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B7" w:rsidRPr="001E1388" w:rsidRDefault="002C0AB7" w:rsidP="002C0AB7">
      <w:pPr>
        <w:tabs>
          <w:tab w:val="left" w:pos="135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E1388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PUSTAKA</w:t>
      </w:r>
    </w:p>
    <w:p w:rsidR="002C0AB7" w:rsidRDefault="002C0AB7" w:rsidP="002C0AB7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Adelia D, Brigitta.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Cari Tahu tentang Gangguan Kecemasan</w:t>
      </w:r>
      <w:r>
        <w:rPr>
          <w:rFonts w:asciiTheme="majorBidi" w:hAnsiTheme="majorBidi" w:cstheme="majorBidi"/>
          <w:sz w:val="24"/>
          <w:szCs w:val="24"/>
          <w:lang w:val="id-ID"/>
        </w:rPr>
        <w:t>. 2020. PT.Mediantara Semesta. Jakarta.</w:t>
      </w:r>
    </w:p>
    <w:p w:rsidR="002C0AB7" w:rsidRDefault="002C0AB7" w:rsidP="002C0AB7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Corey, Gerald.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Teori dan Praktek Konseling dan Psikoterapi</w:t>
      </w:r>
      <w:r>
        <w:rPr>
          <w:rFonts w:asciiTheme="majorBidi" w:hAnsiTheme="majorBidi" w:cstheme="majorBidi"/>
          <w:sz w:val="24"/>
          <w:szCs w:val="24"/>
          <w:lang w:val="id-ID"/>
        </w:rPr>
        <w:t>. 2013. PT Refika Aditama: Bandung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C0AB7" w:rsidRDefault="002C0AB7" w:rsidP="002C0AB7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Dewantara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. 1961. </w:t>
      </w:r>
      <w:r>
        <w:rPr>
          <w:rFonts w:asciiTheme="majorBidi" w:hAnsiTheme="majorBidi" w:cstheme="majorBidi"/>
          <w:sz w:val="24"/>
          <w:szCs w:val="24"/>
        </w:rPr>
        <w:t xml:space="preserve">Taman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Yogyakarta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2C0AB7" w:rsidRDefault="002C0AB7" w:rsidP="002C0AB7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Gufron, M Nur. Dkk.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Teori-teori Psikologi</w:t>
      </w:r>
      <w:r>
        <w:rPr>
          <w:rFonts w:asciiTheme="majorBidi" w:hAnsiTheme="majorBidi" w:cstheme="majorBidi"/>
          <w:sz w:val="24"/>
          <w:szCs w:val="24"/>
          <w:lang w:val="id-ID"/>
        </w:rPr>
        <w:t>. 2011. PT. Ar-Ruzz Media. Jogjakarta</w:t>
      </w:r>
    </w:p>
    <w:p w:rsidR="002C0AB7" w:rsidRDefault="002C0AB7" w:rsidP="002C0AB7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Iswinarno, Candra dan Ria Rizki Nirmala Sari.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Kemendikbud Luncurkan Program Belajar dari Rumah. </w:t>
      </w:r>
      <w:r>
        <w:rPr>
          <w:rFonts w:asciiTheme="majorBidi" w:hAnsiTheme="majorBidi" w:cstheme="majorBidi"/>
          <w:sz w:val="24"/>
          <w:szCs w:val="24"/>
          <w:lang w:val="id-ID"/>
        </w:rPr>
        <w:t>bersamahadapikoronna.kemendikbud.go.id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id-ID"/>
        </w:rPr>
        <w:t>diunggah : Senin, 21 September 2020 pukul 14.48 WIB.</w:t>
      </w:r>
    </w:p>
    <w:p w:rsidR="002C0AB7" w:rsidRDefault="002C0AB7" w:rsidP="002C0AB7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Kartini dan Kartono,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Research Pengantar Metodologi Sosial</w:t>
      </w:r>
      <w:r>
        <w:rPr>
          <w:rFonts w:asciiTheme="majorBidi" w:hAnsiTheme="majorBidi" w:cstheme="majorBidi"/>
          <w:sz w:val="24"/>
          <w:szCs w:val="24"/>
          <w:lang w:val="id-ID"/>
        </w:rPr>
        <w:t>, (Bandung: Alumni, 1976), h.176 Berdasarkan Data Desa Parahu Tahun 2016, Penelitian pada Rabu 23 Desember 2020, Pukul 10.000 WIB.</w:t>
      </w:r>
    </w:p>
    <w:p w:rsidR="002C0AB7" w:rsidRDefault="002C0AB7" w:rsidP="002C0AB7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Martha,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Evi. </w:t>
      </w:r>
      <w:proofErr w:type="spellStart"/>
      <w:r>
        <w:rPr>
          <w:rFonts w:asciiTheme="majorBidi" w:hAnsiTheme="majorBidi" w:cstheme="majorBidi"/>
          <w:sz w:val="24"/>
          <w:szCs w:val="24"/>
        </w:rPr>
        <w:t>Sudarti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Kresno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2017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Raja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Grafindo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Depok</w:t>
      </w:r>
      <w:proofErr w:type="spellEnd"/>
    </w:p>
    <w:p w:rsidR="002C0AB7" w:rsidRDefault="002C0AB7" w:rsidP="002C0AB7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Nafizah, Dian.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Peran Orang Tua dalam Proses Pembelajaran Online di Tengah Pandemi Covid-19 terhadap Siswa Kelas IV MIN 3 Karanganyar.</w:t>
      </w:r>
      <w:r>
        <w:rPr>
          <w:rFonts w:ascii="Times New Roman" w:hAnsi="Times New Roman" w:cs="Times New Roman"/>
          <w:sz w:val="24"/>
          <w:szCs w:val="24"/>
          <w:lang w:val="id-ID"/>
        </w:rPr>
        <w:t>2020. (Skripsi Mahasiswa IAIN Salatiga).</w:t>
      </w:r>
    </w:p>
    <w:p w:rsidR="002C0AB7" w:rsidRDefault="002C0AB7" w:rsidP="002C0AB7">
      <w:pPr>
        <w:pStyle w:val="FootnoteText"/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Ningrum, Lilia Kusuma.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Peran Orang Tua dalam Meningkatkan Motivasi Belajar Anak. </w:t>
      </w:r>
      <w:r>
        <w:rPr>
          <w:rFonts w:ascii="Times New Roman" w:hAnsi="Times New Roman" w:cs="Times New Roman"/>
          <w:sz w:val="24"/>
          <w:szCs w:val="24"/>
          <w:lang w:val="id-ID"/>
        </w:rPr>
        <w:t>2019. (Skripsi Mahasiswa IAIN Metro)</w:t>
      </w:r>
    </w:p>
    <w:p w:rsidR="002C0AB7" w:rsidRDefault="002C0AB7" w:rsidP="002C0AB7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Prastowo, Andi.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Metode Penelitian Kualitatif dalam Perspektif Rancangan</w:t>
      </w:r>
      <w:r>
        <w:rPr>
          <w:rFonts w:asciiTheme="majorBidi" w:hAnsiTheme="majorBidi" w:cstheme="majorBidi"/>
          <w:sz w:val="24"/>
          <w:szCs w:val="24"/>
          <w:lang w:val="id-ID"/>
        </w:rPr>
        <w:t>. 2012. Ar-Ruzz Media. Jogjakarta</w:t>
      </w:r>
    </w:p>
    <w:p w:rsidR="002C0AB7" w:rsidRDefault="002C0AB7" w:rsidP="002C0AB7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Prawira, Bayu. </w:t>
      </w:r>
      <w:r w:rsidRPr="005076B8">
        <w:rPr>
          <w:rFonts w:asciiTheme="majorBidi" w:hAnsiTheme="majorBidi" w:cstheme="majorBidi"/>
          <w:i/>
          <w:iCs/>
          <w:sz w:val="24"/>
          <w:szCs w:val="24"/>
          <w:lang w:val="id-ID"/>
        </w:rPr>
        <w:t>Revolusi Sistem Pendidikan Nasional</w:t>
      </w:r>
      <w:r>
        <w:rPr>
          <w:rFonts w:asciiTheme="majorBidi" w:hAnsiTheme="majorBidi" w:cstheme="majorBidi"/>
          <w:sz w:val="24"/>
          <w:szCs w:val="24"/>
          <w:lang w:val="id-ID"/>
        </w:rPr>
        <w:t>. 2014. PT.Gramedia Pustaka Utama. Jakarta.</w:t>
      </w:r>
    </w:p>
    <w:p w:rsidR="002C0AB7" w:rsidRDefault="002C0AB7" w:rsidP="002C0AB7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lastRenderedPageBreak/>
        <w:t>Ridwan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Tindakan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2012.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: Bandung.</w:t>
      </w:r>
    </w:p>
    <w:p w:rsidR="002C0AB7" w:rsidRDefault="002C0AB7" w:rsidP="002C0AB7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Setiawan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Andi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Pendekatan-Pendekatan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d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an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Aplikasi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2018. </w:t>
      </w:r>
      <w:proofErr w:type="spellStart"/>
      <w:r>
        <w:rPr>
          <w:rFonts w:asciiTheme="majorBidi" w:hAnsiTheme="majorBidi" w:cstheme="majorBidi"/>
          <w:sz w:val="24"/>
          <w:szCs w:val="24"/>
        </w:rPr>
        <w:t>Deepublish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Yogyakarta.</w:t>
      </w:r>
    </w:p>
    <w:p w:rsidR="002C0AB7" w:rsidRDefault="002C0AB7" w:rsidP="002C0AB7">
      <w:pPr>
        <w:pStyle w:val="FootnoteText"/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Soemarjan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Selo.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Sosiologi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. 1962. </w:t>
      </w:r>
      <w:r>
        <w:rPr>
          <w:rFonts w:asciiTheme="majorBidi" w:hAnsiTheme="majorBidi" w:cstheme="majorBidi"/>
          <w:sz w:val="24"/>
          <w:szCs w:val="24"/>
        </w:rPr>
        <w:t xml:space="preserve">Gajah </w:t>
      </w:r>
      <w:proofErr w:type="spellStart"/>
      <w:r>
        <w:rPr>
          <w:rFonts w:asciiTheme="majorBidi" w:hAnsiTheme="majorBidi" w:cstheme="majorBidi"/>
          <w:sz w:val="24"/>
          <w:szCs w:val="24"/>
        </w:rPr>
        <w:t>Mada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Press</w:t>
      </w:r>
      <w:r>
        <w:rPr>
          <w:rFonts w:asciiTheme="majorBidi" w:hAnsiTheme="majorBidi" w:cstheme="majorBidi"/>
          <w:sz w:val="24"/>
          <w:szCs w:val="24"/>
          <w:lang w:val="id-ID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Yogyakarta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2C0AB7" w:rsidRDefault="002C0AB7" w:rsidP="002C0AB7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Sugiyono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R&amp;D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. 2015.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: Bandung.</w:t>
      </w:r>
    </w:p>
    <w:p w:rsidR="002C0AB7" w:rsidRDefault="002C0AB7" w:rsidP="002C0AB7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Susanti, Tri.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Pengaruh Layanan Konseling Kelompok Pendekatan Realitas terhadap Kejenuhan Belajar Siswa</w:t>
      </w:r>
      <w:r>
        <w:rPr>
          <w:rFonts w:asciiTheme="majorBidi" w:hAnsiTheme="majorBidi" w:cstheme="majorBidi"/>
          <w:sz w:val="24"/>
          <w:szCs w:val="24"/>
          <w:lang w:val="id-ID"/>
        </w:rPr>
        <w:t>. 2019.  (Skripsi Mahasiswa UIN Sumatera Utara).</w:t>
      </w:r>
    </w:p>
    <w:p w:rsidR="002C0AB7" w:rsidRDefault="002C0AB7" w:rsidP="002C0AB7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Yusuf, Syamsu LN.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Konseling Individu Konsep Dasar &amp; Pendekatan</w:t>
      </w:r>
      <w:r>
        <w:rPr>
          <w:rFonts w:asciiTheme="majorBidi" w:hAnsiTheme="majorBidi" w:cstheme="majorBidi"/>
          <w:sz w:val="24"/>
          <w:szCs w:val="24"/>
          <w:lang w:val="id-ID"/>
        </w:rPr>
        <w:t>.  2016. PT. Refika Aditama. Bandung.</w:t>
      </w:r>
    </w:p>
    <w:p w:rsidR="002C0AB7" w:rsidRDefault="002C0AB7" w:rsidP="002C0AB7">
      <w:pPr>
        <w:spacing w:before="24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JURNAL</w:t>
      </w:r>
    </w:p>
    <w:p w:rsidR="002C0AB7" w:rsidRDefault="002C0AB7" w:rsidP="002C0AB7">
      <w:pPr>
        <w:spacing w:before="24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Adawiyah, Rabiatul.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Pola Asuh Orang Tua dan Implikasinya terhadap Pendidikan Anak</w:t>
      </w:r>
      <w:r>
        <w:rPr>
          <w:rFonts w:asciiTheme="majorBidi" w:hAnsiTheme="majorBidi" w:cstheme="majorBidi"/>
          <w:sz w:val="24"/>
          <w:szCs w:val="24"/>
          <w:lang w:val="id-ID"/>
        </w:rPr>
        <w:t>. Jurnal Pendidikan Kewarganegaraan. Volume 7 No. 1. Mei 2017. Diakses 28 Desember 2020.</w:t>
      </w:r>
    </w:p>
    <w:p w:rsidR="002C0AB7" w:rsidRDefault="002C0AB7" w:rsidP="002C0AB7">
      <w:pPr>
        <w:spacing w:before="24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Mahdiyah, Najiah Nur. Mengenal Sistem Pendidikan di Indonesia. Jurnal Asahsaya. Diakses 21 Desember 2020.</w:t>
      </w:r>
    </w:p>
    <w:p w:rsidR="002C0AB7" w:rsidRDefault="002C0AB7" w:rsidP="002C0AB7">
      <w:pPr>
        <w:spacing w:before="24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Nugraheni, Mutia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. Deretan Hadis yang Gambarkan Keutamaan Mendidik Anak. </w:t>
      </w:r>
      <w:r>
        <w:rPr>
          <w:rFonts w:asciiTheme="majorBidi" w:hAnsiTheme="majorBidi" w:cstheme="majorBidi"/>
          <w:sz w:val="24"/>
          <w:szCs w:val="24"/>
          <w:lang w:val="id-ID"/>
        </w:rPr>
        <w:t>Dream: Jurnal Muslim Lifestyle. 20 September 2019 10.04 WIB. (Diakses 28 Desember 2020).</w:t>
      </w:r>
    </w:p>
    <w:p w:rsidR="002C0AB7" w:rsidRDefault="002C0AB7" w:rsidP="002C0AB7">
      <w:pPr>
        <w:spacing w:before="24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C0AB7" w:rsidRDefault="002C0AB7" w:rsidP="002C0AB7">
      <w:pPr>
        <w:spacing w:before="24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SUMBER INTERNET</w:t>
      </w:r>
    </w:p>
    <w:p w:rsidR="002C0AB7" w:rsidRDefault="002C0AB7" w:rsidP="002C0AB7">
      <w:pPr>
        <w:spacing w:before="24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hyperlink r:id="rId5" w:history="1">
        <w:r w:rsidRPr="00985A17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lang w:val="id-ID"/>
          </w:rPr>
          <w:t>www.kemdikbud.go.id</w:t>
        </w:r>
      </w:hyperlink>
      <w:r w:rsidRPr="00985A17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id-ID"/>
        </w:rPr>
        <w:t>“Kemendikbud Terbitkan Pedoman Penyelenggaraan Belajar dari Rumah”. Diakses pada 21 Desember 2020 pukul 14.39 WIB</w:t>
      </w:r>
    </w:p>
    <w:p w:rsidR="002C0AB7" w:rsidRDefault="002C0AB7" w:rsidP="002C0AB7">
      <w:pPr>
        <w:spacing w:before="24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www.kemendikbud.go.id. “Bersama Hadapi Corona”. Diakses pada 21 Desember 2020 pukul 14.48 WIB</w:t>
      </w:r>
    </w:p>
    <w:p w:rsidR="002C0AB7" w:rsidRPr="001E1388" w:rsidRDefault="002C0AB7" w:rsidP="002C0AB7">
      <w:pPr>
        <w:spacing w:before="24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2C0AB7" w:rsidRDefault="002C0AB7" w:rsidP="002C0AB7">
      <w:pPr>
        <w:spacing w:before="24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WAWANCARA</w:t>
      </w:r>
    </w:p>
    <w:p w:rsidR="002C0AB7" w:rsidRDefault="002C0AB7" w:rsidP="002C0AB7">
      <w:pPr>
        <w:spacing w:before="240" w:line="240" w:lineRule="auto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Wawancara dengan Bapak Taufik, Kepala Desa Parahu, Rabu 23 Desember 2020, Pukul 10.000 WIB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.</w:t>
      </w:r>
    </w:p>
    <w:p w:rsidR="002C0AB7" w:rsidRDefault="002C0AB7" w:rsidP="002C0AB7">
      <w:pPr>
        <w:spacing w:before="240" w:line="240" w:lineRule="auto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Wawancara dengan MD, di Taman Balaraja, 4 Januari 2021, Pukul 10.00 WIB.</w:t>
      </w:r>
    </w:p>
    <w:p w:rsidR="002C0AB7" w:rsidRDefault="002C0AB7" w:rsidP="002C0AB7">
      <w:pPr>
        <w:spacing w:before="240" w:line="240" w:lineRule="auto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Wawancara dengan BI, di Taman Balaraja, 18 Januari 2021, Pukul 13.00 WIB.</w:t>
      </w:r>
    </w:p>
    <w:p w:rsidR="002C0AB7" w:rsidRDefault="002C0AB7" w:rsidP="002C0AB7">
      <w:pPr>
        <w:spacing w:before="240"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Wawancara dengan MN, di Taman Balaraja, 1 Februari 2021, Pukul 15.00 WIB.</w:t>
      </w:r>
    </w:p>
    <w:p w:rsidR="002C0AB7" w:rsidRPr="00A90234" w:rsidRDefault="002C0AB7" w:rsidP="002C0AB7">
      <w:pPr>
        <w:spacing w:before="240" w:line="240" w:lineRule="auto"/>
        <w:ind w:left="720" w:hanging="720"/>
        <w:jc w:val="both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C52C74">
        <w:rPr>
          <w:rFonts w:asciiTheme="majorBidi" w:hAnsiTheme="majorBidi" w:cstheme="majorBidi"/>
          <w:sz w:val="24"/>
          <w:szCs w:val="24"/>
          <w:lang w:val="id-ID"/>
        </w:rPr>
        <w:t>Wawancara dengan Bapak Slamet, Ketua RW Taman Balaraja, Jumat 10 Juni 2021, Pukul 09.000 WIB</w:t>
      </w:r>
    </w:p>
    <w:p w:rsidR="002C0AB7" w:rsidRDefault="002C0AB7" w:rsidP="002C0AB7">
      <w:pPr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br w:type="page"/>
      </w:r>
    </w:p>
    <w:p w:rsidR="00830B00" w:rsidRPr="002C0AB7" w:rsidRDefault="00830B00" w:rsidP="002C0AB7">
      <w:pPr>
        <w:rPr>
          <w:lang w:val="id-ID"/>
        </w:rPr>
      </w:pPr>
      <w:bookmarkStart w:id="0" w:name="_GoBack"/>
      <w:bookmarkEnd w:id="0"/>
    </w:p>
    <w:sectPr w:rsidR="00830B00" w:rsidRPr="002C0AB7" w:rsidSect="002C0AB7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7F"/>
    <w:rsid w:val="002C0AB7"/>
    <w:rsid w:val="00830B00"/>
    <w:rsid w:val="00CC3E94"/>
    <w:rsid w:val="00E0117F"/>
    <w:rsid w:val="00E6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7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0117F"/>
    <w:pPr>
      <w:spacing w:after="0" w:line="240" w:lineRule="auto"/>
      <w:ind w:left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117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11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7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0117F"/>
    <w:pPr>
      <w:spacing w:after="0" w:line="240" w:lineRule="auto"/>
      <w:ind w:left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117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1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mdikbud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461</Words>
  <Characters>2629</Characters>
  <Application>Microsoft Office Word</Application>
  <DocSecurity>0</DocSecurity>
  <Lines>21</Lines>
  <Paragraphs>6</Paragraphs>
  <ScaleCrop>false</ScaleCrop>
  <Company>home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2014-02-05T03:19:00Z</dcterms:created>
  <dcterms:modified xsi:type="dcterms:W3CDTF">2014-02-05T04:07:00Z</dcterms:modified>
</cp:coreProperties>
</file>