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AFA" w:rsidRPr="00850BE5" w:rsidRDefault="00C82AFA" w:rsidP="00933B8F">
      <w:pPr>
        <w:autoSpaceDE w:val="0"/>
        <w:autoSpaceDN w:val="0"/>
        <w:adjustRightInd w:val="0"/>
        <w:spacing w:after="0" w:line="360" w:lineRule="auto"/>
        <w:jc w:val="center"/>
        <w:rPr>
          <w:rFonts w:asciiTheme="majorBidi" w:hAnsiTheme="majorBidi" w:cstheme="majorBidi"/>
          <w:b/>
          <w:bCs/>
          <w:sz w:val="28"/>
          <w:szCs w:val="28"/>
        </w:rPr>
      </w:pPr>
      <w:r w:rsidRPr="00850BE5">
        <w:rPr>
          <w:rFonts w:asciiTheme="majorBidi" w:hAnsiTheme="majorBidi" w:cstheme="majorBidi"/>
          <w:b/>
          <w:bCs/>
          <w:sz w:val="28"/>
          <w:szCs w:val="28"/>
        </w:rPr>
        <w:t>BAB I</w:t>
      </w:r>
    </w:p>
    <w:p w:rsidR="00C82AFA" w:rsidRPr="00896FC9" w:rsidRDefault="00C82AFA" w:rsidP="00933B8F">
      <w:pPr>
        <w:autoSpaceDE w:val="0"/>
        <w:autoSpaceDN w:val="0"/>
        <w:adjustRightInd w:val="0"/>
        <w:spacing w:after="0" w:line="360" w:lineRule="auto"/>
        <w:jc w:val="center"/>
        <w:rPr>
          <w:rFonts w:asciiTheme="majorBidi" w:hAnsiTheme="majorBidi" w:cstheme="majorBidi"/>
          <w:b/>
          <w:bCs/>
          <w:sz w:val="24"/>
          <w:szCs w:val="24"/>
        </w:rPr>
      </w:pPr>
      <w:r w:rsidRPr="00850BE5">
        <w:rPr>
          <w:rFonts w:asciiTheme="majorBidi" w:hAnsiTheme="majorBidi" w:cstheme="majorBidi"/>
          <w:b/>
          <w:bCs/>
          <w:sz w:val="28"/>
          <w:szCs w:val="28"/>
        </w:rPr>
        <w:t>PENDAHULUAN</w:t>
      </w:r>
    </w:p>
    <w:p w:rsidR="0062422D" w:rsidRPr="00896FC9" w:rsidRDefault="0062422D" w:rsidP="00933B8F">
      <w:pPr>
        <w:autoSpaceDE w:val="0"/>
        <w:autoSpaceDN w:val="0"/>
        <w:adjustRightInd w:val="0"/>
        <w:spacing w:after="0" w:line="360" w:lineRule="auto"/>
        <w:jc w:val="center"/>
        <w:rPr>
          <w:rFonts w:asciiTheme="majorBidi" w:hAnsiTheme="majorBidi" w:cstheme="majorBidi"/>
          <w:b/>
          <w:bCs/>
          <w:sz w:val="24"/>
          <w:szCs w:val="24"/>
        </w:rPr>
      </w:pPr>
    </w:p>
    <w:p w:rsidR="00C82AFA" w:rsidRPr="00896FC9" w:rsidRDefault="00C82AFA" w:rsidP="00933B8F">
      <w:pPr>
        <w:pStyle w:val="ListParagraph"/>
        <w:numPr>
          <w:ilvl w:val="0"/>
          <w:numId w:val="1"/>
        </w:numPr>
        <w:autoSpaceDE w:val="0"/>
        <w:autoSpaceDN w:val="0"/>
        <w:adjustRightInd w:val="0"/>
        <w:spacing w:after="0" w:line="360" w:lineRule="auto"/>
        <w:ind w:left="425" w:hanging="426"/>
        <w:rPr>
          <w:rFonts w:asciiTheme="majorBidi" w:hAnsiTheme="majorBidi" w:cstheme="majorBidi"/>
          <w:b/>
          <w:bCs/>
          <w:sz w:val="24"/>
          <w:szCs w:val="24"/>
        </w:rPr>
      </w:pPr>
      <w:r w:rsidRPr="00896FC9">
        <w:rPr>
          <w:rFonts w:asciiTheme="majorBidi" w:hAnsiTheme="majorBidi" w:cstheme="majorBidi"/>
          <w:b/>
          <w:bCs/>
          <w:sz w:val="24"/>
          <w:szCs w:val="24"/>
        </w:rPr>
        <w:t>Latar Belakang Masalah</w:t>
      </w:r>
    </w:p>
    <w:p w:rsidR="00A323C2" w:rsidRPr="00896FC9" w:rsidRDefault="00C82AFA" w:rsidP="00933B8F">
      <w:pPr>
        <w:pStyle w:val="ListParagraph"/>
        <w:autoSpaceDE w:val="0"/>
        <w:autoSpaceDN w:val="0"/>
        <w:adjustRightInd w:val="0"/>
        <w:spacing w:after="0" w:line="360" w:lineRule="auto"/>
        <w:ind w:left="425" w:firstLine="567"/>
        <w:jc w:val="both"/>
        <w:rPr>
          <w:rFonts w:asciiTheme="majorBidi" w:hAnsiTheme="majorBidi" w:cstheme="majorBidi"/>
          <w:sz w:val="24"/>
          <w:szCs w:val="24"/>
        </w:rPr>
      </w:pPr>
      <w:r w:rsidRPr="00896FC9">
        <w:rPr>
          <w:rFonts w:asciiTheme="majorBidi" w:hAnsiTheme="majorBidi" w:cstheme="majorBidi"/>
          <w:sz w:val="24"/>
          <w:szCs w:val="24"/>
        </w:rPr>
        <w:t xml:space="preserve">Kesehatan merupakan hal yang sangat penting dalam kehidupan manusia, </w:t>
      </w:r>
      <w:proofErr w:type="gramStart"/>
      <w:r w:rsidRPr="00896FC9">
        <w:rPr>
          <w:rFonts w:asciiTheme="majorBidi" w:hAnsiTheme="majorBidi" w:cstheme="majorBidi"/>
          <w:sz w:val="24"/>
          <w:szCs w:val="24"/>
        </w:rPr>
        <w:t>ia</w:t>
      </w:r>
      <w:proofErr w:type="gramEnd"/>
      <w:r w:rsidRPr="00896FC9">
        <w:rPr>
          <w:rFonts w:asciiTheme="majorBidi" w:hAnsiTheme="majorBidi" w:cstheme="majorBidi"/>
          <w:sz w:val="24"/>
          <w:szCs w:val="24"/>
        </w:rPr>
        <w:t xml:space="preserve"> merupakan nikmat Allah yang paling berharga dalam kehidupan ini. </w:t>
      </w:r>
      <w:proofErr w:type="gramStart"/>
      <w:r w:rsidRPr="00896FC9">
        <w:rPr>
          <w:rFonts w:asciiTheme="majorBidi" w:hAnsiTheme="majorBidi" w:cstheme="majorBidi"/>
          <w:sz w:val="24"/>
          <w:szCs w:val="24"/>
        </w:rPr>
        <w:t>Setiap orang mendambakan kesehatan baik seh</w:t>
      </w:r>
      <w:r w:rsidR="007E230B" w:rsidRPr="00896FC9">
        <w:rPr>
          <w:rFonts w:asciiTheme="majorBidi" w:hAnsiTheme="majorBidi" w:cstheme="majorBidi"/>
          <w:sz w:val="24"/>
          <w:szCs w:val="24"/>
        </w:rPr>
        <w:t>at secara jasmani maupun rohani.</w:t>
      </w:r>
      <w:proofErr w:type="gramEnd"/>
      <w:r w:rsidR="00895C28">
        <w:rPr>
          <w:rFonts w:asciiTheme="majorBidi" w:hAnsiTheme="majorBidi" w:cstheme="majorBidi"/>
          <w:sz w:val="24"/>
          <w:szCs w:val="24"/>
        </w:rPr>
        <w:t xml:space="preserve"> </w:t>
      </w:r>
      <w:proofErr w:type="gramStart"/>
      <w:r w:rsidR="00613253" w:rsidRPr="00896FC9">
        <w:rPr>
          <w:rFonts w:asciiTheme="majorBidi" w:hAnsiTheme="majorBidi" w:cstheme="majorBidi"/>
          <w:sz w:val="24"/>
          <w:szCs w:val="24"/>
        </w:rPr>
        <w:t>Sehat dalam pandangan Islam bukan hanya untuk memberikan panduan bagaimana manusia mengupayakan kesehatan secara fisik.</w:t>
      </w:r>
      <w:proofErr w:type="gramEnd"/>
      <w:r w:rsidR="00895C28">
        <w:rPr>
          <w:rFonts w:asciiTheme="majorBidi" w:hAnsiTheme="majorBidi" w:cstheme="majorBidi"/>
          <w:sz w:val="24"/>
          <w:szCs w:val="24"/>
        </w:rPr>
        <w:t xml:space="preserve"> </w:t>
      </w:r>
      <w:proofErr w:type="gramStart"/>
      <w:r w:rsidR="00613253" w:rsidRPr="00896FC9">
        <w:rPr>
          <w:rFonts w:asciiTheme="majorBidi" w:hAnsiTheme="majorBidi" w:cstheme="majorBidi"/>
          <w:sz w:val="24"/>
          <w:szCs w:val="24"/>
        </w:rPr>
        <w:t>Sehat juga menganjurkan upaya penanganan minimal praktek-praktek praktis yang mempunyai efek rohaniah.</w:t>
      </w:r>
      <w:proofErr w:type="gramEnd"/>
      <w:r w:rsidR="00895C28">
        <w:rPr>
          <w:rFonts w:asciiTheme="majorBidi" w:hAnsiTheme="majorBidi" w:cstheme="majorBidi"/>
          <w:sz w:val="24"/>
          <w:szCs w:val="24"/>
        </w:rPr>
        <w:t xml:space="preserve"> </w:t>
      </w:r>
      <w:proofErr w:type="gramStart"/>
      <w:r w:rsidR="00613253" w:rsidRPr="00896FC9">
        <w:rPr>
          <w:rFonts w:asciiTheme="majorBidi" w:hAnsiTheme="majorBidi" w:cstheme="majorBidi"/>
          <w:sz w:val="24"/>
          <w:szCs w:val="24"/>
        </w:rPr>
        <w:t>Kailani menyebutkan bahwa sehat meliputi aspek tubuh, kejiwaan, perasaan, dan akal pikiran.</w:t>
      </w:r>
      <w:proofErr w:type="gramEnd"/>
      <w:r w:rsidR="00895C28" w:rsidRPr="00895C28">
        <w:rPr>
          <w:rStyle w:val="FootnoteReference"/>
          <w:rFonts w:asciiTheme="majorBidi" w:hAnsiTheme="majorBidi" w:cstheme="majorBidi"/>
          <w:sz w:val="24"/>
          <w:szCs w:val="24"/>
        </w:rPr>
        <w:t xml:space="preserve"> </w:t>
      </w:r>
      <w:r w:rsidR="00895C28">
        <w:rPr>
          <w:rStyle w:val="FootnoteReference"/>
          <w:rFonts w:asciiTheme="majorBidi" w:hAnsiTheme="majorBidi" w:cstheme="majorBidi"/>
          <w:sz w:val="24"/>
          <w:szCs w:val="24"/>
        </w:rPr>
        <w:footnoteReference w:id="1"/>
      </w:r>
    </w:p>
    <w:p w:rsidR="00613253" w:rsidRPr="00896FC9" w:rsidRDefault="00613253" w:rsidP="00933B8F">
      <w:pPr>
        <w:pStyle w:val="ListParagraph"/>
        <w:autoSpaceDE w:val="0"/>
        <w:autoSpaceDN w:val="0"/>
        <w:adjustRightInd w:val="0"/>
        <w:spacing w:after="0" w:line="360" w:lineRule="auto"/>
        <w:ind w:left="425" w:firstLine="567"/>
        <w:jc w:val="both"/>
        <w:rPr>
          <w:rFonts w:asciiTheme="majorBidi" w:hAnsiTheme="majorBidi" w:cstheme="majorBidi"/>
          <w:sz w:val="24"/>
          <w:szCs w:val="24"/>
        </w:rPr>
      </w:pPr>
      <w:proofErr w:type="gramStart"/>
      <w:r w:rsidRPr="00896FC9">
        <w:rPr>
          <w:rFonts w:asciiTheme="majorBidi" w:hAnsiTheme="majorBidi" w:cstheme="majorBidi"/>
          <w:sz w:val="24"/>
          <w:szCs w:val="24"/>
        </w:rPr>
        <w:t>Islam tidak mengabaikan segi kejiwaan dalam membentuk, mengobati, dan menyembuhkan manusia menjadi sehat jasmani dan rohani.</w:t>
      </w:r>
      <w:proofErr w:type="gramEnd"/>
      <w:r w:rsidR="005627BA">
        <w:rPr>
          <w:rFonts w:asciiTheme="majorBidi" w:hAnsiTheme="majorBidi" w:cstheme="majorBidi"/>
          <w:sz w:val="24"/>
          <w:szCs w:val="24"/>
        </w:rPr>
        <w:t xml:space="preserve"> </w:t>
      </w:r>
      <w:proofErr w:type="gramStart"/>
      <w:r w:rsidRPr="00896FC9">
        <w:rPr>
          <w:rFonts w:asciiTheme="majorBidi" w:hAnsiTheme="majorBidi" w:cstheme="majorBidi"/>
          <w:i/>
          <w:iCs/>
          <w:sz w:val="24"/>
          <w:szCs w:val="24"/>
        </w:rPr>
        <w:t xml:space="preserve">World Health Organization </w:t>
      </w:r>
      <w:r w:rsidRPr="00896FC9">
        <w:rPr>
          <w:rFonts w:asciiTheme="majorBidi" w:hAnsiTheme="majorBidi" w:cstheme="majorBidi"/>
          <w:sz w:val="24"/>
          <w:szCs w:val="24"/>
        </w:rPr>
        <w:t>(WHO) menyatakan bahwa pengertian sehat adalah suatu keadaan kondisi fisik, mental, dan kesejahteraan sosial yang merupakan satu kesatuan dan bukan hanya bebas dari penyakit atau kecacatan.</w:t>
      </w:r>
      <w:proofErr w:type="gramEnd"/>
      <w:r w:rsidRPr="00896FC9">
        <w:rPr>
          <w:rFonts w:asciiTheme="majorBidi" w:hAnsiTheme="majorBidi" w:cstheme="majorBidi"/>
          <w:sz w:val="24"/>
          <w:szCs w:val="24"/>
        </w:rPr>
        <w:t xml:space="preserve"> WHO menyebutkan bahwa ada tiga komponen penting yang merupakan satu kesatuan dalam definisi sehat yaitu: sehat jasmani, sehat mental, sehat spritual.</w:t>
      </w:r>
      <w:r w:rsidR="005627BA" w:rsidRPr="005627BA">
        <w:rPr>
          <w:rStyle w:val="FootnoteReference"/>
          <w:rFonts w:asciiTheme="majorBidi" w:hAnsiTheme="majorBidi" w:cstheme="majorBidi"/>
          <w:sz w:val="24"/>
          <w:szCs w:val="24"/>
        </w:rPr>
        <w:t xml:space="preserve"> </w:t>
      </w:r>
      <w:r w:rsidR="005627BA" w:rsidRPr="00896FC9">
        <w:rPr>
          <w:rStyle w:val="FootnoteReference"/>
          <w:rFonts w:asciiTheme="majorBidi" w:hAnsiTheme="majorBidi" w:cstheme="majorBidi"/>
          <w:sz w:val="24"/>
          <w:szCs w:val="24"/>
        </w:rPr>
        <w:footnoteReference w:id="2"/>
      </w:r>
    </w:p>
    <w:p w:rsidR="004D30A7" w:rsidRDefault="00C82AFA" w:rsidP="00933B8F">
      <w:pPr>
        <w:pStyle w:val="ListParagraph"/>
        <w:autoSpaceDE w:val="0"/>
        <w:autoSpaceDN w:val="0"/>
        <w:adjustRightInd w:val="0"/>
        <w:spacing w:after="0" w:line="360" w:lineRule="auto"/>
        <w:ind w:left="425" w:firstLine="567"/>
        <w:jc w:val="both"/>
        <w:rPr>
          <w:rFonts w:asciiTheme="majorBidi" w:hAnsiTheme="majorBidi" w:cstheme="majorBidi"/>
          <w:sz w:val="24"/>
          <w:szCs w:val="24"/>
        </w:rPr>
      </w:pPr>
      <w:proofErr w:type="gramStart"/>
      <w:r w:rsidRPr="00896FC9">
        <w:rPr>
          <w:rFonts w:asciiTheme="majorBidi" w:hAnsiTheme="majorBidi" w:cstheme="majorBidi"/>
          <w:sz w:val="24"/>
          <w:szCs w:val="24"/>
        </w:rPr>
        <w:lastRenderedPageBreak/>
        <w:t>Penyakit gagal ginjal dapat terjadi karena banyak sebab yang berkembang tanpa disadari.</w:t>
      </w:r>
      <w:proofErr w:type="gramEnd"/>
      <w:r w:rsidRPr="00896FC9">
        <w:rPr>
          <w:rFonts w:asciiTheme="majorBidi" w:hAnsiTheme="majorBidi" w:cstheme="majorBidi"/>
          <w:sz w:val="24"/>
          <w:szCs w:val="24"/>
        </w:rPr>
        <w:t xml:space="preserve"> Awalnya bisa jadi dari sebab yang sepele, misalnya kurang minum atau </w:t>
      </w:r>
      <w:proofErr w:type="gramStart"/>
      <w:r w:rsidRPr="00896FC9">
        <w:rPr>
          <w:rFonts w:asciiTheme="majorBidi" w:hAnsiTheme="majorBidi" w:cstheme="majorBidi"/>
          <w:sz w:val="24"/>
          <w:szCs w:val="24"/>
        </w:rPr>
        <w:t>gaya</w:t>
      </w:r>
      <w:proofErr w:type="gramEnd"/>
      <w:r w:rsidRPr="00896FC9">
        <w:rPr>
          <w:rFonts w:asciiTheme="majorBidi" w:hAnsiTheme="majorBidi" w:cstheme="majorBidi"/>
          <w:sz w:val="24"/>
          <w:szCs w:val="24"/>
        </w:rPr>
        <w:t xml:space="preserve"> hidup tidak banyak bergerak, pola makan tinggi lemak dan karbohidrat, dan lingkungan yang buruk. </w:t>
      </w:r>
      <w:proofErr w:type="gramStart"/>
      <w:r w:rsidRPr="00896FC9">
        <w:rPr>
          <w:rFonts w:asciiTheme="majorBidi" w:hAnsiTheme="majorBidi" w:cstheme="majorBidi"/>
          <w:sz w:val="24"/>
          <w:szCs w:val="24"/>
        </w:rPr>
        <w:t>Semua itu mengakibatkan terjadinya gangguan metabolisme yang berujung pada penyakit degeneratif.</w:t>
      </w:r>
      <w:proofErr w:type="gramEnd"/>
      <w:r w:rsidR="005627BA">
        <w:rPr>
          <w:rFonts w:asciiTheme="majorBidi" w:hAnsiTheme="majorBidi" w:cstheme="majorBidi"/>
          <w:sz w:val="24"/>
          <w:szCs w:val="24"/>
        </w:rPr>
        <w:t xml:space="preserve"> </w:t>
      </w:r>
      <w:proofErr w:type="gramStart"/>
      <w:r w:rsidRPr="00896FC9">
        <w:rPr>
          <w:rFonts w:asciiTheme="majorBidi" w:hAnsiTheme="majorBidi" w:cstheme="majorBidi"/>
          <w:sz w:val="24"/>
          <w:szCs w:val="24"/>
        </w:rPr>
        <w:t>Gangguan ginjal tersebut bisa merupakan serangkaian kejadian yang dapat terjadi sendiri-sendiri, maupun berkembang secara berantai dan infeksi saluran kemih menjadi infeksi kandung kemih, ke infeksi ginjal, batu ginjal, kanker ginjal, dan berujung pada gagal ginjal.</w:t>
      </w:r>
      <w:proofErr w:type="gramEnd"/>
      <w:r w:rsidR="0005541B" w:rsidRPr="00896FC9">
        <w:rPr>
          <w:rStyle w:val="FootnoteReference"/>
          <w:rFonts w:asciiTheme="majorBidi" w:hAnsiTheme="majorBidi" w:cstheme="majorBidi"/>
          <w:sz w:val="24"/>
          <w:szCs w:val="24"/>
        </w:rPr>
        <w:footnoteReference w:id="3"/>
      </w:r>
    </w:p>
    <w:p w:rsidR="004D30A7" w:rsidRPr="004D30A7" w:rsidRDefault="004D30A7" w:rsidP="00933B8F">
      <w:pPr>
        <w:pStyle w:val="ListParagraph"/>
        <w:autoSpaceDE w:val="0"/>
        <w:autoSpaceDN w:val="0"/>
        <w:adjustRightInd w:val="0"/>
        <w:spacing w:after="0" w:line="360" w:lineRule="auto"/>
        <w:ind w:left="425" w:firstLine="567"/>
        <w:jc w:val="both"/>
        <w:rPr>
          <w:rFonts w:asciiTheme="majorBidi" w:hAnsiTheme="majorBidi" w:cstheme="majorBidi"/>
          <w:sz w:val="24"/>
          <w:szCs w:val="24"/>
        </w:rPr>
      </w:pPr>
      <w:proofErr w:type="gramStart"/>
      <w:r>
        <w:rPr>
          <w:rFonts w:ascii="Times New Roman" w:hAnsi="Times New Roman" w:cs="Times New Roman"/>
          <w:sz w:val="24"/>
          <w:szCs w:val="24"/>
        </w:rPr>
        <w:t>Pada kasus ini, banyak pasien yang merasa tidak percaya diri dan cemas atas kesembuhan dirinya.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Fenomena yang terjadi pada pasien gagal ginjal di Rumah Sakit Krakatau Medika Cilegon yaitu, mereka mengalami kecemasan dalam dirinya, keadaan ekonomi, keluarga, pekerjaan, dan lain-lain yang sangat berat.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Permasalahan tersebut </w:t>
      </w:r>
      <w:r w:rsidRPr="004D30A7">
        <w:rPr>
          <w:rFonts w:ascii="Times New Roman" w:hAnsi="Times New Roman" w:cs="Times New Roman"/>
          <w:sz w:val="24"/>
          <w:szCs w:val="24"/>
        </w:rPr>
        <w:t xml:space="preserve">merupakan salah satu problem </w:t>
      </w:r>
      <w:r>
        <w:rPr>
          <w:rFonts w:ascii="Times New Roman" w:hAnsi="Times New Roman" w:cs="Times New Roman"/>
          <w:sz w:val="24"/>
          <w:szCs w:val="24"/>
        </w:rPr>
        <w:t>yang harus ditangani dengan serius oleh pihak Rumah Sakit.</w:t>
      </w:r>
      <w:proofErr w:type="gramEnd"/>
    </w:p>
    <w:p w:rsidR="00C82AFA" w:rsidRPr="00896FC9" w:rsidRDefault="006E0E2B" w:rsidP="00933B8F">
      <w:pPr>
        <w:pStyle w:val="ListParagraph"/>
        <w:autoSpaceDE w:val="0"/>
        <w:autoSpaceDN w:val="0"/>
        <w:adjustRightInd w:val="0"/>
        <w:spacing w:after="0" w:line="360" w:lineRule="auto"/>
        <w:ind w:left="425" w:firstLine="567"/>
        <w:jc w:val="both"/>
        <w:rPr>
          <w:rFonts w:asciiTheme="majorBidi" w:hAnsiTheme="majorBidi" w:cstheme="majorBidi"/>
          <w:sz w:val="24"/>
          <w:szCs w:val="24"/>
        </w:rPr>
      </w:pPr>
      <w:proofErr w:type="gramStart"/>
      <w:r w:rsidRPr="00896FC9">
        <w:rPr>
          <w:rFonts w:asciiTheme="majorBidi" w:hAnsiTheme="majorBidi" w:cstheme="majorBidi"/>
          <w:sz w:val="24"/>
          <w:szCs w:val="24"/>
        </w:rPr>
        <w:t>G</w:t>
      </w:r>
      <w:r w:rsidR="00C82AFA" w:rsidRPr="00896FC9">
        <w:rPr>
          <w:rFonts w:asciiTheme="majorBidi" w:hAnsiTheme="majorBidi" w:cstheme="majorBidi"/>
          <w:sz w:val="24"/>
          <w:szCs w:val="24"/>
        </w:rPr>
        <w:t xml:space="preserve">agal ginjal </w:t>
      </w:r>
      <w:r w:rsidR="005627BA">
        <w:rPr>
          <w:rFonts w:asciiTheme="majorBidi" w:hAnsiTheme="majorBidi" w:cstheme="majorBidi"/>
          <w:sz w:val="24"/>
          <w:szCs w:val="24"/>
        </w:rPr>
        <w:t xml:space="preserve">sebagaimana diterangkan oleh Amin Huda Nurarif dan Hardi Kusuma </w:t>
      </w:r>
      <w:r w:rsidR="00C82AFA" w:rsidRPr="00896FC9">
        <w:rPr>
          <w:rFonts w:asciiTheme="majorBidi" w:hAnsiTheme="majorBidi" w:cstheme="majorBidi"/>
          <w:sz w:val="24"/>
          <w:szCs w:val="24"/>
        </w:rPr>
        <w:t xml:space="preserve">terbagi menjadi dua jenis, yakni gagal ginjal akut dan gagal ginjal </w:t>
      </w:r>
      <w:r w:rsidR="000F0FCF">
        <w:rPr>
          <w:rFonts w:asciiTheme="majorBidi" w:hAnsiTheme="majorBidi" w:cstheme="majorBidi"/>
          <w:sz w:val="24"/>
          <w:szCs w:val="24"/>
        </w:rPr>
        <w:t>kronis</w:t>
      </w:r>
      <w:r w:rsidR="00C82AFA" w:rsidRPr="00896FC9">
        <w:rPr>
          <w:rFonts w:asciiTheme="majorBidi" w:hAnsiTheme="majorBidi" w:cstheme="majorBidi"/>
          <w:sz w:val="24"/>
          <w:szCs w:val="24"/>
        </w:rPr>
        <w:t>.</w:t>
      </w:r>
      <w:proofErr w:type="gramEnd"/>
      <w:r w:rsidR="005627BA">
        <w:rPr>
          <w:rFonts w:asciiTheme="majorBidi" w:hAnsiTheme="majorBidi" w:cstheme="majorBidi"/>
          <w:i/>
          <w:iCs/>
          <w:sz w:val="24"/>
          <w:szCs w:val="24"/>
        </w:rPr>
        <w:t xml:space="preserve"> </w:t>
      </w:r>
      <w:proofErr w:type="gramStart"/>
      <w:r w:rsidR="00C82AFA" w:rsidRPr="00896FC9">
        <w:rPr>
          <w:rFonts w:asciiTheme="majorBidi" w:hAnsiTheme="majorBidi" w:cstheme="majorBidi"/>
          <w:i/>
          <w:iCs/>
          <w:sz w:val="24"/>
          <w:szCs w:val="24"/>
        </w:rPr>
        <w:t>Pertama</w:t>
      </w:r>
      <w:r w:rsidR="000F0FCF">
        <w:rPr>
          <w:rFonts w:asciiTheme="majorBidi" w:hAnsiTheme="majorBidi" w:cstheme="majorBidi"/>
          <w:sz w:val="24"/>
          <w:szCs w:val="24"/>
        </w:rPr>
        <w:t xml:space="preserve">, </w:t>
      </w:r>
      <w:r w:rsidR="00C82AFA" w:rsidRPr="00896FC9">
        <w:rPr>
          <w:rFonts w:asciiTheme="majorBidi" w:hAnsiTheme="majorBidi" w:cstheme="majorBidi"/>
          <w:sz w:val="24"/>
          <w:szCs w:val="24"/>
        </w:rPr>
        <w:t>gagal ginjal akut</w:t>
      </w:r>
      <w:r w:rsidR="000F0FCF">
        <w:rPr>
          <w:rFonts w:asciiTheme="majorBidi" w:hAnsiTheme="majorBidi" w:cstheme="majorBidi"/>
          <w:sz w:val="24"/>
          <w:szCs w:val="24"/>
        </w:rPr>
        <w:t xml:space="preserve">, </w:t>
      </w:r>
      <w:r w:rsidR="000F0FCF" w:rsidRPr="00896FC9">
        <w:rPr>
          <w:rFonts w:asciiTheme="majorBidi" w:hAnsiTheme="majorBidi" w:cstheme="majorBidi"/>
          <w:sz w:val="24"/>
          <w:szCs w:val="24"/>
        </w:rPr>
        <w:t>biasanya</w:t>
      </w:r>
      <w:r w:rsidR="00C82AFA" w:rsidRPr="00896FC9">
        <w:rPr>
          <w:rFonts w:asciiTheme="majorBidi" w:hAnsiTheme="majorBidi" w:cstheme="majorBidi"/>
          <w:sz w:val="24"/>
          <w:szCs w:val="24"/>
        </w:rPr>
        <w:t xml:space="preserve"> serangannya mendadak.</w:t>
      </w:r>
      <w:proofErr w:type="gramEnd"/>
      <w:r w:rsidR="005627BA">
        <w:rPr>
          <w:rFonts w:asciiTheme="majorBidi" w:hAnsiTheme="majorBidi" w:cstheme="majorBidi"/>
          <w:sz w:val="24"/>
          <w:szCs w:val="24"/>
        </w:rPr>
        <w:t xml:space="preserve"> </w:t>
      </w:r>
      <w:proofErr w:type="gramStart"/>
      <w:r w:rsidR="00C82AFA" w:rsidRPr="00896FC9">
        <w:rPr>
          <w:rFonts w:asciiTheme="majorBidi" w:hAnsiTheme="majorBidi" w:cstheme="majorBidi"/>
          <w:sz w:val="24"/>
          <w:szCs w:val="24"/>
        </w:rPr>
        <w:t xml:space="preserve">Gagal ginjal akut dapat ditimbulkan oleh bermacam-macam penyakit ginjal atau karena </w:t>
      </w:r>
      <w:r w:rsidR="00C82AFA" w:rsidRPr="00896FC9">
        <w:rPr>
          <w:rFonts w:asciiTheme="majorBidi" w:hAnsiTheme="majorBidi" w:cstheme="majorBidi"/>
          <w:i/>
          <w:iCs/>
          <w:sz w:val="24"/>
          <w:szCs w:val="24"/>
        </w:rPr>
        <w:t xml:space="preserve">syok </w:t>
      </w:r>
      <w:r w:rsidR="00C82AFA" w:rsidRPr="00896FC9">
        <w:rPr>
          <w:rFonts w:asciiTheme="majorBidi" w:hAnsiTheme="majorBidi" w:cstheme="majorBidi"/>
          <w:sz w:val="24"/>
          <w:szCs w:val="24"/>
        </w:rPr>
        <w:t>yang mengikuti kecelakaan atau infeksi berat.</w:t>
      </w:r>
      <w:proofErr w:type="gramEnd"/>
      <w:r w:rsidR="005627BA">
        <w:rPr>
          <w:rFonts w:asciiTheme="majorBidi" w:hAnsiTheme="majorBidi" w:cstheme="majorBidi"/>
          <w:sz w:val="24"/>
          <w:szCs w:val="24"/>
        </w:rPr>
        <w:t xml:space="preserve"> </w:t>
      </w:r>
      <w:proofErr w:type="gramStart"/>
      <w:r w:rsidR="00C82AFA" w:rsidRPr="00896FC9">
        <w:rPr>
          <w:rFonts w:asciiTheme="majorBidi" w:hAnsiTheme="majorBidi" w:cstheme="majorBidi"/>
          <w:sz w:val="24"/>
          <w:szCs w:val="24"/>
        </w:rPr>
        <w:t xml:space="preserve">Pada banyak kasus berkurangnya fungsi ginjal ini hanya sementara, tetapi </w:t>
      </w:r>
      <w:r w:rsidR="00C82AFA" w:rsidRPr="00896FC9">
        <w:rPr>
          <w:rFonts w:asciiTheme="majorBidi" w:hAnsiTheme="majorBidi" w:cstheme="majorBidi"/>
          <w:sz w:val="24"/>
          <w:szCs w:val="24"/>
        </w:rPr>
        <w:lastRenderedPageBreak/>
        <w:t>beberapa jenis gagal ginjal akut tidak membaik dengan terapi.</w:t>
      </w:r>
      <w:proofErr w:type="gramEnd"/>
      <w:r w:rsidR="005627BA">
        <w:rPr>
          <w:rFonts w:asciiTheme="majorBidi" w:hAnsiTheme="majorBidi" w:cstheme="majorBidi"/>
          <w:sz w:val="24"/>
          <w:szCs w:val="24"/>
        </w:rPr>
        <w:t xml:space="preserve"> </w:t>
      </w:r>
      <w:proofErr w:type="gramStart"/>
      <w:r w:rsidR="00C82AFA" w:rsidRPr="00896FC9">
        <w:rPr>
          <w:rFonts w:asciiTheme="majorBidi" w:hAnsiTheme="majorBidi" w:cstheme="majorBidi"/>
          <w:i/>
          <w:iCs/>
          <w:sz w:val="24"/>
          <w:szCs w:val="24"/>
        </w:rPr>
        <w:t>Kedua</w:t>
      </w:r>
      <w:r w:rsidR="00C82AFA" w:rsidRPr="00896FC9">
        <w:rPr>
          <w:rFonts w:asciiTheme="majorBidi" w:hAnsiTheme="majorBidi" w:cstheme="majorBidi"/>
          <w:sz w:val="24"/>
          <w:szCs w:val="24"/>
        </w:rPr>
        <w:t xml:space="preserve">, gagal ginjal </w:t>
      </w:r>
      <w:r w:rsidR="000F0FCF">
        <w:rPr>
          <w:rFonts w:asciiTheme="majorBidi" w:hAnsiTheme="majorBidi" w:cstheme="majorBidi"/>
          <w:sz w:val="24"/>
          <w:szCs w:val="24"/>
        </w:rPr>
        <w:t>kronis</w:t>
      </w:r>
      <w:r w:rsidR="00C82AFA" w:rsidRPr="00896FC9">
        <w:rPr>
          <w:rFonts w:asciiTheme="majorBidi" w:hAnsiTheme="majorBidi" w:cstheme="majorBidi"/>
          <w:sz w:val="24"/>
          <w:szCs w:val="24"/>
        </w:rPr>
        <w:t xml:space="preserve"> biasanya berkembang secara pelan-pelan dalam beberapa tahun dan umumnya banyak kerusakan ginjal yang memerlukan cuci darah dan transplantasi (cangkok) ginjal.</w:t>
      </w:r>
      <w:proofErr w:type="gramEnd"/>
      <w:r w:rsidR="005627BA">
        <w:rPr>
          <w:rFonts w:asciiTheme="majorBidi" w:hAnsiTheme="majorBidi" w:cstheme="majorBidi"/>
          <w:sz w:val="24"/>
          <w:szCs w:val="24"/>
        </w:rPr>
        <w:t xml:space="preserve"> </w:t>
      </w:r>
      <w:proofErr w:type="gramStart"/>
      <w:r w:rsidR="00C82AFA" w:rsidRPr="00896FC9">
        <w:rPr>
          <w:rFonts w:asciiTheme="majorBidi" w:hAnsiTheme="majorBidi" w:cstheme="majorBidi"/>
          <w:sz w:val="24"/>
          <w:szCs w:val="24"/>
        </w:rPr>
        <w:t>Orang dengan gagal ginjal mungkin tidak memperhatikan gejala-gejalanya.</w:t>
      </w:r>
      <w:proofErr w:type="gramEnd"/>
      <w:r w:rsidR="00C82AFA" w:rsidRPr="00896FC9">
        <w:rPr>
          <w:rFonts w:asciiTheme="majorBidi" w:hAnsiTheme="majorBidi" w:cstheme="majorBidi"/>
          <w:sz w:val="24"/>
          <w:szCs w:val="24"/>
        </w:rPr>
        <w:t xml:space="preserve"> Gagal ginjal </w:t>
      </w:r>
      <w:proofErr w:type="gramStart"/>
      <w:r w:rsidR="00C82AFA" w:rsidRPr="00896FC9">
        <w:rPr>
          <w:rFonts w:asciiTheme="majorBidi" w:hAnsiTheme="majorBidi" w:cstheme="majorBidi"/>
          <w:sz w:val="24"/>
          <w:szCs w:val="24"/>
        </w:rPr>
        <w:t>sama</w:t>
      </w:r>
      <w:proofErr w:type="gramEnd"/>
      <w:r w:rsidR="00C82AFA" w:rsidRPr="00896FC9">
        <w:rPr>
          <w:rFonts w:asciiTheme="majorBidi" w:hAnsiTheme="majorBidi" w:cstheme="majorBidi"/>
          <w:sz w:val="24"/>
          <w:szCs w:val="24"/>
        </w:rPr>
        <w:t xml:space="preserve"> dengan hipertensi, yakni penyakit ikutan yang saling berkaitan, termasuk </w:t>
      </w:r>
      <w:r w:rsidR="00C82AFA" w:rsidRPr="00896FC9">
        <w:rPr>
          <w:rFonts w:asciiTheme="majorBidi" w:hAnsiTheme="majorBidi" w:cstheme="majorBidi"/>
          <w:i/>
          <w:iCs/>
          <w:sz w:val="24"/>
          <w:szCs w:val="24"/>
        </w:rPr>
        <w:t>silent killer</w:t>
      </w:r>
      <w:r w:rsidR="00C82AFA" w:rsidRPr="00896FC9">
        <w:rPr>
          <w:rFonts w:asciiTheme="majorBidi" w:hAnsiTheme="majorBidi" w:cstheme="majorBidi"/>
          <w:sz w:val="24"/>
          <w:szCs w:val="24"/>
        </w:rPr>
        <w:t>, yaitu penyakit mematikan yang tidak menunjukkan gejala peringatan sebelumnya, sebagaimana umumnya yang terjadi pada pen</w:t>
      </w:r>
      <w:r w:rsidR="0005541B" w:rsidRPr="00896FC9">
        <w:rPr>
          <w:rFonts w:asciiTheme="majorBidi" w:hAnsiTheme="majorBidi" w:cstheme="majorBidi"/>
          <w:sz w:val="24"/>
          <w:szCs w:val="24"/>
        </w:rPr>
        <w:t>yakit berbahaya lainnya</w:t>
      </w:r>
      <w:r w:rsidR="00C82AFA" w:rsidRPr="00896FC9">
        <w:rPr>
          <w:rFonts w:asciiTheme="majorBidi" w:hAnsiTheme="majorBidi" w:cstheme="majorBidi"/>
          <w:sz w:val="24"/>
          <w:szCs w:val="24"/>
        </w:rPr>
        <w:t>.</w:t>
      </w:r>
      <w:r w:rsidR="005627BA" w:rsidRPr="005627BA">
        <w:rPr>
          <w:rStyle w:val="FootnoteReference"/>
          <w:rFonts w:asciiTheme="majorBidi" w:hAnsiTheme="majorBidi" w:cstheme="majorBidi"/>
          <w:sz w:val="24"/>
          <w:szCs w:val="24"/>
        </w:rPr>
        <w:t xml:space="preserve"> </w:t>
      </w:r>
      <w:r w:rsidR="005627BA">
        <w:rPr>
          <w:rStyle w:val="FootnoteReference"/>
          <w:rFonts w:asciiTheme="majorBidi" w:hAnsiTheme="majorBidi" w:cstheme="majorBidi"/>
          <w:sz w:val="24"/>
          <w:szCs w:val="24"/>
        </w:rPr>
        <w:footnoteReference w:id="4"/>
      </w:r>
    </w:p>
    <w:p w:rsidR="000F0FCF" w:rsidRDefault="00C82AFA" w:rsidP="00933B8F">
      <w:pPr>
        <w:pStyle w:val="ListParagraph"/>
        <w:autoSpaceDE w:val="0"/>
        <w:autoSpaceDN w:val="0"/>
        <w:adjustRightInd w:val="0"/>
        <w:spacing w:after="0" w:line="360" w:lineRule="auto"/>
        <w:ind w:left="425" w:firstLine="567"/>
        <w:jc w:val="both"/>
        <w:rPr>
          <w:rFonts w:asciiTheme="majorBidi" w:hAnsiTheme="majorBidi" w:cstheme="majorBidi"/>
          <w:sz w:val="24"/>
          <w:szCs w:val="24"/>
        </w:rPr>
      </w:pPr>
      <w:proofErr w:type="gramStart"/>
      <w:r w:rsidRPr="00896FC9">
        <w:rPr>
          <w:rFonts w:asciiTheme="majorBidi" w:hAnsiTheme="majorBidi" w:cstheme="majorBidi"/>
          <w:sz w:val="24"/>
          <w:szCs w:val="24"/>
        </w:rPr>
        <w:t>Penderita gagal ginjal yang belum mencapai tahap terminal umumnya dapat diobati secara konservatif.</w:t>
      </w:r>
      <w:proofErr w:type="gramEnd"/>
      <w:r w:rsidR="005627BA">
        <w:rPr>
          <w:rFonts w:asciiTheme="majorBidi" w:hAnsiTheme="majorBidi" w:cstheme="majorBidi"/>
          <w:sz w:val="24"/>
          <w:szCs w:val="24"/>
        </w:rPr>
        <w:t xml:space="preserve"> </w:t>
      </w:r>
      <w:proofErr w:type="gramStart"/>
      <w:r w:rsidRPr="00896FC9">
        <w:rPr>
          <w:rFonts w:asciiTheme="majorBidi" w:hAnsiTheme="majorBidi" w:cstheme="majorBidi"/>
          <w:sz w:val="24"/>
          <w:szCs w:val="24"/>
        </w:rPr>
        <w:t xml:space="preserve">Sedangkan yang sudah mencapai tahap terminal yang </w:t>
      </w:r>
      <w:r w:rsidRPr="00896FC9">
        <w:rPr>
          <w:rFonts w:asciiTheme="majorBidi" w:hAnsiTheme="majorBidi" w:cstheme="majorBidi"/>
          <w:i/>
          <w:iCs/>
          <w:sz w:val="24"/>
          <w:szCs w:val="24"/>
        </w:rPr>
        <w:t xml:space="preserve">faal </w:t>
      </w:r>
      <w:r w:rsidRPr="00896FC9">
        <w:rPr>
          <w:rFonts w:asciiTheme="majorBidi" w:hAnsiTheme="majorBidi" w:cstheme="majorBidi"/>
          <w:sz w:val="24"/>
          <w:szCs w:val="24"/>
        </w:rPr>
        <w:t>ginjalnya sudah sedemikian rendahnya sehingga tidak dapat dipertahankan lagi secara konservatif d</w:t>
      </w:r>
      <w:r w:rsidR="000F0FCF">
        <w:rPr>
          <w:rFonts w:asciiTheme="majorBidi" w:hAnsiTheme="majorBidi" w:cstheme="majorBidi"/>
          <w:sz w:val="24"/>
          <w:szCs w:val="24"/>
        </w:rPr>
        <w:t>an memerlukan terapi pengganti.</w:t>
      </w:r>
      <w:proofErr w:type="gramEnd"/>
      <w:r w:rsidR="005627BA">
        <w:rPr>
          <w:rFonts w:asciiTheme="majorBidi" w:hAnsiTheme="majorBidi" w:cstheme="majorBidi"/>
          <w:sz w:val="24"/>
          <w:szCs w:val="24"/>
        </w:rPr>
        <w:t xml:space="preserve"> </w:t>
      </w:r>
      <w:proofErr w:type="gramStart"/>
      <w:r w:rsidRPr="00896FC9">
        <w:rPr>
          <w:rFonts w:asciiTheme="majorBidi" w:hAnsiTheme="majorBidi" w:cstheme="majorBidi"/>
          <w:sz w:val="24"/>
          <w:szCs w:val="24"/>
        </w:rPr>
        <w:t xml:space="preserve">Terapi pengganti tersebut berupa cuci </w:t>
      </w:r>
      <w:r w:rsidR="000F0FCF">
        <w:rPr>
          <w:rFonts w:asciiTheme="majorBidi" w:hAnsiTheme="majorBidi" w:cstheme="majorBidi"/>
          <w:sz w:val="24"/>
          <w:szCs w:val="24"/>
        </w:rPr>
        <w:t>darah dan transplantasi ginjal.</w:t>
      </w:r>
      <w:proofErr w:type="gramEnd"/>
      <w:r w:rsidR="005627BA">
        <w:rPr>
          <w:rStyle w:val="FootnoteReference"/>
          <w:rFonts w:asciiTheme="majorBidi" w:hAnsiTheme="majorBidi" w:cstheme="majorBidi"/>
          <w:sz w:val="24"/>
          <w:szCs w:val="24"/>
        </w:rPr>
        <w:footnoteReference w:id="5"/>
      </w:r>
    </w:p>
    <w:p w:rsidR="00C82AFA" w:rsidRPr="000F0FCF" w:rsidRDefault="00C82AFA" w:rsidP="00933B8F">
      <w:pPr>
        <w:pStyle w:val="ListParagraph"/>
        <w:autoSpaceDE w:val="0"/>
        <w:autoSpaceDN w:val="0"/>
        <w:adjustRightInd w:val="0"/>
        <w:spacing w:after="0" w:line="360" w:lineRule="auto"/>
        <w:ind w:left="425" w:firstLine="567"/>
        <w:jc w:val="both"/>
        <w:rPr>
          <w:rFonts w:asciiTheme="majorBidi" w:hAnsiTheme="majorBidi" w:cstheme="majorBidi"/>
          <w:sz w:val="24"/>
          <w:szCs w:val="24"/>
        </w:rPr>
      </w:pPr>
      <w:proofErr w:type="gramStart"/>
      <w:r w:rsidRPr="00896FC9">
        <w:rPr>
          <w:rFonts w:asciiTheme="majorBidi" w:hAnsiTheme="majorBidi" w:cstheme="majorBidi"/>
          <w:sz w:val="24"/>
          <w:szCs w:val="24"/>
        </w:rPr>
        <w:t>Dipandang dari segi medis, sosio ekonomi, psikologis, kuantitas, serta kualitas hidup, transplantasi ginjal merupakan alternatif terbaik</w:t>
      </w:r>
      <w:r w:rsidR="0005541B" w:rsidRPr="00896FC9">
        <w:rPr>
          <w:rFonts w:asciiTheme="majorBidi" w:hAnsiTheme="majorBidi" w:cstheme="majorBidi"/>
          <w:sz w:val="24"/>
          <w:szCs w:val="24"/>
        </w:rPr>
        <w:t>.</w:t>
      </w:r>
      <w:proofErr w:type="gramEnd"/>
      <w:r w:rsidR="0005541B" w:rsidRPr="00896FC9">
        <w:rPr>
          <w:rStyle w:val="FootnoteReference"/>
          <w:rFonts w:asciiTheme="majorBidi" w:hAnsiTheme="majorBidi" w:cstheme="majorBidi"/>
          <w:sz w:val="24"/>
          <w:szCs w:val="24"/>
        </w:rPr>
        <w:footnoteReference w:id="6"/>
      </w:r>
      <w:r w:rsidR="005627BA">
        <w:rPr>
          <w:rFonts w:asciiTheme="majorBidi" w:hAnsiTheme="majorBidi" w:cstheme="majorBidi"/>
          <w:sz w:val="24"/>
          <w:szCs w:val="24"/>
        </w:rPr>
        <w:t xml:space="preserve"> </w:t>
      </w:r>
      <w:proofErr w:type="gramStart"/>
      <w:r w:rsidRPr="000F0FCF">
        <w:rPr>
          <w:rFonts w:asciiTheme="majorBidi" w:hAnsiTheme="majorBidi" w:cstheme="majorBidi"/>
          <w:sz w:val="24"/>
          <w:szCs w:val="24"/>
        </w:rPr>
        <w:t>Tidak semua penderita gagal ginjal terminal dapat melakukan transplantasi karena adanya alasan medis maupun karena tidak tersedianya donor dengan mudah dan biaya transplanta</w:t>
      </w:r>
      <w:r w:rsidR="00853C33" w:rsidRPr="000F0FCF">
        <w:rPr>
          <w:rFonts w:asciiTheme="majorBidi" w:hAnsiTheme="majorBidi" w:cstheme="majorBidi"/>
          <w:sz w:val="24"/>
          <w:szCs w:val="24"/>
        </w:rPr>
        <w:t>si yang mahal</w:t>
      </w:r>
      <w:r w:rsidRPr="000F0FCF">
        <w:rPr>
          <w:rFonts w:asciiTheme="majorBidi" w:hAnsiTheme="majorBidi" w:cstheme="majorBidi"/>
          <w:sz w:val="24"/>
          <w:szCs w:val="24"/>
        </w:rPr>
        <w:t>.</w:t>
      </w:r>
      <w:proofErr w:type="gramEnd"/>
      <w:r w:rsidR="005627BA">
        <w:rPr>
          <w:rFonts w:asciiTheme="majorBidi" w:hAnsiTheme="majorBidi" w:cstheme="majorBidi"/>
          <w:sz w:val="24"/>
          <w:szCs w:val="24"/>
        </w:rPr>
        <w:t xml:space="preserve"> </w:t>
      </w:r>
      <w:proofErr w:type="gramStart"/>
      <w:r w:rsidRPr="000F0FCF">
        <w:rPr>
          <w:rFonts w:asciiTheme="majorBidi" w:hAnsiTheme="majorBidi" w:cstheme="majorBidi"/>
          <w:sz w:val="24"/>
          <w:szCs w:val="24"/>
        </w:rPr>
        <w:t xml:space="preserve">Biaya untuk transplantasi ginjal berkisar </w:t>
      </w:r>
      <w:r w:rsidRPr="000F0FCF">
        <w:rPr>
          <w:rFonts w:asciiTheme="majorBidi" w:hAnsiTheme="majorBidi" w:cstheme="majorBidi"/>
          <w:sz w:val="24"/>
          <w:szCs w:val="24"/>
        </w:rPr>
        <w:lastRenderedPageBreak/>
        <w:t>80-250 juta rupiah, biaya yang tentunya tidak sedikit.</w:t>
      </w:r>
      <w:proofErr w:type="gramEnd"/>
      <w:r w:rsidRPr="000F0FCF">
        <w:rPr>
          <w:rFonts w:asciiTheme="majorBidi" w:hAnsiTheme="majorBidi" w:cstheme="majorBidi"/>
          <w:sz w:val="24"/>
          <w:szCs w:val="24"/>
        </w:rPr>
        <w:t xml:space="preserve"> Selain itu setelah pasien menjalani transplantasi (cangkok) ginjal bukan berarti pasien </w:t>
      </w:r>
      <w:proofErr w:type="gramStart"/>
      <w:r w:rsidRPr="000F0FCF">
        <w:rPr>
          <w:rFonts w:asciiTheme="majorBidi" w:hAnsiTheme="majorBidi" w:cstheme="majorBidi"/>
          <w:sz w:val="24"/>
          <w:szCs w:val="24"/>
        </w:rPr>
        <w:t>akan</w:t>
      </w:r>
      <w:proofErr w:type="gramEnd"/>
      <w:r w:rsidRPr="000F0FCF">
        <w:rPr>
          <w:rFonts w:asciiTheme="majorBidi" w:hAnsiTheme="majorBidi" w:cstheme="majorBidi"/>
          <w:sz w:val="24"/>
          <w:szCs w:val="24"/>
        </w:rPr>
        <w:t xml:space="preserve"> pulih seperti semula dan bebas mengkonsumsi semua makanan. Pasien harus tetap menjaga pola makan untuk proses pemulihan</w:t>
      </w:r>
      <w:r w:rsidR="00853C33" w:rsidRPr="000F0FCF">
        <w:rPr>
          <w:rFonts w:asciiTheme="majorBidi" w:hAnsiTheme="majorBidi" w:cstheme="majorBidi"/>
          <w:sz w:val="24"/>
          <w:szCs w:val="24"/>
        </w:rPr>
        <w:t>.</w:t>
      </w:r>
      <w:r w:rsidR="00853C33" w:rsidRPr="00896FC9">
        <w:rPr>
          <w:rStyle w:val="FootnoteReference"/>
          <w:rFonts w:asciiTheme="majorBidi" w:hAnsiTheme="majorBidi" w:cstheme="majorBidi"/>
          <w:sz w:val="24"/>
          <w:szCs w:val="24"/>
        </w:rPr>
        <w:footnoteReference w:id="7"/>
      </w:r>
    </w:p>
    <w:p w:rsidR="00C82AFA" w:rsidRPr="00896FC9" w:rsidRDefault="00C82AFA" w:rsidP="00933B8F">
      <w:pPr>
        <w:pStyle w:val="ListParagraph"/>
        <w:autoSpaceDE w:val="0"/>
        <w:autoSpaceDN w:val="0"/>
        <w:adjustRightInd w:val="0"/>
        <w:spacing w:after="0" w:line="360" w:lineRule="auto"/>
        <w:ind w:left="425" w:firstLine="567"/>
        <w:jc w:val="both"/>
        <w:rPr>
          <w:rFonts w:asciiTheme="majorBidi" w:hAnsiTheme="majorBidi" w:cstheme="majorBidi"/>
          <w:sz w:val="24"/>
          <w:szCs w:val="24"/>
        </w:rPr>
      </w:pPr>
      <w:proofErr w:type="gramStart"/>
      <w:r w:rsidRPr="00896FC9">
        <w:rPr>
          <w:rFonts w:asciiTheme="majorBidi" w:hAnsiTheme="majorBidi" w:cstheme="majorBidi"/>
          <w:sz w:val="24"/>
          <w:szCs w:val="24"/>
        </w:rPr>
        <w:t>Cuci darah sebagai terapi pengganti untuk penderita gagal ginjal memberikan peranan yang penting bagi kelangsungan hidup penderita.</w:t>
      </w:r>
      <w:proofErr w:type="gramEnd"/>
      <w:r w:rsidR="00F629AA">
        <w:rPr>
          <w:rFonts w:asciiTheme="majorBidi" w:hAnsiTheme="majorBidi" w:cstheme="majorBidi"/>
          <w:sz w:val="24"/>
          <w:szCs w:val="24"/>
        </w:rPr>
        <w:t xml:space="preserve"> </w:t>
      </w:r>
      <w:proofErr w:type="gramStart"/>
      <w:r w:rsidRPr="00896FC9">
        <w:rPr>
          <w:rFonts w:asciiTheme="majorBidi" w:hAnsiTheme="majorBidi" w:cstheme="majorBidi"/>
          <w:sz w:val="24"/>
          <w:szCs w:val="24"/>
        </w:rPr>
        <w:t>Penderita gagal ginjal yang tidak</w:t>
      </w:r>
      <w:r w:rsidR="00F629AA">
        <w:rPr>
          <w:rFonts w:asciiTheme="majorBidi" w:hAnsiTheme="majorBidi" w:cstheme="majorBidi"/>
          <w:sz w:val="24"/>
          <w:szCs w:val="24"/>
        </w:rPr>
        <w:t xml:space="preserve"> menjalani transplantasi ginjal</w:t>
      </w:r>
      <w:r w:rsidRPr="00896FC9">
        <w:rPr>
          <w:rFonts w:asciiTheme="majorBidi" w:hAnsiTheme="majorBidi" w:cstheme="majorBidi"/>
          <w:sz w:val="24"/>
          <w:szCs w:val="24"/>
        </w:rPr>
        <w:t xml:space="preserve"> sepanjang hidupnya harus bergantung pada mesin cuci darah.</w:t>
      </w:r>
      <w:proofErr w:type="gramEnd"/>
      <w:r w:rsidR="00F629AA">
        <w:rPr>
          <w:rFonts w:asciiTheme="majorBidi" w:hAnsiTheme="majorBidi" w:cstheme="majorBidi"/>
          <w:sz w:val="24"/>
          <w:szCs w:val="24"/>
        </w:rPr>
        <w:t xml:space="preserve"> </w:t>
      </w:r>
      <w:proofErr w:type="gramStart"/>
      <w:r w:rsidRPr="00896FC9">
        <w:rPr>
          <w:rFonts w:asciiTheme="majorBidi" w:hAnsiTheme="majorBidi" w:cstheme="majorBidi"/>
          <w:sz w:val="24"/>
          <w:szCs w:val="24"/>
        </w:rPr>
        <w:t>Mesin itulah yang menggantikan fungsi ginjal.</w:t>
      </w:r>
      <w:proofErr w:type="gramEnd"/>
      <w:r w:rsidRPr="00896FC9">
        <w:rPr>
          <w:rFonts w:asciiTheme="majorBidi" w:hAnsiTheme="majorBidi" w:cstheme="majorBidi"/>
          <w:sz w:val="24"/>
          <w:szCs w:val="24"/>
        </w:rPr>
        <w:t xml:space="preserve"> Penderita memerlukan cuci darah antara dua sampai tiga kali setiap minggu dan waktu yang diperlukan sekali cuci darah selama empat samp</w:t>
      </w:r>
      <w:r w:rsidR="006E0E2B" w:rsidRPr="00896FC9">
        <w:rPr>
          <w:rFonts w:asciiTheme="majorBidi" w:hAnsiTheme="majorBidi" w:cstheme="majorBidi"/>
          <w:sz w:val="24"/>
          <w:szCs w:val="24"/>
        </w:rPr>
        <w:t xml:space="preserve">ai </w:t>
      </w:r>
      <w:proofErr w:type="gramStart"/>
      <w:r w:rsidR="006E0E2B" w:rsidRPr="00896FC9">
        <w:rPr>
          <w:rFonts w:asciiTheme="majorBidi" w:hAnsiTheme="majorBidi" w:cstheme="majorBidi"/>
          <w:sz w:val="24"/>
          <w:szCs w:val="24"/>
        </w:rPr>
        <w:t>lima</w:t>
      </w:r>
      <w:proofErr w:type="gramEnd"/>
      <w:r w:rsidR="006E0E2B" w:rsidRPr="00896FC9">
        <w:rPr>
          <w:rFonts w:asciiTheme="majorBidi" w:hAnsiTheme="majorBidi" w:cstheme="majorBidi"/>
          <w:sz w:val="24"/>
          <w:szCs w:val="24"/>
        </w:rPr>
        <w:t xml:space="preserve"> jam</w:t>
      </w:r>
      <w:r w:rsidRPr="00896FC9">
        <w:rPr>
          <w:rFonts w:asciiTheme="majorBidi" w:hAnsiTheme="majorBidi" w:cstheme="majorBidi"/>
          <w:sz w:val="24"/>
          <w:szCs w:val="24"/>
        </w:rPr>
        <w:t>.</w:t>
      </w:r>
      <w:r w:rsidR="006E0E2B" w:rsidRPr="00896FC9">
        <w:rPr>
          <w:rStyle w:val="FootnoteReference"/>
          <w:rFonts w:asciiTheme="majorBidi" w:hAnsiTheme="majorBidi" w:cstheme="majorBidi"/>
          <w:sz w:val="24"/>
          <w:szCs w:val="24"/>
        </w:rPr>
        <w:footnoteReference w:id="8"/>
      </w:r>
      <w:proofErr w:type="gramStart"/>
      <w:r w:rsidRPr="00896FC9">
        <w:rPr>
          <w:rFonts w:asciiTheme="majorBidi" w:hAnsiTheme="majorBidi" w:cstheme="majorBidi"/>
          <w:sz w:val="24"/>
          <w:szCs w:val="24"/>
        </w:rPr>
        <w:t>Ada dua jenis dialisis, yaitu; hemodialisis (cuci darah dengan menggunakan mesin dialiser) dan dialisis peritonial atau CAPD (</w:t>
      </w:r>
      <w:r w:rsidRPr="00896FC9">
        <w:rPr>
          <w:rFonts w:asciiTheme="majorBidi" w:hAnsiTheme="majorBidi" w:cstheme="majorBidi"/>
          <w:i/>
          <w:iCs/>
          <w:sz w:val="24"/>
          <w:szCs w:val="24"/>
        </w:rPr>
        <w:t>Continous Ambulatory Peritoneal Dialysis</w:t>
      </w:r>
      <w:r w:rsidRPr="00896FC9">
        <w:rPr>
          <w:rFonts w:asciiTheme="majorBidi" w:hAnsiTheme="majorBidi" w:cstheme="majorBidi"/>
          <w:sz w:val="24"/>
          <w:szCs w:val="24"/>
        </w:rPr>
        <w:t>)</w:t>
      </w:r>
      <w:r w:rsidR="006E0E2B" w:rsidRPr="00896FC9">
        <w:rPr>
          <w:rFonts w:asciiTheme="majorBidi" w:hAnsiTheme="majorBidi" w:cstheme="majorBidi"/>
          <w:sz w:val="24"/>
          <w:szCs w:val="24"/>
        </w:rPr>
        <w:t>.</w:t>
      </w:r>
      <w:proofErr w:type="gramEnd"/>
      <w:r w:rsidR="006E0E2B" w:rsidRPr="00896FC9">
        <w:rPr>
          <w:rStyle w:val="FootnoteReference"/>
          <w:rFonts w:asciiTheme="majorBidi" w:hAnsiTheme="majorBidi" w:cstheme="majorBidi"/>
          <w:sz w:val="24"/>
          <w:szCs w:val="24"/>
        </w:rPr>
        <w:footnoteReference w:id="9"/>
      </w:r>
    </w:p>
    <w:p w:rsidR="00C82AFA" w:rsidRPr="00896FC9" w:rsidRDefault="00C82AFA" w:rsidP="00933B8F">
      <w:pPr>
        <w:pStyle w:val="ListParagraph"/>
        <w:autoSpaceDE w:val="0"/>
        <w:autoSpaceDN w:val="0"/>
        <w:adjustRightInd w:val="0"/>
        <w:spacing w:after="0" w:line="360" w:lineRule="auto"/>
        <w:ind w:left="425" w:firstLine="567"/>
        <w:jc w:val="both"/>
        <w:rPr>
          <w:rFonts w:asciiTheme="majorBidi" w:hAnsiTheme="majorBidi" w:cstheme="majorBidi"/>
          <w:sz w:val="24"/>
          <w:szCs w:val="24"/>
        </w:rPr>
      </w:pPr>
      <w:proofErr w:type="gramStart"/>
      <w:r w:rsidRPr="00896FC9">
        <w:rPr>
          <w:rFonts w:asciiTheme="majorBidi" w:hAnsiTheme="majorBidi" w:cstheme="majorBidi"/>
          <w:sz w:val="24"/>
          <w:szCs w:val="24"/>
        </w:rPr>
        <w:t>Sebagian besar pasien cuci darah mengalami bermacam-macam masalah.</w:t>
      </w:r>
      <w:proofErr w:type="gramEnd"/>
      <w:r w:rsidRPr="00896FC9">
        <w:rPr>
          <w:rFonts w:asciiTheme="majorBidi" w:hAnsiTheme="majorBidi" w:cstheme="majorBidi"/>
          <w:sz w:val="24"/>
          <w:szCs w:val="24"/>
        </w:rPr>
        <w:t xml:space="preserve"> Masalah yang terjadi antara </w:t>
      </w:r>
      <w:proofErr w:type="gramStart"/>
      <w:r w:rsidRPr="00896FC9">
        <w:rPr>
          <w:rFonts w:asciiTheme="majorBidi" w:hAnsiTheme="majorBidi" w:cstheme="majorBidi"/>
          <w:sz w:val="24"/>
          <w:szCs w:val="24"/>
        </w:rPr>
        <w:t>lain</w:t>
      </w:r>
      <w:proofErr w:type="gramEnd"/>
      <w:r w:rsidRPr="00896FC9">
        <w:rPr>
          <w:rFonts w:asciiTheme="majorBidi" w:hAnsiTheme="majorBidi" w:cstheme="majorBidi"/>
          <w:sz w:val="24"/>
          <w:szCs w:val="24"/>
        </w:rPr>
        <w:t xml:space="preserve">, hidupnya tergantung dari mesin dan staf unit ginjal, masalah seks, masalah pekerjaan, masalah keuangan, dan lain-lain. Bagi sebagian orang ketergantungan dengan mesin dan ketergantungan pada orang </w:t>
      </w:r>
      <w:proofErr w:type="gramStart"/>
      <w:r w:rsidRPr="00896FC9">
        <w:rPr>
          <w:rFonts w:asciiTheme="majorBidi" w:hAnsiTheme="majorBidi" w:cstheme="majorBidi"/>
          <w:sz w:val="24"/>
          <w:szCs w:val="24"/>
        </w:rPr>
        <w:t>lain</w:t>
      </w:r>
      <w:proofErr w:type="gramEnd"/>
      <w:r w:rsidRPr="00896FC9">
        <w:rPr>
          <w:rFonts w:asciiTheme="majorBidi" w:hAnsiTheme="majorBidi" w:cstheme="majorBidi"/>
          <w:sz w:val="24"/>
          <w:szCs w:val="24"/>
        </w:rPr>
        <w:t xml:space="preserve"> dirasakan sebagai sesuatu yang menyedihkan dan meresahkan. Pada pasien cuci darah jelas produktifitasnya </w:t>
      </w:r>
      <w:proofErr w:type="gramStart"/>
      <w:r w:rsidRPr="00896FC9">
        <w:rPr>
          <w:rFonts w:asciiTheme="majorBidi" w:hAnsiTheme="majorBidi" w:cstheme="majorBidi"/>
          <w:sz w:val="24"/>
          <w:szCs w:val="24"/>
        </w:rPr>
        <w:t>akan</w:t>
      </w:r>
      <w:proofErr w:type="gramEnd"/>
      <w:r w:rsidRPr="00896FC9">
        <w:rPr>
          <w:rFonts w:asciiTheme="majorBidi" w:hAnsiTheme="majorBidi" w:cstheme="majorBidi"/>
          <w:sz w:val="24"/>
          <w:szCs w:val="24"/>
        </w:rPr>
        <w:t xml:space="preserve"> menurun karena kehilangan jam kerja minimal 10 jam per minggu yaitu karena waktu tersebut digunakan untuk cuci darah, belum lagi waktu yang </w:t>
      </w:r>
      <w:r w:rsidRPr="00896FC9">
        <w:rPr>
          <w:rFonts w:asciiTheme="majorBidi" w:hAnsiTheme="majorBidi" w:cstheme="majorBidi"/>
          <w:sz w:val="24"/>
          <w:szCs w:val="24"/>
        </w:rPr>
        <w:lastRenderedPageBreak/>
        <w:t>digunakan un</w:t>
      </w:r>
      <w:r w:rsidR="00F629AA">
        <w:rPr>
          <w:rFonts w:asciiTheme="majorBidi" w:hAnsiTheme="majorBidi" w:cstheme="majorBidi"/>
          <w:sz w:val="24"/>
          <w:szCs w:val="24"/>
        </w:rPr>
        <w:t>tuk perjalanan, karena tidak di</w:t>
      </w:r>
      <w:r w:rsidRPr="00896FC9">
        <w:rPr>
          <w:rFonts w:asciiTheme="majorBidi" w:hAnsiTheme="majorBidi" w:cstheme="majorBidi"/>
          <w:sz w:val="24"/>
          <w:szCs w:val="24"/>
        </w:rPr>
        <w:t>semua ko</w:t>
      </w:r>
      <w:r w:rsidR="00F629AA">
        <w:rPr>
          <w:rFonts w:asciiTheme="majorBidi" w:hAnsiTheme="majorBidi" w:cstheme="majorBidi"/>
          <w:sz w:val="24"/>
          <w:szCs w:val="24"/>
        </w:rPr>
        <w:t xml:space="preserve">ta ada layanan cuci darah. </w:t>
      </w:r>
      <w:proofErr w:type="gramStart"/>
      <w:r w:rsidR="00F629AA">
        <w:rPr>
          <w:rFonts w:asciiTheme="majorBidi" w:hAnsiTheme="majorBidi" w:cstheme="majorBidi"/>
          <w:sz w:val="24"/>
          <w:szCs w:val="24"/>
        </w:rPr>
        <w:t xml:space="preserve">Bagi </w:t>
      </w:r>
      <w:r w:rsidRPr="00896FC9">
        <w:rPr>
          <w:rFonts w:asciiTheme="majorBidi" w:hAnsiTheme="majorBidi" w:cstheme="majorBidi"/>
          <w:sz w:val="24"/>
          <w:szCs w:val="24"/>
        </w:rPr>
        <w:t>kebanyakan penduduk negara berkembang, biaya cuci darah dirasakan amat mahal dan tidak terjan</w:t>
      </w:r>
      <w:r w:rsidR="006E0E2B" w:rsidRPr="00896FC9">
        <w:rPr>
          <w:rFonts w:asciiTheme="majorBidi" w:hAnsiTheme="majorBidi" w:cstheme="majorBidi"/>
          <w:sz w:val="24"/>
          <w:szCs w:val="24"/>
        </w:rPr>
        <w:t>gkau untuk satu kali cuci darah.</w:t>
      </w:r>
      <w:proofErr w:type="gramEnd"/>
      <w:r w:rsidR="006E0E2B" w:rsidRPr="00896FC9">
        <w:rPr>
          <w:rStyle w:val="FootnoteReference"/>
          <w:rFonts w:asciiTheme="majorBidi" w:hAnsiTheme="majorBidi" w:cstheme="majorBidi"/>
          <w:sz w:val="24"/>
          <w:szCs w:val="24"/>
        </w:rPr>
        <w:footnoteReference w:id="10"/>
      </w:r>
      <w:r w:rsidRPr="00896FC9">
        <w:rPr>
          <w:rFonts w:asciiTheme="majorBidi" w:hAnsiTheme="majorBidi" w:cstheme="majorBidi"/>
          <w:sz w:val="24"/>
          <w:szCs w:val="24"/>
        </w:rPr>
        <w:t>Biaya cuci darah berkisar Rp.500.000</w:t>
      </w:r>
      <w:proofErr w:type="gramStart"/>
      <w:r w:rsidRPr="00896FC9">
        <w:rPr>
          <w:rFonts w:asciiTheme="majorBidi" w:hAnsiTheme="majorBidi" w:cstheme="majorBidi"/>
          <w:sz w:val="24"/>
          <w:szCs w:val="24"/>
        </w:rPr>
        <w:t>,00</w:t>
      </w:r>
      <w:proofErr w:type="gramEnd"/>
      <w:r w:rsidRPr="00896FC9">
        <w:rPr>
          <w:rFonts w:asciiTheme="majorBidi" w:hAnsiTheme="majorBidi" w:cstheme="majorBidi"/>
          <w:sz w:val="24"/>
          <w:szCs w:val="24"/>
        </w:rPr>
        <w:t xml:space="preserve"> hingga Rp.1.000.000,00</w:t>
      </w:r>
      <w:r w:rsidR="006E0E2B" w:rsidRPr="00896FC9">
        <w:rPr>
          <w:rFonts w:asciiTheme="majorBidi" w:hAnsiTheme="majorBidi" w:cstheme="majorBidi"/>
          <w:sz w:val="24"/>
          <w:szCs w:val="24"/>
        </w:rPr>
        <w:t>.</w:t>
      </w:r>
      <w:r w:rsidR="006E0E2B" w:rsidRPr="00896FC9">
        <w:rPr>
          <w:rStyle w:val="FootnoteReference"/>
          <w:rFonts w:asciiTheme="majorBidi" w:hAnsiTheme="majorBidi" w:cstheme="majorBidi"/>
          <w:sz w:val="24"/>
          <w:szCs w:val="24"/>
        </w:rPr>
        <w:footnoteReference w:id="11"/>
      </w:r>
      <w:proofErr w:type="gramStart"/>
      <w:r w:rsidRPr="00896FC9">
        <w:rPr>
          <w:rFonts w:asciiTheme="majorBidi" w:hAnsiTheme="majorBidi" w:cstheme="majorBidi"/>
          <w:sz w:val="24"/>
          <w:szCs w:val="24"/>
        </w:rPr>
        <w:t>Biaya cuci darah bisa bertambah jika ada pemeriksaan laboratorium, transfusi darah, maupun tindakan-tin</w:t>
      </w:r>
      <w:r w:rsidR="006E0E2B" w:rsidRPr="00896FC9">
        <w:rPr>
          <w:rFonts w:asciiTheme="majorBidi" w:hAnsiTheme="majorBidi" w:cstheme="majorBidi"/>
          <w:sz w:val="24"/>
          <w:szCs w:val="24"/>
        </w:rPr>
        <w:t>dakan lainnya</w:t>
      </w:r>
      <w:r w:rsidRPr="00896FC9">
        <w:rPr>
          <w:rFonts w:asciiTheme="majorBidi" w:hAnsiTheme="majorBidi" w:cstheme="majorBidi"/>
          <w:sz w:val="24"/>
          <w:szCs w:val="24"/>
        </w:rPr>
        <w:t>.</w:t>
      </w:r>
      <w:proofErr w:type="gramEnd"/>
      <w:r w:rsidR="006E0E2B" w:rsidRPr="00896FC9">
        <w:rPr>
          <w:rStyle w:val="FootnoteReference"/>
          <w:rFonts w:asciiTheme="majorBidi" w:hAnsiTheme="majorBidi" w:cstheme="majorBidi"/>
          <w:sz w:val="24"/>
          <w:szCs w:val="24"/>
        </w:rPr>
        <w:footnoteReference w:id="12"/>
      </w:r>
    </w:p>
    <w:p w:rsidR="00C82AFA" w:rsidRPr="00896FC9" w:rsidRDefault="00F629AA" w:rsidP="00933B8F">
      <w:pPr>
        <w:pStyle w:val="ListParagraph"/>
        <w:autoSpaceDE w:val="0"/>
        <w:autoSpaceDN w:val="0"/>
        <w:adjustRightInd w:val="0"/>
        <w:spacing w:after="0" w:line="360" w:lineRule="auto"/>
        <w:ind w:left="425" w:firstLine="567"/>
        <w:jc w:val="both"/>
        <w:rPr>
          <w:rFonts w:asciiTheme="majorBidi" w:hAnsiTheme="majorBidi" w:cstheme="majorBidi"/>
          <w:sz w:val="24"/>
          <w:szCs w:val="24"/>
        </w:rPr>
      </w:pPr>
      <w:proofErr w:type="gramStart"/>
      <w:r>
        <w:rPr>
          <w:rFonts w:asciiTheme="majorBidi" w:hAnsiTheme="majorBidi" w:cstheme="majorBidi"/>
          <w:sz w:val="24"/>
          <w:szCs w:val="24"/>
        </w:rPr>
        <w:t>Bagi pemegang kartu Asuransi K</w:t>
      </w:r>
      <w:r w:rsidR="00C82AFA" w:rsidRPr="00896FC9">
        <w:rPr>
          <w:rFonts w:asciiTheme="majorBidi" w:hAnsiTheme="majorBidi" w:cstheme="majorBidi"/>
          <w:sz w:val="24"/>
          <w:szCs w:val="24"/>
        </w:rPr>
        <w:t>esehatan (Askes) beban biaya cuci darah memang tidak begitu berat dibandingkan dengan yang tidak menggunakan kartu tersebut.</w:t>
      </w:r>
      <w:proofErr w:type="gramEnd"/>
      <w:r w:rsidR="00476E11">
        <w:rPr>
          <w:rFonts w:asciiTheme="majorBidi" w:hAnsiTheme="majorBidi" w:cstheme="majorBidi"/>
          <w:sz w:val="24"/>
          <w:szCs w:val="24"/>
        </w:rPr>
        <w:t xml:space="preserve"> </w:t>
      </w:r>
      <w:proofErr w:type="gramStart"/>
      <w:r w:rsidR="00C82AFA" w:rsidRPr="00896FC9">
        <w:rPr>
          <w:rFonts w:asciiTheme="majorBidi" w:hAnsiTheme="majorBidi" w:cstheme="majorBidi"/>
          <w:sz w:val="24"/>
          <w:szCs w:val="24"/>
        </w:rPr>
        <w:t>Mahalnya biaya cuci darah yang harus dijalani penderita menyebabkan sebagian penderita tidak mampu melakukan cuci darah sehingga tidak tertolong jiwanya.</w:t>
      </w:r>
      <w:proofErr w:type="gramEnd"/>
      <w:r>
        <w:rPr>
          <w:rFonts w:asciiTheme="majorBidi" w:hAnsiTheme="majorBidi" w:cstheme="majorBidi"/>
          <w:sz w:val="24"/>
          <w:szCs w:val="24"/>
        </w:rPr>
        <w:t xml:space="preserve"> </w:t>
      </w:r>
      <w:proofErr w:type="gramStart"/>
      <w:r w:rsidR="00C82AFA" w:rsidRPr="00896FC9">
        <w:rPr>
          <w:rFonts w:asciiTheme="majorBidi" w:hAnsiTheme="majorBidi" w:cstheme="majorBidi"/>
          <w:sz w:val="24"/>
          <w:szCs w:val="24"/>
        </w:rPr>
        <w:t>Bagi keluarga pasien, masalah pembiayaan merupakan hal yang sangat dilematis.</w:t>
      </w:r>
      <w:proofErr w:type="gramEnd"/>
      <w:r w:rsidR="00C82AFA" w:rsidRPr="00896FC9">
        <w:rPr>
          <w:rFonts w:asciiTheme="majorBidi" w:hAnsiTheme="majorBidi" w:cstheme="majorBidi"/>
          <w:sz w:val="24"/>
          <w:szCs w:val="24"/>
        </w:rPr>
        <w:t xml:space="preserve"> Jika pasien terus menerus cuci darah, maka </w:t>
      </w:r>
      <w:proofErr w:type="gramStart"/>
      <w:r w:rsidR="00C82AFA" w:rsidRPr="00896FC9">
        <w:rPr>
          <w:rFonts w:asciiTheme="majorBidi" w:hAnsiTheme="majorBidi" w:cstheme="majorBidi"/>
          <w:sz w:val="24"/>
          <w:szCs w:val="24"/>
        </w:rPr>
        <w:t>akan</w:t>
      </w:r>
      <w:proofErr w:type="gramEnd"/>
      <w:r w:rsidR="00C82AFA" w:rsidRPr="00896FC9">
        <w:rPr>
          <w:rFonts w:asciiTheme="majorBidi" w:hAnsiTheme="majorBidi" w:cstheme="majorBidi"/>
          <w:sz w:val="24"/>
          <w:szCs w:val="24"/>
        </w:rPr>
        <w:t xml:space="preserve"> menghabiskan harta benda tanpa ada harapan kesembuhan, tetapi jika cuci darah dihentikan maka berarti merelakan pasien me</w:t>
      </w:r>
      <w:r w:rsidR="006E0E2B" w:rsidRPr="00896FC9">
        <w:rPr>
          <w:rFonts w:asciiTheme="majorBidi" w:hAnsiTheme="majorBidi" w:cstheme="majorBidi"/>
          <w:sz w:val="24"/>
          <w:szCs w:val="24"/>
        </w:rPr>
        <w:t>ninggal dunia</w:t>
      </w:r>
      <w:r w:rsidR="00C82AFA" w:rsidRPr="00896FC9">
        <w:rPr>
          <w:rFonts w:asciiTheme="majorBidi" w:hAnsiTheme="majorBidi" w:cstheme="majorBidi"/>
          <w:sz w:val="24"/>
          <w:szCs w:val="24"/>
        </w:rPr>
        <w:t>.</w:t>
      </w:r>
      <w:r w:rsidR="006E0E2B" w:rsidRPr="00896FC9">
        <w:rPr>
          <w:rStyle w:val="FootnoteReference"/>
          <w:rFonts w:asciiTheme="majorBidi" w:hAnsiTheme="majorBidi" w:cstheme="majorBidi"/>
          <w:sz w:val="24"/>
          <w:szCs w:val="24"/>
        </w:rPr>
        <w:footnoteReference w:id="13"/>
      </w:r>
    </w:p>
    <w:p w:rsidR="004D30A7" w:rsidRDefault="00C82AFA" w:rsidP="00933B8F">
      <w:pPr>
        <w:pStyle w:val="ListParagraph"/>
        <w:autoSpaceDE w:val="0"/>
        <w:autoSpaceDN w:val="0"/>
        <w:adjustRightInd w:val="0"/>
        <w:spacing w:after="0" w:line="360" w:lineRule="auto"/>
        <w:ind w:left="425" w:firstLine="567"/>
        <w:jc w:val="both"/>
        <w:rPr>
          <w:rFonts w:asciiTheme="majorBidi" w:hAnsiTheme="majorBidi" w:cstheme="majorBidi"/>
          <w:sz w:val="24"/>
          <w:szCs w:val="24"/>
        </w:rPr>
      </w:pPr>
      <w:proofErr w:type="gramStart"/>
      <w:r w:rsidRPr="00896FC9">
        <w:rPr>
          <w:rFonts w:asciiTheme="majorBidi" w:hAnsiTheme="majorBidi" w:cstheme="majorBidi"/>
          <w:sz w:val="24"/>
          <w:szCs w:val="24"/>
        </w:rPr>
        <w:t>Adapun latar belakang penderita gagal ginjal sangat bervariasi, baik dari segi keagamaan, umur, latar belakang sosio-ekonomi, pendidikan, dan lain-lain.</w:t>
      </w:r>
      <w:proofErr w:type="gramEnd"/>
      <w:r w:rsidR="00F629AA">
        <w:rPr>
          <w:rFonts w:asciiTheme="majorBidi" w:hAnsiTheme="majorBidi" w:cstheme="majorBidi"/>
          <w:sz w:val="24"/>
          <w:szCs w:val="24"/>
        </w:rPr>
        <w:t xml:space="preserve"> </w:t>
      </w:r>
      <w:proofErr w:type="gramStart"/>
      <w:r w:rsidRPr="00896FC9">
        <w:rPr>
          <w:rFonts w:asciiTheme="majorBidi" w:hAnsiTheme="majorBidi" w:cstheme="majorBidi"/>
          <w:sz w:val="24"/>
          <w:szCs w:val="24"/>
        </w:rPr>
        <w:t>Perbedaan-perbedaan tersebut kadangkala berpengaruh terhadap sikap mereka dalam menghadapi penyakit gagal ginjal yang diderita.</w:t>
      </w:r>
      <w:proofErr w:type="gramEnd"/>
      <w:r w:rsidRPr="00896FC9">
        <w:rPr>
          <w:rFonts w:asciiTheme="majorBidi" w:hAnsiTheme="majorBidi" w:cstheme="majorBidi"/>
          <w:sz w:val="24"/>
          <w:szCs w:val="24"/>
        </w:rPr>
        <w:t xml:space="preserve"> Pada umumnya seseorang yang menderita gagal ginjal </w:t>
      </w:r>
      <w:proofErr w:type="gramStart"/>
      <w:r w:rsidRPr="00896FC9">
        <w:rPr>
          <w:rFonts w:asciiTheme="majorBidi" w:hAnsiTheme="majorBidi" w:cstheme="majorBidi"/>
          <w:sz w:val="24"/>
          <w:szCs w:val="24"/>
        </w:rPr>
        <w:t>akan</w:t>
      </w:r>
      <w:proofErr w:type="gramEnd"/>
      <w:r w:rsidRPr="00896FC9">
        <w:rPr>
          <w:rFonts w:asciiTheme="majorBidi" w:hAnsiTheme="majorBidi" w:cstheme="majorBidi"/>
          <w:sz w:val="24"/>
          <w:szCs w:val="24"/>
        </w:rPr>
        <w:t xml:space="preserve"> mengalami trauma psikis. Pada akhirnya timbulah berbagai masalah bagi penderita sendiri antara </w:t>
      </w:r>
      <w:r w:rsidRPr="00896FC9">
        <w:rPr>
          <w:rFonts w:asciiTheme="majorBidi" w:hAnsiTheme="majorBidi" w:cstheme="majorBidi"/>
          <w:sz w:val="24"/>
          <w:szCs w:val="24"/>
        </w:rPr>
        <w:lastRenderedPageBreak/>
        <w:t xml:space="preserve">lain merasa rendah diri, merasa batinnya tertekan, lemah, selalu pesimis, </w:t>
      </w:r>
      <w:proofErr w:type="gramStart"/>
      <w:r w:rsidRPr="00896FC9">
        <w:rPr>
          <w:rFonts w:asciiTheme="majorBidi" w:hAnsiTheme="majorBidi" w:cstheme="majorBidi"/>
          <w:sz w:val="24"/>
          <w:szCs w:val="24"/>
        </w:rPr>
        <w:t>dan</w:t>
      </w:r>
      <w:proofErr w:type="gramEnd"/>
      <w:r w:rsidRPr="00896FC9">
        <w:rPr>
          <w:rFonts w:asciiTheme="majorBidi" w:hAnsiTheme="majorBidi" w:cstheme="majorBidi"/>
          <w:sz w:val="24"/>
          <w:szCs w:val="24"/>
        </w:rPr>
        <w:t xml:space="preserve"> lain-lain.</w:t>
      </w:r>
    </w:p>
    <w:p w:rsidR="004D30A7" w:rsidRDefault="004D30A7" w:rsidP="00933B8F">
      <w:pPr>
        <w:pStyle w:val="ListParagraph"/>
        <w:autoSpaceDE w:val="0"/>
        <w:autoSpaceDN w:val="0"/>
        <w:adjustRightInd w:val="0"/>
        <w:spacing w:after="0" w:line="360" w:lineRule="auto"/>
        <w:ind w:left="425" w:firstLine="567"/>
        <w:jc w:val="both"/>
        <w:rPr>
          <w:rFonts w:ascii="Times New Roman" w:hAnsi="Times New Roman" w:cs="Times New Roman"/>
          <w:sz w:val="16"/>
          <w:szCs w:val="16"/>
        </w:rPr>
      </w:pPr>
      <w:proofErr w:type="gramStart"/>
      <w:r>
        <w:rPr>
          <w:rFonts w:ascii="Times New Roman" w:hAnsi="Times New Roman" w:cs="Times New Roman"/>
          <w:sz w:val="24"/>
          <w:szCs w:val="24"/>
        </w:rPr>
        <w:t>Bimbingan rohani Islam dari segi spiritual, menjelaskan bahwa sebagian besar pasien di Indonesia beragama.</w:t>
      </w:r>
      <w:proofErr w:type="gramEnd"/>
      <w:r>
        <w:rPr>
          <w:rFonts w:ascii="Times New Roman" w:hAnsi="Times New Roman" w:cs="Times New Roman"/>
          <w:sz w:val="24"/>
          <w:szCs w:val="24"/>
        </w:rPr>
        <w:t xml:space="preserve"> Ajaran agama Islam misalnya dapat ditemukan pada ayat-ayat suci Al-Qur’an, Hadist Nabi, dan pemikiran-pemikiran Islam yang mengandung tuntunan tentang bagaimana hidup di dunia, sehingga manusia bias terbebas dari rasa cemas, tegang, depresi, dan lain sebagainya. </w:t>
      </w:r>
      <w:proofErr w:type="gramStart"/>
      <w:r>
        <w:rPr>
          <w:rFonts w:ascii="Times New Roman" w:hAnsi="Times New Roman" w:cs="Times New Roman"/>
          <w:sz w:val="24"/>
          <w:szCs w:val="24"/>
        </w:rPr>
        <w:t>kandungan</w:t>
      </w:r>
      <w:proofErr w:type="gramEnd"/>
      <w:r>
        <w:rPr>
          <w:rFonts w:ascii="Times New Roman" w:hAnsi="Times New Roman" w:cs="Times New Roman"/>
          <w:sz w:val="24"/>
          <w:szCs w:val="24"/>
        </w:rPr>
        <w:t xml:space="preserve"> Al-Qur’an terdapat ayat yang berupa do’a-do’a yang intinya memohon kepada Allah Swt agar dalam kehidupan manusia diberi ketenangan, kesejahteraan, dan keselamatan di dunia dan di akhirat.</w:t>
      </w:r>
    </w:p>
    <w:p w:rsidR="004D30A7" w:rsidRPr="00675E42" w:rsidRDefault="004D30A7" w:rsidP="00933B8F">
      <w:pPr>
        <w:pStyle w:val="ListParagraph"/>
        <w:autoSpaceDE w:val="0"/>
        <w:autoSpaceDN w:val="0"/>
        <w:adjustRightInd w:val="0"/>
        <w:spacing w:after="0" w:line="360" w:lineRule="auto"/>
        <w:ind w:left="425" w:firstLine="567"/>
        <w:jc w:val="both"/>
        <w:rPr>
          <w:rFonts w:ascii="Times New Roman" w:hAnsi="Times New Roman" w:cs="Times New Roman"/>
          <w:sz w:val="16"/>
          <w:szCs w:val="16"/>
        </w:rPr>
      </w:pPr>
      <w:r>
        <w:rPr>
          <w:rFonts w:ascii="Times New Roman" w:hAnsi="Times New Roman" w:cs="Times New Roman"/>
          <w:sz w:val="24"/>
          <w:szCs w:val="24"/>
        </w:rPr>
        <w:t xml:space="preserve">Kondisi pasien dilihat dari segi psikologi kedokteran, bahwa </w:t>
      </w:r>
      <w:r w:rsidR="00675E42">
        <w:rPr>
          <w:rFonts w:ascii="Times New Roman" w:hAnsi="Times New Roman" w:cs="Times New Roman"/>
          <w:sz w:val="24"/>
          <w:szCs w:val="24"/>
        </w:rPr>
        <w:t>pasien gagal ginjal</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fase rasa cemas, gelisah,</w:t>
      </w:r>
      <w:r w:rsidR="00675E42">
        <w:rPr>
          <w:rFonts w:ascii="Times New Roman" w:hAnsi="Times New Roman" w:cs="Times New Roman"/>
          <w:sz w:val="24"/>
          <w:szCs w:val="24"/>
        </w:rPr>
        <w:t xml:space="preserve"> </w:t>
      </w:r>
      <w:r>
        <w:rPr>
          <w:rFonts w:ascii="Times New Roman" w:hAnsi="Times New Roman" w:cs="Times New Roman"/>
          <w:sz w:val="24"/>
          <w:szCs w:val="24"/>
        </w:rPr>
        <w:t>sedih, dan murung apabila korban kecelakaan itu tidak bisa menerima keadaan</w:t>
      </w:r>
      <w:r w:rsidR="00675E42">
        <w:rPr>
          <w:rFonts w:ascii="Times New Roman" w:hAnsi="Times New Roman" w:cs="Times New Roman"/>
          <w:sz w:val="24"/>
          <w:szCs w:val="24"/>
        </w:rPr>
        <w:t xml:space="preserve"> </w:t>
      </w:r>
      <w:r>
        <w:rPr>
          <w:rFonts w:ascii="Times New Roman" w:hAnsi="Times New Roman" w:cs="Times New Roman"/>
          <w:sz w:val="24"/>
          <w:szCs w:val="24"/>
        </w:rPr>
        <w:t>yang menimpa dirinya.</w:t>
      </w:r>
      <w:r w:rsidR="00675E42">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Pasien </w:t>
      </w:r>
      <w:r w:rsidR="00675E42">
        <w:rPr>
          <w:rFonts w:ascii="Times New Roman" w:hAnsi="Times New Roman" w:cs="Times New Roman"/>
          <w:sz w:val="24"/>
          <w:szCs w:val="24"/>
        </w:rPr>
        <w:t xml:space="preserve">gagal ginjal </w:t>
      </w:r>
      <w:r>
        <w:rPr>
          <w:rFonts w:ascii="Times New Roman" w:hAnsi="Times New Roman" w:cs="Times New Roman"/>
          <w:sz w:val="24"/>
          <w:szCs w:val="24"/>
        </w:rPr>
        <w:t>diharapkan dapat membantu</w:t>
      </w:r>
      <w:r w:rsidR="00675E42">
        <w:rPr>
          <w:rFonts w:ascii="Times New Roman" w:hAnsi="Times New Roman" w:cs="Times New Roman"/>
          <w:sz w:val="24"/>
          <w:szCs w:val="24"/>
        </w:rPr>
        <w:t xml:space="preserve"> </w:t>
      </w:r>
      <w:r>
        <w:rPr>
          <w:rFonts w:ascii="Times New Roman" w:hAnsi="Times New Roman" w:cs="Times New Roman"/>
          <w:sz w:val="24"/>
          <w:szCs w:val="24"/>
        </w:rPr>
        <w:t>mengurangi persoalan yang dihadapinya.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Upaya bimbingan rohani Islam diduga</w:t>
      </w:r>
      <w:r w:rsidR="00675E42">
        <w:rPr>
          <w:rFonts w:ascii="Times New Roman" w:hAnsi="Times New Roman" w:cs="Times New Roman"/>
          <w:sz w:val="24"/>
          <w:szCs w:val="24"/>
        </w:rPr>
        <w:t xml:space="preserve"> </w:t>
      </w:r>
      <w:r>
        <w:rPr>
          <w:rFonts w:ascii="Times New Roman" w:hAnsi="Times New Roman" w:cs="Times New Roman"/>
          <w:sz w:val="24"/>
          <w:szCs w:val="24"/>
        </w:rPr>
        <w:t>menjadi strategi alternatif dalam menjadikan nilai-nilai ajaran agama Islam sebagai</w:t>
      </w:r>
      <w:r w:rsidR="00675E42">
        <w:rPr>
          <w:rFonts w:ascii="Times New Roman" w:hAnsi="Times New Roman" w:cs="Times New Roman"/>
          <w:sz w:val="24"/>
          <w:szCs w:val="24"/>
        </w:rPr>
        <w:t xml:space="preserve"> </w:t>
      </w:r>
      <w:r>
        <w:rPr>
          <w:rFonts w:ascii="Times New Roman" w:hAnsi="Times New Roman" w:cs="Times New Roman"/>
          <w:sz w:val="24"/>
          <w:szCs w:val="24"/>
        </w:rPr>
        <w:t>sumber dasar pedoman, sehingga pasien dapat menanggulangi problematika hidup</w:t>
      </w:r>
      <w:r w:rsidR="00675E42">
        <w:rPr>
          <w:rFonts w:ascii="Times New Roman" w:hAnsi="Times New Roman" w:cs="Times New Roman"/>
          <w:sz w:val="24"/>
          <w:szCs w:val="24"/>
        </w:rPr>
        <w:t xml:space="preserve"> </w:t>
      </w:r>
      <w:r>
        <w:rPr>
          <w:rFonts w:ascii="Times New Roman" w:hAnsi="Times New Roman" w:cs="Times New Roman"/>
          <w:sz w:val="24"/>
          <w:szCs w:val="24"/>
        </w:rPr>
        <w:t>dengan baik dan benar secara mandiri yang berpandangan pada Al-Qur'an dan</w:t>
      </w:r>
      <w:r w:rsidR="00675E42">
        <w:rPr>
          <w:rFonts w:ascii="Times New Roman" w:hAnsi="Times New Roman" w:cs="Times New Roman"/>
          <w:sz w:val="24"/>
          <w:szCs w:val="24"/>
        </w:rPr>
        <w:t xml:space="preserve"> </w:t>
      </w:r>
      <w:r>
        <w:rPr>
          <w:rFonts w:ascii="Times New Roman" w:hAnsi="Times New Roman" w:cs="Times New Roman"/>
          <w:sz w:val="24"/>
          <w:szCs w:val="24"/>
        </w:rPr>
        <w:t>Sunnah Rasulullah swt.</w:t>
      </w:r>
      <w:proofErr w:type="gramEnd"/>
      <w:r w:rsidR="00675E42">
        <w:rPr>
          <w:rFonts w:ascii="Times New Roman" w:hAnsi="Times New Roman" w:cs="Times New Roman"/>
          <w:sz w:val="24"/>
          <w:szCs w:val="24"/>
        </w:rPr>
        <w:t xml:space="preserve"> </w:t>
      </w:r>
      <w:proofErr w:type="gramStart"/>
      <w:r w:rsidRPr="00675E42">
        <w:rPr>
          <w:rFonts w:ascii="Times New Roman" w:hAnsi="Times New Roman" w:cs="Times New Roman"/>
          <w:sz w:val="24"/>
          <w:szCs w:val="24"/>
        </w:rPr>
        <w:t>Peran bimbingan rohani Islam sifatnya hanyalah</w:t>
      </w:r>
      <w:r w:rsidR="00675E42" w:rsidRPr="00675E42">
        <w:rPr>
          <w:rFonts w:ascii="Times New Roman" w:hAnsi="Times New Roman" w:cs="Times New Roman"/>
          <w:sz w:val="24"/>
          <w:szCs w:val="24"/>
        </w:rPr>
        <w:t xml:space="preserve"> </w:t>
      </w:r>
      <w:r w:rsidRPr="00675E42">
        <w:rPr>
          <w:rFonts w:ascii="Times New Roman" w:hAnsi="Times New Roman" w:cs="Times New Roman"/>
          <w:sz w:val="24"/>
          <w:szCs w:val="24"/>
        </w:rPr>
        <w:t>membantu individu dalam menemukan alternatif pemecahan masalah.</w:t>
      </w:r>
      <w:proofErr w:type="gramEnd"/>
      <w:r w:rsidRPr="00675E42">
        <w:rPr>
          <w:rFonts w:ascii="Times New Roman" w:hAnsi="Times New Roman" w:cs="Times New Roman"/>
          <w:sz w:val="24"/>
          <w:szCs w:val="24"/>
        </w:rPr>
        <w:t xml:space="preserve"> </w:t>
      </w:r>
      <w:proofErr w:type="gramStart"/>
      <w:r w:rsidRPr="00675E42">
        <w:rPr>
          <w:rFonts w:ascii="Times New Roman" w:hAnsi="Times New Roman" w:cs="Times New Roman"/>
          <w:sz w:val="24"/>
          <w:szCs w:val="24"/>
        </w:rPr>
        <w:t>Salah</w:t>
      </w:r>
      <w:r w:rsidR="00675E42" w:rsidRPr="00675E42">
        <w:rPr>
          <w:rFonts w:ascii="Times New Roman" w:hAnsi="Times New Roman" w:cs="Times New Roman"/>
          <w:sz w:val="24"/>
          <w:szCs w:val="24"/>
        </w:rPr>
        <w:t xml:space="preserve"> </w:t>
      </w:r>
      <w:r w:rsidRPr="00675E42">
        <w:rPr>
          <w:rFonts w:ascii="Times New Roman" w:hAnsi="Times New Roman" w:cs="Times New Roman"/>
          <w:sz w:val="24"/>
          <w:szCs w:val="24"/>
        </w:rPr>
        <w:t>satunya untuk mencapai kedamaian, ketenangan, kesabaran, dan ikhlas dalam</w:t>
      </w:r>
      <w:r w:rsidR="00675E42" w:rsidRPr="00675E42">
        <w:rPr>
          <w:rFonts w:ascii="Times New Roman" w:hAnsi="Times New Roman" w:cs="Times New Roman"/>
          <w:sz w:val="24"/>
          <w:szCs w:val="24"/>
        </w:rPr>
        <w:t xml:space="preserve"> </w:t>
      </w:r>
      <w:r w:rsidRPr="00675E42">
        <w:rPr>
          <w:rFonts w:ascii="Times New Roman" w:hAnsi="Times New Roman" w:cs="Times New Roman"/>
          <w:sz w:val="24"/>
          <w:szCs w:val="24"/>
        </w:rPr>
        <w:t>menghadapi penyakit.</w:t>
      </w:r>
      <w:proofErr w:type="gramEnd"/>
    </w:p>
    <w:p w:rsidR="00C82AFA" w:rsidRPr="00896FC9" w:rsidRDefault="00C82AFA" w:rsidP="00933B8F">
      <w:pPr>
        <w:pStyle w:val="ListParagraph"/>
        <w:autoSpaceDE w:val="0"/>
        <w:autoSpaceDN w:val="0"/>
        <w:adjustRightInd w:val="0"/>
        <w:spacing w:after="0" w:line="360" w:lineRule="auto"/>
        <w:ind w:left="425" w:firstLine="567"/>
        <w:jc w:val="both"/>
        <w:rPr>
          <w:rFonts w:asciiTheme="majorBidi" w:hAnsiTheme="majorBidi" w:cstheme="majorBidi"/>
          <w:sz w:val="24"/>
          <w:szCs w:val="24"/>
        </w:rPr>
      </w:pPr>
      <w:proofErr w:type="gramStart"/>
      <w:r w:rsidRPr="00896FC9">
        <w:rPr>
          <w:rFonts w:asciiTheme="majorBidi" w:hAnsiTheme="majorBidi" w:cstheme="majorBidi"/>
          <w:sz w:val="24"/>
          <w:szCs w:val="24"/>
        </w:rPr>
        <w:lastRenderedPageBreak/>
        <w:t>Dengan kondisi pasien yang demikian, maka nilai keagamaan sangat berperan penting bagi pasien dalam merubah sikap pasien yang tadinya neg</w:t>
      </w:r>
      <w:r w:rsidR="00F629AA">
        <w:rPr>
          <w:rFonts w:asciiTheme="majorBidi" w:hAnsiTheme="majorBidi" w:cstheme="majorBidi"/>
          <w:sz w:val="24"/>
          <w:szCs w:val="24"/>
        </w:rPr>
        <w:t>atif</w:t>
      </w:r>
      <w:r w:rsidRPr="00896FC9">
        <w:rPr>
          <w:rFonts w:asciiTheme="majorBidi" w:hAnsiTheme="majorBidi" w:cstheme="majorBidi"/>
          <w:sz w:val="24"/>
          <w:szCs w:val="24"/>
        </w:rPr>
        <w:t xml:space="preserve"> menjadi positif.</w:t>
      </w:r>
      <w:proofErr w:type="gramEnd"/>
      <w:r w:rsidR="00F629AA">
        <w:rPr>
          <w:rFonts w:asciiTheme="majorBidi" w:hAnsiTheme="majorBidi" w:cstheme="majorBidi"/>
          <w:sz w:val="24"/>
          <w:szCs w:val="24"/>
        </w:rPr>
        <w:t xml:space="preserve"> </w:t>
      </w:r>
      <w:proofErr w:type="gramStart"/>
      <w:r w:rsidRPr="00896FC9">
        <w:rPr>
          <w:rFonts w:asciiTheme="majorBidi" w:hAnsiTheme="majorBidi" w:cstheme="majorBidi"/>
          <w:sz w:val="24"/>
          <w:szCs w:val="24"/>
        </w:rPr>
        <w:t>Nilai keagamaan dapat diperoleh melalui kegiatan bimbingan kerohanian Islam yang diupayakan pada usaha pemberian motivasi dan dukungan moral kepada penderita agar lebih tabah, sabar, tawakal, dan tetap semangat menjalani kehidupannya.</w:t>
      </w:r>
      <w:proofErr w:type="gramEnd"/>
      <w:r w:rsidR="00F629AA">
        <w:rPr>
          <w:rFonts w:asciiTheme="majorBidi" w:hAnsiTheme="majorBidi" w:cstheme="majorBidi"/>
          <w:sz w:val="24"/>
          <w:szCs w:val="24"/>
        </w:rPr>
        <w:t xml:space="preserve"> </w:t>
      </w:r>
      <w:proofErr w:type="gramStart"/>
      <w:r w:rsidRPr="00896FC9">
        <w:rPr>
          <w:rFonts w:asciiTheme="majorBidi" w:hAnsiTheme="majorBidi" w:cstheme="majorBidi"/>
          <w:sz w:val="24"/>
          <w:szCs w:val="24"/>
        </w:rPr>
        <w:t>Bimbingan rohani Islam biasanya didapatkan pasien ketika melakukan cuci darah di rumah sakit.</w:t>
      </w:r>
      <w:proofErr w:type="gramEnd"/>
    </w:p>
    <w:p w:rsidR="00C82AFA" w:rsidRPr="00896FC9" w:rsidRDefault="00C82AFA" w:rsidP="00933B8F">
      <w:pPr>
        <w:pStyle w:val="ListParagraph"/>
        <w:autoSpaceDE w:val="0"/>
        <w:autoSpaceDN w:val="0"/>
        <w:adjustRightInd w:val="0"/>
        <w:spacing w:after="0" w:line="360" w:lineRule="auto"/>
        <w:ind w:left="425" w:firstLine="567"/>
        <w:jc w:val="both"/>
        <w:rPr>
          <w:rFonts w:asciiTheme="majorBidi" w:hAnsiTheme="majorBidi" w:cstheme="majorBidi"/>
          <w:sz w:val="24"/>
          <w:szCs w:val="24"/>
        </w:rPr>
      </w:pPr>
      <w:proofErr w:type="gramStart"/>
      <w:r w:rsidRPr="00896FC9">
        <w:rPr>
          <w:rFonts w:asciiTheme="majorBidi" w:hAnsiTheme="majorBidi" w:cstheme="majorBidi"/>
          <w:sz w:val="24"/>
          <w:szCs w:val="24"/>
        </w:rPr>
        <w:t>Bimbingan rohani Islam merupakan upaya dakwah yang dilakukan pembimbing rohani karena obyek dakwah meliputi segala bidang kehidupan manusia, sedangkan bentuk dakwah tidak membatasi dengan lisan atau tulisan tetapi juga amal yang nyata yang dapat merealisasikan dalam kehidupan sehari</w:t>
      </w:r>
      <w:r w:rsidR="000F0FCF">
        <w:rPr>
          <w:rFonts w:asciiTheme="majorBidi" w:hAnsiTheme="majorBidi" w:cstheme="majorBidi"/>
          <w:sz w:val="24"/>
          <w:szCs w:val="24"/>
        </w:rPr>
        <w:t>-</w:t>
      </w:r>
      <w:r w:rsidRPr="00896FC9">
        <w:rPr>
          <w:rFonts w:asciiTheme="majorBidi" w:hAnsiTheme="majorBidi" w:cstheme="majorBidi"/>
          <w:sz w:val="24"/>
          <w:szCs w:val="24"/>
        </w:rPr>
        <w:t>hari.</w:t>
      </w:r>
      <w:proofErr w:type="gramEnd"/>
      <w:r w:rsidRPr="00896FC9">
        <w:rPr>
          <w:rFonts w:asciiTheme="majorBidi" w:hAnsiTheme="majorBidi" w:cstheme="majorBidi"/>
          <w:sz w:val="24"/>
          <w:szCs w:val="24"/>
        </w:rPr>
        <w:t xml:space="preserve"> Bimbingan ini biasanya diterapkan pada rumah sakit yang berbasis agama, maka penulis memilih meneliti di </w:t>
      </w:r>
      <w:r w:rsidR="00853C33" w:rsidRPr="00896FC9">
        <w:rPr>
          <w:rFonts w:asciiTheme="majorBidi" w:hAnsiTheme="majorBidi" w:cstheme="majorBidi"/>
          <w:sz w:val="24"/>
          <w:szCs w:val="24"/>
        </w:rPr>
        <w:t>RS Krakatau Medika Cilegon</w:t>
      </w:r>
      <w:r w:rsidRPr="00896FC9">
        <w:rPr>
          <w:rFonts w:asciiTheme="majorBidi" w:hAnsiTheme="majorBidi" w:cstheme="majorBidi"/>
          <w:sz w:val="24"/>
          <w:szCs w:val="24"/>
        </w:rPr>
        <w:t xml:space="preserve"> karena di rumah sakit ini memberikan pelayanan kesehatan secara menyeluruh dari segi fisik dan psikis, pelayanan yang diberikan tidak hanya dari segi medis tetapi juga non medis atau spiritual. </w:t>
      </w:r>
      <w:r w:rsidR="00853C33" w:rsidRPr="00896FC9">
        <w:rPr>
          <w:rFonts w:asciiTheme="majorBidi" w:hAnsiTheme="majorBidi" w:cstheme="majorBidi"/>
          <w:sz w:val="24"/>
          <w:szCs w:val="24"/>
        </w:rPr>
        <w:t>RS Krakatau Medika Cilegon</w:t>
      </w:r>
      <w:r w:rsidRPr="00896FC9">
        <w:rPr>
          <w:rFonts w:asciiTheme="majorBidi" w:hAnsiTheme="majorBidi" w:cstheme="majorBidi"/>
          <w:sz w:val="24"/>
          <w:szCs w:val="24"/>
        </w:rPr>
        <w:t xml:space="preserve">, selain melayani seluruh pasien juga melayani pasien penyakit </w:t>
      </w:r>
      <w:r w:rsidR="00C22357" w:rsidRPr="00896FC9">
        <w:rPr>
          <w:rFonts w:asciiTheme="majorBidi" w:hAnsiTheme="majorBidi" w:cstheme="majorBidi"/>
          <w:sz w:val="24"/>
          <w:szCs w:val="24"/>
        </w:rPr>
        <w:t>gagal ginjal</w:t>
      </w:r>
      <w:r w:rsidR="000F0FCF">
        <w:rPr>
          <w:rFonts w:asciiTheme="majorBidi" w:hAnsiTheme="majorBidi" w:cstheme="majorBidi"/>
          <w:sz w:val="24"/>
          <w:szCs w:val="24"/>
        </w:rPr>
        <w:t xml:space="preserve">. </w:t>
      </w:r>
      <w:r w:rsidRPr="00896FC9">
        <w:rPr>
          <w:rFonts w:asciiTheme="majorBidi" w:hAnsiTheme="majorBidi" w:cstheme="majorBidi"/>
          <w:sz w:val="24"/>
          <w:szCs w:val="24"/>
        </w:rPr>
        <w:t xml:space="preserve">Adapun pasien gagal ginjal diberikan perhatian lebih, misalnya selain dibimbing secara </w:t>
      </w:r>
      <w:r w:rsidRPr="00896FC9">
        <w:rPr>
          <w:rFonts w:asciiTheme="majorBidi" w:hAnsiTheme="majorBidi" w:cstheme="majorBidi"/>
          <w:i/>
          <w:iCs/>
          <w:sz w:val="24"/>
          <w:szCs w:val="24"/>
        </w:rPr>
        <w:t xml:space="preserve">face to face </w:t>
      </w:r>
      <w:r w:rsidRPr="00896FC9">
        <w:rPr>
          <w:rFonts w:asciiTheme="majorBidi" w:hAnsiTheme="majorBidi" w:cstheme="majorBidi"/>
          <w:sz w:val="24"/>
          <w:szCs w:val="24"/>
        </w:rPr>
        <w:t xml:space="preserve">setiap hari, pasien juga dibimbing oleh rohaniawan dengan </w:t>
      </w:r>
      <w:proofErr w:type="gramStart"/>
      <w:r w:rsidRPr="00896FC9">
        <w:rPr>
          <w:rFonts w:asciiTheme="majorBidi" w:hAnsiTheme="majorBidi" w:cstheme="majorBidi"/>
          <w:sz w:val="24"/>
          <w:szCs w:val="24"/>
        </w:rPr>
        <w:t>cara</w:t>
      </w:r>
      <w:proofErr w:type="gramEnd"/>
      <w:r w:rsidRPr="00896FC9">
        <w:rPr>
          <w:rFonts w:asciiTheme="majorBidi" w:hAnsiTheme="majorBidi" w:cstheme="majorBidi"/>
          <w:sz w:val="24"/>
          <w:szCs w:val="24"/>
        </w:rPr>
        <w:t xml:space="preserve"> ceramah menggunakan pengeras suara dan dengan menggunakan terapi </w:t>
      </w:r>
      <w:r w:rsidRPr="00896FC9">
        <w:rPr>
          <w:rFonts w:asciiTheme="majorBidi" w:hAnsiTheme="majorBidi" w:cstheme="majorBidi"/>
          <w:i/>
          <w:iCs/>
          <w:sz w:val="24"/>
          <w:szCs w:val="24"/>
        </w:rPr>
        <w:t>Q</w:t>
      </w:r>
      <w:r w:rsidR="006E0E2B" w:rsidRPr="00896FC9">
        <w:rPr>
          <w:rFonts w:asciiTheme="majorBidi" w:hAnsiTheme="majorBidi" w:cstheme="majorBidi"/>
          <w:i/>
          <w:iCs/>
          <w:sz w:val="24"/>
          <w:szCs w:val="24"/>
        </w:rPr>
        <w:t>ur’</w:t>
      </w:r>
      <w:r w:rsidRPr="00896FC9">
        <w:rPr>
          <w:rFonts w:asciiTheme="majorBidi" w:hAnsiTheme="majorBidi" w:cstheme="majorBidi"/>
          <w:i/>
          <w:iCs/>
          <w:sz w:val="24"/>
          <w:szCs w:val="24"/>
        </w:rPr>
        <w:t xml:space="preserve">anic healing </w:t>
      </w:r>
      <w:r w:rsidRPr="00896FC9">
        <w:rPr>
          <w:rFonts w:asciiTheme="majorBidi" w:hAnsiTheme="majorBidi" w:cstheme="majorBidi"/>
          <w:sz w:val="24"/>
          <w:szCs w:val="24"/>
        </w:rPr>
        <w:t>(pasien diperdengarkan</w:t>
      </w:r>
      <w:r w:rsidR="00853C33" w:rsidRPr="00896FC9">
        <w:rPr>
          <w:rFonts w:asciiTheme="majorBidi" w:hAnsiTheme="majorBidi" w:cstheme="majorBidi"/>
          <w:sz w:val="24"/>
          <w:szCs w:val="24"/>
        </w:rPr>
        <w:t xml:space="preserve"> alunan-alunan ayat suci al-Qur’</w:t>
      </w:r>
      <w:r w:rsidRPr="00896FC9">
        <w:rPr>
          <w:rFonts w:asciiTheme="majorBidi" w:hAnsiTheme="majorBidi" w:cstheme="majorBidi"/>
          <w:sz w:val="24"/>
          <w:szCs w:val="24"/>
        </w:rPr>
        <w:t xml:space="preserve">an dengan menggunakan media audio berupa </w:t>
      </w:r>
      <w:r w:rsidRPr="00896FC9">
        <w:rPr>
          <w:rFonts w:asciiTheme="majorBidi" w:hAnsiTheme="majorBidi" w:cstheme="majorBidi"/>
          <w:i/>
          <w:iCs/>
          <w:sz w:val="24"/>
          <w:szCs w:val="24"/>
        </w:rPr>
        <w:t>headset</w:t>
      </w:r>
      <w:r w:rsidRPr="00896FC9">
        <w:rPr>
          <w:rFonts w:asciiTheme="majorBidi" w:hAnsiTheme="majorBidi" w:cstheme="majorBidi"/>
          <w:sz w:val="24"/>
          <w:szCs w:val="24"/>
        </w:rPr>
        <w:t xml:space="preserve">). </w:t>
      </w:r>
      <w:proofErr w:type="gramStart"/>
      <w:r w:rsidRPr="00896FC9">
        <w:rPr>
          <w:rFonts w:asciiTheme="majorBidi" w:hAnsiTheme="majorBidi" w:cstheme="majorBidi"/>
          <w:sz w:val="24"/>
          <w:szCs w:val="24"/>
        </w:rPr>
        <w:t xml:space="preserve">Perhatian lebih </w:t>
      </w:r>
      <w:r w:rsidRPr="00896FC9">
        <w:rPr>
          <w:rFonts w:asciiTheme="majorBidi" w:hAnsiTheme="majorBidi" w:cstheme="majorBidi"/>
          <w:sz w:val="24"/>
          <w:szCs w:val="24"/>
        </w:rPr>
        <w:lastRenderedPageBreak/>
        <w:t>bertujuan untuk memberikan motivasi bagi setiap pasien agar tetap sabar, ikhlas, tabah, dan tawakal dalam menghadapi ujian dari Allah SWT, memberikan ketenangan batin dan keteduhan hati dalam menghadapi penyakitnya.</w:t>
      </w:r>
      <w:proofErr w:type="gramEnd"/>
      <w:r w:rsidRPr="00896FC9">
        <w:rPr>
          <w:rFonts w:asciiTheme="majorBidi" w:hAnsiTheme="majorBidi" w:cstheme="majorBidi"/>
          <w:sz w:val="24"/>
          <w:szCs w:val="24"/>
        </w:rPr>
        <w:t xml:space="preserve"> Dari pelaksanaan bimbingan rohani seperti di atas, pasti </w:t>
      </w:r>
      <w:proofErr w:type="gramStart"/>
      <w:r w:rsidRPr="00896FC9">
        <w:rPr>
          <w:rFonts w:asciiTheme="majorBidi" w:hAnsiTheme="majorBidi" w:cstheme="majorBidi"/>
          <w:sz w:val="24"/>
          <w:szCs w:val="24"/>
        </w:rPr>
        <w:t>akan</w:t>
      </w:r>
      <w:proofErr w:type="gramEnd"/>
      <w:r w:rsidRPr="00896FC9">
        <w:rPr>
          <w:rFonts w:asciiTheme="majorBidi" w:hAnsiTheme="majorBidi" w:cstheme="majorBidi"/>
          <w:sz w:val="24"/>
          <w:szCs w:val="24"/>
        </w:rPr>
        <w:t xml:space="preserve"> menimbulkan reaksi balik (respon) pada diri pasien, reaksi balik tersebut biasanya meliputi senang atau tidaknya pasien dalam menerima bimbingan rohani Islam.</w:t>
      </w:r>
    </w:p>
    <w:p w:rsidR="00C82AFA" w:rsidRPr="00896FC9" w:rsidRDefault="00C82AFA" w:rsidP="00933B8F">
      <w:pPr>
        <w:pStyle w:val="ListParagraph"/>
        <w:autoSpaceDE w:val="0"/>
        <w:autoSpaceDN w:val="0"/>
        <w:adjustRightInd w:val="0"/>
        <w:spacing w:after="0" w:line="360" w:lineRule="auto"/>
        <w:ind w:left="425" w:firstLine="567"/>
        <w:jc w:val="both"/>
        <w:rPr>
          <w:rFonts w:asciiTheme="majorBidi" w:hAnsiTheme="majorBidi" w:cstheme="majorBidi"/>
          <w:sz w:val="24"/>
          <w:szCs w:val="24"/>
        </w:rPr>
      </w:pPr>
      <w:proofErr w:type="gramStart"/>
      <w:r w:rsidRPr="00896FC9">
        <w:rPr>
          <w:rFonts w:asciiTheme="majorBidi" w:hAnsiTheme="majorBidi" w:cstheme="majorBidi"/>
          <w:sz w:val="24"/>
          <w:szCs w:val="24"/>
        </w:rPr>
        <w:t>Dari latar belakang di atas maka penulis tertarik mengambil judul “</w:t>
      </w:r>
      <w:r w:rsidR="00A323C2" w:rsidRPr="00896FC9">
        <w:rPr>
          <w:rFonts w:asciiTheme="majorBidi" w:hAnsiTheme="majorBidi" w:cstheme="majorBidi"/>
          <w:sz w:val="24"/>
          <w:szCs w:val="24"/>
        </w:rPr>
        <w:t>Bimbingan Rohani Islam Bagi Pasien Pengidap Penyakit Gagal Ginjal (Studi Kasus di Rumah Sakit Krakatau Medika Cilegon)</w:t>
      </w:r>
      <w:r w:rsidRPr="00896FC9">
        <w:rPr>
          <w:rFonts w:asciiTheme="majorBidi" w:hAnsiTheme="majorBidi" w:cstheme="majorBidi"/>
          <w:sz w:val="24"/>
          <w:szCs w:val="24"/>
        </w:rPr>
        <w:t>”.</w:t>
      </w:r>
      <w:proofErr w:type="gramEnd"/>
    </w:p>
    <w:p w:rsidR="006E0E2B" w:rsidRPr="00896FC9" w:rsidRDefault="006E0E2B" w:rsidP="00933B8F">
      <w:pPr>
        <w:pStyle w:val="ListParagraph"/>
        <w:autoSpaceDE w:val="0"/>
        <w:autoSpaceDN w:val="0"/>
        <w:adjustRightInd w:val="0"/>
        <w:spacing w:after="0" w:line="240" w:lineRule="auto"/>
        <w:ind w:left="425" w:firstLine="567"/>
        <w:jc w:val="both"/>
        <w:rPr>
          <w:rFonts w:asciiTheme="majorBidi" w:hAnsiTheme="majorBidi" w:cstheme="majorBidi"/>
          <w:sz w:val="24"/>
          <w:szCs w:val="24"/>
        </w:rPr>
      </w:pPr>
    </w:p>
    <w:p w:rsidR="00C82AFA" w:rsidRPr="00896FC9" w:rsidRDefault="00C82AFA" w:rsidP="00933B8F">
      <w:pPr>
        <w:pStyle w:val="ListParagraph"/>
        <w:numPr>
          <w:ilvl w:val="0"/>
          <w:numId w:val="1"/>
        </w:numPr>
        <w:autoSpaceDE w:val="0"/>
        <w:autoSpaceDN w:val="0"/>
        <w:adjustRightInd w:val="0"/>
        <w:spacing w:after="0" w:line="360" w:lineRule="auto"/>
        <w:ind w:left="426" w:hanging="426"/>
        <w:jc w:val="both"/>
        <w:rPr>
          <w:rFonts w:asciiTheme="majorBidi" w:hAnsiTheme="majorBidi" w:cstheme="majorBidi"/>
          <w:sz w:val="24"/>
          <w:szCs w:val="24"/>
        </w:rPr>
      </w:pPr>
      <w:r w:rsidRPr="00896FC9">
        <w:rPr>
          <w:rFonts w:asciiTheme="majorBidi" w:hAnsiTheme="majorBidi" w:cstheme="majorBidi"/>
          <w:b/>
          <w:bCs/>
          <w:sz w:val="24"/>
          <w:szCs w:val="24"/>
        </w:rPr>
        <w:t>Perumusan Masalah</w:t>
      </w:r>
    </w:p>
    <w:p w:rsidR="00C82AFA" w:rsidRPr="00896FC9" w:rsidRDefault="00C82AFA" w:rsidP="00933B8F">
      <w:pPr>
        <w:pStyle w:val="ListParagraph"/>
        <w:autoSpaceDE w:val="0"/>
        <w:autoSpaceDN w:val="0"/>
        <w:adjustRightInd w:val="0"/>
        <w:spacing w:after="0" w:line="360" w:lineRule="auto"/>
        <w:ind w:left="426" w:firstLine="567"/>
        <w:jc w:val="both"/>
        <w:rPr>
          <w:rFonts w:asciiTheme="majorBidi" w:hAnsiTheme="majorBidi" w:cstheme="majorBidi"/>
          <w:sz w:val="24"/>
          <w:szCs w:val="24"/>
        </w:rPr>
      </w:pPr>
      <w:r w:rsidRPr="00896FC9">
        <w:rPr>
          <w:rFonts w:asciiTheme="majorBidi" w:hAnsiTheme="majorBidi" w:cstheme="majorBidi"/>
          <w:sz w:val="24"/>
          <w:szCs w:val="24"/>
        </w:rPr>
        <w:t>Berdasarkan latar belakang di atas maka permasalahan yang dikaji dalam penelitian ini adalah:</w:t>
      </w:r>
    </w:p>
    <w:p w:rsidR="00C82AFA" w:rsidRPr="00896FC9" w:rsidRDefault="00C82AFA" w:rsidP="00933B8F">
      <w:pPr>
        <w:pStyle w:val="ListParagraph"/>
        <w:numPr>
          <w:ilvl w:val="0"/>
          <w:numId w:val="2"/>
        </w:numPr>
        <w:autoSpaceDE w:val="0"/>
        <w:autoSpaceDN w:val="0"/>
        <w:adjustRightInd w:val="0"/>
        <w:spacing w:after="0" w:line="360" w:lineRule="auto"/>
        <w:ind w:left="851" w:hanging="425"/>
        <w:jc w:val="both"/>
        <w:rPr>
          <w:rFonts w:asciiTheme="majorBidi" w:hAnsiTheme="majorBidi" w:cstheme="majorBidi"/>
          <w:sz w:val="24"/>
          <w:szCs w:val="24"/>
        </w:rPr>
      </w:pPr>
      <w:r w:rsidRPr="00896FC9">
        <w:rPr>
          <w:rFonts w:asciiTheme="majorBidi" w:hAnsiTheme="majorBidi" w:cstheme="majorBidi"/>
          <w:sz w:val="24"/>
          <w:szCs w:val="24"/>
        </w:rPr>
        <w:t xml:space="preserve">Bagaimana </w:t>
      </w:r>
      <w:r w:rsidR="00C22357" w:rsidRPr="00896FC9">
        <w:rPr>
          <w:rFonts w:asciiTheme="majorBidi" w:hAnsiTheme="majorBidi" w:cstheme="majorBidi"/>
          <w:sz w:val="24"/>
          <w:szCs w:val="24"/>
        </w:rPr>
        <w:t xml:space="preserve">kondisi psikologis </w:t>
      </w:r>
      <w:r w:rsidRPr="00896FC9">
        <w:rPr>
          <w:rFonts w:asciiTheme="majorBidi" w:hAnsiTheme="majorBidi" w:cstheme="majorBidi"/>
          <w:sz w:val="24"/>
          <w:szCs w:val="24"/>
        </w:rPr>
        <w:t xml:space="preserve">pasien </w:t>
      </w:r>
      <w:r w:rsidR="00C22357" w:rsidRPr="00896FC9">
        <w:rPr>
          <w:rFonts w:asciiTheme="majorBidi" w:hAnsiTheme="majorBidi" w:cstheme="majorBidi"/>
          <w:sz w:val="24"/>
          <w:szCs w:val="24"/>
        </w:rPr>
        <w:t>p</w:t>
      </w:r>
      <w:r w:rsidR="00B142A3">
        <w:rPr>
          <w:rFonts w:asciiTheme="majorBidi" w:hAnsiTheme="majorBidi" w:cstheme="majorBidi"/>
          <w:sz w:val="24"/>
          <w:szCs w:val="24"/>
        </w:rPr>
        <w:t>enderita</w:t>
      </w:r>
      <w:r w:rsidR="00C22357" w:rsidRPr="00896FC9">
        <w:rPr>
          <w:rFonts w:asciiTheme="majorBidi" w:hAnsiTheme="majorBidi" w:cstheme="majorBidi"/>
          <w:sz w:val="24"/>
          <w:szCs w:val="24"/>
        </w:rPr>
        <w:t xml:space="preserve"> penyakit gagal ginjal</w:t>
      </w:r>
      <w:r w:rsidRPr="00896FC9">
        <w:rPr>
          <w:rFonts w:asciiTheme="majorBidi" w:hAnsiTheme="majorBidi" w:cstheme="majorBidi"/>
          <w:sz w:val="24"/>
          <w:szCs w:val="24"/>
        </w:rPr>
        <w:t xml:space="preserve"> di </w:t>
      </w:r>
      <w:r w:rsidR="00853C33" w:rsidRPr="00896FC9">
        <w:rPr>
          <w:rFonts w:asciiTheme="majorBidi" w:hAnsiTheme="majorBidi" w:cstheme="majorBidi"/>
          <w:sz w:val="24"/>
          <w:szCs w:val="24"/>
        </w:rPr>
        <w:t>R</w:t>
      </w:r>
      <w:r w:rsidR="00A323C2" w:rsidRPr="00896FC9">
        <w:rPr>
          <w:rFonts w:asciiTheme="majorBidi" w:hAnsiTheme="majorBidi" w:cstheme="majorBidi"/>
          <w:sz w:val="24"/>
          <w:szCs w:val="24"/>
        </w:rPr>
        <w:t xml:space="preserve">umah </w:t>
      </w:r>
      <w:r w:rsidR="00853C33" w:rsidRPr="00896FC9">
        <w:rPr>
          <w:rFonts w:asciiTheme="majorBidi" w:hAnsiTheme="majorBidi" w:cstheme="majorBidi"/>
          <w:sz w:val="24"/>
          <w:szCs w:val="24"/>
        </w:rPr>
        <w:t>S</w:t>
      </w:r>
      <w:r w:rsidR="00A323C2" w:rsidRPr="00896FC9">
        <w:rPr>
          <w:rFonts w:asciiTheme="majorBidi" w:hAnsiTheme="majorBidi" w:cstheme="majorBidi"/>
          <w:sz w:val="24"/>
          <w:szCs w:val="24"/>
        </w:rPr>
        <w:t>akit</w:t>
      </w:r>
      <w:r w:rsidR="00853C33" w:rsidRPr="00896FC9">
        <w:rPr>
          <w:rFonts w:asciiTheme="majorBidi" w:hAnsiTheme="majorBidi" w:cstheme="majorBidi"/>
          <w:sz w:val="24"/>
          <w:szCs w:val="24"/>
        </w:rPr>
        <w:t xml:space="preserve"> Krakatau Medika Cilegon</w:t>
      </w:r>
      <w:r w:rsidRPr="00896FC9">
        <w:rPr>
          <w:rFonts w:asciiTheme="majorBidi" w:hAnsiTheme="majorBidi" w:cstheme="majorBidi"/>
          <w:sz w:val="24"/>
          <w:szCs w:val="24"/>
        </w:rPr>
        <w:t>?</w:t>
      </w:r>
    </w:p>
    <w:p w:rsidR="00E701D2" w:rsidRPr="00896FC9" w:rsidRDefault="00E701D2" w:rsidP="00933B8F">
      <w:pPr>
        <w:pStyle w:val="ListParagraph"/>
        <w:numPr>
          <w:ilvl w:val="0"/>
          <w:numId w:val="2"/>
        </w:numPr>
        <w:autoSpaceDE w:val="0"/>
        <w:autoSpaceDN w:val="0"/>
        <w:adjustRightInd w:val="0"/>
        <w:spacing w:after="0" w:line="360" w:lineRule="auto"/>
        <w:ind w:left="851" w:hanging="425"/>
        <w:jc w:val="both"/>
        <w:rPr>
          <w:rFonts w:asciiTheme="majorBidi" w:hAnsiTheme="majorBidi" w:cstheme="majorBidi"/>
          <w:sz w:val="24"/>
          <w:szCs w:val="24"/>
        </w:rPr>
      </w:pPr>
      <w:r w:rsidRPr="00896FC9">
        <w:rPr>
          <w:rFonts w:asciiTheme="majorBidi" w:hAnsiTheme="majorBidi" w:cstheme="majorBidi"/>
          <w:sz w:val="24"/>
          <w:szCs w:val="24"/>
        </w:rPr>
        <w:t xml:space="preserve">Bagaimana pelaksanaan bimbingan rohani Islam terhadap pasien </w:t>
      </w:r>
      <w:r w:rsidR="00B142A3">
        <w:rPr>
          <w:rFonts w:asciiTheme="majorBidi" w:hAnsiTheme="majorBidi" w:cstheme="majorBidi"/>
          <w:sz w:val="24"/>
          <w:szCs w:val="24"/>
        </w:rPr>
        <w:t xml:space="preserve">penderita </w:t>
      </w:r>
      <w:r w:rsidR="00C22357" w:rsidRPr="00896FC9">
        <w:rPr>
          <w:rFonts w:asciiTheme="majorBidi" w:hAnsiTheme="majorBidi" w:cstheme="majorBidi"/>
          <w:sz w:val="24"/>
          <w:szCs w:val="24"/>
        </w:rPr>
        <w:t>penyakit gagal ginjal</w:t>
      </w:r>
      <w:r w:rsidRPr="00896FC9">
        <w:rPr>
          <w:rFonts w:asciiTheme="majorBidi" w:hAnsiTheme="majorBidi" w:cstheme="majorBidi"/>
          <w:sz w:val="24"/>
          <w:szCs w:val="24"/>
        </w:rPr>
        <w:t xml:space="preserve"> di </w:t>
      </w:r>
      <w:r w:rsidR="00A323C2" w:rsidRPr="00896FC9">
        <w:rPr>
          <w:rFonts w:asciiTheme="majorBidi" w:hAnsiTheme="majorBidi" w:cstheme="majorBidi"/>
          <w:sz w:val="24"/>
          <w:szCs w:val="24"/>
        </w:rPr>
        <w:t>Rumah Sakit</w:t>
      </w:r>
      <w:r w:rsidRPr="00896FC9">
        <w:rPr>
          <w:rFonts w:asciiTheme="majorBidi" w:hAnsiTheme="majorBidi" w:cstheme="majorBidi"/>
          <w:sz w:val="24"/>
          <w:szCs w:val="24"/>
        </w:rPr>
        <w:t xml:space="preserve"> Krakatau Medika Cilegon?</w:t>
      </w:r>
    </w:p>
    <w:p w:rsidR="00E530E8" w:rsidRPr="00896FC9" w:rsidRDefault="00C82AFA" w:rsidP="00933B8F">
      <w:pPr>
        <w:pStyle w:val="ListParagraph"/>
        <w:numPr>
          <w:ilvl w:val="0"/>
          <w:numId w:val="2"/>
        </w:numPr>
        <w:autoSpaceDE w:val="0"/>
        <w:autoSpaceDN w:val="0"/>
        <w:adjustRightInd w:val="0"/>
        <w:spacing w:after="0" w:line="360" w:lineRule="auto"/>
        <w:ind w:left="851" w:hanging="425"/>
        <w:jc w:val="both"/>
        <w:rPr>
          <w:rFonts w:asciiTheme="majorBidi" w:hAnsiTheme="majorBidi" w:cstheme="majorBidi"/>
          <w:sz w:val="24"/>
          <w:szCs w:val="24"/>
        </w:rPr>
      </w:pPr>
      <w:r w:rsidRPr="00896FC9">
        <w:rPr>
          <w:rFonts w:asciiTheme="majorBidi" w:hAnsiTheme="majorBidi" w:cstheme="majorBidi"/>
          <w:sz w:val="24"/>
          <w:szCs w:val="24"/>
        </w:rPr>
        <w:t xml:space="preserve">Bagaimana respon pasien </w:t>
      </w:r>
      <w:r w:rsidR="00B142A3">
        <w:rPr>
          <w:rFonts w:asciiTheme="majorBidi" w:hAnsiTheme="majorBidi" w:cstheme="majorBidi"/>
          <w:sz w:val="24"/>
          <w:szCs w:val="24"/>
        </w:rPr>
        <w:t xml:space="preserve">penderita </w:t>
      </w:r>
      <w:r w:rsidR="00C22357" w:rsidRPr="00896FC9">
        <w:rPr>
          <w:rFonts w:asciiTheme="majorBidi" w:hAnsiTheme="majorBidi" w:cstheme="majorBidi"/>
          <w:sz w:val="24"/>
          <w:szCs w:val="24"/>
        </w:rPr>
        <w:t>penyakit gagal ginjal</w:t>
      </w:r>
      <w:r w:rsidRPr="00896FC9">
        <w:rPr>
          <w:rFonts w:asciiTheme="majorBidi" w:hAnsiTheme="majorBidi" w:cstheme="majorBidi"/>
          <w:sz w:val="24"/>
          <w:szCs w:val="24"/>
        </w:rPr>
        <w:t xml:space="preserve"> terhadap pelaksanaan bimbingan rohani Islam di </w:t>
      </w:r>
      <w:r w:rsidR="00A323C2" w:rsidRPr="00896FC9">
        <w:rPr>
          <w:rFonts w:asciiTheme="majorBidi" w:hAnsiTheme="majorBidi" w:cstheme="majorBidi"/>
          <w:sz w:val="24"/>
          <w:szCs w:val="24"/>
        </w:rPr>
        <w:t>Rumah Sakit</w:t>
      </w:r>
      <w:r w:rsidR="00853C33" w:rsidRPr="00896FC9">
        <w:rPr>
          <w:rFonts w:asciiTheme="majorBidi" w:hAnsiTheme="majorBidi" w:cstheme="majorBidi"/>
          <w:sz w:val="24"/>
          <w:szCs w:val="24"/>
        </w:rPr>
        <w:t xml:space="preserve"> Krakatau Medika Cilegon</w:t>
      </w:r>
      <w:r w:rsidRPr="00896FC9">
        <w:rPr>
          <w:rFonts w:asciiTheme="majorBidi" w:hAnsiTheme="majorBidi" w:cstheme="majorBidi"/>
          <w:sz w:val="24"/>
          <w:szCs w:val="24"/>
        </w:rPr>
        <w:t>?</w:t>
      </w:r>
    </w:p>
    <w:p w:rsidR="00853C33" w:rsidRDefault="00853C33" w:rsidP="00933B8F">
      <w:pPr>
        <w:pStyle w:val="ListParagraph"/>
        <w:autoSpaceDE w:val="0"/>
        <w:autoSpaceDN w:val="0"/>
        <w:adjustRightInd w:val="0"/>
        <w:spacing w:after="0" w:line="360" w:lineRule="auto"/>
        <w:ind w:left="851"/>
        <w:jc w:val="both"/>
        <w:rPr>
          <w:rFonts w:asciiTheme="majorBidi" w:hAnsiTheme="majorBidi" w:cstheme="majorBidi"/>
          <w:sz w:val="24"/>
          <w:szCs w:val="24"/>
        </w:rPr>
      </w:pPr>
    </w:p>
    <w:p w:rsidR="00933B8F" w:rsidRDefault="00933B8F" w:rsidP="00933B8F">
      <w:pPr>
        <w:pStyle w:val="ListParagraph"/>
        <w:autoSpaceDE w:val="0"/>
        <w:autoSpaceDN w:val="0"/>
        <w:adjustRightInd w:val="0"/>
        <w:spacing w:after="0" w:line="360" w:lineRule="auto"/>
        <w:ind w:left="851"/>
        <w:jc w:val="both"/>
        <w:rPr>
          <w:rFonts w:asciiTheme="majorBidi" w:hAnsiTheme="majorBidi" w:cstheme="majorBidi"/>
          <w:sz w:val="24"/>
          <w:szCs w:val="24"/>
        </w:rPr>
      </w:pPr>
    </w:p>
    <w:p w:rsidR="00933B8F" w:rsidRDefault="00933B8F" w:rsidP="00933B8F">
      <w:pPr>
        <w:pStyle w:val="ListParagraph"/>
        <w:autoSpaceDE w:val="0"/>
        <w:autoSpaceDN w:val="0"/>
        <w:adjustRightInd w:val="0"/>
        <w:spacing w:after="0" w:line="360" w:lineRule="auto"/>
        <w:ind w:left="851"/>
        <w:jc w:val="both"/>
        <w:rPr>
          <w:rFonts w:asciiTheme="majorBidi" w:hAnsiTheme="majorBidi" w:cstheme="majorBidi"/>
          <w:sz w:val="24"/>
          <w:szCs w:val="24"/>
        </w:rPr>
      </w:pPr>
    </w:p>
    <w:p w:rsidR="00933B8F" w:rsidRPr="00896FC9" w:rsidRDefault="00933B8F" w:rsidP="00933B8F">
      <w:pPr>
        <w:pStyle w:val="ListParagraph"/>
        <w:autoSpaceDE w:val="0"/>
        <w:autoSpaceDN w:val="0"/>
        <w:adjustRightInd w:val="0"/>
        <w:spacing w:after="0" w:line="360" w:lineRule="auto"/>
        <w:ind w:left="851"/>
        <w:jc w:val="both"/>
        <w:rPr>
          <w:rFonts w:asciiTheme="majorBidi" w:hAnsiTheme="majorBidi" w:cstheme="majorBidi"/>
          <w:sz w:val="24"/>
          <w:szCs w:val="24"/>
        </w:rPr>
      </w:pPr>
    </w:p>
    <w:p w:rsidR="00641BAA" w:rsidRPr="00896FC9" w:rsidRDefault="00641BAA" w:rsidP="00933B8F">
      <w:pPr>
        <w:pStyle w:val="ListParagraph"/>
        <w:numPr>
          <w:ilvl w:val="0"/>
          <w:numId w:val="1"/>
        </w:numPr>
        <w:autoSpaceDE w:val="0"/>
        <w:autoSpaceDN w:val="0"/>
        <w:adjustRightInd w:val="0"/>
        <w:spacing w:after="0" w:line="360" w:lineRule="auto"/>
        <w:ind w:left="426" w:hanging="426"/>
        <w:jc w:val="both"/>
        <w:rPr>
          <w:rFonts w:asciiTheme="majorBidi" w:hAnsiTheme="majorBidi" w:cstheme="majorBidi"/>
          <w:b/>
          <w:bCs/>
          <w:sz w:val="24"/>
          <w:szCs w:val="24"/>
        </w:rPr>
      </w:pPr>
      <w:r w:rsidRPr="00896FC9">
        <w:rPr>
          <w:rFonts w:asciiTheme="majorBidi" w:hAnsiTheme="majorBidi" w:cstheme="majorBidi"/>
          <w:b/>
          <w:bCs/>
          <w:sz w:val="24"/>
          <w:szCs w:val="24"/>
        </w:rPr>
        <w:lastRenderedPageBreak/>
        <w:t>Tujuan Penelitian</w:t>
      </w:r>
    </w:p>
    <w:p w:rsidR="00641BAA" w:rsidRPr="00896FC9" w:rsidRDefault="00641BAA" w:rsidP="00933B8F">
      <w:pPr>
        <w:pStyle w:val="ListParagraph"/>
        <w:autoSpaceDE w:val="0"/>
        <w:autoSpaceDN w:val="0"/>
        <w:adjustRightInd w:val="0"/>
        <w:spacing w:after="0" w:line="360" w:lineRule="auto"/>
        <w:ind w:left="426" w:firstLine="567"/>
        <w:jc w:val="both"/>
        <w:rPr>
          <w:rFonts w:asciiTheme="majorBidi" w:hAnsiTheme="majorBidi" w:cstheme="majorBidi"/>
          <w:sz w:val="24"/>
          <w:szCs w:val="24"/>
        </w:rPr>
      </w:pPr>
      <w:r w:rsidRPr="00896FC9">
        <w:rPr>
          <w:rFonts w:asciiTheme="majorBidi" w:hAnsiTheme="majorBidi" w:cstheme="majorBidi"/>
          <w:sz w:val="24"/>
          <w:szCs w:val="24"/>
        </w:rPr>
        <w:t>Adapun tujuan dalam penelitian ini adalah:</w:t>
      </w:r>
    </w:p>
    <w:p w:rsidR="00C22357" w:rsidRPr="00896FC9" w:rsidRDefault="00C22357" w:rsidP="00933B8F">
      <w:pPr>
        <w:pStyle w:val="ListParagraph"/>
        <w:numPr>
          <w:ilvl w:val="0"/>
          <w:numId w:val="12"/>
        </w:numPr>
        <w:autoSpaceDE w:val="0"/>
        <w:autoSpaceDN w:val="0"/>
        <w:adjustRightInd w:val="0"/>
        <w:spacing w:after="0" w:line="360" w:lineRule="auto"/>
        <w:ind w:left="851" w:hanging="425"/>
        <w:jc w:val="both"/>
        <w:rPr>
          <w:rFonts w:asciiTheme="majorBidi" w:hAnsiTheme="majorBidi" w:cstheme="majorBidi"/>
          <w:sz w:val="24"/>
          <w:szCs w:val="24"/>
        </w:rPr>
      </w:pPr>
      <w:r w:rsidRPr="00896FC9">
        <w:rPr>
          <w:rFonts w:asciiTheme="majorBidi" w:hAnsiTheme="majorBidi" w:cstheme="majorBidi"/>
          <w:sz w:val="24"/>
          <w:szCs w:val="24"/>
        </w:rPr>
        <w:t>Untuk mengetahui kondisi psikologis pasien p</w:t>
      </w:r>
      <w:r w:rsidR="00B142A3">
        <w:rPr>
          <w:rFonts w:asciiTheme="majorBidi" w:hAnsiTheme="majorBidi" w:cstheme="majorBidi"/>
          <w:sz w:val="24"/>
          <w:szCs w:val="24"/>
        </w:rPr>
        <w:t>enderita</w:t>
      </w:r>
      <w:r w:rsidRPr="00896FC9">
        <w:rPr>
          <w:rFonts w:asciiTheme="majorBidi" w:hAnsiTheme="majorBidi" w:cstheme="majorBidi"/>
          <w:sz w:val="24"/>
          <w:szCs w:val="24"/>
        </w:rPr>
        <w:t xml:space="preserve"> penyakit gagal ginjal di Rumah Sakit Krakatau Medika Cilegon.</w:t>
      </w:r>
    </w:p>
    <w:p w:rsidR="00C22357" w:rsidRPr="00896FC9" w:rsidRDefault="00C22357" w:rsidP="00933B8F">
      <w:pPr>
        <w:pStyle w:val="ListParagraph"/>
        <w:numPr>
          <w:ilvl w:val="0"/>
          <w:numId w:val="12"/>
        </w:numPr>
        <w:autoSpaceDE w:val="0"/>
        <w:autoSpaceDN w:val="0"/>
        <w:adjustRightInd w:val="0"/>
        <w:spacing w:after="0" w:line="360" w:lineRule="auto"/>
        <w:ind w:left="851" w:hanging="425"/>
        <w:jc w:val="both"/>
        <w:rPr>
          <w:rFonts w:asciiTheme="majorBidi" w:hAnsiTheme="majorBidi" w:cstheme="majorBidi"/>
          <w:sz w:val="24"/>
          <w:szCs w:val="24"/>
        </w:rPr>
      </w:pPr>
      <w:r w:rsidRPr="00896FC9">
        <w:rPr>
          <w:rFonts w:asciiTheme="majorBidi" w:hAnsiTheme="majorBidi" w:cstheme="majorBidi"/>
          <w:sz w:val="24"/>
          <w:szCs w:val="24"/>
        </w:rPr>
        <w:t xml:space="preserve">Untuk mengetahui pelaksanaan bimbingan rohani Islam terhadap pasien </w:t>
      </w:r>
      <w:r w:rsidR="00B142A3">
        <w:rPr>
          <w:rFonts w:asciiTheme="majorBidi" w:hAnsiTheme="majorBidi" w:cstheme="majorBidi"/>
          <w:sz w:val="24"/>
          <w:szCs w:val="24"/>
        </w:rPr>
        <w:t xml:space="preserve">penderita </w:t>
      </w:r>
      <w:r w:rsidRPr="00896FC9">
        <w:rPr>
          <w:rFonts w:asciiTheme="majorBidi" w:hAnsiTheme="majorBidi" w:cstheme="majorBidi"/>
          <w:sz w:val="24"/>
          <w:szCs w:val="24"/>
        </w:rPr>
        <w:t>penyakit gagal ginjal di Rumah Sakit Krakatau Medika Cilegon.</w:t>
      </w:r>
    </w:p>
    <w:p w:rsidR="00641BAA" w:rsidRPr="00896FC9" w:rsidRDefault="00C22357" w:rsidP="00933B8F">
      <w:pPr>
        <w:pStyle w:val="ListParagraph"/>
        <w:numPr>
          <w:ilvl w:val="0"/>
          <w:numId w:val="12"/>
        </w:numPr>
        <w:autoSpaceDE w:val="0"/>
        <w:autoSpaceDN w:val="0"/>
        <w:adjustRightInd w:val="0"/>
        <w:spacing w:after="0" w:line="360" w:lineRule="auto"/>
        <w:ind w:left="851" w:hanging="425"/>
        <w:jc w:val="both"/>
        <w:rPr>
          <w:rFonts w:asciiTheme="majorBidi" w:hAnsiTheme="majorBidi" w:cstheme="majorBidi"/>
          <w:sz w:val="24"/>
          <w:szCs w:val="24"/>
        </w:rPr>
      </w:pPr>
      <w:r w:rsidRPr="00896FC9">
        <w:rPr>
          <w:rFonts w:asciiTheme="majorBidi" w:hAnsiTheme="majorBidi" w:cstheme="majorBidi"/>
          <w:sz w:val="24"/>
          <w:szCs w:val="24"/>
        </w:rPr>
        <w:t xml:space="preserve">Untuk mengetahui respon pasien </w:t>
      </w:r>
      <w:r w:rsidR="00B142A3">
        <w:rPr>
          <w:rFonts w:asciiTheme="majorBidi" w:hAnsiTheme="majorBidi" w:cstheme="majorBidi"/>
          <w:sz w:val="24"/>
          <w:szCs w:val="24"/>
        </w:rPr>
        <w:t xml:space="preserve">penderita </w:t>
      </w:r>
      <w:r w:rsidRPr="00896FC9">
        <w:rPr>
          <w:rFonts w:asciiTheme="majorBidi" w:hAnsiTheme="majorBidi" w:cstheme="majorBidi"/>
          <w:sz w:val="24"/>
          <w:szCs w:val="24"/>
        </w:rPr>
        <w:t>penyakit gagal ginjal terhadap pelaksanaan bimbingan rohani Islam di Rumah Sakit Krakatau Medika Cilegon.</w:t>
      </w:r>
    </w:p>
    <w:p w:rsidR="00641BAA" w:rsidRPr="00896FC9" w:rsidRDefault="00641BAA" w:rsidP="00933B8F">
      <w:pPr>
        <w:autoSpaceDE w:val="0"/>
        <w:autoSpaceDN w:val="0"/>
        <w:adjustRightInd w:val="0"/>
        <w:spacing w:after="0" w:line="240" w:lineRule="auto"/>
        <w:jc w:val="both"/>
        <w:rPr>
          <w:rFonts w:asciiTheme="majorBidi" w:hAnsiTheme="majorBidi" w:cstheme="majorBidi"/>
          <w:sz w:val="24"/>
          <w:szCs w:val="24"/>
        </w:rPr>
      </w:pPr>
    </w:p>
    <w:p w:rsidR="00641BAA" w:rsidRPr="00896FC9" w:rsidRDefault="00641BAA" w:rsidP="00933B8F">
      <w:pPr>
        <w:pStyle w:val="ListParagraph"/>
        <w:numPr>
          <w:ilvl w:val="0"/>
          <w:numId w:val="1"/>
        </w:numPr>
        <w:autoSpaceDE w:val="0"/>
        <w:autoSpaceDN w:val="0"/>
        <w:adjustRightInd w:val="0"/>
        <w:spacing w:after="0" w:line="360" w:lineRule="auto"/>
        <w:ind w:left="426" w:hanging="426"/>
        <w:jc w:val="both"/>
        <w:rPr>
          <w:rFonts w:asciiTheme="majorBidi" w:hAnsiTheme="majorBidi" w:cstheme="majorBidi"/>
          <w:b/>
          <w:bCs/>
          <w:sz w:val="24"/>
          <w:szCs w:val="24"/>
        </w:rPr>
      </w:pPr>
      <w:r w:rsidRPr="00896FC9">
        <w:rPr>
          <w:rFonts w:asciiTheme="majorBidi" w:hAnsiTheme="majorBidi" w:cstheme="majorBidi"/>
          <w:b/>
          <w:bCs/>
          <w:sz w:val="24"/>
          <w:szCs w:val="24"/>
        </w:rPr>
        <w:t>Manfaat Penelitian</w:t>
      </w:r>
    </w:p>
    <w:p w:rsidR="00641BAA" w:rsidRPr="00896FC9" w:rsidRDefault="00641BAA" w:rsidP="00933B8F">
      <w:pPr>
        <w:pStyle w:val="ListParagraph"/>
        <w:numPr>
          <w:ilvl w:val="0"/>
          <w:numId w:val="4"/>
        </w:numPr>
        <w:autoSpaceDE w:val="0"/>
        <w:autoSpaceDN w:val="0"/>
        <w:adjustRightInd w:val="0"/>
        <w:spacing w:after="0" w:line="360" w:lineRule="auto"/>
        <w:ind w:left="851" w:hanging="425"/>
        <w:jc w:val="both"/>
        <w:rPr>
          <w:rFonts w:asciiTheme="majorBidi" w:hAnsiTheme="majorBidi" w:cstheme="majorBidi"/>
          <w:b/>
          <w:bCs/>
          <w:sz w:val="24"/>
          <w:szCs w:val="24"/>
        </w:rPr>
      </w:pPr>
      <w:r w:rsidRPr="00896FC9">
        <w:rPr>
          <w:rFonts w:asciiTheme="majorBidi" w:hAnsiTheme="majorBidi" w:cstheme="majorBidi"/>
          <w:sz w:val="24"/>
          <w:szCs w:val="24"/>
        </w:rPr>
        <w:t>Secara teoritis</w:t>
      </w:r>
    </w:p>
    <w:p w:rsidR="00641BAA" w:rsidRPr="00896FC9" w:rsidRDefault="00641BAA" w:rsidP="00933B8F">
      <w:pPr>
        <w:pStyle w:val="ListParagraph"/>
        <w:autoSpaceDE w:val="0"/>
        <w:autoSpaceDN w:val="0"/>
        <w:adjustRightInd w:val="0"/>
        <w:spacing w:after="0" w:line="360" w:lineRule="auto"/>
        <w:ind w:left="851" w:firstLine="567"/>
        <w:jc w:val="both"/>
        <w:rPr>
          <w:rFonts w:asciiTheme="majorBidi" w:hAnsiTheme="majorBidi" w:cstheme="majorBidi"/>
          <w:sz w:val="24"/>
          <w:szCs w:val="24"/>
        </w:rPr>
      </w:pPr>
      <w:proofErr w:type="gramStart"/>
      <w:r w:rsidRPr="00896FC9">
        <w:rPr>
          <w:rFonts w:asciiTheme="majorBidi" w:hAnsiTheme="majorBidi" w:cstheme="majorBidi"/>
          <w:sz w:val="24"/>
          <w:szCs w:val="24"/>
        </w:rPr>
        <w:t>Hasil penelitian ini diharapkan mampu menambah khasanah keilmuan yang berkaitan dengan bimbingan dan konseling Islami khususnya dibidang keperawatan rohani Islam umumnya bagi Fakultas Ushu</w:t>
      </w:r>
      <w:r w:rsidR="00B142A3">
        <w:rPr>
          <w:rFonts w:asciiTheme="majorBidi" w:hAnsiTheme="majorBidi" w:cstheme="majorBidi"/>
          <w:sz w:val="24"/>
          <w:szCs w:val="24"/>
        </w:rPr>
        <w:t>luddin, Dakwah dan Adab IAIN Sultan Maulana Hasanuddin</w:t>
      </w:r>
      <w:r w:rsidRPr="00896FC9">
        <w:rPr>
          <w:rFonts w:asciiTheme="majorBidi" w:hAnsiTheme="majorBidi" w:cstheme="majorBidi"/>
          <w:sz w:val="24"/>
          <w:szCs w:val="24"/>
        </w:rPr>
        <w:t xml:space="preserve"> Banten.</w:t>
      </w:r>
      <w:proofErr w:type="gramEnd"/>
    </w:p>
    <w:p w:rsidR="00641BAA" w:rsidRPr="00896FC9" w:rsidRDefault="00641BAA" w:rsidP="00933B8F">
      <w:pPr>
        <w:pStyle w:val="ListParagraph"/>
        <w:numPr>
          <w:ilvl w:val="0"/>
          <w:numId w:val="4"/>
        </w:numPr>
        <w:autoSpaceDE w:val="0"/>
        <w:autoSpaceDN w:val="0"/>
        <w:adjustRightInd w:val="0"/>
        <w:spacing w:after="0" w:line="360" w:lineRule="auto"/>
        <w:ind w:left="851" w:hanging="425"/>
        <w:jc w:val="both"/>
        <w:rPr>
          <w:rFonts w:asciiTheme="majorBidi" w:hAnsiTheme="majorBidi" w:cstheme="majorBidi"/>
          <w:b/>
          <w:bCs/>
          <w:sz w:val="24"/>
          <w:szCs w:val="24"/>
        </w:rPr>
      </w:pPr>
      <w:r w:rsidRPr="00896FC9">
        <w:rPr>
          <w:rFonts w:asciiTheme="majorBidi" w:hAnsiTheme="majorBidi" w:cstheme="majorBidi"/>
          <w:sz w:val="24"/>
          <w:szCs w:val="24"/>
        </w:rPr>
        <w:t>Secara praktis</w:t>
      </w:r>
    </w:p>
    <w:p w:rsidR="00641BAA" w:rsidRPr="00896FC9" w:rsidRDefault="00641BAA" w:rsidP="00933B8F">
      <w:pPr>
        <w:pStyle w:val="ListParagraph"/>
        <w:autoSpaceDE w:val="0"/>
        <w:autoSpaceDN w:val="0"/>
        <w:adjustRightInd w:val="0"/>
        <w:spacing w:after="0" w:line="360" w:lineRule="auto"/>
        <w:ind w:left="851" w:firstLine="567"/>
        <w:jc w:val="both"/>
        <w:rPr>
          <w:rFonts w:asciiTheme="majorBidi" w:hAnsiTheme="majorBidi" w:cstheme="majorBidi"/>
          <w:sz w:val="24"/>
          <w:szCs w:val="24"/>
        </w:rPr>
      </w:pPr>
      <w:r w:rsidRPr="00896FC9">
        <w:rPr>
          <w:rFonts w:asciiTheme="majorBidi" w:hAnsiTheme="majorBidi" w:cstheme="majorBidi"/>
          <w:sz w:val="24"/>
          <w:szCs w:val="24"/>
        </w:rPr>
        <w:t>Memberi sumbangan pemikiran pada kemajuan rumah sakit dan rohaniawan dalam pelaksanaan bimbingan rohani Islam di rumah sakit pada umumnya dan di Rumah Sakit Krakatau Medika Cilegon pada khususnya, sehingga pelaksanaan bimbingan rohani Islam terhadap pasien bisa lebih baik dan sesuai dengan nilai-nilai yang bermanfaat bagi individu, institusi, bangsa, dan negara.</w:t>
      </w:r>
    </w:p>
    <w:p w:rsidR="00641BAA" w:rsidRPr="00896FC9" w:rsidRDefault="00641BAA" w:rsidP="00933B8F">
      <w:pPr>
        <w:pStyle w:val="ListParagraph"/>
        <w:numPr>
          <w:ilvl w:val="0"/>
          <w:numId w:val="1"/>
        </w:numPr>
        <w:autoSpaceDE w:val="0"/>
        <w:autoSpaceDN w:val="0"/>
        <w:adjustRightInd w:val="0"/>
        <w:spacing w:after="0" w:line="360" w:lineRule="auto"/>
        <w:ind w:left="426" w:hanging="426"/>
        <w:jc w:val="both"/>
        <w:rPr>
          <w:rFonts w:asciiTheme="majorBidi" w:hAnsiTheme="majorBidi" w:cstheme="majorBidi"/>
          <w:b/>
          <w:bCs/>
          <w:color w:val="000000" w:themeColor="text1"/>
          <w:sz w:val="24"/>
          <w:szCs w:val="24"/>
        </w:rPr>
      </w:pPr>
      <w:r w:rsidRPr="00896FC9">
        <w:rPr>
          <w:rFonts w:asciiTheme="majorBidi" w:hAnsiTheme="majorBidi" w:cstheme="majorBidi"/>
          <w:b/>
          <w:bCs/>
          <w:color w:val="000000" w:themeColor="text1"/>
          <w:sz w:val="24"/>
          <w:szCs w:val="24"/>
        </w:rPr>
        <w:lastRenderedPageBreak/>
        <w:t>Tinjauan Pustaka</w:t>
      </w:r>
    </w:p>
    <w:p w:rsidR="00741A8E" w:rsidRPr="00896FC9" w:rsidRDefault="00641BAA" w:rsidP="00933B8F">
      <w:pPr>
        <w:pStyle w:val="ListParagraph"/>
        <w:autoSpaceDE w:val="0"/>
        <w:autoSpaceDN w:val="0"/>
        <w:adjustRightInd w:val="0"/>
        <w:spacing w:after="0" w:line="360" w:lineRule="auto"/>
        <w:ind w:left="426" w:firstLine="567"/>
        <w:jc w:val="both"/>
        <w:rPr>
          <w:rFonts w:asciiTheme="majorBidi" w:hAnsiTheme="majorBidi" w:cstheme="majorBidi"/>
          <w:color w:val="000000" w:themeColor="text1"/>
          <w:sz w:val="24"/>
          <w:szCs w:val="24"/>
        </w:rPr>
      </w:pPr>
      <w:r w:rsidRPr="00896FC9">
        <w:rPr>
          <w:rFonts w:asciiTheme="majorBidi" w:hAnsiTheme="majorBidi" w:cstheme="majorBidi"/>
          <w:color w:val="000000" w:themeColor="text1"/>
          <w:sz w:val="24"/>
          <w:szCs w:val="24"/>
        </w:rPr>
        <w:t xml:space="preserve">Penelitian dengan judul </w:t>
      </w:r>
      <w:r w:rsidR="00741A8E" w:rsidRPr="00896FC9">
        <w:rPr>
          <w:rFonts w:asciiTheme="majorBidi" w:hAnsiTheme="majorBidi" w:cstheme="majorBidi"/>
          <w:color w:val="000000" w:themeColor="text1"/>
          <w:sz w:val="24"/>
          <w:szCs w:val="24"/>
        </w:rPr>
        <w:t xml:space="preserve">Bimbingan Rohani Islam </w:t>
      </w:r>
      <w:r w:rsidR="00C53D17">
        <w:rPr>
          <w:rFonts w:asciiTheme="majorBidi" w:hAnsiTheme="majorBidi" w:cstheme="majorBidi"/>
          <w:color w:val="000000" w:themeColor="text1"/>
          <w:sz w:val="24"/>
          <w:szCs w:val="24"/>
        </w:rPr>
        <w:t>Dalam Mengatasi Kecemasan Pada</w:t>
      </w:r>
      <w:r w:rsidR="00741A8E" w:rsidRPr="00896FC9">
        <w:rPr>
          <w:rFonts w:asciiTheme="majorBidi" w:hAnsiTheme="majorBidi" w:cstheme="majorBidi"/>
          <w:color w:val="000000" w:themeColor="text1"/>
          <w:sz w:val="24"/>
          <w:szCs w:val="24"/>
        </w:rPr>
        <w:t xml:space="preserve"> Pasien Gagal Ginjal (Studi Kasus di Rumah Sakit Krakatau Medika Cilegon)</w:t>
      </w:r>
      <w:r w:rsidR="00F629AA">
        <w:rPr>
          <w:rFonts w:asciiTheme="majorBidi" w:hAnsiTheme="majorBidi" w:cstheme="majorBidi"/>
          <w:color w:val="000000" w:themeColor="text1"/>
          <w:sz w:val="24"/>
          <w:szCs w:val="24"/>
        </w:rPr>
        <w:t xml:space="preserve"> </w:t>
      </w:r>
      <w:r w:rsidR="00AE23C7">
        <w:rPr>
          <w:rFonts w:asciiTheme="majorBidi" w:hAnsiTheme="majorBidi" w:cstheme="majorBidi"/>
          <w:color w:val="000000" w:themeColor="text1"/>
          <w:sz w:val="24"/>
          <w:szCs w:val="24"/>
          <w:lang w:val="id-ID"/>
        </w:rPr>
        <w:t>menurut sepengetahuan penulis belum ada yang meneliti</w:t>
      </w:r>
      <w:r w:rsidRPr="00896FC9">
        <w:rPr>
          <w:rFonts w:asciiTheme="majorBidi" w:hAnsiTheme="majorBidi" w:cstheme="majorBidi"/>
          <w:color w:val="000000" w:themeColor="text1"/>
          <w:sz w:val="24"/>
          <w:szCs w:val="24"/>
        </w:rPr>
        <w:t>, namun demikian terdapat beberapa hasil penelitian yang terkait dan</w:t>
      </w:r>
      <w:r w:rsidR="00A222F6">
        <w:rPr>
          <w:rFonts w:asciiTheme="majorBidi" w:hAnsiTheme="majorBidi" w:cstheme="majorBidi"/>
          <w:color w:val="000000" w:themeColor="text1"/>
          <w:sz w:val="24"/>
          <w:szCs w:val="24"/>
        </w:rPr>
        <w:t xml:space="preserve"> </w:t>
      </w:r>
      <w:r w:rsidRPr="00896FC9">
        <w:rPr>
          <w:rFonts w:asciiTheme="majorBidi" w:hAnsiTheme="majorBidi" w:cstheme="majorBidi"/>
          <w:color w:val="000000" w:themeColor="text1"/>
          <w:sz w:val="24"/>
          <w:szCs w:val="24"/>
        </w:rPr>
        <w:t>ada relevansinya dengan judul penelitian ini, hasil-hasil penelitian tersebut antaralain adalah sebagai berikut:</w:t>
      </w:r>
    </w:p>
    <w:p w:rsidR="00741A8E" w:rsidRPr="00896FC9" w:rsidRDefault="00641BAA" w:rsidP="00933B8F">
      <w:pPr>
        <w:pStyle w:val="ListParagraph"/>
        <w:numPr>
          <w:ilvl w:val="0"/>
          <w:numId w:val="5"/>
        </w:numPr>
        <w:autoSpaceDE w:val="0"/>
        <w:autoSpaceDN w:val="0"/>
        <w:adjustRightInd w:val="0"/>
        <w:spacing w:after="0" w:line="360" w:lineRule="auto"/>
        <w:ind w:left="851" w:hanging="425"/>
        <w:jc w:val="both"/>
        <w:rPr>
          <w:rFonts w:asciiTheme="majorBidi" w:hAnsiTheme="majorBidi" w:cstheme="majorBidi"/>
          <w:color w:val="000000" w:themeColor="text1"/>
          <w:sz w:val="24"/>
          <w:szCs w:val="24"/>
        </w:rPr>
      </w:pPr>
      <w:r w:rsidRPr="00896FC9">
        <w:rPr>
          <w:rFonts w:asciiTheme="majorBidi" w:hAnsiTheme="majorBidi" w:cstheme="majorBidi"/>
          <w:color w:val="000000" w:themeColor="text1"/>
          <w:sz w:val="24"/>
          <w:szCs w:val="24"/>
        </w:rPr>
        <w:t>Baidi Bukhori (2006) yang berjudul “Hubungan ReligiusitasPasien dengan Penerimaan Penyakit Gagal Ginjal (Studi pada Unit Cuci Darah</w:t>
      </w:r>
      <w:r w:rsidR="00675E42">
        <w:rPr>
          <w:rFonts w:asciiTheme="majorBidi" w:hAnsiTheme="majorBidi" w:cstheme="majorBidi"/>
          <w:color w:val="000000" w:themeColor="text1"/>
          <w:sz w:val="24"/>
          <w:szCs w:val="24"/>
        </w:rPr>
        <w:t xml:space="preserve"> </w:t>
      </w:r>
      <w:r w:rsidRPr="00896FC9">
        <w:rPr>
          <w:rFonts w:asciiTheme="majorBidi" w:hAnsiTheme="majorBidi" w:cstheme="majorBidi"/>
          <w:color w:val="000000" w:themeColor="text1"/>
          <w:sz w:val="24"/>
          <w:szCs w:val="24"/>
        </w:rPr>
        <w:t>Ruma</w:t>
      </w:r>
      <w:r w:rsidR="00741A8E" w:rsidRPr="00896FC9">
        <w:rPr>
          <w:rFonts w:asciiTheme="majorBidi" w:hAnsiTheme="majorBidi" w:cstheme="majorBidi"/>
          <w:color w:val="000000" w:themeColor="text1"/>
          <w:sz w:val="24"/>
          <w:szCs w:val="24"/>
        </w:rPr>
        <w:t>h Sakit Dr. Kariadi Semarang)”</w:t>
      </w:r>
    </w:p>
    <w:p w:rsidR="00741A8E" w:rsidRPr="00896FC9" w:rsidRDefault="00641BAA" w:rsidP="00933B8F">
      <w:pPr>
        <w:pStyle w:val="ListParagraph"/>
        <w:autoSpaceDE w:val="0"/>
        <w:autoSpaceDN w:val="0"/>
        <w:adjustRightInd w:val="0"/>
        <w:spacing w:after="0" w:line="360" w:lineRule="auto"/>
        <w:ind w:left="851" w:firstLine="567"/>
        <w:jc w:val="both"/>
        <w:rPr>
          <w:rFonts w:asciiTheme="majorBidi" w:hAnsiTheme="majorBidi" w:cstheme="majorBidi"/>
          <w:color w:val="000000" w:themeColor="text1"/>
          <w:sz w:val="24"/>
          <w:szCs w:val="24"/>
        </w:rPr>
      </w:pPr>
      <w:proofErr w:type="gramStart"/>
      <w:r w:rsidRPr="00896FC9">
        <w:rPr>
          <w:rFonts w:asciiTheme="majorBidi" w:hAnsiTheme="majorBidi" w:cstheme="majorBidi"/>
          <w:color w:val="000000" w:themeColor="text1"/>
          <w:sz w:val="24"/>
          <w:szCs w:val="24"/>
        </w:rPr>
        <w:t>Kesimpulan dari penelitian ini adalah</w:t>
      </w:r>
      <w:r w:rsidR="00F629AA">
        <w:rPr>
          <w:rFonts w:asciiTheme="majorBidi" w:hAnsiTheme="majorBidi" w:cstheme="majorBidi"/>
          <w:color w:val="000000" w:themeColor="text1"/>
          <w:sz w:val="24"/>
          <w:szCs w:val="24"/>
        </w:rPr>
        <w:t xml:space="preserve"> </w:t>
      </w:r>
      <w:r w:rsidRPr="00896FC9">
        <w:rPr>
          <w:rFonts w:asciiTheme="majorBidi" w:hAnsiTheme="majorBidi" w:cstheme="majorBidi"/>
          <w:color w:val="000000" w:themeColor="text1"/>
          <w:sz w:val="24"/>
          <w:szCs w:val="24"/>
        </w:rPr>
        <w:t>terdapat hubungan positif yang signifikan antara religiusitas dengan penerimaan</w:t>
      </w:r>
      <w:r w:rsidR="00F629AA">
        <w:rPr>
          <w:rFonts w:asciiTheme="majorBidi" w:hAnsiTheme="majorBidi" w:cstheme="majorBidi"/>
          <w:color w:val="000000" w:themeColor="text1"/>
          <w:sz w:val="24"/>
          <w:szCs w:val="24"/>
        </w:rPr>
        <w:t xml:space="preserve"> </w:t>
      </w:r>
      <w:r w:rsidRPr="00896FC9">
        <w:rPr>
          <w:rFonts w:asciiTheme="majorBidi" w:hAnsiTheme="majorBidi" w:cstheme="majorBidi"/>
          <w:color w:val="000000" w:themeColor="text1"/>
          <w:sz w:val="24"/>
          <w:szCs w:val="24"/>
        </w:rPr>
        <w:t>penyakit gagal ginjal.</w:t>
      </w:r>
      <w:proofErr w:type="gramEnd"/>
      <w:r w:rsidR="00F629AA">
        <w:rPr>
          <w:rFonts w:asciiTheme="majorBidi" w:hAnsiTheme="majorBidi" w:cstheme="majorBidi"/>
          <w:color w:val="000000" w:themeColor="text1"/>
          <w:sz w:val="24"/>
          <w:szCs w:val="24"/>
        </w:rPr>
        <w:t xml:space="preserve"> </w:t>
      </w:r>
      <w:proofErr w:type="gramStart"/>
      <w:r w:rsidRPr="00896FC9">
        <w:rPr>
          <w:rFonts w:asciiTheme="majorBidi" w:hAnsiTheme="majorBidi" w:cstheme="majorBidi"/>
          <w:color w:val="000000" w:themeColor="text1"/>
          <w:sz w:val="24"/>
          <w:szCs w:val="24"/>
        </w:rPr>
        <w:t>Semakin tinggi religiusitas maka semakin tinggi</w:t>
      </w:r>
      <w:r w:rsidR="00F629AA">
        <w:rPr>
          <w:rFonts w:asciiTheme="majorBidi" w:hAnsiTheme="majorBidi" w:cstheme="majorBidi"/>
          <w:color w:val="000000" w:themeColor="text1"/>
          <w:sz w:val="24"/>
          <w:szCs w:val="24"/>
        </w:rPr>
        <w:t xml:space="preserve"> </w:t>
      </w:r>
      <w:r w:rsidRPr="00896FC9">
        <w:rPr>
          <w:rFonts w:asciiTheme="majorBidi" w:hAnsiTheme="majorBidi" w:cstheme="majorBidi"/>
          <w:color w:val="000000" w:themeColor="text1"/>
          <w:sz w:val="24"/>
          <w:szCs w:val="24"/>
        </w:rPr>
        <w:t>penerimaan penyakit gagal ginjal, sebaliknya semakin rendah religiusitas maka</w:t>
      </w:r>
      <w:r w:rsidR="00F629AA">
        <w:rPr>
          <w:rFonts w:asciiTheme="majorBidi" w:hAnsiTheme="majorBidi" w:cstheme="majorBidi"/>
          <w:color w:val="000000" w:themeColor="text1"/>
          <w:sz w:val="24"/>
          <w:szCs w:val="24"/>
        </w:rPr>
        <w:t xml:space="preserve"> </w:t>
      </w:r>
      <w:r w:rsidRPr="00896FC9">
        <w:rPr>
          <w:rFonts w:asciiTheme="majorBidi" w:hAnsiTheme="majorBidi" w:cstheme="majorBidi"/>
          <w:color w:val="000000" w:themeColor="text1"/>
          <w:sz w:val="24"/>
          <w:szCs w:val="24"/>
        </w:rPr>
        <w:t>semakin rendah penerimaan penyakit gagal ginjal.</w:t>
      </w:r>
      <w:proofErr w:type="gramEnd"/>
      <w:r w:rsidR="00F629AA">
        <w:rPr>
          <w:rStyle w:val="FootnoteReference"/>
          <w:rFonts w:asciiTheme="majorBidi" w:hAnsiTheme="majorBidi" w:cstheme="majorBidi"/>
          <w:color w:val="000000" w:themeColor="text1"/>
          <w:sz w:val="24"/>
          <w:szCs w:val="24"/>
        </w:rPr>
        <w:footnoteReference w:id="14"/>
      </w:r>
    </w:p>
    <w:p w:rsidR="00741A8E" w:rsidRPr="00896FC9" w:rsidRDefault="00641BAA" w:rsidP="00933B8F">
      <w:pPr>
        <w:pStyle w:val="ListParagraph"/>
        <w:autoSpaceDE w:val="0"/>
        <w:autoSpaceDN w:val="0"/>
        <w:adjustRightInd w:val="0"/>
        <w:spacing w:after="0" w:line="360" w:lineRule="auto"/>
        <w:ind w:left="851" w:firstLine="567"/>
        <w:jc w:val="both"/>
        <w:rPr>
          <w:rFonts w:asciiTheme="majorBidi" w:hAnsiTheme="majorBidi" w:cstheme="majorBidi"/>
          <w:color w:val="000000" w:themeColor="text1"/>
          <w:sz w:val="24"/>
          <w:szCs w:val="24"/>
        </w:rPr>
      </w:pPr>
      <w:proofErr w:type="gramStart"/>
      <w:r w:rsidRPr="00896FC9">
        <w:rPr>
          <w:rFonts w:asciiTheme="majorBidi" w:hAnsiTheme="majorBidi" w:cstheme="majorBidi"/>
          <w:color w:val="000000" w:themeColor="text1"/>
          <w:sz w:val="24"/>
          <w:szCs w:val="24"/>
        </w:rPr>
        <w:t>Perbedaan penelitian Baidi</w:t>
      </w:r>
      <w:r w:rsidR="00F629AA">
        <w:rPr>
          <w:rFonts w:asciiTheme="majorBidi" w:hAnsiTheme="majorBidi" w:cstheme="majorBidi"/>
          <w:color w:val="000000" w:themeColor="text1"/>
          <w:sz w:val="24"/>
          <w:szCs w:val="24"/>
        </w:rPr>
        <w:t xml:space="preserve"> </w:t>
      </w:r>
      <w:r w:rsidRPr="00896FC9">
        <w:rPr>
          <w:rFonts w:asciiTheme="majorBidi" w:hAnsiTheme="majorBidi" w:cstheme="majorBidi"/>
          <w:color w:val="000000" w:themeColor="text1"/>
          <w:sz w:val="24"/>
          <w:szCs w:val="24"/>
        </w:rPr>
        <w:t>Bukhori dengan penelitian ini adalah pada obyek penelitiannya dan penelitian</w:t>
      </w:r>
      <w:r w:rsidR="00F629AA">
        <w:rPr>
          <w:rFonts w:asciiTheme="majorBidi" w:hAnsiTheme="majorBidi" w:cstheme="majorBidi"/>
          <w:color w:val="000000" w:themeColor="text1"/>
          <w:sz w:val="24"/>
          <w:szCs w:val="24"/>
        </w:rPr>
        <w:t xml:space="preserve"> </w:t>
      </w:r>
      <w:r w:rsidRPr="00896FC9">
        <w:rPr>
          <w:rFonts w:asciiTheme="majorBidi" w:hAnsiTheme="majorBidi" w:cstheme="majorBidi"/>
          <w:color w:val="000000" w:themeColor="text1"/>
          <w:sz w:val="24"/>
          <w:szCs w:val="24"/>
        </w:rPr>
        <w:t>tersebut merupakan penelitian kuantitatif, sedangkan penelitian ini merupakan</w:t>
      </w:r>
      <w:r w:rsidR="00F629AA">
        <w:rPr>
          <w:rFonts w:asciiTheme="majorBidi" w:hAnsiTheme="majorBidi" w:cstheme="majorBidi"/>
          <w:color w:val="000000" w:themeColor="text1"/>
          <w:sz w:val="24"/>
          <w:szCs w:val="24"/>
        </w:rPr>
        <w:t xml:space="preserve"> </w:t>
      </w:r>
      <w:r w:rsidRPr="00896FC9">
        <w:rPr>
          <w:rFonts w:asciiTheme="majorBidi" w:hAnsiTheme="majorBidi" w:cstheme="majorBidi"/>
          <w:color w:val="000000" w:themeColor="text1"/>
          <w:sz w:val="24"/>
          <w:szCs w:val="24"/>
        </w:rPr>
        <w:t>penelitian kualitatif deskriptif.</w:t>
      </w:r>
      <w:proofErr w:type="gramEnd"/>
    </w:p>
    <w:p w:rsidR="00741A8E" w:rsidRPr="00896FC9" w:rsidRDefault="00641BAA" w:rsidP="00933B8F">
      <w:pPr>
        <w:pStyle w:val="ListParagraph"/>
        <w:numPr>
          <w:ilvl w:val="0"/>
          <w:numId w:val="5"/>
        </w:numPr>
        <w:autoSpaceDE w:val="0"/>
        <w:autoSpaceDN w:val="0"/>
        <w:adjustRightInd w:val="0"/>
        <w:spacing w:after="0" w:line="360" w:lineRule="auto"/>
        <w:ind w:left="851" w:hanging="425"/>
        <w:jc w:val="both"/>
        <w:rPr>
          <w:rFonts w:asciiTheme="majorBidi" w:hAnsiTheme="majorBidi" w:cstheme="majorBidi"/>
          <w:color w:val="000000" w:themeColor="text1"/>
          <w:sz w:val="24"/>
          <w:szCs w:val="24"/>
        </w:rPr>
      </w:pPr>
      <w:r w:rsidRPr="00896FC9">
        <w:rPr>
          <w:rFonts w:asciiTheme="majorBidi" w:hAnsiTheme="majorBidi" w:cstheme="majorBidi"/>
          <w:color w:val="000000" w:themeColor="text1"/>
          <w:sz w:val="24"/>
          <w:szCs w:val="24"/>
        </w:rPr>
        <w:t>Siti Fitriani (2008) yang berjudul “Peran Bimbingan Rohani</w:t>
      </w:r>
      <w:r w:rsidR="00642473">
        <w:rPr>
          <w:rFonts w:asciiTheme="majorBidi" w:hAnsiTheme="majorBidi" w:cstheme="majorBidi"/>
          <w:color w:val="000000" w:themeColor="text1"/>
          <w:sz w:val="24"/>
          <w:szCs w:val="24"/>
        </w:rPr>
        <w:t xml:space="preserve"> </w:t>
      </w:r>
      <w:r w:rsidRPr="00896FC9">
        <w:rPr>
          <w:rFonts w:asciiTheme="majorBidi" w:hAnsiTheme="majorBidi" w:cstheme="majorBidi"/>
          <w:color w:val="000000" w:themeColor="text1"/>
          <w:sz w:val="24"/>
          <w:szCs w:val="24"/>
        </w:rPr>
        <w:t xml:space="preserve">Islam untuk Menumbuhkan Koping Stres pada Pasien PRA </w:t>
      </w:r>
      <w:r w:rsidRPr="00896FC9">
        <w:rPr>
          <w:rFonts w:asciiTheme="majorBidi" w:hAnsiTheme="majorBidi" w:cstheme="majorBidi"/>
          <w:color w:val="000000" w:themeColor="text1"/>
          <w:sz w:val="24"/>
          <w:szCs w:val="24"/>
        </w:rPr>
        <w:lastRenderedPageBreak/>
        <w:t>Melahirkan (Studi</w:t>
      </w:r>
      <w:r w:rsidR="00642473">
        <w:rPr>
          <w:rFonts w:asciiTheme="majorBidi" w:hAnsiTheme="majorBidi" w:cstheme="majorBidi"/>
          <w:color w:val="000000" w:themeColor="text1"/>
          <w:sz w:val="24"/>
          <w:szCs w:val="24"/>
        </w:rPr>
        <w:t xml:space="preserve"> </w:t>
      </w:r>
      <w:r w:rsidRPr="00896FC9">
        <w:rPr>
          <w:rFonts w:asciiTheme="majorBidi" w:hAnsiTheme="majorBidi" w:cstheme="majorBidi"/>
          <w:color w:val="000000" w:themeColor="text1"/>
          <w:sz w:val="24"/>
          <w:szCs w:val="24"/>
        </w:rPr>
        <w:t>kasus di Rumah Sakit</w:t>
      </w:r>
      <w:r w:rsidR="00741A8E" w:rsidRPr="00896FC9">
        <w:rPr>
          <w:rFonts w:asciiTheme="majorBidi" w:hAnsiTheme="majorBidi" w:cstheme="majorBidi"/>
          <w:color w:val="000000" w:themeColor="text1"/>
          <w:sz w:val="24"/>
          <w:szCs w:val="24"/>
        </w:rPr>
        <w:t xml:space="preserve"> Islam Sultan Agung Semarang)”</w:t>
      </w:r>
    </w:p>
    <w:p w:rsidR="00741A8E" w:rsidRPr="00896FC9" w:rsidRDefault="00641BAA" w:rsidP="00933B8F">
      <w:pPr>
        <w:pStyle w:val="ListParagraph"/>
        <w:autoSpaceDE w:val="0"/>
        <w:autoSpaceDN w:val="0"/>
        <w:adjustRightInd w:val="0"/>
        <w:spacing w:after="0" w:line="360" w:lineRule="auto"/>
        <w:ind w:left="851" w:firstLine="567"/>
        <w:jc w:val="both"/>
        <w:rPr>
          <w:rFonts w:asciiTheme="majorBidi" w:hAnsiTheme="majorBidi" w:cstheme="majorBidi"/>
          <w:color w:val="000000" w:themeColor="text1"/>
          <w:sz w:val="24"/>
          <w:szCs w:val="24"/>
        </w:rPr>
      </w:pPr>
      <w:r w:rsidRPr="00896FC9">
        <w:rPr>
          <w:rFonts w:asciiTheme="majorBidi" w:hAnsiTheme="majorBidi" w:cstheme="majorBidi"/>
          <w:color w:val="000000" w:themeColor="text1"/>
          <w:sz w:val="24"/>
          <w:szCs w:val="24"/>
        </w:rPr>
        <w:t>Kesimpulan dari</w:t>
      </w:r>
      <w:r w:rsidR="00642473">
        <w:rPr>
          <w:rFonts w:asciiTheme="majorBidi" w:hAnsiTheme="majorBidi" w:cstheme="majorBidi"/>
          <w:color w:val="000000" w:themeColor="text1"/>
          <w:sz w:val="24"/>
          <w:szCs w:val="24"/>
        </w:rPr>
        <w:t xml:space="preserve"> </w:t>
      </w:r>
      <w:r w:rsidRPr="00896FC9">
        <w:rPr>
          <w:rFonts w:asciiTheme="majorBidi" w:hAnsiTheme="majorBidi" w:cstheme="majorBidi"/>
          <w:color w:val="000000" w:themeColor="text1"/>
          <w:sz w:val="24"/>
          <w:szCs w:val="24"/>
        </w:rPr>
        <w:t>penelitian ini adalah bimbingan rohani Islam mampu menumbuhkan sikap koping</w:t>
      </w:r>
      <w:r w:rsidR="00642473">
        <w:rPr>
          <w:rFonts w:asciiTheme="majorBidi" w:hAnsiTheme="majorBidi" w:cstheme="majorBidi"/>
          <w:color w:val="000000" w:themeColor="text1"/>
          <w:sz w:val="24"/>
          <w:szCs w:val="24"/>
        </w:rPr>
        <w:t xml:space="preserve"> </w:t>
      </w:r>
      <w:r w:rsidRPr="00896FC9">
        <w:rPr>
          <w:rFonts w:asciiTheme="majorBidi" w:hAnsiTheme="majorBidi" w:cstheme="majorBidi"/>
          <w:color w:val="000000" w:themeColor="text1"/>
          <w:sz w:val="24"/>
          <w:szCs w:val="24"/>
        </w:rPr>
        <w:t>pada pasien pra melahirkan, dengan adanya bimbingan rohani Islam, pasien dapat</w:t>
      </w:r>
      <w:r w:rsidR="00642473">
        <w:rPr>
          <w:rFonts w:asciiTheme="majorBidi" w:hAnsiTheme="majorBidi" w:cstheme="majorBidi"/>
          <w:color w:val="000000" w:themeColor="text1"/>
          <w:sz w:val="24"/>
          <w:szCs w:val="24"/>
        </w:rPr>
        <w:t xml:space="preserve"> </w:t>
      </w:r>
      <w:r w:rsidRPr="00896FC9">
        <w:rPr>
          <w:rFonts w:asciiTheme="majorBidi" w:hAnsiTheme="majorBidi" w:cstheme="majorBidi"/>
          <w:color w:val="000000" w:themeColor="text1"/>
          <w:sz w:val="24"/>
          <w:szCs w:val="24"/>
        </w:rPr>
        <w:t>mengurangi tekanan perasaan atau stres sebelum menjalani persalinan, pasien juga</w:t>
      </w:r>
      <w:r w:rsidR="00642473">
        <w:rPr>
          <w:rFonts w:asciiTheme="majorBidi" w:hAnsiTheme="majorBidi" w:cstheme="majorBidi"/>
          <w:color w:val="000000" w:themeColor="text1"/>
          <w:sz w:val="24"/>
          <w:szCs w:val="24"/>
        </w:rPr>
        <w:t xml:space="preserve"> </w:t>
      </w:r>
      <w:r w:rsidRPr="00896FC9">
        <w:rPr>
          <w:rFonts w:asciiTheme="majorBidi" w:hAnsiTheme="majorBidi" w:cstheme="majorBidi"/>
          <w:color w:val="000000" w:themeColor="text1"/>
          <w:sz w:val="24"/>
          <w:szCs w:val="24"/>
        </w:rPr>
        <w:t>termotivasi untuk lebih bersabar dalam menghadapi ujian dan lebih mendekatkan</w:t>
      </w:r>
      <w:r w:rsidR="00741A8E" w:rsidRPr="00896FC9">
        <w:rPr>
          <w:rFonts w:asciiTheme="majorBidi" w:hAnsiTheme="majorBidi" w:cstheme="majorBidi"/>
          <w:color w:val="000000" w:themeColor="text1"/>
          <w:sz w:val="24"/>
          <w:szCs w:val="24"/>
        </w:rPr>
        <w:t xml:space="preserve"> diri pada Allah.</w:t>
      </w:r>
      <w:r w:rsidR="00642473">
        <w:rPr>
          <w:rStyle w:val="FootnoteReference"/>
          <w:rFonts w:asciiTheme="majorBidi" w:hAnsiTheme="majorBidi" w:cstheme="majorBidi"/>
          <w:color w:val="000000" w:themeColor="text1"/>
          <w:sz w:val="24"/>
          <w:szCs w:val="24"/>
        </w:rPr>
        <w:footnoteReference w:id="15"/>
      </w:r>
    </w:p>
    <w:p w:rsidR="00741A8E" w:rsidRPr="00896FC9" w:rsidRDefault="00641BAA" w:rsidP="00933B8F">
      <w:pPr>
        <w:pStyle w:val="ListParagraph"/>
        <w:autoSpaceDE w:val="0"/>
        <w:autoSpaceDN w:val="0"/>
        <w:adjustRightInd w:val="0"/>
        <w:spacing w:after="0" w:line="360" w:lineRule="auto"/>
        <w:ind w:left="851" w:firstLine="567"/>
        <w:jc w:val="both"/>
        <w:rPr>
          <w:rFonts w:asciiTheme="majorBidi" w:hAnsiTheme="majorBidi" w:cstheme="majorBidi"/>
          <w:color w:val="000000" w:themeColor="text1"/>
          <w:sz w:val="24"/>
          <w:szCs w:val="24"/>
        </w:rPr>
      </w:pPr>
      <w:proofErr w:type="gramStart"/>
      <w:r w:rsidRPr="00896FC9">
        <w:rPr>
          <w:rFonts w:asciiTheme="majorBidi" w:hAnsiTheme="majorBidi" w:cstheme="majorBidi"/>
          <w:color w:val="000000" w:themeColor="text1"/>
          <w:sz w:val="24"/>
          <w:szCs w:val="24"/>
        </w:rPr>
        <w:t>Perbedaan penelitian dari Siti Fitriani dengan penelitian ini adalah</w:t>
      </w:r>
      <w:r w:rsidR="00642473">
        <w:rPr>
          <w:rFonts w:asciiTheme="majorBidi" w:hAnsiTheme="majorBidi" w:cstheme="majorBidi"/>
          <w:color w:val="000000" w:themeColor="text1"/>
          <w:sz w:val="24"/>
          <w:szCs w:val="24"/>
        </w:rPr>
        <w:t xml:space="preserve"> </w:t>
      </w:r>
      <w:r w:rsidRPr="00896FC9">
        <w:rPr>
          <w:rFonts w:asciiTheme="majorBidi" w:hAnsiTheme="majorBidi" w:cstheme="majorBidi"/>
          <w:color w:val="000000" w:themeColor="text1"/>
          <w:sz w:val="24"/>
          <w:szCs w:val="24"/>
        </w:rPr>
        <w:t>pada penelitiannya memfokuskan pada pasien pra melahirkan, sedangkan pada</w:t>
      </w:r>
      <w:r w:rsidR="00642473">
        <w:rPr>
          <w:rFonts w:asciiTheme="majorBidi" w:hAnsiTheme="majorBidi" w:cstheme="majorBidi"/>
          <w:color w:val="000000" w:themeColor="text1"/>
          <w:sz w:val="24"/>
          <w:szCs w:val="24"/>
        </w:rPr>
        <w:t xml:space="preserve"> </w:t>
      </w:r>
      <w:r w:rsidRPr="00896FC9">
        <w:rPr>
          <w:rFonts w:asciiTheme="majorBidi" w:hAnsiTheme="majorBidi" w:cstheme="majorBidi"/>
          <w:color w:val="000000" w:themeColor="text1"/>
          <w:sz w:val="24"/>
          <w:szCs w:val="24"/>
        </w:rPr>
        <w:t xml:space="preserve">penelitian ini fokus pada </w:t>
      </w:r>
      <w:r w:rsidR="00741A8E" w:rsidRPr="00896FC9">
        <w:rPr>
          <w:rFonts w:asciiTheme="majorBidi" w:hAnsiTheme="majorBidi" w:cstheme="majorBidi"/>
          <w:color w:val="000000" w:themeColor="text1"/>
          <w:sz w:val="24"/>
          <w:szCs w:val="24"/>
        </w:rPr>
        <w:t xml:space="preserve">pasien </w:t>
      </w:r>
      <w:r w:rsidRPr="00896FC9">
        <w:rPr>
          <w:rFonts w:asciiTheme="majorBidi" w:hAnsiTheme="majorBidi" w:cstheme="majorBidi"/>
          <w:color w:val="000000" w:themeColor="text1"/>
          <w:sz w:val="24"/>
          <w:szCs w:val="24"/>
        </w:rPr>
        <w:t>gagal ginjal.</w:t>
      </w:r>
      <w:proofErr w:type="gramEnd"/>
    </w:p>
    <w:p w:rsidR="00741A8E" w:rsidRPr="00896FC9" w:rsidRDefault="00641BAA" w:rsidP="00933B8F">
      <w:pPr>
        <w:pStyle w:val="ListParagraph"/>
        <w:numPr>
          <w:ilvl w:val="0"/>
          <w:numId w:val="5"/>
        </w:numPr>
        <w:autoSpaceDE w:val="0"/>
        <w:autoSpaceDN w:val="0"/>
        <w:adjustRightInd w:val="0"/>
        <w:spacing w:after="0" w:line="360" w:lineRule="auto"/>
        <w:ind w:left="851" w:hanging="425"/>
        <w:jc w:val="both"/>
        <w:rPr>
          <w:rFonts w:asciiTheme="majorBidi" w:hAnsiTheme="majorBidi" w:cstheme="majorBidi"/>
          <w:color w:val="000000" w:themeColor="text1"/>
          <w:sz w:val="24"/>
          <w:szCs w:val="24"/>
        </w:rPr>
      </w:pPr>
      <w:r w:rsidRPr="00896FC9">
        <w:rPr>
          <w:rFonts w:asciiTheme="majorBidi" w:hAnsiTheme="majorBidi" w:cstheme="majorBidi"/>
          <w:color w:val="000000" w:themeColor="text1"/>
          <w:sz w:val="24"/>
          <w:szCs w:val="24"/>
        </w:rPr>
        <w:t>Taufik (2005) yang berjudul “Peran Rohaniawan Islam di</w:t>
      </w:r>
      <w:r w:rsidR="00FA2953">
        <w:rPr>
          <w:rFonts w:asciiTheme="majorBidi" w:hAnsiTheme="majorBidi" w:cstheme="majorBidi"/>
          <w:color w:val="000000" w:themeColor="text1"/>
          <w:sz w:val="24"/>
          <w:szCs w:val="24"/>
        </w:rPr>
        <w:t xml:space="preserve"> </w:t>
      </w:r>
      <w:r w:rsidRPr="00896FC9">
        <w:rPr>
          <w:rFonts w:asciiTheme="majorBidi" w:hAnsiTheme="majorBidi" w:cstheme="majorBidi"/>
          <w:color w:val="000000" w:themeColor="text1"/>
          <w:sz w:val="24"/>
          <w:szCs w:val="24"/>
        </w:rPr>
        <w:t>Rumah Sakit Islam Sultan Agung Semarang dalam Memotivasi Kesembuhan</w:t>
      </w:r>
      <w:r w:rsidR="00741A8E" w:rsidRPr="00896FC9">
        <w:rPr>
          <w:rFonts w:asciiTheme="majorBidi" w:hAnsiTheme="majorBidi" w:cstheme="majorBidi"/>
          <w:color w:val="000000" w:themeColor="text1"/>
          <w:sz w:val="24"/>
          <w:szCs w:val="24"/>
        </w:rPr>
        <w:t xml:space="preserve"> Pasien”.</w:t>
      </w:r>
    </w:p>
    <w:p w:rsidR="00741A8E" w:rsidRPr="00896FC9" w:rsidRDefault="00641BAA" w:rsidP="00933B8F">
      <w:pPr>
        <w:pStyle w:val="ListParagraph"/>
        <w:autoSpaceDE w:val="0"/>
        <w:autoSpaceDN w:val="0"/>
        <w:adjustRightInd w:val="0"/>
        <w:spacing w:after="0" w:line="360" w:lineRule="auto"/>
        <w:ind w:left="851" w:firstLine="567"/>
        <w:jc w:val="both"/>
        <w:rPr>
          <w:rFonts w:asciiTheme="majorBidi" w:hAnsiTheme="majorBidi" w:cstheme="majorBidi"/>
          <w:color w:val="000000" w:themeColor="text1"/>
          <w:sz w:val="24"/>
          <w:szCs w:val="24"/>
        </w:rPr>
      </w:pPr>
      <w:r w:rsidRPr="00896FC9">
        <w:rPr>
          <w:rFonts w:asciiTheme="majorBidi" w:hAnsiTheme="majorBidi" w:cstheme="majorBidi"/>
          <w:color w:val="000000" w:themeColor="text1"/>
          <w:sz w:val="24"/>
          <w:szCs w:val="24"/>
        </w:rPr>
        <w:t>Kesimpulan dari penelitian ini adalah bahwa rohaniawan Islam sangat</w:t>
      </w:r>
      <w:r w:rsidR="00FA2953">
        <w:rPr>
          <w:rFonts w:asciiTheme="majorBidi" w:hAnsiTheme="majorBidi" w:cstheme="majorBidi"/>
          <w:color w:val="000000" w:themeColor="text1"/>
          <w:sz w:val="24"/>
          <w:szCs w:val="24"/>
        </w:rPr>
        <w:t xml:space="preserve"> </w:t>
      </w:r>
      <w:r w:rsidRPr="00896FC9">
        <w:rPr>
          <w:rFonts w:asciiTheme="majorBidi" w:hAnsiTheme="majorBidi" w:cstheme="majorBidi"/>
          <w:color w:val="000000" w:themeColor="text1"/>
          <w:sz w:val="24"/>
          <w:szCs w:val="24"/>
        </w:rPr>
        <w:t>berperan penting dalam memotivasi kesembuhan pasien di Rumah Sakit Islam</w:t>
      </w:r>
      <w:r w:rsidR="00FA2953">
        <w:rPr>
          <w:rFonts w:asciiTheme="majorBidi" w:hAnsiTheme="majorBidi" w:cstheme="majorBidi"/>
          <w:color w:val="000000" w:themeColor="text1"/>
          <w:sz w:val="24"/>
          <w:szCs w:val="24"/>
        </w:rPr>
        <w:t xml:space="preserve"> </w:t>
      </w:r>
      <w:r w:rsidRPr="00896FC9">
        <w:rPr>
          <w:rFonts w:asciiTheme="majorBidi" w:hAnsiTheme="majorBidi" w:cstheme="majorBidi"/>
          <w:color w:val="000000" w:themeColor="text1"/>
          <w:sz w:val="24"/>
          <w:szCs w:val="24"/>
        </w:rPr>
        <w:t>Sultan Agung Semarang karena dengan adanya bimbingan dari rohaniawan</w:t>
      </w:r>
      <w:r w:rsidR="00FA2953">
        <w:rPr>
          <w:rFonts w:asciiTheme="majorBidi" w:hAnsiTheme="majorBidi" w:cstheme="majorBidi"/>
          <w:color w:val="000000" w:themeColor="text1"/>
          <w:sz w:val="24"/>
          <w:szCs w:val="24"/>
        </w:rPr>
        <w:t xml:space="preserve"> </w:t>
      </w:r>
      <w:r w:rsidRPr="00896FC9">
        <w:rPr>
          <w:rFonts w:asciiTheme="majorBidi" w:hAnsiTheme="majorBidi" w:cstheme="majorBidi"/>
          <w:color w:val="000000" w:themeColor="text1"/>
          <w:sz w:val="24"/>
          <w:szCs w:val="24"/>
        </w:rPr>
        <w:t>kepada pasien, maka pasien bisa tersugesti dan menjadi lebih tenang serta</w:t>
      </w:r>
      <w:r w:rsidR="00FA2953">
        <w:rPr>
          <w:rFonts w:asciiTheme="majorBidi" w:hAnsiTheme="majorBidi" w:cstheme="majorBidi"/>
          <w:color w:val="000000" w:themeColor="text1"/>
          <w:sz w:val="24"/>
          <w:szCs w:val="24"/>
        </w:rPr>
        <w:t xml:space="preserve"> </w:t>
      </w:r>
      <w:r w:rsidRPr="00896FC9">
        <w:rPr>
          <w:rFonts w:asciiTheme="majorBidi" w:hAnsiTheme="majorBidi" w:cstheme="majorBidi"/>
          <w:color w:val="000000" w:themeColor="text1"/>
          <w:sz w:val="24"/>
          <w:szCs w:val="24"/>
        </w:rPr>
        <w:lastRenderedPageBreak/>
        <w:t>bersemangat untuk cepat sembuh dan juga selalu memasrahkan dirinya pada Allah</w:t>
      </w:r>
      <w:r w:rsidR="00741A8E" w:rsidRPr="00896FC9">
        <w:rPr>
          <w:rFonts w:asciiTheme="majorBidi" w:hAnsiTheme="majorBidi" w:cstheme="majorBidi"/>
          <w:color w:val="000000" w:themeColor="text1"/>
          <w:sz w:val="24"/>
          <w:szCs w:val="24"/>
        </w:rPr>
        <w:t xml:space="preserve"> SWT.</w:t>
      </w:r>
      <w:r w:rsidR="00642473">
        <w:rPr>
          <w:rStyle w:val="FootnoteReference"/>
          <w:rFonts w:asciiTheme="majorBidi" w:hAnsiTheme="majorBidi" w:cstheme="majorBidi"/>
          <w:color w:val="000000" w:themeColor="text1"/>
          <w:sz w:val="24"/>
          <w:szCs w:val="24"/>
        </w:rPr>
        <w:footnoteReference w:id="16"/>
      </w:r>
    </w:p>
    <w:p w:rsidR="00741A8E" w:rsidRPr="00896FC9" w:rsidRDefault="00641BAA" w:rsidP="00933B8F">
      <w:pPr>
        <w:pStyle w:val="ListParagraph"/>
        <w:autoSpaceDE w:val="0"/>
        <w:autoSpaceDN w:val="0"/>
        <w:adjustRightInd w:val="0"/>
        <w:spacing w:after="0" w:line="360" w:lineRule="auto"/>
        <w:ind w:left="851" w:firstLine="567"/>
        <w:jc w:val="both"/>
        <w:rPr>
          <w:rFonts w:asciiTheme="majorBidi" w:hAnsiTheme="majorBidi" w:cstheme="majorBidi"/>
          <w:color w:val="000000" w:themeColor="text1"/>
          <w:sz w:val="24"/>
          <w:szCs w:val="24"/>
        </w:rPr>
      </w:pPr>
      <w:proofErr w:type="gramStart"/>
      <w:r w:rsidRPr="00896FC9">
        <w:rPr>
          <w:rFonts w:asciiTheme="majorBidi" w:hAnsiTheme="majorBidi" w:cstheme="majorBidi"/>
          <w:color w:val="000000" w:themeColor="text1"/>
          <w:sz w:val="24"/>
          <w:szCs w:val="24"/>
        </w:rPr>
        <w:t>Perbedaan penelitian dari Taufik dengan penelitian ini adalah penelitiannya</w:t>
      </w:r>
      <w:r w:rsidR="00FA2953">
        <w:rPr>
          <w:rFonts w:asciiTheme="majorBidi" w:hAnsiTheme="majorBidi" w:cstheme="majorBidi"/>
          <w:color w:val="000000" w:themeColor="text1"/>
          <w:sz w:val="24"/>
          <w:szCs w:val="24"/>
        </w:rPr>
        <w:t xml:space="preserve"> </w:t>
      </w:r>
      <w:r w:rsidRPr="00896FC9">
        <w:rPr>
          <w:rFonts w:asciiTheme="majorBidi" w:hAnsiTheme="majorBidi" w:cstheme="majorBidi"/>
          <w:color w:val="000000" w:themeColor="text1"/>
          <w:sz w:val="24"/>
          <w:szCs w:val="24"/>
        </w:rPr>
        <w:t>memfokuskan pada seluruh pasien dan peran rohaniawan, sedangkan pada</w:t>
      </w:r>
      <w:r w:rsidR="00FA2953">
        <w:rPr>
          <w:rFonts w:asciiTheme="majorBidi" w:hAnsiTheme="majorBidi" w:cstheme="majorBidi"/>
          <w:color w:val="000000" w:themeColor="text1"/>
          <w:sz w:val="24"/>
          <w:szCs w:val="24"/>
        </w:rPr>
        <w:t xml:space="preserve"> </w:t>
      </w:r>
      <w:r w:rsidRPr="00896FC9">
        <w:rPr>
          <w:rFonts w:asciiTheme="majorBidi" w:hAnsiTheme="majorBidi" w:cstheme="majorBidi"/>
          <w:color w:val="000000" w:themeColor="text1"/>
          <w:sz w:val="24"/>
          <w:szCs w:val="24"/>
        </w:rPr>
        <w:t>penelitian ini fokus pada pasien gagal ginjal.</w:t>
      </w:r>
      <w:proofErr w:type="gramEnd"/>
    </w:p>
    <w:p w:rsidR="00741A8E" w:rsidRPr="00896FC9" w:rsidRDefault="00641BAA" w:rsidP="00933B8F">
      <w:pPr>
        <w:pStyle w:val="ListParagraph"/>
        <w:numPr>
          <w:ilvl w:val="0"/>
          <w:numId w:val="5"/>
        </w:numPr>
        <w:autoSpaceDE w:val="0"/>
        <w:autoSpaceDN w:val="0"/>
        <w:adjustRightInd w:val="0"/>
        <w:spacing w:after="0" w:line="360" w:lineRule="auto"/>
        <w:ind w:left="851" w:hanging="425"/>
        <w:jc w:val="both"/>
        <w:rPr>
          <w:rFonts w:asciiTheme="majorBidi" w:hAnsiTheme="majorBidi" w:cstheme="majorBidi"/>
          <w:color w:val="000000" w:themeColor="text1"/>
          <w:sz w:val="24"/>
          <w:szCs w:val="24"/>
        </w:rPr>
      </w:pPr>
      <w:r w:rsidRPr="00896FC9">
        <w:rPr>
          <w:rFonts w:asciiTheme="majorBidi" w:hAnsiTheme="majorBidi" w:cstheme="majorBidi"/>
          <w:color w:val="000000" w:themeColor="text1"/>
          <w:sz w:val="24"/>
          <w:szCs w:val="24"/>
        </w:rPr>
        <w:t>Penelitian Maskuroh (2009), dengan judul “Pengaruh Bimbingan Rohani</w:t>
      </w:r>
      <w:r w:rsidR="00FA2953">
        <w:rPr>
          <w:rFonts w:asciiTheme="majorBidi" w:hAnsiTheme="majorBidi" w:cstheme="majorBidi"/>
          <w:color w:val="000000" w:themeColor="text1"/>
          <w:sz w:val="24"/>
          <w:szCs w:val="24"/>
        </w:rPr>
        <w:t xml:space="preserve"> </w:t>
      </w:r>
      <w:r w:rsidRPr="00896FC9">
        <w:rPr>
          <w:rFonts w:asciiTheme="majorBidi" w:hAnsiTheme="majorBidi" w:cstheme="majorBidi"/>
          <w:color w:val="000000" w:themeColor="text1"/>
          <w:sz w:val="24"/>
          <w:szCs w:val="24"/>
        </w:rPr>
        <w:t>Islam terhadap Penurunan Stres pada Penderita Diabetes Millitus di Rumah Sakit</w:t>
      </w:r>
      <w:r w:rsidR="00FA2953">
        <w:rPr>
          <w:rFonts w:asciiTheme="majorBidi" w:hAnsiTheme="majorBidi" w:cstheme="majorBidi"/>
          <w:color w:val="000000" w:themeColor="text1"/>
          <w:sz w:val="24"/>
          <w:szCs w:val="24"/>
        </w:rPr>
        <w:t xml:space="preserve"> </w:t>
      </w:r>
      <w:r w:rsidRPr="00896FC9">
        <w:rPr>
          <w:rFonts w:asciiTheme="majorBidi" w:hAnsiTheme="majorBidi" w:cstheme="majorBidi"/>
          <w:color w:val="000000" w:themeColor="text1"/>
          <w:sz w:val="24"/>
          <w:szCs w:val="24"/>
        </w:rPr>
        <w:t>Isla</w:t>
      </w:r>
      <w:r w:rsidR="00741A8E" w:rsidRPr="00896FC9">
        <w:rPr>
          <w:rFonts w:asciiTheme="majorBidi" w:hAnsiTheme="majorBidi" w:cstheme="majorBidi"/>
          <w:color w:val="000000" w:themeColor="text1"/>
          <w:sz w:val="24"/>
          <w:szCs w:val="24"/>
        </w:rPr>
        <w:t>m PKU Muhammadiyah Pekalongan”</w:t>
      </w:r>
    </w:p>
    <w:p w:rsidR="00741A8E" w:rsidRPr="00896FC9" w:rsidRDefault="00641BAA" w:rsidP="00933B8F">
      <w:pPr>
        <w:pStyle w:val="ListParagraph"/>
        <w:autoSpaceDE w:val="0"/>
        <w:autoSpaceDN w:val="0"/>
        <w:adjustRightInd w:val="0"/>
        <w:spacing w:after="0" w:line="360" w:lineRule="auto"/>
        <w:ind w:left="851" w:firstLine="567"/>
        <w:jc w:val="both"/>
        <w:rPr>
          <w:rFonts w:asciiTheme="majorBidi" w:hAnsiTheme="majorBidi" w:cstheme="majorBidi"/>
          <w:color w:val="000000" w:themeColor="text1"/>
          <w:sz w:val="24"/>
          <w:szCs w:val="24"/>
        </w:rPr>
      </w:pPr>
      <w:proofErr w:type="gramStart"/>
      <w:r w:rsidRPr="00896FC9">
        <w:rPr>
          <w:rFonts w:asciiTheme="majorBidi" w:hAnsiTheme="majorBidi" w:cstheme="majorBidi"/>
          <w:color w:val="000000" w:themeColor="text1"/>
          <w:sz w:val="24"/>
          <w:szCs w:val="24"/>
        </w:rPr>
        <w:t>Kesimpulan dari penelitian tersebut</w:t>
      </w:r>
      <w:r w:rsidR="00FA2953">
        <w:rPr>
          <w:rFonts w:asciiTheme="majorBidi" w:hAnsiTheme="majorBidi" w:cstheme="majorBidi"/>
          <w:color w:val="000000" w:themeColor="text1"/>
          <w:sz w:val="24"/>
          <w:szCs w:val="24"/>
        </w:rPr>
        <w:t xml:space="preserve"> </w:t>
      </w:r>
      <w:r w:rsidRPr="00896FC9">
        <w:rPr>
          <w:rFonts w:asciiTheme="majorBidi" w:hAnsiTheme="majorBidi" w:cstheme="majorBidi"/>
          <w:color w:val="000000" w:themeColor="text1"/>
          <w:sz w:val="24"/>
          <w:szCs w:val="24"/>
        </w:rPr>
        <w:t>adalah bahwa bimbingan rohani Islam berpengaruh terhadap penurunan tingkat</w:t>
      </w:r>
      <w:r w:rsidR="00741A8E" w:rsidRPr="00896FC9">
        <w:rPr>
          <w:rFonts w:asciiTheme="majorBidi" w:hAnsiTheme="majorBidi" w:cstheme="majorBidi"/>
          <w:color w:val="000000" w:themeColor="text1"/>
          <w:sz w:val="24"/>
          <w:szCs w:val="24"/>
        </w:rPr>
        <w:t xml:space="preserve"> stres pada penderita diabetes.</w:t>
      </w:r>
      <w:proofErr w:type="gramEnd"/>
      <w:r w:rsidR="00FA2953">
        <w:rPr>
          <w:rStyle w:val="FootnoteReference"/>
          <w:rFonts w:asciiTheme="majorBidi" w:hAnsiTheme="majorBidi" w:cstheme="majorBidi"/>
          <w:color w:val="000000" w:themeColor="text1"/>
          <w:sz w:val="24"/>
          <w:szCs w:val="24"/>
        </w:rPr>
        <w:footnoteReference w:id="17"/>
      </w:r>
    </w:p>
    <w:p w:rsidR="007D1148" w:rsidRPr="00476E11" w:rsidRDefault="00641BAA" w:rsidP="00933B8F">
      <w:pPr>
        <w:pStyle w:val="ListParagraph"/>
        <w:autoSpaceDE w:val="0"/>
        <w:autoSpaceDN w:val="0"/>
        <w:adjustRightInd w:val="0"/>
        <w:spacing w:after="0" w:line="360" w:lineRule="auto"/>
        <w:ind w:left="851" w:firstLine="567"/>
        <w:jc w:val="both"/>
        <w:rPr>
          <w:rFonts w:asciiTheme="majorBidi" w:hAnsiTheme="majorBidi" w:cstheme="majorBidi"/>
          <w:color w:val="000000" w:themeColor="text1"/>
          <w:sz w:val="24"/>
          <w:szCs w:val="24"/>
        </w:rPr>
      </w:pPr>
      <w:proofErr w:type="gramStart"/>
      <w:r w:rsidRPr="00896FC9">
        <w:rPr>
          <w:rFonts w:asciiTheme="majorBidi" w:hAnsiTheme="majorBidi" w:cstheme="majorBidi"/>
          <w:color w:val="000000" w:themeColor="text1"/>
          <w:sz w:val="24"/>
          <w:szCs w:val="24"/>
        </w:rPr>
        <w:t>Perbedaan penelitian dari Maskuroh dengan</w:t>
      </w:r>
      <w:r w:rsidR="00FA2953">
        <w:rPr>
          <w:rFonts w:asciiTheme="majorBidi" w:hAnsiTheme="majorBidi" w:cstheme="majorBidi"/>
          <w:color w:val="000000" w:themeColor="text1"/>
          <w:sz w:val="24"/>
          <w:szCs w:val="24"/>
        </w:rPr>
        <w:t xml:space="preserve"> </w:t>
      </w:r>
      <w:r w:rsidRPr="00896FC9">
        <w:rPr>
          <w:rFonts w:asciiTheme="majorBidi" w:hAnsiTheme="majorBidi" w:cstheme="majorBidi"/>
          <w:color w:val="000000" w:themeColor="text1"/>
          <w:sz w:val="24"/>
          <w:szCs w:val="24"/>
        </w:rPr>
        <w:t>penelitian ini adalah pada obyek yang diberi bimbingan rohani, penelitian tersebut</w:t>
      </w:r>
      <w:r w:rsidR="00FA2953">
        <w:rPr>
          <w:rFonts w:asciiTheme="majorBidi" w:hAnsiTheme="majorBidi" w:cstheme="majorBidi"/>
          <w:color w:val="000000" w:themeColor="text1"/>
          <w:sz w:val="24"/>
          <w:szCs w:val="24"/>
        </w:rPr>
        <w:t xml:space="preserve"> </w:t>
      </w:r>
      <w:r w:rsidRPr="00896FC9">
        <w:rPr>
          <w:rFonts w:asciiTheme="majorBidi" w:hAnsiTheme="majorBidi" w:cstheme="majorBidi"/>
          <w:color w:val="000000" w:themeColor="text1"/>
          <w:sz w:val="24"/>
          <w:szCs w:val="24"/>
        </w:rPr>
        <w:t>merupakan penelitian kuantitatif-eksperimental sedangkan penelitian ini</w:t>
      </w:r>
      <w:r w:rsidR="00FA2953">
        <w:rPr>
          <w:rFonts w:asciiTheme="majorBidi" w:hAnsiTheme="majorBidi" w:cstheme="majorBidi"/>
          <w:color w:val="000000" w:themeColor="text1"/>
          <w:sz w:val="24"/>
          <w:szCs w:val="24"/>
        </w:rPr>
        <w:t xml:space="preserve"> </w:t>
      </w:r>
      <w:r w:rsidRPr="00896FC9">
        <w:rPr>
          <w:rFonts w:asciiTheme="majorBidi" w:hAnsiTheme="majorBidi" w:cstheme="majorBidi"/>
          <w:color w:val="000000" w:themeColor="text1"/>
          <w:sz w:val="24"/>
          <w:szCs w:val="24"/>
        </w:rPr>
        <w:t>merupakan penelitian kualitatif deskriptif dan di dalam penelitian tersebut</w:t>
      </w:r>
      <w:r w:rsidR="00FA2953">
        <w:rPr>
          <w:rFonts w:asciiTheme="majorBidi" w:hAnsiTheme="majorBidi" w:cstheme="majorBidi"/>
          <w:color w:val="000000" w:themeColor="text1"/>
          <w:sz w:val="24"/>
          <w:szCs w:val="24"/>
        </w:rPr>
        <w:t xml:space="preserve"> </w:t>
      </w:r>
      <w:r w:rsidRPr="00896FC9">
        <w:rPr>
          <w:rFonts w:asciiTheme="majorBidi" w:hAnsiTheme="majorBidi" w:cstheme="majorBidi"/>
          <w:color w:val="000000" w:themeColor="text1"/>
          <w:sz w:val="24"/>
          <w:szCs w:val="24"/>
        </w:rPr>
        <w:t>membahas mengenai penderita diabetes militus, sedangkan penelitian ini</w:t>
      </w:r>
      <w:r w:rsidR="00FA2953">
        <w:rPr>
          <w:rFonts w:asciiTheme="majorBidi" w:hAnsiTheme="majorBidi" w:cstheme="majorBidi"/>
          <w:color w:val="000000" w:themeColor="text1"/>
          <w:sz w:val="24"/>
          <w:szCs w:val="24"/>
        </w:rPr>
        <w:t xml:space="preserve"> </w:t>
      </w:r>
      <w:r w:rsidRPr="00896FC9">
        <w:rPr>
          <w:rFonts w:asciiTheme="majorBidi" w:hAnsiTheme="majorBidi" w:cstheme="majorBidi"/>
          <w:color w:val="000000" w:themeColor="text1"/>
          <w:sz w:val="24"/>
          <w:szCs w:val="24"/>
        </w:rPr>
        <w:t>membahas tentang pasien gagal ginjal.</w:t>
      </w:r>
      <w:proofErr w:type="gramEnd"/>
    </w:p>
    <w:p w:rsidR="00641BAA" w:rsidRPr="00896FC9" w:rsidRDefault="00476E11" w:rsidP="00933B8F">
      <w:pPr>
        <w:pStyle w:val="ListParagraph"/>
        <w:autoSpaceDE w:val="0"/>
        <w:autoSpaceDN w:val="0"/>
        <w:adjustRightInd w:val="0"/>
        <w:spacing w:after="0" w:line="360" w:lineRule="auto"/>
        <w:ind w:left="426" w:firstLine="567"/>
        <w:jc w:val="both"/>
        <w:rPr>
          <w:rFonts w:asciiTheme="majorBidi" w:hAnsiTheme="majorBidi" w:cstheme="majorBidi"/>
          <w:color w:val="000000" w:themeColor="text1"/>
          <w:sz w:val="24"/>
          <w:szCs w:val="24"/>
        </w:rPr>
      </w:pPr>
      <w:proofErr w:type="gramStart"/>
      <w:r>
        <w:rPr>
          <w:rFonts w:asciiTheme="majorBidi" w:hAnsiTheme="majorBidi" w:cstheme="majorBidi"/>
          <w:color w:val="000000" w:themeColor="text1"/>
          <w:sz w:val="24"/>
          <w:szCs w:val="24"/>
        </w:rPr>
        <w:t>Dari beberapa penelitian</w:t>
      </w:r>
      <w:r w:rsidR="00641BAA" w:rsidRPr="00896FC9">
        <w:rPr>
          <w:rFonts w:asciiTheme="majorBidi" w:hAnsiTheme="majorBidi" w:cstheme="majorBidi"/>
          <w:color w:val="000000" w:themeColor="text1"/>
          <w:sz w:val="24"/>
          <w:szCs w:val="24"/>
        </w:rPr>
        <w:t xml:space="preserve"> di atas belum ada yang menjelaskan tentang respon</w:t>
      </w:r>
      <w:r w:rsidR="00FA2953">
        <w:rPr>
          <w:rFonts w:asciiTheme="majorBidi" w:hAnsiTheme="majorBidi" w:cstheme="majorBidi"/>
          <w:color w:val="000000" w:themeColor="text1"/>
          <w:sz w:val="24"/>
          <w:szCs w:val="24"/>
        </w:rPr>
        <w:t xml:space="preserve"> </w:t>
      </w:r>
      <w:r w:rsidR="00641BAA" w:rsidRPr="00896FC9">
        <w:rPr>
          <w:rFonts w:asciiTheme="majorBidi" w:hAnsiTheme="majorBidi" w:cstheme="majorBidi"/>
          <w:color w:val="000000" w:themeColor="text1"/>
          <w:sz w:val="24"/>
          <w:szCs w:val="24"/>
        </w:rPr>
        <w:t xml:space="preserve">pasien gagal ginjal terhadap pelaksanaan bimbingan </w:t>
      </w:r>
      <w:r w:rsidR="00641BAA" w:rsidRPr="00896FC9">
        <w:rPr>
          <w:rFonts w:asciiTheme="majorBidi" w:hAnsiTheme="majorBidi" w:cstheme="majorBidi"/>
          <w:color w:val="000000" w:themeColor="text1"/>
          <w:sz w:val="24"/>
          <w:szCs w:val="24"/>
        </w:rPr>
        <w:lastRenderedPageBreak/>
        <w:t>rohani Islam.</w:t>
      </w:r>
      <w:proofErr w:type="gramEnd"/>
      <w:r w:rsidR="00FA2953">
        <w:rPr>
          <w:rFonts w:asciiTheme="majorBidi" w:hAnsiTheme="majorBidi" w:cstheme="majorBidi"/>
          <w:color w:val="000000" w:themeColor="text1"/>
          <w:sz w:val="24"/>
          <w:szCs w:val="24"/>
        </w:rPr>
        <w:t xml:space="preserve"> </w:t>
      </w:r>
      <w:proofErr w:type="gramStart"/>
      <w:r w:rsidR="00641BAA" w:rsidRPr="00896FC9">
        <w:rPr>
          <w:rFonts w:asciiTheme="majorBidi" w:hAnsiTheme="majorBidi" w:cstheme="majorBidi"/>
          <w:color w:val="000000" w:themeColor="text1"/>
          <w:sz w:val="24"/>
          <w:szCs w:val="24"/>
        </w:rPr>
        <w:t xml:space="preserve">Dari </w:t>
      </w:r>
      <w:r w:rsidR="00641BAA" w:rsidRPr="00896FC9">
        <w:rPr>
          <w:rFonts w:asciiTheme="majorBidi" w:hAnsiTheme="majorBidi" w:cstheme="majorBidi"/>
          <w:i/>
          <w:iCs/>
          <w:color w:val="000000" w:themeColor="text1"/>
          <w:sz w:val="24"/>
          <w:szCs w:val="24"/>
        </w:rPr>
        <w:t>poin</w:t>
      </w:r>
      <w:r w:rsidR="00FA2953">
        <w:rPr>
          <w:rFonts w:asciiTheme="majorBidi" w:hAnsiTheme="majorBidi" w:cstheme="majorBidi"/>
          <w:i/>
          <w:iCs/>
          <w:color w:val="000000" w:themeColor="text1"/>
          <w:sz w:val="24"/>
          <w:szCs w:val="24"/>
        </w:rPr>
        <w:t xml:space="preserve"> </w:t>
      </w:r>
      <w:r w:rsidR="00641BAA" w:rsidRPr="00896FC9">
        <w:rPr>
          <w:rFonts w:asciiTheme="majorBidi" w:hAnsiTheme="majorBidi" w:cstheme="majorBidi"/>
          <w:color w:val="000000" w:themeColor="text1"/>
          <w:sz w:val="24"/>
          <w:szCs w:val="24"/>
        </w:rPr>
        <w:t>inilah penelitian penulis berbeda dengan karya-karya sebelumnya.</w:t>
      </w:r>
      <w:proofErr w:type="gramEnd"/>
    </w:p>
    <w:p w:rsidR="0062422D" w:rsidRPr="00EF7F4F" w:rsidRDefault="0062422D" w:rsidP="00933B8F">
      <w:pPr>
        <w:autoSpaceDE w:val="0"/>
        <w:autoSpaceDN w:val="0"/>
        <w:adjustRightInd w:val="0"/>
        <w:spacing w:after="0" w:line="240" w:lineRule="auto"/>
        <w:jc w:val="both"/>
        <w:rPr>
          <w:rFonts w:asciiTheme="majorBidi" w:hAnsiTheme="majorBidi" w:cstheme="majorBidi"/>
          <w:color w:val="000000" w:themeColor="text1"/>
          <w:sz w:val="24"/>
          <w:szCs w:val="24"/>
        </w:rPr>
      </w:pPr>
    </w:p>
    <w:p w:rsidR="00641BAA" w:rsidRPr="00896FC9" w:rsidRDefault="00641BAA" w:rsidP="00933B8F">
      <w:pPr>
        <w:pStyle w:val="ListParagraph"/>
        <w:numPr>
          <w:ilvl w:val="0"/>
          <w:numId w:val="1"/>
        </w:numPr>
        <w:autoSpaceDE w:val="0"/>
        <w:autoSpaceDN w:val="0"/>
        <w:adjustRightInd w:val="0"/>
        <w:spacing w:after="0" w:line="360" w:lineRule="auto"/>
        <w:ind w:left="426" w:hanging="426"/>
        <w:jc w:val="both"/>
        <w:rPr>
          <w:rFonts w:asciiTheme="majorBidi" w:hAnsiTheme="majorBidi" w:cstheme="majorBidi"/>
          <w:b/>
          <w:bCs/>
          <w:sz w:val="24"/>
          <w:szCs w:val="24"/>
        </w:rPr>
      </w:pPr>
      <w:r w:rsidRPr="00896FC9">
        <w:rPr>
          <w:rFonts w:asciiTheme="majorBidi" w:hAnsiTheme="majorBidi" w:cstheme="majorBidi"/>
          <w:b/>
          <w:bCs/>
          <w:sz w:val="24"/>
          <w:szCs w:val="24"/>
        </w:rPr>
        <w:t>Kerangka Pemikiran</w:t>
      </w:r>
    </w:p>
    <w:p w:rsidR="00824660" w:rsidRPr="00896FC9" w:rsidRDefault="00824660" w:rsidP="00933B8F">
      <w:pPr>
        <w:pStyle w:val="ListParagraph"/>
        <w:numPr>
          <w:ilvl w:val="0"/>
          <w:numId w:val="10"/>
        </w:numPr>
        <w:autoSpaceDE w:val="0"/>
        <w:autoSpaceDN w:val="0"/>
        <w:adjustRightInd w:val="0"/>
        <w:spacing w:after="0" w:line="360" w:lineRule="auto"/>
        <w:ind w:left="851" w:hanging="425"/>
        <w:jc w:val="both"/>
        <w:rPr>
          <w:rFonts w:asciiTheme="majorBidi" w:hAnsiTheme="majorBidi" w:cstheme="majorBidi"/>
          <w:b/>
          <w:bCs/>
          <w:sz w:val="24"/>
          <w:szCs w:val="24"/>
        </w:rPr>
      </w:pPr>
      <w:r w:rsidRPr="00896FC9">
        <w:rPr>
          <w:rFonts w:asciiTheme="majorBidi" w:hAnsiTheme="majorBidi" w:cstheme="majorBidi"/>
          <w:b/>
          <w:bCs/>
          <w:sz w:val="24"/>
          <w:szCs w:val="24"/>
        </w:rPr>
        <w:t>Bimbingan Rohani Islam</w:t>
      </w:r>
    </w:p>
    <w:p w:rsidR="008F068C" w:rsidRDefault="00824660" w:rsidP="00933B8F">
      <w:pPr>
        <w:pStyle w:val="ListParagraph"/>
        <w:autoSpaceDE w:val="0"/>
        <w:autoSpaceDN w:val="0"/>
        <w:adjustRightInd w:val="0"/>
        <w:spacing w:after="0" w:line="360" w:lineRule="auto"/>
        <w:ind w:left="851" w:firstLine="567"/>
        <w:jc w:val="both"/>
        <w:rPr>
          <w:rFonts w:asciiTheme="majorBidi" w:hAnsiTheme="majorBidi" w:cstheme="majorBidi"/>
          <w:sz w:val="24"/>
          <w:szCs w:val="24"/>
        </w:rPr>
      </w:pPr>
      <w:r w:rsidRPr="00896FC9">
        <w:rPr>
          <w:rFonts w:asciiTheme="majorBidi" w:hAnsiTheme="majorBidi" w:cstheme="majorBidi"/>
          <w:sz w:val="24"/>
          <w:szCs w:val="24"/>
        </w:rPr>
        <w:t xml:space="preserve">Secara harfiah “bimbingan” adalah “menunjukkan, memberi jalan, atau menuntun” orang lain ke arah tujuan yang bermanfaat bagi hidupnya di masa kini dan masa mendatang. </w:t>
      </w:r>
      <w:proofErr w:type="gramStart"/>
      <w:r w:rsidRPr="00896FC9">
        <w:rPr>
          <w:rFonts w:asciiTheme="majorBidi" w:hAnsiTheme="majorBidi" w:cstheme="majorBidi"/>
          <w:sz w:val="24"/>
          <w:szCs w:val="24"/>
        </w:rPr>
        <w:t xml:space="preserve">Istilah “bimbingan” merupakan terjemahan dari kata bahasa Inggris </w:t>
      </w:r>
      <w:r w:rsidRPr="00896FC9">
        <w:rPr>
          <w:rFonts w:asciiTheme="majorBidi" w:hAnsiTheme="majorBidi" w:cstheme="majorBidi"/>
          <w:i/>
          <w:iCs/>
          <w:sz w:val="24"/>
          <w:szCs w:val="24"/>
        </w:rPr>
        <w:t xml:space="preserve">guidance </w:t>
      </w:r>
      <w:r w:rsidRPr="00896FC9">
        <w:rPr>
          <w:rFonts w:asciiTheme="majorBidi" w:hAnsiTheme="majorBidi" w:cstheme="majorBidi"/>
          <w:sz w:val="24"/>
          <w:szCs w:val="24"/>
        </w:rPr>
        <w:t>yang berasal dari kata kerja “</w:t>
      </w:r>
      <w:r w:rsidRPr="00896FC9">
        <w:rPr>
          <w:rFonts w:asciiTheme="majorBidi" w:hAnsiTheme="majorBidi" w:cstheme="majorBidi"/>
          <w:i/>
          <w:iCs/>
          <w:sz w:val="24"/>
          <w:szCs w:val="24"/>
        </w:rPr>
        <w:t>to guide</w:t>
      </w:r>
      <w:r w:rsidRPr="00896FC9">
        <w:rPr>
          <w:rFonts w:asciiTheme="majorBidi" w:hAnsiTheme="majorBidi" w:cstheme="majorBidi"/>
          <w:sz w:val="24"/>
          <w:szCs w:val="24"/>
        </w:rPr>
        <w:t xml:space="preserve">” yang berarti </w:t>
      </w:r>
      <w:r w:rsidR="0011375D" w:rsidRPr="00896FC9">
        <w:rPr>
          <w:rFonts w:asciiTheme="majorBidi" w:hAnsiTheme="majorBidi" w:cstheme="majorBidi"/>
          <w:sz w:val="24"/>
          <w:szCs w:val="24"/>
        </w:rPr>
        <w:t>menunjukkan</w:t>
      </w:r>
      <w:r w:rsidRPr="00896FC9">
        <w:rPr>
          <w:rFonts w:asciiTheme="majorBidi" w:hAnsiTheme="majorBidi" w:cstheme="majorBidi"/>
          <w:sz w:val="24"/>
          <w:szCs w:val="24"/>
        </w:rPr>
        <w:t>.</w:t>
      </w:r>
      <w:proofErr w:type="gramEnd"/>
      <w:r w:rsidRPr="00896FC9">
        <w:rPr>
          <w:rStyle w:val="FootnoteReference"/>
          <w:rFonts w:asciiTheme="majorBidi" w:hAnsiTheme="majorBidi" w:cstheme="majorBidi"/>
          <w:sz w:val="24"/>
          <w:szCs w:val="24"/>
        </w:rPr>
        <w:footnoteReference w:id="18"/>
      </w:r>
    </w:p>
    <w:p w:rsidR="0011375D" w:rsidRPr="00896FC9" w:rsidRDefault="00476E11" w:rsidP="00933B8F">
      <w:pPr>
        <w:pStyle w:val="ListParagraph"/>
        <w:autoSpaceDE w:val="0"/>
        <w:autoSpaceDN w:val="0"/>
        <w:adjustRightInd w:val="0"/>
        <w:spacing w:after="0" w:line="36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Dalam </w:t>
      </w:r>
      <w:r w:rsidRPr="00476E11">
        <w:rPr>
          <w:rFonts w:asciiTheme="majorBidi" w:hAnsiTheme="majorBidi" w:cstheme="majorBidi"/>
          <w:i/>
          <w:sz w:val="24"/>
          <w:szCs w:val="24"/>
        </w:rPr>
        <w:t>Kamus B</w:t>
      </w:r>
      <w:r w:rsidR="00824660" w:rsidRPr="00476E11">
        <w:rPr>
          <w:rFonts w:asciiTheme="majorBidi" w:hAnsiTheme="majorBidi" w:cstheme="majorBidi"/>
          <w:i/>
          <w:sz w:val="24"/>
          <w:szCs w:val="24"/>
        </w:rPr>
        <w:t>ahasa Arab-Indonesia</w:t>
      </w:r>
      <w:r w:rsidR="00824660" w:rsidRPr="00896FC9">
        <w:rPr>
          <w:rFonts w:asciiTheme="majorBidi" w:hAnsiTheme="majorBidi" w:cstheme="majorBidi"/>
          <w:sz w:val="24"/>
          <w:szCs w:val="24"/>
        </w:rPr>
        <w:t xml:space="preserve"> </w:t>
      </w:r>
      <w:r>
        <w:rPr>
          <w:rFonts w:asciiTheme="majorBidi" w:hAnsiTheme="majorBidi" w:cstheme="majorBidi"/>
          <w:sz w:val="24"/>
          <w:szCs w:val="24"/>
        </w:rPr>
        <w:t xml:space="preserve">sebagaimana dikutip oleh Syarif </w:t>
      </w:r>
      <w:r w:rsidR="00824660" w:rsidRPr="00896FC9">
        <w:rPr>
          <w:rFonts w:asciiTheme="majorBidi" w:hAnsiTheme="majorBidi" w:cstheme="majorBidi"/>
          <w:sz w:val="24"/>
          <w:szCs w:val="24"/>
        </w:rPr>
        <w:t xml:space="preserve">dijelaskan bahwa bimbingan dikenal dalam bahasa Arab dengan </w:t>
      </w:r>
      <w:r w:rsidR="00824660" w:rsidRPr="00896FC9">
        <w:rPr>
          <w:rFonts w:asciiTheme="majorBidi" w:hAnsiTheme="majorBidi" w:cstheme="majorBidi"/>
          <w:i/>
          <w:iCs/>
          <w:sz w:val="24"/>
          <w:szCs w:val="24"/>
        </w:rPr>
        <w:t xml:space="preserve">al-taujih </w:t>
      </w:r>
      <w:proofErr w:type="gramStart"/>
      <w:r w:rsidR="00824660" w:rsidRPr="00896FC9">
        <w:rPr>
          <w:rFonts w:asciiTheme="majorBidi" w:hAnsiTheme="majorBidi" w:cstheme="majorBidi"/>
          <w:i/>
          <w:iCs/>
          <w:sz w:val="24"/>
          <w:szCs w:val="24"/>
        </w:rPr>
        <w:t>wa</w:t>
      </w:r>
      <w:proofErr w:type="gramEnd"/>
      <w:r w:rsidR="00824660" w:rsidRPr="00896FC9">
        <w:rPr>
          <w:rFonts w:asciiTheme="majorBidi" w:hAnsiTheme="majorBidi" w:cstheme="majorBidi"/>
          <w:i/>
          <w:iCs/>
          <w:sz w:val="24"/>
          <w:szCs w:val="24"/>
        </w:rPr>
        <w:t xml:space="preserve"> al-irsy</w:t>
      </w:r>
      <w:r w:rsidR="0011375D" w:rsidRPr="00896FC9">
        <w:rPr>
          <w:rFonts w:asciiTheme="majorBidi" w:hAnsiTheme="majorBidi" w:cstheme="majorBidi"/>
          <w:i/>
          <w:iCs/>
          <w:sz w:val="24"/>
          <w:szCs w:val="24"/>
        </w:rPr>
        <w:t>a</w:t>
      </w:r>
      <w:r w:rsidR="00824660" w:rsidRPr="00896FC9">
        <w:rPr>
          <w:rFonts w:asciiTheme="majorBidi" w:hAnsiTheme="majorBidi" w:cstheme="majorBidi"/>
          <w:i/>
          <w:iCs/>
          <w:sz w:val="24"/>
          <w:szCs w:val="24"/>
        </w:rPr>
        <w:t xml:space="preserve">d </w:t>
      </w:r>
      <w:r w:rsidR="00824660" w:rsidRPr="00896FC9">
        <w:rPr>
          <w:rFonts w:asciiTheme="majorBidi" w:hAnsiTheme="majorBidi" w:cstheme="majorBidi"/>
          <w:sz w:val="24"/>
          <w:szCs w:val="24"/>
        </w:rPr>
        <w:t xml:space="preserve">dengan arti: nasehat, bimbingan, pengarahan, petunjuk kebenaran, tuntunan dan pencerdasan. </w:t>
      </w:r>
      <w:proofErr w:type="gramStart"/>
      <w:r w:rsidR="00824660" w:rsidRPr="00896FC9">
        <w:rPr>
          <w:rFonts w:asciiTheme="majorBidi" w:hAnsiTheme="majorBidi" w:cstheme="majorBidi"/>
          <w:i/>
          <w:iCs/>
          <w:sz w:val="24"/>
          <w:szCs w:val="24"/>
        </w:rPr>
        <w:t xml:space="preserve">Al-Mursyid </w:t>
      </w:r>
      <w:r w:rsidR="00824660" w:rsidRPr="00896FC9">
        <w:rPr>
          <w:rFonts w:asciiTheme="majorBidi" w:hAnsiTheme="majorBidi" w:cstheme="majorBidi"/>
          <w:sz w:val="24"/>
          <w:szCs w:val="24"/>
        </w:rPr>
        <w:t>berarti pembimbing dan penuntun ke jalan yang benar.</w:t>
      </w:r>
      <w:proofErr w:type="gramEnd"/>
      <w:r w:rsidR="00FA2953">
        <w:rPr>
          <w:rFonts w:asciiTheme="majorBidi" w:hAnsiTheme="majorBidi" w:cstheme="majorBidi"/>
          <w:sz w:val="24"/>
          <w:szCs w:val="24"/>
        </w:rPr>
        <w:t xml:space="preserve"> </w:t>
      </w:r>
      <w:proofErr w:type="gramStart"/>
      <w:r w:rsidR="00824660" w:rsidRPr="00896FC9">
        <w:rPr>
          <w:rFonts w:asciiTheme="majorBidi" w:hAnsiTheme="majorBidi" w:cstheme="majorBidi"/>
          <w:sz w:val="24"/>
          <w:szCs w:val="24"/>
        </w:rPr>
        <w:t>Dengan demikian pembimbing mempunyai peranan sebagai pembimbing, pengarah, pemberi nasehat, dan</w:t>
      </w:r>
      <w:r w:rsidR="0011375D" w:rsidRPr="00896FC9">
        <w:rPr>
          <w:rFonts w:asciiTheme="majorBidi" w:hAnsiTheme="majorBidi" w:cstheme="majorBidi"/>
          <w:sz w:val="24"/>
          <w:szCs w:val="24"/>
        </w:rPr>
        <w:t xml:space="preserve"> mencerdaskan</w:t>
      </w:r>
      <w:r w:rsidR="00824660" w:rsidRPr="00896FC9">
        <w:rPr>
          <w:rFonts w:asciiTheme="majorBidi" w:hAnsiTheme="majorBidi" w:cstheme="majorBidi"/>
          <w:sz w:val="24"/>
          <w:szCs w:val="24"/>
        </w:rPr>
        <w:t>.</w:t>
      </w:r>
      <w:proofErr w:type="gramEnd"/>
      <w:r w:rsidR="0011375D" w:rsidRPr="00896FC9">
        <w:rPr>
          <w:rStyle w:val="FootnoteReference"/>
          <w:rFonts w:asciiTheme="majorBidi" w:hAnsiTheme="majorBidi" w:cstheme="majorBidi"/>
          <w:sz w:val="24"/>
          <w:szCs w:val="24"/>
        </w:rPr>
        <w:footnoteReference w:id="19"/>
      </w:r>
    </w:p>
    <w:p w:rsidR="0011375D" w:rsidRPr="00896FC9" w:rsidRDefault="0011375D" w:rsidP="00933B8F">
      <w:pPr>
        <w:pStyle w:val="ListParagraph"/>
        <w:autoSpaceDE w:val="0"/>
        <w:autoSpaceDN w:val="0"/>
        <w:adjustRightInd w:val="0"/>
        <w:spacing w:after="0" w:line="360" w:lineRule="auto"/>
        <w:ind w:left="851" w:firstLine="567"/>
        <w:jc w:val="both"/>
        <w:rPr>
          <w:rFonts w:asciiTheme="majorBidi" w:hAnsiTheme="majorBidi" w:cstheme="majorBidi"/>
          <w:sz w:val="24"/>
          <w:szCs w:val="24"/>
        </w:rPr>
      </w:pPr>
      <w:proofErr w:type="gramStart"/>
      <w:r w:rsidRPr="00896FC9">
        <w:rPr>
          <w:rFonts w:asciiTheme="majorBidi" w:hAnsiTheme="majorBidi" w:cstheme="majorBidi"/>
          <w:sz w:val="24"/>
          <w:szCs w:val="24"/>
        </w:rPr>
        <w:t>Secara istilah, sebagaimana diungkapkan Prayitno</w:t>
      </w:r>
      <w:r w:rsidR="00C05D11" w:rsidRPr="00896FC9">
        <w:rPr>
          <w:rStyle w:val="FootnoteReference"/>
          <w:rFonts w:asciiTheme="majorBidi" w:hAnsiTheme="majorBidi" w:cstheme="majorBidi"/>
          <w:sz w:val="24"/>
          <w:szCs w:val="24"/>
        </w:rPr>
        <w:footnoteReference w:id="20"/>
      </w:r>
      <w:r w:rsidRPr="00896FC9">
        <w:rPr>
          <w:rFonts w:asciiTheme="majorBidi" w:hAnsiTheme="majorBidi" w:cstheme="majorBidi"/>
          <w:sz w:val="24"/>
          <w:szCs w:val="24"/>
        </w:rPr>
        <w:t xml:space="preserve"> bimbingan adalah bantuan yang diberikan kepada individu dalam membuat pilihan-pilihan dan penyesuaian-penyesuaian yang bijaksana.</w:t>
      </w:r>
      <w:proofErr w:type="gramEnd"/>
      <w:r w:rsidR="00FA2953">
        <w:rPr>
          <w:rFonts w:asciiTheme="majorBidi" w:hAnsiTheme="majorBidi" w:cstheme="majorBidi"/>
          <w:sz w:val="24"/>
          <w:szCs w:val="24"/>
        </w:rPr>
        <w:t xml:space="preserve"> </w:t>
      </w:r>
      <w:proofErr w:type="gramStart"/>
      <w:r w:rsidRPr="00896FC9">
        <w:rPr>
          <w:rFonts w:asciiTheme="majorBidi" w:hAnsiTheme="majorBidi" w:cstheme="majorBidi"/>
          <w:sz w:val="24"/>
          <w:szCs w:val="24"/>
        </w:rPr>
        <w:t xml:space="preserve">Bimbingan adalah bantuan atau pertolongan </w:t>
      </w:r>
      <w:r w:rsidRPr="00896FC9">
        <w:rPr>
          <w:rFonts w:asciiTheme="majorBidi" w:hAnsiTheme="majorBidi" w:cstheme="majorBidi"/>
          <w:sz w:val="24"/>
          <w:szCs w:val="24"/>
        </w:rPr>
        <w:lastRenderedPageBreak/>
        <w:t>yang diberikan kepada individu atau sekumpulan dalam menghindari atau mengatasi kesulitan-kesulitan di dalam kehidupannya, agar individu atau sekumpulan individu itu dapat mencapai kesejahteraan hidupnya.</w:t>
      </w:r>
      <w:proofErr w:type="gramEnd"/>
      <w:r w:rsidRPr="00896FC9">
        <w:rPr>
          <w:rStyle w:val="FootnoteReference"/>
          <w:rFonts w:asciiTheme="majorBidi" w:hAnsiTheme="majorBidi" w:cstheme="majorBidi"/>
          <w:sz w:val="24"/>
          <w:szCs w:val="24"/>
        </w:rPr>
        <w:footnoteReference w:id="21"/>
      </w:r>
    </w:p>
    <w:p w:rsidR="00320951" w:rsidRPr="00896FC9" w:rsidRDefault="0011375D" w:rsidP="00933B8F">
      <w:pPr>
        <w:pStyle w:val="ListParagraph"/>
        <w:autoSpaceDE w:val="0"/>
        <w:autoSpaceDN w:val="0"/>
        <w:adjustRightInd w:val="0"/>
        <w:spacing w:after="0" w:line="360" w:lineRule="auto"/>
        <w:ind w:left="851" w:firstLine="567"/>
        <w:jc w:val="both"/>
        <w:rPr>
          <w:rFonts w:asciiTheme="majorBidi" w:hAnsiTheme="majorBidi" w:cstheme="majorBidi"/>
          <w:sz w:val="24"/>
          <w:szCs w:val="24"/>
        </w:rPr>
      </w:pPr>
      <w:r w:rsidRPr="00896FC9">
        <w:rPr>
          <w:rFonts w:asciiTheme="majorBidi" w:hAnsiTheme="majorBidi" w:cstheme="majorBidi"/>
          <w:sz w:val="24"/>
          <w:szCs w:val="24"/>
        </w:rPr>
        <w:t>Adapun pengertian bimbingan Islam adalah proses pemberian bantuan terhadap individu agar dalam kehidupan agamanya senantiasa selaras dengan ketentuan dan petunjuk Allah, sehingga dapat mencapai kebahagiaan hidup di dunia d</w:t>
      </w:r>
      <w:r w:rsidR="00320951" w:rsidRPr="00896FC9">
        <w:rPr>
          <w:rFonts w:asciiTheme="majorBidi" w:hAnsiTheme="majorBidi" w:cstheme="majorBidi"/>
          <w:sz w:val="24"/>
          <w:szCs w:val="24"/>
        </w:rPr>
        <w:t>an akhirat</w:t>
      </w:r>
      <w:r w:rsidRPr="00896FC9">
        <w:rPr>
          <w:rFonts w:asciiTheme="majorBidi" w:hAnsiTheme="majorBidi" w:cstheme="majorBidi"/>
          <w:sz w:val="24"/>
          <w:szCs w:val="24"/>
        </w:rPr>
        <w:t>.</w:t>
      </w:r>
      <w:r w:rsidRPr="00896FC9">
        <w:rPr>
          <w:rStyle w:val="FootnoteReference"/>
          <w:rFonts w:asciiTheme="majorBidi" w:hAnsiTheme="majorBidi" w:cstheme="majorBidi"/>
          <w:sz w:val="24"/>
          <w:szCs w:val="24"/>
        </w:rPr>
        <w:footnoteReference w:id="22"/>
      </w:r>
    </w:p>
    <w:p w:rsidR="00320951" w:rsidRPr="00896FC9" w:rsidRDefault="00320951" w:rsidP="00933B8F">
      <w:pPr>
        <w:pStyle w:val="ListParagraph"/>
        <w:autoSpaceDE w:val="0"/>
        <w:autoSpaceDN w:val="0"/>
        <w:adjustRightInd w:val="0"/>
        <w:spacing w:after="0" w:line="360" w:lineRule="auto"/>
        <w:ind w:left="851" w:firstLine="567"/>
        <w:jc w:val="both"/>
        <w:rPr>
          <w:rFonts w:asciiTheme="majorBidi" w:hAnsiTheme="majorBidi" w:cstheme="majorBidi"/>
          <w:sz w:val="24"/>
          <w:szCs w:val="24"/>
        </w:rPr>
      </w:pPr>
      <w:r w:rsidRPr="00896FC9">
        <w:rPr>
          <w:rFonts w:asciiTheme="majorBidi" w:hAnsiTheme="majorBidi" w:cstheme="majorBidi"/>
          <w:sz w:val="24"/>
          <w:szCs w:val="24"/>
        </w:rPr>
        <w:t>Sedangkan menurut Salim</w:t>
      </w:r>
      <w:r w:rsidR="00C05D11" w:rsidRPr="00896FC9">
        <w:rPr>
          <w:rStyle w:val="FootnoteReference"/>
          <w:rFonts w:asciiTheme="majorBidi" w:hAnsiTheme="majorBidi" w:cstheme="majorBidi"/>
          <w:sz w:val="24"/>
          <w:szCs w:val="24"/>
        </w:rPr>
        <w:footnoteReference w:id="23"/>
      </w:r>
      <w:r w:rsidR="0011375D" w:rsidRPr="00896FC9">
        <w:rPr>
          <w:rFonts w:asciiTheme="majorBidi" w:hAnsiTheme="majorBidi" w:cstheme="majorBidi"/>
          <w:sz w:val="24"/>
          <w:szCs w:val="24"/>
        </w:rPr>
        <w:t xml:space="preserve"> bimbingan rohani Islam pada</w:t>
      </w:r>
      <w:r w:rsidR="007C74DE">
        <w:rPr>
          <w:rFonts w:asciiTheme="majorBidi" w:hAnsiTheme="majorBidi" w:cstheme="majorBidi"/>
          <w:sz w:val="24"/>
          <w:szCs w:val="24"/>
        </w:rPr>
        <w:t xml:space="preserve"> </w:t>
      </w:r>
      <w:r w:rsidR="0011375D" w:rsidRPr="00896FC9">
        <w:rPr>
          <w:rFonts w:asciiTheme="majorBidi" w:hAnsiTheme="majorBidi" w:cstheme="majorBidi"/>
          <w:sz w:val="24"/>
          <w:szCs w:val="24"/>
        </w:rPr>
        <w:t>pasien adalah kegiatan yang di dalamnya terjadi proses bimbingan dan</w:t>
      </w:r>
      <w:r w:rsidR="007C74DE">
        <w:rPr>
          <w:rFonts w:asciiTheme="majorBidi" w:hAnsiTheme="majorBidi" w:cstheme="majorBidi"/>
          <w:sz w:val="24"/>
          <w:szCs w:val="24"/>
        </w:rPr>
        <w:t xml:space="preserve"> </w:t>
      </w:r>
      <w:r w:rsidR="0011375D" w:rsidRPr="00896FC9">
        <w:rPr>
          <w:rFonts w:asciiTheme="majorBidi" w:hAnsiTheme="majorBidi" w:cstheme="majorBidi"/>
          <w:sz w:val="24"/>
          <w:szCs w:val="24"/>
        </w:rPr>
        <w:t>pembinaan rohani kepada pasien di rumah sakit sebagai upaya penyempurnaan</w:t>
      </w:r>
      <w:r w:rsidR="007C74DE">
        <w:rPr>
          <w:rFonts w:asciiTheme="majorBidi" w:hAnsiTheme="majorBidi" w:cstheme="majorBidi"/>
          <w:sz w:val="24"/>
          <w:szCs w:val="24"/>
        </w:rPr>
        <w:t xml:space="preserve"> </w:t>
      </w:r>
      <w:r w:rsidR="0011375D" w:rsidRPr="00896FC9">
        <w:rPr>
          <w:rFonts w:asciiTheme="majorBidi" w:hAnsiTheme="majorBidi" w:cstheme="majorBidi"/>
          <w:sz w:val="24"/>
          <w:szCs w:val="24"/>
        </w:rPr>
        <w:t>ikhtiar medis dengan ikhtiar spiritual. Proses bimbingan yang telah dilakukan</w:t>
      </w:r>
      <w:r w:rsidR="007C74DE">
        <w:rPr>
          <w:rFonts w:asciiTheme="majorBidi" w:hAnsiTheme="majorBidi" w:cstheme="majorBidi"/>
          <w:sz w:val="24"/>
          <w:szCs w:val="24"/>
        </w:rPr>
        <w:t xml:space="preserve"> </w:t>
      </w:r>
      <w:r w:rsidR="0011375D" w:rsidRPr="00896FC9">
        <w:rPr>
          <w:rFonts w:asciiTheme="majorBidi" w:hAnsiTheme="majorBidi" w:cstheme="majorBidi"/>
          <w:sz w:val="24"/>
          <w:szCs w:val="24"/>
        </w:rPr>
        <w:t>oleh tenaga kerohanian yang merupakan usaha untuk memberikan ketenangan</w:t>
      </w:r>
      <w:r w:rsidR="007C74DE">
        <w:rPr>
          <w:rFonts w:asciiTheme="majorBidi" w:hAnsiTheme="majorBidi" w:cstheme="majorBidi"/>
          <w:sz w:val="24"/>
          <w:szCs w:val="24"/>
        </w:rPr>
        <w:t xml:space="preserve"> </w:t>
      </w:r>
      <w:r w:rsidR="0011375D" w:rsidRPr="00896FC9">
        <w:rPr>
          <w:rFonts w:asciiTheme="majorBidi" w:hAnsiTheme="majorBidi" w:cstheme="majorBidi"/>
          <w:sz w:val="24"/>
          <w:szCs w:val="24"/>
        </w:rPr>
        <w:t>dan kesejukan hati dengan dorongan-dorongan dan motivasi untuk tetap</w:t>
      </w:r>
      <w:r w:rsidR="007C74DE">
        <w:rPr>
          <w:rFonts w:asciiTheme="majorBidi" w:hAnsiTheme="majorBidi" w:cstheme="majorBidi"/>
          <w:sz w:val="24"/>
          <w:szCs w:val="24"/>
        </w:rPr>
        <w:t xml:space="preserve"> </w:t>
      </w:r>
      <w:r w:rsidR="0011375D" w:rsidRPr="00896FC9">
        <w:rPr>
          <w:rFonts w:asciiTheme="majorBidi" w:hAnsiTheme="majorBidi" w:cstheme="majorBidi"/>
          <w:sz w:val="24"/>
          <w:szCs w:val="24"/>
        </w:rPr>
        <w:t>bersabar, bertawakal, dan senantiasa menjalankan kewajiban sebagai hamba</w:t>
      </w:r>
      <w:r w:rsidR="007C74DE">
        <w:rPr>
          <w:rFonts w:asciiTheme="majorBidi" w:hAnsiTheme="majorBidi" w:cstheme="majorBidi"/>
          <w:sz w:val="24"/>
          <w:szCs w:val="24"/>
        </w:rPr>
        <w:t xml:space="preserve"> </w:t>
      </w:r>
      <w:r w:rsidR="0011375D" w:rsidRPr="00896FC9">
        <w:rPr>
          <w:rFonts w:asciiTheme="majorBidi" w:hAnsiTheme="majorBidi" w:cstheme="majorBidi"/>
          <w:sz w:val="24"/>
          <w:szCs w:val="24"/>
        </w:rPr>
        <w:t>Allah.</w:t>
      </w:r>
    </w:p>
    <w:p w:rsidR="00476E11" w:rsidRPr="000B5095" w:rsidRDefault="0011375D" w:rsidP="00933B8F">
      <w:pPr>
        <w:pStyle w:val="ListParagraph"/>
        <w:autoSpaceDE w:val="0"/>
        <w:autoSpaceDN w:val="0"/>
        <w:adjustRightInd w:val="0"/>
        <w:spacing w:after="0" w:line="360" w:lineRule="auto"/>
        <w:ind w:left="851" w:firstLine="567"/>
        <w:jc w:val="both"/>
        <w:rPr>
          <w:rFonts w:asciiTheme="majorBidi" w:hAnsiTheme="majorBidi" w:cstheme="majorBidi"/>
          <w:sz w:val="24"/>
          <w:szCs w:val="24"/>
        </w:rPr>
      </w:pPr>
      <w:r w:rsidRPr="00896FC9">
        <w:rPr>
          <w:rFonts w:asciiTheme="majorBidi" w:hAnsiTheme="majorBidi" w:cstheme="majorBidi"/>
          <w:sz w:val="24"/>
          <w:szCs w:val="24"/>
        </w:rPr>
        <w:t>Jadi bimbingan rohani Islam adalah proses pemberian bantuan kepada</w:t>
      </w:r>
      <w:r w:rsidR="007C74DE">
        <w:rPr>
          <w:rFonts w:asciiTheme="majorBidi" w:hAnsiTheme="majorBidi" w:cstheme="majorBidi"/>
          <w:sz w:val="24"/>
          <w:szCs w:val="24"/>
        </w:rPr>
        <w:t xml:space="preserve"> </w:t>
      </w:r>
      <w:r w:rsidRPr="00896FC9">
        <w:rPr>
          <w:rFonts w:asciiTheme="majorBidi" w:hAnsiTheme="majorBidi" w:cstheme="majorBidi"/>
          <w:sz w:val="24"/>
          <w:szCs w:val="24"/>
        </w:rPr>
        <w:t>pasien yang berada di rumah sakit yang mengalami kesulitan baik lahiriah</w:t>
      </w:r>
      <w:r w:rsidR="007C74DE">
        <w:rPr>
          <w:rFonts w:asciiTheme="majorBidi" w:hAnsiTheme="majorBidi" w:cstheme="majorBidi"/>
          <w:sz w:val="24"/>
          <w:szCs w:val="24"/>
        </w:rPr>
        <w:t xml:space="preserve"> </w:t>
      </w:r>
      <w:r w:rsidRPr="00896FC9">
        <w:rPr>
          <w:rFonts w:asciiTheme="majorBidi" w:hAnsiTheme="majorBidi" w:cstheme="majorBidi"/>
          <w:sz w:val="24"/>
          <w:szCs w:val="24"/>
        </w:rPr>
        <w:t>maupun batiniah, yang dilakukan oleh tenaga kerohanian dalam upaya untuk</w:t>
      </w:r>
      <w:r w:rsidR="007C74DE">
        <w:rPr>
          <w:rFonts w:asciiTheme="majorBidi" w:hAnsiTheme="majorBidi" w:cstheme="majorBidi"/>
          <w:sz w:val="24"/>
          <w:szCs w:val="24"/>
        </w:rPr>
        <w:t xml:space="preserve"> </w:t>
      </w:r>
      <w:r w:rsidRPr="00896FC9">
        <w:rPr>
          <w:rFonts w:asciiTheme="majorBidi" w:hAnsiTheme="majorBidi" w:cstheme="majorBidi"/>
          <w:sz w:val="24"/>
          <w:szCs w:val="24"/>
        </w:rPr>
        <w:t xml:space="preserve">meningkatkan keimanan dan religiusitas pasien dan </w:t>
      </w:r>
      <w:r w:rsidRPr="00896FC9">
        <w:rPr>
          <w:rFonts w:asciiTheme="majorBidi" w:hAnsiTheme="majorBidi" w:cstheme="majorBidi"/>
          <w:sz w:val="24"/>
          <w:szCs w:val="24"/>
        </w:rPr>
        <w:lastRenderedPageBreak/>
        <w:t>memberikan motivasi</w:t>
      </w:r>
      <w:r w:rsidR="007C74DE">
        <w:rPr>
          <w:rFonts w:asciiTheme="majorBidi" w:hAnsiTheme="majorBidi" w:cstheme="majorBidi"/>
          <w:sz w:val="24"/>
          <w:szCs w:val="24"/>
        </w:rPr>
        <w:t xml:space="preserve"> </w:t>
      </w:r>
      <w:r w:rsidRPr="00896FC9">
        <w:rPr>
          <w:rFonts w:asciiTheme="majorBidi" w:hAnsiTheme="majorBidi" w:cstheme="majorBidi"/>
          <w:sz w:val="24"/>
          <w:szCs w:val="24"/>
        </w:rPr>
        <w:t>kepada pasien untuk tetap bersabar, tawakal dan senantiasa menjalankan</w:t>
      </w:r>
      <w:r w:rsidR="007C74DE">
        <w:rPr>
          <w:rFonts w:asciiTheme="majorBidi" w:hAnsiTheme="majorBidi" w:cstheme="majorBidi"/>
          <w:sz w:val="24"/>
          <w:szCs w:val="24"/>
        </w:rPr>
        <w:t xml:space="preserve"> </w:t>
      </w:r>
      <w:r w:rsidRPr="00896FC9">
        <w:rPr>
          <w:rFonts w:asciiTheme="majorBidi" w:hAnsiTheme="majorBidi" w:cstheme="majorBidi"/>
          <w:sz w:val="24"/>
          <w:szCs w:val="24"/>
        </w:rPr>
        <w:t>kewajiban sebagai hamba Allah SWT.</w:t>
      </w:r>
    </w:p>
    <w:p w:rsidR="00C53D17" w:rsidRDefault="00C53D17" w:rsidP="00933B8F">
      <w:pPr>
        <w:pStyle w:val="ListParagraph"/>
        <w:numPr>
          <w:ilvl w:val="0"/>
          <w:numId w:val="10"/>
        </w:numPr>
        <w:autoSpaceDE w:val="0"/>
        <w:autoSpaceDN w:val="0"/>
        <w:adjustRightInd w:val="0"/>
        <w:spacing w:after="0" w:line="360" w:lineRule="auto"/>
        <w:ind w:left="851" w:hanging="425"/>
        <w:jc w:val="both"/>
        <w:rPr>
          <w:rFonts w:asciiTheme="majorBidi" w:hAnsiTheme="majorBidi" w:cstheme="majorBidi"/>
          <w:b/>
          <w:bCs/>
          <w:sz w:val="24"/>
          <w:szCs w:val="24"/>
        </w:rPr>
      </w:pPr>
      <w:r>
        <w:rPr>
          <w:rFonts w:asciiTheme="majorBidi" w:hAnsiTheme="majorBidi" w:cstheme="majorBidi"/>
          <w:b/>
          <w:bCs/>
          <w:sz w:val="24"/>
          <w:szCs w:val="24"/>
        </w:rPr>
        <w:t>Kecemasan</w:t>
      </w:r>
    </w:p>
    <w:p w:rsidR="00C53D17" w:rsidRPr="00C53D17" w:rsidRDefault="00C53D17" w:rsidP="00933B8F">
      <w:pPr>
        <w:pStyle w:val="ListParagraph"/>
        <w:autoSpaceDE w:val="0"/>
        <w:autoSpaceDN w:val="0"/>
        <w:adjustRightInd w:val="0"/>
        <w:spacing w:after="0" w:line="360" w:lineRule="auto"/>
        <w:ind w:left="851" w:firstLine="567"/>
        <w:jc w:val="both"/>
        <w:rPr>
          <w:rFonts w:ascii="Times New Roman" w:hAnsi="Times New Roman" w:cs="Times New Roman"/>
          <w:sz w:val="24"/>
          <w:szCs w:val="24"/>
        </w:rPr>
      </w:pPr>
      <w:proofErr w:type="gramStart"/>
      <w:r w:rsidRPr="00C53D17">
        <w:rPr>
          <w:rFonts w:ascii="Times New Roman" w:hAnsi="Times New Roman" w:cs="Times New Roman"/>
          <w:sz w:val="24"/>
          <w:szCs w:val="24"/>
        </w:rPr>
        <w:t>Kecemasan menurut Daradjat diartikan sebagai suatu keadaan emosi yang sedang mengalami tekanan perasaan (frustasi) atau pertentangan batin (konflik).</w:t>
      </w:r>
      <w:proofErr w:type="gramEnd"/>
      <w:r w:rsidRPr="00C53D17">
        <w:rPr>
          <w:rStyle w:val="FootnoteReference"/>
          <w:rFonts w:ascii="Times New Roman" w:hAnsi="Times New Roman" w:cs="Times New Roman"/>
          <w:sz w:val="24"/>
          <w:szCs w:val="24"/>
        </w:rPr>
        <w:footnoteReference w:id="24"/>
      </w:r>
    </w:p>
    <w:p w:rsidR="00C53D17" w:rsidRPr="00C53D17" w:rsidRDefault="00C53D17" w:rsidP="00933B8F">
      <w:pPr>
        <w:pStyle w:val="ListParagraph"/>
        <w:autoSpaceDE w:val="0"/>
        <w:autoSpaceDN w:val="0"/>
        <w:adjustRightInd w:val="0"/>
        <w:spacing w:after="0" w:line="360" w:lineRule="auto"/>
        <w:ind w:left="851" w:firstLine="567"/>
        <w:jc w:val="both"/>
        <w:rPr>
          <w:rFonts w:ascii="Times New Roman" w:hAnsi="Times New Roman" w:cs="Times New Roman"/>
          <w:sz w:val="24"/>
          <w:szCs w:val="24"/>
        </w:rPr>
      </w:pPr>
      <w:r w:rsidRPr="00C53D17">
        <w:rPr>
          <w:rFonts w:ascii="Times New Roman" w:hAnsi="Times New Roman" w:cs="Times New Roman"/>
          <w:sz w:val="24"/>
          <w:szCs w:val="24"/>
        </w:rPr>
        <w:t xml:space="preserve">Seseorang ketika mengalami cemas karena perasaan atau konflik, maka perasaan itu </w:t>
      </w:r>
      <w:proofErr w:type="gramStart"/>
      <w:r w:rsidRPr="00C53D17">
        <w:rPr>
          <w:rFonts w:ascii="Times New Roman" w:hAnsi="Times New Roman" w:cs="Times New Roman"/>
          <w:sz w:val="24"/>
          <w:szCs w:val="24"/>
        </w:rPr>
        <w:t>akan</w:t>
      </w:r>
      <w:proofErr w:type="gramEnd"/>
      <w:r w:rsidRPr="00C53D17">
        <w:rPr>
          <w:rFonts w:ascii="Times New Roman" w:hAnsi="Times New Roman" w:cs="Times New Roman"/>
          <w:sz w:val="24"/>
          <w:szCs w:val="24"/>
        </w:rPr>
        <w:t xml:space="preserve"> muncul melalui berbagai bentuk emosi yang disadari maupun tidak disadari. </w:t>
      </w:r>
      <w:proofErr w:type="gramStart"/>
      <w:r w:rsidRPr="00C53D17">
        <w:rPr>
          <w:rFonts w:ascii="Times New Roman" w:hAnsi="Times New Roman" w:cs="Times New Roman"/>
          <w:sz w:val="24"/>
          <w:szCs w:val="24"/>
        </w:rPr>
        <w:t>Emosi cemas yang disadari tampak dalam segi seperti rasa takut, terkejut, ngeri, rasa lemah, rasa berdosa, rasa terancam dan sebagainya.</w:t>
      </w:r>
      <w:proofErr w:type="gramEnd"/>
      <w:r w:rsidRPr="00C53D17">
        <w:rPr>
          <w:rFonts w:ascii="Times New Roman" w:hAnsi="Times New Roman" w:cs="Times New Roman"/>
          <w:sz w:val="24"/>
          <w:szCs w:val="24"/>
        </w:rPr>
        <w:t xml:space="preserve"> </w:t>
      </w:r>
      <w:proofErr w:type="gramStart"/>
      <w:r w:rsidRPr="00C53D17">
        <w:rPr>
          <w:rFonts w:ascii="Times New Roman" w:hAnsi="Times New Roman" w:cs="Times New Roman"/>
          <w:sz w:val="24"/>
          <w:szCs w:val="24"/>
        </w:rPr>
        <w:t>Emosi cemas yang tidak disadari individu yang merasakan takut tanpa mengetahui faktor-faktor yang mendorongnya pada keadaan itu.</w:t>
      </w:r>
      <w:proofErr w:type="gramEnd"/>
      <w:r w:rsidRPr="00C53D17">
        <w:rPr>
          <w:rStyle w:val="FootnoteReference"/>
          <w:rFonts w:ascii="Times New Roman" w:hAnsi="Times New Roman" w:cs="Times New Roman"/>
          <w:sz w:val="24"/>
          <w:szCs w:val="24"/>
        </w:rPr>
        <w:footnoteReference w:id="25"/>
      </w:r>
    </w:p>
    <w:p w:rsidR="00C53D17" w:rsidRPr="00C53D17" w:rsidRDefault="00C53D17" w:rsidP="00933B8F">
      <w:pPr>
        <w:pStyle w:val="ListParagraph"/>
        <w:autoSpaceDE w:val="0"/>
        <w:autoSpaceDN w:val="0"/>
        <w:adjustRightInd w:val="0"/>
        <w:spacing w:after="0" w:line="360" w:lineRule="auto"/>
        <w:ind w:left="851" w:firstLine="567"/>
        <w:jc w:val="both"/>
        <w:rPr>
          <w:rFonts w:ascii="Times New Roman" w:hAnsi="Times New Roman" w:cs="Times New Roman"/>
          <w:sz w:val="24"/>
          <w:szCs w:val="24"/>
        </w:rPr>
      </w:pPr>
      <w:proofErr w:type="gramStart"/>
      <w:r w:rsidRPr="00C53D17">
        <w:rPr>
          <w:rFonts w:ascii="Times New Roman" w:hAnsi="Times New Roman" w:cs="Times New Roman"/>
          <w:sz w:val="24"/>
          <w:szCs w:val="24"/>
        </w:rPr>
        <w:t>Kecemasan menurut Koeswara diartikan sebagai suatu pengalaman subjektif mengenai ketegangan mental yang menggelisahkan sebagai reaksi umum dan ketidakmampuan menghadapi masalah atau adanya rasa aman.</w:t>
      </w:r>
      <w:proofErr w:type="gramEnd"/>
      <w:r w:rsidRPr="00C53D17">
        <w:rPr>
          <w:rFonts w:ascii="Times New Roman" w:hAnsi="Times New Roman" w:cs="Times New Roman"/>
          <w:sz w:val="24"/>
          <w:szCs w:val="24"/>
        </w:rPr>
        <w:t xml:space="preserve"> </w:t>
      </w:r>
      <w:proofErr w:type="gramStart"/>
      <w:r w:rsidRPr="00C53D17">
        <w:rPr>
          <w:rFonts w:ascii="Times New Roman" w:hAnsi="Times New Roman" w:cs="Times New Roman"/>
          <w:sz w:val="24"/>
          <w:szCs w:val="24"/>
        </w:rPr>
        <w:t>Perasaan yang tidak menyenangkan ini umumnya menimbulkan gejala-gejala fisiologis (seperti gemetar, berkeringat, detak jantung meningkat, dan lain-lain) dan gejala-gejala psikologis (seperti panik, tegang, bingung, tak dapat berkonsentrasi, dan sebagainya).</w:t>
      </w:r>
      <w:proofErr w:type="gramEnd"/>
      <w:r w:rsidR="000B5095">
        <w:rPr>
          <w:rStyle w:val="FootnoteReference"/>
          <w:rFonts w:ascii="Times New Roman" w:hAnsi="Times New Roman" w:cs="Times New Roman"/>
          <w:sz w:val="24"/>
          <w:szCs w:val="24"/>
        </w:rPr>
        <w:footnoteReference w:id="26"/>
      </w:r>
    </w:p>
    <w:p w:rsidR="00C53D17" w:rsidRDefault="00C53D17" w:rsidP="00933B8F">
      <w:pPr>
        <w:pStyle w:val="ListParagraph"/>
        <w:autoSpaceDE w:val="0"/>
        <w:autoSpaceDN w:val="0"/>
        <w:adjustRightInd w:val="0"/>
        <w:spacing w:after="0" w:line="360" w:lineRule="auto"/>
        <w:ind w:left="851" w:firstLine="567"/>
        <w:jc w:val="both"/>
        <w:rPr>
          <w:rFonts w:ascii="Times New Roman" w:hAnsi="Times New Roman" w:cs="Times New Roman"/>
          <w:sz w:val="24"/>
          <w:szCs w:val="24"/>
        </w:rPr>
      </w:pPr>
      <w:r w:rsidRPr="00C53D17">
        <w:rPr>
          <w:rFonts w:ascii="Times New Roman" w:hAnsi="Times New Roman" w:cs="Times New Roman"/>
          <w:sz w:val="24"/>
          <w:szCs w:val="24"/>
        </w:rPr>
        <w:lastRenderedPageBreak/>
        <w:t xml:space="preserve">Berdasarkan beberapa definisi di atas penulis mengartikan bahwa kecemasan pasien cacat fisik adalah perasaan yang tidak menentu dalam menghadapi penyakitnya dan kehidupan yang </w:t>
      </w:r>
      <w:proofErr w:type="gramStart"/>
      <w:r w:rsidRPr="00C53D17">
        <w:rPr>
          <w:rFonts w:ascii="Times New Roman" w:hAnsi="Times New Roman" w:cs="Times New Roman"/>
          <w:sz w:val="24"/>
          <w:szCs w:val="24"/>
        </w:rPr>
        <w:t>akan</w:t>
      </w:r>
      <w:proofErr w:type="gramEnd"/>
      <w:r w:rsidRPr="00C53D17">
        <w:rPr>
          <w:rFonts w:ascii="Times New Roman" w:hAnsi="Times New Roman" w:cs="Times New Roman"/>
          <w:sz w:val="24"/>
          <w:szCs w:val="24"/>
        </w:rPr>
        <w:t xml:space="preserve"> datang dan takut oleh pasien gagal ginjal. Pasien untuk menghadapi penyakitnya maka dibutuhkan motivasi-motivasi dari orang </w:t>
      </w:r>
      <w:proofErr w:type="gramStart"/>
      <w:r w:rsidRPr="00C53D17">
        <w:rPr>
          <w:rFonts w:ascii="Times New Roman" w:hAnsi="Times New Roman" w:cs="Times New Roman"/>
          <w:sz w:val="24"/>
          <w:szCs w:val="24"/>
        </w:rPr>
        <w:t>lain</w:t>
      </w:r>
      <w:proofErr w:type="gramEnd"/>
      <w:r w:rsidRPr="00C53D17">
        <w:rPr>
          <w:rFonts w:ascii="Times New Roman" w:hAnsi="Times New Roman" w:cs="Times New Roman"/>
          <w:sz w:val="24"/>
          <w:szCs w:val="24"/>
        </w:rPr>
        <w:t xml:space="preserve"> yaitu bimbingan rohani Islam.</w:t>
      </w:r>
    </w:p>
    <w:p w:rsidR="00F01A1B" w:rsidRDefault="00BB6E3F" w:rsidP="00933B8F">
      <w:pPr>
        <w:pStyle w:val="ListParagraph"/>
        <w:autoSpaceDE w:val="0"/>
        <w:autoSpaceDN w:val="0"/>
        <w:adjustRightInd w:val="0"/>
        <w:spacing w:after="0" w:line="36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Gangguan kecemasan mencakup sekelompok gangguan </w:t>
      </w:r>
      <w:r w:rsidR="00F01A1B">
        <w:rPr>
          <w:rFonts w:ascii="Times New Roman" w:hAnsi="Times New Roman" w:cs="Times New Roman"/>
          <w:sz w:val="24"/>
          <w:szCs w:val="24"/>
        </w:rPr>
        <w:t xml:space="preserve">dimana kecemasan merupakan gejala utamanya, pada bagian berikut </w:t>
      </w:r>
      <w:proofErr w:type="gramStart"/>
      <w:r w:rsidR="00F01A1B">
        <w:rPr>
          <w:rFonts w:ascii="Times New Roman" w:hAnsi="Times New Roman" w:cs="Times New Roman"/>
          <w:sz w:val="24"/>
          <w:szCs w:val="24"/>
        </w:rPr>
        <w:t>akan</w:t>
      </w:r>
      <w:proofErr w:type="gramEnd"/>
      <w:r w:rsidR="00F01A1B">
        <w:rPr>
          <w:rFonts w:ascii="Times New Roman" w:hAnsi="Times New Roman" w:cs="Times New Roman"/>
          <w:sz w:val="24"/>
          <w:szCs w:val="24"/>
        </w:rPr>
        <w:t xml:space="preserve"> dijelaskan tiga jenis kecemasan secara garis besar.</w:t>
      </w:r>
    </w:p>
    <w:p w:rsidR="00F01A1B" w:rsidRPr="00F90840" w:rsidRDefault="00F01A1B" w:rsidP="00933B8F">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F90840">
        <w:rPr>
          <w:rFonts w:ascii="Times New Roman" w:hAnsi="Times New Roman" w:cs="Times New Roman"/>
          <w:sz w:val="24"/>
          <w:szCs w:val="24"/>
        </w:rPr>
        <w:t>Gangguan kecemasan menyeluruh (Gangguan Panik)</w:t>
      </w:r>
    </w:p>
    <w:p w:rsidR="00C308EC" w:rsidRDefault="00C308EC" w:rsidP="00933B8F">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Penderita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selalu tegang</w:t>
      </w:r>
      <w:r w:rsidR="003320D9">
        <w:rPr>
          <w:rFonts w:ascii="Times New Roman" w:hAnsi="Times New Roman" w:cs="Times New Roman"/>
          <w:sz w:val="24"/>
          <w:szCs w:val="24"/>
        </w:rPr>
        <w:t>.</w:t>
      </w:r>
      <w:r>
        <w:rPr>
          <w:rFonts w:ascii="Times New Roman" w:hAnsi="Times New Roman" w:cs="Times New Roman"/>
          <w:sz w:val="24"/>
          <w:szCs w:val="24"/>
        </w:rPr>
        <w:t xml:space="preserve"> </w:t>
      </w:r>
    </w:p>
    <w:p w:rsidR="00C308EC" w:rsidRDefault="00C308EC" w:rsidP="00933B8F">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Penderita selalu merasa serba salah atau khawatir</w:t>
      </w:r>
      <w:r w:rsidR="003320D9">
        <w:rPr>
          <w:rFonts w:ascii="Times New Roman" w:hAnsi="Times New Roman" w:cs="Times New Roman"/>
          <w:sz w:val="24"/>
          <w:szCs w:val="24"/>
        </w:rPr>
        <w:t>.</w:t>
      </w:r>
    </w:p>
    <w:p w:rsidR="00C308EC" w:rsidRDefault="00C308EC" w:rsidP="00933B8F">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Penderita memberikan reaksi yang berlebihan terhadap stress yang ringan</w:t>
      </w:r>
      <w:r w:rsidR="003320D9">
        <w:rPr>
          <w:rFonts w:ascii="Times New Roman" w:hAnsi="Times New Roman" w:cs="Times New Roman"/>
          <w:sz w:val="24"/>
          <w:szCs w:val="24"/>
        </w:rPr>
        <w:t>.</w:t>
      </w:r>
    </w:p>
    <w:p w:rsidR="00C308EC" w:rsidRDefault="00C308EC" w:rsidP="00933B8F">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Penderita sering merasa tidak tenang</w:t>
      </w:r>
      <w:r w:rsidR="003320D9">
        <w:rPr>
          <w:rFonts w:ascii="Times New Roman" w:hAnsi="Times New Roman" w:cs="Times New Roman"/>
          <w:sz w:val="24"/>
          <w:szCs w:val="24"/>
        </w:rPr>
        <w:t>.</w:t>
      </w:r>
      <w:r>
        <w:rPr>
          <w:rFonts w:ascii="Times New Roman" w:hAnsi="Times New Roman" w:cs="Times New Roman"/>
          <w:sz w:val="24"/>
          <w:szCs w:val="24"/>
        </w:rPr>
        <w:t xml:space="preserve"> </w:t>
      </w:r>
    </w:p>
    <w:p w:rsidR="00C308EC" w:rsidRDefault="00C308EC" w:rsidP="00933B8F">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Penderita mengalami gangguan tidur</w:t>
      </w:r>
      <w:r w:rsidR="003320D9">
        <w:rPr>
          <w:rFonts w:ascii="Times New Roman" w:hAnsi="Times New Roman" w:cs="Times New Roman"/>
          <w:sz w:val="24"/>
          <w:szCs w:val="24"/>
        </w:rPr>
        <w:t>.</w:t>
      </w:r>
    </w:p>
    <w:p w:rsidR="00C308EC" w:rsidRDefault="00C308EC" w:rsidP="00933B8F">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Penderita serimg mengalami kelelahan</w:t>
      </w:r>
      <w:r w:rsidR="003320D9">
        <w:rPr>
          <w:rFonts w:ascii="Times New Roman" w:hAnsi="Times New Roman" w:cs="Times New Roman"/>
          <w:sz w:val="24"/>
          <w:szCs w:val="24"/>
        </w:rPr>
        <w:t>.</w:t>
      </w:r>
    </w:p>
    <w:p w:rsidR="003320D9" w:rsidRDefault="00C308EC" w:rsidP="00933B8F">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Penderita sering mengalami sakit kepala</w:t>
      </w:r>
      <w:r w:rsidR="003320D9">
        <w:rPr>
          <w:rFonts w:ascii="Times New Roman" w:hAnsi="Times New Roman" w:cs="Times New Roman"/>
          <w:sz w:val="24"/>
          <w:szCs w:val="24"/>
        </w:rPr>
        <w:t xml:space="preserve"> dan jantung berdebar-debar.</w:t>
      </w:r>
    </w:p>
    <w:p w:rsidR="00F01A1B" w:rsidRDefault="00C308EC" w:rsidP="00933B8F">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20D9">
        <w:rPr>
          <w:rFonts w:ascii="Times New Roman" w:hAnsi="Times New Roman" w:cs="Times New Roman"/>
          <w:sz w:val="24"/>
          <w:szCs w:val="24"/>
        </w:rPr>
        <w:t>Penderita terus-menerus mengkhawatirkan segala macam masalah yang mungkin terjadi dan membuat dirinya sulit untuk berkonsentrasi ataupun mengambil keputusan sendiri.</w:t>
      </w:r>
    </w:p>
    <w:p w:rsidR="00186570" w:rsidRDefault="00C72855" w:rsidP="00933B8F">
      <w:pPr>
        <w:pStyle w:val="ListParagraph"/>
        <w:numPr>
          <w:ilvl w:val="0"/>
          <w:numId w:val="1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Penderita yang mengalami kecemasan menyeluruh juga dapat mengalami </w:t>
      </w:r>
      <w:r>
        <w:rPr>
          <w:rFonts w:ascii="Times New Roman" w:hAnsi="Times New Roman" w:cs="Times New Roman"/>
          <w:i/>
          <w:sz w:val="24"/>
          <w:szCs w:val="24"/>
        </w:rPr>
        <w:t>panic attack</w:t>
      </w:r>
      <w:r>
        <w:rPr>
          <w:rFonts w:ascii="Times New Roman" w:hAnsi="Times New Roman" w:cs="Times New Roman"/>
          <w:sz w:val="24"/>
          <w:szCs w:val="24"/>
        </w:rPr>
        <w:t xml:space="preserve"> </w:t>
      </w:r>
      <w:r w:rsidR="00FE50A4">
        <w:rPr>
          <w:rFonts w:ascii="Times New Roman" w:hAnsi="Times New Roman" w:cs="Times New Roman"/>
          <w:sz w:val="24"/>
          <w:szCs w:val="24"/>
        </w:rPr>
        <w:t xml:space="preserve">(serangan ini umumnya ditandai gejala-gejala fisik seperti: berkeringat, pusing dan rasa mual). Dan dapat menyebabkan penderita takut. </w:t>
      </w:r>
    </w:p>
    <w:p w:rsidR="00C65162" w:rsidRDefault="00FE50A4" w:rsidP="00933B8F">
      <w:pPr>
        <w:pStyle w:val="ListParagraph"/>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Penderita yang mengalami kecemasan</w:t>
      </w:r>
      <w:r w:rsidR="00186570">
        <w:rPr>
          <w:rFonts w:ascii="Times New Roman" w:hAnsi="Times New Roman" w:cs="Times New Roman"/>
          <w:sz w:val="24"/>
          <w:szCs w:val="24"/>
        </w:rPr>
        <w:t xml:space="preserve">, baik kecemasan yang menyeluruh maupun gangguan panic biasanya tidak mengetahui penyebabnya, mereka merasa ketakutan, sehingga kecemasan ini </w:t>
      </w:r>
      <w:r w:rsidR="00C65162">
        <w:rPr>
          <w:rFonts w:ascii="Times New Roman" w:hAnsi="Times New Roman" w:cs="Times New Roman"/>
          <w:sz w:val="24"/>
          <w:szCs w:val="24"/>
        </w:rPr>
        <w:t>disebut dengan</w:t>
      </w:r>
      <w:proofErr w:type="gramStart"/>
      <w:r w:rsidR="00186570">
        <w:rPr>
          <w:rFonts w:ascii="Times New Roman" w:hAnsi="Times New Roman" w:cs="Times New Roman"/>
          <w:sz w:val="24"/>
          <w:szCs w:val="24"/>
        </w:rPr>
        <w:t>“</w:t>
      </w:r>
      <w:r w:rsidR="00C65162">
        <w:rPr>
          <w:rFonts w:ascii="Times New Roman" w:hAnsi="Times New Roman" w:cs="Times New Roman"/>
          <w:sz w:val="24"/>
          <w:szCs w:val="24"/>
        </w:rPr>
        <w:t xml:space="preserve"> </w:t>
      </w:r>
      <w:r w:rsidR="00186570">
        <w:rPr>
          <w:rFonts w:ascii="Times New Roman" w:hAnsi="Times New Roman" w:cs="Times New Roman"/>
          <w:sz w:val="24"/>
          <w:szCs w:val="24"/>
        </w:rPr>
        <w:t>(</w:t>
      </w:r>
      <w:proofErr w:type="gramEnd"/>
      <w:r w:rsidR="00186570">
        <w:rPr>
          <w:rFonts w:ascii="Times New Roman" w:hAnsi="Times New Roman" w:cs="Times New Roman"/>
          <w:sz w:val="24"/>
          <w:szCs w:val="24"/>
        </w:rPr>
        <w:t>kecemasan yang tidak jelas penyebabnya: stimulus atau pristiwa apa).</w:t>
      </w:r>
    </w:p>
    <w:p w:rsidR="00C65162" w:rsidRPr="00F90840" w:rsidRDefault="00C65162" w:rsidP="00933B8F">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sidRPr="00F90840">
        <w:rPr>
          <w:rFonts w:ascii="Times New Roman" w:hAnsi="Times New Roman" w:cs="Times New Roman"/>
          <w:sz w:val="24"/>
          <w:szCs w:val="24"/>
        </w:rPr>
        <w:t>Fobia</w:t>
      </w:r>
    </w:p>
    <w:p w:rsidR="00675DD2" w:rsidRDefault="00C65162" w:rsidP="00933B8F">
      <w:pPr>
        <w:pStyle w:val="ListParagraph"/>
        <w:autoSpaceDE w:val="0"/>
        <w:autoSpaceDN w:val="0"/>
        <w:adjustRightInd w:val="0"/>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Penyebab munculnya fobia adalah stimulus atau </w:t>
      </w:r>
      <w:r w:rsidR="00112731">
        <w:rPr>
          <w:rFonts w:ascii="Times New Roman" w:hAnsi="Times New Roman" w:cs="Times New Roman"/>
          <w:sz w:val="24"/>
          <w:szCs w:val="24"/>
        </w:rPr>
        <w:t>situasi tertentu yang menurut kebanyakan orang adalah merupakan suatu hal yang biasa dan tidak berbahaya.</w:t>
      </w:r>
      <w:proofErr w:type="gramEnd"/>
      <w:r w:rsidR="00112731">
        <w:rPr>
          <w:rFonts w:ascii="Times New Roman" w:hAnsi="Times New Roman" w:cs="Times New Roman"/>
          <w:sz w:val="24"/>
          <w:szCs w:val="24"/>
        </w:rPr>
        <w:t xml:space="preserve"> </w:t>
      </w:r>
      <w:proofErr w:type="gramStart"/>
      <w:r w:rsidR="00112731">
        <w:rPr>
          <w:rFonts w:ascii="Times New Roman" w:hAnsi="Times New Roman" w:cs="Times New Roman"/>
          <w:sz w:val="24"/>
          <w:szCs w:val="24"/>
        </w:rPr>
        <w:t>Penderita biasanya ketika menghadapi</w:t>
      </w:r>
      <w:r w:rsidR="00675DD2">
        <w:rPr>
          <w:rFonts w:ascii="Times New Roman" w:hAnsi="Times New Roman" w:cs="Times New Roman"/>
          <w:sz w:val="24"/>
          <w:szCs w:val="24"/>
        </w:rPr>
        <w:t xml:space="preserve"> stimulus atau peristiwa tertentu biasanya menyadari bahwa ketakutannya tidak rasional, tetapi dia tetap merasakan bahwa munculnya kecemasan yang hanya dapat diredakan apabila dia dapat menghindarinya.</w:t>
      </w:r>
      <w:proofErr w:type="gramEnd"/>
    </w:p>
    <w:p w:rsidR="00B5027E" w:rsidRDefault="00B5027E" w:rsidP="00933B8F">
      <w:pPr>
        <w:pStyle w:val="ListParagraph"/>
        <w:numPr>
          <w:ilvl w:val="0"/>
          <w:numId w:val="1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Panik </w:t>
      </w:r>
    </w:p>
    <w:p w:rsidR="00B908EF" w:rsidRDefault="00B5027E" w:rsidP="00933B8F">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Tanda-tanda: tiba-tiba sesak nafas, detak jantung keras, sakit di dada, merasa tercekik, pusing, berpeluh, bergetar ketakutan yang sangat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teror</w:t>
      </w:r>
      <w:r w:rsidR="00073C40">
        <w:rPr>
          <w:rFonts w:ascii="Times New Roman" w:hAnsi="Times New Roman" w:cs="Times New Roman"/>
          <w:sz w:val="24"/>
          <w:szCs w:val="24"/>
        </w:rPr>
        <w:t xml:space="preserve">, ketakutan aka nada hukuman. Depersonalisasi dan derealisasi: perasaan ada di luar badan, merasa dunia tidak nyata, ketakutan kehilangan control, ketakutan menjadi gila, takut </w:t>
      </w:r>
      <w:proofErr w:type="gramStart"/>
      <w:r w:rsidR="00073C40">
        <w:rPr>
          <w:rFonts w:ascii="Times New Roman" w:hAnsi="Times New Roman" w:cs="Times New Roman"/>
          <w:sz w:val="24"/>
          <w:szCs w:val="24"/>
        </w:rPr>
        <w:t>akan</w:t>
      </w:r>
      <w:proofErr w:type="gramEnd"/>
      <w:r w:rsidR="00073C40">
        <w:rPr>
          <w:rFonts w:ascii="Times New Roman" w:hAnsi="Times New Roman" w:cs="Times New Roman"/>
          <w:sz w:val="24"/>
          <w:szCs w:val="24"/>
        </w:rPr>
        <w:t xml:space="preserve"> mati. </w:t>
      </w:r>
      <w:proofErr w:type="gramStart"/>
      <w:r w:rsidR="00073C40">
        <w:rPr>
          <w:rFonts w:ascii="Times New Roman" w:hAnsi="Times New Roman" w:cs="Times New Roman"/>
          <w:sz w:val="24"/>
          <w:szCs w:val="24"/>
        </w:rPr>
        <w:t>Terjadinya sering, sekali seminggu atau lebih sering</w:t>
      </w:r>
      <w:r w:rsidR="00B908EF">
        <w:rPr>
          <w:rFonts w:ascii="Times New Roman" w:hAnsi="Times New Roman" w:cs="Times New Roman"/>
          <w:sz w:val="24"/>
          <w:szCs w:val="24"/>
        </w:rPr>
        <w:t>.</w:t>
      </w:r>
      <w:proofErr w:type="gramEnd"/>
      <w:r w:rsidR="00B908EF">
        <w:rPr>
          <w:rFonts w:ascii="Times New Roman" w:hAnsi="Times New Roman" w:cs="Times New Roman"/>
          <w:sz w:val="24"/>
          <w:szCs w:val="24"/>
        </w:rPr>
        <w:t xml:space="preserve"> </w:t>
      </w:r>
      <w:proofErr w:type="gramStart"/>
      <w:r w:rsidR="00B908EF">
        <w:rPr>
          <w:rFonts w:ascii="Times New Roman" w:hAnsi="Times New Roman" w:cs="Times New Roman"/>
          <w:sz w:val="24"/>
          <w:szCs w:val="24"/>
        </w:rPr>
        <w:t>Beberapa menit.</w:t>
      </w:r>
      <w:proofErr w:type="gramEnd"/>
      <w:r w:rsidR="00B908EF">
        <w:rPr>
          <w:rFonts w:ascii="Times New Roman" w:hAnsi="Times New Roman" w:cs="Times New Roman"/>
          <w:sz w:val="24"/>
          <w:szCs w:val="24"/>
        </w:rPr>
        <w:t xml:space="preserve"> </w:t>
      </w:r>
      <w:proofErr w:type="gramStart"/>
      <w:r w:rsidR="00B908EF">
        <w:rPr>
          <w:rFonts w:ascii="Times New Roman" w:hAnsi="Times New Roman" w:cs="Times New Roman"/>
          <w:sz w:val="24"/>
          <w:szCs w:val="24"/>
        </w:rPr>
        <w:lastRenderedPageBreak/>
        <w:t>Dihubungkan dengan situasi khusus, misalnya mengendarai mobil.</w:t>
      </w:r>
      <w:proofErr w:type="gramEnd"/>
    </w:p>
    <w:p w:rsidR="003320D9" w:rsidRPr="00B5027E" w:rsidRDefault="00B908EF" w:rsidP="00933B8F">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Laki-laki 0</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wanita 1% 4 kli serangan panik dalam 4 minggu. </w:t>
      </w:r>
      <w:proofErr w:type="gramStart"/>
      <w:r>
        <w:rPr>
          <w:rFonts w:ascii="Times New Roman" w:hAnsi="Times New Roman" w:cs="Times New Roman"/>
          <w:sz w:val="24"/>
          <w:szCs w:val="24"/>
        </w:rPr>
        <w:t xml:space="preserve">Satu serangan diikuti </w:t>
      </w:r>
      <w:r w:rsidR="003B1B4D">
        <w:rPr>
          <w:rFonts w:ascii="Times New Roman" w:hAnsi="Times New Roman" w:cs="Times New Roman"/>
          <w:sz w:val="24"/>
          <w:szCs w:val="24"/>
        </w:rPr>
        <w:t>ketakutan terjadinya serangan lagi paling sedikit 1 bulan.</w:t>
      </w:r>
      <w:proofErr w:type="gramEnd"/>
      <w:r w:rsidR="003B1B4D">
        <w:rPr>
          <w:rFonts w:ascii="Times New Roman" w:hAnsi="Times New Roman" w:cs="Times New Roman"/>
          <w:sz w:val="24"/>
          <w:szCs w:val="24"/>
        </w:rPr>
        <w:t xml:space="preserve"> Serangan panic diikuti agoraphobia, 80% penderita panic juga menderita gangguan kecemasan yang lain.</w:t>
      </w:r>
      <w:r w:rsidR="00A5289D">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t>
      </w:r>
      <w:r w:rsidR="00073C40">
        <w:rPr>
          <w:rFonts w:ascii="Times New Roman" w:hAnsi="Times New Roman" w:cs="Times New Roman"/>
          <w:sz w:val="24"/>
          <w:szCs w:val="24"/>
        </w:rPr>
        <w:t xml:space="preserve">  </w:t>
      </w:r>
      <w:r w:rsidR="00B5027E">
        <w:rPr>
          <w:rFonts w:ascii="Times New Roman" w:hAnsi="Times New Roman" w:cs="Times New Roman"/>
          <w:sz w:val="24"/>
          <w:szCs w:val="24"/>
        </w:rPr>
        <w:t xml:space="preserve">   </w:t>
      </w:r>
      <w:r w:rsidR="00C72855" w:rsidRPr="00B5027E">
        <w:rPr>
          <w:rFonts w:ascii="Times New Roman" w:hAnsi="Times New Roman" w:cs="Times New Roman"/>
          <w:sz w:val="24"/>
          <w:szCs w:val="24"/>
        </w:rPr>
        <w:t xml:space="preserve">  </w:t>
      </w:r>
    </w:p>
    <w:p w:rsidR="0062422D" w:rsidRPr="00F90840" w:rsidRDefault="0062422D" w:rsidP="00933B8F">
      <w:pPr>
        <w:pStyle w:val="ListParagraph"/>
        <w:numPr>
          <w:ilvl w:val="0"/>
          <w:numId w:val="10"/>
        </w:numPr>
        <w:autoSpaceDE w:val="0"/>
        <w:autoSpaceDN w:val="0"/>
        <w:adjustRightInd w:val="0"/>
        <w:spacing w:after="0" w:line="360" w:lineRule="auto"/>
        <w:jc w:val="both"/>
        <w:rPr>
          <w:rFonts w:asciiTheme="majorBidi" w:hAnsiTheme="majorBidi" w:cstheme="majorBidi"/>
          <w:b/>
          <w:bCs/>
          <w:sz w:val="24"/>
          <w:szCs w:val="24"/>
        </w:rPr>
      </w:pPr>
      <w:r w:rsidRPr="00F90840">
        <w:rPr>
          <w:rFonts w:asciiTheme="majorBidi" w:hAnsiTheme="majorBidi" w:cstheme="majorBidi"/>
          <w:b/>
          <w:bCs/>
          <w:sz w:val="24"/>
          <w:szCs w:val="24"/>
        </w:rPr>
        <w:t>Pasien Gagal Ginjal</w:t>
      </w:r>
    </w:p>
    <w:p w:rsidR="0062422D" w:rsidRPr="00896FC9" w:rsidRDefault="00320951" w:rsidP="00933B8F">
      <w:pPr>
        <w:pStyle w:val="ListParagraph"/>
        <w:autoSpaceDE w:val="0"/>
        <w:autoSpaceDN w:val="0"/>
        <w:adjustRightInd w:val="0"/>
        <w:spacing w:after="0" w:line="360" w:lineRule="auto"/>
        <w:ind w:left="851" w:firstLine="567"/>
        <w:jc w:val="both"/>
        <w:rPr>
          <w:rFonts w:asciiTheme="majorBidi" w:hAnsiTheme="majorBidi" w:cstheme="majorBidi"/>
          <w:sz w:val="24"/>
          <w:szCs w:val="24"/>
        </w:rPr>
      </w:pPr>
      <w:proofErr w:type="gramStart"/>
      <w:r w:rsidRPr="00896FC9">
        <w:rPr>
          <w:rFonts w:asciiTheme="majorBidi" w:hAnsiTheme="majorBidi" w:cstheme="majorBidi"/>
          <w:sz w:val="24"/>
          <w:szCs w:val="24"/>
        </w:rPr>
        <w:t>Pasien adalah orang yang sakit (yang dirawat oleh dokter).</w:t>
      </w:r>
      <w:proofErr w:type="gramEnd"/>
      <w:r w:rsidR="007C74DE">
        <w:rPr>
          <w:rFonts w:asciiTheme="majorBidi" w:hAnsiTheme="majorBidi" w:cstheme="majorBidi"/>
          <w:sz w:val="24"/>
          <w:szCs w:val="24"/>
        </w:rPr>
        <w:t xml:space="preserve"> </w:t>
      </w:r>
      <w:proofErr w:type="gramStart"/>
      <w:r w:rsidRPr="00896FC9">
        <w:rPr>
          <w:rFonts w:asciiTheme="majorBidi" w:hAnsiTheme="majorBidi" w:cstheme="majorBidi"/>
          <w:sz w:val="24"/>
          <w:szCs w:val="24"/>
        </w:rPr>
        <w:t>Maksudnya</w:t>
      </w:r>
      <w:r w:rsidR="007C74DE">
        <w:rPr>
          <w:rFonts w:asciiTheme="majorBidi" w:hAnsiTheme="majorBidi" w:cstheme="majorBidi"/>
          <w:sz w:val="24"/>
          <w:szCs w:val="24"/>
        </w:rPr>
        <w:t xml:space="preserve"> </w:t>
      </w:r>
      <w:r w:rsidRPr="00896FC9">
        <w:rPr>
          <w:rFonts w:asciiTheme="majorBidi" w:hAnsiTheme="majorBidi" w:cstheme="majorBidi"/>
          <w:sz w:val="24"/>
          <w:szCs w:val="24"/>
        </w:rPr>
        <w:t>orang yang terkena sakit di bawah penangana</w:t>
      </w:r>
      <w:r w:rsidR="00640D84" w:rsidRPr="00896FC9">
        <w:rPr>
          <w:rFonts w:asciiTheme="majorBidi" w:hAnsiTheme="majorBidi" w:cstheme="majorBidi"/>
          <w:sz w:val="24"/>
          <w:szCs w:val="24"/>
        </w:rPr>
        <w:t>n dokter di rumah sakit</w:t>
      </w:r>
      <w:r w:rsidRPr="00896FC9">
        <w:rPr>
          <w:rFonts w:asciiTheme="majorBidi" w:hAnsiTheme="majorBidi" w:cstheme="majorBidi"/>
          <w:sz w:val="24"/>
          <w:szCs w:val="24"/>
        </w:rPr>
        <w:t>.</w:t>
      </w:r>
      <w:proofErr w:type="gramEnd"/>
      <w:r w:rsidR="0062422D" w:rsidRPr="00896FC9">
        <w:rPr>
          <w:rStyle w:val="FootnoteReference"/>
          <w:rFonts w:asciiTheme="majorBidi" w:hAnsiTheme="majorBidi" w:cstheme="majorBidi"/>
          <w:sz w:val="24"/>
          <w:szCs w:val="24"/>
        </w:rPr>
        <w:footnoteReference w:id="28"/>
      </w:r>
      <w:proofErr w:type="gramStart"/>
      <w:r w:rsidRPr="00896FC9">
        <w:rPr>
          <w:rFonts w:asciiTheme="majorBidi" w:hAnsiTheme="majorBidi" w:cstheme="majorBidi"/>
          <w:sz w:val="24"/>
          <w:szCs w:val="24"/>
        </w:rPr>
        <w:t>Pada umumnya seseorang mencari pengobatan bila mereka</w:t>
      </w:r>
      <w:r w:rsidR="007C74DE">
        <w:rPr>
          <w:rFonts w:asciiTheme="majorBidi" w:hAnsiTheme="majorBidi" w:cstheme="majorBidi"/>
          <w:sz w:val="24"/>
          <w:szCs w:val="24"/>
        </w:rPr>
        <w:t xml:space="preserve"> </w:t>
      </w:r>
      <w:r w:rsidRPr="00896FC9">
        <w:rPr>
          <w:rFonts w:asciiTheme="majorBidi" w:hAnsiTheme="majorBidi" w:cstheme="majorBidi"/>
          <w:sz w:val="24"/>
          <w:szCs w:val="24"/>
        </w:rPr>
        <w:t>mengalami gejala yang mengganggu kehidupan sehari-hari.</w:t>
      </w:r>
      <w:proofErr w:type="gramEnd"/>
      <w:r w:rsidRPr="00896FC9">
        <w:rPr>
          <w:rFonts w:asciiTheme="majorBidi" w:hAnsiTheme="majorBidi" w:cstheme="majorBidi"/>
          <w:sz w:val="24"/>
          <w:szCs w:val="24"/>
        </w:rPr>
        <w:t xml:space="preserve"> Keadaan sakit</w:t>
      </w:r>
      <w:r w:rsidR="007C74DE">
        <w:rPr>
          <w:rFonts w:asciiTheme="majorBidi" w:hAnsiTheme="majorBidi" w:cstheme="majorBidi"/>
          <w:sz w:val="24"/>
          <w:szCs w:val="24"/>
        </w:rPr>
        <w:t xml:space="preserve"> </w:t>
      </w:r>
      <w:r w:rsidRPr="00896FC9">
        <w:rPr>
          <w:rFonts w:asciiTheme="majorBidi" w:hAnsiTheme="majorBidi" w:cstheme="majorBidi"/>
          <w:sz w:val="24"/>
          <w:szCs w:val="24"/>
        </w:rPr>
        <w:t xml:space="preserve">seseorang </w:t>
      </w:r>
      <w:proofErr w:type="gramStart"/>
      <w:r w:rsidRPr="00896FC9">
        <w:rPr>
          <w:rFonts w:asciiTheme="majorBidi" w:hAnsiTheme="majorBidi" w:cstheme="majorBidi"/>
          <w:sz w:val="24"/>
          <w:szCs w:val="24"/>
        </w:rPr>
        <w:t>akan</w:t>
      </w:r>
      <w:proofErr w:type="gramEnd"/>
      <w:r w:rsidRPr="00896FC9">
        <w:rPr>
          <w:rFonts w:asciiTheme="majorBidi" w:hAnsiTheme="majorBidi" w:cstheme="majorBidi"/>
          <w:sz w:val="24"/>
          <w:szCs w:val="24"/>
        </w:rPr>
        <w:t xml:space="preserve"> lebih tampak, bila mengganggu pekerjaan, fungsi sosial, dan</w:t>
      </w:r>
      <w:r w:rsidR="007C74DE">
        <w:rPr>
          <w:rFonts w:asciiTheme="majorBidi" w:hAnsiTheme="majorBidi" w:cstheme="majorBidi"/>
          <w:sz w:val="24"/>
          <w:szCs w:val="24"/>
        </w:rPr>
        <w:t xml:space="preserve"> </w:t>
      </w:r>
      <w:r w:rsidRPr="00896FC9">
        <w:rPr>
          <w:rFonts w:asciiTheme="majorBidi" w:hAnsiTheme="majorBidi" w:cstheme="majorBidi"/>
          <w:sz w:val="24"/>
          <w:szCs w:val="24"/>
        </w:rPr>
        <w:t xml:space="preserve">kegiatannya. </w:t>
      </w:r>
      <w:proofErr w:type="gramStart"/>
      <w:r w:rsidRPr="00896FC9">
        <w:rPr>
          <w:rFonts w:asciiTheme="majorBidi" w:hAnsiTheme="majorBidi" w:cstheme="majorBidi"/>
          <w:sz w:val="24"/>
          <w:szCs w:val="24"/>
        </w:rPr>
        <w:t>Namun beratnya gejala dilihat dari segi medis, tidak dapat</w:t>
      </w:r>
      <w:r w:rsidR="007C74DE">
        <w:rPr>
          <w:rFonts w:asciiTheme="majorBidi" w:hAnsiTheme="majorBidi" w:cstheme="majorBidi"/>
          <w:sz w:val="24"/>
          <w:szCs w:val="24"/>
        </w:rPr>
        <w:t xml:space="preserve"> </w:t>
      </w:r>
      <w:r w:rsidRPr="00896FC9">
        <w:rPr>
          <w:rFonts w:asciiTheme="majorBidi" w:hAnsiTheme="majorBidi" w:cstheme="majorBidi"/>
          <w:sz w:val="24"/>
          <w:szCs w:val="24"/>
        </w:rPr>
        <w:t>disimpulkan dari berat tidaknya gangguan terhadap kehidupannya atau</w:t>
      </w:r>
      <w:r w:rsidR="007C74DE">
        <w:rPr>
          <w:rFonts w:asciiTheme="majorBidi" w:hAnsiTheme="majorBidi" w:cstheme="majorBidi"/>
          <w:sz w:val="24"/>
          <w:szCs w:val="24"/>
        </w:rPr>
        <w:t xml:space="preserve"> </w:t>
      </w:r>
      <w:r w:rsidRPr="00896FC9">
        <w:rPr>
          <w:rFonts w:asciiTheme="majorBidi" w:hAnsiTheme="majorBidi" w:cstheme="majorBidi"/>
          <w:sz w:val="24"/>
          <w:szCs w:val="24"/>
        </w:rPr>
        <w:t>pekerjaan rutinnya.</w:t>
      </w:r>
      <w:proofErr w:type="gramEnd"/>
    </w:p>
    <w:p w:rsidR="0062422D" w:rsidRPr="00896FC9" w:rsidRDefault="00320951" w:rsidP="00933B8F">
      <w:pPr>
        <w:pStyle w:val="ListParagraph"/>
        <w:autoSpaceDE w:val="0"/>
        <w:autoSpaceDN w:val="0"/>
        <w:adjustRightInd w:val="0"/>
        <w:spacing w:after="0" w:line="360" w:lineRule="auto"/>
        <w:ind w:left="851" w:firstLine="567"/>
        <w:jc w:val="both"/>
        <w:rPr>
          <w:rFonts w:asciiTheme="majorBidi" w:hAnsiTheme="majorBidi" w:cstheme="majorBidi"/>
          <w:sz w:val="24"/>
          <w:szCs w:val="24"/>
        </w:rPr>
      </w:pPr>
      <w:proofErr w:type="gramStart"/>
      <w:r w:rsidRPr="00896FC9">
        <w:rPr>
          <w:rFonts w:asciiTheme="majorBidi" w:hAnsiTheme="majorBidi" w:cstheme="majorBidi"/>
          <w:sz w:val="24"/>
          <w:szCs w:val="24"/>
        </w:rPr>
        <w:t>Sedangkan ginjal adalah salah satu organ utama sistem kemih atau</w:t>
      </w:r>
      <w:r w:rsidR="007C74DE">
        <w:rPr>
          <w:rFonts w:asciiTheme="majorBidi" w:hAnsiTheme="majorBidi" w:cstheme="majorBidi"/>
          <w:sz w:val="24"/>
          <w:szCs w:val="24"/>
        </w:rPr>
        <w:t xml:space="preserve"> </w:t>
      </w:r>
      <w:r w:rsidRPr="00896FC9">
        <w:rPr>
          <w:rFonts w:asciiTheme="majorBidi" w:hAnsiTheme="majorBidi" w:cstheme="majorBidi"/>
          <w:sz w:val="24"/>
          <w:szCs w:val="24"/>
        </w:rPr>
        <w:t>uriner (</w:t>
      </w:r>
      <w:r w:rsidRPr="00896FC9">
        <w:rPr>
          <w:rFonts w:asciiTheme="majorBidi" w:hAnsiTheme="majorBidi" w:cstheme="majorBidi"/>
          <w:i/>
          <w:iCs/>
          <w:sz w:val="24"/>
          <w:szCs w:val="24"/>
        </w:rPr>
        <w:t>tractus urinarius</w:t>
      </w:r>
      <w:r w:rsidRPr="00896FC9">
        <w:rPr>
          <w:rFonts w:asciiTheme="majorBidi" w:hAnsiTheme="majorBidi" w:cstheme="majorBidi"/>
          <w:sz w:val="24"/>
          <w:szCs w:val="24"/>
        </w:rPr>
        <w:t>) yang bertugas menyaring dan membuang cairan</w:t>
      </w:r>
      <w:r w:rsidR="007C74DE">
        <w:rPr>
          <w:rFonts w:asciiTheme="majorBidi" w:hAnsiTheme="majorBidi" w:cstheme="majorBidi"/>
          <w:sz w:val="24"/>
          <w:szCs w:val="24"/>
        </w:rPr>
        <w:t xml:space="preserve"> </w:t>
      </w:r>
      <w:r w:rsidRPr="00896FC9">
        <w:rPr>
          <w:rFonts w:asciiTheme="majorBidi" w:hAnsiTheme="majorBidi" w:cstheme="majorBidi"/>
          <w:sz w:val="24"/>
          <w:szCs w:val="24"/>
        </w:rPr>
        <w:t>sampah metabolisme dari dal</w:t>
      </w:r>
      <w:r w:rsidR="00640D84" w:rsidRPr="00896FC9">
        <w:rPr>
          <w:rFonts w:asciiTheme="majorBidi" w:hAnsiTheme="majorBidi" w:cstheme="majorBidi"/>
          <w:sz w:val="24"/>
          <w:szCs w:val="24"/>
        </w:rPr>
        <w:t>am tubuh</w:t>
      </w:r>
      <w:r w:rsidRPr="00896FC9">
        <w:rPr>
          <w:rFonts w:asciiTheme="majorBidi" w:hAnsiTheme="majorBidi" w:cstheme="majorBidi"/>
          <w:sz w:val="24"/>
          <w:szCs w:val="24"/>
        </w:rPr>
        <w:t>.</w:t>
      </w:r>
      <w:proofErr w:type="gramEnd"/>
      <w:r w:rsidR="00640D84" w:rsidRPr="00896FC9">
        <w:rPr>
          <w:rStyle w:val="FootnoteReference"/>
          <w:rFonts w:asciiTheme="majorBidi" w:hAnsiTheme="majorBidi" w:cstheme="majorBidi"/>
          <w:sz w:val="24"/>
          <w:szCs w:val="24"/>
        </w:rPr>
        <w:footnoteReference w:id="29"/>
      </w:r>
      <w:proofErr w:type="gramStart"/>
      <w:r w:rsidRPr="00896FC9">
        <w:rPr>
          <w:rFonts w:asciiTheme="majorBidi" w:hAnsiTheme="majorBidi" w:cstheme="majorBidi"/>
          <w:sz w:val="24"/>
          <w:szCs w:val="24"/>
        </w:rPr>
        <w:t>Ginjal</w:t>
      </w:r>
      <w:r w:rsidR="007C74DE">
        <w:rPr>
          <w:rFonts w:asciiTheme="majorBidi" w:hAnsiTheme="majorBidi" w:cstheme="majorBidi"/>
          <w:sz w:val="24"/>
          <w:szCs w:val="24"/>
        </w:rPr>
        <w:t xml:space="preserve"> </w:t>
      </w:r>
      <w:r w:rsidRPr="00896FC9">
        <w:rPr>
          <w:rFonts w:asciiTheme="majorBidi" w:hAnsiTheme="majorBidi" w:cstheme="majorBidi"/>
          <w:sz w:val="24"/>
          <w:szCs w:val="24"/>
        </w:rPr>
        <w:t>bertugas menyaring zat-zat buangan yang dibawa darah agar darah tetap bersih,</w:t>
      </w:r>
      <w:r w:rsidR="007C74DE">
        <w:rPr>
          <w:rFonts w:asciiTheme="majorBidi" w:hAnsiTheme="majorBidi" w:cstheme="majorBidi"/>
          <w:sz w:val="24"/>
          <w:szCs w:val="24"/>
        </w:rPr>
        <w:t xml:space="preserve"> </w:t>
      </w:r>
      <w:r w:rsidRPr="00896FC9">
        <w:rPr>
          <w:rFonts w:asciiTheme="majorBidi" w:hAnsiTheme="majorBidi" w:cstheme="majorBidi"/>
          <w:sz w:val="24"/>
          <w:szCs w:val="24"/>
        </w:rPr>
        <w:t>dan membuang sampah metabolik tersebut agar sel-sel tubuh tidak menjadi</w:t>
      </w:r>
      <w:r w:rsidR="007C74DE">
        <w:rPr>
          <w:rFonts w:asciiTheme="majorBidi" w:hAnsiTheme="majorBidi" w:cstheme="majorBidi"/>
          <w:sz w:val="24"/>
          <w:szCs w:val="24"/>
        </w:rPr>
        <w:t xml:space="preserve"> </w:t>
      </w:r>
      <w:r w:rsidRPr="00896FC9">
        <w:rPr>
          <w:rFonts w:asciiTheme="majorBidi" w:hAnsiTheme="majorBidi" w:cstheme="majorBidi"/>
          <w:sz w:val="24"/>
          <w:szCs w:val="24"/>
        </w:rPr>
        <w:t>loyo akibat keracunan.</w:t>
      </w:r>
      <w:proofErr w:type="gramEnd"/>
      <w:r w:rsidRPr="00896FC9">
        <w:rPr>
          <w:rFonts w:asciiTheme="majorBidi" w:hAnsiTheme="majorBidi" w:cstheme="majorBidi"/>
          <w:sz w:val="24"/>
          <w:szCs w:val="24"/>
        </w:rPr>
        <w:t xml:space="preserve"> Zat-zat berasal dari proses normal pengolahan </w:t>
      </w:r>
      <w:r w:rsidRPr="00896FC9">
        <w:rPr>
          <w:rFonts w:asciiTheme="majorBidi" w:hAnsiTheme="majorBidi" w:cstheme="majorBidi"/>
          <w:sz w:val="24"/>
          <w:szCs w:val="24"/>
        </w:rPr>
        <w:lastRenderedPageBreak/>
        <w:t>makanan</w:t>
      </w:r>
      <w:r w:rsidR="007C74DE">
        <w:rPr>
          <w:rFonts w:asciiTheme="majorBidi" w:hAnsiTheme="majorBidi" w:cstheme="majorBidi"/>
          <w:sz w:val="24"/>
          <w:szCs w:val="24"/>
        </w:rPr>
        <w:t xml:space="preserve"> </w:t>
      </w:r>
      <w:r w:rsidRPr="00896FC9">
        <w:rPr>
          <w:rFonts w:asciiTheme="majorBidi" w:hAnsiTheme="majorBidi" w:cstheme="majorBidi"/>
          <w:sz w:val="24"/>
          <w:szCs w:val="24"/>
        </w:rPr>
        <w:t>yang dikonsumsi, dan dari pemecahan jaringan otot setelah melakukan suatu</w:t>
      </w:r>
      <w:r w:rsidR="007C74DE">
        <w:rPr>
          <w:rFonts w:asciiTheme="majorBidi" w:hAnsiTheme="majorBidi" w:cstheme="majorBidi"/>
          <w:sz w:val="24"/>
          <w:szCs w:val="24"/>
        </w:rPr>
        <w:t xml:space="preserve"> </w:t>
      </w:r>
      <w:r w:rsidRPr="00896FC9">
        <w:rPr>
          <w:rFonts w:asciiTheme="majorBidi" w:hAnsiTheme="majorBidi" w:cstheme="majorBidi"/>
          <w:sz w:val="24"/>
          <w:szCs w:val="24"/>
        </w:rPr>
        <w:t xml:space="preserve">kegiatan fisik. Tubuh </w:t>
      </w:r>
      <w:proofErr w:type="gramStart"/>
      <w:r w:rsidRPr="00896FC9">
        <w:rPr>
          <w:rFonts w:asciiTheme="majorBidi" w:hAnsiTheme="majorBidi" w:cstheme="majorBidi"/>
          <w:sz w:val="24"/>
          <w:szCs w:val="24"/>
        </w:rPr>
        <w:t>akan</w:t>
      </w:r>
      <w:proofErr w:type="gramEnd"/>
      <w:r w:rsidRPr="00896FC9">
        <w:rPr>
          <w:rFonts w:asciiTheme="majorBidi" w:hAnsiTheme="majorBidi" w:cstheme="majorBidi"/>
          <w:sz w:val="24"/>
          <w:szCs w:val="24"/>
        </w:rPr>
        <w:t xml:space="preserve"> memakai makanan sebagai energi dan perbaikan</w:t>
      </w:r>
      <w:r w:rsidR="007C74DE">
        <w:rPr>
          <w:rFonts w:asciiTheme="majorBidi" w:hAnsiTheme="majorBidi" w:cstheme="majorBidi"/>
          <w:sz w:val="24"/>
          <w:szCs w:val="24"/>
        </w:rPr>
        <w:t xml:space="preserve"> </w:t>
      </w:r>
      <w:r w:rsidRPr="00896FC9">
        <w:rPr>
          <w:rFonts w:asciiTheme="majorBidi" w:hAnsiTheme="majorBidi" w:cstheme="majorBidi"/>
          <w:sz w:val="24"/>
          <w:szCs w:val="24"/>
        </w:rPr>
        <w:t>jaringan sel tubuh. Setelah tubuh mengambil secukupnya dari makanan</w:t>
      </w:r>
      <w:r w:rsidR="007C74DE">
        <w:rPr>
          <w:rFonts w:asciiTheme="majorBidi" w:hAnsiTheme="majorBidi" w:cstheme="majorBidi"/>
          <w:sz w:val="24"/>
          <w:szCs w:val="24"/>
        </w:rPr>
        <w:t xml:space="preserve"> </w:t>
      </w:r>
      <w:r w:rsidRPr="00896FC9">
        <w:rPr>
          <w:rFonts w:asciiTheme="majorBidi" w:hAnsiTheme="majorBidi" w:cstheme="majorBidi"/>
          <w:sz w:val="24"/>
          <w:szCs w:val="24"/>
        </w:rPr>
        <w:t xml:space="preserve">tersebut sesuai keperluan untuk mendukung kegiatan, sisanya </w:t>
      </w:r>
      <w:proofErr w:type="gramStart"/>
      <w:r w:rsidRPr="00896FC9">
        <w:rPr>
          <w:rFonts w:asciiTheme="majorBidi" w:hAnsiTheme="majorBidi" w:cstheme="majorBidi"/>
          <w:sz w:val="24"/>
          <w:szCs w:val="24"/>
        </w:rPr>
        <w:t>akan</w:t>
      </w:r>
      <w:proofErr w:type="gramEnd"/>
      <w:r w:rsidRPr="00896FC9">
        <w:rPr>
          <w:rFonts w:asciiTheme="majorBidi" w:hAnsiTheme="majorBidi" w:cstheme="majorBidi"/>
          <w:sz w:val="24"/>
          <w:szCs w:val="24"/>
        </w:rPr>
        <w:t xml:space="preserve"> dikirim ke</w:t>
      </w:r>
      <w:r w:rsidR="007C74DE">
        <w:rPr>
          <w:rFonts w:asciiTheme="majorBidi" w:hAnsiTheme="majorBidi" w:cstheme="majorBidi"/>
          <w:sz w:val="24"/>
          <w:szCs w:val="24"/>
        </w:rPr>
        <w:t xml:space="preserve"> </w:t>
      </w:r>
      <w:r w:rsidRPr="00896FC9">
        <w:rPr>
          <w:rFonts w:asciiTheme="majorBidi" w:hAnsiTheme="majorBidi" w:cstheme="majorBidi"/>
          <w:sz w:val="24"/>
          <w:szCs w:val="24"/>
        </w:rPr>
        <w:t>dalam darah.</w:t>
      </w:r>
    </w:p>
    <w:p w:rsidR="000B5095" w:rsidRPr="00A222F6" w:rsidRDefault="00320951" w:rsidP="00933B8F">
      <w:pPr>
        <w:pStyle w:val="ListParagraph"/>
        <w:autoSpaceDE w:val="0"/>
        <w:autoSpaceDN w:val="0"/>
        <w:adjustRightInd w:val="0"/>
        <w:spacing w:after="0" w:line="360" w:lineRule="auto"/>
        <w:ind w:left="851" w:firstLine="567"/>
        <w:jc w:val="both"/>
        <w:rPr>
          <w:rFonts w:asciiTheme="majorBidi" w:hAnsiTheme="majorBidi" w:cstheme="majorBidi"/>
          <w:sz w:val="24"/>
          <w:szCs w:val="24"/>
        </w:rPr>
      </w:pPr>
      <w:proofErr w:type="gramStart"/>
      <w:r w:rsidRPr="00896FC9">
        <w:rPr>
          <w:rFonts w:asciiTheme="majorBidi" w:hAnsiTheme="majorBidi" w:cstheme="majorBidi"/>
          <w:sz w:val="24"/>
          <w:szCs w:val="24"/>
        </w:rPr>
        <w:t xml:space="preserve">Jadi ginjal merupakan salah satu dari sistem </w:t>
      </w:r>
      <w:r w:rsidRPr="00896FC9">
        <w:rPr>
          <w:rFonts w:asciiTheme="majorBidi" w:hAnsiTheme="majorBidi" w:cstheme="majorBidi"/>
          <w:i/>
          <w:iCs/>
          <w:sz w:val="24"/>
          <w:szCs w:val="24"/>
        </w:rPr>
        <w:t xml:space="preserve">detoktifikasi </w:t>
      </w:r>
      <w:r w:rsidRPr="00896FC9">
        <w:rPr>
          <w:rFonts w:asciiTheme="majorBidi" w:hAnsiTheme="majorBidi" w:cstheme="majorBidi"/>
          <w:sz w:val="24"/>
          <w:szCs w:val="24"/>
        </w:rPr>
        <w:t>(pembersih</w:t>
      </w:r>
      <w:r w:rsidR="007C74DE">
        <w:rPr>
          <w:rFonts w:asciiTheme="majorBidi" w:hAnsiTheme="majorBidi" w:cstheme="majorBidi"/>
          <w:sz w:val="24"/>
          <w:szCs w:val="24"/>
        </w:rPr>
        <w:t xml:space="preserve"> </w:t>
      </w:r>
      <w:r w:rsidRPr="00896FC9">
        <w:rPr>
          <w:rFonts w:asciiTheme="majorBidi" w:hAnsiTheme="majorBidi" w:cstheme="majorBidi"/>
          <w:sz w:val="24"/>
          <w:szCs w:val="24"/>
        </w:rPr>
        <w:t xml:space="preserve">atau penyaring racun) untuk banyak </w:t>
      </w:r>
      <w:r w:rsidRPr="00896FC9">
        <w:rPr>
          <w:rFonts w:asciiTheme="majorBidi" w:hAnsiTheme="majorBidi" w:cstheme="majorBidi"/>
          <w:i/>
          <w:iCs/>
          <w:sz w:val="24"/>
          <w:szCs w:val="24"/>
        </w:rPr>
        <w:t xml:space="preserve">toksin </w:t>
      </w:r>
      <w:r w:rsidRPr="00896FC9">
        <w:rPr>
          <w:rFonts w:asciiTheme="majorBidi" w:hAnsiTheme="majorBidi" w:cstheme="majorBidi"/>
          <w:sz w:val="24"/>
          <w:szCs w:val="24"/>
        </w:rPr>
        <w:t>(racun) yang telah dilarutkan dalam</w:t>
      </w:r>
      <w:r w:rsidR="007C74DE">
        <w:rPr>
          <w:rFonts w:asciiTheme="majorBidi" w:hAnsiTheme="majorBidi" w:cstheme="majorBidi"/>
          <w:sz w:val="24"/>
          <w:szCs w:val="24"/>
        </w:rPr>
        <w:t xml:space="preserve"> </w:t>
      </w:r>
      <w:r w:rsidRPr="00896FC9">
        <w:rPr>
          <w:rFonts w:asciiTheme="majorBidi" w:hAnsiTheme="majorBidi" w:cstheme="majorBidi"/>
          <w:sz w:val="24"/>
          <w:szCs w:val="24"/>
        </w:rPr>
        <w:t>air oleh hati, untuk dibuang melalui urin (air kencing).</w:t>
      </w:r>
      <w:proofErr w:type="gramEnd"/>
      <w:r w:rsidR="007C74DE">
        <w:rPr>
          <w:rFonts w:asciiTheme="majorBidi" w:hAnsiTheme="majorBidi" w:cstheme="majorBidi"/>
          <w:sz w:val="24"/>
          <w:szCs w:val="24"/>
        </w:rPr>
        <w:t xml:space="preserve"> </w:t>
      </w:r>
      <w:proofErr w:type="gramStart"/>
      <w:r w:rsidRPr="00896FC9">
        <w:rPr>
          <w:rFonts w:asciiTheme="majorBidi" w:hAnsiTheme="majorBidi" w:cstheme="majorBidi"/>
          <w:sz w:val="24"/>
          <w:szCs w:val="24"/>
        </w:rPr>
        <w:t>Organ-organ utama dari</w:t>
      </w:r>
      <w:r w:rsidR="007C74DE">
        <w:rPr>
          <w:rFonts w:asciiTheme="majorBidi" w:hAnsiTheme="majorBidi" w:cstheme="majorBidi"/>
          <w:sz w:val="24"/>
          <w:szCs w:val="24"/>
        </w:rPr>
        <w:t xml:space="preserve"> </w:t>
      </w:r>
      <w:r w:rsidRPr="00896FC9">
        <w:rPr>
          <w:rFonts w:asciiTheme="majorBidi" w:hAnsiTheme="majorBidi" w:cstheme="majorBidi"/>
          <w:sz w:val="24"/>
          <w:szCs w:val="24"/>
        </w:rPr>
        <w:t>sistem kemih tersebut adalah dua ginjal, dua kandung kemih (</w:t>
      </w:r>
      <w:r w:rsidRPr="00896FC9">
        <w:rPr>
          <w:rFonts w:asciiTheme="majorBidi" w:hAnsiTheme="majorBidi" w:cstheme="majorBidi"/>
          <w:i/>
          <w:iCs/>
          <w:sz w:val="24"/>
          <w:szCs w:val="24"/>
        </w:rPr>
        <w:t>ureter</w:t>
      </w:r>
      <w:r w:rsidRPr="00896FC9">
        <w:rPr>
          <w:rFonts w:asciiTheme="majorBidi" w:hAnsiTheme="majorBidi" w:cstheme="majorBidi"/>
          <w:sz w:val="24"/>
          <w:szCs w:val="24"/>
        </w:rPr>
        <w:t>), dan dua</w:t>
      </w:r>
      <w:r w:rsidR="007C74DE">
        <w:rPr>
          <w:rFonts w:asciiTheme="majorBidi" w:hAnsiTheme="majorBidi" w:cstheme="majorBidi"/>
          <w:sz w:val="24"/>
          <w:szCs w:val="24"/>
        </w:rPr>
        <w:t xml:space="preserve"> </w:t>
      </w:r>
      <w:r w:rsidRPr="00896FC9">
        <w:rPr>
          <w:rFonts w:asciiTheme="majorBidi" w:hAnsiTheme="majorBidi" w:cstheme="majorBidi"/>
          <w:sz w:val="24"/>
          <w:szCs w:val="24"/>
        </w:rPr>
        <w:t>saluran kemih (</w:t>
      </w:r>
      <w:r w:rsidRPr="00896FC9">
        <w:rPr>
          <w:rFonts w:asciiTheme="majorBidi" w:hAnsiTheme="majorBidi" w:cstheme="majorBidi"/>
          <w:i/>
          <w:iCs/>
          <w:sz w:val="24"/>
          <w:szCs w:val="24"/>
        </w:rPr>
        <w:t>uretra</w:t>
      </w:r>
      <w:r w:rsidRPr="00896FC9">
        <w:rPr>
          <w:rFonts w:asciiTheme="majorBidi" w:hAnsiTheme="majorBidi" w:cstheme="majorBidi"/>
          <w:sz w:val="24"/>
          <w:szCs w:val="24"/>
        </w:rPr>
        <w:t>)</w:t>
      </w:r>
      <w:r w:rsidR="00640D84" w:rsidRPr="00896FC9">
        <w:rPr>
          <w:rFonts w:asciiTheme="majorBidi" w:hAnsiTheme="majorBidi" w:cstheme="majorBidi"/>
          <w:sz w:val="24"/>
          <w:szCs w:val="24"/>
        </w:rPr>
        <w:t>.</w:t>
      </w:r>
      <w:proofErr w:type="gramEnd"/>
      <w:r w:rsidR="00640D84" w:rsidRPr="00896FC9">
        <w:rPr>
          <w:rStyle w:val="FootnoteReference"/>
          <w:rFonts w:asciiTheme="majorBidi" w:hAnsiTheme="majorBidi" w:cstheme="majorBidi"/>
          <w:sz w:val="24"/>
          <w:szCs w:val="24"/>
        </w:rPr>
        <w:footnoteReference w:id="30"/>
      </w:r>
    </w:p>
    <w:p w:rsidR="0062422D" w:rsidRPr="00896FC9" w:rsidRDefault="00320951" w:rsidP="00933B8F">
      <w:pPr>
        <w:pStyle w:val="ListParagraph"/>
        <w:autoSpaceDE w:val="0"/>
        <w:autoSpaceDN w:val="0"/>
        <w:adjustRightInd w:val="0"/>
        <w:spacing w:after="0" w:line="360" w:lineRule="auto"/>
        <w:ind w:left="851" w:firstLine="567"/>
        <w:jc w:val="both"/>
        <w:rPr>
          <w:rFonts w:asciiTheme="majorBidi" w:hAnsiTheme="majorBidi" w:cstheme="majorBidi"/>
          <w:sz w:val="24"/>
          <w:szCs w:val="24"/>
        </w:rPr>
      </w:pPr>
      <w:r w:rsidRPr="00896FC9">
        <w:rPr>
          <w:rFonts w:asciiTheme="majorBidi" w:hAnsiTheme="majorBidi" w:cstheme="majorBidi"/>
          <w:sz w:val="24"/>
          <w:szCs w:val="24"/>
        </w:rPr>
        <w:t>Adapun fungsi g</w:t>
      </w:r>
      <w:r w:rsidR="00640D84" w:rsidRPr="00896FC9">
        <w:rPr>
          <w:rFonts w:asciiTheme="majorBidi" w:hAnsiTheme="majorBidi" w:cstheme="majorBidi"/>
          <w:sz w:val="24"/>
          <w:szCs w:val="24"/>
        </w:rPr>
        <w:t>injal menurut Santoso</w:t>
      </w:r>
      <w:r w:rsidR="00695EEB" w:rsidRPr="00896FC9">
        <w:rPr>
          <w:rStyle w:val="FootnoteReference"/>
          <w:rFonts w:asciiTheme="majorBidi" w:hAnsiTheme="majorBidi" w:cstheme="majorBidi"/>
          <w:sz w:val="24"/>
          <w:szCs w:val="24"/>
        </w:rPr>
        <w:footnoteReference w:id="31"/>
      </w:r>
      <w:r w:rsidRPr="00896FC9">
        <w:rPr>
          <w:rFonts w:asciiTheme="majorBidi" w:hAnsiTheme="majorBidi" w:cstheme="majorBidi"/>
          <w:sz w:val="24"/>
          <w:szCs w:val="24"/>
        </w:rPr>
        <w:t xml:space="preserve"> adalah sebagai berikut:</w:t>
      </w:r>
    </w:p>
    <w:p w:rsidR="0062422D" w:rsidRPr="00896FC9" w:rsidRDefault="00320951" w:rsidP="00933B8F">
      <w:pPr>
        <w:pStyle w:val="ListParagraph"/>
        <w:numPr>
          <w:ilvl w:val="0"/>
          <w:numId w:val="11"/>
        </w:numPr>
        <w:autoSpaceDE w:val="0"/>
        <w:autoSpaceDN w:val="0"/>
        <w:adjustRightInd w:val="0"/>
        <w:spacing w:after="0" w:line="360" w:lineRule="auto"/>
        <w:ind w:left="1276" w:hanging="425"/>
        <w:jc w:val="both"/>
        <w:rPr>
          <w:rFonts w:asciiTheme="majorBidi" w:hAnsiTheme="majorBidi" w:cstheme="majorBidi"/>
          <w:sz w:val="24"/>
          <w:szCs w:val="24"/>
        </w:rPr>
      </w:pPr>
      <w:r w:rsidRPr="00896FC9">
        <w:rPr>
          <w:rFonts w:asciiTheme="majorBidi" w:hAnsiTheme="majorBidi" w:cstheme="majorBidi"/>
          <w:sz w:val="24"/>
          <w:szCs w:val="24"/>
        </w:rPr>
        <w:t>Mengatur jumlah air dalam tubuh</w:t>
      </w:r>
    </w:p>
    <w:p w:rsidR="0062422D" w:rsidRPr="00896FC9" w:rsidRDefault="00320951" w:rsidP="00933B8F">
      <w:pPr>
        <w:pStyle w:val="ListParagraph"/>
        <w:numPr>
          <w:ilvl w:val="0"/>
          <w:numId w:val="11"/>
        </w:numPr>
        <w:autoSpaceDE w:val="0"/>
        <w:autoSpaceDN w:val="0"/>
        <w:adjustRightInd w:val="0"/>
        <w:spacing w:after="0" w:line="360" w:lineRule="auto"/>
        <w:ind w:left="1276" w:hanging="425"/>
        <w:jc w:val="both"/>
        <w:rPr>
          <w:rFonts w:asciiTheme="majorBidi" w:hAnsiTheme="majorBidi" w:cstheme="majorBidi"/>
          <w:sz w:val="24"/>
          <w:szCs w:val="24"/>
        </w:rPr>
      </w:pPr>
      <w:r w:rsidRPr="00896FC9">
        <w:rPr>
          <w:rFonts w:asciiTheme="majorBidi" w:hAnsiTheme="majorBidi" w:cstheme="majorBidi"/>
          <w:sz w:val="24"/>
          <w:szCs w:val="24"/>
        </w:rPr>
        <w:t>Menyaring bahan racun dan sampah dari darah</w:t>
      </w:r>
    </w:p>
    <w:p w:rsidR="0062422D" w:rsidRPr="00896FC9" w:rsidRDefault="00320951" w:rsidP="00933B8F">
      <w:pPr>
        <w:pStyle w:val="ListParagraph"/>
        <w:numPr>
          <w:ilvl w:val="0"/>
          <w:numId w:val="11"/>
        </w:numPr>
        <w:autoSpaceDE w:val="0"/>
        <w:autoSpaceDN w:val="0"/>
        <w:adjustRightInd w:val="0"/>
        <w:spacing w:after="0" w:line="360" w:lineRule="auto"/>
        <w:ind w:left="1276" w:hanging="425"/>
        <w:jc w:val="both"/>
        <w:rPr>
          <w:rFonts w:asciiTheme="majorBidi" w:hAnsiTheme="majorBidi" w:cstheme="majorBidi"/>
          <w:sz w:val="24"/>
          <w:szCs w:val="24"/>
        </w:rPr>
      </w:pPr>
      <w:r w:rsidRPr="00896FC9">
        <w:rPr>
          <w:rFonts w:asciiTheme="majorBidi" w:hAnsiTheme="majorBidi" w:cstheme="majorBidi"/>
          <w:sz w:val="24"/>
          <w:szCs w:val="24"/>
        </w:rPr>
        <w:t>Memproduksi hormon yang mengatur tekanan darah</w:t>
      </w:r>
    </w:p>
    <w:p w:rsidR="0062422D" w:rsidRPr="00896FC9" w:rsidRDefault="00320951" w:rsidP="00933B8F">
      <w:pPr>
        <w:pStyle w:val="ListParagraph"/>
        <w:numPr>
          <w:ilvl w:val="0"/>
          <w:numId w:val="11"/>
        </w:numPr>
        <w:autoSpaceDE w:val="0"/>
        <w:autoSpaceDN w:val="0"/>
        <w:adjustRightInd w:val="0"/>
        <w:spacing w:after="0" w:line="360" w:lineRule="auto"/>
        <w:ind w:left="1276" w:hanging="425"/>
        <w:jc w:val="both"/>
        <w:rPr>
          <w:rFonts w:asciiTheme="majorBidi" w:hAnsiTheme="majorBidi" w:cstheme="majorBidi"/>
          <w:sz w:val="24"/>
          <w:szCs w:val="24"/>
        </w:rPr>
      </w:pPr>
      <w:r w:rsidRPr="00896FC9">
        <w:rPr>
          <w:rFonts w:asciiTheme="majorBidi" w:hAnsiTheme="majorBidi" w:cstheme="majorBidi"/>
          <w:sz w:val="24"/>
          <w:szCs w:val="24"/>
        </w:rPr>
        <w:t>Mengaktifkan vitamin D untuk menjaga kesehatan tulang</w:t>
      </w:r>
    </w:p>
    <w:p w:rsidR="0062422D" w:rsidRPr="00896FC9" w:rsidRDefault="00320951" w:rsidP="00933B8F">
      <w:pPr>
        <w:pStyle w:val="ListParagraph"/>
        <w:numPr>
          <w:ilvl w:val="0"/>
          <w:numId w:val="11"/>
        </w:numPr>
        <w:autoSpaceDE w:val="0"/>
        <w:autoSpaceDN w:val="0"/>
        <w:adjustRightInd w:val="0"/>
        <w:spacing w:after="0" w:line="360" w:lineRule="auto"/>
        <w:ind w:left="1276" w:hanging="425"/>
        <w:jc w:val="both"/>
        <w:rPr>
          <w:rFonts w:asciiTheme="majorBidi" w:hAnsiTheme="majorBidi" w:cstheme="majorBidi"/>
          <w:sz w:val="24"/>
          <w:szCs w:val="24"/>
        </w:rPr>
      </w:pPr>
      <w:r w:rsidRPr="00896FC9">
        <w:rPr>
          <w:rFonts w:asciiTheme="majorBidi" w:hAnsiTheme="majorBidi" w:cstheme="majorBidi"/>
          <w:sz w:val="24"/>
          <w:szCs w:val="24"/>
        </w:rPr>
        <w:t>Memproduksi hormon yang mengatur produksi sel darah merah</w:t>
      </w:r>
    </w:p>
    <w:p w:rsidR="0062422D" w:rsidRPr="00896FC9" w:rsidRDefault="00320951" w:rsidP="00933B8F">
      <w:pPr>
        <w:pStyle w:val="ListParagraph"/>
        <w:numPr>
          <w:ilvl w:val="0"/>
          <w:numId w:val="11"/>
        </w:numPr>
        <w:autoSpaceDE w:val="0"/>
        <w:autoSpaceDN w:val="0"/>
        <w:adjustRightInd w:val="0"/>
        <w:spacing w:after="0" w:line="360" w:lineRule="auto"/>
        <w:ind w:left="1276" w:hanging="425"/>
        <w:jc w:val="both"/>
        <w:rPr>
          <w:rFonts w:asciiTheme="majorBidi" w:hAnsiTheme="majorBidi" w:cstheme="majorBidi"/>
          <w:sz w:val="24"/>
          <w:szCs w:val="24"/>
        </w:rPr>
      </w:pPr>
      <w:r w:rsidRPr="00896FC9">
        <w:rPr>
          <w:rFonts w:asciiTheme="majorBidi" w:hAnsiTheme="majorBidi" w:cstheme="majorBidi"/>
          <w:sz w:val="24"/>
          <w:szCs w:val="24"/>
        </w:rPr>
        <w:t>Mempertahankan keseimbangan mineral darah (natrium, fosfor, dan</w:t>
      </w:r>
      <w:r w:rsidR="007C74DE">
        <w:rPr>
          <w:rFonts w:asciiTheme="majorBidi" w:hAnsiTheme="majorBidi" w:cstheme="majorBidi"/>
          <w:sz w:val="24"/>
          <w:szCs w:val="24"/>
        </w:rPr>
        <w:t xml:space="preserve"> </w:t>
      </w:r>
      <w:r w:rsidRPr="00896FC9">
        <w:rPr>
          <w:rFonts w:asciiTheme="majorBidi" w:hAnsiTheme="majorBidi" w:cstheme="majorBidi"/>
          <w:sz w:val="24"/>
          <w:szCs w:val="24"/>
        </w:rPr>
        <w:t>kalium).</w:t>
      </w:r>
    </w:p>
    <w:p w:rsidR="0062422D" w:rsidRPr="00896FC9" w:rsidRDefault="00320951" w:rsidP="00933B8F">
      <w:pPr>
        <w:pStyle w:val="ListParagraph"/>
        <w:autoSpaceDE w:val="0"/>
        <w:autoSpaceDN w:val="0"/>
        <w:adjustRightInd w:val="0"/>
        <w:spacing w:after="0" w:line="360" w:lineRule="auto"/>
        <w:ind w:left="851" w:firstLine="567"/>
        <w:jc w:val="both"/>
        <w:rPr>
          <w:rFonts w:asciiTheme="majorBidi" w:hAnsiTheme="majorBidi" w:cstheme="majorBidi"/>
          <w:sz w:val="24"/>
          <w:szCs w:val="24"/>
        </w:rPr>
      </w:pPr>
      <w:r w:rsidRPr="00896FC9">
        <w:rPr>
          <w:rFonts w:asciiTheme="majorBidi" w:hAnsiTheme="majorBidi" w:cstheme="majorBidi"/>
          <w:sz w:val="24"/>
          <w:szCs w:val="24"/>
        </w:rPr>
        <w:t>Pada dasarnya ginjal sangat berperan penting dalam kehidupan</w:t>
      </w:r>
      <w:r w:rsidR="007C74DE">
        <w:rPr>
          <w:rFonts w:asciiTheme="majorBidi" w:hAnsiTheme="majorBidi" w:cstheme="majorBidi"/>
          <w:sz w:val="24"/>
          <w:szCs w:val="24"/>
        </w:rPr>
        <w:t xml:space="preserve"> </w:t>
      </w:r>
      <w:r w:rsidRPr="00896FC9">
        <w:rPr>
          <w:rFonts w:asciiTheme="majorBidi" w:hAnsiTheme="majorBidi" w:cstheme="majorBidi"/>
          <w:sz w:val="24"/>
          <w:szCs w:val="24"/>
        </w:rPr>
        <w:t xml:space="preserve">manusia, karena apabila fungsi ginjal menurun atau </w:t>
      </w:r>
      <w:r w:rsidRPr="00896FC9">
        <w:rPr>
          <w:rFonts w:asciiTheme="majorBidi" w:hAnsiTheme="majorBidi" w:cstheme="majorBidi"/>
          <w:sz w:val="24"/>
          <w:szCs w:val="24"/>
        </w:rPr>
        <w:lastRenderedPageBreak/>
        <w:t xml:space="preserve">berhenti bekerja </w:t>
      </w:r>
      <w:proofErr w:type="gramStart"/>
      <w:r w:rsidRPr="00896FC9">
        <w:rPr>
          <w:rFonts w:asciiTheme="majorBidi" w:hAnsiTheme="majorBidi" w:cstheme="majorBidi"/>
          <w:sz w:val="24"/>
          <w:szCs w:val="24"/>
        </w:rPr>
        <w:t>akan</w:t>
      </w:r>
      <w:proofErr w:type="gramEnd"/>
      <w:r w:rsidR="007C74DE">
        <w:rPr>
          <w:rFonts w:asciiTheme="majorBidi" w:hAnsiTheme="majorBidi" w:cstheme="majorBidi"/>
          <w:sz w:val="24"/>
          <w:szCs w:val="24"/>
        </w:rPr>
        <w:t xml:space="preserve"> </w:t>
      </w:r>
      <w:r w:rsidRPr="00896FC9">
        <w:rPr>
          <w:rFonts w:asciiTheme="majorBidi" w:hAnsiTheme="majorBidi" w:cstheme="majorBidi"/>
          <w:sz w:val="24"/>
          <w:szCs w:val="24"/>
        </w:rPr>
        <w:t>terjadi timbunan zat-zat buangan di dalam tubuh dan kelebihan cairan dapat</w:t>
      </w:r>
      <w:r w:rsidR="007C74DE">
        <w:rPr>
          <w:rFonts w:asciiTheme="majorBidi" w:hAnsiTheme="majorBidi" w:cstheme="majorBidi"/>
          <w:sz w:val="24"/>
          <w:szCs w:val="24"/>
        </w:rPr>
        <w:t xml:space="preserve"> </w:t>
      </w:r>
      <w:r w:rsidRPr="00896FC9">
        <w:rPr>
          <w:rFonts w:asciiTheme="majorBidi" w:hAnsiTheme="majorBidi" w:cstheme="majorBidi"/>
          <w:sz w:val="24"/>
          <w:szCs w:val="24"/>
        </w:rPr>
        <w:t xml:space="preserve">tertimbun. Dengan kata lain sisa-sisa hasil metabolisme </w:t>
      </w:r>
      <w:proofErr w:type="gramStart"/>
      <w:r w:rsidRPr="00896FC9">
        <w:rPr>
          <w:rFonts w:asciiTheme="majorBidi" w:hAnsiTheme="majorBidi" w:cstheme="majorBidi"/>
          <w:sz w:val="24"/>
          <w:szCs w:val="24"/>
        </w:rPr>
        <w:t>akan</w:t>
      </w:r>
      <w:proofErr w:type="gramEnd"/>
      <w:r w:rsidRPr="00896FC9">
        <w:rPr>
          <w:rFonts w:asciiTheme="majorBidi" w:hAnsiTheme="majorBidi" w:cstheme="majorBidi"/>
          <w:sz w:val="24"/>
          <w:szCs w:val="24"/>
        </w:rPr>
        <w:t xml:space="preserve"> kembali masuk</w:t>
      </w:r>
      <w:r w:rsidR="007C74DE">
        <w:rPr>
          <w:rFonts w:asciiTheme="majorBidi" w:hAnsiTheme="majorBidi" w:cstheme="majorBidi"/>
          <w:sz w:val="24"/>
          <w:szCs w:val="24"/>
        </w:rPr>
        <w:t xml:space="preserve"> </w:t>
      </w:r>
      <w:r w:rsidRPr="00896FC9">
        <w:rPr>
          <w:rFonts w:asciiTheme="majorBidi" w:hAnsiTheme="majorBidi" w:cstheme="majorBidi"/>
          <w:sz w:val="24"/>
          <w:szCs w:val="24"/>
        </w:rPr>
        <w:t xml:space="preserve">ke dalam darah. </w:t>
      </w:r>
      <w:proofErr w:type="gramStart"/>
      <w:r w:rsidRPr="00896FC9">
        <w:rPr>
          <w:rFonts w:asciiTheme="majorBidi" w:hAnsiTheme="majorBidi" w:cstheme="majorBidi"/>
          <w:sz w:val="24"/>
          <w:szCs w:val="24"/>
        </w:rPr>
        <w:t>Jika kondisi sudah demikian maka bisa disebut dengan</w:t>
      </w:r>
      <w:r w:rsidR="007C74DE">
        <w:rPr>
          <w:rFonts w:asciiTheme="majorBidi" w:hAnsiTheme="majorBidi" w:cstheme="majorBidi"/>
          <w:sz w:val="24"/>
          <w:szCs w:val="24"/>
        </w:rPr>
        <w:t xml:space="preserve"> </w:t>
      </w:r>
      <w:r w:rsidRPr="00896FC9">
        <w:rPr>
          <w:rFonts w:asciiTheme="majorBidi" w:hAnsiTheme="majorBidi" w:cstheme="majorBidi"/>
          <w:sz w:val="24"/>
          <w:szCs w:val="24"/>
        </w:rPr>
        <w:t>penyakit gagal ginjal.</w:t>
      </w:r>
      <w:proofErr w:type="gramEnd"/>
    </w:p>
    <w:p w:rsidR="00320951" w:rsidRDefault="00320951" w:rsidP="00933B8F">
      <w:pPr>
        <w:pStyle w:val="ListParagraph"/>
        <w:autoSpaceDE w:val="0"/>
        <w:autoSpaceDN w:val="0"/>
        <w:adjustRightInd w:val="0"/>
        <w:spacing w:after="0" w:line="360" w:lineRule="auto"/>
        <w:ind w:left="851" w:firstLine="567"/>
        <w:jc w:val="both"/>
        <w:rPr>
          <w:rFonts w:asciiTheme="majorBidi" w:hAnsiTheme="majorBidi" w:cstheme="majorBidi"/>
          <w:sz w:val="24"/>
          <w:szCs w:val="24"/>
        </w:rPr>
      </w:pPr>
      <w:proofErr w:type="gramStart"/>
      <w:r w:rsidRPr="00896FC9">
        <w:rPr>
          <w:rFonts w:asciiTheme="majorBidi" w:hAnsiTheme="majorBidi" w:cstheme="majorBidi"/>
          <w:sz w:val="24"/>
          <w:szCs w:val="24"/>
        </w:rPr>
        <w:t>Penyakit gagal ginjal adalah penyakit yang terjadi apabila ginjal</w:t>
      </w:r>
      <w:r w:rsidR="007C74DE">
        <w:rPr>
          <w:rFonts w:asciiTheme="majorBidi" w:hAnsiTheme="majorBidi" w:cstheme="majorBidi"/>
          <w:sz w:val="24"/>
          <w:szCs w:val="24"/>
        </w:rPr>
        <w:t xml:space="preserve"> </w:t>
      </w:r>
      <w:r w:rsidRPr="00896FC9">
        <w:rPr>
          <w:rFonts w:asciiTheme="majorBidi" w:hAnsiTheme="majorBidi" w:cstheme="majorBidi"/>
          <w:sz w:val="24"/>
          <w:szCs w:val="24"/>
        </w:rPr>
        <w:t>mengalami gagal fungsi, sampah-sampah dan cairan yang berlebihan tertimbun</w:t>
      </w:r>
      <w:r w:rsidR="007C74DE">
        <w:rPr>
          <w:rFonts w:asciiTheme="majorBidi" w:hAnsiTheme="majorBidi" w:cstheme="majorBidi"/>
          <w:sz w:val="24"/>
          <w:szCs w:val="24"/>
        </w:rPr>
        <w:t xml:space="preserve"> </w:t>
      </w:r>
      <w:r w:rsidR="00640D84" w:rsidRPr="00896FC9">
        <w:rPr>
          <w:rFonts w:asciiTheme="majorBidi" w:hAnsiTheme="majorBidi" w:cstheme="majorBidi"/>
          <w:sz w:val="24"/>
          <w:szCs w:val="24"/>
        </w:rPr>
        <w:t>di dalam tubuh</w:t>
      </w:r>
      <w:r w:rsidRPr="00896FC9">
        <w:rPr>
          <w:rFonts w:asciiTheme="majorBidi" w:hAnsiTheme="majorBidi" w:cstheme="majorBidi"/>
          <w:sz w:val="24"/>
          <w:szCs w:val="24"/>
        </w:rPr>
        <w:t>.</w:t>
      </w:r>
      <w:proofErr w:type="gramEnd"/>
      <w:r w:rsidR="00640D84" w:rsidRPr="00896FC9">
        <w:rPr>
          <w:rStyle w:val="FootnoteReference"/>
          <w:rFonts w:asciiTheme="majorBidi" w:hAnsiTheme="majorBidi" w:cstheme="majorBidi"/>
          <w:sz w:val="24"/>
          <w:szCs w:val="24"/>
        </w:rPr>
        <w:footnoteReference w:id="32"/>
      </w:r>
      <w:proofErr w:type="gramStart"/>
      <w:r w:rsidRPr="00896FC9">
        <w:rPr>
          <w:rFonts w:asciiTheme="majorBidi" w:hAnsiTheme="majorBidi" w:cstheme="majorBidi"/>
          <w:sz w:val="24"/>
          <w:szCs w:val="24"/>
        </w:rPr>
        <w:t>Gagal ginjal adalah</w:t>
      </w:r>
      <w:r w:rsidR="007C74DE">
        <w:rPr>
          <w:rFonts w:asciiTheme="majorBidi" w:hAnsiTheme="majorBidi" w:cstheme="majorBidi"/>
          <w:sz w:val="24"/>
          <w:szCs w:val="24"/>
        </w:rPr>
        <w:t xml:space="preserve"> </w:t>
      </w:r>
      <w:r w:rsidRPr="00896FC9">
        <w:rPr>
          <w:rFonts w:asciiTheme="majorBidi" w:hAnsiTheme="majorBidi" w:cstheme="majorBidi"/>
          <w:sz w:val="24"/>
          <w:szCs w:val="24"/>
        </w:rPr>
        <w:t>kasus penurunan fungsi ginjal yang terjadi secara akut (kambuhan) maupun</w:t>
      </w:r>
      <w:r w:rsidR="007C74DE">
        <w:rPr>
          <w:rFonts w:asciiTheme="majorBidi" w:hAnsiTheme="majorBidi" w:cstheme="majorBidi"/>
          <w:sz w:val="24"/>
          <w:szCs w:val="24"/>
        </w:rPr>
        <w:t xml:space="preserve"> </w:t>
      </w:r>
      <w:r w:rsidR="00C22357" w:rsidRPr="00896FC9">
        <w:rPr>
          <w:rFonts w:asciiTheme="majorBidi" w:hAnsiTheme="majorBidi" w:cstheme="majorBidi"/>
          <w:sz w:val="24"/>
          <w:szCs w:val="24"/>
        </w:rPr>
        <w:t>gagal ginjal</w:t>
      </w:r>
      <w:r w:rsidR="007C74DE">
        <w:rPr>
          <w:rFonts w:asciiTheme="majorBidi" w:hAnsiTheme="majorBidi" w:cstheme="majorBidi"/>
          <w:sz w:val="24"/>
          <w:szCs w:val="24"/>
        </w:rPr>
        <w:t xml:space="preserve"> </w:t>
      </w:r>
      <w:r w:rsidRPr="00896FC9">
        <w:rPr>
          <w:rFonts w:asciiTheme="majorBidi" w:hAnsiTheme="majorBidi" w:cstheme="majorBidi"/>
          <w:sz w:val="24"/>
          <w:szCs w:val="24"/>
        </w:rPr>
        <w:t>(menahun).</w:t>
      </w:r>
      <w:proofErr w:type="gramEnd"/>
      <w:r w:rsidR="007C74DE">
        <w:rPr>
          <w:rFonts w:asciiTheme="majorBidi" w:hAnsiTheme="majorBidi" w:cstheme="majorBidi"/>
          <w:sz w:val="24"/>
          <w:szCs w:val="24"/>
        </w:rPr>
        <w:t xml:space="preserve"> </w:t>
      </w:r>
      <w:proofErr w:type="gramStart"/>
      <w:r w:rsidRPr="00896FC9">
        <w:rPr>
          <w:rFonts w:asciiTheme="majorBidi" w:hAnsiTheme="majorBidi" w:cstheme="majorBidi"/>
          <w:sz w:val="24"/>
          <w:szCs w:val="24"/>
        </w:rPr>
        <w:t>Dikatakan gagal ginjal akut apabila penurunan fungsi ginjal</w:t>
      </w:r>
      <w:r w:rsidR="007C74DE">
        <w:rPr>
          <w:rFonts w:asciiTheme="majorBidi" w:hAnsiTheme="majorBidi" w:cstheme="majorBidi"/>
          <w:sz w:val="24"/>
          <w:szCs w:val="24"/>
        </w:rPr>
        <w:t xml:space="preserve"> </w:t>
      </w:r>
      <w:r w:rsidRPr="00896FC9">
        <w:rPr>
          <w:rFonts w:asciiTheme="majorBidi" w:hAnsiTheme="majorBidi" w:cstheme="majorBidi"/>
          <w:sz w:val="24"/>
          <w:szCs w:val="24"/>
        </w:rPr>
        <w:t xml:space="preserve">berlangsung secara tiba-tiba, sedangkan gagal ginjal </w:t>
      </w:r>
      <w:r w:rsidR="008F068C">
        <w:rPr>
          <w:rFonts w:asciiTheme="majorBidi" w:hAnsiTheme="majorBidi" w:cstheme="majorBidi"/>
          <w:sz w:val="24"/>
          <w:szCs w:val="24"/>
        </w:rPr>
        <w:t>kronis</w:t>
      </w:r>
      <w:r w:rsidRPr="00896FC9">
        <w:rPr>
          <w:rFonts w:asciiTheme="majorBidi" w:hAnsiTheme="majorBidi" w:cstheme="majorBidi"/>
          <w:sz w:val="24"/>
          <w:szCs w:val="24"/>
        </w:rPr>
        <w:t xml:space="preserve"> gejalanya muncul</w:t>
      </w:r>
      <w:r w:rsidR="007C74DE">
        <w:rPr>
          <w:rFonts w:asciiTheme="majorBidi" w:hAnsiTheme="majorBidi" w:cstheme="majorBidi"/>
          <w:sz w:val="24"/>
          <w:szCs w:val="24"/>
        </w:rPr>
        <w:t xml:space="preserve"> </w:t>
      </w:r>
      <w:r w:rsidRPr="00896FC9">
        <w:rPr>
          <w:rFonts w:asciiTheme="majorBidi" w:hAnsiTheme="majorBidi" w:cstheme="majorBidi"/>
          <w:sz w:val="24"/>
          <w:szCs w:val="24"/>
        </w:rPr>
        <w:t>secara bertahap.</w:t>
      </w:r>
      <w:proofErr w:type="gramEnd"/>
      <w:r w:rsidR="007C74DE">
        <w:rPr>
          <w:rFonts w:asciiTheme="majorBidi" w:hAnsiTheme="majorBidi" w:cstheme="majorBidi"/>
          <w:sz w:val="24"/>
          <w:szCs w:val="24"/>
        </w:rPr>
        <w:t xml:space="preserve"> </w:t>
      </w:r>
      <w:proofErr w:type="gramStart"/>
      <w:r w:rsidRPr="00896FC9">
        <w:rPr>
          <w:rFonts w:asciiTheme="majorBidi" w:hAnsiTheme="majorBidi" w:cstheme="majorBidi"/>
          <w:sz w:val="24"/>
          <w:szCs w:val="24"/>
        </w:rPr>
        <w:t>Biasanya tidak menimbulkan gejala awal yang jelas, sehingga</w:t>
      </w:r>
      <w:r w:rsidR="007C74DE">
        <w:rPr>
          <w:rFonts w:asciiTheme="majorBidi" w:hAnsiTheme="majorBidi" w:cstheme="majorBidi"/>
          <w:sz w:val="24"/>
          <w:szCs w:val="24"/>
        </w:rPr>
        <w:t xml:space="preserve"> </w:t>
      </w:r>
      <w:r w:rsidRPr="00896FC9">
        <w:rPr>
          <w:rFonts w:asciiTheme="majorBidi" w:hAnsiTheme="majorBidi" w:cstheme="majorBidi"/>
          <w:sz w:val="24"/>
          <w:szCs w:val="24"/>
        </w:rPr>
        <w:t>penurunan fungsi ginjal tersebut sering tidak dirasakan, tahu-tahu sudah pada</w:t>
      </w:r>
      <w:r w:rsidR="007C74DE">
        <w:rPr>
          <w:rFonts w:asciiTheme="majorBidi" w:hAnsiTheme="majorBidi" w:cstheme="majorBidi"/>
          <w:sz w:val="24"/>
          <w:szCs w:val="24"/>
        </w:rPr>
        <w:t xml:space="preserve"> </w:t>
      </w:r>
      <w:r w:rsidRPr="00896FC9">
        <w:rPr>
          <w:rFonts w:asciiTheme="majorBidi" w:hAnsiTheme="majorBidi" w:cstheme="majorBidi"/>
          <w:sz w:val="24"/>
          <w:szCs w:val="24"/>
        </w:rPr>
        <w:t>tahap parah yang sulit diobati.</w:t>
      </w:r>
      <w:proofErr w:type="gramEnd"/>
      <w:r w:rsidR="007C74DE">
        <w:rPr>
          <w:rFonts w:asciiTheme="majorBidi" w:hAnsiTheme="majorBidi" w:cstheme="majorBidi"/>
          <w:sz w:val="24"/>
          <w:szCs w:val="24"/>
        </w:rPr>
        <w:t xml:space="preserve"> </w:t>
      </w:r>
      <w:proofErr w:type="gramStart"/>
      <w:r w:rsidRPr="00896FC9">
        <w:rPr>
          <w:rFonts w:asciiTheme="majorBidi" w:hAnsiTheme="majorBidi" w:cstheme="majorBidi"/>
          <w:sz w:val="24"/>
          <w:szCs w:val="24"/>
        </w:rPr>
        <w:t>Dengan demikian pasien gagal ginjal merupakan</w:t>
      </w:r>
      <w:r w:rsidR="007C74DE">
        <w:rPr>
          <w:rFonts w:asciiTheme="majorBidi" w:hAnsiTheme="majorBidi" w:cstheme="majorBidi"/>
          <w:sz w:val="24"/>
          <w:szCs w:val="24"/>
        </w:rPr>
        <w:t xml:space="preserve"> </w:t>
      </w:r>
      <w:r w:rsidRPr="00896FC9">
        <w:rPr>
          <w:rFonts w:asciiTheme="majorBidi" w:hAnsiTheme="majorBidi" w:cstheme="majorBidi"/>
          <w:sz w:val="24"/>
          <w:szCs w:val="24"/>
        </w:rPr>
        <w:t>pasien yang ginjalnya sudah tidak berfungsi dan diharuskan menjalani cuci</w:t>
      </w:r>
      <w:r w:rsidR="007C74DE">
        <w:rPr>
          <w:rFonts w:asciiTheme="majorBidi" w:hAnsiTheme="majorBidi" w:cstheme="majorBidi"/>
          <w:sz w:val="24"/>
          <w:szCs w:val="24"/>
        </w:rPr>
        <w:t xml:space="preserve"> </w:t>
      </w:r>
      <w:r w:rsidRPr="00896FC9">
        <w:rPr>
          <w:rFonts w:asciiTheme="majorBidi" w:hAnsiTheme="majorBidi" w:cstheme="majorBidi"/>
          <w:sz w:val="24"/>
          <w:szCs w:val="24"/>
        </w:rPr>
        <w:t>darah di rumah sakit.</w:t>
      </w:r>
      <w:proofErr w:type="gramEnd"/>
      <w:r w:rsidR="007C74DE">
        <w:rPr>
          <w:rFonts w:asciiTheme="majorBidi" w:hAnsiTheme="majorBidi" w:cstheme="majorBidi"/>
          <w:sz w:val="24"/>
          <w:szCs w:val="24"/>
        </w:rPr>
        <w:t xml:space="preserve"> </w:t>
      </w:r>
      <w:proofErr w:type="gramStart"/>
      <w:r w:rsidRPr="00896FC9">
        <w:rPr>
          <w:rFonts w:asciiTheme="majorBidi" w:hAnsiTheme="majorBidi" w:cstheme="majorBidi"/>
          <w:sz w:val="24"/>
          <w:szCs w:val="24"/>
        </w:rPr>
        <w:t>Ada dua jenis dialisis atau cuci darah, yaitu; hemodialisis</w:t>
      </w:r>
      <w:r w:rsidR="007C74DE">
        <w:rPr>
          <w:rFonts w:asciiTheme="majorBidi" w:hAnsiTheme="majorBidi" w:cstheme="majorBidi"/>
          <w:sz w:val="24"/>
          <w:szCs w:val="24"/>
        </w:rPr>
        <w:t xml:space="preserve"> </w:t>
      </w:r>
      <w:r w:rsidRPr="00896FC9">
        <w:rPr>
          <w:rFonts w:asciiTheme="majorBidi" w:hAnsiTheme="majorBidi" w:cstheme="majorBidi"/>
          <w:sz w:val="24"/>
          <w:szCs w:val="24"/>
        </w:rPr>
        <w:t>(cuci darah dengan menggunakan mesin dialiser) dan dialisis peritonial (cuci</w:t>
      </w:r>
      <w:r w:rsidR="007C74DE">
        <w:rPr>
          <w:rFonts w:asciiTheme="majorBidi" w:hAnsiTheme="majorBidi" w:cstheme="majorBidi"/>
          <w:sz w:val="24"/>
          <w:szCs w:val="24"/>
        </w:rPr>
        <w:t xml:space="preserve"> </w:t>
      </w:r>
      <w:r w:rsidRPr="00896FC9">
        <w:rPr>
          <w:rFonts w:asciiTheme="majorBidi" w:hAnsiTheme="majorBidi" w:cstheme="majorBidi"/>
          <w:sz w:val="24"/>
          <w:szCs w:val="24"/>
        </w:rPr>
        <w:t>darah melalui perut)</w:t>
      </w:r>
      <w:r w:rsidR="00640D84" w:rsidRPr="00896FC9">
        <w:rPr>
          <w:rFonts w:asciiTheme="majorBidi" w:hAnsiTheme="majorBidi" w:cstheme="majorBidi"/>
          <w:sz w:val="24"/>
          <w:szCs w:val="24"/>
        </w:rPr>
        <w:t>.</w:t>
      </w:r>
      <w:proofErr w:type="gramEnd"/>
      <w:r w:rsidR="00640D84" w:rsidRPr="00896FC9">
        <w:rPr>
          <w:rStyle w:val="FootnoteReference"/>
          <w:rFonts w:asciiTheme="majorBidi" w:hAnsiTheme="majorBidi" w:cstheme="majorBidi"/>
          <w:sz w:val="24"/>
          <w:szCs w:val="24"/>
        </w:rPr>
        <w:footnoteReference w:id="33"/>
      </w:r>
    </w:p>
    <w:p w:rsidR="00C90354" w:rsidRDefault="006044AA" w:rsidP="00933B8F">
      <w:pPr>
        <w:pStyle w:val="ListParagraph"/>
        <w:autoSpaceDE w:val="0"/>
        <w:autoSpaceDN w:val="0"/>
        <w:adjustRightInd w:val="0"/>
        <w:spacing w:after="0" w:line="360" w:lineRule="auto"/>
        <w:ind w:left="851" w:firstLine="567"/>
        <w:jc w:val="both"/>
        <w:rPr>
          <w:rFonts w:asciiTheme="majorBidi" w:hAnsiTheme="majorBidi" w:cstheme="majorBidi"/>
          <w:sz w:val="24"/>
          <w:szCs w:val="24"/>
        </w:rPr>
      </w:pPr>
      <w:proofErr w:type="gramStart"/>
      <w:r>
        <w:rPr>
          <w:rFonts w:asciiTheme="majorBidi" w:hAnsiTheme="majorBidi" w:cstheme="majorBidi"/>
          <w:sz w:val="24"/>
          <w:szCs w:val="24"/>
        </w:rPr>
        <w:t>Terapi hemodealisa harus dijalani pasien gagal ginjal sepanjang hidupnya.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Kecuali melakukan transplantasi, pasien harus menjalani perawatan berkala setiap minggu, perawatan dilakukan selama 12-15 jam yang terbagi dalam tiga </w:t>
      </w:r>
      <w:r w:rsidR="00337AB5">
        <w:rPr>
          <w:rFonts w:asciiTheme="majorBidi" w:hAnsiTheme="majorBidi" w:cstheme="majorBidi"/>
          <w:sz w:val="24"/>
          <w:szCs w:val="24"/>
        </w:rPr>
        <w:t>sesi.</w:t>
      </w:r>
      <w:proofErr w:type="gramEnd"/>
      <w:r w:rsidR="00337AB5">
        <w:rPr>
          <w:rFonts w:asciiTheme="majorBidi" w:hAnsiTheme="majorBidi" w:cstheme="majorBidi"/>
          <w:sz w:val="24"/>
          <w:szCs w:val="24"/>
        </w:rPr>
        <w:t xml:space="preserve"> </w:t>
      </w:r>
      <w:proofErr w:type="gramStart"/>
      <w:r w:rsidR="00337AB5">
        <w:rPr>
          <w:rFonts w:asciiTheme="majorBidi" w:hAnsiTheme="majorBidi" w:cstheme="majorBidi"/>
          <w:sz w:val="24"/>
          <w:szCs w:val="24"/>
        </w:rPr>
        <w:lastRenderedPageBreak/>
        <w:t>Kondisi ini pada umumnya menyebabkan gangguan psikologis yang dalam, pada enam bulan sampai satu tahun pertama terapi, pasien merasakan ketidaknyamanan dan ketidakbebasan.</w:t>
      </w:r>
      <w:proofErr w:type="gramEnd"/>
      <w:r w:rsidR="00337AB5">
        <w:rPr>
          <w:rFonts w:asciiTheme="majorBidi" w:hAnsiTheme="majorBidi" w:cstheme="majorBidi"/>
          <w:sz w:val="24"/>
          <w:szCs w:val="24"/>
        </w:rPr>
        <w:t xml:space="preserve"> </w:t>
      </w:r>
      <w:proofErr w:type="gramStart"/>
      <w:r w:rsidR="00337AB5">
        <w:rPr>
          <w:rFonts w:asciiTheme="majorBidi" w:hAnsiTheme="majorBidi" w:cstheme="majorBidi"/>
          <w:sz w:val="24"/>
          <w:szCs w:val="24"/>
        </w:rPr>
        <w:t xml:space="preserve">Penolakannya terhadap kondisi yang dialami tersebut biasanya menghasilkan konflik </w:t>
      </w:r>
      <w:r w:rsidR="00C90354">
        <w:rPr>
          <w:rFonts w:asciiTheme="majorBidi" w:hAnsiTheme="majorBidi" w:cstheme="majorBidi"/>
          <w:sz w:val="24"/>
          <w:szCs w:val="24"/>
        </w:rPr>
        <w:t>dalam diri pasien.</w:t>
      </w:r>
      <w:proofErr w:type="gramEnd"/>
    </w:p>
    <w:p w:rsidR="00C90354" w:rsidRDefault="00C90354" w:rsidP="00933B8F">
      <w:pPr>
        <w:pStyle w:val="ListParagraph"/>
        <w:autoSpaceDE w:val="0"/>
        <w:autoSpaceDN w:val="0"/>
        <w:adjustRightInd w:val="0"/>
        <w:spacing w:after="0" w:line="36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Konflik batiniah ini lama-lama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menghasilkan rasa frustasi, rasa bersalah, depresi dan sebagainya, ada beberapa gangguan psikologis yang muncul dari pasien gagal ginjal.</w:t>
      </w:r>
    </w:p>
    <w:p w:rsidR="00C90354" w:rsidRDefault="00C90354" w:rsidP="00933B8F">
      <w:pPr>
        <w:pStyle w:val="ListParagraph"/>
        <w:numPr>
          <w:ilvl w:val="0"/>
          <w:numId w:val="18"/>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Delirium</w:t>
      </w:r>
    </w:p>
    <w:p w:rsidR="00176292" w:rsidRDefault="00C90354" w:rsidP="00933B8F">
      <w:pPr>
        <w:pStyle w:val="ListParagraph"/>
        <w:autoSpaceDE w:val="0"/>
        <w:autoSpaceDN w:val="0"/>
        <w:adjustRightInd w:val="0"/>
        <w:spacing w:after="0" w:line="360" w:lineRule="auto"/>
        <w:ind w:left="1778"/>
        <w:jc w:val="both"/>
        <w:rPr>
          <w:rFonts w:asciiTheme="majorBidi" w:hAnsiTheme="majorBidi" w:cstheme="majorBidi"/>
          <w:sz w:val="24"/>
          <w:szCs w:val="24"/>
        </w:rPr>
      </w:pPr>
      <w:proofErr w:type="gramStart"/>
      <w:r>
        <w:rPr>
          <w:rFonts w:asciiTheme="majorBidi" w:hAnsiTheme="majorBidi" w:cstheme="majorBidi"/>
          <w:sz w:val="24"/>
          <w:szCs w:val="24"/>
        </w:rPr>
        <w:t xml:space="preserve">Sebuah kondisi mental yang menyebabkan sulitnya </w:t>
      </w:r>
      <w:r w:rsidR="00A83799">
        <w:rPr>
          <w:rFonts w:asciiTheme="majorBidi" w:hAnsiTheme="majorBidi" w:cstheme="majorBidi"/>
          <w:sz w:val="24"/>
          <w:szCs w:val="24"/>
        </w:rPr>
        <w:t>konsentrasi dan gangguan intelegensi</w:t>
      </w:r>
      <w:r w:rsidR="00176292">
        <w:rPr>
          <w:rFonts w:asciiTheme="majorBidi" w:hAnsiTheme="majorBidi" w:cstheme="majorBidi"/>
          <w:sz w:val="24"/>
          <w:szCs w:val="24"/>
        </w:rPr>
        <w:t>.</w:t>
      </w:r>
      <w:proofErr w:type="gramEnd"/>
      <w:r w:rsidR="00176292">
        <w:rPr>
          <w:rFonts w:asciiTheme="majorBidi" w:hAnsiTheme="majorBidi" w:cstheme="majorBidi"/>
          <w:sz w:val="24"/>
          <w:szCs w:val="24"/>
        </w:rPr>
        <w:t xml:space="preserve"> </w:t>
      </w:r>
      <w:proofErr w:type="gramStart"/>
      <w:r w:rsidR="00176292">
        <w:rPr>
          <w:rFonts w:asciiTheme="majorBidi" w:hAnsiTheme="majorBidi" w:cstheme="majorBidi"/>
          <w:sz w:val="24"/>
          <w:szCs w:val="24"/>
        </w:rPr>
        <w:t>Secara umum biasanya pasien mengalami kelesuan dan kebingungan yang nyata.</w:t>
      </w:r>
      <w:proofErr w:type="gramEnd"/>
    </w:p>
    <w:p w:rsidR="00176292" w:rsidRDefault="00176292" w:rsidP="00933B8F">
      <w:pPr>
        <w:pStyle w:val="ListParagraph"/>
        <w:numPr>
          <w:ilvl w:val="0"/>
          <w:numId w:val="18"/>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Depresi</w:t>
      </w:r>
    </w:p>
    <w:p w:rsidR="00176292" w:rsidRDefault="00176292" w:rsidP="00933B8F">
      <w:pPr>
        <w:pStyle w:val="ListParagraph"/>
        <w:autoSpaceDE w:val="0"/>
        <w:autoSpaceDN w:val="0"/>
        <w:adjustRightInd w:val="0"/>
        <w:spacing w:after="0" w:line="360" w:lineRule="auto"/>
        <w:ind w:left="1778"/>
        <w:jc w:val="both"/>
        <w:rPr>
          <w:rFonts w:asciiTheme="majorBidi" w:hAnsiTheme="majorBidi" w:cstheme="majorBidi"/>
          <w:sz w:val="24"/>
          <w:szCs w:val="24"/>
        </w:rPr>
      </w:pPr>
      <w:proofErr w:type="gramStart"/>
      <w:r>
        <w:rPr>
          <w:rFonts w:asciiTheme="majorBidi" w:hAnsiTheme="majorBidi" w:cstheme="majorBidi"/>
          <w:sz w:val="24"/>
          <w:szCs w:val="24"/>
        </w:rPr>
        <w:t>Merupakan kondisi mental karena merasakan kehilangan seperti kebebasan, pekerjaan dan kemandirian.</w:t>
      </w:r>
      <w:proofErr w:type="gramEnd"/>
    </w:p>
    <w:p w:rsidR="00176292" w:rsidRDefault="00176292" w:rsidP="00933B8F">
      <w:pPr>
        <w:pStyle w:val="ListParagraph"/>
        <w:numPr>
          <w:ilvl w:val="0"/>
          <w:numId w:val="18"/>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Dimensia Dialisi</w:t>
      </w:r>
    </w:p>
    <w:p w:rsidR="00EF50D0" w:rsidRDefault="00EF50D0" w:rsidP="00933B8F">
      <w:pPr>
        <w:pStyle w:val="ListParagraph"/>
        <w:autoSpaceDE w:val="0"/>
        <w:autoSpaceDN w:val="0"/>
        <w:adjustRightInd w:val="0"/>
        <w:spacing w:after="0" w:line="360" w:lineRule="auto"/>
        <w:ind w:left="1778"/>
        <w:jc w:val="both"/>
        <w:rPr>
          <w:rFonts w:asciiTheme="majorBidi" w:hAnsiTheme="majorBidi" w:cstheme="majorBidi"/>
          <w:sz w:val="24"/>
          <w:szCs w:val="24"/>
        </w:rPr>
      </w:pPr>
      <w:proofErr w:type="gramStart"/>
      <w:r>
        <w:rPr>
          <w:rFonts w:asciiTheme="majorBidi" w:hAnsiTheme="majorBidi" w:cstheme="majorBidi"/>
          <w:sz w:val="24"/>
          <w:szCs w:val="24"/>
        </w:rPr>
        <w:t>Sebuah sindrom fatal dan progresif, kondisi ini diawali dengan kegagapan berbicara, kemudian berlanjut menjadi gangguan bicara karena luka pada system syaraf.</w:t>
      </w:r>
      <w:proofErr w:type="gramEnd"/>
    </w:p>
    <w:p w:rsidR="00EA35A6" w:rsidRDefault="00EF50D0" w:rsidP="00933B8F">
      <w:pPr>
        <w:pStyle w:val="ListParagraph"/>
        <w:autoSpaceDE w:val="0"/>
        <w:autoSpaceDN w:val="0"/>
        <w:adjustRightInd w:val="0"/>
        <w:spacing w:after="0" w:line="360" w:lineRule="auto"/>
        <w:ind w:left="1778"/>
        <w:jc w:val="both"/>
        <w:rPr>
          <w:rFonts w:asciiTheme="majorBidi" w:hAnsiTheme="majorBidi" w:cstheme="majorBidi"/>
          <w:sz w:val="24"/>
          <w:szCs w:val="24"/>
        </w:rPr>
      </w:pPr>
      <w:r>
        <w:rPr>
          <w:rFonts w:asciiTheme="majorBidi" w:hAnsiTheme="majorBidi" w:cstheme="majorBidi"/>
          <w:sz w:val="24"/>
          <w:szCs w:val="24"/>
        </w:rPr>
        <w:t xml:space="preserve">Kesulitan memahami pembicaraan dan akhirnya tidak mampu berbicara </w:t>
      </w:r>
      <w:proofErr w:type="gramStart"/>
      <w:r>
        <w:rPr>
          <w:rFonts w:asciiTheme="majorBidi" w:hAnsiTheme="majorBidi" w:cstheme="majorBidi"/>
          <w:sz w:val="24"/>
          <w:szCs w:val="24"/>
        </w:rPr>
        <w:t>sama</w:t>
      </w:r>
      <w:proofErr w:type="gramEnd"/>
      <w:r>
        <w:rPr>
          <w:rFonts w:asciiTheme="majorBidi" w:hAnsiTheme="majorBidi" w:cstheme="majorBidi"/>
          <w:sz w:val="24"/>
          <w:szCs w:val="24"/>
        </w:rPr>
        <w:t xml:space="preserve"> sekali</w:t>
      </w:r>
      <w:r w:rsidR="00230B2E">
        <w:rPr>
          <w:rFonts w:asciiTheme="majorBidi" w:hAnsiTheme="majorBidi" w:cstheme="majorBidi"/>
          <w:sz w:val="24"/>
          <w:szCs w:val="24"/>
        </w:rPr>
        <w:t xml:space="preserve">, kenyataannya </w:t>
      </w:r>
      <w:r w:rsidR="00230B2E">
        <w:rPr>
          <w:rFonts w:asciiTheme="majorBidi" w:hAnsiTheme="majorBidi" w:cstheme="majorBidi"/>
          <w:sz w:val="24"/>
          <w:szCs w:val="24"/>
        </w:rPr>
        <w:lastRenderedPageBreak/>
        <w:t>pasien yang menjalani terapi hemodialisa kondisinya bisa membaik.</w:t>
      </w:r>
      <w:r w:rsidR="0080795C">
        <w:rPr>
          <w:rStyle w:val="FootnoteReference"/>
          <w:rFonts w:asciiTheme="majorBidi" w:hAnsiTheme="majorBidi" w:cstheme="majorBidi"/>
          <w:sz w:val="24"/>
          <w:szCs w:val="24"/>
        </w:rPr>
        <w:footnoteReference w:id="34"/>
      </w:r>
      <w:r>
        <w:rPr>
          <w:rFonts w:asciiTheme="majorBidi" w:hAnsiTheme="majorBidi" w:cstheme="majorBidi"/>
          <w:sz w:val="24"/>
          <w:szCs w:val="24"/>
        </w:rPr>
        <w:t xml:space="preserve"> </w:t>
      </w:r>
      <w:r w:rsidR="00176292">
        <w:rPr>
          <w:rFonts w:asciiTheme="majorBidi" w:hAnsiTheme="majorBidi" w:cstheme="majorBidi"/>
          <w:sz w:val="24"/>
          <w:szCs w:val="24"/>
        </w:rPr>
        <w:t xml:space="preserve"> </w:t>
      </w:r>
    </w:p>
    <w:p w:rsidR="00230B2E" w:rsidRPr="00230B2E" w:rsidRDefault="00230B2E" w:rsidP="00933B8F">
      <w:pPr>
        <w:pStyle w:val="ListParagraph"/>
        <w:autoSpaceDE w:val="0"/>
        <w:autoSpaceDN w:val="0"/>
        <w:adjustRightInd w:val="0"/>
        <w:spacing w:after="0" w:line="240" w:lineRule="auto"/>
        <w:ind w:left="1778"/>
        <w:jc w:val="both"/>
        <w:rPr>
          <w:rFonts w:asciiTheme="majorBidi" w:hAnsiTheme="majorBidi" w:cstheme="majorBidi"/>
          <w:sz w:val="24"/>
          <w:szCs w:val="24"/>
        </w:rPr>
      </w:pPr>
    </w:p>
    <w:p w:rsidR="007D1148" w:rsidRPr="00FD2BCE" w:rsidRDefault="00641BAA" w:rsidP="00933B8F">
      <w:pPr>
        <w:pStyle w:val="ListParagraph"/>
        <w:numPr>
          <w:ilvl w:val="0"/>
          <w:numId w:val="1"/>
        </w:numPr>
        <w:autoSpaceDE w:val="0"/>
        <w:autoSpaceDN w:val="0"/>
        <w:adjustRightInd w:val="0"/>
        <w:spacing w:after="0" w:line="360" w:lineRule="auto"/>
        <w:ind w:left="360"/>
        <w:jc w:val="both"/>
        <w:rPr>
          <w:rFonts w:asciiTheme="majorBidi" w:hAnsiTheme="majorBidi" w:cstheme="majorBidi"/>
          <w:b/>
          <w:bCs/>
          <w:sz w:val="24"/>
          <w:szCs w:val="24"/>
        </w:rPr>
      </w:pPr>
      <w:r w:rsidRPr="00FD2BCE">
        <w:rPr>
          <w:rFonts w:asciiTheme="majorBidi" w:hAnsiTheme="majorBidi" w:cstheme="majorBidi"/>
          <w:b/>
          <w:bCs/>
          <w:sz w:val="24"/>
          <w:szCs w:val="24"/>
        </w:rPr>
        <w:t>Metodologi Penelitian</w:t>
      </w:r>
    </w:p>
    <w:p w:rsidR="007D1148" w:rsidRPr="00896FC9" w:rsidRDefault="007D1148" w:rsidP="00933B8F">
      <w:pPr>
        <w:pStyle w:val="ListParagraph"/>
        <w:numPr>
          <w:ilvl w:val="0"/>
          <w:numId w:val="6"/>
        </w:numPr>
        <w:autoSpaceDE w:val="0"/>
        <w:autoSpaceDN w:val="0"/>
        <w:adjustRightInd w:val="0"/>
        <w:spacing w:after="0" w:line="360" w:lineRule="auto"/>
        <w:ind w:left="851" w:hanging="425"/>
        <w:jc w:val="both"/>
        <w:rPr>
          <w:rFonts w:asciiTheme="majorBidi" w:hAnsiTheme="majorBidi" w:cstheme="majorBidi"/>
          <w:b/>
          <w:bCs/>
          <w:sz w:val="24"/>
          <w:szCs w:val="24"/>
        </w:rPr>
      </w:pPr>
      <w:r w:rsidRPr="00896FC9">
        <w:rPr>
          <w:rFonts w:asciiTheme="majorBidi" w:hAnsiTheme="majorBidi" w:cstheme="majorBidi"/>
          <w:b/>
          <w:bCs/>
          <w:sz w:val="24"/>
          <w:szCs w:val="24"/>
        </w:rPr>
        <w:t>Jenis Penelitian</w:t>
      </w:r>
    </w:p>
    <w:p w:rsidR="007D1148" w:rsidRPr="00896FC9" w:rsidRDefault="007D1148" w:rsidP="00933B8F">
      <w:pPr>
        <w:pStyle w:val="ListParagraph"/>
        <w:autoSpaceDE w:val="0"/>
        <w:autoSpaceDN w:val="0"/>
        <w:adjustRightInd w:val="0"/>
        <w:spacing w:after="0" w:line="360" w:lineRule="auto"/>
        <w:ind w:left="851" w:firstLine="567"/>
        <w:jc w:val="both"/>
        <w:rPr>
          <w:rFonts w:asciiTheme="majorBidi" w:hAnsiTheme="majorBidi" w:cstheme="majorBidi"/>
          <w:sz w:val="24"/>
          <w:szCs w:val="24"/>
        </w:rPr>
      </w:pPr>
      <w:r w:rsidRPr="00896FC9">
        <w:rPr>
          <w:rFonts w:asciiTheme="majorBidi" w:hAnsiTheme="majorBidi" w:cstheme="majorBidi"/>
          <w:sz w:val="24"/>
          <w:szCs w:val="24"/>
        </w:rPr>
        <w:t xml:space="preserve">Penelitian ini merupakan penelitian kualitatif deskriptif yaitu penelitian yang bertujuan menggambarkan keadaan status fenomena secara sistematik dan </w:t>
      </w:r>
      <w:r w:rsidR="00315B7F" w:rsidRPr="00896FC9">
        <w:rPr>
          <w:rFonts w:asciiTheme="majorBidi" w:hAnsiTheme="majorBidi" w:cstheme="majorBidi"/>
          <w:sz w:val="24"/>
          <w:szCs w:val="24"/>
        </w:rPr>
        <w:t>rasional (logika</w:t>
      </w:r>
      <w:r w:rsidRPr="00896FC9">
        <w:rPr>
          <w:rFonts w:asciiTheme="majorBidi" w:hAnsiTheme="majorBidi" w:cstheme="majorBidi"/>
          <w:sz w:val="24"/>
          <w:szCs w:val="24"/>
        </w:rPr>
        <w:t>)</w:t>
      </w:r>
      <w:r w:rsidR="00315B7F" w:rsidRPr="00896FC9">
        <w:rPr>
          <w:rStyle w:val="FootnoteReference"/>
          <w:rFonts w:asciiTheme="majorBidi" w:hAnsiTheme="majorBidi" w:cstheme="majorBidi"/>
          <w:sz w:val="24"/>
          <w:szCs w:val="24"/>
        </w:rPr>
        <w:footnoteReference w:id="35"/>
      </w:r>
    </w:p>
    <w:p w:rsidR="007D1148" w:rsidRDefault="007D1148" w:rsidP="00933B8F">
      <w:pPr>
        <w:pStyle w:val="ListParagraph"/>
        <w:autoSpaceDE w:val="0"/>
        <w:autoSpaceDN w:val="0"/>
        <w:adjustRightInd w:val="0"/>
        <w:spacing w:after="0" w:line="360" w:lineRule="auto"/>
        <w:ind w:left="851" w:firstLine="567"/>
        <w:jc w:val="both"/>
        <w:rPr>
          <w:rFonts w:asciiTheme="majorBidi" w:hAnsiTheme="majorBidi" w:cstheme="majorBidi"/>
          <w:sz w:val="24"/>
          <w:szCs w:val="24"/>
        </w:rPr>
      </w:pPr>
      <w:r w:rsidRPr="00896FC9">
        <w:rPr>
          <w:rFonts w:asciiTheme="majorBidi" w:hAnsiTheme="majorBidi" w:cstheme="majorBidi"/>
          <w:sz w:val="24"/>
          <w:szCs w:val="24"/>
        </w:rPr>
        <w:t xml:space="preserve">Dengan demikian penelitian ini berusaha untuk mencari jawaban permasalahan yang diajukan secara sistematik, berdasarkan fakta-fakta dalam populasi yaitu meliputi persoalan-persoalan kejiwaan yang berkaitan dengan pasien gagal ginjal, pelaksanaan bimbingan rohani Islam terhadap pasien gagal ginjal, dan respon pasien gagal ginjal terhadap pelaksanaan bimbingan rohani Islam di </w:t>
      </w:r>
      <w:r w:rsidR="00315B7F" w:rsidRPr="00896FC9">
        <w:rPr>
          <w:rFonts w:asciiTheme="majorBidi" w:hAnsiTheme="majorBidi" w:cstheme="majorBidi"/>
          <w:sz w:val="24"/>
          <w:szCs w:val="24"/>
        </w:rPr>
        <w:t>Rumah Sakit Krakatau Medika Cilegon</w:t>
      </w:r>
      <w:r w:rsidRPr="00896FC9">
        <w:rPr>
          <w:rFonts w:asciiTheme="majorBidi" w:hAnsiTheme="majorBidi" w:cstheme="majorBidi"/>
          <w:sz w:val="24"/>
          <w:szCs w:val="24"/>
        </w:rPr>
        <w:t>.</w:t>
      </w:r>
    </w:p>
    <w:p w:rsidR="00476E11" w:rsidRDefault="00476E11" w:rsidP="00933B8F">
      <w:pPr>
        <w:pStyle w:val="ListParagraph"/>
        <w:autoSpaceDE w:val="0"/>
        <w:autoSpaceDN w:val="0"/>
        <w:adjustRightInd w:val="0"/>
        <w:spacing w:after="0" w:line="360" w:lineRule="auto"/>
        <w:ind w:left="851" w:firstLine="567"/>
        <w:jc w:val="both"/>
        <w:rPr>
          <w:rFonts w:asciiTheme="majorBidi" w:hAnsiTheme="majorBidi" w:cstheme="majorBidi"/>
          <w:sz w:val="24"/>
          <w:szCs w:val="24"/>
        </w:rPr>
      </w:pPr>
      <w:proofErr w:type="gramStart"/>
      <w:r>
        <w:rPr>
          <w:rFonts w:asciiTheme="majorBidi" w:hAnsiTheme="majorBidi" w:cstheme="majorBidi"/>
          <w:sz w:val="24"/>
          <w:szCs w:val="24"/>
        </w:rPr>
        <w:t>Penelitian awal untuk skripsi ini dilakukan pada bulan Mei s/d Juni.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Selanjutnya penelitian skripsi saya lakukan setelah proposal disetujui yaitu dari bulan Juli s/d Oktober 2016.</w:t>
      </w:r>
      <w:proofErr w:type="gramEnd"/>
    </w:p>
    <w:p w:rsidR="006B231B" w:rsidRPr="00896FC9" w:rsidRDefault="007D1148" w:rsidP="00933B8F">
      <w:pPr>
        <w:pStyle w:val="ListParagraph"/>
        <w:numPr>
          <w:ilvl w:val="0"/>
          <w:numId w:val="6"/>
        </w:numPr>
        <w:autoSpaceDE w:val="0"/>
        <w:autoSpaceDN w:val="0"/>
        <w:adjustRightInd w:val="0"/>
        <w:spacing w:after="0" w:line="360" w:lineRule="auto"/>
        <w:ind w:left="851" w:hanging="425"/>
        <w:jc w:val="both"/>
        <w:rPr>
          <w:rFonts w:asciiTheme="majorBidi" w:hAnsiTheme="majorBidi" w:cstheme="majorBidi"/>
          <w:sz w:val="24"/>
          <w:szCs w:val="24"/>
        </w:rPr>
      </w:pPr>
      <w:r w:rsidRPr="00896FC9">
        <w:rPr>
          <w:rFonts w:asciiTheme="majorBidi" w:hAnsiTheme="majorBidi" w:cstheme="majorBidi"/>
          <w:b/>
          <w:bCs/>
          <w:sz w:val="24"/>
          <w:szCs w:val="24"/>
        </w:rPr>
        <w:t>Teknik Pengumpulan Data</w:t>
      </w:r>
    </w:p>
    <w:p w:rsidR="006B231B" w:rsidRPr="00896FC9" w:rsidRDefault="007D1148" w:rsidP="00933B8F">
      <w:pPr>
        <w:pStyle w:val="ListParagraph"/>
        <w:autoSpaceDE w:val="0"/>
        <w:autoSpaceDN w:val="0"/>
        <w:adjustRightInd w:val="0"/>
        <w:spacing w:after="0" w:line="360" w:lineRule="auto"/>
        <w:ind w:left="851" w:firstLine="567"/>
        <w:jc w:val="both"/>
        <w:rPr>
          <w:rFonts w:asciiTheme="majorBidi" w:hAnsiTheme="majorBidi" w:cstheme="majorBidi"/>
          <w:sz w:val="24"/>
          <w:szCs w:val="24"/>
        </w:rPr>
      </w:pPr>
      <w:r w:rsidRPr="00896FC9">
        <w:rPr>
          <w:rFonts w:asciiTheme="majorBidi" w:hAnsiTheme="majorBidi" w:cstheme="majorBidi"/>
          <w:sz w:val="24"/>
          <w:szCs w:val="24"/>
        </w:rPr>
        <w:t>Pengumpulan data yang penulis lakukan dalam penelitian ini memuat</w:t>
      </w:r>
      <w:r w:rsidR="007C74DE">
        <w:rPr>
          <w:rFonts w:asciiTheme="majorBidi" w:hAnsiTheme="majorBidi" w:cstheme="majorBidi"/>
          <w:sz w:val="24"/>
          <w:szCs w:val="24"/>
        </w:rPr>
        <w:t xml:space="preserve"> </w:t>
      </w:r>
      <w:r w:rsidRPr="00896FC9">
        <w:rPr>
          <w:rFonts w:asciiTheme="majorBidi" w:hAnsiTheme="majorBidi" w:cstheme="majorBidi"/>
          <w:sz w:val="24"/>
          <w:szCs w:val="24"/>
        </w:rPr>
        <w:t xml:space="preserve">dua kategori, yaitu: </w:t>
      </w:r>
      <w:r w:rsidRPr="00896FC9">
        <w:rPr>
          <w:rFonts w:asciiTheme="majorBidi" w:hAnsiTheme="majorBidi" w:cstheme="majorBidi"/>
          <w:i/>
          <w:iCs/>
          <w:sz w:val="24"/>
          <w:szCs w:val="24"/>
        </w:rPr>
        <w:t>Pertama</w:t>
      </w:r>
      <w:r w:rsidRPr="00896FC9">
        <w:rPr>
          <w:rFonts w:asciiTheme="majorBidi" w:hAnsiTheme="majorBidi" w:cstheme="majorBidi"/>
          <w:sz w:val="24"/>
          <w:szCs w:val="24"/>
        </w:rPr>
        <w:t xml:space="preserve">, </w:t>
      </w:r>
      <w:r w:rsidRPr="00896FC9">
        <w:rPr>
          <w:rFonts w:asciiTheme="majorBidi" w:hAnsiTheme="majorBidi" w:cstheme="majorBidi"/>
          <w:i/>
          <w:iCs/>
          <w:sz w:val="24"/>
          <w:szCs w:val="24"/>
        </w:rPr>
        <w:t xml:space="preserve">Library research </w:t>
      </w:r>
      <w:r w:rsidRPr="00896FC9">
        <w:rPr>
          <w:rFonts w:asciiTheme="majorBidi" w:hAnsiTheme="majorBidi" w:cstheme="majorBidi"/>
          <w:sz w:val="24"/>
          <w:szCs w:val="24"/>
        </w:rPr>
        <w:t>atau riset kepustakaan, yaitu</w:t>
      </w:r>
      <w:r w:rsidR="007C74DE">
        <w:rPr>
          <w:rFonts w:asciiTheme="majorBidi" w:hAnsiTheme="majorBidi" w:cstheme="majorBidi"/>
          <w:sz w:val="24"/>
          <w:szCs w:val="24"/>
        </w:rPr>
        <w:t xml:space="preserve"> </w:t>
      </w:r>
      <w:r w:rsidRPr="00896FC9">
        <w:rPr>
          <w:rFonts w:asciiTheme="majorBidi" w:hAnsiTheme="majorBidi" w:cstheme="majorBidi"/>
          <w:sz w:val="24"/>
          <w:szCs w:val="24"/>
        </w:rPr>
        <w:t xml:space="preserve">pengumpulan data </w:t>
      </w:r>
      <w:r w:rsidRPr="00896FC9">
        <w:rPr>
          <w:rFonts w:asciiTheme="majorBidi" w:hAnsiTheme="majorBidi" w:cstheme="majorBidi"/>
          <w:sz w:val="24"/>
          <w:szCs w:val="24"/>
        </w:rPr>
        <w:lastRenderedPageBreak/>
        <w:t xml:space="preserve">dengan </w:t>
      </w:r>
      <w:proofErr w:type="gramStart"/>
      <w:r w:rsidRPr="00896FC9">
        <w:rPr>
          <w:rFonts w:asciiTheme="majorBidi" w:hAnsiTheme="majorBidi" w:cstheme="majorBidi"/>
          <w:sz w:val="24"/>
          <w:szCs w:val="24"/>
        </w:rPr>
        <w:t>cara</w:t>
      </w:r>
      <w:proofErr w:type="gramEnd"/>
      <w:r w:rsidRPr="00896FC9">
        <w:rPr>
          <w:rFonts w:asciiTheme="majorBidi" w:hAnsiTheme="majorBidi" w:cstheme="majorBidi"/>
          <w:sz w:val="24"/>
          <w:szCs w:val="24"/>
        </w:rPr>
        <w:t xml:space="preserve"> penelusuran terhadap buku dan macam-macam</w:t>
      </w:r>
      <w:r w:rsidR="007C74DE">
        <w:rPr>
          <w:rFonts w:asciiTheme="majorBidi" w:hAnsiTheme="majorBidi" w:cstheme="majorBidi"/>
          <w:sz w:val="24"/>
          <w:szCs w:val="24"/>
        </w:rPr>
        <w:t xml:space="preserve"> </w:t>
      </w:r>
      <w:r w:rsidRPr="00896FC9">
        <w:rPr>
          <w:rFonts w:asciiTheme="majorBidi" w:hAnsiTheme="majorBidi" w:cstheme="majorBidi"/>
          <w:sz w:val="24"/>
          <w:szCs w:val="24"/>
        </w:rPr>
        <w:t xml:space="preserve">tulisan yang </w:t>
      </w:r>
      <w:r w:rsidR="00315B7F" w:rsidRPr="00896FC9">
        <w:rPr>
          <w:rFonts w:asciiTheme="majorBidi" w:hAnsiTheme="majorBidi" w:cstheme="majorBidi"/>
          <w:sz w:val="24"/>
          <w:szCs w:val="24"/>
        </w:rPr>
        <w:t>berkaitan dengan penelitian</w:t>
      </w:r>
      <w:r w:rsidRPr="00896FC9">
        <w:rPr>
          <w:rFonts w:asciiTheme="majorBidi" w:hAnsiTheme="majorBidi" w:cstheme="majorBidi"/>
          <w:sz w:val="24"/>
          <w:szCs w:val="24"/>
        </w:rPr>
        <w:t>.</w:t>
      </w:r>
      <w:r w:rsidR="00315B7F" w:rsidRPr="00896FC9">
        <w:rPr>
          <w:rStyle w:val="FootnoteReference"/>
          <w:rFonts w:asciiTheme="majorBidi" w:hAnsiTheme="majorBidi" w:cstheme="majorBidi"/>
          <w:sz w:val="24"/>
          <w:szCs w:val="24"/>
        </w:rPr>
        <w:footnoteReference w:id="36"/>
      </w:r>
      <w:proofErr w:type="gramStart"/>
      <w:r w:rsidRPr="00896FC9">
        <w:rPr>
          <w:rFonts w:asciiTheme="majorBidi" w:hAnsiTheme="majorBidi" w:cstheme="majorBidi"/>
          <w:sz w:val="24"/>
          <w:szCs w:val="24"/>
        </w:rPr>
        <w:t xml:space="preserve">Pengumpulan data secara </w:t>
      </w:r>
      <w:r w:rsidRPr="00896FC9">
        <w:rPr>
          <w:rFonts w:asciiTheme="majorBidi" w:hAnsiTheme="majorBidi" w:cstheme="majorBidi"/>
          <w:i/>
          <w:iCs/>
          <w:sz w:val="24"/>
          <w:szCs w:val="24"/>
        </w:rPr>
        <w:t xml:space="preserve">library research </w:t>
      </w:r>
      <w:r w:rsidRPr="00896FC9">
        <w:rPr>
          <w:rFonts w:asciiTheme="majorBidi" w:hAnsiTheme="majorBidi" w:cstheme="majorBidi"/>
          <w:sz w:val="24"/>
          <w:szCs w:val="24"/>
        </w:rPr>
        <w:t>ini digunakan sebagai penunjang</w:t>
      </w:r>
      <w:r w:rsidR="007C74DE">
        <w:rPr>
          <w:rFonts w:asciiTheme="majorBidi" w:hAnsiTheme="majorBidi" w:cstheme="majorBidi"/>
          <w:sz w:val="24"/>
          <w:szCs w:val="24"/>
        </w:rPr>
        <w:t xml:space="preserve"> </w:t>
      </w:r>
      <w:r w:rsidRPr="00896FC9">
        <w:rPr>
          <w:rFonts w:asciiTheme="majorBidi" w:hAnsiTheme="majorBidi" w:cstheme="majorBidi"/>
          <w:sz w:val="24"/>
          <w:szCs w:val="24"/>
        </w:rPr>
        <w:t>kelengkapan data dalam penelitian ini.</w:t>
      </w:r>
      <w:proofErr w:type="gramEnd"/>
      <w:r w:rsidR="007C74DE">
        <w:rPr>
          <w:rFonts w:asciiTheme="majorBidi" w:hAnsiTheme="majorBidi" w:cstheme="majorBidi"/>
          <w:sz w:val="24"/>
          <w:szCs w:val="24"/>
        </w:rPr>
        <w:t xml:space="preserve"> </w:t>
      </w:r>
      <w:proofErr w:type="gramStart"/>
      <w:r w:rsidRPr="00896FC9">
        <w:rPr>
          <w:rFonts w:asciiTheme="majorBidi" w:hAnsiTheme="majorBidi" w:cstheme="majorBidi"/>
          <w:i/>
          <w:iCs/>
          <w:sz w:val="24"/>
          <w:szCs w:val="24"/>
        </w:rPr>
        <w:t>Kedua</w:t>
      </w:r>
      <w:r w:rsidRPr="00896FC9">
        <w:rPr>
          <w:rFonts w:asciiTheme="majorBidi" w:hAnsiTheme="majorBidi" w:cstheme="majorBidi"/>
          <w:sz w:val="24"/>
          <w:szCs w:val="24"/>
        </w:rPr>
        <w:t xml:space="preserve">, </w:t>
      </w:r>
      <w:r w:rsidRPr="00896FC9">
        <w:rPr>
          <w:rFonts w:asciiTheme="majorBidi" w:hAnsiTheme="majorBidi" w:cstheme="majorBidi"/>
          <w:i/>
          <w:iCs/>
          <w:sz w:val="24"/>
          <w:szCs w:val="24"/>
        </w:rPr>
        <w:t xml:space="preserve">field research </w:t>
      </w:r>
      <w:r w:rsidRPr="00896FC9">
        <w:rPr>
          <w:rFonts w:asciiTheme="majorBidi" w:hAnsiTheme="majorBidi" w:cstheme="majorBidi"/>
          <w:sz w:val="24"/>
          <w:szCs w:val="24"/>
        </w:rPr>
        <w:t>atau penelitian lapangan.</w:t>
      </w:r>
      <w:proofErr w:type="gramEnd"/>
      <w:r w:rsidR="007C74DE">
        <w:rPr>
          <w:rFonts w:asciiTheme="majorBidi" w:hAnsiTheme="majorBidi" w:cstheme="majorBidi"/>
          <w:sz w:val="24"/>
          <w:szCs w:val="24"/>
        </w:rPr>
        <w:t xml:space="preserve"> </w:t>
      </w:r>
      <w:proofErr w:type="gramStart"/>
      <w:r w:rsidRPr="00896FC9">
        <w:rPr>
          <w:rFonts w:asciiTheme="majorBidi" w:hAnsiTheme="majorBidi" w:cstheme="majorBidi"/>
          <w:sz w:val="24"/>
          <w:szCs w:val="24"/>
        </w:rPr>
        <w:t>Metode ini penulis</w:t>
      </w:r>
      <w:r w:rsidR="007C74DE">
        <w:rPr>
          <w:rFonts w:asciiTheme="majorBidi" w:hAnsiTheme="majorBidi" w:cstheme="majorBidi"/>
          <w:sz w:val="24"/>
          <w:szCs w:val="24"/>
        </w:rPr>
        <w:t xml:space="preserve"> </w:t>
      </w:r>
      <w:r w:rsidRPr="00896FC9">
        <w:rPr>
          <w:rFonts w:asciiTheme="majorBidi" w:hAnsiTheme="majorBidi" w:cstheme="majorBidi"/>
          <w:sz w:val="24"/>
          <w:szCs w:val="24"/>
        </w:rPr>
        <w:t>gunakan untuk mendapatkan data primer dan sekunder dalam penelitian ini.</w:t>
      </w:r>
      <w:proofErr w:type="gramEnd"/>
    </w:p>
    <w:p w:rsidR="006B231B" w:rsidRDefault="007D1148" w:rsidP="00933B8F">
      <w:pPr>
        <w:pStyle w:val="ListParagraph"/>
        <w:autoSpaceDE w:val="0"/>
        <w:autoSpaceDN w:val="0"/>
        <w:adjustRightInd w:val="0"/>
        <w:spacing w:after="0" w:line="360" w:lineRule="auto"/>
        <w:ind w:left="851" w:firstLine="567"/>
        <w:jc w:val="both"/>
        <w:rPr>
          <w:rFonts w:asciiTheme="majorBidi" w:hAnsiTheme="majorBidi" w:cstheme="majorBidi"/>
          <w:sz w:val="24"/>
          <w:szCs w:val="24"/>
        </w:rPr>
      </w:pPr>
      <w:r w:rsidRPr="00896FC9">
        <w:rPr>
          <w:rFonts w:asciiTheme="majorBidi" w:hAnsiTheme="majorBidi" w:cstheme="majorBidi"/>
          <w:sz w:val="24"/>
          <w:szCs w:val="24"/>
        </w:rPr>
        <w:t xml:space="preserve">Untuk melakukan </w:t>
      </w:r>
      <w:r w:rsidRPr="00896FC9">
        <w:rPr>
          <w:rFonts w:asciiTheme="majorBidi" w:hAnsiTheme="majorBidi" w:cstheme="majorBidi"/>
          <w:i/>
          <w:iCs/>
          <w:sz w:val="24"/>
          <w:szCs w:val="24"/>
        </w:rPr>
        <w:t xml:space="preserve">field research </w:t>
      </w:r>
      <w:r w:rsidRPr="00896FC9">
        <w:rPr>
          <w:rFonts w:asciiTheme="majorBidi" w:hAnsiTheme="majorBidi" w:cstheme="majorBidi"/>
          <w:sz w:val="24"/>
          <w:szCs w:val="24"/>
        </w:rPr>
        <w:t>selanjutnya penulis melakukan langkah</w:t>
      </w:r>
      <w:r w:rsidR="006B231B" w:rsidRPr="00896FC9">
        <w:rPr>
          <w:rFonts w:asciiTheme="majorBidi" w:hAnsiTheme="majorBidi" w:cstheme="majorBidi"/>
          <w:sz w:val="24"/>
          <w:szCs w:val="24"/>
        </w:rPr>
        <w:t>-</w:t>
      </w:r>
      <w:r w:rsidRPr="00896FC9">
        <w:rPr>
          <w:rFonts w:asciiTheme="majorBidi" w:hAnsiTheme="majorBidi" w:cstheme="majorBidi"/>
          <w:sz w:val="24"/>
          <w:szCs w:val="24"/>
        </w:rPr>
        <w:t>langkah</w:t>
      </w:r>
      <w:r w:rsidR="007C74DE">
        <w:rPr>
          <w:rFonts w:asciiTheme="majorBidi" w:hAnsiTheme="majorBidi" w:cstheme="majorBidi"/>
          <w:sz w:val="24"/>
          <w:szCs w:val="24"/>
        </w:rPr>
        <w:t xml:space="preserve"> </w:t>
      </w:r>
      <w:r w:rsidRPr="00896FC9">
        <w:rPr>
          <w:rFonts w:asciiTheme="majorBidi" w:hAnsiTheme="majorBidi" w:cstheme="majorBidi"/>
          <w:sz w:val="24"/>
          <w:szCs w:val="24"/>
        </w:rPr>
        <w:t>pengumpulan data dengan menggunakan teknik sebagai berikut:</w:t>
      </w:r>
    </w:p>
    <w:p w:rsidR="006B231B" w:rsidRPr="00896FC9" w:rsidRDefault="007D1148" w:rsidP="00933B8F">
      <w:pPr>
        <w:pStyle w:val="ListParagraph"/>
        <w:numPr>
          <w:ilvl w:val="0"/>
          <w:numId w:val="8"/>
        </w:numPr>
        <w:autoSpaceDE w:val="0"/>
        <w:autoSpaceDN w:val="0"/>
        <w:adjustRightInd w:val="0"/>
        <w:spacing w:after="0" w:line="360" w:lineRule="auto"/>
        <w:ind w:left="1276" w:hanging="425"/>
        <w:jc w:val="both"/>
        <w:rPr>
          <w:rFonts w:asciiTheme="majorBidi" w:hAnsiTheme="majorBidi" w:cstheme="majorBidi"/>
          <w:sz w:val="24"/>
          <w:szCs w:val="24"/>
        </w:rPr>
      </w:pPr>
      <w:r w:rsidRPr="00896FC9">
        <w:rPr>
          <w:rFonts w:asciiTheme="majorBidi" w:hAnsiTheme="majorBidi" w:cstheme="majorBidi"/>
          <w:sz w:val="24"/>
          <w:szCs w:val="24"/>
        </w:rPr>
        <w:t>Metode Observasi</w:t>
      </w:r>
    </w:p>
    <w:p w:rsidR="008B0025" w:rsidRPr="00896FC9" w:rsidRDefault="007D1148" w:rsidP="00933B8F">
      <w:pPr>
        <w:pStyle w:val="ListParagraph"/>
        <w:autoSpaceDE w:val="0"/>
        <w:autoSpaceDN w:val="0"/>
        <w:adjustRightInd w:val="0"/>
        <w:spacing w:after="0" w:line="360" w:lineRule="auto"/>
        <w:ind w:left="1276" w:firstLine="567"/>
        <w:jc w:val="both"/>
        <w:rPr>
          <w:rFonts w:asciiTheme="majorBidi" w:hAnsiTheme="majorBidi" w:cstheme="majorBidi"/>
          <w:sz w:val="24"/>
          <w:szCs w:val="24"/>
        </w:rPr>
      </w:pPr>
      <w:proofErr w:type="gramStart"/>
      <w:r w:rsidRPr="00896FC9">
        <w:rPr>
          <w:rFonts w:asciiTheme="majorBidi" w:hAnsiTheme="majorBidi" w:cstheme="majorBidi"/>
          <w:sz w:val="24"/>
          <w:szCs w:val="24"/>
        </w:rPr>
        <w:t>Observasi adalah kemampuan seseorang untuk menggunakan</w:t>
      </w:r>
      <w:r w:rsidR="007C74DE">
        <w:rPr>
          <w:rFonts w:asciiTheme="majorBidi" w:hAnsiTheme="majorBidi" w:cstheme="majorBidi"/>
          <w:sz w:val="24"/>
          <w:szCs w:val="24"/>
        </w:rPr>
        <w:t xml:space="preserve"> </w:t>
      </w:r>
      <w:r w:rsidRPr="00896FC9">
        <w:rPr>
          <w:rFonts w:asciiTheme="majorBidi" w:hAnsiTheme="majorBidi" w:cstheme="majorBidi"/>
          <w:sz w:val="24"/>
          <w:szCs w:val="24"/>
        </w:rPr>
        <w:t>pengamatannya melalui hasil kerja panca indera mata serta dibantu dengan</w:t>
      </w:r>
      <w:r w:rsidR="007C74DE">
        <w:rPr>
          <w:rFonts w:asciiTheme="majorBidi" w:hAnsiTheme="majorBidi" w:cstheme="majorBidi"/>
          <w:sz w:val="24"/>
          <w:szCs w:val="24"/>
        </w:rPr>
        <w:t xml:space="preserve"> </w:t>
      </w:r>
      <w:r w:rsidRPr="00896FC9">
        <w:rPr>
          <w:rFonts w:asciiTheme="majorBidi" w:hAnsiTheme="majorBidi" w:cstheme="majorBidi"/>
          <w:sz w:val="24"/>
          <w:szCs w:val="24"/>
        </w:rPr>
        <w:t>panca in</w:t>
      </w:r>
      <w:r w:rsidR="00541364" w:rsidRPr="00896FC9">
        <w:rPr>
          <w:rFonts w:asciiTheme="majorBidi" w:hAnsiTheme="majorBidi" w:cstheme="majorBidi"/>
          <w:sz w:val="24"/>
          <w:szCs w:val="24"/>
        </w:rPr>
        <w:t>dera lainnya</w:t>
      </w:r>
      <w:r w:rsidRPr="00896FC9">
        <w:rPr>
          <w:rFonts w:asciiTheme="majorBidi" w:hAnsiTheme="majorBidi" w:cstheme="majorBidi"/>
          <w:sz w:val="24"/>
          <w:szCs w:val="24"/>
        </w:rPr>
        <w:t>.</w:t>
      </w:r>
      <w:proofErr w:type="gramEnd"/>
      <w:r w:rsidR="00315B7F" w:rsidRPr="00896FC9">
        <w:rPr>
          <w:rStyle w:val="FootnoteReference"/>
          <w:rFonts w:asciiTheme="majorBidi" w:hAnsiTheme="majorBidi" w:cstheme="majorBidi"/>
          <w:sz w:val="24"/>
          <w:szCs w:val="24"/>
        </w:rPr>
        <w:footnoteReference w:id="37"/>
      </w:r>
      <w:proofErr w:type="gramStart"/>
      <w:r w:rsidRPr="00896FC9">
        <w:rPr>
          <w:rFonts w:asciiTheme="majorBidi" w:hAnsiTheme="majorBidi" w:cstheme="majorBidi"/>
          <w:sz w:val="24"/>
          <w:szCs w:val="24"/>
        </w:rPr>
        <w:t>Metode ini penulis gunakan untuk mendapatkan data dengan</w:t>
      </w:r>
      <w:r w:rsidR="007C74DE">
        <w:rPr>
          <w:rFonts w:asciiTheme="majorBidi" w:hAnsiTheme="majorBidi" w:cstheme="majorBidi"/>
          <w:sz w:val="24"/>
          <w:szCs w:val="24"/>
        </w:rPr>
        <w:t xml:space="preserve"> </w:t>
      </w:r>
      <w:r w:rsidRPr="00896FC9">
        <w:rPr>
          <w:rFonts w:asciiTheme="majorBidi" w:hAnsiTheme="majorBidi" w:cstheme="majorBidi"/>
          <w:sz w:val="24"/>
          <w:szCs w:val="24"/>
        </w:rPr>
        <w:t>mengamati langsung keadaan pasien di rumah sakit.</w:t>
      </w:r>
      <w:proofErr w:type="gramEnd"/>
      <w:r w:rsidRPr="00896FC9">
        <w:rPr>
          <w:rFonts w:asciiTheme="majorBidi" w:hAnsiTheme="majorBidi" w:cstheme="majorBidi"/>
          <w:sz w:val="24"/>
          <w:szCs w:val="24"/>
        </w:rPr>
        <w:t xml:space="preserve"> </w:t>
      </w:r>
      <w:proofErr w:type="gramStart"/>
      <w:r w:rsidRPr="00896FC9">
        <w:rPr>
          <w:rFonts w:asciiTheme="majorBidi" w:hAnsiTheme="majorBidi" w:cstheme="majorBidi"/>
          <w:sz w:val="24"/>
          <w:szCs w:val="24"/>
        </w:rPr>
        <w:t>Data yang diperoleh</w:t>
      </w:r>
      <w:r w:rsidR="007C74DE">
        <w:rPr>
          <w:rFonts w:asciiTheme="majorBidi" w:hAnsiTheme="majorBidi" w:cstheme="majorBidi"/>
          <w:sz w:val="24"/>
          <w:szCs w:val="24"/>
        </w:rPr>
        <w:t xml:space="preserve"> </w:t>
      </w:r>
      <w:r w:rsidRPr="00896FC9">
        <w:rPr>
          <w:rFonts w:asciiTheme="majorBidi" w:hAnsiTheme="majorBidi" w:cstheme="majorBidi"/>
          <w:sz w:val="24"/>
          <w:szCs w:val="24"/>
        </w:rPr>
        <w:t>berupa persoalan-persoalan kejiwaan yang berkaitan dengan pasien gagal</w:t>
      </w:r>
      <w:r w:rsidR="007C74DE">
        <w:rPr>
          <w:rFonts w:asciiTheme="majorBidi" w:hAnsiTheme="majorBidi" w:cstheme="majorBidi"/>
          <w:sz w:val="24"/>
          <w:szCs w:val="24"/>
        </w:rPr>
        <w:t xml:space="preserve"> </w:t>
      </w:r>
      <w:r w:rsidRPr="00896FC9">
        <w:rPr>
          <w:rFonts w:asciiTheme="majorBidi" w:hAnsiTheme="majorBidi" w:cstheme="majorBidi"/>
          <w:sz w:val="24"/>
          <w:szCs w:val="24"/>
        </w:rPr>
        <w:t>ginjal, pelaksanaan bimbingan rohani Islam terhadap pasien gagal ginjal,</w:t>
      </w:r>
      <w:r w:rsidR="007C74DE">
        <w:rPr>
          <w:rFonts w:asciiTheme="majorBidi" w:hAnsiTheme="majorBidi" w:cstheme="majorBidi"/>
          <w:sz w:val="24"/>
          <w:szCs w:val="24"/>
        </w:rPr>
        <w:t xml:space="preserve"> </w:t>
      </w:r>
      <w:r w:rsidRPr="00896FC9">
        <w:rPr>
          <w:rFonts w:asciiTheme="majorBidi" w:hAnsiTheme="majorBidi" w:cstheme="majorBidi"/>
          <w:sz w:val="24"/>
          <w:szCs w:val="24"/>
        </w:rPr>
        <w:t>dan respon pasien gagal ginjal terhadap pelaksanaan bimbingan rohani</w:t>
      </w:r>
      <w:r w:rsidR="007C74DE">
        <w:rPr>
          <w:rFonts w:asciiTheme="majorBidi" w:hAnsiTheme="majorBidi" w:cstheme="majorBidi"/>
          <w:sz w:val="24"/>
          <w:szCs w:val="24"/>
        </w:rPr>
        <w:t xml:space="preserve"> </w:t>
      </w:r>
      <w:r w:rsidRPr="00896FC9">
        <w:rPr>
          <w:rFonts w:asciiTheme="majorBidi" w:hAnsiTheme="majorBidi" w:cstheme="majorBidi"/>
          <w:sz w:val="24"/>
          <w:szCs w:val="24"/>
        </w:rPr>
        <w:t xml:space="preserve">Islam di </w:t>
      </w:r>
      <w:r w:rsidR="00315B7F" w:rsidRPr="00896FC9">
        <w:rPr>
          <w:rFonts w:asciiTheme="majorBidi" w:hAnsiTheme="majorBidi" w:cstheme="majorBidi"/>
          <w:sz w:val="24"/>
          <w:szCs w:val="24"/>
        </w:rPr>
        <w:t>Rumah Sakit Krakatau Medika Cilegon</w:t>
      </w:r>
      <w:r w:rsidRPr="00896FC9">
        <w:rPr>
          <w:rFonts w:asciiTheme="majorBidi" w:hAnsiTheme="majorBidi" w:cstheme="majorBidi"/>
          <w:sz w:val="24"/>
          <w:szCs w:val="24"/>
        </w:rPr>
        <w:t>.</w:t>
      </w:r>
      <w:proofErr w:type="gramEnd"/>
    </w:p>
    <w:p w:rsidR="008B0025" w:rsidRPr="00896FC9" w:rsidRDefault="008B0025" w:rsidP="00933B8F">
      <w:pPr>
        <w:pStyle w:val="ListParagraph"/>
        <w:autoSpaceDE w:val="0"/>
        <w:autoSpaceDN w:val="0"/>
        <w:adjustRightInd w:val="0"/>
        <w:spacing w:after="0" w:line="360" w:lineRule="auto"/>
        <w:ind w:left="1276" w:firstLine="567"/>
        <w:jc w:val="both"/>
        <w:rPr>
          <w:rFonts w:asciiTheme="majorBidi" w:hAnsiTheme="majorBidi" w:cstheme="majorBidi"/>
          <w:sz w:val="24"/>
          <w:szCs w:val="24"/>
        </w:rPr>
      </w:pPr>
      <w:proofErr w:type="gramStart"/>
      <w:r w:rsidRPr="00896FC9">
        <w:rPr>
          <w:rFonts w:asciiTheme="majorBidi" w:hAnsiTheme="majorBidi" w:cstheme="majorBidi"/>
          <w:sz w:val="24"/>
          <w:szCs w:val="24"/>
        </w:rPr>
        <w:t xml:space="preserve">Pada umumnya pasien penderita gagal ginjal di RS Krakatau Medika Cilegon mengalami stres, depresi, kecemasan, dan gangguan kepribadian lainnya dapat </w:t>
      </w:r>
      <w:r w:rsidRPr="00896FC9">
        <w:rPr>
          <w:rFonts w:asciiTheme="majorBidi" w:hAnsiTheme="majorBidi" w:cstheme="majorBidi"/>
          <w:sz w:val="24"/>
          <w:szCs w:val="24"/>
        </w:rPr>
        <w:lastRenderedPageBreak/>
        <w:t>diketahui dengan memahami gejalanya.</w:t>
      </w:r>
      <w:proofErr w:type="gramEnd"/>
      <w:r w:rsidR="007C74DE">
        <w:rPr>
          <w:rFonts w:asciiTheme="majorBidi" w:hAnsiTheme="majorBidi" w:cstheme="majorBidi"/>
          <w:sz w:val="24"/>
          <w:szCs w:val="24"/>
        </w:rPr>
        <w:t xml:space="preserve"> </w:t>
      </w:r>
      <w:proofErr w:type="gramStart"/>
      <w:r w:rsidRPr="00896FC9">
        <w:rPr>
          <w:rFonts w:asciiTheme="majorBidi" w:hAnsiTheme="majorBidi" w:cstheme="majorBidi"/>
          <w:sz w:val="24"/>
          <w:szCs w:val="24"/>
        </w:rPr>
        <w:t>Oleh karena itu di RS Krakatau Medika Cilegon tidak hanya memberikan pelayanan medis saja, tetapi juga pelayanan non medis (spiritual).</w:t>
      </w:r>
      <w:proofErr w:type="gramEnd"/>
      <w:r w:rsidR="007C74DE">
        <w:rPr>
          <w:rFonts w:asciiTheme="majorBidi" w:hAnsiTheme="majorBidi" w:cstheme="majorBidi"/>
          <w:sz w:val="24"/>
          <w:szCs w:val="24"/>
        </w:rPr>
        <w:t xml:space="preserve"> </w:t>
      </w:r>
      <w:proofErr w:type="gramStart"/>
      <w:r w:rsidRPr="00896FC9">
        <w:rPr>
          <w:rFonts w:asciiTheme="majorBidi" w:hAnsiTheme="majorBidi" w:cstheme="majorBidi"/>
          <w:sz w:val="24"/>
          <w:szCs w:val="24"/>
        </w:rPr>
        <w:t>Untuk itu dokter maupun perawat dalam memberikan pelayanan senantiasa berlandaskan etika Islam.</w:t>
      </w:r>
      <w:proofErr w:type="gramEnd"/>
      <w:r w:rsidR="007C74DE">
        <w:rPr>
          <w:rFonts w:asciiTheme="majorBidi" w:hAnsiTheme="majorBidi" w:cstheme="majorBidi"/>
          <w:sz w:val="24"/>
          <w:szCs w:val="24"/>
        </w:rPr>
        <w:t xml:space="preserve"> </w:t>
      </w:r>
      <w:proofErr w:type="gramStart"/>
      <w:r w:rsidRPr="00896FC9">
        <w:rPr>
          <w:rFonts w:asciiTheme="majorBidi" w:hAnsiTheme="majorBidi" w:cstheme="majorBidi"/>
          <w:sz w:val="24"/>
          <w:szCs w:val="24"/>
        </w:rPr>
        <w:t>Bimbingan rohani Islam diupayakan untuk menjaga keimanan pasien dan memberikan pelayanan spiritual.</w:t>
      </w:r>
      <w:proofErr w:type="gramEnd"/>
    </w:p>
    <w:p w:rsidR="00E6410A" w:rsidRDefault="008B0025" w:rsidP="00933B8F">
      <w:pPr>
        <w:pStyle w:val="ListParagraph"/>
        <w:autoSpaceDE w:val="0"/>
        <w:autoSpaceDN w:val="0"/>
        <w:adjustRightInd w:val="0"/>
        <w:spacing w:after="0" w:line="360" w:lineRule="auto"/>
        <w:ind w:left="1276" w:firstLine="567"/>
        <w:jc w:val="both"/>
        <w:rPr>
          <w:rFonts w:asciiTheme="majorBidi" w:hAnsiTheme="majorBidi" w:cstheme="majorBidi"/>
          <w:sz w:val="24"/>
          <w:szCs w:val="24"/>
        </w:rPr>
      </w:pPr>
      <w:r w:rsidRPr="00896FC9">
        <w:rPr>
          <w:rFonts w:asciiTheme="majorBidi" w:hAnsiTheme="majorBidi" w:cstheme="majorBidi"/>
          <w:sz w:val="24"/>
          <w:szCs w:val="24"/>
        </w:rPr>
        <w:t xml:space="preserve">Rohaniawan di RS Krakatu Medika Cilegon dalam memberikan bimbingan rohani Islam tersebut menggunakan pendekatan serta penekanan penanaman aqidah, ibadah, serta akhlak yang berupa nasehat-nasehat tentang penerimaan ketentuan Allah yang telah menjadi </w:t>
      </w:r>
      <w:r w:rsidRPr="00896FC9">
        <w:rPr>
          <w:rFonts w:asciiTheme="majorBidi" w:hAnsiTheme="majorBidi" w:cstheme="majorBidi"/>
          <w:i/>
          <w:iCs/>
          <w:sz w:val="24"/>
          <w:szCs w:val="24"/>
        </w:rPr>
        <w:t xml:space="preserve">qadha </w:t>
      </w:r>
      <w:r w:rsidRPr="00896FC9">
        <w:rPr>
          <w:rFonts w:asciiTheme="majorBidi" w:hAnsiTheme="majorBidi" w:cstheme="majorBidi"/>
          <w:sz w:val="24"/>
          <w:szCs w:val="24"/>
        </w:rPr>
        <w:t xml:space="preserve">dan </w:t>
      </w:r>
      <w:r w:rsidRPr="00896FC9">
        <w:rPr>
          <w:rFonts w:asciiTheme="majorBidi" w:hAnsiTheme="majorBidi" w:cstheme="majorBidi"/>
          <w:i/>
          <w:iCs/>
          <w:sz w:val="24"/>
          <w:szCs w:val="24"/>
        </w:rPr>
        <w:t>qadhar</w:t>
      </w:r>
      <w:r w:rsidRPr="00896FC9">
        <w:rPr>
          <w:rFonts w:asciiTheme="majorBidi" w:hAnsiTheme="majorBidi" w:cstheme="majorBidi"/>
          <w:sz w:val="24"/>
          <w:szCs w:val="24"/>
        </w:rPr>
        <w:t>-Nya untuk dapat diterimanya dengan sabar, tabah, dan tawakal terhadap apa yang sedang dialaminya.</w:t>
      </w:r>
    </w:p>
    <w:p w:rsidR="006B231B" w:rsidRPr="00896FC9" w:rsidRDefault="007D1148" w:rsidP="00933B8F">
      <w:pPr>
        <w:pStyle w:val="ListParagraph"/>
        <w:numPr>
          <w:ilvl w:val="0"/>
          <w:numId w:val="8"/>
        </w:numPr>
        <w:autoSpaceDE w:val="0"/>
        <w:autoSpaceDN w:val="0"/>
        <w:adjustRightInd w:val="0"/>
        <w:spacing w:after="0" w:line="360" w:lineRule="auto"/>
        <w:ind w:left="1276" w:hanging="425"/>
        <w:jc w:val="both"/>
        <w:rPr>
          <w:rFonts w:asciiTheme="majorBidi" w:hAnsiTheme="majorBidi" w:cstheme="majorBidi"/>
          <w:sz w:val="24"/>
          <w:szCs w:val="24"/>
        </w:rPr>
      </w:pPr>
      <w:r w:rsidRPr="00896FC9">
        <w:rPr>
          <w:rFonts w:asciiTheme="majorBidi" w:hAnsiTheme="majorBidi" w:cstheme="majorBidi"/>
          <w:sz w:val="24"/>
          <w:szCs w:val="24"/>
        </w:rPr>
        <w:t xml:space="preserve">Metode </w:t>
      </w:r>
      <w:r w:rsidRPr="00896FC9">
        <w:rPr>
          <w:rFonts w:asciiTheme="majorBidi" w:hAnsiTheme="majorBidi" w:cstheme="majorBidi"/>
          <w:i/>
          <w:iCs/>
          <w:sz w:val="24"/>
          <w:szCs w:val="24"/>
        </w:rPr>
        <w:t>Interview</w:t>
      </w:r>
      <w:r w:rsidRPr="00896FC9">
        <w:rPr>
          <w:rFonts w:asciiTheme="majorBidi" w:hAnsiTheme="majorBidi" w:cstheme="majorBidi"/>
          <w:sz w:val="24"/>
          <w:szCs w:val="24"/>
        </w:rPr>
        <w:t>/ wawancara</w:t>
      </w:r>
    </w:p>
    <w:p w:rsidR="006B231B" w:rsidRPr="00896FC9" w:rsidRDefault="007D1148" w:rsidP="00933B8F">
      <w:pPr>
        <w:pStyle w:val="ListParagraph"/>
        <w:autoSpaceDE w:val="0"/>
        <w:autoSpaceDN w:val="0"/>
        <w:adjustRightInd w:val="0"/>
        <w:spacing w:after="0" w:line="360" w:lineRule="auto"/>
        <w:ind w:left="1276" w:firstLine="567"/>
        <w:jc w:val="both"/>
        <w:rPr>
          <w:rFonts w:asciiTheme="majorBidi" w:hAnsiTheme="majorBidi" w:cstheme="majorBidi"/>
          <w:sz w:val="24"/>
          <w:szCs w:val="24"/>
        </w:rPr>
      </w:pPr>
      <w:r w:rsidRPr="00896FC9">
        <w:rPr>
          <w:rFonts w:asciiTheme="majorBidi" w:hAnsiTheme="majorBidi" w:cstheme="majorBidi"/>
          <w:i/>
          <w:iCs/>
          <w:sz w:val="24"/>
          <w:szCs w:val="24"/>
        </w:rPr>
        <w:t xml:space="preserve">Interview </w:t>
      </w:r>
      <w:r w:rsidRPr="00896FC9">
        <w:rPr>
          <w:rFonts w:asciiTheme="majorBidi" w:hAnsiTheme="majorBidi" w:cstheme="majorBidi"/>
          <w:sz w:val="24"/>
          <w:szCs w:val="24"/>
        </w:rPr>
        <w:t>adalah pertemuan dua orang untuk bertukar informasi dan</w:t>
      </w:r>
      <w:r w:rsidR="007C74DE">
        <w:rPr>
          <w:rFonts w:asciiTheme="majorBidi" w:hAnsiTheme="majorBidi" w:cstheme="majorBidi"/>
          <w:sz w:val="24"/>
          <w:szCs w:val="24"/>
        </w:rPr>
        <w:t xml:space="preserve"> </w:t>
      </w:r>
      <w:r w:rsidRPr="00896FC9">
        <w:rPr>
          <w:rFonts w:asciiTheme="majorBidi" w:hAnsiTheme="majorBidi" w:cstheme="majorBidi"/>
          <w:sz w:val="24"/>
          <w:szCs w:val="24"/>
        </w:rPr>
        <w:t xml:space="preserve">ide melalui </w:t>
      </w:r>
      <w:proofErr w:type="gramStart"/>
      <w:r w:rsidRPr="00896FC9">
        <w:rPr>
          <w:rFonts w:asciiTheme="majorBidi" w:hAnsiTheme="majorBidi" w:cstheme="majorBidi"/>
          <w:sz w:val="24"/>
          <w:szCs w:val="24"/>
        </w:rPr>
        <w:t>tanya</w:t>
      </w:r>
      <w:proofErr w:type="gramEnd"/>
      <w:r w:rsidRPr="00896FC9">
        <w:rPr>
          <w:rFonts w:asciiTheme="majorBidi" w:hAnsiTheme="majorBidi" w:cstheme="majorBidi"/>
          <w:sz w:val="24"/>
          <w:szCs w:val="24"/>
        </w:rPr>
        <w:t xml:space="preserve"> jawab, sehingga dapat dikonstruksikan makna dalam suatu</w:t>
      </w:r>
      <w:r w:rsidR="007C74DE">
        <w:rPr>
          <w:rFonts w:asciiTheme="majorBidi" w:hAnsiTheme="majorBidi" w:cstheme="majorBidi"/>
          <w:sz w:val="24"/>
          <w:szCs w:val="24"/>
        </w:rPr>
        <w:t xml:space="preserve"> </w:t>
      </w:r>
      <w:r w:rsidR="00541364" w:rsidRPr="00896FC9">
        <w:rPr>
          <w:rFonts w:asciiTheme="majorBidi" w:hAnsiTheme="majorBidi" w:cstheme="majorBidi"/>
          <w:sz w:val="24"/>
          <w:szCs w:val="24"/>
        </w:rPr>
        <w:t>topik tertentu</w:t>
      </w:r>
      <w:r w:rsidRPr="00896FC9">
        <w:rPr>
          <w:rFonts w:asciiTheme="majorBidi" w:hAnsiTheme="majorBidi" w:cstheme="majorBidi"/>
          <w:sz w:val="24"/>
          <w:szCs w:val="24"/>
        </w:rPr>
        <w:t xml:space="preserve">. </w:t>
      </w:r>
      <w:r w:rsidR="00541364" w:rsidRPr="00896FC9">
        <w:rPr>
          <w:rStyle w:val="FootnoteReference"/>
          <w:rFonts w:asciiTheme="majorBidi" w:hAnsiTheme="majorBidi" w:cstheme="majorBidi"/>
          <w:sz w:val="24"/>
          <w:szCs w:val="24"/>
        </w:rPr>
        <w:footnoteReference w:id="38"/>
      </w:r>
    </w:p>
    <w:p w:rsidR="006B231B" w:rsidRPr="00896FC9" w:rsidRDefault="007D1148" w:rsidP="00933B8F">
      <w:pPr>
        <w:pStyle w:val="ListParagraph"/>
        <w:autoSpaceDE w:val="0"/>
        <w:autoSpaceDN w:val="0"/>
        <w:adjustRightInd w:val="0"/>
        <w:spacing w:after="0" w:line="360" w:lineRule="auto"/>
        <w:ind w:left="1276" w:firstLine="567"/>
        <w:jc w:val="both"/>
        <w:rPr>
          <w:rFonts w:asciiTheme="majorBidi" w:hAnsiTheme="majorBidi" w:cstheme="majorBidi"/>
          <w:sz w:val="24"/>
          <w:szCs w:val="24"/>
        </w:rPr>
      </w:pPr>
      <w:r w:rsidRPr="00896FC9">
        <w:rPr>
          <w:rFonts w:asciiTheme="majorBidi" w:hAnsiTheme="majorBidi" w:cstheme="majorBidi"/>
          <w:i/>
          <w:iCs/>
          <w:sz w:val="24"/>
          <w:szCs w:val="24"/>
        </w:rPr>
        <w:t xml:space="preserve">Interview </w:t>
      </w:r>
      <w:r w:rsidRPr="00896FC9">
        <w:rPr>
          <w:rFonts w:asciiTheme="majorBidi" w:hAnsiTheme="majorBidi" w:cstheme="majorBidi"/>
          <w:sz w:val="24"/>
          <w:szCs w:val="24"/>
        </w:rPr>
        <w:t>adalah sebuah proses</w:t>
      </w:r>
      <w:r w:rsidR="007C74DE">
        <w:rPr>
          <w:rFonts w:asciiTheme="majorBidi" w:hAnsiTheme="majorBidi" w:cstheme="majorBidi"/>
          <w:sz w:val="24"/>
          <w:szCs w:val="24"/>
        </w:rPr>
        <w:t xml:space="preserve"> </w:t>
      </w:r>
      <w:r w:rsidRPr="00896FC9">
        <w:rPr>
          <w:rFonts w:asciiTheme="majorBidi" w:hAnsiTheme="majorBidi" w:cstheme="majorBidi"/>
          <w:sz w:val="24"/>
          <w:szCs w:val="24"/>
        </w:rPr>
        <w:t xml:space="preserve">memperoleh keterangan untuk tujuan penelitian dengan </w:t>
      </w:r>
      <w:proofErr w:type="gramStart"/>
      <w:r w:rsidRPr="00896FC9">
        <w:rPr>
          <w:rFonts w:asciiTheme="majorBidi" w:hAnsiTheme="majorBidi" w:cstheme="majorBidi"/>
          <w:sz w:val="24"/>
          <w:szCs w:val="24"/>
        </w:rPr>
        <w:t>cara</w:t>
      </w:r>
      <w:proofErr w:type="gramEnd"/>
      <w:r w:rsidRPr="00896FC9">
        <w:rPr>
          <w:rFonts w:asciiTheme="majorBidi" w:hAnsiTheme="majorBidi" w:cstheme="majorBidi"/>
          <w:sz w:val="24"/>
          <w:szCs w:val="24"/>
        </w:rPr>
        <w:t xml:space="preserve"> tanya jawab</w:t>
      </w:r>
      <w:r w:rsidR="007C74DE">
        <w:rPr>
          <w:rFonts w:asciiTheme="majorBidi" w:hAnsiTheme="majorBidi" w:cstheme="majorBidi"/>
          <w:sz w:val="24"/>
          <w:szCs w:val="24"/>
        </w:rPr>
        <w:t xml:space="preserve"> </w:t>
      </w:r>
      <w:r w:rsidRPr="00896FC9">
        <w:rPr>
          <w:rFonts w:asciiTheme="majorBidi" w:hAnsiTheme="majorBidi" w:cstheme="majorBidi"/>
          <w:sz w:val="24"/>
          <w:szCs w:val="24"/>
        </w:rPr>
        <w:t>sambil tatap muka antara pewawancara dengan responden atau orang yang</w:t>
      </w:r>
      <w:r w:rsidR="007C74DE">
        <w:rPr>
          <w:rFonts w:asciiTheme="majorBidi" w:hAnsiTheme="majorBidi" w:cstheme="majorBidi"/>
          <w:sz w:val="24"/>
          <w:szCs w:val="24"/>
        </w:rPr>
        <w:t xml:space="preserve"> </w:t>
      </w:r>
      <w:r w:rsidRPr="00896FC9">
        <w:rPr>
          <w:rFonts w:asciiTheme="majorBidi" w:hAnsiTheme="majorBidi" w:cstheme="majorBidi"/>
          <w:sz w:val="24"/>
          <w:szCs w:val="24"/>
        </w:rPr>
        <w:t xml:space="preserve">diwawancarai dengan </w:t>
      </w:r>
      <w:r w:rsidRPr="00896FC9">
        <w:rPr>
          <w:rFonts w:asciiTheme="majorBidi" w:hAnsiTheme="majorBidi" w:cstheme="majorBidi"/>
          <w:sz w:val="24"/>
          <w:szCs w:val="24"/>
        </w:rPr>
        <w:lastRenderedPageBreak/>
        <w:t>menggunakan atau tanpa menggunakan pedoman</w:t>
      </w:r>
      <w:r w:rsidR="00541364" w:rsidRPr="00896FC9">
        <w:rPr>
          <w:rFonts w:asciiTheme="majorBidi" w:hAnsiTheme="majorBidi" w:cstheme="majorBidi"/>
          <w:sz w:val="24"/>
          <w:szCs w:val="24"/>
        </w:rPr>
        <w:t xml:space="preserve"> wawancara</w:t>
      </w:r>
      <w:r w:rsidRPr="00896FC9">
        <w:rPr>
          <w:rFonts w:asciiTheme="majorBidi" w:hAnsiTheme="majorBidi" w:cstheme="majorBidi"/>
          <w:sz w:val="24"/>
          <w:szCs w:val="24"/>
        </w:rPr>
        <w:t>.</w:t>
      </w:r>
      <w:r w:rsidR="00541364" w:rsidRPr="00896FC9">
        <w:rPr>
          <w:rStyle w:val="FootnoteReference"/>
          <w:rFonts w:asciiTheme="majorBidi" w:hAnsiTheme="majorBidi" w:cstheme="majorBidi"/>
          <w:sz w:val="24"/>
          <w:szCs w:val="24"/>
        </w:rPr>
        <w:footnoteReference w:id="39"/>
      </w:r>
    </w:p>
    <w:p w:rsidR="00C05D11" w:rsidRPr="00896FC9" w:rsidRDefault="007D1148" w:rsidP="00933B8F">
      <w:pPr>
        <w:pStyle w:val="ListParagraph"/>
        <w:autoSpaceDE w:val="0"/>
        <w:autoSpaceDN w:val="0"/>
        <w:adjustRightInd w:val="0"/>
        <w:spacing w:after="0" w:line="360" w:lineRule="auto"/>
        <w:ind w:left="1276" w:firstLine="567"/>
        <w:jc w:val="both"/>
        <w:rPr>
          <w:rFonts w:asciiTheme="majorBidi" w:hAnsiTheme="majorBidi" w:cstheme="majorBidi"/>
          <w:sz w:val="24"/>
          <w:szCs w:val="24"/>
        </w:rPr>
      </w:pPr>
      <w:r w:rsidRPr="00896FC9">
        <w:rPr>
          <w:rFonts w:asciiTheme="majorBidi" w:hAnsiTheme="majorBidi" w:cstheme="majorBidi"/>
          <w:sz w:val="24"/>
          <w:szCs w:val="24"/>
        </w:rPr>
        <w:t xml:space="preserve">Data yang </w:t>
      </w:r>
      <w:proofErr w:type="gramStart"/>
      <w:r w:rsidRPr="00896FC9">
        <w:rPr>
          <w:rFonts w:asciiTheme="majorBidi" w:hAnsiTheme="majorBidi" w:cstheme="majorBidi"/>
          <w:sz w:val="24"/>
          <w:szCs w:val="24"/>
        </w:rPr>
        <w:t>akan</w:t>
      </w:r>
      <w:proofErr w:type="gramEnd"/>
      <w:r w:rsidRPr="00896FC9">
        <w:rPr>
          <w:rFonts w:asciiTheme="majorBidi" w:hAnsiTheme="majorBidi" w:cstheme="majorBidi"/>
          <w:sz w:val="24"/>
          <w:szCs w:val="24"/>
        </w:rPr>
        <w:t xml:space="preserve"> digal</w:t>
      </w:r>
      <w:r w:rsidR="00C05D11" w:rsidRPr="00896FC9">
        <w:rPr>
          <w:rFonts w:asciiTheme="majorBidi" w:hAnsiTheme="majorBidi" w:cstheme="majorBidi"/>
          <w:sz w:val="24"/>
          <w:szCs w:val="24"/>
        </w:rPr>
        <w:t>i dengan metode ini antara lain:</w:t>
      </w:r>
    </w:p>
    <w:p w:rsidR="00C05D11" w:rsidRPr="00896FC9" w:rsidRDefault="00C05D11" w:rsidP="00933B8F">
      <w:pPr>
        <w:pStyle w:val="ListParagraph"/>
        <w:numPr>
          <w:ilvl w:val="0"/>
          <w:numId w:val="13"/>
        </w:numPr>
        <w:autoSpaceDE w:val="0"/>
        <w:autoSpaceDN w:val="0"/>
        <w:adjustRightInd w:val="0"/>
        <w:spacing w:after="0" w:line="360" w:lineRule="auto"/>
        <w:ind w:left="1701" w:hanging="425"/>
        <w:jc w:val="both"/>
        <w:rPr>
          <w:rFonts w:asciiTheme="majorBidi" w:hAnsiTheme="majorBidi" w:cstheme="majorBidi"/>
          <w:sz w:val="24"/>
          <w:szCs w:val="24"/>
        </w:rPr>
      </w:pPr>
      <w:r w:rsidRPr="00896FC9">
        <w:rPr>
          <w:rFonts w:asciiTheme="majorBidi" w:hAnsiTheme="majorBidi" w:cstheme="majorBidi"/>
          <w:sz w:val="24"/>
          <w:szCs w:val="24"/>
        </w:rPr>
        <w:t>P</w:t>
      </w:r>
      <w:r w:rsidR="007D1148" w:rsidRPr="00896FC9">
        <w:rPr>
          <w:rFonts w:asciiTheme="majorBidi" w:hAnsiTheme="majorBidi" w:cstheme="majorBidi"/>
          <w:sz w:val="24"/>
          <w:szCs w:val="24"/>
        </w:rPr>
        <w:t>ersoalan-persoalan kejiwaan yang berkaitan</w:t>
      </w:r>
      <w:r w:rsidR="007C74DE">
        <w:rPr>
          <w:rFonts w:asciiTheme="majorBidi" w:hAnsiTheme="majorBidi" w:cstheme="majorBidi"/>
          <w:sz w:val="24"/>
          <w:szCs w:val="24"/>
        </w:rPr>
        <w:t xml:space="preserve"> </w:t>
      </w:r>
      <w:r w:rsidRPr="00896FC9">
        <w:rPr>
          <w:rFonts w:asciiTheme="majorBidi" w:hAnsiTheme="majorBidi" w:cstheme="majorBidi"/>
          <w:sz w:val="24"/>
          <w:szCs w:val="24"/>
        </w:rPr>
        <w:t>dengan pasien gagal ginjal</w:t>
      </w:r>
    </w:p>
    <w:p w:rsidR="00C05D11" w:rsidRPr="00896FC9" w:rsidRDefault="00C05D11" w:rsidP="00933B8F">
      <w:pPr>
        <w:pStyle w:val="ListParagraph"/>
        <w:numPr>
          <w:ilvl w:val="0"/>
          <w:numId w:val="13"/>
        </w:numPr>
        <w:autoSpaceDE w:val="0"/>
        <w:autoSpaceDN w:val="0"/>
        <w:adjustRightInd w:val="0"/>
        <w:spacing w:after="0" w:line="360" w:lineRule="auto"/>
        <w:ind w:left="1701" w:hanging="425"/>
        <w:jc w:val="both"/>
        <w:rPr>
          <w:rFonts w:asciiTheme="majorBidi" w:hAnsiTheme="majorBidi" w:cstheme="majorBidi"/>
          <w:sz w:val="24"/>
          <w:szCs w:val="24"/>
        </w:rPr>
      </w:pPr>
      <w:r w:rsidRPr="00896FC9">
        <w:rPr>
          <w:rFonts w:asciiTheme="majorBidi" w:hAnsiTheme="majorBidi" w:cstheme="majorBidi"/>
          <w:sz w:val="24"/>
          <w:szCs w:val="24"/>
        </w:rPr>
        <w:t>P</w:t>
      </w:r>
      <w:r w:rsidR="007D1148" w:rsidRPr="00896FC9">
        <w:rPr>
          <w:rFonts w:asciiTheme="majorBidi" w:hAnsiTheme="majorBidi" w:cstheme="majorBidi"/>
          <w:sz w:val="24"/>
          <w:szCs w:val="24"/>
        </w:rPr>
        <w:t>elaksanaan bimbingan rohani Islam terhadap</w:t>
      </w:r>
      <w:r w:rsidR="007C74DE">
        <w:rPr>
          <w:rFonts w:asciiTheme="majorBidi" w:hAnsiTheme="majorBidi" w:cstheme="majorBidi"/>
          <w:sz w:val="24"/>
          <w:szCs w:val="24"/>
        </w:rPr>
        <w:t xml:space="preserve"> </w:t>
      </w:r>
      <w:r w:rsidRPr="00896FC9">
        <w:rPr>
          <w:rFonts w:asciiTheme="majorBidi" w:hAnsiTheme="majorBidi" w:cstheme="majorBidi"/>
          <w:sz w:val="24"/>
          <w:szCs w:val="24"/>
        </w:rPr>
        <w:t>pasien gagal ginjal</w:t>
      </w:r>
    </w:p>
    <w:p w:rsidR="00C05D11" w:rsidRPr="00896FC9" w:rsidRDefault="00C05D11" w:rsidP="00933B8F">
      <w:pPr>
        <w:pStyle w:val="ListParagraph"/>
        <w:numPr>
          <w:ilvl w:val="0"/>
          <w:numId w:val="13"/>
        </w:numPr>
        <w:autoSpaceDE w:val="0"/>
        <w:autoSpaceDN w:val="0"/>
        <w:adjustRightInd w:val="0"/>
        <w:spacing w:after="0" w:line="360" w:lineRule="auto"/>
        <w:ind w:left="1701" w:hanging="425"/>
        <w:jc w:val="both"/>
        <w:rPr>
          <w:rFonts w:asciiTheme="majorBidi" w:hAnsiTheme="majorBidi" w:cstheme="majorBidi"/>
          <w:sz w:val="24"/>
          <w:szCs w:val="24"/>
        </w:rPr>
      </w:pPr>
      <w:r w:rsidRPr="00896FC9">
        <w:rPr>
          <w:rFonts w:asciiTheme="majorBidi" w:hAnsiTheme="majorBidi" w:cstheme="majorBidi"/>
          <w:sz w:val="24"/>
          <w:szCs w:val="24"/>
        </w:rPr>
        <w:t>R</w:t>
      </w:r>
      <w:r w:rsidR="007D1148" w:rsidRPr="00896FC9">
        <w:rPr>
          <w:rFonts w:asciiTheme="majorBidi" w:hAnsiTheme="majorBidi" w:cstheme="majorBidi"/>
          <w:sz w:val="24"/>
          <w:szCs w:val="24"/>
        </w:rPr>
        <w:t>espon pasien gagal ginjal terhadap pelaksanaan</w:t>
      </w:r>
      <w:r w:rsidR="007C74DE">
        <w:rPr>
          <w:rFonts w:asciiTheme="majorBidi" w:hAnsiTheme="majorBidi" w:cstheme="majorBidi"/>
          <w:sz w:val="24"/>
          <w:szCs w:val="24"/>
        </w:rPr>
        <w:t xml:space="preserve"> </w:t>
      </w:r>
      <w:r w:rsidR="007D1148" w:rsidRPr="00896FC9">
        <w:rPr>
          <w:rFonts w:asciiTheme="majorBidi" w:hAnsiTheme="majorBidi" w:cstheme="majorBidi"/>
          <w:sz w:val="24"/>
          <w:szCs w:val="24"/>
        </w:rPr>
        <w:t>bimbinga</w:t>
      </w:r>
      <w:r w:rsidRPr="00896FC9">
        <w:rPr>
          <w:rFonts w:asciiTheme="majorBidi" w:hAnsiTheme="majorBidi" w:cstheme="majorBidi"/>
          <w:sz w:val="24"/>
          <w:szCs w:val="24"/>
        </w:rPr>
        <w:t>n rohani Islam</w:t>
      </w:r>
    </w:p>
    <w:p w:rsidR="00C05D11" w:rsidRPr="00896FC9" w:rsidRDefault="00C05D11" w:rsidP="00933B8F">
      <w:pPr>
        <w:pStyle w:val="ListParagraph"/>
        <w:numPr>
          <w:ilvl w:val="0"/>
          <w:numId w:val="13"/>
        </w:numPr>
        <w:autoSpaceDE w:val="0"/>
        <w:autoSpaceDN w:val="0"/>
        <w:adjustRightInd w:val="0"/>
        <w:spacing w:after="0" w:line="360" w:lineRule="auto"/>
        <w:ind w:left="1701" w:hanging="425"/>
        <w:jc w:val="both"/>
        <w:rPr>
          <w:rFonts w:asciiTheme="majorBidi" w:hAnsiTheme="majorBidi" w:cstheme="majorBidi"/>
          <w:sz w:val="24"/>
          <w:szCs w:val="24"/>
        </w:rPr>
      </w:pPr>
      <w:r w:rsidRPr="00896FC9">
        <w:rPr>
          <w:rFonts w:asciiTheme="majorBidi" w:hAnsiTheme="majorBidi" w:cstheme="majorBidi"/>
          <w:sz w:val="24"/>
          <w:szCs w:val="24"/>
        </w:rPr>
        <w:t>P</w:t>
      </w:r>
      <w:r w:rsidR="007D1148" w:rsidRPr="00896FC9">
        <w:rPr>
          <w:rFonts w:asciiTheme="majorBidi" w:hAnsiTheme="majorBidi" w:cstheme="majorBidi"/>
          <w:sz w:val="24"/>
          <w:szCs w:val="24"/>
        </w:rPr>
        <w:t>etugas pelayanan bimbingan rohani Islam bagi</w:t>
      </w:r>
      <w:r w:rsidR="007C74DE">
        <w:rPr>
          <w:rFonts w:asciiTheme="majorBidi" w:hAnsiTheme="majorBidi" w:cstheme="majorBidi"/>
          <w:sz w:val="24"/>
          <w:szCs w:val="24"/>
        </w:rPr>
        <w:t xml:space="preserve"> </w:t>
      </w:r>
      <w:r w:rsidRPr="00896FC9">
        <w:rPr>
          <w:rFonts w:asciiTheme="majorBidi" w:hAnsiTheme="majorBidi" w:cstheme="majorBidi"/>
          <w:sz w:val="24"/>
          <w:szCs w:val="24"/>
        </w:rPr>
        <w:t>pasien</w:t>
      </w:r>
    </w:p>
    <w:p w:rsidR="00C05D11" w:rsidRPr="00896FC9" w:rsidRDefault="00C05D11" w:rsidP="00933B8F">
      <w:pPr>
        <w:pStyle w:val="ListParagraph"/>
        <w:numPr>
          <w:ilvl w:val="0"/>
          <w:numId w:val="13"/>
        </w:numPr>
        <w:autoSpaceDE w:val="0"/>
        <w:autoSpaceDN w:val="0"/>
        <w:adjustRightInd w:val="0"/>
        <w:spacing w:after="0" w:line="360" w:lineRule="auto"/>
        <w:ind w:left="1701" w:hanging="425"/>
        <w:jc w:val="both"/>
        <w:rPr>
          <w:rFonts w:asciiTheme="majorBidi" w:hAnsiTheme="majorBidi" w:cstheme="majorBidi"/>
          <w:sz w:val="24"/>
          <w:szCs w:val="24"/>
        </w:rPr>
      </w:pPr>
      <w:r w:rsidRPr="00896FC9">
        <w:rPr>
          <w:rFonts w:asciiTheme="majorBidi" w:hAnsiTheme="majorBidi" w:cstheme="majorBidi"/>
          <w:sz w:val="24"/>
          <w:szCs w:val="24"/>
        </w:rPr>
        <w:t>S</w:t>
      </w:r>
      <w:r w:rsidR="007D1148" w:rsidRPr="00896FC9">
        <w:rPr>
          <w:rFonts w:asciiTheme="majorBidi" w:hAnsiTheme="majorBidi" w:cstheme="majorBidi"/>
          <w:sz w:val="24"/>
          <w:szCs w:val="24"/>
        </w:rPr>
        <w:t>arana dan prasarana pelayanan bimbingan rohani Islam bagi pasien</w:t>
      </w:r>
      <w:r w:rsidR="007C74DE">
        <w:rPr>
          <w:rFonts w:asciiTheme="majorBidi" w:hAnsiTheme="majorBidi" w:cstheme="majorBidi"/>
          <w:sz w:val="24"/>
          <w:szCs w:val="24"/>
        </w:rPr>
        <w:t xml:space="preserve"> </w:t>
      </w:r>
      <w:r w:rsidRPr="00896FC9">
        <w:rPr>
          <w:rFonts w:asciiTheme="majorBidi" w:hAnsiTheme="majorBidi" w:cstheme="majorBidi"/>
          <w:sz w:val="24"/>
          <w:szCs w:val="24"/>
        </w:rPr>
        <w:t>gagal ginjal</w:t>
      </w:r>
    </w:p>
    <w:p w:rsidR="00476E11" w:rsidRDefault="00C05D11" w:rsidP="00933B8F">
      <w:pPr>
        <w:pStyle w:val="ListParagraph"/>
        <w:numPr>
          <w:ilvl w:val="0"/>
          <w:numId w:val="13"/>
        </w:numPr>
        <w:autoSpaceDE w:val="0"/>
        <w:autoSpaceDN w:val="0"/>
        <w:adjustRightInd w:val="0"/>
        <w:spacing w:after="0" w:line="360" w:lineRule="auto"/>
        <w:ind w:left="1701" w:hanging="425"/>
        <w:jc w:val="both"/>
        <w:rPr>
          <w:rFonts w:asciiTheme="majorBidi" w:hAnsiTheme="majorBidi" w:cstheme="majorBidi"/>
          <w:sz w:val="24"/>
          <w:szCs w:val="24"/>
        </w:rPr>
      </w:pPr>
      <w:r w:rsidRPr="00896FC9">
        <w:rPr>
          <w:rFonts w:asciiTheme="majorBidi" w:hAnsiTheme="majorBidi" w:cstheme="majorBidi"/>
          <w:sz w:val="24"/>
          <w:szCs w:val="24"/>
        </w:rPr>
        <w:t>K</w:t>
      </w:r>
      <w:r w:rsidR="007D1148" w:rsidRPr="00896FC9">
        <w:rPr>
          <w:rFonts w:asciiTheme="majorBidi" w:hAnsiTheme="majorBidi" w:cstheme="majorBidi"/>
          <w:sz w:val="24"/>
          <w:szCs w:val="24"/>
        </w:rPr>
        <w:t>ontribusi pelayanan bimbingan rohani Islam bagi pasien</w:t>
      </w:r>
      <w:r w:rsidR="007C74DE">
        <w:rPr>
          <w:rFonts w:asciiTheme="majorBidi" w:hAnsiTheme="majorBidi" w:cstheme="majorBidi"/>
          <w:sz w:val="24"/>
          <w:szCs w:val="24"/>
        </w:rPr>
        <w:t xml:space="preserve"> </w:t>
      </w:r>
      <w:r w:rsidR="007D1148" w:rsidRPr="00896FC9">
        <w:rPr>
          <w:rFonts w:asciiTheme="majorBidi" w:hAnsiTheme="majorBidi" w:cstheme="majorBidi"/>
          <w:sz w:val="24"/>
          <w:szCs w:val="24"/>
        </w:rPr>
        <w:t>gagal ginjal dan keluarga.</w:t>
      </w:r>
    </w:p>
    <w:p w:rsidR="006B231B" w:rsidRPr="00896FC9" w:rsidRDefault="007D1148" w:rsidP="00933B8F">
      <w:pPr>
        <w:pStyle w:val="ListParagraph"/>
        <w:numPr>
          <w:ilvl w:val="0"/>
          <w:numId w:val="6"/>
        </w:numPr>
        <w:autoSpaceDE w:val="0"/>
        <w:autoSpaceDN w:val="0"/>
        <w:adjustRightInd w:val="0"/>
        <w:spacing w:after="0" w:line="360" w:lineRule="auto"/>
        <w:ind w:left="851" w:hanging="425"/>
        <w:jc w:val="both"/>
        <w:rPr>
          <w:rFonts w:asciiTheme="majorBidi" w:hAnsiTheme="majorBidi" w:cstheme="majorBidi"/>
          <w:sz w:val="24"/>
          <w:szCs w:val="24"/>
        </w:rPr>
      </w:pPr>
      <w:r w:rsidRPr="00896FC9">
        <w:rPr>
          <w:rFonts w:asciiTheme="majorBidi" w:hAnsiTheme="majorBidi" w:cstheme="majorBidi"/>
          <w:b/>
          <w:bCs/>
          <w:sz w:val="24"/>
          <w:szCs w:val="24"/>
        </w:rPr>
        <w:t>Teknik Analisis Data</w:t>
      </w:r>
    </w:p>
    <w:p w:rsidR="006B231B" w:rsidRPr="00896FC9" w:rsidRDefault="007D1148" w:rsidP="00933B8F">
      <w:pPr>
        <w:pStyle w:val="ListParagraph"/>
        <w:autoSpaceDE w:val="0"/>
        <w:autoSpaceDN w:val="0"/>
        <w:adjustRightInd w:val="0"/>
        <w:spacing w:after="0" w:line="360" w:lineRule="auto"/>
        <w:ind w:left="851" w:firstLine="567"/>
        <w:jc w:val="both"/>
        <w:rPr>
          <w:rFonts w:asciiTheme="majorBidi" w:hAnsiTheme="majorBidi" w:cstheme="majorBidi"/>
          <w:sz w:val="24"/>
          <w:szCs w:val="24"/>
        </w:rPr>
      </w:pPr>
      <w:r w:rsidRPr="00896FC9">
        <w:rPr>
          <w:rFonts w:asciiTheme="majorBidi" w:hAnsiTheme="majorBidi" w:cstheme="majorBidi"/>
          <w:sz w:val="24"/>
          <w:szCs w:val="24"/>
        </w:rPr>
        <w:t>Analisis data</w:t>
      </w:r>
      <w:r w:rsidR="007C74DE">
        <w:rPr>
          <w:rFonts w:asciiTheme="majorBidi" w:hAnsiTheme="majorBidi" w:cstheme="majorBidi"/>
          <w:sz w:val="24"/>
          <w:szCs w:val="24"/>
        </w:rPr>
        <w:t xml:space="preserve"> </w:t>
      </w:r>
      <w:r w:rsidRPr="00896FC9">
        <w:rPr>
          <w:rFonts w:asciiTheme="majorBidi" w:hAnsiTheme="majorBidi" w:cstheme="majorBidi"/>
          <w:sz w:val="24"/>
          <w:szCs w:val="24"/>
        </w:rPr>
        <w:t>adalah proses pengorganisasian dan pengurutan data ke dalam pola, kategori,</w:t>
      </w:r>
      <w:r w:rsidR="007C74DE">
        <w:rPr>
          <w:rFonts w:asciiTheme="majorBidi" w:hAnsiTheme="majorBidi" w:cstheme="majorBidi"/>
          <w:sz w:val="24"/>
          <w:szCs w:val="24"/>
        </w:rPr>
        <w:t xml:space="preserve"> </w:t>
      </w:r>
      <w:r w:rsidRPr="00896FC9">
        <w:rPr>
          <w:rFonts w:asciiTheme="majorBidi" w:hAnsiTheme="majorBidi" w:cstheme="majorBidi"/>
          <w:sz w:val="24"/>
          <w:szCs w:val="24"/>
        </w:rPr>
        <w:t>dan satuan uraian dasar sehingga da</w:t>
      </w:r>
      <w:r w:rsidR="00EF7F4F">
        <w:rPr>
          <w:rFonts w:asciiTheme="majorBidi" w:hAnsiTheme="majorBidi" w:cstheme="majorBidi"/>
          <w:sz w:val="24"/>
          <w:szCs w:val="24"/>
        </w:rPr>
        <w:t>pat ditemukan tema dan dapat di</w:t>
      </w:r>
      <w:r w:rsidRPr="00896FC9">
        <w:rPr>
          <w:rFonts w:asciiTheme="majorBidi" w:hAnsiTheme="majorBidi" w:cstheme="majorBidi"/>
          <w:sz w:val="24"/>
          <w:szCs w:val="24"/>
        </w:rPr>
        <w:t>rumuskan</w:t>
      </w:r>
      <w:r w:rsidR="007C74DE">
        <w:rPr>
          <w:rFonts w:asciiTheme="majorBidi" w:hAnsiTheme="majorBidi" w:cstheme="majorBidi"/>
          <w:sz w:val="24"/>
          <w:szCs w:val="24"/>
        </w:rPr>
        <w:t xml:space="preserve"> </w:t>
      </w:r>
      <w:r w:rsidRPr="00896FC9">
        <w:rPr>
          <w:rFonts w:asciiTheme="majorBidi" w:hAnsiTheme="majorBidi" w:cstheme="majorBidi"/>
          <w:sz w:val="24"/>
          <w:szCs w:val="24"/>
        </w:rPr>
        <w:t xml:space="preserve">hipotesis kerja seperti yang disarankan oleh </w:t>
      </w:r>
      <w:proofErr w:type="gramStart"/>
      <w:r w:rsidRPr="00896FC9">
        <w:rPr>
          <w:rFonts w:asciiTheme="majorBidi" w:hAnsiTheme="majorBidi" w:cstheme="majorBidi"/>
          <w:sz w:val="24"/>
          <w:szCs w:val="24"/>
        </w:rPr>
        <w:t xml:space="preserve">data </w:t>
      </w:r>
      <w:r w:rsidR="00541364" w:rsidRPr="00896FC9">
        <w:rPr>
          <w:rFonts w:asciiTheme="majorBidi" w:hAnsiTheme="majorBidi" w:cstheme="majorBidi"/>
          <w:sz w:val="24"/>
          <w:szCs w:val="24"/>
        </w:rPr>
        <w:t>.</w:t>
      </w:r>
      <w:proofErr w:type="gramEnd"/>
      <w:r w:rsidR="00541364" w:rsidRPr="00896FC9">
        <w:rPr>
          <w:rStyle w:val="FootnoteReference"/>
          <w:rFonts w:asciiTheme="majorBidi" w:hAnsiTheme="majorBidi" w:cstheme="majorBidi"/>
          <w:sz w:val="24"/>
          <w:szCs w:val="24"/>
        </w:rPr>
        <w:footnoteReference w:id="40"/>
      </w:r>
    </w:p>
    <w:p w:rsidR="006B231B" w:rsidRPr="00896FC9" w:rsidRDefault="007D1148" w:rsidP="00933B8F">
      <w:pPr>
        <w:pStyle w:val="ListParagraph"/>
        <w:autoSpaceDE w:val="0"/>
        <w:autoSpaceDN w:val="0"/>
        <w:adjustRightInd w:val="0"/>
        <w:spacing w:after="0" w:line="360" w:lineRule="auto"/>
        <w:ind w:left="851" w:firstLine="567"/>
        <w:jc w:val="both"/>
        <w:rPr>
          <w:rFonts w:asciiTheme="majorBidi" w:hAnsiTheme="majorBidi" w:cstheme="majorBidi"/>
          <w:sz w:val="24"/>
          <w:szCs w:val="24"/>
        </w:rPr>
      </w:pPr>
      <w:proofErr w:type="gramStart"/>
      <w:r w:rsidRPr="00896FC9">
        <w:rPr>
          <w:rFonts w:asciiTheme="majorBidi" w:hAnsiTheme="majorBidi" w:cstheme="majorBidi"/>
          <w:sz w:val="24"/>
          <w:szCs w:val="24"/>
        </w:rPr>
        <w:t>Adapun metode yang digunakan adalah metode analisis kualitatif</w:t>
      </w:r>
      <w:r w:rsidR="007C74DE">
        <w:rPr>
          <w:rFonts w:asciiTheme="majorBidi" w:hAnsiTheme="majorBidi" w:cstheme="majorBidi"/>
          <w:sz w:val="24"/>
          <w:szCs w:val="24"/>
        </w:rPr>
        <w:t xml:space="preserve"> </w:t>
      </w:r>
      <w:r w:rsidRPr="00896FC9">
        <w:rPr>
          <w:rFonts w:asciiTheme="majorBidi" w:hAnsiTheme="majorBidi" w:cstheme="majorBidi"/>
          <w:sz w:val="24"/>
          <w:szCs w:val="24"/>
        </w:rPr>
        <w:t>deskriptif.</w:t>
      </w:r>
      <w:proofErr w:type="gramEnd"/>
      <w:r w:rsidR="007C74DE">
        <w:rPr>
          <w:rFonts w:asciiTheme="majorBidi" w:hAnsiTheme="majorBidi" w:cstheme="majorBidi"/>
          <w:sz w:val="24"/>
          <w:szCs w:val="24"/>
        </w:rPr>
        <w:t xml:space="preserve"> </w:t>
      </w:r>
      <w:proofErr w:type="gramStart"/>
      <w:r w:rsidRPr="00896FC9">
        <w:rPr>
          <w:rFonts w:asciiTheme="majorBidi" w:hAnsiTheme="majorBidi" w:cstheme="majorBidi"/>
          <w:sz w:val="24"/>
          <w:szCs w:val="24"/>
        </w:rPr>
        <w:t>Metode ini bertujuan melukiskan secara sistematis, fakta dan</w:t>
      </w:r>
      <w:r w:rsidR="007C74DE">
        <w:rPr>
          <w:rFonts w:asciiTheme="majorBidi" w:hAnsiTheme="majorBidi" w:cstheme="majorBidi"/>
          <w:sz w:val="24"/>
          <w:szCs w:val="24"/>
        </w:rPr>
        <w:t xml:space="preserve"> </w:t>
      </w:r>
      <w:r w:rsidRPr="00896FC9">
        <w:rPr>
          <w:rFonts w:asciiTheme="majorBidi" w:hAnsiTheme="majorBidi" w:cstheme="majorBidi"/>
          <w:sz w:val="24"/>
          <w:szCs w:val="24"/>
        </w:rPr>
        <w:t xml:space="preserve">karakteristik bidang-bidang tertentu </w:t>
      </w:r>
      <w:r w:rsidRPr="00896FC9">
        <w:rPr>
          <w:rFonts w:asciiTheme="majorBidi" w:hAnsiTheme="majorBidi" w:cstheme="majorBidi"/>
          <w:sz w:val="24"/>
          <w:szCs w:val="24"/>
        </w:rPr>
        <w:lastRenderedPageBreak/>
        <w:t>secara faktual dan cermat dengan</w:t>
      </w:r>
      <w:r w:rsidR="007C74DE">
        <w:rPr>
          <w:rFonts w:asciiTheme="majorBidi" w:hAnsiTheme="majorBidi" w:cstheme="majorBidi"/>
          <w:sz w:val="24"/>
          <w:szCs w:val="24"/>
        </w:rPr>
        <w:t xml:space="preserve"> </w:t>
      </w:r>
      <w:r w:rsidRPr="00896FC9">
        <w:rPr>
          <w:rFonts w:asciiTheme="majorBidi" w:hAnsiTheme="majorBidi" w:cstheme="majorBidi"/>
          <w:sz w:val="24"/>
          <w:szCs w:val="24"/>
        </w:rPr>
        <w:t>menggambarkan keadaan dan struktu</w:t>
      </w:r>
      <w:r w:rsidR="00541364" w:rsidRPr="00896FC9">
        <w:rPr>
          <w:rFonts w:asciiTheme="majorBidi" w:hAnsiTheme="majorBidi" w:cstheme="majorBidi"/>
          <w:sz w:val="24"/>
          <w:szCs w:val="24"/>
        </w:rPr>
        <w:t>r fenomena</w:t>
      </w:r>
      <w:r w:rsidRPr="00896FC9">
        <w:rPr>
          <w:rFonts w:asciiTheme="majorBidi" w:hAnsiTheme="majorBidi" w:cstheme="majorBidi"/>
          <w:sz w:val="24"/>
          <w:szCs w:val="24"/>
        </w:rPr>
        <w:t>.</w:t>
      </w:r>
      <w:proofErr w:type="gramEnd"/>
      <w:r w:rsidR="00541364" w:rsidRPr="00896FC9">
        <w:rPr>
          <w:rStyle w:val="FootnoteReference"/>
          <w:rFonts w:asciiTheme="majorBidi" w:hAnsiTheme="majorBidi" w:cstheme="majorBidi"/>
          <w:sz w:val="24"/>
          <w:szCs w:val="24"/>
        </w:rPr>
        <w:footnoteReference w:id="41"/>
      </w:r>
    </w:p>
    <w:p w:rsidR="006B231B" w:rsidRPr="00896FC9" w:rsidRDefault="007D1148" w:rsidP="00933B8F">
      <w:pPr>
        <w:pStyle w:val="ListParagraph"/>
        <w:autoSpaceDE w:val="0"/>
        <w:autoSpaceDN w:val="0"/>
        <w:adjustRightInd w:val="0"/>
        <w:spacing w:after="0" w:line="360" w:lineRule="auto"/>
        <w:ind w:left="851" w:firstLine="567"/>
        <w:jc w:val="both"/>
        <w:rPr>
          <w:rFonts w:asciiTheme="majorBidi" w:hAnsiTheme="majorBidi" w:cstheme="majorBidi"/>
          <w:sz w:val="24"/>
          <w:szCs w:val="24"/>
        </w:rPr>
      </w:pPr>
      <w:r w:rsidRPr="00896FC9">
        <w:rPr>
          <w:rFonts w:asciiTheme="majorBidi" w:hAnsiTheme="majorBidi" w:cstheme="majorBidi"/>
          <w:sz w:val="24"/>
          <w:szCs w:val="24"/>
        </w:rPr>
        <w:t>Analisis dalam metode penelitian kualitatif dilakukan secara terus-menerus dari</w:t>
      </w:r>
      <w:r w:rsidR="007C74DE">
        <w:rPr>
          <w:rFonts w:asciiTheme="majorBidi" w:hAnsiTheme="majorBidi" w:cstheme="majorBidi"/>
          <w:sz w:val="24"/>
          <w:szCs w:val="24"/>
        </w:rPr>
        <w:t xml:space="preserve"> </w:t>
      </w:r>
      <w:r w:rsidRPr="00896FC9">
        <w:rPr>
          <w:rFonts w:asciiTheme="majorBidi" w:hAnsiTheme="majorBidi" w:cstheme="majorBidi"/>
          <w:sz w:val="24"/>
          <w:szCs w:val="24"/>
        </w:rPr>
        <w:t>awal hingga akhir penelitian dengan induktif dan mencapai pola, model, tema</w:t>
      </w:r>
      <w:proofErr w:type="gramStart"/>
      <w:r w:rsidRPr="00896FC9">
        <w:rPr>
          <w:rFonts w:asciiTheme="majorBidi" w:hAnsiTheme="majorBidi" w:cstheme="majorBidi"/>
          <w:sz w:val="24"/>
          <w:szCs w:val="24"/>
        </w:rPr>
        <w:t>,serta</w:t>
      </w:r>
      <w:proofErr w:type="gramEnd"/>
      <w:r w:rsidRPr="00896FC9">
        <w:rPr>
          <w:rFonts w:asciiTheme="majorBidi" w:hAnsiTheme="majorBidi" w:cstheme="majorBidi"/>
          <w:sz w:val="24"/>
          <w:szCs w:val="24"/>
        </w:rPr>
        <w:t>, teori.</w:t>
      </w:r>
      <w:r w:rsidR="00541364" w:rsidRPr="00896FC9">
        <w:rPr>
          <w:rStyle w:val="FootnoteReference"/>
          <w:rFonts w:asciiTheme="majorBidi" w:hAnsiTheme="majorBidi" w:cstheme="majorBidi"/>
          <w:sz w:val="24"/>
          <w:szCs w:val="24"/>
        </w:rPr>
        <w:footnoteReference w:id="42"/>
      </w:r>
      <w:proofErr w:type="gramStart"/>
      <w:r w:rsidRPr="00896FC9">
        <w:rPr>
          <w:rFonts w:asciiTheme="majorBidi" w:hAnsiTheme="majorBidi" w:cstheme="majorBidi"/>
          <w:sz w:val="24"/>
          <w:szCs w:val="24"/>
        </w:rPr>
        <w:t>Dalam menganalisis data diperlukan beberapa tahapan.</w:t>
      </w:r>
      <w:proofErr w:type="gramEnd"/>
      <w:r w:rsidRPr="00896FC9">
        <w:rPr>
          <w:rFonts w:asciiTheme="majorBidi" w:hAnsiTheme="majorBidi" w:cstheme="majorBidi"/>
          <w:sz w:val="24"/>
          <w:szCs w:val="24"/>
        </w:rPr>
        <w:t xml:space="preserve"> Tahapan</w:t>
      </w:r>
      <w:r w:rsidR="007C74DE">
        <w:rPr>
          <w:rFonts w:asciiTheme="majorBidi" w:hAnsiTheme="majorBidi" w:cstheme="majorBidi"/>
          <w:sz w:val="24"/>
          <w:szCs w:val="24"/>
        </w:rPr>
        <w:t xml:space="preserve"> </w:t>
      </w:r>
      <w:r w:rsidRPr="00896FC9">
        <w:rPr>
          <w:rFonts w:asciiTheme="majorBidi" w:hAnsiTheme="majorBidi" w:cstheme="majorBidi"/>
          <w:sz w:val="24"/>
          <w:szCs w:val="24"/>
        </w:rPr>
        <w:t>tersebut diantaranya adalah sebagai berikut:</w:t>
      </w:r>
    </w:p>
    <w:p w:rsidR="006B231B" w:rsidRPr="00896FC9" w:rsidRDefault="007D1148" w:rsidP="00933B8F">
      <w:pPr>
        <w:pStyle w:val="ListParagraph"/>
        <w:numPr>
          <w:ilvl w:val="0"/>
          <w:numId w:val="9"/>
        </w:numPr>
        <w:autoSpaceDE w:val="0"/>
        <w:autoSpaceDN w:val="0"/>
        <w:adjustRightInd w:val="0"/>
        <w:spacing w:after="0" w:line="360" w:lineRule="auto"/>
        <w:ind w:left="1134" w:hanging="283"/>
        <w:jc w:val="both"/>
        <w:rPr>
          <w:rFonts w:asciiTheme="majorBidi" w:hAnsiTheme="majorBidi" w:cstheme="majorBidi"/>
          <w:sz w:val="24"/>
          <w:szCs w:val="24"/>
        </w:rPr>
      </w:pPr>
      <w:r w:rsidRPr="00896FC9">
        <w:rPr>
          <w:rFonts w:asciiTheme="majorBidi" w:hAnsiTheme="majorBidi" w:cstheme="majorBidi"/>
          <w:i/>
          <w:iCs/>
          <w:sz w:val="24"/>
          <w:szCs w:val="24"/>
        </w:rPr>
        <w:t xml:space="preserve">Data Reduksi </w:t>
      </w:r>
      <w:r w:rsidRPr="00896FC9">
        <w:rPr>
          <w:rFonts w:asciiTheme="majorBidi" w:hAnsiTheme="majorBidi" w:cstheme="majorBidi"/>
          <w:sz w:val="24"/>
          <w:szCs w:val="24"/>
        </w:rPr>
        <w:t>(reduksi data)</w:t>
      </w:r>
    </w:p>
    <w:p w:rsidR="00476E11" w:rsidRDefault="007D1148" w:rsidP="00933B8F">
      <w:pPr>
        <w:pStyle w:val="ListParagraph"/>
        <w:autoSpaceDE w:val="0"/>
        <w:autoSpaceDN w:val="0"/>
        <w:adjustRightInd w:val="0"/>
        <w:spacing w:after="0" w:line="360" w:lineRule="auto"/>
        <w:ind w:left="1134" w:firstLine="567"/>
        <w:jc w:val="both"/>
        <w:rPr>
          <w:rFonts w:asciiTheme="majorBidi" w:hAnsiTheme="majorBidi" w:cstheme="majorBidi"/>
          <w:sz w:val="24"/>
          <w:szCs w:val="24"/>
        </w:rPr>
      </w:pPr>
      <w:proofErr w:type="gramStart"/>
      <w:r w:rsidRPr="00896FC9">
        <w:rPr>
          <w:rFonts w:asciiTheme="majorBidi" w:hAnsiTheme="majorBidi" w:cstheme="majorBidi"/>
          <w:sz w:val="24"/>
          <w:szCs w:val="24"/>
        </w:rPr>
        <w:t>Mereduksi data berarti merangkum, memilih hal-hal yang pokok,</w:t>
      </w:r>
      <w:r w:rsidR="007C74DE">
        <w:rPr>
          <w:rFonts w:asciiTheme="majorBidi" w:hAnsiTheme="majorBidi" w:cstheme="majorBidi"/>
          <w:sz w:val="24"/>
          <w:szCs w:val="24"/>
        </w:rPr>
        <w:t xml:space="preserve"> </w:t>
      </w:r>
      <w:r w:rsidRPr="00896FC9">
        <w:rPr>
          <w:rFonts w:asciiTheme="majorBidi" w:hAnsiTheme="majorBidi" w:cstheme="majorBidi"/>
          <w:sz w:val="24"/>
          <w:szCs w:val="24"/>
        </w:rPr>
        <w:t>memfokuskan pada hal-hal yang penting kemudian mencari tema dan</w:t>
      </w:r>
      <w:r w:rsidR="007C74DE">
        <w:rPr>
          <w:rFonts w:asciiTheme="majorBidi" w:hAnsiTheme="majorBidi" w:cstheme="majorBidi"/>
          <w:sz w:val="24"/>
          <w:szCs w:val="24"/>
        </w:rPr>
        <w:t xml:space="preserve"> </w:t>
      </w:r>
      <w:r w:rsidRPr="00896FC9">
        <w:rPr>
          <w:rFonts w:asciiTheme="majorBidi" w:hAnsiTheme="majorBidi" w:cstheme="majorBidi"/>
          <w:sz w:val="24"/>
          <w:szCs w:val="24"/>
        </w:rPr>
        <w:t>polanya.</w:t>
      </w:r>
      <w:proofErr w:type="gramEnd"/>
      <w:r w:rsidRPr="00896FC9">
        <w:rPr>
          <w:rFonts w:asciiTheme="majorBidi" w:hAnsiTheme="majorBidi" w:cstheme="majorBidi"/>
          <w:sz w:val="24"/>
          <w:szCs w:val="24"/>
        </w:rPr>
        <w:t xml:space="preserve"> Dengan demikian data yang telah direduksi </w:t>
      </w:r>
      <w:proofErr w:type="gramStart"/>
      <w:r w:rsidRPr="00896FC9">
        <w:rPr>
          <w:rFonts w:asciiTheme="majorBidi" w:hAnsiTheme="majorBidi" w:cstheme="majorBidi"/>
          <w:sz w:val="24"/>
          <w:szCs w:val="24"/>
        </w:rPr>
        <w:t>akan</w:t>
      </w:r>
      <w:proofErr w:type="gramEnd"/>
      <w:r w:rsidRPr="00896FC9">
        <w:rPr>
          <w:rFonts w:asciiTheme="majorBidi" w:hAnsiTheme="majorBidi" w:cstheme="majorBidi"/>
          <w:sz w:val="24"/>
          <w:szCs w:val="24"/>
        </w:rPr>
        <w:t xml:space="preserve"> memberikan</w:t>
      </w:r>
      <w:r w:rsidR="007C74DE">
        <w:rPr>
          <w:rFonts w:asciiTheme="majorBidi" w:hAnsiTheme="majorBidi" w:cstheme="majorBidi"/>
          <w:sz w:val="24"/>
          <w:szCs w:val="24"/>
        </w:rPr>
        <w:t xml:space="preserve"> </w:t>
      </w:r>
      <w:r w:rsidRPr="00896FC9">
        <w:rPr>
          <w:rFonts w:asciiTheme="majorBidi" w:hAnsiTheme="majorBidi" w:cstheme="majorBidi"/>
          <w:sz w:val="24"/>
          <w:szCs w:val="24"/>
        </w:rPr>
        <w:t>gambaran yang lebih jelas, mempermudah peneliti untuk melakukan</w:t>
      </w:r>
      <w:r w:rsidR="00957381">
        <w:rPr>
          <w:rFonts w:asciiTheme="majorBidi" w:hAnsiTheme="majorBidi" w:cstheme="majorBidi"/>
          <w:sz w:val="24"/>
          <w:szCs w:val="24"/>
        </w:rPr>
        <w:t xml:space="preserve"> </w:t>
      </w:r>
      <w:r w:rsidRPr="00896FC9">
        <w:rPr>
          <w:rFonts w:asciiTheme="majorBidi" w:hAnsiTheme="majorBidi" w:cstheme="majorBidi"/>
          <w:sz w:val="24"/>
          <w:szCs w:val="24"/>
        </w:rPr>
        <w:t>pengumpulan data selanjutnya, dan mencarinya bila diperlukan.</w:t>
      </w:r>
    </w:p>
    <w:p w:rsidR="006B231B" w:rsidRPr="00896FC9" w:rsidRDefault="007D1148" w:rsidP="00933B8F">
      <w:pPr>
        <w:pStyle w:val="ListParagraph"/>
        <w:numPr>
          <w:ilvl w:val="0"/>
          <w:numId w:val="9"/>
        </w:numPr>
        <w:autoSpaceDE w:val="0"/>
        <w:autoSpaceDN w:val="0"/>
        <w:adjustRightInd w:val="0"/>
        <w:spacing w:after="0" w:line="360" w:lineRule="auto"/>
        <w:ind w:left="1134" w:hanging="283"/>
        <w:jc w:val="both"/>
        <w:rPr>
          <w:rFonts w:asciiTheme="majorBidi" w:hAnsiTheme="majorBidi" w:cstheme="majorBidi"/>
          <w:sz w:val="24"/>
          <w:szCs w:val="24"/>
        </w:rPr>
      </w:pPr>
      <w:r w:rsidRPr="00896FC9">
        <w:rPr>
          <w:rFonts w:asciiTheme="majorBidi" w:hAnsiTheme="majorBidi" w:cstheme="majorBidi"/>
          <w:i/>
          <w:iCs/>
          <w:sz w:val="24"/>
          <w:szCs w:val="24"/>
        </w:rPr>
        <w:t xml:space="preserve">Data Display </w:t>
      </w:r>
      <w:r w:rsidRPr="00896FC9">
        <w:rPr>
          <w:rFonts w:asciiTheme="majorBidi" w:hAnsiTheme="majorBidi" w:cstheme="majorBidi"/>
          <w:sz w:val="24"/>
          <w:szCs w:val="24"/>
        </w:rPr>
        <w:t>(penyajian data</w:t>
      </w:r>
      <w:r w:rsidR="006B231B" w:rsidRPr="00896FC9">
        <w:rPr>
          <w:rFonts w:asciiTheme="majorBidi" w:hAnsiTheme="majorBidi" w:cstheme="majorBidi"/>
          <w:sz w:val="24"/>
          <w:szCs w:val="24"/>
        </w:rPr>
        <w:t>)</w:t>
      </w:r>
    </w:p>
    <w:p w:rsidR="006B231B" w:rsidRDefault="007D1148" w:rsidP="00933B8F">
      <w:pPr>
        <w:pStyle w:val="ListParagraph"/>
        <w:autoSpaceDE w:val="0"/>
        <w:autoSpaceDN w:val="0"/>
        <w:adjustRightInd w:val="0"/>
        <w:spacing w:after="0" w:line="360" w:lineRule="auto"/>
        <w:ind w:left="1134" w:firstLine="567"/>
        <w:jc w:val="both"/>
        <w:rPr>
          <w:rFonts w:asciiTheme="majorBidi" w:hAnsiTheme="majorBidi" w:cstheme="majorBidi"/>
          <w:sz w:val="24"/>
          <w:szCs w:val="24"/>
        </w:rPr>
      </w:pPr>
      <w:r w:rsidRPr="00896FC9">
        <w:rPr>
          <w:rFonts w:asciiTheme="majorBidi" w:hAnsiTheme="majorBidi" w:cstheme="majorBidi"/>
          <w:i/>
          <w:iCs/>
          <w:sz w:val="24"/>
          <w:szCs w:val="24"/>
        </w:rPr>
        <w:t xml:space="preserve">Data display </w:t>
      </w:r>
      <w:r w:rsidRPr="00896FC9">
        <w:rPr>
          <w:rFonts w:asciiTheme="majorBidi" w:hAnsiTheme="majorBidi" w:cstheme="majorBidi"/>
          <w:sz w:val="24"/>
          <w:szCs w:val="24"/>
        </w:rPr>
        <w:t xml:space="preserve">berarti menyajikan data, penyajian tersebut </w:t>
      </w:r>
      <w:r w:rsidR="006B231B" w:rsidRPr="00896FC9">
        <w:rPr>
          <w:rFonts w:asciiTheme="majorBidi" w:hAnsiTheme="majorBidi" w:cstheme="majorBidi"/>
          <w:sz w:val="24"/>
          <w:szCs w:val="24"/>
        </w:rPr>
        <w:t xml:space="preserve">bias </w:t>
      </w:r>
      <w:r w:rsidRPr="00896FC9">
        <w:rPr>
          <w:rFonts w:asciiTheme="majorBidi" w:hAnsiTheme="majorBidi" w:cstheme="majorBidi"/>
          <w:sz w:val="24"/>
          <w:szCs w:val="24"/>
        </w:rPr>
        <w:t xml:space="preserve">dilakukan dalam bentuk singkat, bagan, hubungan antar kategori, maupunteks yang bersifat naratif. Dengan mendisplay data, maka </w:t>
      </w:r>
      <w:proofErr w:type="gramStart"/>
      <w:r w:rsidRPr="00896FC9">
        <w:rPr>
          <w:rFonts w:asciiTheme="majorBidi" w:hAnsiTheme="majorBidi" w:cstheme="majorBidi"/>
          <w:sz w:val="24"/>
          <w:szCs w:val="24"/>
        </w:rPr>
        <w:t>akan</w:t>
      </w:r>
      <w:proofErr w:type="gramEnd"/>
      <w:r w:rsidR="00957381">
        <w:rPr>
          <w:rFonts w:asciiTheme="majorBidi" w:hAnsiTheme="majorBidi" w:cstheme="majorBidi"/>
          <w:sz w:val="24"/>
          <w:szCs w:val="24"/>
        </w:rPr>
        <w:t xml:space="preserve"> </w:t>
      </w:r>
      <w:r w:rsidRPr="00896FC9">
        <w:rPr>
          <w:rFonts w:asciiTheme="majorBidi" w:hAnsiTheme="majorBidi" w:cstheme="majorBidi"/>
          <w:sz w:val="24"/>
          <w:szCs w:val="24"/>
        </w:rPr>
        <w:t>memudahkan untuk memahami apa yang terjadi, dan merencanakan kerja</w:t>
      </w:r>
      <w:r w:rsidR="00957381">
        <w:rPr>
          <w:rFonts w:asciiTheme="majorBidi" w:hAnsiTheme="majorBidi" w:cstheme="majorBidi"/>
          <w:sz w:val="24"/>
          <w:szCs w:val="24"/>
        </w:rPr>
        <w:t xml:space="preserve"> </w:t>
      </w:r>
      <w:r w:rsidRPr="00896FC9">
        <w:rPr>
          <w:rFonts w:asciiTheme="majorBidi" w:hAnsiTheme="majorBidi" w:cstheme="majorBidi"/>
          <w:sz w:val="24"/>
          <w:szCs w:val="24"/>
        </w:rPr>
        <w:t>selanjutnya berdasarkan apa yang telah difahami tersebut.</w:t>
      </w:r>
    </w:p>
    <w:p w:rsidR="00933B8F" w:rsidRDefault="00933B8F" w:rsidP="00933B8F">
      <w:pPr>
        <w:pStyle w:val="ListParagraph"/>
        <w:autoSpaceDE w:val="0"/>
        <w:autoSpaceDN w:val="0"/>
        <w:adjustRightInd w:val="0"/>
        <w:spacing w:after="0" w:line="360" w:lineRule="auto"/>
        <w:ind w:left="1134" w:firstLine="567"/>
        <w:jc w:val="both"/>
        <w:rPr>
          <w:rFonts w:asciiTheme="majorBidi" w:hAnsiTheme="majorBidi" w:cstheme="majorBidi"/>
          <w:sz w:val="24"/>
          <w:szCs w:val="24"/>
        </w:rPr>
      </w:pPr>
    </w:p>
    <w:p w:rsidR="00933B8F" w:rsidRPr="00896FC9" w:rsidRDefault="00933B8F" w:rsidP="00933B8F">
      <w:pPr>
        <w:pStyle w:val="ListParagraph"/>
        <w:autoSpaceDE w:val="0"/>
        <w:autoSpaceDN w:val="0"/>
        <w:adjustRightInd w:val="0"/>
        <w:spacing w:after="0" w:line="360" w:lineRule="auto"/>
        <w:ind w:left="1134" w:firstLine="567"/>
        <w:jc w:val="both"/>
        <w:rPr>
          <w:rFonts w:asciiTheme="majorBidi" w:hAnsiTheme="majorBidi" w:cstheme="majorBidi"/>
          <w:sz w:val="24"/>
          <w:szCs w:val="24"/>
        </w:rPr>
      </w:pPr>
    </w:p>
    <w:p w:rsidR="006B231B" w:rsidRPr="00896FC9" w:rsidRDefault="007D1148" w:rsidP="00933B8F">
      <w:pPr>
        <w:pStyle w:val="ListParagraph"/>
        <w:numPr>
          <w:ilvl w:val="0"/>
          <w:numId w:val="9"/>
        </w:numPr>
        <w:autoSpaceDE w:val="0"/>
        <w:autoSpaceDN w:val="0"/>
        <w:adjustRightInd w:val="0"/>
        <w:spacing w:after="0" w:line="360" w:lineRule="auto"/>
        <w:ind w:left="1134" w:hanging="283"/>
        <w:jc w:val="both"/>
        <w:rPr>
          <w:rFonts w:asciiTheme="majorBidi" w:hAnsiTheme="majorBidi" w:cstheme="majorBidi"/>
          <w:sz w:val="24"/>
          <w:szCs w:val="24"/>
        </w:rPr>
      </w:pPr>
      <w:r w:rsidRPr="00896FC9">
        <w:rPr>
          <w:rFonts w:asciiTheme="majorBidi" w:hAnsiTheme="majorBidi" w:cstheme="majorBidi"/>
          <w:i/>
          <w:iCs/>
          <w:sz w:val="24"/>
          <w:szCs w:val="24"/>
        </w:rPr>
        <w:lastRenderedPageBreak/>
        <w:t xml:space="preserve">Conclusion Drawing </w:t>
      </w:r>
      <w:r w:rsidRPr="00896FC9">
        <w:rPr>
          <w:rFonts w:asciiTheme="majorBidi" w:hAnsiTheme="majorBidi" w:cstheme="majorBidi"/>
          <w:sz w:val="24"/>
          <w:szCs w:val="24"/>
        </w:rPr>
        <w:t>(</w:t>
      </w:r>
      <w:r w:rsidRPr="00896FC9">
        <w:rPr>
          <w:rFonts w:asciiTheme="majorBidi" w:hAnsiTheme="majorBidi" w:cstheme="majorBidi"/>
          <w:i/>
          <w:iCs/>
          <w:sz w:val="24"/>
          <w:szCs w:val="24"/>
        </w:rPr>
        <w:t>verificasion</w:t>
      </w:r>
      <w:r w:rsidRPr="00896FC9">
        <w:rPr>
          <w:rFonts w:asciiTheme="majorBidi" w:hAnsiTheme="majorBidi" w:cstheme="majorBidi"/>
          <w:sz w:val="24"/>
          <w:szCs w:val="24"/>
        </w:rPr>
        <w:t>)</w:t>
      </w:r>
    </w:p>
    <w:p w:rsidR="006B231B" w:rsidRPr="00896FC9" w:rsidRDefault="007D1148" w:rsidP="00933B8F">
      <w:pPr>
        <w:pStyle w:val="ListParagraph"/>
        <w:autoSpaceDE w:val="0"/>
        <w:autoSpaceDN w:val="0"/>
        <w:adjustRightInd w:val="0"/>
        <w:spacing w:after="0" w:line="360" w:lineRule="auto"/>
        <w:ind w:left="1134"/>
        <w:jc w:val="both"/>
        <w:rPr>
          <w:rFonts w:asciiTheme="majorBidi" w:hAnsiTheme="majorBidi" w:cstheme="majorBidi"/>
          <w:sz w:val="24"/>
          <w:szCs w:val="24"/>
        </w:rPr>
      </w:pPr>
      <w:proofErr w:type="gramStart"/>
      <w:r w:rsidRPr="00896FC9">
        <w:rPr>
          <w:rFonts w:asciiTheme="majorBidi" w:hAnsiTheme="majorBidi" w:cstheme="majorBidi"/>
          <w:i/>
          <w:iCs/>
          <w:sz w:val="24"/>
          <w:szCs w:val="24"/>
        </w:rPr>
        <w:t xml:space="preserve">Conclusion Drawing </w:t>
      </w:r>
      <w:r w:rsidRPr="00896FC9">
        <w:rPr>
          <w:rFonts w:asciiTheme="majorBidi" w:hAnsiTheme="majorBidi" w:cstheme="majorBidi"/>
          <w:sz w:val="24"/>
          <w:szCs w:val="24"/>
        </w:rPr>
        <w:t>adalah penarikan kesimpulan dan verifikasi</w:t>
      </w:r>
      <w:r w:rsidRPr="00896FC9">
        <w:rPr>
          <w:rFonts w:asciiTheme="majorBidi" w:hAnsiTheme="majorBidi" w:cstheme="majorBidi"/>
          <w:i/>
          <w:iCs/>
          <w:sz w:val="24"/>
          <w:szCs w:val="24"/>
        </w:rPr>
        <w:t>.</w:t>
      </w:r>
      <w:proofErr w:type="gramEnd"/>
      <w:r w:rsidR="00957381">
        <w:rPr>
          <w:rFonts w:asciiTheme="majorBidi" w:hAnsiTheme="majorBidi" w:cstheme="majorBidi"/>
          <w:i/>
          <w:iCs/>
          <w:sz w:val="24"/>
          <w:szCs w:val="24"/>
        </w:rPr>
        <w:t xml:space="preserve"> </w:t>
      </w:r>
      <w:r w:rsidRPr="00896FC9">
        <w:rPr>
          <w:rFonts w:asciiTheme="majorBidi" w:hAnsiTheme="majorBidi" w:cstheme="majorBidi"/>
          <w:sz w:val="24"/>
          <w:szCs w:val="24"/>
        </w:rPr>
        <w:t>Tahapan ini dapat berupa deskripsi atau gambaran suatu objek yang</w:t>
      </w:r>
      <w:r w:rsidR="00957381">
        <w:rPr>
          <w:rFonts w:asciiTheme="majorBidi" w:hAnsiTheme="majorBidi" w:cstheme="majorBidi"/>
          <w:sz w:val="24"/>
          <w:szCs w:val="24"/>
        </w:rPr>
        <w:t xml:space="preserve"> </w:t>
      </w:r>
      <w:r w:rsidRPr="00896FC9">
        <w:rPr>
          <w:rFonts w:asciiTheme="majorBidi" w:hAnsiTheme="majorBidi" w:cstheme="majorBidi"/>
          <w:sz w:val="24"/>
          <w:szCs w:val="24"/>
        </w:rPr>
        <w:t xml:space="preserve">sebelumnya masih remang-remang atau gelap sehingga setelah diteliti </w:t>
      </w:r>
      <w:proofErr w:type="gramStart"/>
      <w:r w:rsidRPr="00896FC9">
        <w:rPr>
          <w:rFonts w:asciiTheme="majorBidi" w:hAnsiTheme="majorBidi" w:cstheme="majorBidi"/>
          <w:sz w:val="24"/>
          <w:szCs w:val="24"/>
        </w:rPr>
        <w:t>akan</w:t>
      </w:r>
      <w:proofErr w:type="gramEnd"/>
      <w:r w:rsidR="00957381">
        <w:rPr>
          <w:rFonts w:asciiTheme="majorBidi" w:hAnsiTheme="majorBidi" w:cstheme="majorBidi"/>
          <w:sz w:val="24"/>
          <w:szCs w:val="24"/>
        </w:rPr>
        <w:t xml:space="preserve"> </w:t>
      </w:r>
      <w:r w:rsidRPr="00896FC9">
        <w:rPr>
          <w:rFonts w:asciiTheme="majorBidi" w:hAnsiTheme="majorBidi" w:cstheme="majorBidi"/>
          <w:sz w:val="24"/>
          <w:szCs w:val="24"/>
        </w:rPr>
        <w:t>menjadi jelas, dapat berupa hubungan kausal atau interaktif, hipotesis atau</w:t>
      </w:r>
      <w:r w:rsidR="00957381">
        <w:rPr>
          <w:rFonts w:asciiTheme="majorBidi" w:hAnsiTheme="majorBidi" w:cstheme="majorBidi"/>
          <w:sz w:val="24"/>
          <w:szCs w:val="24"/>
        </w:rPr>
        <w:t xml:space="preserve"> </w:t>
      </w:r>
      <w:r w:rsidR="00541364" w:rsidRPr="00896FC9">
        <w:rPr>
          <w:rFonts w:asciiTheme="majorBidi" w:hAnsiTheme="majorBidi" w:cstheme="majorBidi"/>
          <w:sz w:val="24"/>
          <w:szCs w:val="24"/>
        </w:rPr>
        <w:t>teori</w:t>
      </w:r>
      <w:r w:rsidRPr="00896FC9">
        <w:rPr>
          <w:rFonts w:asciiTheme="majorBidi" w:hAnsiTheme="majorBidi" w:cstheme="majorBidi"/>
          <w:sz w:val="24"/>
          <w:szCs w:val="24"/>
        </w:rPr>
        <w:t>.</w:t>
      </w:r>
      <w:r w:rsidR="00541364" w:rsidRPr="00896FC9">
        <w:rPr>
          <w:rStyle w:val="FootnoteReference"/>
          <w:rFonts w:asciiTheme="majorBidi" w:hAnsiTheme="majorBidi" w:cstheme="majorBidi"/>
          <w:sz w:val="24"/>
          <w:szCs w:val="24"/>
        </w:rPr>
        <w:footnoteReference w:id="43"/>
      </w:r>
    </w:p>
    <w:p w:rsidR="007D1148" w:rsidRDefault="007D1148" w:rsidP="00933B8F">
      <w:pPr>
        <w:pStyle w:val="ListParagraph"/>
        <w:autoSpaceDE w:val="0"/>
        <w:autoSpaceDN w:val="0"/>
        <w:adjustRightInd w:val="0"/>
        <w:spacing w:after="0" w:line="360" w:lineRule="auto"/>
        <w:ind w:left="851" w:firstLine="567"/>
        <w:jc w:val="both"/>
        <w:rPr>
          <w:rFonts w:asciiTheme="majorBidi" w:hAnsiTheme="majorBidi" w:cstheme="majorBidi"/>
          <w:sz w:val="24"/>
          <w:szCs w:val="24"/>
        </w:rPr>
      </w:pPr>
      <w:r w:rsidRPr="00896FC9">
        <w:rPr>
          <w:rFonts w:asciiTheme="majorBidi" w:hAnsiTheme="majorBidi" w:cstheme="majorBidi"/>
          <w:sz w:val="24"/>
          <w:szCs w:val="24"/>
        </w:rPr>
        <w:t>Berdasarkan data yang diperlukan untuk menjawab permasalahan, maka</w:t>
      </w:r>
      <w:r w:rsidR="00957381">
        <w:rPr>
          <w:rFonts w:asciiTheme="majorBidi" w:hAnsiTheme="majorBidi" w:cstheme="majorBidi"/>
          <w:sz w:val="24"/>
          <w:szCs w:val="24"/>
        </w:rPr>
        <w:t xml:space="preserve"> </w:t>
      </w:r>
      <w:r w:rsidRPr="00896FC9">
        <w:rPr>
          <w:rFonts w:asciiTheme="majorBidi" w:hAnsiTheme="majorBidi" w:cstheme="majorBidi"/>
          <w:sz w:val="24"/>
          <w:szCs w:val="24"/>
        </w:rPr>
        <w:t>analisis data yang penulis lakukan adalah merangkum hal-hal yang penting</w:t>
      </w:r>
      <w:r w:rsidR="00957381">
        <w:rPr>
          <w:rFonts w:asciiTheme="majorBidi" w:hAnsiTheme="majorBidi" w:cstheme="majorBidi"/>
          <w:sz w:val="24"/>
          <w:szCs w:val="24"/>
        </w:rPr>
        <w:t xml:space="preserve"> </w:t>
      </w:r>
      <w:r w:rsidRPr="00896FC9">
        <w:rPr>
          <w:rFonts w:asciiTheme="majorBidi" w:hAnsiTheme="majorBidi" w:cstheme="majorBidi"/>
          <w:sz w:val="24"/>
          <w:szCs w:val="24"/>
        </w:rPr>
        <w:t>serta mencari tema dan polanya (</w:t>
      </w:r>
      <w:r w:rsidRPr="00896FC9">
        <w:rPr>
          <w:rFonts w:asciiTheme="majorBidi" w:hAnsiTheme="majorBidi" w:cstheme="majorBidi"/>
          <w:i/>
          <w:iCs/>
          <w:sz w:val="24"/>
          <w:szCs w:val="24"/>
        </w:rPr>
        <w:t>reduksi</w:t>
      </w:r>
      <w:r w:rsidRPr="00896FC9">
        <w:rPr>
          <w:rFonts w:asciiTheme="majorBidi" w:hAnsiTheme="majorBidi" w:cstheme="majorBidi"/>
          <w:sz w:val="24"/>
          <w:szCs w:val="24"/>
        </w:rPr>
        <w:t>), menyajikan data baik dalam bentuk</w:t>
      </w:r>
      <w:r w:rsidR="00957381">
        <w:rPr>
          <w:rFonts w:asciiTheme="majorBidi" w:hAnsiTheme="majorBidi" w:cstheme="majorBidi"/>
          <w:sz w:val="24"/>
          <w:szCs w:val="24"/>
        </w:rPr>
        <w:t xml:space="preserve"> </w:t>
      </w:r>
      <w:r w:rsidRPr="00896FC9">
        <w:rPr>
          <w:rFonts w:asciiTheme="majorBidi" w:hAnsiTheme="majorBidi" w:cstheme="majorBidi"/>
          <w:sz w:val="24"/>
          <w:szCs w:val="24"/>
        </w:rPr>
        <w:t>singkat, bagan, maupun teks yang bersifat naratif (</w:t>
      </w:r>
      <w:r w:rsidRPr="00896FC9">
        <w:rPr>
          <w:rFonts w:asciiTheme="majorBidi" w:hAnsiTheme="majorBidi" w:cstheme="majorBidi"/>
          <w:i/>
          <w:iCs/>
          <w:sz w:val="24"/>
          <w:szCs w:val="24"/>
        </w:rPr>
        <w:t xml:space="preserve">dispay </w:t>
      </w:r>
      <w:r w:rsidRPr="00896FC9">
        <w:rPr>
          <w:rFonts w:asciiTheme="majorBidi" w:hAnsiTheme="majorBidi" w:cstheme="majorBidi"/>
          <w:sz w:val="24"/>
          <w:szCs w:val="24"/>
        </w:rPr>
        <w:t>data), kemudian</w:t>
      </w:r>
      <w:r w:rsidR="00957381">
        <w:rPr>
          <w:rFonts w:asciiTheme="majorBidi" w:hAnsiTheme="majorBidi" w:cstheme="majorBidi"/>
          <w:sz w:val="24"/>
          <w:szCs w:val="24"/>
        </w:rPr>
        <w:t xml:space="preserve"> </w:t>
      </w:r>
      <w:r w:rsidRPr="00896FC9">
        <w:rPr>
          <w:rFonts w:asciiTheme="majorBidi" w:hAnsiTheme="majorBidi" w:cstheme="majorBidi"/>
          <w:sz w:val="24"/>
          <w:szCs w:val="24"/>
        </w:rPr>
        <w:t>menarik kesimpulan (</w:t>
      </w:r>
      <w:r w:rsidR="00A323C2" w:rsidRPr="00896FC9">
        <w:rPr>
          <w:rFonts w:asciiTheme="majorBidi" w:hAnsiTheme="majorBidi" w:cstheme="majorBidi"/>
          <w:i/>
          <w:iCs/>
          <w:sz w:val="24"/>
          <w:szCs w:val="24"/>
        </w:rPr>
        <w:t>verifikat</w:t>
      </w:r>
      <w:r w:rsidRPr="00896FC9">
        <w:rPr>
          <w:rFonts w:asciiTheme="majorBidi" w:hAnsiTheme="majorBidi" w:cstheme="majorBidi"/>
          <w:i/>
          <w:iCs/>
          <w:sz w:val="24"/>
          <w:szCs w:val="24"/>
        </w:rPr>
        <w:t>ion</w:t>
      </w:r>
      <w:r w:rsidRPr="00896FC9">
        <w:rPr>
          <w:rFonts w:asciiTheme="majorBidi" w:hAnsiTheme="majorBidi" w:cstheme="majorBidi"/>
          <w:sz w:val="24"/>
          <w:szCs w:val="24"/>
        </w:rPr>
        <w:t>) yang berkaitan dengan hasil penelitian.</w:t>
      </w:r>
    </w:p>
    <w:p w:rsidR="00FD2BCE" w:rsidRPr="00896FC9" w:rsidRDefault="00FD2BCE" w:rsidP="00933B8F">
      <w:pPr>
        <w:pStyle w:val="ListParagraph"/>
        <w:autoSpaceDE w:val="0"/>
        <w:autoSpaceDN w:val="0"/>
        <w:adjustRightInd w:val="0"/>
        <w:spacing w:after="0" w:line="240" w:lineRule="auto"/>
        <w:ind w:left="851" w:firstLine="567"/>
        <w:jc w:val="both"/>
        <w:rPr>
          <w:rFonts w:asciiTheme="majorBidi" w:hAnsiTheme="majorBidi" w:cstheme="majorBidi"/>
          <w:sz w:val="24"/>
          <w:szCs w:val="24"/>
        </w:rPr>
      </w:pPr>
    </w:p>
    <w:p w:rsidR="00C528F6" w:rsidRPr="00896FC9" w:rsidRDefault="00641BAA" w:rsidP="00933B8F">
      <w:pPr>
        <w:pStyle w:val="ListParagraph"/>
        <w:numPr>
          <w:ilvl w:val="0"/>
          <w:numId w:val="1"/>
        </w:numPr>
        <w:autoSpaceDE w:val="0"/>
        <w:autoSpaceDN w:val="0"/>
        <w:adjustRightInd w:val="0"/>
        <w:spacing w:after="0" w:line="360" w:lineRule="auto"/>
        <w:ind w:left="425" w:hanging="426"/>
        <w:jc w:val="both"/>
        <w:rPr>
          <w:rFonts w:asciiTheme="majorBidi" w:hAnsiTheme="majorBidi" w:cstheme="majorBidi"/>
          <w:b/>
          <w:bCs/>
          <w:sz w:val="24"/>
          <w:szCs w:val="24"/>
        </w:rPr>
      </w:pPr>
      <w:r w:rsidRPr="00896FC9">
        <w:rPr>
          <w:rFonts w:asciiTheme="majorBidi" w:hAnsiTheme="majorBidi" w:cstheme="majorBidi"/>
          <w:b/>
          <w:bCs/>
          <w:sz w:val="24"/>
          <w:szCs w:val="24"/>
        </w:rPr>
        <w:t>Sistematika Pembahasan</w:t>
      </w:r>
    </w:p>
    <w:p w:rsidR="00C528F6" w:rsidRPr="00896FC9" w:rsidRDefault="00C528F6" w:rsidP="00933B8F">
      <w:pPr>
        <w:pStyle w:val="ListParagraph"/>
        <w:autoSpaceDE w:val="0"/>
        <w:autoSpaceDN w:val="0"/>
        <w:adjustRightInd w:val="0"/>
        <w:spacing w:after="0" w:line="360" w:lineRule="auto"/>
        <w:ind w:left="425" w:firstLine="567"/>
        <w:jc w:val="both"/>
        <w:rPr>
          <w:rFonts w:asciiTheme="majorBidi" w:hAnsiTheme="majorBidi" w:cstheme="majorBidi"/>
          <w:sz w:val="24"/>
          <w:szCs w:val="24"/>
        </w:rPr>
      </w:pPr>
      <w:r w:rsidRPr="00896FC9">
        <w:rPr>
          <w:rFonts w:asciiTheme="majorBidi" w:hAnsiTheme="majorBidi" w:cstheme="majorBidi"/>
          <w:sz w:val="24"/>
          <w:szCs w:val="24"/>
        </w:rPr>
        <w:t xml:space="preserve">Untuk memudahkan gambaran dan pemahaman yang sistematis, maka penulisan dalam skripsi ini terbagi dalam beberapa </w:t>
      </w:r>
      <w:proofErr w:type="gramStart"/>
      <w:r w:rsidRPr="00896FC9">
        <w:rPr>
          <w:rFonts w:asciiTheme="majorBidi" w:hAnsiTheme="majorBidi" w:cstheme="majorBidi"/>
          <w:sz w:val="24"/>
          <w:szCs w:val="24"/>
        </w:rPr>
        <w:t>bab</w:t>
      </w:r>
      <w:proofErr w:type="gramEnd"/>
      <w:r w:rsidRPr="00896FC9">
        <w:rPr>
          <w:rFonts w:asciiTheme="majorBidi" w:hAnsiTheme="majorBidi" w:cstheme="majorBidi"/>
          <w:sz w:val="24"/>
          <w:szCs w:val="24"/>
        </w:rPr>
        <w:t>, yaitu sebagai berikut:</w:t>
      </w:r>
    </w:p>
    <w:p w:rsidR="00C528F6" w:rsidRPr="00896FC9" w:rsidRDefault="00C528F6" w:rsidP="00933B8F">
      <w:pPr>
        <w:pStyle w:val="ListParagraph"/>
        <w:autoSpaceDE w:val="0"/>
        <w:autoSpaceDN w:val="0"/>
        <w:adjustRightInd w:val="0"/>
        <w:spacing w:after="0" w:line="360" w:lineRule="auto"/>
        <w:ind w:left="425" w:firstLine="567"/>
        <w:jc w:val="both"/>
        <w:rPr>
          <w:rFonts w:asciiTheme="majorBidi" w:hAnsiTheme="majorBidi" w:cstheme="majorBidi"/>
          <w:sz w:val="24"/>
          <w:szCs w:val="24"/>
        </w:rPr>
      </w:pPr>
      <w:proofErr w:type="gramStart"/>
      <w:r w:rsidRPr="00896FC9">
        <w:rPr>
          <w:rFonts w:asciiTheme="majorBidi" w:hAnsiTheme="majorBidi" w:cstheme="majorBidi"/>
          <w:sz w:val="24"/>
          <w:szCs w:val="24"/>
        </w:rPr>
        <w:t xml:space="preserve">Bab pertama, berisi tentang pendahuluan yang terdiri dari latar belakang, </w:t>
      </w:r>
      <w:r w:rsidR="00E701D2" w:rsidRPr="00896FC9">
        <w:rPr>
          <w:rFonts w:asciiTheme="majorBidi" w:hAnsiTheme="majorBidi" w:cstheme="majorBidi"/>
          <w:sz w:val="24"/>
          <w:szCs w:val="24"/>
        </w:rPr>
        <w:t>perumusan masalah, tujuan penelitian,</w:t>
      </w:r>
      <w:r w:rsidRPr="00896FC9">
        <w:rPr>
          <w:rFonts w:asciiTheme="majorBidi" w:hAnsiTheme="majorBidi" w:cstheme="majorBidi"/>
          <w:sz w:val="24"/>
          <w:szCs w:val="24"/>
        </w:rPr>
        <w:t xml:space="preserve"> manfaat penelitian, tinjauan pustaka, </w:t>
      </w:r>
      <w:r w:rsidR="00E701D2" w:rsidRPr="00896FC9">
        <w:rPr>
          <w:rFonts w:asciiTheme="majorBidi" w:hAnsiTheme="majorBidi" w:cstheme="majorBidi"/>
          <w:sz w:val="24"/>
          <w:szCs w:val="24"/>
        </w:rPr>
        <w:t>kerangk</w:t>
      </w:r>
      <w:bookmarkStart w:id="0" w:name="_GoBack"/>
      <w:bookmarkEnd w:id="0"/>
      <w:r w:rsidR="00E701D2" w:rsidRPr="00896FC9">
        <w:rPr>
          <w:rFonts w:asciiTheme="majorBidi" w:hAnsiTheme="majorBidi" w:cstheme="majorBidi"/>
          <w:sz w:val="24"/>
          <w:szCs w:val="24"/>
        </w:rPr>
        <w:t xml:space="preserve">a pemikiran, </w:t>
      </w:r>
      <w:r w:rsidRPr="00896FC9">
        <w:rPr>
          <w:rFonts w:asciiTheme="majorBidi" w:hAnsiTheme="majorBidi" w:cstheme="majorBidi"/>
          <w:sz w:val="24"/>
          <w:szCs w:val="24"/>
        </w:rPr>
        <w:t>metodologi penelitian, dan sistematika penulisan.</w:t>
      </w:r>
      <w:proofErr w:type="gramEnd"/>
    </w:p>
    <w:p w:rsidR="00541467" w:rsidRDefault="00C528F6" w:rsidP="00933B8F">
      <w:pPr>
        <w:pStyle w:val="ListParagraph"/>
        <w:autoSpaceDE w:val="0"/>
        <w:autoSpaceDN w:val="0"/>
        <w:adjustRightInd w:val="0"/>
        <w:spacing w:after="0" w:line="360" w:lineRule="auto"/>
        <w:ind w:left="425" w:firstLine="567"/>
        <w:jc w:val="both"/>
        <w:rPr>
          <w:rFonts w:asciiTheme="majorBidi" w:hAnsiTheme="majorBidi" w:cstheme="majorBidi"/>
          <w:sz w:val="24"/>
          <w:szCs w:val="24"/>
        </w:rPr>
      </w:pPr>
      <w:r w:rsidRPr="00896FC9">
        <w:rPr>
          <w:rFonts w:asciiTheme="majorBidi" w:hAnsiTheme="majorBidi" w:cstheme="majorBidi"/>
          <w:sz w:val="24"/>
          <w:szCs w:val="24"/>
        </w:rPr>
        <w:t xml:space="preserve">Bab kedua, berisi tentang gambaran umum lokasi penelitian, dalam bab ini dipaparkan tentang latar belakang berdirinya </w:t>
      </w:r>
      <w:r w:rsidR="00E701D2" w:rsidRPr="00896FC9">
        <w:rPr>
          <w:rFonts w:asciiTheme="majorBidi" w:hAnsiTheme="majorBidi" w:cstheme="majorBidi"/>
          <w:sz w:val="24"/>
          <w:szCs w:val="24"/>
        </w:rPr>
        <w:t xml:space="preserve">Rumah Sakit Krakatau Medika Cilegon, </w:t>
      </w:r>
      <w:r w:rsidR="00541467">
        <w:rPr>
          <w:rFonts w:asciiTheme="majorBidi" w:hAnsiTheme="majorBidi" w:cstheme="majorBidi"/>
          <w:sz w:val="24"/>
          <w:szCs w:val="24"/>
        </w:rPr>
        <w:t xml:space="preserve">visi dan misi </w:t>
      </w:r>
      <w:r w:rsidR="00E701D2" w:rsidRPr="00896FC9">
        <w:rPr>
          <w:rFonts w:asciiTheme="majorBidi" w:hAnsiTheme="majorBidi" w:cstheme="majorBidi"/>
          <w:sz w:val="24"/>
          <w:szCs w:val="24"/>
        </w:rPr>
        <w:t xml:space="preserve">Rumah Sakit </w:t>
      </w:r>
      <w:r w:rsidR="00E701D2" w:rsidRPr="00896FC9">
        <w:rPr>
          <w:rFonts w:asciiTheme="majorBidi" w:hAnsiTheme="majorBidi" w:cstheme="majorBidi"/>
          <w:sz w:val="24"/>
          <w:szCs w:val="24"/>
        </w:rPr>
        <w:lastRenderedPageBreak/>
        <w:t>Krakatau Medika Cilegon</w:t>
      </w:r>
      <w:r w:rsidR="00541467">
        <w:rPr>
          <w:rFonts w:asciiTheme="majorBidi" w:hAnsiTheme="majorBidi" w:cstheme="majorBidi"/>
          <w:sz w:val="24"/>
          <w:szCs w:val="24"/>
        </w:rPr>
        <w:t>, bimbingan konseling Islam di Rumah Sakit Krakatau Medika Cilegon</w:t>
      </w:r>
      <w:r w:rsidRPr="00896FC9">
        <w:rPr>
          <w:rFonts w:asciiTheme="majorBidi" w:hAnsiTheme="majorBidi" w:cstheme="majorBidi"/>
          <w:sz w:val="24"/>
          <w:szCs w:val="24"/>
        </w:rPr>
        <w:t>.</w:t>
      </w:r>
    </w:p>
    <w:p w:rsidR="00E701D2" w:rsidRPr="00541467" w:rsidRDefault="00D37947" w:rsidP="00933B8F">
      <w:pPr>
        <w:pStyle w:val="ListParagraph"/>
        <w:autoSpaceDE w:val="0"/>
        <w:autoSpaceDN w:val="0"/>
        <w:adjustRightInd w:val="0"/>
        <w:spacing w:after="0" w:line="360" w:lineRule="auto"/>
        <w:ind w:left="425" w:firstLine="567"/>
        <w:jc w:val="both"/>
        <w:rPr>
          <w:rFonts w:asciiTheme="majorBidi" w:hAnsiTheme="majorBidi" w:cstheme="majorBidi"/>
          <w:sz w:val="24"/>
          <w:szCs w:val="24"/>
        </w:rPr>
      </w:pPr>
      <w:proofErr w:type="gramStart"/>
      <w:r w:rsidRPr="00541467">
        <w:rPr>
          <w:rFonts w:asciiTheme="majorBidi" w:hAnsiTheme="majorBidi" w:cstheme="majorBidi"/>
          <w:sz w:val="24"/>
          <w:szCs w:val="24"/>
        </w:rPr>
        <w:t xml:space="preserve">Bab ketiga tentang </w:t>
      </w:r>
      <w:r w:rsidR="00541467">
        <w:rPr>
          <w:rFonts w:asciiTheme="majorBidi" w:hAnsiTheme="majorBidi" w:cstheme="majorBidi"/>
          <w:sz w:val="24"/>
          <w:szCs w:val="24"/>
        </w:rPr>
        <w:t xml:space="preserve">bimbingan rohani Islam dan </w:t>
      </w:r>
      <w:r w:rsidR="00EF7F4F">
        <w:rPr>
          <w:rFonts w:asciiTheme="majorBidi" w:hAnsiTheme="majorBidi" w:cstheme="majorBidi"/>
          <w:sz w:val="24"/>
          <w:szCs w:val="24"/>
        </w:rPr>
        <w:t>kondisi psikologis</w:t>
      </w:r>
      <w:r w:rsidRPr="00541467">
        <w:rPr>
          <w:rFonts w:asciiTheme="majorBidi" w:hAnsiTheme="majorBidi" w:cstheme="majorBidi"/>
          <w:sz w:val="24"/>
          <w:szCs w:val="24"/>
        </w:rPr>
        <w:t xml:space="preserve"> pasien gagal ginjal yang meliputi </w:t>
      </w:r>
      <w:r w:rsidR="00541467">
        <w:rPr>
          <w:rFonts w:asciiTheme="majorBidi" w:hAnsiTheme="majorBidi" w:cstheme="majorBidi"/>
          <w:bCs/>
          <w:sz w:val="24"/>
          <w:szCs w:val="24"/>
        </w:rPr>
        <w:t>bimbingan r</w:t>
      </w:r>
      <w:r w:rsidR="00541467" w:rsidRPr="00541467">
        <w:rPr>
          <w:rFonts w:asciiTheme="majorBidi" w:hAnsiTheme="majorBidi" w:cstheme="majorBidi"/>
          <w:bCs/>
          <w:sz w:val="24"/>
          <w:szCs w:val="24"/>
        </w:rPr>
        <w:t>ohani Islam,</w:t>
      </w:r>
      <w:r w:rsidR="00957381">
        <w:rPr>
          <w:rFonts w:asciiTheme="majorBidi" w:hAnsiTheme="majorBidi" w:cstheme="majorBidi"/>
          <w:bCs/>
          <w:sz w:val="24"/>
          <w:szCs w:val="24"/>
        </w:rPr>
        <w:t xml:space="preserve"> </w:t>
      </w:r>
      <w:r w:rsidR="00541467">
        <w:rPr>
          <w:rFonts w:asciiTheme="majorBidi" w:hAnsiTheme="majorBidi" w:cstheme="majorBidi"/>
          <w:bCs/>
          <w:sz w:val="24"/>
          <w:szCs w:val="24"/>
        </w:rPr>
        <w:t>respon pasien gagal g</w:t>
      </w:r>
      <w:r w:rsidR="00541467" w:rsidRPr="00541467">
        <w:rPr>
          <w:rFonts w:asciiTheme="majorBidi" w:hAnsiTheme="majorBidi" w:cstheme="majorBidi"/>
          <w:bCs/>
          <w:sz w:val="24"/>
          <w:szCs w:val="24"/>
        </w:rPr>
        <w:t xml:space="preserve">injal, </w:t>
      </w:r>
      <w:r w:rsidR="00541467">
        <w:rPr>
          <w:rFonts w:asciiTheme="majorBidi" w:hAnsiTheme="majorBidi" w:cstheme="majorBidi"/>
          <w:bCs/>
          <w:sz w:val="24"/>
          <w:szCs w:val="24"/>
        </w:rPr>
        <w:t>p</w:t>
      </w:r>
      <w:r w:rsidR="00541467" w:rsidRPr="00541467">
        <w:rPr>
          <w:rFonts w:asciiTheme="majorBidi" w:hAnsiTheme="majorBidi" w:cstheme="majorBidi"/>
          <w:bCs/>
          <w:sz w:val="24"/>
          <w:szCs w:val="24"/>
        </w:rPr>
        <w:t xml:space="preserve">ermasalahan </w:t>
      </w:r>
      <w:r w:rsidR="00541467">
        <w:rPr>
          <w:rFonts w:asciiTheme="majorBidi" w:hAnsiTheme="majorBidi" w:cstheme="majorBidi"/>
          <w:bCs/>
          <w:sz w:val="24"/>
          <w:szCs w:val="24"/>
        </w:rPr>
        <w:t>k</w:t>
      </w:r>
      <w:r w:rsidR="00541467" w:rsidRPr="00541467">
        <w:rPr>
          <w:rFonts w:asciiTheme="majorBidi" w:hAnsiTheme="majorBidi" w:cstheme="majorBidi"/>
          <w:bCs/>
          <w:sz w:val="24"/>
          <w:szCs w:val="24"/>
        </w:rPr>
        <w:t>ejiwaan</w:t>
      </w:r>
      <w:r w:rsidR="00957381">
        <w:rPr>
          <w:rFonts w:asciiTheme="majorBidi" w:hAnsiTheme="majorBidi" w:cstheme="majorBidi"/>
          <w:bCs/>
          <w:sz w:val="24"/>
          <w:szCs w:val="24"/>
        </w:rPr>
        <w:t xml:space="preserve"> </w:t>
      </w:r>
      <w:r w:rsidR="00541467">
        <w:rPr>
          <w:rFonts w:asciiTheme="majorBidi" w:hAnsiTheme="majorBidi" w:cstheme="majorBidi"/>
          <w:bCs/>
          <w:sz w:val="24"/>
          <w:szCs w:val="24"/>
        </w:rPr>
        <w:t>pasien gagal g</w:t>
      </w:r>
      <w:r w:rsidR="00541467" w:rsidRPr="00541467">
        <w:rPr>
          <w:rFonts w:asciiTheme="majorBidi" w:hAnsiTheme="majorBidi" w:cstheme="majorBidi"/>
          <w:bCs/>
          <w:sz w:val="24"/>
          <w:szCs w:val="24"/>
        </w:rPr>
        <w:t>injal di Rumah Sakit Krakatau Medika Kota Cilegon</w:t>
      </w:r>
      <w:r w:rsidR="00541467" w:rsidRPr="00541467">
        <w:rPr>
          <w:rFonts w:asciiTheme="majorBidi" w:hAnsiTheme="majorBidi" w:cstheme="majorBidi"/>
          <w:sz w:val="24"/>
          <w:szCs w:val="24"/>
        </w:rPr>
        <w:t>.</w:t>
      </w:r>
      <w:proofErr w:type="gramEnd"/>
    </w:p>
    <w:p w:rsidR="00D37947" w:rsidRPr="00896FC9" w:rsidRDefault="00E701D2" w:rsidP="00933B8F">
      <w:pPr>
        <w:pStyle w:val="ListParagraph"/>
        <w:autoSpaceDE w:val="0"/>
        <w:autoSpaceDN w:val="0"/>
        <w:adjustRightInd w:val="0"/>
        <w:spacing w:after="0" w:line="360" w:lineRule="auto"/>
        <w:ind w:left="425" w:firstLine="567"/>
        <w:jc w:val="both"/>
        <w:rPr>
          <w:rFonts w:asciiTheme="majorBidi" w:hAnsiTheme="majorBidi" w:cstheme="majorBidi"/>
          <w:sz w:val="24"/>
          <w:szCs w:val="24"/>
        </w:rPr>
      </w:pPr>
      <w:r w:rsidRPr="00896FC9">
        <w:rPr>
          <w:rFonts w:asciiTheme="majorBidi" w:hAnsiTheme="majorBidi" w:cstheme="majorBidi"/>
          <w:sz w:val="24"/>
          <w:szCs w:val="24"/>
        </w:rPr>
        <w:t>Bab keempat</w:t>
      </w:r>
      <w:r w:rsidR="00957381">
        <w:rPr>
          <w:rFonts w:asciiTheme="majorBidi" w:hAnsiTheme="majorBidi" w:cstheme="majorBidi"/>
          <w:sz w:val="24"/>
          <w:szCs w:val="24"/>
        </w:rPr>
        <w:t xml:space="preserve"> </w:t>
      </w:r>
      <w:r w:rsidR="00D37947" w:rsidRPr="00896FC9">
        <w:rPr>
          <w:rFonts w:asciiTheme="majorBidi" w:hAnsiTheme="majorBidi" w:cstheme="majorBidi"/>
          <w:sz w:val="24"/>
          <w:szCs w:val="24"/>
        </w:rPr>
        <w:t xml:space="preserve">pelaksanaan bimbingan rohani Islam di </w:t>
      </w:r>
      <w:r w:rsidRPr="00896FC9">
        <w:rPr>
          <w:rFonts w:asciiTheme="majorBidi" w:hAnsiTheme="majorBidi" w:cstheme="majorBidi"/>
          <w:sz w:val="24"/>
          <w:szCs w:val="24"/>
        </w:rPr>
        <w:t>Rumah Sakit Krakatau Medika Cilegon</w:t>
      </w:r>
      <w:r w:rsidR="00D37947" w:rsidRPr="00896FC9">
        <w:rPr>
          <w:rFonts w:asciiTheme="majorBidi" w:hAnsiTheme="majorBidi" w:cstheme="majorBidi"/>
          <w:sz w:val="24"/>
          <w:szCs w:val="24"/>
        </w:rPr>
        <w:t xml:space="preserve"> yang meliputi, pelaksanaan bimbingan rohani Islam terhadap pasien gagal ginjal, respon pasien gagal ginjal terhadap pelaksanaan </w:t>
      </w:r>
      <w:r w:rsidRPr="00896FC9">
        <w:rPr>
          <w:rFonts w:asciiTheme="majorBidi" w:hAnsiTheme="majorBidi" w:cstheme="majorBidi"/>
          <w:sz w:val="24"/>
          <w:szCs w:val="24"/>
        </w:rPr>
        <w:t>bimbingan rohani Islam.</w:t>
      </w:r>
    </w:p>
    <w:p w:rsidR="00E701D2" w:rsidRPr="00896FC9" w:rsidRDefault="00E701D2" w:rsidP="00933B8F">
      <w:pPr>
        <w:pStyle w:val="ListParagraph"/>
        <w:autoSpaceDE w:val="0"/>
        <w:autoSpaceDN w:val="0"/>
        <w:adjustRightInd w:val="0"/>
        <w:spacing w:after="0" w:line="360" w:lineRule="auto"/>
        <w:ind w:left="425" w:firstLine="567"/>
        <w:jc w:val="both"/>
        <w:rPr>
          <w:rFonts w:asciiTheme="majorBidi" w:hAnsiTheme="majorBidi" w:cstheme="majorBidi"/>
          <w:sz w:val="24"/>
          <w:szCs w:val="24"/>
        </w:rPr>
      </w:pPr>
      <w:proofErr w:type="gramStart"/>
      <w:r w:rsidRPr="00896FC9">
        <w:rPr>
          <w:rFonts w:asciiTheme="majorBidi" w:hAnsiTheme="majorBidi" w:cstheme="majorBidi"/>
          <w:sz w:val="24"/>
          <w:szCs w:val="24"/>
        </w:rPr>
        <w:t>Bab kelima, merupakan penutup yang mencakup kesimpulan dan saran-saran</w:t>
      </w:r>
      <w:r w:rsidR="00476E11">
        <w:rPr>
          <w:rFonts w:asciiTheme="majorBidi" w:hAnsiTheme="majorBidi" w:cstheme="majorBidi"/>
          <w:sz w:val="24"/>
          <w:szCs w:val="24"/>
        </w:rPr>
        <w:t>.</w:t>
      </w:r>
      <w:proofErr w:type="gramEnd"/>
    </w:p>
    <w:sectPr w:rsidR="00E701D2" w:rsidRPr="00896FC9" w:rsidSect="00933B8F">
      <w:headerReference w:type="even" r:id="rId9"/>
      <w:headerReference w:type="default" r:id="rId10"/>
      <w:footerReference w:type="default" r:id="rId11"/>
      <w:footerReference w:type="first" r:id="rId12"/>
      <w:pgSz w:w="10319" w:h="14571" w:code="13"/>
      <w:pgMar w:top="1701" w:right="1701"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F43" w:rsidRDefault="00646F43" w:rsidP="00C82AFA">
      <w:pPr>
        <w:spacing w:after="0" w:line="240" w:lineRule="auto"/>
      </w:pPr>
      <w:r>
        <w:separator/>
      </w:r>
    </w:p>
  </w:endnote>
  <w:endnote w:type="continuationSeparator" w:id="0">
    <w:p w:rsidR="00646F43" w:rsidRDefault="00646F43" w:rsidP="00C8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52F" w:rsidRDefault="006E552F">
    <w:pPr>
      <w:pStyle w:val="Footer"/>
      <w:jc w:val="center"/>
    </w:pPr>
  </w:p>
  <w:p w:rsidR="00642473" w:rsidRDefault="006424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BE5" w:rsidRPr="00850BE5" w:rsidRDefault="00850BE5" w:rsidP="00850BE5">
    <w:pPr>
      <w:pStyle w:val="Footer"/>
      <w:jc w:val="center"/>
      <w:rPr>
        <w:rFonts w:asciiTheme="majorBidi" w:hAnsiTheme="majorBidi" w:cstheme="majorBidi"/>
        <w:sz w:val="24"/>
        <w:szCs w:val="24"/>
      </w:rPr>
    </w:pPr>
    <w:r w:rsidRPr="00850BE5">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F43" w:rsidRDefault="00646F43" w:rsidP="00C82AFA">
      <w:pPr>
        <w:spacing w:after="0" w:line="240" w:lineRule="auto"/>
      </w:pPr>
      <w:r>
        <w:separator/>
      </w:r>
    </w:p>
  </w:footnote>
  <w:footnote w:type="continuationSeparator" w:id="0">
    <w:p w:rsidR="00646F43" w:rsidRDefault="00646F43" w:rsidP="00C82AFA">
      <w:pPr>
        <w:spacing w:after="0" w:line="240" w:lineRule="auto"/>
      </w:pPr>
      <w:r>
        <w:continuationSeparator/>
      </w:r>
    </w:p>
  </w:footnote>
  <w:footnote w:id="1">
    <w:p w:rsidR="00642473" w:rsidRPr="00FD2BCE" w:rsidRDefault="00642473" w:rsidP="00933B8F">
      <w:pPr>
        <w:pStyle w:val="FootnoteText"/>
        <w:ind w:firstLine="720"/>
        <w:jc w:val="both"/>
        <w:rPr>
          <w:rFonts w:asciiTheme="majorBidi" w:hAnsiTheme="majorBidi" w:cstheme="majorBidi"/>
        </w:rPr>
      </w:pPr>
      <w:r w:rsidRPr="00FD2BCE">
        <w:rPr>
          <w:rStyle w:val="FootnoteReference"/>
          <w:rFonts w:asciiTheme="majorBidi" w:hAnsiTheme="majorBidi" w:cstheme="majorBidi"/>
        </w:rPr>
        <w:footnoteRef/>
      </w:r>
      <w:r w:rsidRPr="00FD2BCE">
        <w:rPr>
          <w:rFonts w:asciiTheme="majorBidi" w:hAnsiTheme="majorBidi" w:cstheme="majorBidi"/>
        </w:rPr>
        <w:t xml:space="preserve"> Najib Kailany, </w:t>
      </w:r>
      <w:r w:rsidRPr="00FD2BCE">
        <w:rPr>
          <w:rFonts w:asciiTheme="majorBidi" w:hAnsiTheme="majorBidi" w:cstheme="majorBidi"/>
          <w:i/>
          <w:iCs/>
        </w:rPr>
        <w:t xml:space="preserve">Pengobatan Ala Nabi SAW, </w:t>
      </w:r>
      <w:r w:rsidRPr="00FD2BCE">
        <w:rPr>
          <w:rFonts w:asciiTheme="majorBidi" w:hAnsiTheme="majorBidi" w:cstheme="majorBidi"/>
        </w:rPr>
        <w:t>(Solo: Pustaka Semantika, 1991), p. 12</w:t>
      </w:r>
    </w:p>
  </w:footnote>
  <w:footnote w:id="2">
    <w:p w:rsidR="00642473" w:rsidRPr="00FD2BCE" w:rsidRDefault="00642473" w:rsidP="00933B8F">
      <w:pPr>
        <w:autoSpaceDE w:val="0"/>
        <w:autoSpaceDN w:val="0"/>
        <w:adjustRightInd w:val="0"/>
        <w:spacing w:after="0" w:line="240" w:lineRule="auto"/>
        <w:ind w:firstLine="720"/>
        <w:jc w:val="both"/>
        <w:rPr>
          <w:rFonts w:asciiTheme="majorBidi" w:hAnsiTheme="majorBidi" w:cstheme="majorBidi"/>
          <w:sz w:val="20"/>
          <w:szCs w:val="20"/>
        </w:rPr>
      </w:pPr>
      <w:r w:rsidRPr="00FD2BCE">
        <w:rPr>
          <w:rStyle w:val="FootnoteReference"/>
          <w:rFonts w:asciiTheme="majorBidi" w:hAnsiTheme="majorBidi" w:cstheme="majorBidi"/>
          <w:sz w:val="20"/>
          <w:szCs w:val="20"/>
        </w:rPr>
        <w:footnoteRef/>
      </w:r>
      <w:hyperlink r:id="rId1" w:history="1">
        <w:r w:rsidR="00C55499" w:rsidRPr="00FD2BCE">
          <w:rPr>
            <w:rStyle w:val="Hyperlink"/>
            <w:rFonts w:asciiTheme="majorBidi" w:hAnsiTheme="majorBidi" w:cstheme="majorBidi"/>
            <w:color w:val="000000" w:themeColor="text1"/>
            <w:sz w:val="20"/>
            <w:szCs w:val="20"/>
          </w:rPr>
          <w:t xml:space="preserve"> </w:t>
        </w:r>
        <w:r w:rsidRPr="00FD2BCE">
          <w:rPr>
            <w:rStyle w:val="Hyperlink"/>
            <w:rFonts w:asciiTheme="majorBidi" w:hAnsiTheme="majorBidi" w:cstheme="majorBidi"/>
            <w:color w:val="000000" w:themeColor="text1"/>
            <w:sz w:val="20"/>
            <w:szCs w:val="20"/>
          </w:rPr>
          <w:t>www.kabar6.com/aneka</w:t>
        </w:r>
      </w:hyperlink>
      <w:r w:rsidRPr="00FD2BCE">
        <w:rPr>
          <w:rFonts w:asciiTheme="majorBidi" w:hAnsiTheme="majorBidi" w:cstheme="majorBidi"/>
          <w:sz w:val="20"/>
          <w:szCs w:val="20"/>
        </w:rPr>
        <w:t xml:space="preserve"> berita/sehat/6401-pengertian-sehat menurut-who-.html, diakses 13 Mei 2016</w:t>
      </w:r>
    </w:p>
  </w:footnote>
  <w:footnote w:id="3">
    <w:p w:rsidR="00642473" w:rsidRPr="00FD2BCE" w:rsidRDefault="00642473" w:rsidP="00933B8F">
      <w:pPr>
        <w:autoSpaceDE w:val="0"/>
        <w:autoSpaceDN w:val="0"/>
        <w:adjustRightInd w:val="0"/>
        <w:spacing w:after="0" w:line="240" w:lineRule="auto"/>
        <w:ind w:firstLine="720"/>
        <w:jc w:val="both"/>
        <w:rPr>
          <w:rFonts w:asciiTheme="majorBidi" w:hAnsiTheme="majorBidi" w:cstheme="majorBidi"/>
          <w:sz w:val="20"/>
          <w:szCs w:val="20"/>
        </w:rPr>
      </w:pPr>
      <w:r w:rsidRPr="00FD2BCE">
        <w:rPr>
          <w:rStyle w:val="FootnoteReference"/>
          <w:rFonts w:asciiTheme="majorBidi" w:hAnsiTheme="majorBidi" w:cstheme="majorBidi"/>
          <w:sz w:val="20"/>
          <w:szCs w:val="20"/>
        </w:rPr>
        <w:footnoteRef/>
      </w:r>
      <w:r w:rsidRPr="00FD2BCE">
        <w:rPr>
          <w:rFonts w:asciiTheme="majorBidi" w:hAnsiTheme="majorBidi" w:cstheme="majorBidi"/>
          <w:sz w:val="20"/>
          <w:szCs w:val="20"/>
        </w:rPr>
        <w:t xml:space="preserve">Syamsir Alam dan Iwan Hadi Broto, </w:t>
      </w:r>
      <w:r w:rsidRPr="00FD2BCE">
        <w:rPr>
          <w:rFonts w:asciiTheme="majorBidi" w:hAnsiTheme="majorBidi" w:cstheme="majorBidi"/>
          <w:i/>
          <w:iCs/>
          <w:sz w:val="20"/>
          <w:szCs w:val="20"/>
        </w:rPr>
        <w:t>Gagal Ginjal</w:t>
      </w:r>
      <w:r w:rsidRPr="00FD2BCE">
        <w:rPr>
          <w:rFonts w:asciiTheme="majorBidi" w:hAnsiTheme="majorBidi" w:cstheme="majorBidi"/>
          <w:sz w:val="20"/>
          <w:szCs w:val="20"/>
        </w:rPr>
        <w:t>.(Jakarta: PT Gramedia Pustaka Utama, 2007), p. 36</w:t>
      </w:r>
    </w:p>
  </w:footnote>
  <w:footnote w:id="4">
    <w:p w:rsidR="00642473" w:rsidRPr="00FD2BCE" w:rsidRDefault="00642473" w:rsidP="00933B8F">
      <w:pPr>
        <w:pStyle w:val="FootnoteText"/>
        <w:ind w:firstLine="720"/>
        <w:jc w:val="both"/>
        <w:rPr>
          <w:rFonts w:asciiTheme="majorBidi" w:hAnsiTheme="majorBidi" w:cstheme="majorBidi"/>
        </w:rPr>
      </w:pPr>
      <w:r w:rsidRPr="00FD2BCE">
        <w:rPr>
          <w:rStyle w:val="FootnoteReference"/>
          <w:rFonts w:asciiTheme="majorBidi" w:hAnsiTheme="majorBidi" w:cstheme="majorBidi"/>
        </w:rPr>
        <w:footnoteRef/>
      </w:r>
      <w:r w:rsidRPr="00FD2BCE">
        <w:rPr>
          <w:rFonts w:asciiTheme="majorBidi" w:hAnsiTheme="majorBidi" w:cstheme="majorBidi"/>
        </w:rPr>
        <w:t xml:space="preserve"> Amin Huda Nurarif &amp; Hardi Kusuma, </w:t>
      </w:r>
      <w:r w:rsidRPr="00FD2BCE">
        <w:rPr>
          <w:rFonts w:asciiTheme="majorBidi" w:hAnsiTheme="majorBidi" w:cstheme="majorBidi"/>
          <w:i/>
        </w:rPr>
        <w:t>Aplikasi Asuhan Keperawatan Berdasarkan Diagnosa Medis &amp; NANDA NIC-NOC</w:t>
      </w:r>
      <w:r w:rsidRPr="00FD2BCE">
        <w:rPr>
          <w:rFonts w:asciiTheme="majorBidi" w:hAnsiTheme="majorBidi" w:cstheme="majorBidi"/>
        </w:rPr>
        <w:t>, (Yogyakarta: Mediaction, 2015), p. 13</w:t>
      </w:r>
    </w:p>
  </w:footnote>
  <w:footnote w:id="5">
    <w:p w:rsidR="00642473" w:rsidRPr="00FD2BCE" w:rsidRDefault="00642473" w:rsidP="00933B8F">
      <w:pPr>
        <w:pStyle w:val="FootnoteText"/>
        <w:ind w:firstLine="720"/>
        <w:jc w:val="both"/>
        <w:rPr>
          <w:rFonts w:asciiTheme="majorBidi" w:hAnsiTheme="majorBidi" w:cstheme="majorBidi"/>
          <w:iCs/>
        </w:rPr>
      </w:pPr>
      <w:r w:rsidRPr="00FD2BCE">
        <w:rPr>
          <w:rStyle w:val="FootnoteReference"/>
          <w:rFonts w:asciiTheme="majorBidi" w:hAnsiTheme="majorBidi" w:cstheme="majorBidi"/>
        </w:rPr>
        <w:footnoteRef/>
      </w:r>
      <w:r w:rsidRPr="00FD2BCE">
        <w:rPr>
          <w:rFonts w:asciiTheme="majorBidi" w:hAnsiTheme="majorBidi" w:cstheme="majorBidi"/>
        </w:rPr>
        <w:t xml:space="preserve"> Amin Huda Nurarif &amp; Hardi Kusuma, </w:t>
      </w:r>
      <w:r w:rsidRPr="00FD2BCE">
        <w:rPr>
          <w:rFonts w:asciiTheme="majorBidi" w:hAnsiTheme="majorBidi" w:cstheme="majorBidi"/>
          <w:i/>
        </w:rPr>
        <w:t>Aplikasi Asuhan Keperawatan</w:t>
      </w:r>
      <w:r w:rsidRPr="00FD2BCE">
        <w:rPr>
          <w:rFonts w:asciiTheme="majorBidi" w:hAnsiTheme="majorBidi" w:cstheme="majorBidi"/>
          <w:iCs/>
        </w:rPr>
        <w:t>…, p. 15</w:t>
      </w:r>
    </w:p>
  </w:footnote>
  <w:footnote w:id="6">
    <w:p w:rsidR="00642473" w:rsidRPr="00FD2BCE" w:rsidRDefault="00642473" w:rsidP="00933B8F">
      <w:pPr>
        <w:autoSpaceDE w:val="0"/>
        <w:autoSpaceDN w:val="0"/>
        <w:adjustRightInd w:val="0"/>
        <w:spacing w:after="0" w:line="240" w:lineRule="auto"/>
        <w:ind w:firstLine="720"/>
        <w:jc w:val="both"/>
        <w:rPr>
          <w:rFonts w:asciiTheme="majorBidi" w:hAnsiTheme="majorBidi" w:cstheme="majorBidi"/>
          <w:i/>
          <w:iCs/>
          <w:sz w:val="20"/>
          <w:szCs w:val="20"/>
        </w:rPr>
      </w:pPr>
      <w:r w:rsidRPr="00FD2BCE">
        <w:rPr>
          <w:rStyle w:val="FootnoteReference"/>
          <w:rFonts w:asciiTheme="majorBidi" w:hAnsiTheme="majorBidi" w:cstheme="majorBidi"/>
          <w:sz w:val="20"/>
          <w:szCs w:val="20"/>
        </w:rPr>
        <w:footnoteRef/>
      </w:r>
      <w:r w:rsidRPr="00FD2BCE">
        <w:rPr>
          <w:rFonts w:asciiTheme="majorBidi" w:hAnsiTheme="majorBidi" w:cstheme="majorBidi"/>
          <w:sz w:val="20"/>
          <w:szCs w:val="20"/>
        </w:rPr>
        <w:t xml:space="preserve"> Baidi Bukhori, 2006. </w:t>
      </w:r>
      <w:r w:rsidRPr="00FD2BCE">
        <w:rPr>
          <w:rFonts w:asciiTheme="majorBidi" w:hAnsiTheme="majorBidi" w:cstheme="majorBidi"/>
          <w:i/>
          <w:iCs/>
          <w:sz w:val="20"/>
          <w:szCs w:val="20"/>
        </w:rPr>
        <w:t xml:space="preserve">Hubungan Religiusitas Pasien dengan Penerimaan Penyakit Gagal Ginjal </w:t>
      </w:r>
      <w:r w:rsidRPr="00FD2BCE">
        <w:rPr>
          <w:rFonts w:asciiTheme="majorBidi" w:hAnsiTheme="majorBidi" w:cstheme="majorBidi"/>
          <w:sz w:val="20"/>
          <w:szCs w:val="20"/>
        </w:rPr>
        <w:t>(</w:t>
      </w:r>
      <w:r w:rsidRPr="00FD2BCE">
        <w:rPr>
          <w:rFonts w:asciiTheme="majorBidi" w:hAnsiTheme="majorBidi" w:cstheme="majorBidi"/>
          <w:i/>
          <w:iCs/>
          <w:sz w:val="20"/>
          <w:szCs w:val="20"/>
        </w:rPr>
        <w:t xml:space="preserve">Study pada Pasien Unit Cuci Darah di Rumah Sakit </w:t>
      </w:r>
      <w:proofErr w:type="gramStart"/>
      <w:r w:rsidRPr="00FD2BCE">
        <w:rPr>
          <w:rFonts w:asciiTheme="majorBidi" w:hAnsiTheme="majorBidi" w:cstheme="majorBidi"/>
          <w:i/>
          <w:iCs/>
          <w:sz w:val="20"/>
          <w:szCs w:val="20"/>
        </w:rPr>
        <w:t>dr</w:t>
      </w:r>
      <w:proofErr w:type="gramEnd"/>
      <w:r w:rsidRPr="00FD2BCE">
        <w:rPr>
          <w:rFonts w:asciiTheme="majorBidi" w:hAnsiTheme="majorBidi" w:cstheme="majorBidi"/>
          <w:i/>
          <w:iCs/>
          <w:sz w:val="20"/>
          <w:szCs w:val="20"/>
        </w:rPr>
        <w:t>. Kariadi Semarang</w:t>
      </w:r>
      <w:r w:rsidRPr="00FD2BCE">
        <w:rPr>
          <w:rFonts w:asciiTheme="majorBidi" w:hAnsiTheme="majorBidi" w:cstheme="majorBidi"/>
          <w:sz w:val="20"/>
          <w:szCs w:val="20"/>
        </w:rPr>
        <w:t>). Laporan Penelitian (tidak di terbitkan), p. 2</w:t>
      </w:r>
    </w:p>
  </w:footnote>
  <w:footnote w:id="7">
    <w:p w:rsidR="00642473" w:rsidRPr="00FD2BCE" w:rsidRDefault="00642473" w:rsidP="00933B8F">
      <w:pPr>
        <w:autoSpaceDE w:val="0"/>
        <w:autoSpaceDN w:val="0"/>
        <w:adjustRightInd w:val="0"/>
        <w:spacing w:after="0" w:line="240" w:lineRule="auto"/>
        <w:ind w:firstLine="720"/>
        <w:jc w:val="both"/>
        <w:rPr>
          <w:rFonts w:asciiTheme="majorBidi" w:hAnsiTheme="majorBidi" w:cstheme="majorBidi"/>
          <w:sz w:val="20"/>
          <w:szCs w:val="20"/>
        </w:rPr>
      </w:pPr>
      <w:r w:rsidRPr="00FD2BCE">
        <w:rPr>
          <w:rStyle w:val="FootnoteReference"/>
          <w:rFonts w:asciiTheme="majorBidi" w:hAnsiTheme="majorBidi" w:cstheme="majorBidi"/>
          <w:sz w:val="20"/>
          <w:szCs w:val="20"/>
        </w:rPr>
        <w:footnoteRef/>
      </w:r>
      <w:r w:rsidRPr="00FD2BCE">
        <w:rPr>
          <w:rFonts w:asciiTheme="majorBidi" w:hAnsiTheme="majorBidi" w:cstheme="majorBidi"/>
          <w:sz w:val="20"/>
          <w:szCs w:val="20"/>
        </w:rPr>
        <w:t xml:space="preserve"> Syamsir, Alam dan Iwan Hadi Broto </w:t>
      </w:r>
      <w:r w:rsidRPr="00FD2BCE">
        <w:rPr>
          <w:rFonts w:asciiTheme="majorBidi" w:hAnsiTheme="majorBidi" w:cstheme="majorBidi"/>
          <w:i/>
          <w:iCs/>
          <w:sz w:val="20"/>
          <w:szCs w:val="20"/>
        </w:rPr>
        <w:t>Gagal Ginjal</w:t>
      </w:r>
      <w:r w:rsidRPr="00FD2BCE">
        <w:rPr>
          <w:rFonts w:asciiTheme="majorBidi" w:hAnsiTheme="majorBidi" w:cstheme="majorBidi"/>
          <w:sz w:val="20"/>
          <w:szCs w:val="20"/>
        </w:rPr>
        <w:t>,…p. 63</w:t>
      </w:r>
    </w:p>
  </w:footnote>
  <w:footnote w:id="8">
    <w:p w:rsidR="00642473" w:rsidRPr="00FD2BCE" w:rsidRDefault="00642473" w:rsidP="00933B8F">
      <w:pPr>
        <w:pStyle w:val="FootnoteText"/>
        <w:ind w:firstLine="720"/>
        <w:jc w:val="both"/>
        <w:rPr>
          <w:rFonts w:asciiTheme="majorBidi" w:hAnsiTheme="majorBidi" w:cstheme="majorBidi"/>
        </w:rPr>
      </w:pPr>
      <w:r w:rsidRPr="00FD2BCE">
        <w:rPr>
          <w:rStyle w:val="FootnoteReference"/>
          <w:rFonts w:asciiTheme="majorBidi" w:hAnsiTheme="majorBidi" w:cstheme="majorBidi"/>
        </w:rPr>
        <w:footnoteRef/>
      </w:r>
      <w:r w:rsidRPr="00FD2BCE">
        <w:rPr>
          <w:rFonts w:asciiTheme="majorBidi" w:hAnsiTheme="majorBidi" w:cstheme="majorBidi"/>
        </w:rPr>
        <w:t xml:space="preserve"> Baidi Bukhori, </w:t>
      </w:r>
      <w:r w:rsidRPr="00FD2BCE">
        <w:rPr>
          <w:rFonts w:asciiTheme="majorBidi" w:hAnsiTheme="majorBidi" w:cstheme="majorBidi"/>
          <w:i/>
          <w:iCs/>
        </w:rPr>
        <w:t>Hubungan Religiusitas Pasien,…p. 2-3</w:t>
      </w:r>
    </w:p>
  </w:footnote>
  <w:footnote w:id="9">
    <w:p w:rsidR="00642473" w:rsidRPr="00FD2BCE" w:rsidRDefault="00642473" w:rsidP="00933B8F">
      <w:pPr>
        <w:pStyle w:val="FootnoteText"/>
        <w:ind w:firstLine="720"/>
        <w:jc w:val="both"/>
        <w:rPr>
          <w:rFonts w:asciiTheme="majorBidi" w:hAnsiTheme="majorBidi" w:cstheme="majorBidi"/>
        </w:rPr>
      </w:pPr>
      <w:r w:rsidRPr="00FD2BCE">
        <w:rPr>
          <w:rStyle w:val="FootnoteReference"/>
          <w:rFonts w:asciiTheme="majorBidi" w:hAnsiTheme="majorBidi" w:cstheme="majorBidi"/>
        </w:rPr>
        <w:footnoteRef/>
      </w:r>
      <w:r w:rsidRPr="00FD2BCE">
        <w:rPr>
          <w:rFonts w:asciiTheme="majorBidi" w:hAnsiTheme="majorBidi" w:cstheme="majorBidi"/>
        </w:rPr>
        <w:t xml:space="preserve"> Syamsir, Alam dan Iwan Hadi Broto </w:t>
      </w:r>
      <w:r w:rsidRPr="00FD2BCE">
        <w:rPr>
          <w:rFonts w:asciiTheme="majorBidi" w:hAnsiTheme="majorBidi" w:cstheme="majorBidi"/>
          <w:i/>
          <w:iCs/>
        </w:rPr>
        <w:t>Gagal Ginjal</w:t>
      </w:r>
      <w:r w:rsidRPr="00FD2BCE">
        <w:rPr>
          <w:rFonts w:asciiTheme="majorBidi" w:hAnsiTheme="majorBidi" w:cstheme="majorBidi"/>
        </w:rPr>
        <w:t>,…p. 55-56</w:t>
      </w:r>
    </w:p>
  </w:footnote>
  <w:footnote w:id="10">
    <w:p w:rsidR="00642473" w:rsidRPr="00FD2BCE" w:rsidRDefault="00642473" w:rsidP="00933B8F">
      <w:pPr>
        <w:pStyle w:val="FootnoteText"/>
        <w:ind w:firstLine="720"/>
        <w:jc w:val="both"/>
        <w:rPr>
          <w:rFonts w:asciiTheme="majorBidi" w:hAnsiTheme="majorBidi" w:cstheme="majorBidi"/>
        </w:rPr>
      </w:pPr>
      <w:r w:rsidRPr="00FD2BCE">
        <w:rPr>
          <w:rStyle w:val="FootnoteReference"/>
          <w:rFonts w:asciiTheme="majorBidi" w:hAnsiTheme="majorBidi" w:cstheme="majorBidi"/>
        </w:rPr>
        <w:footnoteRef/>
      </w:r>
      <w:r w:rsidRPr="00FD2BCE">
        <w:rPr>
          <w:rFonts w:asciiTheme="majorBidi" w:hAnsiTheme="majorBidi" w:cstheme="majorBidi"/>
        </w:rPr>
        <w:t xml:space="preserve"> Baidi Bukhori, </w:t>
      </w:r>
      <w:r w:rsidRPr="00FD2BCE">
        <w:rPr>
          <w:rFonts w:asciiTheme="majorBidi" w:hAnsiTheme="majorBidi" w:cstheme="majorBidi"/>
          <w:i/>
          <w:iCs/>
        </w:rPr>
        <w:t>Hubungan Religiusitas Pasien,…p.</w:t>
      </w:r>
      <w:r w:rsidRPr="00FD2BCE">
        <w:rPr>
          <w:rFonts w:asciiTheme="majorBidi" w:hAnsiTheme="majorBidi" w:cstheme="majorBidi"/>
        </w:rPr>
        <w:t>3</w:t>
      </w:r>
    </w:p>
  </w:footnote>
  <w:footnote w:id="11">
    <w:p w:rsidR="00642473" w:rsidRPr="00FD2BCE" w:rsidRDefault="00642473" w:rsidP="00933B8F">
      <w:pPr>
        <w:pStyle w:val="FootnoteText"/>
        <w:ind w:firstLine="720"/>
        <w:jc w:val="both"/>
        <w:rPr>
          <w:rFonts w:asciiTheme="majorBidi" w:hAnsiTheme="majorBidi" w:cstheme="majorBidi"/>
        </w:rPr>
      </w:pPr>
      <w:r w:rsidRPr="00FD2BCE">
        <w:rPr>
          <w:rStyle w:val="FootnoteReference"/>
          <w:rFonts w:asciiTheme="majorBidi" w:hAnsiTheme="majorBidi" w:cstheme="majorBidi"/>
        </w:rPr>
        <w:footnoteRef/>
      </w:r>
      <w:r w:rsidR="00476E11" w:rsidRPr="00FD2BCE">
        <w:rPr>
          <w:rFonts w:asciiTheme="majorBidi" w:hAnsiTheme="majorBidi" w:cstheme="majorBidi"/>
        </w:rPr>
        <w:t xml:space="preserve"> </w:t>
      </w:r>
      <w:r w:rsidRPr="00FD2BCE">
        <w:rPr>
          <w:rFonts w:asciiTheme="majorBidi" w:hAnsiTheme="majorBidi" w:cstheme="majorBidi"/>
        </w:rPr>
        <w:t xml:space="preserve">Syamsir, Alam dan Iwan Hadi Broto </w:t>
      </w:r>
      <w:r w:rsidRPr="00FD2BCE">
        <w:rPr>
          <w:rFonts w:asciiTheme="majorBidi" w:hAnsiTheme="majorBidi" w:cstheme="majorBidi"/>
          <w:i/>
          <w:iCs/>
        </w:rPr>
        <w:t>Gagal Ginjal</w:t>
      </w:r>
      <w:r w:rsidRPr="00FD2BCE">
        <w:rPr>
          <w:rFonts w:asciiTheme="majorBidi" w:hAnsiTheme="majorBidi" w:cstheme="majorBidi"/>
        </w:rPr>
        <w:t>,…p.58</w:t>
      </w:r>
    </w:p>
  </w:footnote>
  <w:footnote w:id="12">
    <w:p w:rsidR="00642473" w:rsidRPr="00FD2BCE" w:rsidRDefault="00642473" w:rsidP="00933B8F">
      <w:pPr>
        <w:pStyle w:val="FootnoteText"/>
        <w:ind w:firstLine="720"/>
        <w:jc w:val="both"/>
        <w:rPr>
          <w:rFonts w:asciiTheme="majorBidi" w:hAnsiTheme="majorBidi" w:cstheme="majorBidi"/>
        </w:rPr>
      </w:pPr>
      <w:r w:rsidRPr="00FD2BCE">
        <w:rPr>
          <w:rStyle w:val="FootnoteReference"/>
          <w:rFonts w:asciiTheme="majorBidi" w:hAnsiTheme="majorBidi" w:cstheme="majorBidi"/>
        </w:rPr>
        <w:footnoteRef/>
      </w:r>
      <w:r w:rsidR="00476E11" w:rsidRPr="00FD2BCE">
        <w:rPr>
          <w:rFonts w:asciiTheme="majorBidi" w:hAnsiTheme="majorBidi" w:cstheme="majorBidi"/>
        </w:rPr>
        <w:t xml:space="preserve"> </w:t>
      </w:r>
      <w:r w:rsidRPr="00FD2BCE">
        <w:rPr>
          <w:rFonts w:asciiTheme="majorBidi" w:hAnsiTheme="majorBidi" w:cstheme="majorBidi"/>
        </w:rPr>
        <w:t xml:space="preserve">Baidi Bukhori, </w:t>
      </w:r>
      <w:r w:rsidRPr="00FD2BCE">
        <w:rPr>
          <w:rFonts w:asciiTheme="majorBidi" w:hAnsiTheme="majorBidi" w:cstheme="majorBidi"/>
          <w:i/>
          <w:iCs/>
        </w:rPr>
        <w:t>Hubungan Religiusitas Pasien,…</w:t>
      </w:r>
      <w:r w:rsidRPr="00FD2BCE">
        <w:rPr>
          <w:rFonts w:asciiTheme="majorBidi" w:hAnsiTheme="majorBidi" w:cstheme="majorBidi"/>
        </w:rPr>
        <w:t>p. 3</w:t>
      </w:r>
    </w:p>
  </w:footnote>
  <w:footnote w:id="13">
    <w:p w:rsidR="00642473" w:rsidRPr="00FD2BCE" w:rsidRDefault="00642473" w:rsidP="00933B8F">
      <w:pPr>
        <w:pStyle w:val="FootnoteText"/>
        <w:ind w:firstLine="720"/>
        <w:jc w:val="both"/>
        <w:rPr>
          <w:rFonts w:asciiTheme="majorBidi" w:hAnsiTheme="majorBidi" w:cstheme="majorBidi"/>
        </w:rPr>
      </w:pPr>
      <w:r w:rsidRPr="00FD2BCE">
        <w:rPr>
          <w:rStyle w:val="FootnoteReference"/>
          <w:rFonts w:asciiTheme="majorBidi" w:hAnsiTheme="majorBidi" w:cstheme="majorBidi"/>
        </w:rPr>
        <w:footnoteRef/>
      </w:r>
      <w:r w:rsidRPr="00FD2BCE">
        <w:rPr>
          <w:rFonts w:asciiTheme="majorBidi" w:hAnsiTheme="majorBidi" w:cstheme="majorBidi"/>
        </w:rPr>
        <w:t xml:space="preserve"> Baidi Bukhori, </w:t>
      </w:r>
      <w:r w:rsidRPr="00FD2BCE">
        <w:rPr>
          <w:rFonts w:asciiTheme="majorBidi" w:hAnsiTheme="majorBidi" w:cstheme="majorBidi"/>
          <w:i/>
          <w:iCs/>
        </w:rPr>
        <w:t>Hubungan Religiusitas Pasien,…</w:t>
      </w:r>
      <w:r w:rsidRPr="00FD2BCE">
        <w:rPr>
          <w:rFonts w:asciiTheme="majorBidi" w:hAnsiTheme="majorBidi" w:cstheme="majorBidi"/>
        </w:rPr>
        <w:t>p</w:t>
      </w:r>
      <w:r w:rsidRPr="00FD2BCE">
        <w:rPr>
          <w:rFonts w:asciiTheme="majorBidi" w:hAnsiTheme="majorBidi" w:cstheme="majorBidi"/>
          <w:i/>
          <w:iCs/>
        </w:rPr>
        <w:t>. 4</w:t>
      </w:r>
    </w:p>
  </w:footnote>
  <w:footnote w:id="14">
    <w:p w:rsidR="00642473" w:rsidRPr="00FD2BCE" w:rsidRDefault="00642473" w:rsidP="00933B8F">
      <w:pPr>
        <w:pStyle w:val="FootnoteText"/>
        <w:ind w:firstLine="720"/>
        <w:jc w:val="both"/>
        <w:rPr>
          <w:rFonts w:asciiTheme="majorBidi" w:hAnsiTheme="majorBidi" w:cstheme="majorBidi"/>
        </w:rPr>
      </w:pPr>
      <w:r w:rsidRPr="00FD2BCE">
        <w:rPr>
          <w:rStyle w:val="FootnoteReference"/>
          <w:rFonts w:asciiTheme="majorBidi" w:hAnsiTheme="majorBidi" w:cstheme="majorBidi"/>
        </w:rPr>
        <w:footnoteRef/>
      </w:r>
      <w:r w:rsidRPr="00FD2BCE">
        <w:rPr>
          <w:rFonts w:asciiTheme="majorBidi" w:hAnsiTheme="majorBidi" w:cstheme="majorBidi"/>
        </w:rPr>
        <w:t xml:space="preserve">Baidi Bukhori, 2006. </w:t>
      </w:r>
      <w:r w:rsidRPr="00FD2BCE">
        <w:rPr>
          <w:rFonts w:asciiTheme="majorBidi" w:hAnsiTheme="majorBidi" w:cstheme="majorBidi"/>
          <w:i/>
          <w:iCs/>
        </w:rPr>
        <w:t xml:space="preserve">Hubungan Religiusitas Pasien dengan Penerimaan Penyakit Gagal Ginjal </w:t>
      </w:r>
      <w:r w:rsidRPr="00FD2BCE">
        <w:rPr>
          <w:rFonts w:asciiTheme="majorBidi" w:hAnsiTheme="majorBidi" w:cstheme="majorBidi"/>
        </w:rPr>
        <w:t>(</w:t>
      </w:r>
      <w:r w:rsidRPr="00FD2BCE">
        <w:rPr>
          <w:rFonts w:asciiTheme="majorBidi" w:hAnsiTheme="majorBidi" w:cstheme="majorBidi"/>
          <w:i/>
          <w:iCs/>
        </w:rPr>
        <w:t>Study pada Pasien Unit Cuci Darah di Rumah Sakit dr. Kariadi Semarang</w:t>
      </w:r>
      <w:r w:rsidRPr="00FD2BCE">
        <w:rPr>
          <w:rFonts w:asciiTheme="majorBidi" w:hAnsiTheme="majorBidi" w:cstheme="majorBidi"/>
        </w:rPr>
        <w:t>)</w:t>
      </w:r>
      <w:r w:rsidR="00FA2953" w:rsidRPr="00FD2BCE">
        <w:rPr>
          <w:rFonts w:asciiTheme="majorBidi" w:hAnsiTheme="majorBidi" w:cstheme="majorBidi"/>
        </w:rPr>
        <w:t xml:space="preserve">, (Skripsi: </w:t>
      </w:r>
      <w:r w:rsidR="00FA2953" w:rsidRPr="00FD2BCE">
        <w:rPr>
          <w:rFonts w:asciiTheme="majorBidi" w:hAnsiTheme="majorBidi" w:cstheme="majorBidi"/>
          <w:color w:val="000000" w:themeColor="text1"/>
        </w:rPr>
        <w:t>Fakultas Da’wah IAIN Walisongo semarang)</w:t>
      </w:r>
    </w:p>
  </w:footnote>
  <w:footnote w:id="15">
    <w:p w:rsidR="00642473" w:rsidRPr="00FD2BCE" w:rsidRDefault="00642473" w:rsidP="00933B8F">
      <w:pPr>
        <w:pStyle w:val="FootnoteText"/>
        <w:ind w:firstLine="720"/>
        <w:jc w:val="both"/>
        <w:rPr>
          <w:rFonts w:asciiTheme="majorBidi" w:hAnsiTheme="majorBidi" w:cstheme="majorBidi"/>
        </w:rPr>
      </w:pPr>
      <w:r w:rsidRPr="00FD2BCE">
        <w:rPr>
          <w:rStyle w:val="FootnoteReference"/>
          <w:rFonts w:asciiTheme="majorBidi" w:hAnsiTheme="majorBidi" w:cstheme="majorBidi"/>
        </w:rPr>
        <w:footnoteRef/>
      </w:r>
      <w:r w:rsidRPr="00FD2BCE">
        <w:rPr>
          <w:rFonts w:asciiTheme="majorBidi" w:hAnsiTheme="majorBidi" w:cstheme="majorBidi"/>
        </w:rPr>
        <w:t xml:space="preserve"> </w:t>
      </w:r>
      <w:r w:rsidRPr="00FD2BCE">
        <w:rPr>
          <w:rFonts w:asciiTheme="majorBidi" w:hAnsiTheme="majorBidi" w:cstheme="majorBidi"/>
          <w:color w:val="000000" w:themeColor="text1"/>
        </w:rPr>
        <w:t xml:space="preserve">Siti Fitriani (2008), </w:t>
      </w:r>
      <w:r w:rsidRPr="00FD2BCE">
        <w:rPr>
          <w:rFonts w:asciiTheme="majorBidi" w:hAnsiTheme="majorBidi" w:cstheme="majorBidi"/>
          <w:i/>
          <w:iCs/>
          <w:color w:val="000000" w:themeColor="text1"/>
        </w:rPr>
        <w:t>Peran Bimbingan Rohani Islam untuk Menumbuhkan Koping Stres pada Pasien PRA Melahirkan</w:t>
      </w:r>
      <w:r w:rsidRPr="00FD2BCE">
        <w:rPr>
          <w:rFonts w:asciiTheme="majorBidi" w:hAnsiTheme="majorBidi" w:cstheme="majorBidi"/>
          <w:color w:val="000000" w:themeColor="text1"/>
        </w:rPr>
        <w:t xml:space="preserve"> (Studi kasus di Rumah Sakit Islam Sultan Agung Semarang)</w:t>
      </w:r>
      <w:r w:rsidR="00FE2029" w:rsidRPr="00FD2BCE">
        <w:rPr>
          <w:rFonts w:asciiTheme="majorBidi" w:hAnsiTheme="majorBidi" w:cstheme="majorBidi"/>
          <w:color w:val="000000" w:themeColor="text1"/>
        </w:rPr>
        <w:t>, (</w:t>
      </w:r>
      <w:r w:rsidR="00FA2953" w:rsidRPr="00FD2BCE">
        <w:rPr>
          <w:rFonts w:asciiTheme="majorBidi" w:hAnsiTheme="majorBidi" w:cstheme="majorBidi"/>
          <w:color w:val="000000" w:themeColor="text1"/>
        </w:rPr>
        <w:t xml:space="preserve">Skripsi: </w:t>
      </w:r>
      <w:r w:rsidR="00FE2029" w:rsidRPr="00FD2BCE">
        <w:rPr>
          <w:rFonts w:asciiTheme="majorBidi" w:hAnsiTheme="majorBidi" w:cstheme="majorBidi"/>
          <w:color w:val="000000" w:themeColor="text1"/>
        </w:rPr>
        <w:t xml:space="preserve">Fakultas Da’wah IAIN Walisongo </w:t>
      </w:r>
      <w:proofErr w:type="gramStart"/>
      <w:r w:rsidR="00FE2029" w:rsidRPr="00FD2BCE">
        <w:rPr>
          <w:rFonts w:asciiTheme="majorBidi" w:hAnsiTheme="majorBidi" w:cstheme="majorBidi"/>
          <w:color w:val="000000" w:themeColor="text1"/>
        </w:rPr>
        <w:t>semarang</w:t>
      </w:r>
      <w:proofErr w:type="gramEnd"/>
      <w:r w:rsidR="00FA2953" w:rsidRPr="00FD2BCE">
        <w:rPr>
          <w:rFonts w:asciiTheme="majorBidi" w:hAnsiTheme="majorBidi" w:cstheme="majorBidi"/>
          <w:color w:val="000000" w:themeColor="text1"/>
        </w:rPr>
        <w:t>)</w:t>
      </w:r>
      <w:r w:rsidR="00FE2029" w:rsidRPr="00FD2BCE">
        <w:rPr>
          <w:rFonts w:asciiTheme="majorBidi" w:hAnsiTheme="majorBidi" w:cstheme="majorBidi"/>
          <w:color w:val="000000" w:themeColor="text1"/>
        </w:rPr>
        <w:t>.</w:t>
      </w:r>
    </w:p>
  </w:footnote>
  <w:footnote w:id="16">
    <w:p w:rsidR="00642473" w:rsidRPr="00FD2BCE" w:rsidRDefault="00642473" w:rsidP="00933B8F">
      <w:pPr>
        <w:pStyle w:val="FootnoteText"/>
        <w:ind w:firstLine="720"/>
        <w:jc w:val="both"/>
        <w:rPr>
          <w:rFonts w:asciiTheme="majorBidi" w:hAnsiTheme="majorBidi" w:cstheme="majorBidi"/>
        </w:rPr>
      </w:pPr>
      <w:r w:rsidRPr="00FD2BCE">
        <w:rPr>
          <w:rStyle w:val="FootnoteReference"/>
          <w:rFonts w:asciiTheme="majorBidi" w:hAnsiTheme="majorBidi" w:cstheme="majorBidi"/>
        </w:rPr>
        <w:footnoteRef/>
      </w:r>
      <w:r w:rsidRPr="00FD2BCE">
        <w:rPr>
          <w:rFonts w:asciiTheme="majorBidi" w:hAnsiTheme="majorBidi" w:cstheme="majorBidi"/>
        </w:rPr>
        <w:t xml:space="preserve"> </w:t>
      </w:r>
      <w:r w:rsidR="00FA2953" w:rsidRPr="00FD2BCE">
        <w:rPr>
          <w:rFonts w:asciiTheme="majorBidi" w:hAnsiTheme="majorBidi" w:cstheme="majorBidi"/>
          <w:color w:val="000000" w:themeColor="text1"/>
        </w:rPr>
        <w:t xml:space="preserve">Taufik (2005), </w:t>
      </w:r>
      <w:r w:rsidR="00FA2953" w:rsidRPr="00FD2BCE">
        <w:rPr>
          <w:rFonts w:asciiTheme="majorBidi" w:hAnsiTheme="majorBidi" w:cstheme="majorBidi"/>
          <w:i/>
          <w:iCs/>
          <w:color w:val="000000" w:themeColor="text1"/>
        </w:rPr>
        <w:t>“Peran Rohaniawan Islam diRumah Sakit Islam Sultan Agung Semarang dalam Memotivasi Kesembuhan Pasien”</w:t>
      </w:r>
      <w:r w:rsidR="00FA2953" w:rsidRPr="00FD2BCE">
        <w:rPr>
          <w:rFonts w:asciiTheme="majorBidi" w:hAnsiTheme="majorBidi" w:cstheme="majorBidi"/>
          <w:color w:val="000000" w:themeColor="text1"/>
        </w:rPr>
        <w:t xml:space="preserve"> (Skripsi: Fakultas Da’wah IAIN Walisongo semarang)</w:t>
      </w:r>
    </w:p>
  </w:footnote>
  <w:footnote w:id="17">
    <w:p w:rsidR="00FA2953" w:rsidRPr="00FD2BCE" w:rsidRDefault="00FA2953" w:rsidP="00933B8F">
      <w:pPr>
        <w:pStyle w:val="FootnoteText"/>
        <w:ind w:firstLine="720"/>
        <w:jc w:val="both"/>
        <w:rPr>
          <w:rFonts w:asciiTheme="majorBidi" w:hAnsiTheme="majorBidi" w:cstheme="majorBidi"/>
        </w:rPr>
      </w:pPr>
      <w:r w:rsidRPr="00FD2BCE">
        <w:rPr>
          <w:rStyle w:val="FootnoteReference"/>
          <w:rFonts w:asciiTheme="majorBidi" w:hAnsiTheme="majorBidi" w:cstheme="majorBidi"/>
        </w:rPr>
        <w:footnoteRef/>
      </w:r>
      <w:r w:rsidRPr="00FD2BCE">
        <w:rPr>
          <w:rFonts w:asciiTheme="majorBidi" w:hAnsiTheme="majorBidi" w:cstheme="majorBidi"/>
        </w:rPr>
        <w:t xml:space="preserve"> </w:t>
      </w:r>
      <w:r w:rsidRPr="00FD2BCE">
        <w:rPr>
          <w:rFonts w:asciiTheme="majorBidi" w:hAnsiTheme="majorBidi" w:cstheme="majorBidi"/>
          <w:color w:val="000000" w:themeColor="text1"/>
        </w:rPr>
        <w:t xml:space="preserve">Penelitian Maskuroh (2009), </w:t>
      </w:r>
      <w:r w:rsidRPr="00FD2BCE">
        <w:rPr>
          <w:rFonts w:asciiTheme="majorBidi" w:hAnsiTheme="majorBidi" w:cstheme="majorBidi"/>
          <w:i/>
          <w:iCs/>
          <w:color w:val="000000" w:themeColor="text1"/>
        </w:rPr>
        <w:t>“Pengaruh Bimbingan Rohani Islam terhadap Penurunan Stres pada Penderita Diabetes Millitus di Rumah SakitIslam PKU Muhammadiyah Pekalongan”</w:t>
      </w:r>
      <w:r w:rsidRPr="00FD2BCE">
        <w:rPr>
          <w:rFonts w:asciiTheme="majorBidi" w:hAnsiTheme="majorBidi" w:cstheme="majorBidi"/>
          <w:color w:val="000000" w:themeColor="text1"/>
        </w:rPr>
        <w:t xml:space="preserve"> (Skripsi: Fakultas Da’wah IAIN Walisongo semarang)</w:t>
      </w:r>
    </w:p>
  </w:footnote>
  <w:footnote w:id="18">
    <w:p w:rsidR="00642473" w:rsidRPr="00FD2BCE" w:rsidRDefault="00642473" w:rsidP="00933B8F">
      <w:pPr>
        <w:autoSpaceDE w:val="0"/>
        <w:autoSpaceDN w:val="0"/>
        <w:adjustRightInd w:val="0"/>
        <w:spacing w:after="0" w:line="240" w:lineRule="auto"/>
        <w:ind w:firstLine="720"/>
        <w:jc w:val="both"/>
        <w:rPr>
          <w:rFonts w:asciiTheme="majorBidi" w:hAnsiTheme="majorBidi" w:cstheme="majorBidi"/>
          <w:i/>
          <w:iCs/>
          <w:sz w:val="20"/>
          <w:szCs w:val="20"/>
        </w:rPr>
      </w:pPr>
      <w:r w:rsidRPr="00FD2BCE">
        <w:rPr>
          <w:rStyle w:val="FootnoteReference"/>
          <w:rFonts w:asciiTheme="majorBidi" w:hAnsiTheme="majorBidi" w:cstheme="majorBidi"/>
          <w:sz w:val="20"/>
          <w:szCs w:val="20"/>
        </w:rPr>
        <w:footnoteRef/>
      </w:r>
      <w:r w:rsidRPr="00FD2BCE">
        <w:rPr>
          <w:rFonts w:asciiTheme="majorBidi" w:hAnsiTheme="majorBidi" w:cstheme="majorBidi"/>
          <w:sz w:val="20"/>
          <w:szCs w:val="20"/>
        </w:rPr>
        <w:t xml:space="preserve"> HM Arifin, </w:t>
      </w:r>
      <w:r w:rsidRPr="00FD2BCE">
        <w:rPr>
          <w:rFonts w:asciiTheme="majorBidi" w:hAnsiTheme="majorBidi" w:cstheme="majorBidi"/>
          <w:i/>
          <w:iCs/>
          <w:sz w:val="20"/>
          <w:szCs w:val="20"/>
        </w:rPr>
        <w:t>Pedoman Pelaksanaan Bimbingan dan Penyuluhan Agama</w:t>
      </w:r>
      <w:r w:rsidRPr="00FD2BCE">
        <w:rPr>
          <w:rFonts w:asciiTheme="majorBidi" w:hAnsiTheme="majorBidi" w:cstheme="majorBidi"/>
          <w:sz w:val="20"/>
          <w:szCs w:val="20"/>
        </w:rPr>
        <w:t>. (Jakarta: PT. Golden Tarayon Press, 1994), p.1</w:t>
      </w:r>
    </w:p>
  </w:footnote>
  <w:footnote w:id="19">
    <w:p w:rsidR="00642473" w:rsidRPr="00FD2BCE" w:rsidRDefault="00642473" w:rsidP="00933B8F">
      <w:pPr>
        <w:autoSpaceDE w:val="0"/>
        <w:autoSpaceDN w:val="0"/>
        <w:adjustRightInd w:val="0"/>
        <w:spacing w:after="0" w:line="240" w:lineRule="auto"/>
        <w:ind w:firstLine="720"/>
        <w:jc w:val="both"/>
        <w:rPr>
          <w:rFonts w:asciiTheme="majorBidi" w:hAnsiTheme="majorBidi" w:cstheme="majorBidi"/>
          <w:i/>
          <w:iCs/>
          <w:sz w:val="20"/>
          <w:szCs w:val="20"/>
        </w:rPr>
      </w:pPr>
      <w:r w:rsidRPr="00FD2BCE">
        <w:rPr>
          <w:rStyle w:val="FootnoteReference"/>
          <w:rFonts w:asciiTheme="majorBidi" w:hAnsiTheme="majorBidi" w:cstheme="majorBidi"/>
          <w:sz w:val="20"/>
          <w:szCs w:val="20"/>
        </w:rPr>
        <w:footnoteRef/>
      </w:r>
      <w:r w:rsidRPr="00FD2BCE">
        <w:rPr>
          <w:rFonts w:asciiTheme="majorBidi" w:hAnsiTheme="majorBidi" w:cstheme="majorBidi"/>
          <w:sz w:val="20"/>
          <w:szCs w:val="20"/>
        </w:rPr>
        <w:t xml:space="preserve"> Mellyarti Syarif, </w:t>
      </w:r>
      <w:r w:rsidRPr="00FD2BCE">
        <w:rPr>
          <w:rFonts w:asciiTheme="majorBidi" w:hAnsiTheme="majorBidi" w:cstheme="majorBidi"/>
          <w:i/>
          <w:iCs/>
          <w:sz w:val="20"/>
          <w:szCs w:val="20"/>
        </w:rPr>
        <w:t>Pelayanan Bimbingan dan Penyuluhan Islam terhadap Pasien</w:t>
      </w:r>
      <w:r w:rsidR="00476E11" w:rsidRPr="00FD2BCE">
        <w:rPr>
          <w:rFonts w:asciiTheme="majorBidi" w:hAnsiTheme="majorBidi" w:cstheme="majorBidi"/>
          <w:i/>
          <w:iCs/>
          <w:sz w:val="20"/>
          <w:szCs w:val="20"/>
        </w:rPr>
        <w:t xml:space="preserve"> </w:t>
      </w:r>
      <w:r w:rsidRPr="00FD2BCE">
        <w:rPr>
          <w:rFonts w:asciiTheme="majorBidi" w:hAnsiTheme="majorBidi" w:cstheme="majorBidi"/>
          <w:i/>
          <w:iCs/>
          <w:sz w:val="20"/>
          <w:szCs w:val="20"/>
        </w:rPr>
        <w:t>.</w:t>
      </w:r>
      <w:r w:rsidRPr="00FD2BCE">
        <w:rPr>
          <w:rFonts w:asciiTheme="majorBidi" w:hAnsiTheme="majorBidi" w:cstheme="majorBidi"/>
          <w:sz w:val="20"/>
          <w:szCs w:val="20"/>
        </w:rPr>
        <w:t>(Jakarta: Kementrian Agama RI, 2012), p. 54-58</w:t>
      </w:r>
    </w:p>
  </w:footnote>
  <w:footnote w:id="20">
    <w:p w:rsidR="00642473" w:rsidRPr="00FD2BCE" w:rsidRDefault="00642473" w:rsidP="00933B8F">
      <w:pPr>
        <w:autoSpaceDE w:val="0"/>
        <w:autoSpaceDN w:val="0"/>
        <w:adjustRightInd w:val="0"/>
        <w:spacing w:after="0" w:line="240" w:lineRule="auto"/>
        <w:ind w:firstLine="720"/>
        <w:jc w:val="both"/>
        <w:rPr>
          <w:rFonts w:asciiTheme="majorBidi" w:hAnsiTheme="majorBidi" w:cstheme="majorBidi"/>
          <w:sz w:val="20"/>
          <w:szCs w:val="20"/>
        </w:rPr>
      </w:pPr>
      <w:r w:rsidRPr="00FD2BCE">
        <w:rPr>
          <w:rStyle w:val="FootnoteReference"/>
          <w:rFonts w:asciiTheme="majorBidi" w:hAnsiTheme="majorBidi" w:cstheme="majorBidi"/>
          <w:sz w:val="20"/>
          <w:szCs w:val="20"/>
        </w:rPr>
        <w:footnoteRef/>
      </w:r>
      <w:r w:rsidR="00476E11" w:rsidRPr="00FD2BCE">
        <w:rPr>
          <w:rFonts w:asciiTheme="majorBidi" w:hAnsiTheme="majorBidi" w:cstheme="majorBidi"/>
          <w:sz w:val="20"/>
          <w:szCs w:val="20"/>
        </w:rPr>
        <w:t xml:space="preserve"> </w:t>
      </w:r>
      <w:r w:rsidRPr="00FD2BCE">
        <w:rPr>
          <w:rFonts w:asciiTheme="majorBidi" w:hAnsiTheme="majorBidi" w:cstheme="majorBidi"/>
          <w:sz w:val="20"/>
          <w:szCs w:val="20"/>
        </w:rPr>
        <w:t xml:space="preserve">Prayitno dan Erman Amti, </w:t>
      </w:r>
      <w:r w:rsidRPr="00FD2BCE">
        <w:rPr>
          <w:rFonts w:asciiTheme="majorBidi" w:hAnsiTheme="majorBidi" w:cstheme="majorBidi"/>
          <w:i/>
          <w:iCs/>
          <w:sz w:val="20"/>
          <w:szCs w:val="20"/>
        </w:rPr>
        <w:t>Dasar-dasar Bimbingan dan Konseling</w:t>
      </w:r>
      <w:r w:rsidRPr="00FD2BCE">
        <w:rPr>
          <w:rFonts w:asciiTheme="majorBidi" w:hAnsiTheme="majorBidi" w:cstheme="majorBidi"/>
          <w:sz w:val="20"/>
          <w:szCs w:val="20"/>
        </w:rPr>
        <w:t xml:space="preserve">, </w:t>
      </w:r>
      <w:r w:rsidR="00476E11" w:rsidRPr="00FD2BCE">
        <w:rPr>
          <w:rFonts w:asciiTheme="majorBidi" w:hAnsiTheme="majorBidi" w:cstheme="majorBidi"/>
          <w:sz w:val="20"/>
          <w:szCs w:val="20"/>
        </w:rPr>
        <w:t xml:space="preserve"> </w:t>
      </w:r>
      <w:r w:rsidRPr="00FD2BCE">
        <w:rPr>
          <w:rFonts w:asciiTheme="majorBidi" w:hAnsiTheme="majorBidi" w:cstheme="majorBidi"/>
          <w:sz w:val="20"/>
          <w:szCs w:val="20"/>
        </w:rPr>
        <w:t>(Jakarta: PT Rineka Cipta, 1999), p. 95</w:t>
      </w:r>
    </w:p>
  </w:footnote>
  <w:footnote w:id="21">
    <w:p w:rsidR="00642473" w:rsidRPr="00FD2BCE" w:rsidRDefault="00642473" w:rsidP="00933B8F">
      <w:pPr>
        <w:autoSpaceDE w:val="0"/>
        <w:autoSpaceDN w:val="0"/>
        <w:adjustRightInd w:val="0"/>
        <w:spacing w:after="0" w:line="240" w:lineRule="auto"/>
        <w:ind w:firstLine="720"/>
        <w:jc w:val="both"/>
        <w:rPr>
          <w:rFonts w:asciiTheme="majorBidi" w:hAnsiTheme="majorBidi" w:cstheme="majorBidi"/>
          <w:sz w:val="20"/>
          <w:szCs w:val="20"/>
        </w:rPr>
      </w:pPr>
      <w:r w:rsidRPr="00FD2BCE">
        <w:rPr>
          <w:rStyle w:val="FootnoteReference"/>
          <w:rFonts w:asciiTheme="majorBidi" w:hAnsiTheme="majorBidi" w:cstheme="majorBidi"/>
          <w:sz w:val="20"/>
          <w:szCs w:val="20"/>
        </w:rPr>
        <w:footnoteRef/>
      </w:r>
      <w:r w:rsidRPr="00FD2BCE">
        <w:rPr>
          <w:rFonts w:asciiTheme="majorBidi" w:hAnsiTheme="majorBidi" w:cstheme="majorBidi"/>
          <w:sz w:val="20"/>
          <w:szCs w:val="20"/>
        </w:rPr>
        <w:t xml:space="preserve"> Bimo Walgito, </w:t>
      </w:r>
      <w:r w:rsidRPr="00FD2BCE">
        <w:rPr>
          <w:rFonts w:asciiTheme="majorBidi" w:hAnsiTheme="majorBidi" w:cstheme="majorBidi"/>
          <w:i/>
          <w:iCs/>
          <w:sz w:val="20"/>
          <w:szCs w:val="20"/>
        </w:rPr>
        <w:t>Bimbingan dan Konseling (Study dan Karir)</w:t>
      </w:r>
      <w:r w:rsidRPr="00FD2BCE">
        <w:rPr>
          <w:rFonts w:asciiTheme="majorBidi" w:hAnsiTheme="majorBidi" w:cstheme="majorBidi"/>
          <w:sz w:val="20"/>
          <w:szCs w:val="20"/>
        </w:rPr>
        <w:t>. (Yogyakarta:CV Adi Offset, 2005), p. 5</w:t>
      </w:r>
    </w:p>
  </w:footnote>
  <w:footnote w:id="22">
    <w:p w:rsidR="00642473" w:rsidRPr="00FD2BCE" w:rsidRDefault="00642473" w:rsidP="00933B8F">
      <w:pPr>
        <w:autoSpaceDE w:val="0"/>
        <w:autoSpaceDN w:val="0"/>
        <w:adjustRightInd w:val="0"/>
        <w:spacing w:after="0" w:line="240" w:lineRule="auto"/>
        <w:ind w:firstLine="720"/>
        <w:jc w:val="both"/>
        <w:rPr>
          <w:rFonts w:asciiTheme="majorBidi" w:hAnsiTheme="majorBidi" w:cstheme="majorBidi"/>
          <w:i/>
          <w:iCs/>
          <w:sz w:val="20"/>
          <w:szCs w:val="20"/>
        </w:rPr>
      </w:pPr>
      <w:r w:rsidRPr="00FD2BCE">
        <w:rPr>
          <w:rStyle w:val="FootnoteReference"/>
          <w:rFonts w:asciiTheme="majorBidi" w:hAnsiTheme="majorBidi" w:cstheme="majorBidi"/>
          <w:sz w:val="20"/>
          <w:szCs w:val="20"/>
        </w:rPr>
        <w:footnoteRef/>
      </w:r>
      <w:r w:rsidRPr="00FD2BCE">
        <w:rPr>
          <w:rFonts w:asciiTheme="majorBidi" w:hAnsiTheme="majorBidi" w:cstheme="majorBidi"/>
          <w:sz w:val="20"/>
          <w:szCs w:val="20"/>
        </w:rPr>
        <w:t>Thohari Musnamar,</w:t>
      </w:r>
      <w:r w:rsidR="00476E11" w:rsidRPr="00FD2BCE">
        <w:rPr>
          <w:rFonts w:asciiTheme="majorBidi" w:hAnsiTheme="majorBidi" w:cstheme="majorBidi"/>
          <w:sz w:val="20"/>
          <w:szCs w:val="20"/>
        </w:rPr>
        <w:t xml:space="preserve"> </w:t>
      </w:r>
      <w:r w:rsidRPr="00FD2BCE">
        <w:rPr>
          <w:rFonts w:asciiTheme="majorBidi" w:hAnsiTheme="majorBidi" w:cstheme="majorBidi"/>
          <w:i/>
          <w:iCs/>
          <w:sz w:val="20"/>
          <w:szCs w:val="20"/>
        </w:rPr>
        <w:t>Dasar-dasar konseptual Bimbingan dan Konseling</w:t>
      </w:r>
      <w:r w:rsidR="00476E11" w:rsidRPr="00FD2BCE">
        <w:rPr>
          <w:rFonts w:asciiTheme="majorBidi" w:hAnsiTheme="majorBidi" w:cstheme="majorBidi"/>
          <w:i/>
          <w:iCs/>
          <w:sz w:val="20"/>
          <w:szCs w:val="20"/>
        </w:rPr>
        <w:t xml:space="preserve"> </w:t>
      </w:r>
      <w:r w:rsidRPr="00FD2BCE">
        <w:rPr>
          <w:rFonts w:asciiTheme="majorBidi" w:hAnsiTheme="majorBidi" w:cstheme="majorBidi"/>
          <w:i/>
          <w:iCs/>
          <w:sz w:val="20"/>
          <w:szCs w:val="20"/>
        </w:rPr>
        <w:t>Islami</w:t>
      </w:r>
      <w:r w:rsidRPr="00FD2BCE">
        <w:rPr>
          <w:rFonts w:asciiTheme="majorBidi" w:hAnsiTheme="majorBidi" w:cstheme="majorBidi"/>
          <w:sz w:val="20"/>
          <w:szCs w:val="20"/>
        </w:rPr>
        <w:t>. (Yogyakarta: UII Press, 1992), p. 143</w:t>
      </w:r>
    </w:p>
  </w:footnote>
  <w:footnote w:id="23">
    <w:p w:rsidR="00642473" w:rsidRPr="00FD2BCE" w:rsidRDefault="00642473" w:rsidP="00933B8F">
      <w:pPr>
        <w:autoSpaceDE w:val="0"/>
        <w:autoSpaceDN w:val="0"/>
        <w:adjustRightInd w:val="0"/>
        <w:spacing w:after="0" w:line="240" w:lineRule="auto"/>
        <w:ind w:firstLine="720"/>
        <w:jc w:val="both"/>
        <w:rPr>
          <w:rFonts w:asciiTheme="majorBidi" w:hAnsiTheme="majorBidi" w:cstheme="majorBidi"/>
          <w:i/>
          <w:iCs/>
          <w:sz w:val="20"/>
          <w:szCs w:val="20"/>
        </w:rPr>
      </w:pPr>
      <w:r w:rsidRPr="00FD2BCE">
        <w:rPr>
          <w:rStyle w:val="FootnoteReference"/>
          <w:rFonts w:asciiTheme="majorBidi" w:hAnsiTheme="majorBidi" w:cstheme="majorBidi"/>
          <w:sz w:val="20"/>
          <w:szCs w:val="20"/>
        </w:rPr>
        <w:footnoteRef/>
      </w:r>
      <w:r w:rsidRPr="00FD2BCE">
        <w:rPr>
          <w:rFonts w:asciiTheme="majorBidi" w:hAnsiTheme="majorBidi" w:cstheme="majorBidi"/>
          <w:sz w:val="20"/>
          <w:szCs w:val="20"/>
        </w:rPr>
        <w:t xml:space="preserve"> Samsudin Salim, </w:t>
      </w:r>
      <w:r w:rsidRPr="00FD2BCE">
        <w:rPr>
          <w:rFonts w:asciiTheme="majorBidi" w:hAnsiTheme="majorBidi" w:cstheme="majorBidi"/>
          <w:i/>
          <w:iCs/>
          <w:sz w:val="20"/>
          <w:szCs w:val="20"/>
        </w:rPr>
        <w:t>Bimbingan Rohani Pasien Upaya Mensinergikan Layanan Medis dan Spiritual di Rumah Sakit</w:t>
      </w:r>
      <w:r w:rsidRPr="00FD2BCE">
        <w:rPr>
          <w:rFonts w:asciiTheme="majorBidi" w:hAnsiTheme="majorBidi" w:cstheme="majorBidi"/>
          <w:sz w:val="20"/>
          <w:szCs w:val="20"/>
        </w:rPr>
        <w:t>. Seminar Nasional, 2005, p. 1</w:t>
      </w:r>
    </w:p>
  </w:footnote>
  <w:footnote w:id="24">
    <w:p w:rsidR="00C53D17" w:rsidRPr="00FD2BCE" w:rsidRDefault="00C53D17" w:rsidP="00933B8F">
      <w:pPr>
        <w:pStyle w:val="FootnoteText"/>
        <w:ind w:firstLine="720"/>
        <w:jc w:val="both"/>
        <w:rPr>
          <w:rFonts w:asciiTheme="majorBidi" w:hAnsiTheme="majorBidi" w:cstheme="majorBidi"/>
        </w:rPr>
      </w:pPr>
      <w:r w:rsidRPr="00FD2BCE">
        <w:rPr>
          <w:rStyle w:val="FootnoteReference"/>
          <w:rFonts w:asciiTheme="majorBidi" w:hAnsiTheme="majorBidi" w:cstheme="majorBidi"/>
        </w:rPr>
        <w:footnoteRef/>
      </w:r>
      <w:r w:rsidRPr="00FD2BCE">
        <w:rPr>
          <w:rFonts w:asciiTheme="majorBidi" w:hAnsiTheme="majorBidi" w:cstheme="majorBidi"/>
        </w:rPr>
        <w:t xml:space="preserve"> Zakiyah Darajat, </w:t>
      </w:r>
      <w:r w:rsidRPr="00FD2BCE">
        <w:rPr>
          <w:rFonts w:asciiTheme="majorBidi" w:hAnsiTheme="majorBidi" w:cstheme="majorBidi"/>
          <w:i/>
          <w:iCs/>
        </w:rPr>
        <w:t>Kesehatan Mental</w:t>
      </w:r>
      <w:r w:rsidRPr="00FD2BCE">
        <w:rPr>
          <w:rFonts w:asciiTheme="majorBidi" w:hAnsiTheme="majorBidi" w:cstheme="majorBidi"/>
        </w:rPr>
        <w:t>, (Jakarta: Gunung Agung, 1982), p. 27</w:t>
      </w:r>
    </w:p>
  </w:footnote>
  <w:footnote w:id="25">
    <w:p w:rsidR="00C53D17" w:rsidRPr="00FD2BCE" w:rsidRDefault="00C53D17" w:rsidP="00933B8F">
      <w:pPr>
        <w:pStyle w:val="FootnoteText"/>
        <w:ind w:firstLine="720"/>
        <w:jc w:val="both"/>
        <w:rPr>
          <w:rFonts w:asciiTheme="majorBidi" w:hAnsiTheme="majorBidi" w:cstheme="majorBidi"/>
        </w:rPr>
      </w:pPr>
      <w:r w:rsidRPr="00FD2BCE">
        <w:rPr>
          <w:rStyle w:val="FootnoteReference"/>
          <w:rFonts w:asciiTheme="majorBidi" w:hAnsiTheme="majorBidi" w:cstheme="majorBidi"/>
        </w:rPr>
        <w:footnoteRef/>
      </w:r>
      <w:r w:rsidRPr="00FD2BCE">
        <w:rPr>
          <w:rFonts w:asciiTheme="majorBidi" w:hAnsiTheme="majorBidi" w:cstheme="majorBidi"/>
        </w:rPr>
        <w:t xml:space="preserve"> Zakiyah Darajat, </w:t>
      </w:r>
      <w:r w:rsidRPr="00FD2BCE">
        <w:rPr>
          <w:rFonts w:asciiTheme="majorBidi" w:hAnsiTheme="majorBidi" w:cstheme="majorBidi"/>
          <w:i/>
          <w:iCs/>
        </w:rPr>
        <w:t>Kesehatan Mental,…</w:t>
      </w:r>
      <w:r w:rsidRPr="00FD2BCE">
        <w:rPr>
          <w:rFonts w:asciiTheme="majorBidi" w:hAnsiTheme="majorBidi" w:cstheme="majorBidi"/>
          <w:iCs/>
        </w:rPr>
        <w:t>p. 27</w:t>
      </w:r>
    </w:p>
  </w:footnote>
  <w:footnote w:id="26">
    <w:p w:rsidR="000B5095" w:rsidRPr="00FD2BCE" w:rsidRDefault="000B5095" w:rsidP="00933B8F">
      <w:pPr>
        <w:pStyle w:val="FootnoteText"/>
        <w:ind w:firstLine="720"/>
        <w:jc w:val="both"/>
        <w:rPr>
          <w:rFonts w:asciiTheme="majorBidi" w:hAnsiTheme="majorBidi" w:cstheme="majorBidi"/>
        </w:rPr>
      </w:pPr>
      <w:r w:rsidRPr="00FD2BCE">
        <w:rPr>
          <w:rStyle w:val="FootnoteReference"/>
          <w:rFonts w:asciiTheme="majorBidi" w:hAnsiTheme="majorBidi" w:cstheme="majorBidi"/>
        </w:rPr>
        <w:footnoteRef/>
      </w:r>
      <w:r w:rsidRPr="00FD2BCE">
        <w:rPr>
          <w:rFonts w:asciiTheme="majorBidi" w:hAnsiTheme="majorBidi" w:cstheme="majorBidi"/>
        </w:rPr>
        <w:t xml:space="preserve"> Koeswara, </w:t>
      </w:r>
      <w:r w:rsidRPr="00FD2BCE">
        <w:rPr>
          <w:rFonts w:asciiTheme="majorBidi" w:hAnsiTheme="majorBidi" w:cstheme="majorBidi"/>
          <w:i/>
          <w:iCs/>
        </w:rPr>
        <w:t>Teori-Teori Kepribadian</w:t>
      </w:r>
      <w:r w:rsidRPr="00FD2BCE">
        <w:rPr>
          <w:rFonts w:asciiTheme="majorBidi" w:hAnsiTheme="majorBidi" w:cstheme="majorBidi"/>
        </w:rPr>
        <w:t>, (Bandung: Eresco, 1991), p. 45</w:t>
      </w:r>
    </w:p>
  </w:footnote>
  <w:footnote w:id="27">
    <w:p w:rsidR="00A5289D" w:rsidRPr="00FD2BCE" w:rsidRDefault="00A5289D" w:rsidP="00933B8F">
      <w:pPr>
        <w:pStyle w:val="FootnoteText"/>
        <w:ind w:firstLine="720"/>
        <w:jc w:val="both"/>
        <w:rPr>
          <w:rFonts w:asciiTheme="majorBidi" w:hAnsiTheme="majorBidi" w:cstheme="majorBidi"/>
        </w:rPr>
      </w:pPr>
      <w:r w:rsidRPr="00FD2BCE">
        <w:rPr>
          <w:rStyle w:val="FootnoteReference"/>
          <w:rFonts w:asciiTheme="majorBidi" w:hAnsiTheme="majorBidi" w:cstheme="majorBidi"/>
        </w:rPr>
        <w:footnoteRef/>
      </w:r>
      <w:r w:rsidRPr="00FD2BCE">
        <w:rPr>
          <w:rFonts w:asciiTheme="majorBidi" w:hAnsiTheme="majorBidi" w:cstheme="majorBidi"/>
        </w:rPr>
        <w:t>http//www.google.co.id/jenis kecemasan</w:t>
      </w:r>
      <w:r w:rsidR="0080795C" w:rsidRPr="00FD2BCE">
        <w:rPr>
          <w:rFonts w:asciiTheme="majorBidi" w:hAnsiTheme="majorBidi" w:cstheme="majorBidi"/>
        </w:rPr>
        <w:t>, diakses 26 Desember pukul 22.30</w:t>
      </w:r>
    </w:p>
  </w:footnote>
  <w:footnote w:id="28">
    <w:p w:rsidR="00642473" w:rsidRPr="00FD2BCE" w:rsidRDefault="00642473" w:rsidP="00933B8F">
      <w:pPr>
        <w:autoSpaceDE w:val="0"/>
        <w:autoSpaceDN w:val="0"/>
        <w:adjustRightInd w:val="0"/>
        <w:spacing w:after="0" w:line="240" w:lineRule="auto"/>
        <w:ind w:firstLine="720"/>
        <w:jc w:val="both"/>
        <w:rPr>
          <w:rFonts w:asciiTheme="majorBidi" w:hAnsiTheme="majorBidi" w:cstheme="majorBidi"/>
          <w:i/>
          <w:iCs/>
          <w:sz w:val="20"/>
          <w:szCs w:val="20"/>
        </w:rPr>
      </w:pPr>
      <w:r w:rsidRPr="00FD2BCE">
        <w:rPr>
          <w:rStyle w:val="FootnoteReference"/>
          <w:rFonts w:asciiTheme="majorBidi" w:hAnsiTheme="majorBidi" w:cstheme="majorBidi"/>
          <w:sz w:val="20"/>
          <w:szCs w:val="20"/>
        </w:rPr>
        <w:footnoteRef/>
      </w:r>
      <w:r w:rsidRPr="00FD2BCE">
        <w:rPr>
          <w:rFonts w:asciiTheme="majorBidi" w:hAnsiTheme="majorBidi" w:cstheme="majorBidi"/>
          <w:sz w:val="20"/>
          <w:szCs w:val="20"/>
        </w:rPr>
        <w:t xml:space="preserve">Mellyarti Syarif, </w:t>
      </w:r>
      <w:r w:rsidRPr="00FD2BCE">
        <w:rPr>
          <w:rFonts w:asciiTheme="majorBidi" w:hAnsiTheme="majorBidi" w:cstheme="majorBidi"/>
          <w:i/>
          <w:iCs/>
          <w:sz w:val="20"/>
          <w:szCs w:val="20"/>
        </w:rPr>
        <w:t xml:space="preserve">Pelayanan Bimbingan dan Penyuluhan Islam terhadap Pasien. </w:t>
      </w:r>
      <w:r w:rsidRPr="00FD2BCE">
        <w:rPr>
          <w:rFonts w:asciiTheme="majorBidi" w:hAnsiTheme="majorBidi" w:cstheme="majorBidi"/>
          <w:sz w:val="20"/>
          <w:szCs w:val="20"/>
        </w:rPr>
        <w:t>Jakarta: Kementrian Agama RI, 2012,  p. 29</w:t>
      </w:r>
    </w:p>
  </w:footnote>
  <w:footnote w:id="29">
    <w:p w:rsidR="00642473" w:rsidRPr="00FD2BCE" w:rsidRDefault="00642473" w:rsidP="00933B8F">
      <w:pPr>
        <w:pStyle w:val="FootnoteText"/>
        <w:ind w:firstLine="720"/>
        <w:jc w:val="both"/>
        <w:rPr>
          <w:rFonts w:asciiTheme="majorBidi" w:hAnsiTheme="majorBidi" w:cstheme="majorBidi"/>
        </w:rPr>
      </w:pPr>
      <w:r w:rsidRPr="00FD2BCE">
        <w:rPr>
          <w:rStyle w:val="FootnoteReference"/>
          <w:rFonts w:asciiTheme="majorBidi" w:hAnsiTheme="majorBidi" w:cstheme="majorBidi"/>
        </w:rPr>
        <w:footnoteRef/>
      </w:r>
      <w:r w:rsidR="00476E11" w:rsidRPr="00FD2BCE">
        <w:rPr>
          <w:rFonts w:asciiTheme="majorBidi" w:hAnsiTheme="majorBidi" w:cstheme="majorBidi"/>
        </w:rPr>
        <w:t xml:space="preserve"> </w:t>
      </w:r>
      <w:r w:rsidRPr="00FD2BCE">
        <w:rPr>
          <w:rFonts w:asciiTheme="majorBidi" w:hAnsiTheme="majorBidi" w:cstheme="majorBidi"/>
        </w:rPr>
        <w:t xml:space="preserve">Syamsir, Alam dan Iwan Hadi Broto </w:t>
      </w:r>
      <w:r w:rsidRPr="00FD2BCE">
        <w:rPr>
          <w:rFonts w:asciiTheme="majorBidi" w:hAnsiTheme="majorBidi" w:cstheme="majorBidi"/>
          <w:i/>
          <w:iCs/>
        </w:rPr>
        <w:t>Gagal Ginjal</w:t>
      </w:r>
      <w:r w:rsidRPr="00FD2BCE">
        <w:rPr>
          <w:rFonts w:asciiTheme="majorBidi" w:hAnsiTheme="majorBidi" w:cstheme="majorBidi"/>
        </w:rPr>
        <w:t>,…p. 11</w:t>
      </w:r>
    </w:p>
  </w:footnote>
  <w:footnote w:id="30">
    <w:p w:rsidR="00642473" w:rsidRPr="00FD2BCE" w:rsidRDefault="00642473" w:rsidP="00933B8F">
      <w:pPr>
        <w:pStyle w:val="FootnoteText"/>
        <w:ind w:firstLine="720"/>
        <w:jc w:val="both"/>
        <w:rPr>
          <w:rFonts w:asciiTheme="majorBidi" w:hAnsiTheme="majorBidi" w:cstheme="majorBidi"/>
        </w:rPr>
      </w:pPr>
      <w:r w:rsidRPr="00FD2BCE">
        <w:rPr>
          <w:rStyle w:val="FootnoteReference"/>
          <w:rFonts w:asciiTheme="majorBidi" w:hAnsiTheme="majorBidi" w:cstheme="majorBidi"/>
        </w:rPr>
        <w:footnoteRef/>
      </w:r>
      <w:r w:rsidR="00476E11" w:rsidRPr="00FD2BCE">
        <w:rPr>
          <w:rFonts w:asciiTheme="majorBidi" w:hAnsiTheme="majorBidi" w:cstheme="majorBidi"/>
        </w:rPr>
        <w:t xml:space="preserve"> </w:t>
      </w:r>
      <w:r w:rsidRPr="00FD2BCE">
        <w:rPr>
          <w:rFonts w:asciiTheme="majorBidi" w:hAnsiTheme="majorBidi" w:cstheme="majorBidi"/>
        </w:rPr>
        <w:t xml:space="preserve">Syamsir, Alam dan Iwan Hadi Broto </w:t>
      </w:r>
      <w:r w:rsidRPr="00FD2BCE">
        <w:rPr>
          <w:rFonts w:asciiTheme="majorBidi" w:hAnsiTheme="majorBidi" w:cstheme="majorBidi"/>
          <w:i/>
          <w:iCs/>
        </w:rPr>
        <w:t>Gagal Ginjal</w:t>
      </w:r>
      <w:r w:rsidRPr="00FD2BCE">
        <w:rPr>
          <w:rFonts w:asciiTheme="majorBidi" w:hAnsiTheme="majorBidi" w:cstheme="majorBidi"/>
        </w:rPr>
        <w:t>,…p. 11-13</w:t>
      </w:r>
    </w:p>
  </w:footnote>
  <w:footnote w:id="31">
    <w:p w:rsidR="00642473" w:rsidRPr="00FD2BCE" w:rsidRDefault="00642473" w:rsidP="00933B8F">
      <w:pPr>
        <w:autoSpaceDE w:val="0"/>
        <w:autoSpaceDN w:val="0"/>
        <w:adjustRightInd w:val="0"/>
        <w:spacing w:after="0" w:line="240" w:lineRule="auto"/>
        <w:ind w:firstLine="720"/>
        <w:jc w:val="both"/>
        <w:rPr>
          <w:rFonts w:asciiTheme="majorBidi" w:hAnsiTheme="majorBidi" w:cstheme="majorBidi"/>
          <w:color w:val="000000" w:themeColor="text1"/>
          <w:sz w:val="20"/>
          <w:szCs w:val="20"/>
        </w:rPr>
      </w:pPr>
      <w:r w:rsidRPr="00FD2BCE">
        <w:rPr>
          <w:rStyle w:val="FootnoteReference"/>
          <w:rFonts w:asciiTheme="majorBidi" w:hAnsiTheme="majorBidi" w:cstheme="majorBidi"/>
          <w:color w:val="000000" w:themeColor="text1"/>
          <w:sz w:val="20"/>
          <w:szCs w:val="20"/>
        </w:rPr>
        <w:footnoteRef/>
      </w:r>
      <w:r w:rsidR="00476E11" w:rsidRPr="00FD2BCE">
        <w:rPr>
          <w:rFonts w:asciiTheme="majorBidi" w:hAnsiTheme="majorBidi" w:cstheme="majorBidi"/>
          <w:color w:val="000000" w:themeColor="text1"/>
          <w:sz w:val="20"/>
          <w:szCs w:val="20"/>
        </w:rPr>
        <w:t xml:space="preserve"> Djoko Santoso, </w:t>
      </w:r>
      <w:r w:rsidRPr="00FD2BCE">
        <w:rPr>
          <w:rFonts w:asciiTheme="majorBidi" w:hAnsiTheme="majorBidi" w:cstheme="majorBidi"/>
          <w:i/>
          <w:iCs/>
          <w:color w:val="000000" w:themeColor="text1"/>
          <w:sz w:val="20"/>
          <w:szCs w:val="20"/>
        </w:rPr>
        <w:t>60 Menit Menuju Ginjal Sehat</w:t>
      </w:r>
      <w:r w:rsidRPr="00FD2BCE">
        <w:rPr>
          <w:rFonts w:asciiTheme="majorBidi" w:hAnsiTheme="majorBidi" w:cstheme="majorBidi"/>
          <w:color w:val="000000" w:themeColor="text1"/>
          <w:sz w:val="20"/>
          <w:szCs w:val="20"/>
        </w:rPr>
        <w:t>, (Surabaya: PT Temprina Media Gravika, 2009), p. 12</w:t>
      </w:r>
    </w:p>
  </w:footnote>
  <w:footnote w:id="32">
    <w:p w:rsidR="00642473" w:rsidRPr="00FD2BCE" w:rsidRDefault="00642473" w:rsidP="00933B8F">
      <w:pPr>
        <w:pStyle w:val="FootnoteText"/>
        <w:ind w:firstLine="720"/>
        <w:jc w:val="both"/>
        <w:rPr>
          <w:rFonts w:asciiTheme="majorBidi" w:hAnsiTheme="majorBidi" w:cstheme="majorBidi"/>
        </w:rPr>
      </w:pPr>
      <w:r w:rsidRPr="00FD2BCE">
        <w:rPr>
          <w:rStyle w:val="FootnoteReference"/>
          <w:rFonts w:asciiTheme="majorBidi" w:hAnsiTheme="majorBidi" w:cstheme="majorBidi"/>
        </w:rPr>
        <w:footnoteRef/>
      </w:r>
      <w:r w:rsidR="00476E11" w:rsidRPr="00FD2BCE">
        <w:rPr>
          <w:rFonts w:asciiTheme="majorBidi" w:hAnsiTheme="majorBidi" w:cstheme="majorBidi"/>
        </w:rPr>
        <w:t xml:space="preserve"> </w:t>
      </w:r>
      <w:r w:rsidRPr="00FD2BCE">
        <w:rPr>
          <w:rFonts w:asciiTheme="majorBidi" w:hAnsiTheme="majorBidi" w:cstheme="majorBidi"/>
        </w:rPr>
        <w:t xml:space="preserve">Baidi Bukhori, </w:t>
      </w:r>
      <w:r w:rsidRPr="00FD2BCE">
        <w:rPr>
          <w:rFonts w:asciiTheme="majorBidi" w:hAnsiTheme="majorBidi" w:cstheme="majorBidi"/>
          <w:i/>
          <w:iCs/>
        </w:rPr>
        <w:t>Hubungan Religiusitas Pasien,…</w:t>
      </w:r>
      <w:r w:rsidRPr="00FD2BCE">
        <w:rPr>
          <w:rFonts w:asciiTheme="majorBidi" w:hAnsiTheme="majorBidi" w:cstheme="majorBidi"/>
        </w:rPr>
        <w:t>p</w:t>
      </w:r>
      <w:r w:rsidRPr="00FD2BCE">
        <w:rPr>
          <w:rFonts w:asciiTheme="majorBidi" w:hAnsiTheme="majorBidi" w:cstheme="majorBidi"/>
          <w:i/>
          <w:iCs/>
        </w:rPr>
        <w:t>. 12</w:t>
      </w:r>
    </w:p>
  </w:footnote>
  <w:footnote w:id="33">
    <w:p w:rsidR="00642473" w:rsidRPr="00FD2BCE" w:rsidRDefault="00642473" w:rsidP="00933B8F">
      <w:pPr>
        <w:pStyle w:val="FootnoteText"/>
        <w:ind w:firstLine="720"/>
        <w:jc w:val="both"/>
        <w:rPr>
          <w:rFonts w:asciiTheme="majorBidi" w:hAnsiTheme="majorBidi" w:cstheme="majorBidi"/>
        </w:rPr>
      </w:pPr>
      <w:r w:rsidRPr="00FD2BCE">
        <w:rPr>
          <w:rStyle w:val="FootnoteReference"/>
          <w:rFonts w:asciiTheme="majorBidi" w:hAnsiTheme="majorBidi" w:cstheme="majorBidi"/>
        </w:rPr>
        <w:footnoteRef/>
      </w:r>
      <w:r w:rsidR="00476E11" w:rsidRPr="00FD2BCE">
        <w:rPr>
          <w:rFonts w:asciiTheme="majorBidi" w:hAnsiTheme="majorBidi" w:cstheme="majorBidi"/>
        </w:rPr>
        <w:t xml:space="preserve"> </w:t>
      </w:r>
      <w:r w:rsidRPr="00FD2BCE">
        <w:rPr>
          <w:rFonts w:asciiTheme="majorBidi" w:hAnsiTheme="majorBidi" w:cstheme="majorBidi"/>
        </w:rPr>
        <w:t xml:space="preserve">Syamsir, Alam dan Iwan Hadi Broto </w:t>
      </w:r>
      <w:r w:rsidRPr="00FD2BCE">
        <w:rPr>
          <w:rFonts w:asciiTheme="majorBidi" w:hAnsiTheme="majorBidi" w:cstheme="majorBidi"/>
          <w:i/>
          <w:iCs/>
        </w:rPr>
        <w:t>Gagal Ginjal</w:t>
      </w:r>
      <w:r w:rsidRPr="00FD2BCE">
        <w:rPr>
          <w:rFonts w:asciiTheme="majorBidi" w:hAnsiTheme="majorBidi" w:cstheme="majorBidi"/>
        </w:rPr>
        <w:t>,…p. 55-56</w:t>
      </w:r>
    </w:p>
  </w:footnote>
  <w:footnote w:id="34">
    <w:p w:rsidR="0080795C" w:rsidRPr="00FD2BCE" w:rsidRDefault="0080795C" w:rsidP="00933B8F">
      <w:pPr>
        <w:pStyle w:val="FootnoteText"/>
        <w:ind w:firstLine="720"/>
        <w:jc w:val="both"/>
        <w:rPr>
          <w:rFonts w:asciiTheme="majorBidi" w:hAnsiTheme="majorBidi" w:cstheme="majorBidi"/>
        </w:rPr>
      </w:pPr>
      <w:r w:rsidRPr="00FD2BCE">
        <w:rPr>
          <w:rStyle w:val="FootnoteReference"/>
          <w:rFonts w:asciiTheme="majorBidi" w:hAnsiTheme="majorBidi" w:cstheme="majorBidi"/>
        </w:rPr>
        <w:footnoteRef/>
      </w:r>
      <w:r w:rsidRPr="00FD2BCE">
        <w:rPr>
          <w:rFonts w:asciiTheme="majorBidi" w:hAnsiTheme="majorBidi" w:cstheme="majorBidi"/>
        </w:rPr>
        <w:t xml:space="preserve"> http//ribkamawuntu.blogspot.co.id/2014/05/psikologi anak penderita gagal ginjal.html, diakses 26 Desember 2016 pukul 23.00</w:t>
      </w:r>
    </w:p>
  </w:footnote>
  <w:footnote w:id="35">
    <w:p w:rsidR="00642473" w:rsidRPr="00FD2BCE" w:rsidRDefault="00642473" w:rsidP="00933B8F">
      <w:pPr>
        <w:autoSpaceDE w:val="0"/>
        <w:autoSpaceDN w:val="0"/>
        <w:adjustRightInd w:val="0"/>
        <w:spacing w:after="0" w:line="240" w:lineRule="auto"/>
        <w:ind w:firstLine="720"/>
        <w:jc w:val="both"/>
        <w:rPr>
          <w:rFonts w:asciiTheme="majorBidi" w:hAnsiTheme="majorBidi" w:cstheme="majorBidi"/>
          <w:sz w:val="20"/>
          <w:szCs w:val="20"/>
        </w:rPr>
      </w:pPr>
      <w:r w:rsidRPr="00FD2BCE">
        <w:rPr>
          <w:rStyle w:val="FootnoteReference"/>
          <w:rFonts w:asciiTheme="majorBidi" w:hAnsiTheme="majorBidi" w:cstheme="majorBidi"/>
          <w:sz w:val="20"/>
          <w:szCs w:val="20"/>
        </w:rPr>
        <w:footnoteRef/>
      </w:r>
      <w:r w:rsidRPr="00FD2BCE">
        <w:rPr>
          <w:rFonts w:asciiTheme="majorBidi" w:hAnsiTheme="majorBidi" w:cstheme="majorBidi"/>
          <w:sz w:val="20"/>
          <w:szCs w:val="20"/>
        </w:rPr>
        <w:t xml:space="preserve"> Suharsimi Arikunto, </w:t>
      </w:r>
      <w:r w:rsidRPr="00FD2BCE">
        <w:rPr>
          <w:rFonts w:asciiTheme="majorBidi" w:hAnsiTheme="majorBidi" w:cstheme="majorBidi"/>
          <w:i/>
          <w:iCs/>
          <w:sz w:val="20"/>
          <w:szCs w:val="20"/>
        </w:rPr>
        <w:t>Prosedur Penelitian Suatu Pendekatan Praktek</w:t>
      </w:r>
      <w:r w:rsidRPr="00FD2BCE">
        <w:rPr>
          <w:rFonts w:asciiTheme="majorBidi" w:hAnsiTheme="majorBidi" w:cstheme="majorBidi"/>
          <w:sz w:val="20"/>
          <w:szCs w:val="20"/>
        </w:rPr>
        <w:t>, (Jakarta: Rineka Cipta, 2006), p. 129</w:t>
      </w:r>
    </w:p>
  </w:footnote>
  <w:footnote w:id="36">
    <w:p w:rsidR="00642473" w:rsidRPr="00FD2BCE" w:rsidRDefault="00642473" w:rsidP="00933B8F">
      <w:pPr>
        <w:pStyle w:val="FootnoteText"/>
        <w:ind w:firstLine="720"/>
        <w:jc w:val="both"/>
        <w:rPr>
          <w:rFonts w:asciiTheme="majorBidi" w:hAnsiTheme="majorBidi" w:cstheme="majorBidi"/>
        </w:rPr>
      </w:pPr>
      <w:r w:rsidRPr="00FD2BCE">
        <w:rPr>
          <w:rStyle w:val="FootnoteReference"/>
          <w:rFonts w:asciiTheme="majorBidi" w:hAnsiTheme="majorBidi" w:cstheme="majorBidi"/>
        </w:rPr>
        <w:footnoteRef/>
      </w:r>
      <w:r w:rsidRPr="00FD2BCE">
        <w:rPr>
          <w:rFonts w:asciiTheme="majorBidi" w:hAnsiTheme="majorBidi" w:cstheme="majorBidi"/>
        </w:rPr>
        <w:t xml:space="preserve"> Effendi Singarimbun, </w:t>
      </w:r>
      <w:r w:rsidRPr="00FD2BCE">
        <w:rPr>
          <w:rFonts w:asciiTheme="majorBidi" w:hAnsiTheme="majorBidi" w:cstheme="majorBidi"/>
          <w:i/>
          <w:iCs/>
        </w:rPr>
        <w:t>Metode Penelitian Survey</w:t>
      </w:r>
      <w:r w:rsidRPr="00FD2BCE">
        <w:rPr>
          <w:rFonts w:asciiTheme="majorBidi" w:hAnsiTheme="majorBidi" w:cstheme="majorBidi"/>
        </w:rPr>
        <w:t>, (Jakarta: LP3ES, 1987), p.45</w:t>
      </w:r>
    </w:p>
  </w:footnote>
  <w:footnote w:id="37">
    <w:p w:rsidR="00642473" w:rsidRPr="00FD2BCE" w:rsidRDefault="00642473" w:rsidP="00933B8F">
      <w:pPr>
        <w:autoSpaceDE w:val="0"/>
        <w:autoSpaceDN w:val="0"/>
        <w:adjustRightInd w:val="0"/>
        <w:spacing w:after="0" w:line="240" w:lineRule="auto"/>
        <w:ind w:firstLine="720"/>
        <w:jc w:val="both"/>
        <w:rPr>
          <w:rFonts w:asciiTheme="majorBidi" w:hAnsiTheme="majorBidi" w:cstheme="majorBidi"/>
          <w:i/>
          <w:iCs/>
          <w:sz w:val="20"/>
          <w:szCs w:val="20"/>
        </w:rPr>
      </w:pPr>
      <w:r w:rsidRPr="00FD2BCE">
        <w:rPr>
          <w:rStyle w:val="FootnoteReference"/>
          <w:rFonts w:asciiTheme="majorBidi" w:hAnsiTheme="majorBidi" w:cstheme="majorBidi"/>
          <w:sz w:val="20"/>
          <w:szCs w:val="20"/>
        </w:rPr>
        <w:footnoteRef/>
      </w:r>
      <w:r w:rsidRPr="00FD2BCE">
        <w:rPr>
          <w:rFonts w:asciiTheme="majorBidi" w:hAnsiTheme="majorBidi" w:cstheme="majorBidi"/>
          <w:sz w:val="20"/>
          <w:szCs w:val="20"/>
        </w:rPr>
        <w:t xml:space="preserve">Burhan Bungin, </w:t>
      </w:r>
      <w:r w:rsidRPr="00FD2BCE">
        <w:rPr>
          <w:rFonts w:asciiTheme="majorBidi" w:hAnsiTheme="majorBidi" w:cstheme="majorBidi"/>
          <w:i/>
          <w:iCs/>
          <w:sz w:val="20"/>
          <w:szCs w:val="20"/>
        </w:rPr>
        <w:t>Metodologi Penelitian Kuantitatif Komunikasi, Ekonomi, dan Kebijakan Publik</w:t>
      </w:r>
      <w:r w:rsidR="00476E11" w:rsidRPr="00FD2BCE">
        <w:rPr>
          <w:rFonts w:asciiTheme="majorBidi" w:hAnsiTheme="majorBidi" w:cstheme="majorBidi"/>
          <w:sz w:val="20"/>
          <w:szCs w:val="20"/>
        </w:rPr>
        <w:t xml:space="preserve">, </w:t>
      </w:r>
      <w:r w:rsidRPr="00FD2BCE">
        <w:rPr>
          <w:rFonts w:asciiTheme="majorBidi" w:hAnsiTheme="majorBidi" w:cstheme="majorBidi"/>
          <w:sz w:val="20"/>
          <w:szCs w:val="20"/>
        </w:rPr>
        <w:t>(Jakarta: Kencana, 2005), p. 133</w:t>
      </w:r>
    </w:p>
  </w:footnote>
  <w:footnote w:id="38">
    <w:p w:rsidR="00642473" w:rsidRPr="00FD2BCE" w:rsidRDefault="00642473" w:rsidP="00933B8F">
      <w:pPr>
        <w:pStyle w:val="FootnoteText"/>
        <w:ind w:firstLine="720"/>
        <w:jc w:val="both"/>
        <w:rPr>
          <w:rFonts w:asciiTheme="majorBidi" w:hAnsiTheme="majorBidi" w:cstheme="majorBidi"/>
        </w:rPr>
      </w:pPr>
      <w:r w:rsidRPr="00FD2BCE">
        <w:rPr>
          <w:rStyle w:val="FootnoteReference"/>
          <w:rFonts w:asciiTheme="majorBidi" w:hAnsiTheme="majorBidi" w:cstheme="majorBidi"/>
        </w:rPr>
        <w:footnoteRef/>
      </w:r>
      <w:r w:rsidRPr="00FD2BCE">
        <w:rPr>
          <w:rFonts w:asciiTheme="majorBidi" w:hAnsiTheme="majorBidi" w:cstheme="majorBidi"/>
        </w:rPr>
        <w:t xml:space="preserve"> Sugiono, </w:t>
      </w:r>
      <w:r w:rsidRPr="00FD2BCE">
        <w:rPr>
          <w:rFonts w:asciiTheme="majorBidi" w:hAnsiTheme="majorBidi" w:cstheme="majorBidi"/>
          <w:i/>
          <w:iCs/>
        </w:rPr>
        <w:t>Memahami Penelitian Kualitatif</w:t>
      </w:r>
      <w:r w:rsidRPr="00FD2BCE">
        <w:rPr>
          <w:rFonts w:asciiTheme="majorBidi" w:hAnsiTheme="majorBidi" w:cstheme="majorBidi"/>
        </w:rPr>
        <w:t>. (Bandung: CV Alfabeta, 2012), p. 72</w:t>
      </w:r>
    </w:p>
  </w:footnote>
  <w:footnote w:id="39">
    <w:p w:rsidR="00642473" w:rsidRPr="00FD2BCE" w:rsidRDefault="00642473" w:rsidP="00933B8F">
      <w:pPr>
        <w:pStyle w:val="FootnoteText"/>
        <w:ind w:firstLine="720"/>
        <w:jc w:val="both"/>
        <w:rPr>
          <w:rFonts w:asciiTheme="majorBidi" w:hAnsiTheme="majorBidi" w:cstheme="majorBidi"/>
        </w:rPr>
      </w:pPr>
      <w:r w:rsidRPr="00FD2BCE">
        <w:rPr>
          <w:rStyle w:val="FootnoteReference"/>
          <w:rFonts w:asciiTheme="majorBidi" w:hAnsiTheme="majorBidi" w:cstheme="majorBidi"/>
        </w:rPr>
        <w:footnoteRef/>
      </w:r>
      <w:r w:rsidRPr="00FD2BCE">
        <w:rPr>
          <w:rFonts w:asciiTheme="majorBidi" w:hAnsiTheme="majorBidi" w:cstheme="majorBidi"/>
        </w:rPr>
        <w:t xml:space="preserve"> Burhan Bungin, </w:t>
      </w:r>
      <w:r w:rsidRPr="00FD2BCE">
        <w:rPr>
          <w:rFonts w:asciiTheme="majorBidi" w:hAnsiTheme="majorBidi" w:cstheme="majorBidi"/>
          <w:i/>
          <w:iCs/>
        </w:rPr>
        <w:t>Metodologi Penelitian Kuantitatif,…p.126</w:t>
      </w:r>
    </w:p>
  </w:footnote>
  <w:footnote w:id="40">
    <w:p w:rsidR="00642473" w:rsidRPr="00FD2BCE" w:rsidRDefault="00642473" w:rsidP="00933B8F">
      <w:pPr>
        <w:autoSpaceDE w:val="0"/>
        <w:autoSpaceDN w:val="0"/>
        <w:adjustRightInd w:val="0"/>
        <w:spacing w:after="0" w:line="240" w:lineRule="auto"/>
        <w:ind w:firstLine="720"/>
        <w:jc w:val="both"/>
        <w:rPr>
          <w:rFonts w:asciiTheme="majorBidi" w:hAnsiTheme="majorBidi" w:cstheme="majorBidi"/>
          <w:sz w:val="20"/>
          <w:szCs w:val="20"/>
        </w:rPr>
      </w:pPr>
      <w:r w:rsidRPr="00FD2BCE">
        <w:rPr>
          <w:rStyle w:val="FootnoteReference"/>
          <w:rFonts w:asciiTheme="majorBidi" w:hAnsiTheme="majorBidi" w:cstheme="majorBidi"/>
          <w:sz w:val="20"/>
          <w:szCs w:val="20"/>
        </w:rPr>
        <w:footnoteRef/>
      </w:r>
      <w:r w:rsidRPr="00FD2BCE">
        <w:rPr>
          <w:rFonts w:asciiTheme="majorBidi" w:hAnsiTheme="majorBidi" w:cstheme="majorBidi"/>
          <w:sz w:val="20"/>
          <w:szCs w:val="20"/>
        </w:rPr>
        <w:t xml:space="preserve"> Lexy J. Moleong, </w:t>
      </w:r>
      <w:r w:rsidRPr="00FD2BCE">
        <w:rPr>
          <w:rFonts w:asciiTheme="majorBidi" w:hAnsiTheme="majorBidi" w:cstheme="majorBidi"/>
          <w:i/>
          <w:iCs/>
          <w:sz w:val="20"/>
          <w:szCs w:val="20"/>
        </w:rPr>
        <w:t>Metodologi Penelitian Kualitatif</w:t>
      </w:r>
      <w:r w:rsidRPr="00FD2BCE">
        <w:rPr>
          <w:rFonts w:asciiTheme="majorBidi" w:hAnsiTheme="majorBidi" w:cstheme="majorBidi"/>
          <w:sz w:val="20"/>
          <w:szCs w:val="20"/>
        </w:rPr>
        <w:t>. (Bandung: RemajaRosda Karya, 2002), p. 103</w:t>
      </w:r>
    </w:p>
  </w:footnote>
  <w:footnote w:id="41">
    <w:p w:rsidR="00642473" w:rsidRPr="00FD2BCE" w:rsidRDefault="00642473" w:rsidP="00933B8F">
      <w:pPr>
        <w:pStyle w:val="FootnoteText"/>
        <w:ind w:firstLine="720"/>
        <w:jc w:val="both"/>
        <w:rPr>
          <w:rFonts w:asciiTheme="majorBidi" w:hAnsiTheme="majorBidi" w:cstheme="majorBidi"/>
        </w:rPr>
      </w:pPr>
      <w:r w:rsidRPr="00FD2BCE">
        <w:rPr>
          <w:rStyle w:val="FootnoteReference"/>
          <w:rFonts w:asciiTheme="majorBidi" w:hAnsiTheme="majorBidi" w:cstheme="majorBidi"/>
        </w:rPr>
        <w:footnoteRef/>
      </w:r>
      <w:r w:rsidRPr="00FD2BCE">
        <w:rPr>
          <w:rFonts w:asciiTheme="majorBidi" w:hAnsiTheme="majorBidi" w:cstheme="majorBidi"/>
        </w:rPr>
        <w:t xml:space="preserve"> Suharsimi Arikunto, </w:t>
      </w:r>
      <w:r w:rsidRPr="00FD2BCE">
        <w:rPr>
          <w:rFonts w:asciiTheme="majorBidi" w:hAnsiTheme="majorBidi" w:cstheme="majorBidi"/>
          <w:i/>
          <w:iCs/>
        </w:rPr>
        <w:t>Prosedur Penelitian Suatu,…p. 243</w:t>
      </w:r>
    </w:p>
  </w:footnote>
  <w:footnote w:id="42">
    <w:p w:rsidR="00642473" w:rsidRPr="00FD2BCE" w:rsidRDefault="00642473" w:rsidP="00933B8F">
      <w:pPr>
        <w:autoSpaceDE w:val="0"/>
        <w:autoSpaceDN w:val="0"/>
        <w:adjustRightInd w:val="0"/>
        <w:spacing w:after="0" w:line="240" w:lineRule="auto"/>
        <w:ind w:firstLine="720"/>
        <w:jc w:val="both"/>
        <w:rPr>
          <w:rFonts w:asciiTheme="majorBidi" w:hAnsiTheme="majorBidi" w:cstheme="majorBidi"/>
          <w:sz w:val="20"/>
          <w:szCs w:val="20"/>
        </w:rPr>
      </w:pPr>
      <w:r w:rsidRPr="00FD2BCE">
        <w:rPr>
          <w:rStyle w:val="FootnoteReference"/>
          <w:rFonts w:asciiTheme="majorBidi" w:hAnsiTheme="majorBidi" w:cstheme="majorBidi"/>
          <w:sz w:val="20"/>
          <w:szCs w:val="20"/>
        </w:rPr>
        <w:footnoteRef/>
      </w:r>
      <w:r w:rsidRPr="00FD2BCE">
        <w:rPr>
          <w:rFonts w:asciiTheme="majorBidi" w:hAnsiTheme="majorBidi" w:cstheme="majorBidi"/>
          <w:sz w:val="20"/>
          <w:szCs w:val="20"/>
        </w:rPr>
        <w:t xml:space="preserve"> Andi Prastowo, 2012. </w:t>
      </w:r>
      <w:r w:rsidRPr="00FD2BCE">
        <w:rPr>
          <w:rFonts w:asciiTheme="majorBidi" w:hAnsiTheme="majorBidi" w:cstheme="majorBidi"/>
          <w:i/>
          <w:iCs/>
          <w:sz w:val="20"/>
          <w:szCs w:val="20"/>
        </w:rPr>
        <w:t>Metodologi Penelitian Kualitatif</w:t>
      </w:r>
      <w:r w:rsidRPr="00FD2BCE">
        <w:rPr>
          <w:rFonts w:asciiTheme="majorBidi" w:hAnsiTheme="majorBidi" w:cstheme="majorBidi"/>
          <w:sz w:val="20"/>
          <w:szCs w:val="20"/>
        </w:rPr>
        <w:t>, (Jogjakarta: Ar-ruzzMedia, 2012), p. 45</w:t>
      </w:r>
    </w:p>
  </w:footnote>
  <w:footnote w:id="43">
    <w:p w:rsidR="00642473" w:rsidRPr="00FD2BCE" w:rsidRDefault="00642473" w:rsidP="00933B8F">
      <w:pPr>
        <w:pStyle w:val="FootnoteText"/>
        <w:ind w:firstLine="720"/>
        <w:jc w:val="both"/>
        <w:rPr>
          <w:rFonts w:asciiTheme="majorBidi" w:hAnsiTheme="majorBidi" w:cstheme="majorBidi"/>
        </w:rPr>
      </w:pPr>
      <w:r w:rsidRPr="00FD2BCE">
        <w:rPr>
          <w:rStyle w:val="FootnoteReference"/>
          <w:rFonts w:asciiTheme="majorBidi" w:hAnsiTheme="majorBidi" w:cstheme="majorBidi"/>
        </w:rPr>
        <w:footnoteRef/>
      </w:r>
      <w:r w:rsidRPr="00FD2BCE">
        <w:rPr>
          <w:rFonts w:asciiTheme="majorBidi" w:hAnsiTheme="majorBidi" w:cstheme="majorBidi"/>
        </w:rPr>
        <w:t xml:space="preserve"> Sugiono, </w:t>
      </w:r>
      <w:r w:rsidRPr="00FD2BCE">
        <w:rPr>
          <w:rFonts w:asciiTheme="majorBidi" w:hAnsiTheme="majorBidi" w:cstheme="majorBidi"/>
          <w:i/>
          <w:iCs/>
        </w:rPr>
        <w:t>Memahami Penelitian Kualitatif,…p. 92-99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8F" w:rsidRPr="00933B8F" w:rsidRDefault="00933B8F" w:rsidP="00933B8F">
    <w:pPr>
      <w:pStyle w:val="Header"/>
      <w:framePr w:wrap="around" w:vAnchor="text" w:hAnchor="page" w:x="1669" w:y="-37"/>
      <w:rPr>
        <w:rStyle w:val="PageNumber"/>
        <w:rFonts w:asciiTheme="majorBidi" w:hAnsiTheme="majorBidi" w:cstheme="majorBidi"/>
        <w:sz w:val="24"/>
        <w:szCs w:val="24"/>
      </w:rPr>
    </w:pPr>
    <w:r w:rsidRPr="00933B8F">
      <w:rPr>
        <w:rStyle w:val="PageNumber"/>
        <w:rFonts w:asciiTheme="majorBidi" w:hAnsiTheme="majorBidi" w:cstheme="majorBidi"/>
        <w:sz w:val="24"/>
        <w:szCs w:val="24"/>
      </w:rPr>
      <w:fldChar w:fldCharType="begin"/>
    </w:r>
    <w:r w:rsidRPr="00933B8F">
      <w:rPr>
        <w:rStyle w:val="PageNumber"/>
        <w:rFonts w:asciiTheme="majorBidi" w:hAnsiTheme="majorBidi" w:cstheme="majorBidi"/>
        <w:sz w:val="24"/>
        <w:szCs w:val="24"/>
      </w:rPr>
      <w:instrText xml:space="preserve">PAGE  </w:instrText>
    </w:r>
    <w:r w:rsidRPr="00933B8F">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28</w:t>
    </w:r>
    <w:r w:rsidRPr="00933B8F">
      <w:rPr>
        <w:rStyle w:val="PageNumber"/>
        <w:rFonts w:asciiTheme="majorBidi" w:hAnsiTheme="majorBidi" w:cstheme="majorBidi"/>
        <w:sz w:val="24"/>
        <w:szCs w:val="24"/>
      </w:rPr>
      <w:fldChar w:fldCharType="end"/>
    </w:r>
  </w:p>
  <w:p w:rsidR="00933B8F" w:rsidRDefault="00933B8F" w:rsidP="00933B8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B8F" w:rsidRPr="00933B8F" w:rsidRDefault="00933B8F" w:rsidP="005E7F31">
    <w:pPr>
      <w:pStyle w:val="Header"/>
      <w:framePr w:wrap="around" w:vAnchor="text" w:hAnchor="margin" w:xAlign="right" w:y="1"/>
      <w:rPr>
        <w:rStyle w:val="PageNumber"/>
        <w:rFonts w:asciiTheme="majorBidi" w:hAnsiTheme="majorBidi" w:cstheme="majorBidi"/>
        <w:sz w:val="24"/>
        <w:szCs w:val="24"/>
      </w:rPr>
    </w:pPr>
    <w:r w:rsidRPr="00933B8F">
      <w:rPr>
        <w:rStyle w:val="PageNumber"/>
        <w:rFonts w:asciiTheme="majorBidi" w:hAnsiTheme="majorBidi" w:cstheme="majorBidi"/>
        <w:sz w:val="24"/>
        <w:szCs w:val="24"/>
      </w:rPr>
      <w:fldChar w:fldCharType="begin"/>
    </w:r>
    <w:r w:rsidRPr="00933B8F">
      <w:rPr>
        <w:rStyle w:val="PageNumber"/>
        <w:rFonts w:asciiTheme="majorBidi" w:hAnsiTheme="majorBidi" w:cstheme="majorBidi"/>
        <w:sz w:val="24"/>
        <w:szCs w:val="24"/>
      </w:rPr>
      <w:instrText xml:space="preserve">PAGE  </w:instrText>
    </w:r>
    <w:r w:rsidRPr="00933B8F">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27</w:t>
    </w:r>
    <w:r w:rsidRPr="00933B8F">
      <w:rPr>
        <w:rStyle w:val="PageNumber"/>
        <w:rFonts w:asciiTheme="majorBidi" w:hAnsiTheme="majorBidi" w:cstheme="majorBidi"/>
        <w:sz w:val="24"/>
        <w:szCs w:val="24"/>
      </w:rPr>
      <w:fldChar w:fldCharType="end"/>
    </w:r>
  </w:p>
  <w:p w:rsidR="00675E42" w:rsidRPr="00850BE5" w:rsidRDefault="00675E42" w:rsidP="00933B8F">
    <w:pPr>
      <w:pStyle w:val="Header"/>
      <w:ind w:right="360"/>
      <w:jc w:val="right"/>
      <w:rPr>
        <w:rFonts w:asciiTheme="majorBidi" w:hAnsiTheme="majorBidi" w:cstheme="majorBidi"/>
        <w:sz w:val="24"/>
        <w:szCs w:val="24"/>
      </w:rPr>
    </w:pPr>
  </w:p>
  <w:p w:rsidR="00642473" w:rsidRDefault="006424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5E38"/>
    <w:multiLevelType w:val="hybridMultilevel"/>
    <w:tmpl w:val="2D7C3252"/>
    <w:lvl w:ilvl="0" w:tplc="FC2811B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D7473"/>
    <w:multiLevelType w:val="hybridMultilevel"/>
    <w:tmpl w:val="9B14CD08"/>
    <w:lvl w:ilvl="0" w:tplc="3852297E">
      <w:start w:val="1"/>
      <w:numFmt w:val="decimal"/>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6B41D64"/>
    <w:multiLevelType w:val="hybridMultilevel"/>
    <w:tmpl w:val="7570CE42"/>
    <w:lvl w:ilvl="0" w:tplc="46C68AC4">
      <w:start w:val="1"/>
      <w:numFmt w:val="decimal"/>
      <w:lvlText w:val="%1)"/>
      <w:lvlJc w:val="left"/>
      <w:pPr>
        <w:ind w:left="2203" w:hanging="360"/>
      </w:pPr>
      <w:rPr>
        <w:rFonts w:asciiTheme="majorBidi" w:eastAsiaTheme="minorEastAsia" w:hAnsiTheme="majorBidi" w:cstheme="majorBidi"/>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
    <w:nsid w:val="209A727C"/>
    <w:multiLevelType w:val="hybridMultilevel"/>
    <w:tmpl w:val="BD701E7A"/>
    <w:lvl w:ilvl="0" w:tplc="6688FC8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2228014D"/>
    <w:multiLevelType w:val="hybridMultilevel"/>
    <w:tmpl w:val="B724733E"/>
    <w:lvl w:ilvl="0" w:tplc="C9E8593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2B22CC5"/>
    <w:multiLevelType w:val="hybridMultilevel"/>
    <w:tmpl w:val="423EB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A1427"/>
    <w:multiLevelType w:val="hybridMultilevel"/>
    <w:tmpl w:val="04B6354C"/>
    <w:lvl w:ilvl="0" w:tplc="5426879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2F934569"/>
    <w:multiLevelType w:val="hybridMultilevel"/>
    <w:tmpl w:val="43CC5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7D76C9B"/>
    <w:multiLevelType w:val="hybridMultilevel"/>
    <w:tmpl w:val="A90C9C48"/>
    <w:lvl w:ilvl="0" w:tplc="443E8A8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3C204767"/>
    <w:multiLevelType w:val="hybridMultilevel"/>
    <w:tmpl w:val="EA86CC7A"/>
    <w:lvl w:ilvl="0" w:tplc="DAFA368C">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49B86133"/>
    <w:multiLevelType w:val="hybridMultilevel"/>
    <w:tmpl w:val="04B6354C"/>
    <w:lvl w:ilvl="0" w:tplc="5426879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62842EC9"/>
    <w:multiLevelType w:val="hybridMultilevel"/>
    <w:tmpl w:val="00AC41B4"/>
    <w:lvl w:ilvl="0" w:tplc="0D88855E">
      <w:start w:val="1"/>
      <w:numFmt w:val="lowerLetter"/>
      <w:lvlText w:val="%1."/>
      <w:lvlJc w:val="left"/>
      <w:pPr>
        <w:ind w:left="1211" w:hanging="360"/>
      </w:pPr>
      <w:rPr>
        <w:rFonts w:hint="default"/>
        <w:b w:val="0"/>
        <w:bCs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nsid w:val="67130DFC"/>
    <w:multiLevelType w:val="hybridMultilevel"/>
    <w:tmpl w:val="B9767FD6"/>
    <w:lvl w:ilvl="0" w:tplc="A504113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3426E8"/>
    <w:multiLevelType w:val="hybridMultilevel"/>
    <w:tmpl w:val="D3CAA1BE"/>
    <w:lvl w:ilvl="0" w:tplc="7B06104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nsid w:val="6BD174A3"/>
    <w:multiLevelType w:val="hybridMultilevel"/>
    <w:tmpl w:val="0D002D40"/>
    <w:lvl w:ilvl="0" w:tplc="9CC0020E">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nsid w:val="6D692A5A"/>
    <w:multiLevelType w:val="hybridMultilevel"/>
    <w:tmpl w:val="0AEA3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48168D"/>
    <w:multiLevelType w:val="hybridMultilevel"/>
    <w:tmpl w:val="A9FCDA2C"/>
    <w:lvl w:ilvl="0" w:tplc="5426879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7B81600D"/>
    <w:multiLevelType w:val="hybridMultilevel"/>
    <w:tmpl w:val="EDB03858"/>
    <w:lvl w:ilvl="0" w:tplc="AB7C639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0"/>
  </w:num>
  <w:num w:numId="2">
    <w:abstractNumId w:val="10"/>
  </w:num>
  <w:num w:numId="3">
    <w:abstractNumId w:val="6"/>
  </w:num>
  <w:num w:numId="4">
    <w:abstractNumId w:val="9"/>
  </w:num>
  <w:num w:numId="5">
    <w:abstractNumId w:val="16"/>
  </w:num>
  <w:num w:numId="6">
    <w:abstractNumId w:val="1"/>
  </w:num>
  <w:num w:numId="7">
    <w:abstractNumId w:val="13"/>
  </w:num>
  <w:num w:numId="8">
    <w:abstractNumId w:val="14"/>
  </w:num>
  <w:num w:numId="9">
    <w:abstractNumId w:val="17"/>
  </w:num>
  <w:num w:numId="10">
    <w:abstractNumId w:val="4"/>
  </w:num>
  <w:num w:numId="11">
    <w:abstractNumId w:val="11"/>
  </w:num>
  <w:num w:numId="12">
    <w:abstractNumId w:val="3"/>
  </w:num>
  <w:num w:numId="13">
    <w:abstractNumId w:val="2"/>
  </w:num>
  <w:num w:numId="14">
    <w:abstractNumId w:val="12"/>
  </w:num>
  <w:num w:numId="15">
    <w:abstractNumId w:val="5"/>
  </w:num>
  <w:num w:numId="16">
    <w:abstractNumId w:val="7"/>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82AFA"/>
    <w:rsid w:val="00013EA5"/>
    <w:rsid w:val="00022B2F"/>
    <w:rsid w:val="00024730"/>
    <w:rsid w:val="0003331D"/>
    <w:rsid w:val="0005541B"/>
    <w:rsid w:val="00073C40"/>
    <w:rsid w:val="0009321A"/>
    <w:rsid w:val="000B5095"/>
    <w:rsid w:val="000C4E08"/>
    <w:rsid w:val="000C71A3"/>
    <w:rsid w:val="000E789B"/>
    <w:rsid w:val="000F0FCF"/>
    <w:rsid w:val="00102326"/>
    <w:rsid w:val="00112731"/>
    <w:rsid w:val="0011375D"/>
    <w:rsid w:val="001254B8"/>
    <w:rsid w:val="00146094"/>
    <w:rsid w:val="00176292"/>
    <w:rsid w:val="00186570"/>
    <w:rsid w:val="001A4EDF"/>
    <w:rsid w:val="001A6166"/>
    <w:rsid w:val="001E2494"/>
    <w:rsid w:val="00203DDD"/>
    <w:rsid w:val="00230B2E"/>
    <w:rsid w:val="002822A6"/>
    <w:rsid w:val="002D0ADA"/>
    <w:rsid w:val="002D51E1"/>
    <w:rsid w:val="002F5701"/>
    <w:rsid w:val="0031168B"/>
    <w:rsid w:val="00315B7F"/>
    <w:rsid w:val="00317CF8"/>
    <w:rsid w:val="00320951"/>
    <w:rsid w:val="003320D9"/>
    <w:rsid w:val="00337AB5"/>
    <w:rsid w:val="00376C68"/>
    <w:rsid w:val="00390352"/>
    <w:rsid w:val="003B1B4D"/>
    <w:rsid w:val="003B2E16"/>
    <w:rsid w:val="003D56B3"/>
    <w:rsid w:val="00406BAD"/>
    <w:rsid w:val="00407E7C"/>
    <w:rsid w:val="004104DC"/>
    <w:rsid w:val="00476E11"/>
    <w:rsid w:val="004C05FD"/>
    <w:rsid w:val="004D30A7"/>
    <w:rsid w:val="00541364"/>
    <w:rsid w:val="00541467"/>
    <w:rsid w:val="005478D5"/>
    <w:rsid w:val="005627BA"/>
    <w:rsid w:val="00585F20"/>
    <w:rsid w:val="0059206E"/>
    <w:rsid w:val="0059541C"/>
    <w:rsid w:val="005F44D9"/>
    <w:rsid w:val="006044AA"/>
    <w:rsid w:val="00613253"/>
    <w:rsid w:val="00615CA1"/>
    <w:rsid w:val="0062422D"/>
    <w:rsid w:val="00640D84"/>
    <w:rsid w:val="00641BAA"/>
    <w:rsid w:val="00642473"/>
    <w:rsid w:val="00646F43"/>
    <w:rsid w:val="00675DD2"/>
    <w:rsid w:val="00675E42"/>
    <w:rsid w:val="00695EEB"/>
    <w:rsid w:val="006B0271"/>
    <w:rsid w:val="006B231B"/>
    <w:rsid w:val="006E0E2B"/>
    <w:rsid w:val="006E552F"/>
    <w:rsid w:val="006F786E"/>
    <w:rsid w:val="00741A8E"/>
    <w:rsid w:val="00764B4F"/>
    <w:rsid w:val="00771B45"/>
    <w:rsid w:val="007C74DE"/>
    <w:rsid w:val="007D1148"/>
    <w:rsid w:val="007E230B"/>
    <w:rsid w:val="007E43E6"/>
    <w:rsid w:val="0080795C"/>
    <w:rsid w:val="00824660"/>
    <w:rsid w:val="00850BE5"/>
    <w:rsid w:val="00853C33"/>
    <w:rsid w:val="008743EA"/>
    <w:rsid w:val="0087568C"/>
    <w:rsid w:val="008802DF"/>
    <w:rsid w:val="00895C28"/>
    <w:rsid w:val="00896FC9"/>
    <w:rsid w:val="008B0025"/>
    <w:rsid w:val="008F068C"/>
    <w:rsid w:val="00933B8F"/>
    <w:rsid w:val="00957381"/>
    <w:rsid w:val="009A375D"/>
    <w:rsid w:val="009B5754"/>
    <w:rsid w:val="00A07FF3"/>
    <w:rsid w:val="00A222F6"/>
    <w:rsid w:val="00A323C2"/>
    <w:rsid w:val="00A5289D"/>
    <w:rsid w:val="00A83799"/>
    <w:rsid w:val="00AE23C7"/>
    <w:rsid w:val="00B142A3"/>
    <w:rsid w:val="00B5027E"/>
    <w:rsid w:val="00B5539F"/>
    <w:rsid w:val="00B908EF"/>
    <w:rsid w:val="00BB6E3F"/>
    <w:rsid w:val="00BC2AB8"/>
    <w:rsid w:val="00BE2C9A"/>
    <w:rsid w:val="00C05D11"/>
    <w:rsid w:val="00C0792F"/>
    <w:rsid w:val="00C16A06"/>
    <w:rsid w:val="00C22357"/>
    <w:rsid w:val="00C308EC"/>
    <w:rsid w:val="00C528F6"/>
    <w:rsid w:val="00C53D17"/>
    <w:rsid w:val="00C55499"/>
    <w:rsid w:val="00C65162"/>
    <w:rsid w:val="00C72855"/>
    <w:rsid w:val="00C82AFA"/>
    <w:rsid w:val="00C90354"/>
    <w:rsid w:val="00CB0C18"/>
    <w:rsid w:val="00CC62F9"/>
    <w:rsid w:val="00CD6BA3"/>
    <w:rsid w:val="00D37947"/>
    <w:rsid w:val="00D500DB"/>
    <w:rsid w:val="00DA13C9"/>
    <w:rsid w:val="00DA4F29"/>
    <w:rsid w:val="00DB2A3E"/>
    <w:rsid w:val="00E26AE0"/>
    <w:rsid w:val="00E530E8"/>
    <w:rsid w:val="00E6410A"/>
    <w:rsid w:val="00E701D2"/>
    <w:rsid w:val="00EA35A6"/>
    <w:rsid w:val="00EF50D0"/>
    <w:rsid w:val="00EF7F4F"/>
    <w:rsid w:val="00F01A1B"/>
    <w:rsid w:val="00F629AA"/>
    <w:rsid w:val="00F90840"/>
    <w:rsid w:val="00FA2953"/>
    <w:rsid w:val="00FD2BCE"/>
    <w:rsid w:val="00FE059A"/>
    <w:rsid w:val="00FE2029"/>
    <w:rsid w:val="00FE50A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AFA"/>
    <w:pPr>
      <w:ind w:left="720"/>
      <w:contextualSpacing/>
    </w:pPr>
  </w:style>
  <w:style w:type="paragraph" w:styleId="FootnoteText">
    <w:name w:val="footnote text"/>
    <w:basedOn w:val="Normal"/>
    <w:link w:val="FootnoteTextChar"/>
    <w:uiPriority w:val="99"/>
    <w:semiHidden/>
    <w:unhideWhenUsed/>
    <w:rsid w:val="00C82A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2AFA"/>
    <w:rPr>
      <w:sz w:val="20"/>
      <w:szCs w:val="20"/>
    </w:rPr>
  </w:style>
  <w:style w:type="character" w:styleId="FootnoteReference">
    <w:name w:val="footnote reference"/>
    <w:basedOn w:val="DefaultParagraphFont"/>
    <w:uiPriority w:val="99"/>
    <w:semiHidden/>
    <w:unhideWhenUsed/>
    <w:rsid w:val="00C82AFA"/>
    <w:rPr>
      <w:vertAlign w:val="superscript"/>
    </w:rPr>
  </w:style>
  <w:style w:type="character" w:styleId="Hyperlink">
    <w:name w:val="Hyperlink"/>
    <w:basedOn w:val="DefaultParagraphFont"/>
    <w:uiPriority w:val="99"/>
    <w:unhideWhenUsed/>
    <w:rsid w:val="00853C33"/>
    <w:rPr>
      <w:color w:val="0000FF" w:themeColor="hyperlink"/>
      <w:u w:val="single"/>
    </w:rPr>
  </w:style>
  <w:style w:type="paragraph" w:styleId="Header">
    <w:name w:val="header"/>
    <w:basedOn w:val="Normal"/>
    <w:link w:val="HeaderChar"/>
    <w:uiPriority w:val="99"/>
    <w:unhideWhenUsed/>
    <w:rsid w:val="00640D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D84"/>
  </w:style>
  <w:style w:type="paragraph" w:styleId="Footer">
    <w:name w:val="footer"/>
    <w:basedOn w:val="Normal"/>
    <w:link w:val="FooterChar"/>
    <w:uiPriority w:val="99"/>
    <w:unhideWhenUsed/>
    <w:rsid w:val="00640D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D84"/>
  </w:style>
  <w:style w:type="paragraph" w:styleId="BalloonText">
    <w:name w:val="Balloon Text"/>
    <w:basedOn w:val="Normal"/>
    <w:link w:val="BalloonTextChar"/>
    <w:uiPriority w:val="99"/>
    <w:semiHidden/>
    <w:unhideWhenUsed/>
    <w:rsid w:val="00541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467"/>
    <w:rPr>
      <w:rFonts w:ascii="Tahoma" w:hAnsi="Tahoma" w:cs="Tahoma"/>
      <w:sz w:val="16"/>
      <w:szCs w:val="16"/>
    </w:rPr>
  </w:style>
  <w:style w:type="character" w:styleId="PageNumber">
    <w:name w:val="page number"/>
    <w:basedOn w:val="DefaultParagraphFont"/>
    <w:uiPriority w:val="99"/>
    <w:semiHidden/>
    <w:unhideWhenUsed/>
    <w:rsid w:val="00933B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kabar6.com/ane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46F37-A08A-4325-9045-FB2695D2A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28</Pages>
  <Words>4936</Words>
  <Characters>28137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TIKNORENT</cp:lastModifiedBy>
  <cp:revision>137</cp:revision>
  <cp:lastPrinted>2016-12-30T09:30:00Z</cp:lastPrinted>
  <dcterms:created xsi:type="dcterms:W3CDTF">2016-05-29T02:48:00Z</dcterms:created>
  <dcterms:modified xsi:type="dcterms:W3CDTF">2016-12-30T09:30:00Z</dcterms:modified>
</cp:coreProperties>
</file>