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8D" w:rsidRPr="000A53CB" w:rsidRDefault="00042C8D" w:rsidP="000A53CB">
      <w:pPr>
        <w:autoSpaceDE w:val="0"/>
        <w:autoSpaceDN w:val="0"/>
        <w:adjustRightInd w:val="0"/>
        <w:spacing w:after="0" w:line="480" w:lineRule="auto"/>
        <w:jc w:val="center"/>
        <w:rPr>
          <w:rFonts w:ascii="Times New Roman" w:hAnsi="Times New Roman" w:cs="Times New Roman"/>
          <w:b/>
          <w:bCs/>
          <w:color w:val="000000"/>
          <w:sz w:val="26"/>
          <w:szCs w:val="26"/>
        </w:rPr>
      </w:pPr>
      <w:r w:rsidRPr="000A53CB">
        <w:rPr>
          <w:rFonts w:ascii="Times New Roman" w:hAnsi="Times New Roman" w:cs="Times New Roman"/>
          <w:b/>
          <w:bCs/>
          <w:color w:val="000000"/>
          <w:sz w:val="26"/>
          <w:szCs w:val="26"/>
        </w:rPr>
        <w:t>BAB IV</w:t>
      </w:r>
    </w:p>
    <w:p w:rsidR="00042C8D" w:rsidRDefault="00042C8D" w:rsidP="000A53CB">
      <w:pPr>
        <w:autoSpaceDE w:val="0"/>
        <w:autoSpaceDN w:val="0"/>
        <w:adjustRightInd w:val="0"/>
        <w:spacing w:after="0" w:line="480" w:lineRule="auto"/>
        <w:jc w:val="center"/>
        <w:rPr>
          <w:rFonts w:ascii="Times New Roman" w:hAnsi="Times New Roman" w:cs="Times New Roman"/>
          <w:b/>
          <w:bCs/>
          <w:color w:val="000000"/>
          <w:sz w:val="26"/>
          <w:szCs w:val="26"/>
        </w:rPr>
      </w:pPr>
      <w:r w:rsidRPr="000A53CB">
        <w:rPr>
          <w:rFonts w:ascii="Times New Roman" w:hAnsi="Times New Roman" w:cs="Times New Roman"/>
          <w:b/>
          <w:bCs/>
          <w:color w:val="000000"/>
          <w:sz w:val="26"/>
          <w:szCs w:val="26"/>
        </w:rPr>
        <w:t>HASIL PENELITIAN DAN PEMBAHASAN</w:t>
      </w:r>
    </w:p>
    <w:p w:rsidR="000A53CB" w:rsidRPr="000A53CB" w:rsidRDefault="000A53CB" w:rsidP="000A53CB">
      <w:pPr>
        <w:autoSpaceDE w:val="0"/>
        <w:autoSpaceDN w:val="0"/>
        <w:adjustRightInd w:val="0"/>
        <w:spacing w:after="0" w:line="240" w:lineRule="auto"/>
        <w:jc w:val="center"/>
        <w:rPr>
          <w:rFonts w:ascii="Times New Roman" w:hAnsi="Times New Roman" w:cs="Times New Roman"/>
          <w:b/>
          <w:bCs/>
          <w:color w:val="000000"/>
          <w:sz w:val="26"/>
          <w:szCs w:val="26"/>
        </w:rPr>
      </w:pPr>
    </w:p>
    <w:p w:rsidR="00042C8D" w:rsidRDefault="00042C8D" w:rsidP="00042C8D">
      <w:pPr>
        <w:pStyle w:val="ListParagraph"/>
        <w:numPr>
          <w:ilvl w:val="0"/>
          <w:numId w:val="2"/>
        </w:numPr>
        <w:autoSpaceDE w:val="0"/>
        <w:autoSpaceDN w:val="0"/>
        <w:adjustRightInd w:val="0"/>
        <w:spacing w:after="0" w:line="480" w:lineRule="auto"/>
        <w:ind w:left="426" w:hanging="42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Deskripsi Hasil </w:t>
      </w:r>
      <w:r w:rsidR="009A231F">
        <w:rPr>
          <w:rFonts w:ascii="Times New Roman" w:hAnsi="Times New Roman" w:cs="Times New Roman"/>
          <w:b/>
          <w:bCs/>
          <w:color w:val="000000"/>
          <w:sz w:val="24"/>
          <w:szCs w:val="24"/>
        </w:rPr>
        <w:t>Penerapan Pembelajaran Kooperatif Tipe Kartu Arisan</w:t>
      </w:r>
    </w:p>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Penelitian ini dillakukan setelah uji coba instrumen untuk menentukan apakah instrumen layak digunakan atau tidak, melalui pengujian validitas dan reliabilitas soal dengan menggunakan perhitungan secara manual.</w:t>
      </w:r>
      <w:proofErr w:type="gramEnd"/>
    </w:p>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Penellitian ini dilakukan di MI Al-Khairiyah Badamussalam yang terletak di Desa Sawah Luhur Kecamatan Kasemen Kota Serang-Banten.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Adapun subjek penelitian adalah siswa dan siswi kelas Mi Al-Khairiy</w:t>
      </w:r>
      <w:r w:rsidR="009A231F">
        <w:rPr>
          <w:rFonts w:ascii="Times New Roman" w:hAnsi="Times New Roman" w:cs="Times New Roman"/>
          <w:color w:val="000000"/>
          <w:sz w:val="24"/>
          <w:szCs w:val="24"/>
        </w:rPr>
        <w:t>ah Badamussalam yaitu kelas IIIb</w:t>
      </w:r>
      <w:r>
        <w:rPr>
          <w:rFonts w:ascii="Times New Roman" w:hAnsi="Times New Roman" w:cs="Times New Roman"/>
          <w:color w:val="000000"/>
          <w:sz w:val="24"/>
          <w:szCs w:val="24"/>
        </w:rPr>
        <w:t xml:space="preserve"> dan kelas </w:t>
      </w:r>
      <w:r w:rsidR="009A231F">
        <w:rPr>
          <w:rFonts w:ascii="Times New Roman" w:hAnsi="Times New Roman" w:cs="Times New Roman"/>
          <w:color w:val="000000"/>
          <w:sz w:val="24"/>
          <w:szCs w:val="24"/>
        </w:rPr>
        <w:t>IIIb</w:t>
      </w:r>
      <w:r w:rsidR="00FD58CA">
        <w:rPr>
          <w:rFonts w:ascii="Times New Roman" w:hAnsi="Times New Roman" w:cs="Times New Roman"/>
          <w:color w:val="000000"/>
          <w:sz w:val="24"/>
          <w:szCs w:val="24"/>
        </w:rPr>
        <w:t xml:space="preserve"> tahun pelajaran 2018/2019</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Rincian jumlah siswa masing-masing kelas dapat dilihat pada tabel di bawah ini:</w:t>
      </w:r>
    </w:p>
    <w:p w:rsidR="00973041" w:rsidRDefault="009B3267" w:rsidP="008D0794">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sidR="00042C8D">
        <w:rPr>
          <w:rFonts w:ascii="Times New Roman" w:hAnsi="Times New Roman" w:cs="Times New Roman"/>
          <w:color w:val="000000"/>
          <w:sz w:val="24"/>
          <w:szCs w:val="24"/>
        </w:rPr>
        <w:t>4</w:t>
      </w:r>
      <w:r>
        <w:rPr>
          <w:rFonts w:ascii="Times New Roman" w:hAnsi="Times New Roman" w:cs="Times New Roman"/>
          <w:color w:val="000000"/>
          <w:sz w:val="24"/>
          <w:szCs w:val="24"/>
        </w:rPr>
        <w:t>.1</w:t>
      </w:r>
      <w:r w:rsidR="00042C8D">
        <w:rPr>
          <w:rFonts w:ascii="Times New Roman" w:hAnsi="Times New Roman" w:cs="Times New Roman"/>
          <w:color w:val="000000"/>
          <w:sz w:val="24"/>
          <w:szCs w:val="24"/>
        </w:rPr>
        <w:t xml:space="preserve"> </w:t>
      </w:r>
    </w:p>
    <w:p w:rsidR="00042C8D" w:rsidRDefault="00042C8D" w:rsidP="008D0794">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Daftar Siswa Kelas III MI Al-Khairiyah Badamussalam</w:t>
      </w:r>
    </w:p>
    <w:tbl>
      <w:tblPr>
        <w:tblStyle w:val="TableGrid"/>
        <w:tblW w:w="0" w:type="auto"/>
        <w:jc w:val="center"/>
        <w:tblInd w:w="108" w:type="dxa"/>
        <w:tblLook w:val="04A0" w:firstRow="1" w:lastRow="0" w:firstColumn="1" w:lastColumn="0" w:noHBand="0" w:noVBand="1"/>
      </w:tblPr>
      <w:tblGrid>
        <w:gridCol w:w="709"/>
        <w:gridCol w:w="1701"/>
        <w:gridCol w:w="1559"/>
        <w:gridCol w:w="1560"/>
        <w:gridCol w:w="1559"/>
      </w:tblGrid>
      <w:tr w:rsidR="00042C8D" w:rsidTr="00042C8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Kelas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Laki-laki</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Perempuan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r>
      <w:tr w:rsidR="00042C8D" w:rsidTr="00042C8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2C8D" w:rsidRDefault="009A231F">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IIIa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042C8D" w:rsidTr="00042C8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2C8D" w:rsidRDefault="009A231F">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IIIb</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042C8D" w:rsidTr="00042C8D">
        <w:trPr>
          <w:jc w:val="center"/>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pStyle w:val="ListParagraph"/>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bl>
    <w:p w:rsidR="00973041" w:rsidRDefault="00973041" w:rsidP="00973041">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
    <w:p w:rsidR="001D42CA" w:rsidRDefault="00042C8D" w:rsidP="00973041">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Penelitian ini merupakan penelitian eksperimen </w:t>
      </w:r>
      <w:r>
        <w:rPr>
          <w:rFonts w:ascii="Times New Roman" w:hAnsi="Times New Roman" w:cs="Times New Roman"/>
          <w:i/>
          <w:iCs/>
          <w:color w:val="000000"/>
          <w:sz w:val="24"/>
          <w:szCs w:val="24"/>
        </w:rPr>
        <w:t xml:space="preserve">non-equivalent control group design </w:t>
      </w:r>
      <w:r>
        <w:rPr>
          <w:rFonts w:ascii="Times New Roman" w:hAnsi="Times New Roman" w:cs="Times New Roman"/>
          <w:color w:val="000000"/>
          <w:sz w:val="24"/>
          <w:szCs w:val="24"/>
        </w:rPr>
        <w:t>yang menggunakan dua kelompok yaitu kelompok eksperimen dan kelompok kontrol.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Pada pembelajaran IPS, kelompok eksperimen menggunakan pembelajaran kooperatif tipe kartu arisan sedangkan kelompok kontrol menggunakan pembelajaran konvensional.</w:t>
      </w:r>
      <w:proofErr w:type="gramEnd"/>
    </w:p>
    <w:p w:rsidR="00042C8D" w:rsidRPr="001D42CA" w:rsidRDefault="00042C8D" w:rsidP="001D42CA"/>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Masing-masing kelompok diberi </w:t>
      </w:r>
      <w:r>
        <w:rPr>
          <w:rFonts w:ascii="Times New Roman" w:hAnsi="Times New Roman" w:cs="Times New Roman"/>
          <w:i/>
          <w:iCs/>
          <w:color w:val="000000"/>
          <w:sz w:val="24"/>
          <w:szCs w:val="24"/>
        </w:rPr>
        <w:t>pretest</w:t>
      </w:r>
      <w:r>
        <w:rPr>
          <w:rFonts w:ascii="Times New Roman" w:hAnsi="Times New Roman" w:cs="Times New Roman"/>
          <w:color w:val="000000"/>
          <w:sz w:val="24"/>
          <w:szCs w:val="24"/>
        </w:rPr>
        <w:t xml:space="preserve"> dan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 xml:space="preserve">diberikan sebelum materi pembelajaran disampaikan. Tujuan diberikannya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 xml:space="preserve">sebelum pembelajaran adalah untuk </w:t>
      </w:r>
      <w:proofErr w:type="gramStart"/>
      <w:r>
        <w:rPr>
          <w:rFonts w:ascii="Times New Roman" w:hAnsi="Times New Roman" w:cs="Times New Roman"/>
          <w:color w:val="000000"/>
          <w:sz w:val="24"/>
          <w:szCs w:val="24"/>
        </w:rPr>
        <w:t>mengetahui  keadaan</w:t>
      </w:r>
      <w:proofErr w:type="gramEnd"/>
      <w:r>
        <w:rPr>
          <w:rFonts w:ascii="Times New Roman" w:hAnsi="Times New Roman" w:cs="Times New Roman"/>
          <w:color w:val="000000"/>
          <w:sz w:val="24"/>
          <w:szCs w:val="24"/>
        </w:rPr>
        <w:t xml:space="preserve"> awal masing-masing kelompok. </w:t>
      </w:r>
      <w:proofErr w:type="gramStart"/>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diberikan setelah seluruh materi pembelajaran disampaikan oleh guru, tujuannya untuk mengetahui keadaan akhir masing-masing kelompok setelah diberikan </w:t>
      </w:r>
      <w:r>
        <w:rPr>
          <w:rFonts w:ascii="Times New Roman" w:hAnsi="Times New Roman" w:cs="Times New Roman"/>
          <w:i/>
          <w:iCs/>
          <w:color w:val="000000"/>
          <w:sz w:val="24"/>
          <w:szCs w:val="24"/>
        </w:rPr>
        <w:t>treatment.</w:t>
      </w:r>
      <w:proofErr w:type="gramEnd"/>
    </w:p>
    <w:p w:rsidR="00042C8D" w:rsidRPr="002E5E13" w:rsidRDefault="00042C8D" w:rsidP="00042C8D">
      <w:pPr>
        <w:pStyle w:val="ListParagraph"/>
        <w:numPr>
          <w:ilvl w:val="3"/>
          <w:numId w:val="4"/>
        </w:numPr>
        <w:autoSpaceDE w:val="0"/>
        <w:autoSpaceDN w:val="0"/>
        <w:adjustRightInd w:val="0"/>
        <w:spacing w:after="0" w:line="480" w:lineRule="auto"/>
        <w:ind w:left="284" w:hanging="284"/>
        <w:jc w:val="both"/>
        <w:rPr>
          <w:rFonts w:ascii="Times New Roman" w:hAnsi="Times New Roman" w:cs="Times New Roman"/>
          <w:b/>
          <w:bCs/>
          <w:i/>
          <w:iCs/>
          <w:color w:val="000000"/>
          <w:sz w:val="24"/>
          <w:szCs w:val="24"/>
        </w:rPr>
      </w:pPr>
      <w:r w:rsidRPr="002E5E13">
        <w:rPr>
          <w:rFonts w:ascii="Times New Roman" w:hAnsi="Times New Roman" w:cs="Times New Roman"/>
          <w:b/>
          <w:bCs/>
          <w:i/>
          <w:iCs/>
          <w:color w:val="000000"/>
          <w:sz w:val="24"/>
          <w:szCs w:val="24"/>
        </w:rPr>
        <w:t xml:space="preserve">Pretest </w:t>
      </w:r>
    </w:p>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 xml:space="preserve">atau tes awal dilakukan untk mengetahui apakah kedua kelas memiliki kemampuan yang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(homogen) atau tidak.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 xml:space="preserve">dilakukan pada dua kelas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diujikan subjek peneli</w:t>
      </w:r>
      <w:r w:rsidR="009A231F">
        <w:rPr>
          <w:rFonts w:ascii="Times New Roman" w:hAnsi="Times New Roman" w:cs="Times New Roman"/>
          <w:color w:val="000000"/>
          <w:sz w:val="24"/>
          <w:szCs w:val="24"/>
        </w:rPr>
        <w:t>tiannya, yaitu siswa kelas IIIa dan IIIb</w:t>
      </w:r>
      <w:r>
        <w:rPr>
          <w:rFonts w:ascii="Times New Roman" w:hAnsi="Times New Roman" w:cs="Times New Roman"/>
          <w:color w:val="000000"/>
          <w:sz w:val="24"/>
          <w:szCs w:val="24"/>
        </w:rPr>
        <w:t>.</w:t>
      </w:r>
    </w:p>
    <w:p w:rsidR="00042C8D" w:rsidRDefault="009A231F" w:rsidP="00042C8D">
      <w:pPr>
        <w:pStyle w:val="ListParagraph"/>
        <w:numPr>
          <w:ilvl w:val="4"/>
          <w:numId w:val="4"/>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Hasil </w:t>
      </w:r>
      <w:r w:rsidRPr="002E5E13">
        <w:rPr>
          <w:rFonts w:ascii="Times New Roman" w:hAnsi="Times New Roman" w:cs="Times New Roman"/>
          <w:b/>
          <w:bCs/>
          <w:i/>
          <w:iCs/>
          <w:color w:val="000000"/>
          <w:sz w:val="24"/>
          <w:szCs w:val="24"/>
        </w:rPr>
        <w:t xml:space="preserve">Pretest </w:t>
      </w:r>
      <w:r>
        <w:rPr>
          <w:rFonts w:ascii="Times New Roman" w:hAnsi="Times New Roman" w:cs="Times New Roman"/>
          <w:b/>
          <w:bCs/>
          <w:color w:val="000000"/>
          <w:sz w:val="24"/>
          <w:szCs w:val="24"/>
        </w:rPr>
        <w:t>Kelas IIIa</w:t>
      </w:r>
    </w:p>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Pretest</w:t>
      </w:r>
      <w:r w:rsidR="00555865">
        <w:rPr>
          <w:rFonts w:ascii="Times New Roman" w:hAnsi="Times New Roman" w:cs="Times New Roman"/>
          <w:color w:val="000000"/>
          <w:sz w:val="24"/>
          <w:szCs w:val="24"/>
        </w:rPr>
        <w:t xml:space="preserve"> pada kelas IIIa</w:t>
      </w:r>
      <w:r>
        <w:rPr>
          <w:rFonts w:ascii="Times New Roman" w:hAnsi="Times New Roman" w:cs="Times New Roman"/>
          <w:color w:val="000000"/>
          <w:sz w:val="24"/>
          <w:szCs w:val="24"/>
        </w:rPr>
        <w:t xml:space="preserve"> pada hari Selasa, 02 April 2019. </w:t>
      </w:r>
      <w:r>
        <w:rPr>
          <w:rFonts w:ascii="Times New Roman" w:hAnsi="Times New Roman" w:cs="Times New Roman"/>
          <w:i/>
          <w:iCs/>
          <w:color w:val="000000"/>
          <w:sz w:val="24"/>
          <w:szCs w:val="24"/>
        </w:rPr>
        <w:t>Pretest</w:t>
      </w:r>
      <w:r>
        <w:rPr>
          <w:rFonts w:ascii="Times New Roman" w:hAnsi="Times New Roman" w:cs="Times New Roman"/>
          <w:color w:val="000000"/>
          <w:sz w:val="24"/>
          <w:szCs w:val="24"/>
        </w:rPr>
        <w:t xml:space="preserve"> dilakukan setelah soal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digunakan telah diuji coba dan telah layak digunakan melalui analisis vaaliditas dan reliabilitas.</w:t>
      </w:r>
    </w:p>
    <w:p w:rsidR="00042C8D" w:rsidRDefault="009A231F"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Hasil belajar awal kelas IIIa </w:t>
      </w:r>
      <w:r w:rsidR="00042C8D">
        <w:rPr>
          <w:rFonts w:ascii="Times New Roman" w:hAnsi="Times New Roman" w:cs="Times New Roman"/>
          <w:color w:val="000000"/>
          <w:sz w:val="24"/>
          <w:szCs w:val="24"/>
        </w:rPr>
        <w:t>dipaparkan melalui tabel untuk mendeskripsikan dan memperjelas data yang diperoleh dari hasil penelitian.</w:t>
      </w:r>
      <w:proofErr w:type="gramEnd"/>
      <w:r w:rsidR="00042C8D">
        <w:rPr>
          <w:rFonts w:ascii="Times New Roman" w:hAnsi="Times New Roman" w:cs="Times New Roman"/>
          <w:color w:val="000000"/>
          <w:sz w:val="24"/>
          <w:szCs w:val="24"/>
        </w:rPr>
        <w:t xml:space="preserve"> Adapun distribusi frekuensi hasil pembelajaran awal </w:t>
      </w:r>
      <w:r w:rsidR="00042C8D">
        <w:rPr>
          <w:rFonts w:ascii="Times New Roman" w:hAnsi="Times New Roman" w:cs="Times New Roman"/>
          <w:i/>
          <w:iCs/>
          <w:color w:val="000000"/>
          <w:sz w:val="24"/>
          <w:szCs w:val="24"/>
        </w:rPr>
        <w:t>(pretest)</w:t>
      </w:r>
      <w:r>
        <w:rPr>
          <w:rFonts w:ascii="Times New Roman" w:hAnsi="Times New Roman" w:cs="Times New Roman"/>
          <w:color w:val="000000"/>
          <w:sz w:val="24"/>
          <w:szCs w:val="24"/>
        </w:rPr>
        <w:t xml:space="preserve"> kelas IIIa</w:t>
      </w:r>
      <w:r w:rsidR="00042C8D">
        <w:rPr>
          <w:rFonts w:ascii="Times New Roman" w:hAnsi="Times New Roman" w:cs="Times New Roman"/>
          <w:color w:val="000000"/>
          <w:sz w:val="24"/>
          <w:szCs w:val="24"/>
        </w:rPr>
        <w:t xml:space="preserve"> adalah sebagai berikut:</w:t>
      </w:r>
    </w:p>
    <w:p w:rsidR="00DF7B10" w:rsidRDefault="00DF7B10"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
    <w:p w:rsidR="00DF7B10" w:rsidRDefault="00DF7B10"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
    <w:p w:rsidR="00DF7B10" w:rsidRDefault="00DF7B10"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
    <w:p w:rsidR="00DF7B10" w:rsidRDefault="00DF7B10"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
    <w:p w:rsidR="00042C8D" w:rsidRDefault="00042C8D" w:rsidP="008D079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Tabel 4.2 Skor Nilai Awal </w:t>
      </w:r>
      <w:r>
        <w:rPr>
          <w:rFonts w:ascii="Times New Roman" w:hAnsi="Times New Roman" w:cs="Times New Roman"/>
          <w:i/>
          <w:iCs/>
          <w:color w:val="000000"/>
          <w:sz w:val="24"/>
          <w:szCs w:val="24"/>
        </w:rPr>
        <w:t>(Pretest)</w:t>
      </w:r>
      <w:r w:rsidR="009A231F">
        <w:rPr>
          <w:rFonts w:ascii="Times New Roman" w:hAnsi="Times New Roman" w:cs="Times New Roman"/>
          <w:color w:val="000000"/>
          <w:sz w:val="24"/>
          <w:szCs w:val="24"/>
        </w:rPr>
        <w:t xml:space="preserve"> Kelas IIIa</w:t>
      </w:r>
    </w:p>
    <w:tbl>
      <w:tblPr>
        <w:tblStyle w:val="TableGrid"/>
        <w:tblW w:w="0" w:type="auto"/>
        <w:jc w:val="center"/>
        <w:tblInd w:w="534" w:type="dxa"/>
        <w:tblLook w:val="04A0" w:firstRow="1" w:lastRow="0" w:firstColumn="1" w:lastColumn="0" w:noHBand="0" w:noVBand="1"/>
      </w:tblPr>
      <w:tblGrid>
        <w:gridCol w:w="2573"/>
        <w:gridCol w:w="2716"/>
      </w:tblGrid>
      <w:tr w:rsidR="00042C8D" w:rsidTr="002E5E13">
        <w:trPr>
          <w:trHeight w:val="265"/>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b/>
                <w:bCs/>
                <w:sz w:val="24"/>
                <w:szCs w:val="24"/>
              </w:rPr>
            </w:pPr>
            <w:r>
              <w:rPr>
                <w:rFonts w:asciiTheme="majorBidi" w:hAnsiTheme="majorBidi" w:cstheme="majorBidi"/>
                <w:b/>
                <w:bCs/>
                <w:sz w:val="24"/>
                <w:szCs w:val="24"/>
              </w:rPr>
              <w:t>Nilai</w:t>
            </w:r>
          </w:p>
        </w:tc>
        <w:tc>
          <w:tcPr>
            <w:tcW w:w="271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b/>
                <w:bCs/>
                <w:sz w:val="24"/>
                <w:szCs w:val="24"/>
              </w:rPr>
            </w:pPr>
            <w:r>
              <w:rPr>
                <w:rFonts w:asciiTheme="majorBidi" w:hAnsiTheme="majorBidi" w:cstheme="majorBidi"/>
                <w:b/>
                <w:bCs/>
                <w:sz w:val="24"/>
                <w:szCs w:val="24"/>
              </w:rPr>
              <w:t>Frekuensi</w:t>
            </w:r>
          </w:p>
        </w:tc>
      </w:tr>
      <w:tr w:rsidR="00042C8D" w:rsidTr="002E5E13">
        <w:trPr>
          <w:trHeight w:val="2710"/>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20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40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45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60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65</w:t>
            </w:r>
          </w:p>
        </w:tc>
        <w:tc>
          <w:tcPr>
            <w:tcW w:w="271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4</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7</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tc>
      </w:tr>
      <w:tr w:rsidR="00042C8D" w:rsidTr="002E5E13">
        <w:trPr>
          <w:trHeight w:val="265"/>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71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27</w:t>
            </w:r>
          </w:p>
        </w:tc>
      </w:tr>
    </w:tbl>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distribusi frekuens</w:t>
      </w:r>
      <w:r w:rsidR="009A231F">
        <w:rPr>
          <w:rFonts w:ascii="Times New Roman" w:hAnsi="Times New Roman" w:cs="Times New Roman"/>
          <w:color w:val="000000"/>
          <w:sz w:val="24"/>
          <w:szCs w:val="24"/>
        </w:rPr>
        <w:t>i hasil belajar awal kelas IIIa</w:t>
      </w:r>
      <w:r>
        <w:rPr>
          <w:rFonts w:ascii="Times New Roman" w:hAnsi="Times New Roman" w:cs="Times New Roman"/>
          <w:color w:val="000000"/>
          <w:sz w:val="24"/>
          <w:szCs w:val="24"/>
        </w:rPr>
        <w:t>, maka dapat digunakan dalam grafik berikut:</w:t>
      </w:r>
    </w:p>
    <w:p w:rsidR="00042C8D" w:rsidRDefault="001D42CA" w:rsidP="00042C8D">
      <w:pPr>
        <w:pStyle w:val="ListParagraph"/>
        <w:autoSpaceDE w:val="0"/>
        <w:autoSpaceDN w:val="0"/>
        <w:adjustRightInd w:val="0"/>
        <w:spacing w:after="0" w:line="24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Nilai Pretest IIIa</w:t>
      </w:r>
    </w:p>
    <w:p w:rsidR="00042C8D" w:rsidRDefault="00042C8D" w:rsidP="00042C8D">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609975" cy="1809750"/>
            <wp:effectExtent l="0" t="0" r="9525"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2C8D" w:rsidRDefault="00042C8D" w:rsidP="00042C8D">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Gambar </w:t>
      </w:r>
      <w:r w:rsidR="009B3267">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1: Grafik Nilai </w:t>
      </w:r>
      <w:r>
        <w:rPr>
          <w:rFonts w:ascii="Times New Roman" w:hAnsi="Times New Roman" w:cs="Times New Roman"/>
          <w:b/>
          <w:bCs/>
          <w:i/>
          <w:iCs/>
          <w:color w:val="000000"/>
          <w:sz w:val="24"/>
          <w:szCs w:val="24"/>
        </w:rPr>
        <w:t>Pretest</w:t>
      </w:r>
      <w:r w:rsidR="009A231F">
        <w:rPr>
          <w:rFonts w:ascii="Times New Roman" w:hAnsi="Times New Roman" w:cs="Times New Roman"/>
          <w:b/>
          <w:bCs/>
          <w:color w:val="000000"/>
          <w:sz w:val="24"/>
          <w:szCs w:val="24"/>
        </w:rPr>
        <w:t xml:space="preserve"> Kelas IIIa</w:t>
      </w:r>
    </w:p>
    <w:p w:rsidR="00DF7B10" w:rsidRDefault="00042C8D" w:rsidP="00DF7B10">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grafik dan distribusi frekuensi di atas dapat disnyatakan bahwa</w:t>
      </w:r>
      <w:r w:rsidR="009A231F">
        <w:rPr>
          <w:rFonts w:ascii="Times New Roman" w:hAnsi="Times New Roman" w:cs="Times New Roman"/>
          <w:color w:val="000000"/>
          <w:sz w:val="24"/>
          <w:szCs w:val="24"/>
        </w:rPr>
        <w:t xml:space="preserve"> hasil belajar siswa kelas IIIa</w:t>
      </w:r>
      <w:r>
        <w:rPr>
          <w:rFonts w:ascii="Times New Roman" w:hAnsi="Times New Roman" w:cs="Times New Roman"/>
          <w:color w:val="000000"/>
          <w:sz w:val="24"/>
          <w:szCs w:val="24"/>
        </w:rPr>
        <w:t xml:space="preserve"> dengan skor 20 sebanyak 1 siswa, skor 25 sebanyak 4 siswa, skor 30 sebanyak 2 siswa, skor 35 sebanyak 7 siswa, skor 40 sebanyak 3 siswa, skor 45 sebanyak 2 siswa</w:t>
      </w:r>
      <w:proofErr w:type="gramStart"/>
      <w:r>
        <w:rPr>
          <w:rFonts w:ascii="Times New Roman" w:hAnsi="Times New Roman" w:cs="Times New Roman"/>
          <w:color w:val="000000"/>
          <w:sz w:val="24"/>
          <w:szCs w:val="24"/>
        </w:rPr>
        <w:t>,  skor</w:t>
      </w:r>
      <w:proofErr w:type="gramEnd"/>
      <w:r>
        <w:rPr>
          <w:rFonts w:ascii="Times New Roman" w:hAnsi="Times New Roman" w:cs="Times New Roman"/>
          <w:color w:val="000000"/>
          <w:sz w:val="24"/>
          <w:szCs w:val="24"/>
        </w:rPr>
        <w:t xml:space="preserve"> 50 sebanyak 1 siswa, skor 55 sebanyak 3 siswa, skor 60 sebanyak 2 siswa dan skor 65 sebanyak 2 siswa.</w:t>
      </w:r>
      <w:r w:rsidR="009B3267">
        <w:rPr>
          <w:rFonts w:ascii="Times New Roman" w:hAnsi="Times New Roman" w:cs="Times New Roman"/>
          <w:color w:val="000000"/>
          <w:sz w:val="24"/>
          <w:szCs w:val="24"/>
        </w:rPr>
        <w:t xml:space="preserve"> </w:t>
      </w:r>
    </w:p>
    <w:p w:rsidR="00DF7B10" w:rsidRDefault="00DF7B10" w:rsidP="00DF7B10">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042C8D" w:rsidRDefault="00042C8D" w:rsidP="00042C8D">
      <w:pPr>
        <w:pStyle w:val="ListParagraph"/>
        <w:numPr>
          <w:ilvl w:val="4"/>
          <w:numId w:val="4"/>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Hasil </w:t>
      </w:r>
      <w:r>
        <w:rPr>
          <w:rFonts w:ascii="Times New Roman" w:hAnsi="Times New Roman" w:cs="Times New Roman"/>
          <w:b/>
          <w:bCs/>
          <w:i/>
          <w:iCs/>
          <w:color w:val="000000"/>
          <w:sz w:val="24"/>
          <w:szCs w:val="24"/>
        </w:rPr>
        <w:t>Pretest</w:t>
      </w:r>
      <w:r w:rsidR="009A231F">
        <w:rPr>
          <w:rFonts w:ascii="Times New Roman" w:hAnsi="Times New Roman" w:cs="Times New Roman"/>
          <w:b/>
          <w:bCs/>
          <w:color w:val="000000"/>
          <w:sz w:val="24"/>
          <w:szCs w:val="24"/>
        </w:rPr>
        <w:t xml:space="preserve"> Kelas IIIb</w:t>
      </w:r>
    </w:p>
    <w:p w:rsidR="000A53CB" w:rsidRPr="00DF7B10" w:rsidRDefault="00042C8D" w:rsidP="00DF7B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i/>
          <w:iCs/>
          <w:color w:val="000000"/>
          <w:sz w:val="24"/>
          <w:szCs w:val="24"/>
        </w:rPr>
        <w:t>Pretest</w:t>
      </w:r>
      <w:r w:rsidR="009A231F">
        <w:rPr>
          <w:rFonts w:ascii="Times New Roman" w:hAnsi="Times New Roman" w:cs="Times New Roman"/>
          <w:color w:val="000000"/>
          <w:sz w:val="24"/>
          <w:szCs w:val="24"/>
        </w:rPr>
        <w:t xml:space="preserve"> pada kelas IIIb</w:t>
      </w:r>
      <w:r>
        <w:rPr>
          <w:rFonts w:ascii="Times New Roman" w:hAnsi="Times New Roman" w:cs="Times New Roman"/>
          <w:color w:val="000000"/>
          <w:sz w:val="24"/>
          <w:szCs w:val="24"/>
        </w:rPr>
        <w:t xml:space="preserve"> dilaksanakan pada hari Selasa, 02 April 2019</w:t>
      </w:r>
      <w:r w:rsidR="009A231F">
        <w:rPr>
          <w:rFonts w:ascii="Times New Roman" w:hAnsi="Times New Roman" w:cs="Times New Roman"/>
          <w:color w:val="000000"/>
          <w:sz w:val="24"/>
          <w:szCs w:val="24"/>
        </w:rPr>
        <w:t xml:space="preserve">. </w:t>
      </w:r>
      <w:proofErr w:type="gramStart"/>
      <w:r w:rsidR="009A231F">
        <w:rPr>
          <w:rFonts w:ascii="Times New Roman" w:hAnsi="Times New Roman" w:cs="Times New Roman"/>
          <w:color w:val="000000"/>
          <w:sz w:val="24"/>
          <w:szCs w:val="24"/>
        </w:rPr>
        <w:t>Hasil belajar awal kelas IIIb</w:t>
      </w:r>
      <w:r>
        <w:rPr>
          <w:rFonts w:ascii="Times New Roman" w:hAnsi="Times New Roman" w:cs="Times New Roman"/>
          <w:color w:val="000000"/>
          <w:sz w:val="24"/>
          <w:szCs w:val="24"/>
        </w:rPr>
        <w:t xml:space="preserve"> dipaparkan melalui tabel untuk mendeskripsikan dan memperjelas data yang diperoleh dari hasil penelitian.</w:t>
      </w:r>
      <w:proofErr w:type="gramEnd"/>
      <w:r>
        <w:rPr>
          <w:rFonts w:ascii="Times New Roman" w:hAnsi="Times New Roman" w:cs="Times New Roman"/>
          <w:color w:val="000000"/>
          <w:sz w:val="24"/>
          <w:szCs w:val="24"/>
        </w:rPr>
        <w:t xml:space="preserve"> Adapun distribusi frekuensi hasil pembelajaran awal </w:t>
      </w:r>
      <w:r>
        <w:rPr>
          <w:rFonts w:ascii="Times New Roman" w:hAnsi="Times New Roman" w:cs="Times New Roman"/>
          <w:i/>
          <w:iCs/>
          <w:color w:val="000000"/>
          <w:sz w:val="24"/>
          <w:szCs w:val="24"/>
        </w:rPr>
        <w:t>(pretest)</w:t>
      </w:r>
      <w:r w:rsidR="009A231F">
        <w:rPr>
          <w:rFonts w:ascii="Times New Roman" w:hAnsi="Times New Roman" w:cs="Times New Roman"/>
          <w:color w:val="000000"/>
          <w:sz w:val="24"/>
          <w:szCs w:val="24"/>
        </w:rPr>
        <w:t xml:space="preserve"> kelas IIIb</w:t>
      </w:r>
      <w:r w:rsidR="00DF7B10">
        <w:rPr>
          <w:rFonts w:ascii="Times New Roman" w:hAnsi="Times New Roman" w:cs="Times New Roman"/>
          <w:color w:val="000000"/>
          <w:sz w:val="24"/>
          <w:szCs w:val="24"/>
        </w:rPr>
        <w:t xml:space="preserve"> adalah sebagai berikut:</w:t>
      </w:r>
    </w:p>
    <w:p w:rsidR="00042C8D" w:rsidRDefault="00042C8D" w:rsidP="008D079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4.3 Skor Nilai Awal </w:t>
      </w:r>
      <w:r>
        <w:rPr>
          <w:rFonts w:ascii="Times New Roman" w:hAnsi="Times New Roman" w:cs="Times New Roman"/>
          <w:i/>
          <w:iCs/>
          <w:color w:val="000000"/>
          <w:sz w:val="24"/>
          <w:szCs w:val="24"/>
        </w:rPr>
        <w:t>(Pretest)</w:t>
      </w:r>
      <w:r w:rsidR="00555865">
        <w:rPr>
          <w:rFonts w:ascii="Times New Roman" w:hAnsi="Times New Roman" w:cs="Times New Roman"/>
          <w:color w:val="000000"/>
          <w:sz w:val="24"/>
          <w:szCs w:val="24"/>
        </w:rPr>
        <w:t xml:space="preserve"> Kelas IIIb</w:t>
      </w:r>
    </w:p>
    <w:tbl>
      <w:tblPr>
        <w:tblStyle w:val="TableGrid"/>
        <w:tblW w:w="0" w:type="auto"/>
        <w:jc w:val="center"/>
        <w:tblInd w:w="534" w:type="dxa"/>
        <w:tblLook w:val="04A0" w:firstRow="1" w:lastRow="0" w:firstColumn="1" w:lastColumn="0" w:noHBand="0" w:noVBand="1"/>
      </w:tblPr>
      <w:tblGrid>
        <w:gridCol w:w="2693"/>
        <w:gridCol w:w="2835"/>
      </w:tblGrid>
      <w:tr w:rsidR="00042C8D" w:rsidTr="00042C8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b/>
                <w:bCs/>
                <w:sz w:val="24"/>
                <w:szCs w:val="24"/>
              </w:rPr>
            </w:pPr>
            <w:r>
              <w:rPr>
                <w:rFonts w:asciiTheme="majorBidi" w:hAnsiTheme="majorBidi" w:cstheme="majorBidi"/>
                <w:b/>
                <w:bCs/>
                <w:sz w:val="24"/>
                <w:szCs w:val="24"/>
              </w:rPr>
              <w:t>Nilai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b/>
                <w:bCs/>
                <w:sz w:val="24"/>
                <w:szCs w:val="24"/>
              </w:rPr>
            </w:pPr>
            <w:r>
              <w:rPr>
                <w:rFonts w:asciiTheme="majorBidi" w:hAnsiTheme="majorBidi" w:cstheme="majorBidi"/>
                <w:b/>
                <w:bCs/>
                <w:sz w:val="24"/>
                <w:szCs w:val="24"/>
              </w:rPr>
              <w:t>Frekuensi</w:t>
            </w:r>
          </w:p>
        </w:tc>
      </w:tr>
      <w:tr w:rsidR="00042C8D" w:rsidTr="00042C8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20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40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45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60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65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4</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tc>
      </w:tr>
      <w:tr w:rsidR="00042C8D" w:rsidTr="00042C8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27</w:t>
            </w:r>
          </w:p>
        </w:tc>
      </w:tr>
    </w:tbl>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distribusi frekuensi </w:t>
      </w:r>
      <w:r w:rsidR="00555865">
        <w:rPr>
          <w:rFonts w:ascii="Times New Roman" w:hAnsi="Times New Roman" w:cs="Times New Roman"/>
          <w:color w:val="000000"/>
          <w:sz w:val="24"/>
          <w:szCs w:val="24"/>
        </w:rPr>
        <w:t>hasil belajar awal kelas IIIb</w:t>
      </w:r>
      <w:r>
        <w:rPr>
          <w:rFonts w:ascii="Times New Roman" w:hAnsi="Times New Roman" w:cs="Times New Roman"/>
          <w:color w:val="000000"/>
          <w:sz w:val="24"/>
          <w:szCs w:val="24"/>
        </w:rPr>
        <w:t>, maka dapat digunakan dalam grafik berikut:</w:t>
      </w:r>
    </w:p>
    <w:p w:rsidR="00042C8D" w:rsidRDefault="009A231F" w:rsidP="00042C8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Nilai Pretest IIIb</w:t>
      </w:r>
    </w:p>
    <w:p w:rsidR="00042C8D" w:rsidRDefault="00042C8D" w:rsidP="00042C8D">
      <w:pPr>
        <w:pStyle w:val="ListParagraph"/>
        <w:autoSpaceDE w:val="0"/>
        <w:autoSpaceDN w:val="0"/>
        <w:adjustRightInd w:val="0"/>
        <w:spacing w:after="0" w:line="480" w:lineRule="auto"/>
        <w:ind w:left="0"/>
        <w:jc w:val="center"/>
        <w:rPr>
          <w:rFonts w:ascii="Times New Roman" w:hAnsi="Times New Roman" w:cs="Times New Roman"/>
          <w:color w:val="000000"/>
          <w:sz w:val="24"/>
          <w:szCs w:val="24"/>
        </w:rPr>
      </w:pPr>
      <w:r>
        <w:rPr>
          <w:noProof/>
          <w:color w:val="000000"/>
        </w:rPr>
        <w:drawing>
          <wp:inline distT="0" distB="0" distL="0" distR="0">
            <wp:extent cx="3838575" cy="1809750"/>
            <wp:effectExtent l="0" t="0" r="9525"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2C8D" w:rsidRDefault="00042C8D" w:rsidP="00042C8D">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Gambar </w:t>
      </w:r>
      <w:r w:rsidR="009B3267">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2: Grafik Nilai </w:t>
      </w:r>
      <w:r>
        <w:rPr>
          <w:rFonts w:ascii="Times New Roman" w:hAnsi="Times New Roman" w:cs="Times New Roman"/>
          <w:b/>
          <w:bCs/>
          <w:i/>
          <w:iCs/>
          <w:color w:val="000000"/>
          <w:sz w:val="24"/>
          <w:szCs w:val="24"/>
        </w:rPr>
        <w:t xml:space="preserve">Pretest </w:t>
      </w:r>
      <w:r w:rsidR="009A231F">
        <w:rPr>
          <w:rFonts w:ascii="Times New Roman" w:hAnsi="Times New Roman" w:cs="Times New Roman"/>
          <w:b/>
          <w:bCs/>
          <w:color w:val="000000"/>
          <w:sz w:val="24"/>
          <w:szCs w:val="24"/>
        </w:rPr>
        <w:t>Kelas IIIb</w:t>
      </w:r>
    </w:p>
    <w:p w:rsidR="0012469E" w:rsidRPr="00DF7B10" w:rsidRDefault="00042C8D" w:rsidP="00DF7B10">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Berdasarkan grafik dan distribusi frekuensi di atas dapat dinyatakan bahwa</w:t>
      </w:r>
      <w:r w:rsidR="009A231F">
        <w:rPr>
          <w:rFonts w:ascii="Times New Roman" w:hAnsi="Times New Roman" w:cs="Times New Roman"/>
          <w:color w:val="000000"/>
          <w:sz w:val="24"/>
          <w:szCs w:val="24"/>
        </w:rPr>
        <w:t xml:space="preserve"> hasil belajar siswa kelas IIIb</w:t>
      </w:r>
      <w:r>
        <w:rPr>
          <w:rFonts w:ascii="Times New Roman" w:hAnsi="Times New Roman" w:cs="Times New Roman"/>
          <w:color w:val="000000"/>
          <w:sz w:val="24"/>
          <w:szCs w:val="24"/>
        </w:rPr>
        <w:t xml:space="preserve"> dengan skor 20 sebanyak 1 siswa, skor 25 sebanyak 3 siswa, skor 30 </w:t>
      </w:r>
      <w:proofErr w:type="gramStart"/>
      <w:r>
        <w:rPr>
          <w:rFonts w:ascii="Times New Roman" w:hAnsi="Times New Roman" w:cs="Times New Roman"/>
          <w:color w:val="000000"/>
          <w:sz w:val="24"/>
          <w:szCs w:val="24"/>
        </w:rPr>
        <w:t>sebanyak  3</w:t>
      </w:r>
      <w:proofErr w:type="gramEnd"/>
      <w:r>
        <w:rPr>
          <w:rFonts w:ascii="Times New Roman" w:hAnsi="Times New Roman" w:cs="Times New Roman"/>
          <w:color w:val="000000"/>
          <w:sz w:val="24"/>
          <w:szCs w:val="24"/>
        </w:rPr>
        <w:t xml:space="preserve"> siswa, skor 35 sebanyak 5 siswa, skor 40 sebanyak 3 siswa, skor 45 sebanyak 4 siswa, skor 50 sebanyak 3 siswa, skor 55 sebanyak 1 siswa, skor 60 sebanyak 2 sisw</w:t>
      </w:r>
      <w:r w:rsidR="00DF7B10">
        <w:rPr>
          <w:rFonts w:ascii="Times New Roman" w:hAnsi="Times New Roman" w:cs="Times New Roman"/>
          <w:color w:val="000000"/>
          <w:sz w:val="24"/>
          <w:szCs w:val="24"/>
        </w:rPr>
        <w:t>a dan skor 65 sebanyak 2 siswa.</w:t>
      </w:r>
    </w:p>
    <w:p w:rsidR="00383EE2" w:rsidRDefault="00383EE2" w:rsidP="00383EE2">
      <w:pPr>
        <w:autoSpaceDE w:val="0"/>
        <w:autoSpaceDN w:val="0"/>
        <w:adjustRightInd w:val="0"/>
        <w:spacing w:after="0" w:line="480" w:lineRule="auto"/>
        <w:jc w:val="both"/>
        <w:rPr>
          <w:rFonts w:ascii="Times New Roman" w:hAnsi="Times New Roman" w:cs="Times New Roman"/>
          <w:b/>
          <w:bCs/>
          <w:i/>
          <w:iCs/>
          <w:color w:val="000000"/>
          <w:sz w:val="24"/>
          <w:szCs w:val="24"/>
        </w:rPr>
      </w:pPr>
      <w:proofErr w:type="gramStart"/>
      <w:r w:rsidRPr="002C0D00">
        <w:rPr>
          <w:rFonts w:ascii="Times New Roman" w:hAnsi="Times New Roman" w:cs="Times New Roman"/>
          <w:b/>
          <w:bCs/>
          <w:color w:val="000000"/>
          <w:sz w:val="24"/>
          <w:szCs w:val="24"/>
        </w:rPr>
        <w:t>c</w:t>
      </w:r>
      <w:proofErr w:type="gramEnd"/>
      <w:r w:rsidRPr="002C0D00">
        <w:rPr>
          <w:rFonts w:ascii="Times New Roman" w:hAnsi="Times New Roman" w:cs="Times New Roman"/>
          <w:b/>
          <w:bCs/>
          <w:color w:val="000000"/>
          <w:sz w:val="24"/>
          <w:szCs w:val="24"/>
        </w:rPr>
        <w:t>.</w:t>
      </w:r>
      <w:r w:rsidRPr="00383EE2">
        <w:rPr>
          <w:rFonts w:ascii="Times New Roman" w:hAnsi="Times New Roman" w:cs="Times New Roman"/>
          <w:b/>
          <w:bCs/>
          <w:color w:val="000000"/>
          <w:sz w:val="24"/>
          <w:szCs w:val="24"/>
        </w:rPr>
        <w:t xml:space="preserve"> Analisis Data </w:t>
      </w:r>
      <w:r w:rsidRPr="00383EE2">
        <w:rPr>
          <w:rFonts w:ascii="Times New Roman" w:hAnsi="Times New Roman" w:cs="Times New Roman"/>
          <w:b/>
          <w:bCs/>
          <w:i/>
          <w:iCs/>
          <w:color w:val="000000"/>
          <w:sz w:val="24"/>
          <w:szCs w:val="24"/>
        </w:rPr>
        <w:t>Pretest</w:t>
      </w:r>
    </w:p>
    <w:p w:rsidR="00383EE2" w:rsidRDefault="00383EE2" w:rsidP="00383EE2">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Analisis ini dilakukan untuk menguji apakah kedua kelompok memiliki perbedaan hasil atau tidak.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Jika kedua kelompok tidak memiliki perbedaan hasil secara signifikan, maka pengujian dapat dilakukan untuk mengukur ada atau tidak pengaruh pembelajaran kooperatif tipe kartu arisan terhadap hasil belajar siswa.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Sebaliknya, jika terdapat perbedaan secara signifikan, maka pengujian tidak dapat dilakukan untuk mengukur ada atau tidak pengaruh pembelajaran kooperatif tipe kartu arisan terhadap hasil belajar siswa.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Hal ini dikarenakan perbedaan hasil belajar bukan diakibatkan dari penggunaan/penerapan model pembelajaran, melainkan karena perbedaan kemampuan siswa.</w:t>
      </w:r>
      <w:proofErr w:type="gramEnd"/>
    </w:p>
    <w:p w:rsidR="0012469E" w:rsidRPr="00383EE2" w:rsidRDefault="0012469E" w:rsidP="0012469E">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Adapun hasil perhitungan statistik data pretest kelas IIIa dan kelas IIIb dapat dilihat pada tabel berikut:</w:t>
      </w:r>
    </w:p>
    <w:p w:rsidR="00042C8D" w:rsidRDefault="00042C8D" w:rsidP="008D0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4.4</w:t>
      </w:r>
    </w:p>
    <w:p w:rsidR="00042C8D" w:rsidRDefault="00042C8D" w:rsidP="008D0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Statistik Data</w:t>
      </w:r>
      <w:r w:rsidR="009A231F">
        <w:rPr>
          <w:rFonts w:ascii="Times New Roman" w:hAnsi="Times New Roman" w:cs="Times New Roman"/>
          <w:b/>
          <w:bCs/>
          <w:color w:val="000000"/>
          <w:sz w:val="24"/>
          <w:szCs w:val="24"/>
        </w:rPr>
        <w:t xml:space="preserve"> </w:t>
      </w:r>
      <w:r w:rsidR="009A231F" w:rsidRPr="007A3087">
        <w:rPr>
          <w:rFonts w:ascii="Times New Roman" w:hAnsi="Times New Roman" w:cs="Times New Roman"/>
          <w:b/>
          <w:bCs/>
          <w:i/>
          <w:iCs/>
          <w:color w:val="000000"/>
          <w:sz w:val="24"/>
          <w:szCs w:val="24"/>
        </w:rPr>
        <w:t>Pretest</w:t>
      </w:r>
      <w:r w:rsidR="009A231F">
        <w:rPr>
          <w:rFonts w:ascii="Times New Roman" w:hAnsi="Times New Roman" w:cs="Times New Roman"/>
          <w:b/>
          <w:bCs/>
          <w:color w:val="000000"/>
          <w:sz w:val="24"/>
          <w:szCs w:val="24"/>
        </w:rPr>
        <w:t xml:space="preserve"> Kelas IIIa dan Kelas IIIb</w:t>
      </w:r>
    </w:p>
    <w:tbl>
      <w:tblPr>
        <w:tblStyle w:val="TableGrid"/>
        <w:tblW w:w="0" w:type="auto"/>
        <w:jc w:val="center"/>
        <w:tblInd w:w="392" w:type="dxa"/>
        <w:tblLook w:val="04A0" w:firstRow="1" w:lastRow="0" w:firstColumn="1" w:lastColumn="0" w:noHBand="0" w:noVBand="1"/>
      </w:tblPr>
      <w:tblGrid>
        <w:gridCol w:w="2551"/>
        <w:gridCol w:w="2569"/>
        <w:gridCol w:w="2251"/>
      </w:tblGrid>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Statistik</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9A231F">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Kelas IIIa</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9A231F">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Kelas IIIb</w:t>
            </w:r>
          </w:p>
        </w:tc>
      </w:tr>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Nilai Minimum</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Nilai Maksimum</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Rata-rata</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40,09</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40,98</w:t>
            </w:r>
          </w:p>
        </w:tc>
      </w:tr>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Simpangan Baku</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14,01</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13,13</w:t>
            </w:r>
          </w:p>
        </w:tc>
      </w:tr>
    </w:tbl>
    <w:p w:rsidR="00042C8D" w:rsidRDefault="00042C8D" w:rsidP="00555865">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Berdasarkan tabel di atas dapat dilihat bahwa pa</w:t>
      </w:r>
      <w:r w:rsidR="007D765F">
        <w:rPr>
          <w:rFonts w:ascii="Times New Roman" w:hAnsi="Times New Roman" w:cs="Times New Roman"/>
          <w:color w:val="000000"/>
          <w:sz w:val="24"/>
          <w:szCs w:val="24"/>
        </w:rPr>
        <w:t xml:space="preserve">da pengujian </w:t>
      </w:r>
      <w:r w:rsidR="007D765F" w:rsidRPr="00B465B3">
        <w:rPr>
          <w:rFonts w:ascii="Times New Roman" w:hAnsi="Times New Roman" w:cs="Times New Roman"/>
          <w:i/>
          <w:iCs/>
          <w:color w:val="000000"/>
          <w:sz w:val="24"/>
          <w:szCs w:val="24"/>
        </w:rPr>
        <w:t xml:space="preserve">pretest </w:t>
      </w:r>
      <w:r w:rsidR="007D765F">
        <w:rPr>
          <w:rFonts w:ascii="Times New Roman" w:hAnsi="Times New Roman" w:cs="Times New Roman"/>
          <w:color w:val="000000"/>
          <w:sz w:val="24"/>
          <w:szCs w:val="24"/>
        </w:rPr>
        <w:t>kelas IIIa</w:t>
      </w:r>
      <w:r>
        <w:rPr>
          <w:rFonts w:ascii="Times New Roman" w:hAnsi="Times New Roman" w:cs="Times New Roman"/>
          <w:color w:val="000000"/>
          <w:sz w:val="24"/>
          <w:szCs w:val="24"/>
        </w:rPr>
        <w:t xml:space="preserve"> nilai minimum 20, nilai maksimum 65 dan nilai rata-ratanya 40,09. Sed</w:t>
      </w:r>
      <w:r w:rsidR="007D765F">
        <w:rPr>
          <w:rFonts w:ascii="Times New Roman" w:hAnsi="Times New Roman" w:cs="Times New Roman"/>
          <w:color w:val="000000"/>
          <w:sz w:val="24"/>
          <w:szCs w:val="24"/>
        </w:rPr>
        <w:t xml:space="preserve">angkan nilai </w:t>
      </w:r>
      <w:r w:rsidR="007D765F" w:rsidRPr="00B465B3">
        <w:rPr>
          <w:rFonts w:ascii="Times New Roman" w:hAnsi="Times New Roman" w:cs="Times New Roman"/>
          <w:i/>
          <w:iCs/>
          <w:color w:val="000000"/>
          <w:sz w:val="24"/>
          <w:szCs w:val="24"/>
        </w:rPr>
        <w:t>pretest</w:t>
      </w:r>
      <w:r w:rsidR="007D765F">
        <w:rPr>
          <w:rFonts w:ascii="Times New Roman" w:hAnsi="Times New Roman" w:cs="Times New Roman"/>
          <w:color w:val="000000"/>
          <w:sz w:val="24"/>
          <w:szCs w:val="24"/>
        </w:rPr>
        <w:t xml:space="preserve"> kelas IIIb</w:t>
      </w:r>
      <w:r>
        <w:rPr>
          <w:rFonts w:ascii="Times New Roman" w:hAnsi="Times New Roman" w:cs="Times New Roman"/>
          <w:color w:val="000000"/>
          <w:sz w:val="24"/>
          <w:szCs w:val="24"/>
        </w:rPr>
        <w:t xml:space="preserve"> nilai minimum 20, nilai maksimum 65 dan nilai rata-ratanya 40</w:t>
      </w:r>
      <w:proofErr w:type="gramStart"/>
      <w:r>
        <w:rPr>
          <w:rFonts w:ascii="Times New Roman" w:hAnsi="Times New Roman" w:cs="Times New Roman"/>
          <w:color w:val="000000"/>
          <w:sz w:val="24"/>
          <w:szCs w:val="24"/>
        </w:rPr>
        <w:t>,98</w:t>
      </w:r>
      <w:proofErr w:type="gramEnd"/>
      <w:r>
        <w:rPr>
          <w:rFonts w:ascii="Times New Roman" w:hAnsi="Times New Roman" w:cs="Times New Roman"/>
          <w:color w:val="000000"/>
          <w:sz w:val="24"/>
          <w:szCs w:val="24"/>
        </w:rPr>
        <w:t>.</w:t>
      </w:r>
    </w:p>
    <w:p w:rsidR="00042C8D" w:rsidRDefault="00042C8D" w:rsidP="00042C8D">
      <w:pPr>
        <w:pStyle w:val="ListParagraph"/>
        <w:numPr>
          <w:ilvl w:val="3"/>
          <w:numId w:val="4"/>
        </w:numPr>
        <w:autoSpaceDE w:val="0"/>
        <w:autoSpaceDN w:val="0"/>
        <w:adjustRightInd w:val="0"/>
        <w:spacing w:after="0" w:line="480" w:lineRule="auto"/>
        <w:ind w:left="284" w:hanging="283"/>
        <w:jc w:val="both"/>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Pemberian </w:t>
      </w:r>
      <w:r>
        <w:rPr>
          <w:rFonts w:ascii="Times New Roman" w:hAnsi="Times New Roman" w:cs="Times New Roman"/>
          <w:b/>
          <w:bCs/>
          <w:i/>
          <w:iCs/>
          <w:color w:val="000000"/>
          <w:sz w:val="24"/>
          <w:szCs w:val="24"/>
        </w:rPr>
        <w:t xml:space="preserve">Treatment </w:t>
      </w:r>
    </w:p>
    <w:p w:rsidR="00555865" w:rsidRPr="00555865" w:rsidRDefault="00042C8D" w:rsidP="00555865">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Setelah kedua kelompok diberikan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 xml:space="preserve">dan telah dianggap sepadan, maka tahap selanjutnya adalah melakukan </w:t>
      </w:r>
      <w:r>
        <w:rPr>
          <w:rFonts w:ascii="Times New Roman" w:hAnsi="Times New Roman" w:cs="Times New Roman"/>
          <w:i/>
          <w:iCs/>
          <w:color w:val="000000"/>
          <w:sz w:val="24"/>
          <w:szCs w:val="24"/>
        </w:rPr>
        <w:t>treatment.</w:t>
      </w:r>
      <w:proofErr w:type="gram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 xml:space="preserve">Treatment </w:t>
      </w:r>
      <w:r>
        <w:rPr>
          <w:rFonts w:ascii="Times New Roman" w:hAnsi="Times New Roman" w:cs="Times New Roman"/>
          <w:color w:val="000000"/>
          <w:sz w:val="24"/>
          <w:szCs w:val="24"/>
        </w:rPr>
        <w:t>ini dilakukan pada dua kelas, yaitu kelas eksperimen dan kelas kontrol.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iCs/>
          <w:color w:val="000000"/>
          <w:sz w:val="24"/>
          <w:szCs w:val="24"/>
        </w:rPr>
        <w:t>Treatment</w:t>
      </w:r>
      <w:r>
        <w:rPr>
          <w:rFonts w:ascii="Times New Roman" w:hAnsi="Times New Roman" w:cs="Times New Roman"/>
          <w:color w:val="000000"/>
          <w:sz w:val="24"/>
          <w:szCs w:val="24"/>
        </w:rPr>
        <w:t xml:space="preserve"> yang diberikan pada dua kelompok dibedakan pada penggunaan model pembelajarannya, pada kelompok eksperimen menggunakan pembelajaran kooperatif tipe kartu arisan, sedangkan kelompok kontrol tidak menggunakan pembelajaran koopertif tipe kartu arisan melainkan menggunakan pembelajaran secara konvensional.</w:t>
      </w:r>
      <w:proofErr w:type="gramEnd"/>
    </w:p>
    <w:p w:rsidR="00042C8D" w:rsidRDefault="00042C8D" w:rsidP="00042C8D">
      <w:pPr>
        <w:pStyle w:val="ListParagraph"/>
        <w:numPr>
          <w:ilvl w:val="4"/>
          <w:numId w:val="4"/>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Kelas Eksperimen </w:t>
      </w:r>
    </w:p>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Pelaksanaaan penelitian di kelas eksperimen dilakukan pada tanggal 11 dan 13 April 2019.</w:t>
      </w:r>
      <w:proofErr w:type="gramEnd"/>
      <w:r>
        <w:rPr>
          <w:rFonts w:ascii="Times New Roman" w:hAnsi="Times New Roman" w:cs="Times New Roman"/>
          <w:color w:val="000000"/>
          <w:sz w:val="24"/>
          <w:szCs w:val="24"/>
        </w:rPr>
        <w:t xml:space="preserve"> Sebelum penelitian dilaksanakan, terlebih dahulu peneliti melakukan observasi lokasi, uji coba soal, dan pemberian arahan proses penelitian yang akan dilakukan, dan juga mempersiapkan media pembelajaran seperti alat tulis, bahan ajar, media pembelajaran, RRP dan segala sesuatu yang berhubungan dengan pelaksanaan pemberian perlakuan.</w:t>
      </w:r>
    </w:p>
    <w:p w:rsidR="00E12235"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Dalam penelitian ini pemberian </w:t>
      </w:r>
      <w:r>
        <w:rPr>
          <w:rFonts w:ascii="Times New Roman" w:hAnsi="Times New Roman" w:cs="Times New Roman"/>
          <w:i/>
          <w:iCs/>
          <w:color w:val="000000"/>
          <w:sz w:val="24"/>
          <w:szCs w:val="24"/>
        </w:rPr>
        <w:t xml:space="preserve">treatment </w:t>
      </w:r>
      <w:r>
        <w:rPr>
          <w:rFonts w:ascii="Times New Roman" w:hAnsi="Times New Roman" w:cs="Times New Roman"/>
          <w:color w:val="000000"/>
          <w:sz w:val="24"/>
          <w:szCs w:val="24"/>
        </w:rPr>
        <w:t>untuk kelompok eksperimen dengan menggunakan pembelajaran kooperatif tipe kartu arisan, sebelumnya siswa diberikan arahan tentang pembelajaran kooperatif tipe kartu arisan dan langkah-</w:t>
      </w:r>
      <w:r>
        <w:rPr>
          <w:rFonts w:ascii="Times New Roman" w:hAnsi="Times New Roman" w:cs="Times New Roman"/>
          <w:color w:val="000000"/>
          <w:sz w:val="24"/>
          <w:szCs w:val="24"/>
        </w:rPr>
        <w:lastRenderedPageBreak/>
        <w:t>langkah dalam pelaksanaannya.</w:t>
      </w:r>
      <w:proofErr w:type="gramEnd"/>
      <w:r>
        <w:rPr>
          <w:rFonts w:ascii="Times New Roman" w:hAnsi="Times New Roman" w:cs="Times New Roman"/>
          <w:color w:val="000000"/>
          <w:sz w:val="24"/>
          <w:szCs w:val="24"/>
        </w:rPr>
        <w:t xml:space="preserve"> Penerapan pembelajaran kooperatif tipe kartu arisan di kelas eksperimen yaitu guru masuk di kelas eksperimen dijam pertama sampai jam kedua, guru mengawali pembelajaran dengan mengucapkan salam dan bersama-sama membaca doa serta surat-surat pendek dan beberapa asmaul husna, setelah selesai membaca doa dan sebagainya guru menanyakan kabar dan mengabsensi kehadiran siswa, guru menanyakan kesiapan siswa unt</w:t>
      </w:r>
      <w:r w:rsidR="00E12235">
        <w:rPr>
          <w:rFonts w:ascii="Times New Roman" w:hAnsi="Times New Roman" w:cs="Times New Roman"/>
          <w:color w:val="000000"/>
          <w:sz w:val="24"/>
          <w:szCs w:val="24"/>
        </w:rPr>
        <w:t>uk belajar, guru mengaitkan suat</w:t>
      </w:r>
      <w:r>
        <w:rPr>
          <w:rFonts w:ascii="Times New Roman" w:hAnsi="Times New Roman" w:cs="Times New Roman"/>
          <w:color w:val="000000"/>
          <w:sz w:val="24"/>
          <w:szCs w:val="24"/>
        </w:rPr>
        <w:t>u kejadian yang ada dengan materi yang akan dipelajari, setelah siswa mengetahui materi yang akan dipelajari, kemudian guru menjelaskan materi sejarah uang dan guru menyajikan gambar jenis-jenis uang bese</w:t>
      </w:r>
      <w:r w:rsidR="00E12235">
        <w:rPr>
          <w:rFonts w:ascii="Times New Roman" w:hAnsi="Times New Roman" w:cs="Times New Roman"/>
          <w:color w:val="000000"/>
          <w:sz w:val="24"/>
          <w:szCs w:val="24"/>
        </w:rPr>
        <w:t>rta contohnya dan penjelasannya.</w:t>
      </w:r>
    </w:p>
    <w:p w:rsidR="00042C8D" w:rsidRDefault="00E12235"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w:t>
      </w:r>
      <w:r w:rsidR="00042C8D">
        <w:rPr>
          <w:rFonts w:ascii="Times New Roman" w:hAnsi="Times New Roman" w:cs="Times New Roman"/>
          <w:color w:val="000000"/>
          <w:sz w:val="24"/>
          <w:szCs w:val="24"/>
        </w:rPr>
        <w:t>etelah materi telah tersampaikan semua</w:t>
      </w:r>
      <w:r>
        <w:rPr>
          <w:rFonts w:ascii="Times New Roman" w:hAnsi="Times New Roman" w:cs="Times New Roman"/>
          <w:color w:val="000000"/>
          <w:sz w:val="24"/>
          <w:szCs w:val="24"/>
        </w:rPr>
        <w:t>,</w:t>
      </w:r>
      <w:r w:rsidR="00042C8D">
        <w:rPr>
          <w:rFonts w:ascii="Times New Roman" w:hAnsi="Times New Roman" w:cs="Times New Roman"/>
          <w:color w:val="000000"/>
          <w:sz w:val="24"/>
          <w:szCs w:val="24"/>
        </w:rPr>
        <w:t xml:space="preserve"> guru memberikan kesempatan kepada siswa untuk bertanya apabila ada yang belum dipahami, kemudian siswa di bagi ke dalam 6 kelompok, masing-masing kelompok diberi satu kartu yang berisi jawaban kemudian masing-masing kelompok berdiskusi untuk melihat kartu yang berisi jawaban dan menentukan satu perwakilan diantara mereka untuk mengacungkan tangan apabila soal telah keluar dari gelas kocok dan telah selesai dibacakan oleh guru dan temannya, bagi kelompok yang menjawab dengan benar akan diberikan poin nilai dan setiap soal yang telah dijawab benar siswa harus menulis soal dan jawabannya di dalam buku tulis dan bagi kelompok yang banyak mendapatkan point akan diberi hadiah, setelah  pertanyaan sudah habis guru akan menunjuk salah satu siswa dari masing-masing kelompok untuk membacakan pertanyaan dan jawaban yang telah ditulis dibuku tulis masing-masing, setelah </w:t>
      </w:r>
      <w:r w:rsidR="00042C8D">
        <w:rPr>
          <w:rFonts w:ascii="Times New Roman" w:hAnsi="Times New Roman" w:cs="Times New Roman"/>
          <w:color w:val="000000"/>
          <w:sz w:val="24"/>
          <w:szCs w:val="24"/>
        </w:rPr>
        <w:lastRenderedPageBreak/>
        <w:t>kegitan awal dan kegiatan inti sudah terlaksana guru kemudian mengevaluasi siswa dengan memberikan beberapa pertanyaan, setelah selesai guru dan siswa mengambil kesimpulan dari materi yang telah diajarkan, bersama-sama guru dan siswa membaca doa serta mengucapkan salam untuk menutup pembelajaran.</w:t>
      </w:r>
    </w:p>
    <w:p w:rsidR="00042C8D" w:rsidRDefault="00042C8D" w:rsidP="00042C8D">
      <w:pPr>
        <w:pStyle w:val="ListParagraph"/>
        <w:numPr>
          <w:ilvl w:val="4"/>
          <w:numId w:val="4"/>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Kelas Kontrol</w:t>
      </w:r>
    </w:p>
    <w:p w:rsidR="00E12235"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Pelaksanaan pembelajaran di kelas kontrol dilakukan pada tanggal 11 dan 13 April 2019, pembelajaran pada kelas kontrol berbeda dengan pembelajaran pada kelas eksperimen.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Persiapan yang dilakukan pada kelas kontrol hanya menyiapkan RPP dan media gambar saja karena pembelajaran yang dilakukan di kelas kontrol secara konvensional.</w:t>
      </w:r>
      <w:proofErr w:type="gramEnd"/>
      <w:r>
        <w:rPr>
          <w:rFonts w:ascii="Times New Roman" w:hAnsi="Times New Roman" w:cs="Times New Roman"/>
          <w:color w:val="000000"/>
          <w:sz w:val="24"/>
          <w:szCs w:val="24"/>
        </w:rPr>
        <w:t xml:space="preserve"> Pembelajaran di kelas kontrol berjalan seperti biasanya, dengan waktu yang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dilaksanakan pada jam ketiga. </w:t>
      </w:r>
    </w:p>
    <w:p w:rsidR="00E12235"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Penerapan pembelajaran di kelas kontrol yaitu guru mengawali pembelajaran dengan mengucapkan salam dan bersama-sama membaca doa, setelah selesai membaca doa dan sebagainya guru menanyakan kabar dan mengabsensi kehadiran siswa, guru menanyakan kesiapan siswa untuk belajar, guru mengaitkan sutau kejadian yang ada dengan materi yang akan dipelajari, guru menjelaskan materi tentang sejarah uang dan berbagai jenis uang hanya dengan menggunakan media gambar, setelah guru selesai menjelaskan materi tentang sejarah uang kemudian guru memberi kesempatan kepada siswa untuk bertanya apabila ada yang belum dimengerti, jika tidak ada yang bertanya, kemudian guru melanjutkan kembali mate</w:t>
      </w:r>
      <w:r w:rsidR="00E12235">
        <w:rPr>
          <w:rFonts w:ascii="Times New Roman" w:hAnsi="Times New Roman" w:cs="Times New Roman"/>
          <w:color w:val="000000"/>
          <w:sz w:val="24"/>
          <w:szCs w:val="24"/>
        </w:rPr>
        <w:t xml:space="preserve">ri tentang berbagai jenis uang. </w:t>
      </w:r>
    </w:p>
    <w:p w:rsidR="00042C8D" w:rsidRDefault="00E12235"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00042C8D">
        <w:rPr>
          <w:rFonts w:ascii="Times New Roman" w:hAnsi="Times New Roman" w:cs="Times New Roman"/>
          <w:color w:val="000000"/>
          <w:sz w:val="24"/>
          <w:szCs w:val="24"/>
        </w:rPr>
        <w:t>etelah materi te</w:t>
      </w:r>
      <w:r>
        <w:rPr>
          <w:rFonts w:ascii="Times New Roman" w:hAnsi="Times New Roman" w:cs="Times New Roman"/>
          <w:color w:val="000000"/>
          <w:sz w:val="24"/>
          <w:szCs w:val="24"/>
        </w:rPr>
        <w:t>rsampaikan semua oleh guru, kemu</w:t>
      </w:r>
      <w:r w:rsidR="00042C8D">
        <w:rPr>
          <w:rFonts w:ascii="Times New Roman" w:hAnsi="Times New Roman" w:cs="Times New Roman"/>
          <w:color w:val="000000"/>
          <w:sz w:val="24"/>
          <w:szCs w:val="24"/>
        </w:rPr>
        <w:t>dian guru memberikan kesempatan kepada siswa untuk bertanya apabila ada materi ya</w:t>
      </w:r>
      <w:bookmarkStart w:id="0" w:name="_GoBack"/>
      <w:bookmarkEnd w:id="0"/>
      <w:r w:rsidR="00042C8D">
        <w:rPr>
          <w:rFonts w:ascii="Times New Roman" w:hAnsi="Times New Roman" w:cs="Times New Roman"/>
          <w:color w:val="000000"/>
          <w:sz w:val="24"/>
          <w:szCs w:val="24"/>
        </w:rPr>
        <w:t xml:space="preserve">ng belum dimengerti, jika sudah tidak ada yang bertanya maka guru dan siswa bersama-sama mengambil kesimpulan dari materi yang telah dipelajari, kemudian guru dan siswa bersama-sama mengucapkan doa dan guru mengucapkan salam untuk menutup pembelajaran. </w:t>
      </w:r>
      <w:proofErr w:type="gramStart"/>
      <w:r w:rsidR="00042C8D">
        <w:rPr>
          <w:rFonts w:ascii="Times New Roman" w:hAnsi="Times New Roman" w:cs="Times New Roman"/>
          <w:color w:val="000000"/>
          <w:sz w:val="24"/>
          <w:szCs w:val="24"/>
        </w:rPr>
        <w:t xml:space="preserve">Siswa kelas kontrol memiliki pemahaman yang tidak jauh berbeda dengan kelas eksperimen, hanya saja dalam </w:t>
      </w:r>
      <w:r w:rsidR="00042C8D">
        <w:rPr>
          <w:rFonts w:ascii="Times New Roman" w:hAnsi="Times New Roman" w:cs="Times New Roman"/>
          <w:i/>
          <w:iCs/>
          <w:color w:val="000000"/>
          <w:sz w:val="24"/>
          <w:szCs w:val="24"/>
        </w:rPr>
        <w:t xml:space="preserve">treatment </w:t>
      </w:r>
      <w:r w:rsidR="00042C8D">
        <w:rPr>
          <w:rFonts w:ascii="Times New Roman" w:hAnsi="Times New Roman" w:cs="Times New Roman"/>
          <w:color w:val="000000"/>
          <w:sz w:val="24"/>
          <w:szCs w:val="24"/>
        </w:rPr>
        <w:t>ini dibedakan pada model pembelajaran yang digunakan.</w:t>
      </w:r>
      <w:proofErr w:type="gramEnd"/>
    </w:p>
    <w:p w:rsidR="00042C8D" w:rsidRDefault="00042C8D" w:rsidP="00042C8D">
      <w:pPr>
        <w:pStyle w:val="ListParagraph"/>
        <w:numPr>
          <w:ilvl w:val="3"/>
          <w:numId w:val="4"/>
        </w:numPr>
        <w:autoSpaceDE w:val="0"/>
        <w:autoSpaceDN w:val="0"/>
        <w:adjustRightInd w:val="0"/>
        <w:spacing w:after="0" w:line="480" w:lineRule="auto"/>
        <w:ind w:left="284" w:hanging="284"/>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Posttest</w:t>
      </w:r>
    </w:p>
    <w:p w:rsidR="00042C8D" w:rsidRDefault="00042C8D" w:rsidP="00042C8D">
      <w:pPr>
        <w:pStyle w:val="ListParagraph"/>
        <w:numPr>
          <w:ilvl w:val="4"/>
          <w:numId w:val="4"/>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Hasil </w:t>
      </w:r>
      <w:r>
        <w:rPr>
          <w:rFonts w:ascii="Times New Roman" w:hAnsi="Times New Roman" w:cs="Times New Roman"/>
          <w:b/>
          <w:bCs/>
          <w:i/>
          <w:iCs/>
          <w:color w:val="000000"/>
          <w:sz w:val="24"/>
          <w:szCs w:val="24"/>
        </w:rPr>
        <w:t>Posttest</w:t>
      </w:r>
      <w:r>
        <w:rPr>
          <w:rFonts w:ascii="Times New Roman" w:hAnsi="Times New Roman" w:cs="Times New Roman"/>
          <w:b/>
          <w:bCs/>
          <w:color w:val="000000"/>
          <w:sz w:val="24"/>
          <w:szCs w:val="24"/>
        </w:rPr>
        <w:t xml:space="preserve"> Eksperimen</w:t>
      </w:r>
    </w:p>
    <w:p w:rsidR="00042C8D" w:rsidRDefault="00042C8D"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Pelaksanaan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eksperimen dilaksanakan pada hari Senin, 15 April 2019.</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 xml:space="preserve">ini dilakukan sebagai penilaian akhir dari </w:t>
      </w:r>
      <w:r>
        <w:rPr>
          <w:rFonts w:ascii="Times New Roman" w:hAnsi="Times New Roman" w:cs="Times New Roman"/>
          <w:i/>
          <w:iCs/>
          <w:color w:val="000000"/>
          <w:sz w:val="24"/>
          <w:szCs w:val="24"/>
        </w:rPr>
        <w:t>treatment</w:t>
      </w:r>
      <w:r>
        <w:rPr>
          <w:rFonts w:ascii="Times New Roman" w:hAnsi="Times New Roman" w:cs="Times New Roman"/>
          <w:color w:val="000000"/>
          <w:sz w:val="24"/>
          <w:szCs w:val="24"/>
        </w:rPr>
        <w:t xml:space="preserve"> yang telah dilakukan.</w:t>
      </w:r>
      <w:proofErr w:type="gramEnd"/>
      <w:r>
        <w:rPr>
          <w:rFonts w:ascii="Times New Roman" w:hAnsi="Times New Roman" w:cs="Times New Roman"/>
          <w:color w:val="000000"/>
          <w:sz w:val="24"/>
          <w:szCs w:val="24"/>
        </w:rPr>
        <w:t xml:space="preserve"> Soal yang digunakan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dengan soal pretest agar hasil yang didapatkan benar-benar pengaruh dari model pembelajaran yang digunakan. </w:t>
      </w:r>
      <w:proofErr w:type="gramStart"/>
      <w:r>
        <w:rPr>
          <w:rFonts w:ascii="Times New Roman" w:hAnsi="Times New Roman" w:cs="Times New Roman"/>
          <w:color w:val="000000"/>
          <w:sz w:val="24"/>
          <w:szCs w:val="24"/>
        </w:rPr>
        <w:t>Hasil belajar akhir kelompok eksperimen dipaparkan melalui tabel untuk mendeskripsikan dan memperjelas data yang diperoleh dari hasil penelitian.</w:t>
      </w:r>
      <w:proofErr w:type="gramEnd"/>
    </w:p>
    <w:p w:rsidR="00555865" w:rsidRDefault="00042C8D" w:rsidP="0020768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distribusi frekuensi hasil pembelajaran akhir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dapat dilihat pada tabel berikut:</w:t>
      </w:r>
    </w:p>
    <w:p w:rsidR="0020768D" w:rsidRDefault="0020768D" w:rsidP="0020768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20768D" w:rsidRDefault="0020768D" w:rsidP="0020768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20768D" w:rsidRDefault="0020768D" w:rsidP="0020768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20768D" w:rsidRDefault="0020768D" w:rsidP="0020768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042C8D" w:rsidRDefault="00042C8D" w:rsidP="008D079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Tabel 4.5 Skor Nilai Akhir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Kelompok Eksperimen</w:t>
      </w:r>
    </w:p>
    <w:tbl>
      <w:tblPr>
        <w:tblStyle w:val="TableGrid"/>
        <w:tblW w:w="0" w:type="auto"/>
        <w:jc w:val="center"/>
        <w:tblInd w:w="108" w:type="dxa"/>
        <w:tblLook w:val="04A0" w:firstRow="1" w:lastRow="0" w:firstColumn="1" w:lastColumn="0" w:noHBand="0" w:noVBand="1"/>
      </w:tblPr>
      <w:tblGrid>
        <w:gridCol w:w="2977"/>
        <w:gridCol w:w="2977"/>
      </w:tblGrid>
      <w:tr w:rsidR="00042C8D" w:rsidTr="00042C8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b/>
                <w:bCs/>
                <w:sz w:val="24"/>
                <w:szCs w:val="24"/>
              </w:rPr>
            </w:pPr>
            <w:r>
              <w:rPr>
                <w:rFonts w:asciiTheme="majorBidi" w:hAnsiTheme="majorBidi" w:cstheme="majorBidi"/>
                <w:b/>
                <w:bCs/>
                <w:sz w:val="24"/>
                <w:szCs w:val="24"/>
              </w:rPr>
              <w:t>Nilai</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b/>
                <w:bCs/>
                <w:sz w:val="24"/>
                <w:szCs w:val="24"/>
              </w:rPr>
            </w:pPr>
            <w:r>
              <w:rPr>
                <w:rFonts w:asciiTheme="majorBidi" w:hAnsiTheme="majorBidi" w:cstheme="majorBidi"/>
                <w:b/>
                <w:bCs/>
                <w:sz w:val="24"/>
                <w:szCs w:val="24"/>
              </w:rPr>
              <w:t>Frekuensi</w:t>
            </w:r>
          </w:p>
        </w:tc>
      </w:tr>
      <w:tr w:rsidR="00042C8D" w:rsidTr="00042C8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40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45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60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65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70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75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80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85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90</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tc>
      </w:tr>
      <w:tr w:rsidR="00042C8D" w:rsidTr="00042C8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27</w:t>
            </w:r>
          </w:p>
        </w:tc>
      </w:tr>
    </w:tbl>
    <w:p w:rsidR="00042C8D" w:rsidRDefault="00042C8D" w:rsidP="00042C8D">
      <w:pPr>
        <w:autoSpaceDE w:val="0"/>
        <w:autoSpaceDN w:val="0"/>
        <w:adjustRightInd w:val="0"/>
        <w:spacing w:after="0" w:line="480" w:lineRule="auto"/>
        <w:jc w:val="both"/>
        <w:rPr>
          <w:rFonts w:ascii="Times New Roman" w:hAnsi="Times New Roman" w:cs="Times New Roman"/>
          <w:color w:val="000000"/>
          <w:sz w:val="24"/>
          <w:szCs w:val="24"/>
        </w:rPr>
      </w:pPr>
    </w:p>
    <w:p w:rsidR="00042C8D" w:rsidRDefault="00042C8D" w:rsidP="007D765F">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distribusi frekuensi hasil belajar akhir kelompok eksperimen, maka dapat digambarkan dalam grafik berikut:</w:t>
      </w:r>
    </w:p>
    <w:p w:rsidR="00042C8D" w:rsidRDefault="007D765F" w:rsidP="00042C8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Nilai Possttest IIIa</w:t>
      </w:r>
    </w:p>
    <w:p w:rsidR="00042C8D" w:rsidRDefault="00042C8D" w:rsidP="00042C8D">
      <w:pPr>
        <w:autoSpaceDE w:val="0"/>
        <w:autoSpaceDN w:val="0"/>
        <w:adjustRightInd w:val="0"/>
        <w:spacing w:after="0" w:line="480" w:lineRule="auto"/>
        <w:jc w:val="center"/>
        <w:rPr>
          <w:rFonts w:ascii="Times New Roman" w:hAnsi="Times New Roman" w:cs="Times New Roman"/>
          <w:color w:val="000000"/>
          <w:sz w:val="24"/>
          <w:szCs w:val="24"/>
        </w:rPr>
      </w:pPr>
      <w:r>
        <w:rPr>
          <w:noProof/>
          <w:color w:val="000000"/>
        </w:rPr>
        <w:drawing>
          <wp:inline distT="0" distB="0" distL="0" distR="0">
            <wp:extent cx="3981450" cy="1704975"/>
            <wp:effectExtent l="0" t="0" r="1905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2C8D" w:rsidRDefault="00042C8D" w:rsidP="00042C8D">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Gambar </w:t>
      </w:r>
      <w:r w:rsidR="009B3267">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3: Grafik Nilai </w:t>
      </w:r>
      <w:r>
        <w:rPr>
          <w:rFonts w:ascii="Times New Roman" w:hAnsi="Times New Roman" w:cs="Times New Roman"/>
          <w:b/>
          <w:bCs/>
          <w:i/>
          <w:iCs/>
          <w:color w:val="000000"/>
          <w:sz w:val="24"/>
          <w:szCs w:val="24"/>
        </w:rPr>
        <w:t xml:space="preserve">Posttest </w:t>
      </w:r>
      <w:r>
        <w:rPr>
          <w:rFonts w:ascii="Times New Roman" w:hAnsi="Times New Roman" w:cs="Times New Roman"/>
          <w:b/>
          <w:bCs/>
          <w:color w:val="000000"/>
          <w:sz w:val="24"/>
          <w:szCs w:val="24"/>
        </w:rPr>
        <w:t>Kelas Eksperimen</w:t>
      </w:r>
    </w:p>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grafik dan distribusi frekuensi di atas dapat dinyatakan bahwa hasil belajar siswa kelompok eksperimen dengan skor 40 sebanyak 3 siswa, skor 45 sebanyak 2 siswa, skor 50 sebanyak 5 siswa, skor 55 sebanyak 1 siswa, skor 60 sebanyak 3 siswa, skor 65 sebanyak 3 siswa, skor 70 sebanyak 3 siswa, skor 75 </w:t>
      </w:r>
      <w:r>
        <w:rPr>
          <w:rFonts w:ascii="Times New Roman" w:hAnsi="Times New Roman" w:cs="Times New Roman"/>
          <w:color w:val="000000"/>
          <w:sz w:val="24"/>
          <w:szCs w:val="24"/>
        </w:rPr>
        <w:lastRenderedPageBreak/>
        <w:t>sebanyak 3 siswa, skor 80 sebanyak 2 siswa, skor 85 sebanyak 1 siswa dan skor 90 sebanyak 1 siswa.</w:t>
      </w:r>
    </w:p>
    <w:p w:rsidR="00042C8D" w:rsidRDefault="00042C8D" w:rsidP="00042C8D">
      <w:pPr>
        <w:pStyle w:val="ListParagraph"/>
        <w:numPr>
          <w:ilvl w:val="4"/>
          <w:numId w:val="4"/>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Hasil </w:t>
      </w:r>
      <w:r>
        <w:rPr>
          <w:rFonts w:ascii="Times New Roman" w:hAnsi="Times New Roman" w:cs="Times New Roman"/>
          <w:b/>
          <w:bCs/>
          <w:i/>
          <w:iCs/>
          <w:color w:val="000000"/>
          <w:sz w:val="24"/>
          <w:szCs w:val="24"/>
        </w:rPr>
        <w:t>Posttest</w:t>
      </w:r>
      <w:r>
        <w:rPr>
          <w:rFonts w:ascii="Times New Roman" w:hAnsi="Times New Roman" w:cs="Times New Roman"/>
          <w:b/>
          <w:bCs/>
          <w:color w:val="000000"/>
          <w:sz w:val="24"/>
          <w:szCs w:val="24"/>
        </w:rPr>
        <w:t xml:space="preserve"> Kontrol</w:t>
      </w:r>
    </w:p>
    <w:p w:rsidR="00042C8D" w:rsidRDefault="00042C8D"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Pelaksanaan </w:t>
      </w:r>
      <w:r>
        <w:rPr>
          <w:rFonts w:ascii="Times New Roman" w:hAnsi="Times New Roman" w:cs="Times New Roman"/>
          <w:i/>
          <w:iCs/>
          <w:color w:val="000000"/>
          <w:sz w:val="24"/>
          <w:szCs w:val="24"/>
        </w:rPr>
        <w:t xml:space="preserve">Posttest </w:t>
      </w:r>
      <w:r w:rsidR="007D765F">
        <w:rPr>
          <w:rFonts w:ascii="Times New Roman" w:hAnsi="Times New Roman" w:cs="Times New Roman"/>
          <w:color w:val="000000"/>
          <w:sz w:val="24"/>
          <w:szCs w:val="24"/>
        </w:rPr>
        <w:t xml:space="preserve">kelas </w:t>
      </w:r>
      <w:r>
        <w:rPr>
          <w:rFonts w:ascii="Times New Roman" w:hAnsi="Times New Roman" w:cs="Times New Roman"/>
          <w:color w:val="000000"/>
          <w:sz w:val="24"/>
          <w:szCs w:val="24"/>
        </w:rPr>
        <w:t>kontrol dilaksanakan pada hari Senin, 15 April 2019.</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 xml:space="preserve">kelas kontrol bersamaan dengan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kelas eksperimen.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Hasil belajar akhir kelompok kontrol dipaparkan melalui tabel untuk mendeskripsikan dan memperjelas data yang diperoleh dari hasil penelitian.</w:t>
      </w:r>
      <w:proofErr w:type="gramEnd"/>
      <w:r>
        <w:rPr>
          <w:rFonts w:ascii="Times New Roman" w:hAnsi="Times New Roman" w:cs="Times New Roman"/>
          <w:color w:val="000000"/>
          <w:sz w:val="24"/>
          <w:szCs w:val="24"/>
        </w:rPr>
        <w:t xml:space="preserve"> Adapun distribusi frekuensi hasil pembelajaran akhir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dapat dilihat pada tabel berikut:</w:t>
      </w:r>
    </w:p>
    <w:p w:rsidR="00042C8D" w:rsidRDefault="00042C8D" w:rsidP="008D079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4.6 Skor Nilai Akhir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Kelompok Kontrol</w:t>
      </w:r>
    </w:p>
    <w:tbl>
      <w:tblPr>
        <w:tblStyle w:val="TableGrid"/>
        <w:tblW w:w="0" w:type="auto"/>
        <w:jc w:val="center"/>
        <w:tblInd w:w="108" w:type="dxa"/>
        <w:tblLook w:val="04A0" w:firstRow="1" w:lastRow="0" w:firstColumn="1" w:lastColumn="0" w:noHBand="0" w:noVBand="1"/>
      </w:tblPr>
      <w:tblGrid>
        <w:gridCol w:w="2977"/>
        <w:gridCol w:w="2977"/>
      </w:tblGrid>
      <w:tr w:rsidR="00042C8D" w:rsidTr="00042C8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b/>
                <w:bCs/>
                <w:sz w:val="24"/>
                <w:szCs w:val="24"/>
              </w:rPr>
            </w:pPr>
            <w:r>
              <w:rPr>
                <w:rFonts w:asciiTheme="majorBidi" w:hAnsiTheme="majorBidi" w:cstheme="majorBidi"/>
                <w:b/>
                <w:bCs/>
                <w:sz w:val="24"/>
                <w:szCs w:val="24"/>
              </w:rPr>
              <w:t>Nilai</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b/>
                <w:bCs/>
                <w:sz w:val="24"/>
                <w:szCs w:val="24"/>
              </w:rPr>
            </w:pPr>
            <w:r>
              <w:rPr>
                <w:rFonts w:asciiTheme="majorBidi" w:hAnsiTheme="majorBidi" w:cstheme="majorBidi"/>
                <w:b/>
                <w:bCs/>
                <w:sz w:val="24"/>
                <w:szCs w:val="24"/>
              </w:rPr>
              <w:t>Frekuensi</w:t>
            </w:r>
          </w:p>
        </w:tc>
      </w:tr>
      <w:tr w:rsidR="00042C8D" w:rsidTr="00042C8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25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40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45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60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65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70</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75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80</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5</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3</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2</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p w:rsidR="00042C8D" w:rsidRDefault="00042C8D">
            <w:pPr>
              <w:jc w:val="center"/>
              <w:rPr>
                <w:rFonts w:asciiTheme="majorBidi" w:hAnsiTheme="majorBidi" w:cstheme="majorBidi"/>
                <w:sz w:val="24"/>
                <w:szCs w:val="24"/>
              </w:rPr>
            </w:pPr>
            <w:r>
              <w:rPr>
                <w:rFonts w:asciiTheme="majorBidi" w:hAnsiTheme="majorBidi" w:cstheme="majorBidi"/>
                <w:sz w:val="24"/>
                <w:szCs w:val="24"/>
              </w:rPr>
              <w:t>1</w:t>
            </w:r>
          </w:p>
        </w:tc>
      </w:tr>
      <w:tr w:rsidR="00042C8D" w:rsidTr="00042C8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 xml:space="preserve">Jumlah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heme="majorBidi" w:hAnsiTheme="majorBidi" w:cstheme="majorBidi"/>
                <w:sz w:val="24"/>
                <w:szCs w:val="24"/>
              </w:rPr>
            </w:pPr>
            <w:r>
              <w:rPr>
                <w:rFonts w:asciiTheme="majorBidi" w:hAnsiTheme="majorBidi" w:cstheme="majorBidi"/>
                <w:sz w:val="24"/>
                <w:szCs w:val="24"/>
              </w:rPr>
              <w:t>27</w:t>
            </w:r>
          </w:p>
        </w:tc>
      </w:tr>
    </w:tbl>
    <w:p w:rsidR="00042C8D" w:rsidRDefault="00042C8D" w:rsidP="00042C8D">
      <w:pPr>
        <w:autoSpaceDE w:val="0"/>
        <w:autoSpaceDN w:val="0"/>
        <w:adjustRightInd w:val="0"/>
        <w:spacing w:after="0" w:line="480" w:lineRule="auto"/>
        <w:jc w:val="both"/>
        <w:rPr>
          <w:rFonts w:ascii="Times New Roman" w:hAnsi="Times New Roman" w:cs="Times New Roman"/>
          <w:color w:val="000000"/>
          <w:sz w:val="24"/>
          <w:szCs w:val="24"/>
        </w:rPr>
      </w:pPr>
    </w:p>
    <w:p w:rsidR="00042C8D" w:rsidRDefault="00042C8D"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distribusi frekuensi hasil belajar akhir kelompok kontrol, maka dapat digambarkan dalam grafik berikut:</w:t>
      </w:r>
    </w:p>
    <w:p w:rsidR="00DF7B10" w:rsidRDefault="00DF7B10"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DF7B10" w:rsidRDefault="00DF7B10"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973041" w:rsidRDefault="00973041"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DF7B10" w:rsidRDefault="00DF7B10"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042C8D" w:rsidRDefault="00042C8D" w:rsidP="00042C8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Nilai Po sttest III B</w:t>
      </w:r>
    </w:p>
    <w:p w:rsidR="00042C8D" w:rsidRDefault="00042C8D" w:rsidP="00042C8D">
      <w:pPr>
        <w:autoSpaceDE w:val="0"/>
        <w:autoSpaceDN w:val="0"/>
        <w:adjustRightInd w:val="0"/>
        <w:spacing w:after="0" w:line="480" w:lineRule="auto"/>
        <w:jc w:val="center"/>
        <w:rPr>
          <w:rFonts w:ascii="Times New Roman" w:hAnsi="Times New Roman" w:cs="Times New Roman"/>
          <w:color w:val="000000"/>
          <w:sz w:val="24"/>
          <w:szCs w:val="24"/>
        </w:rPr>
      </w:pPr>
      <w:r>
        <w:rPr>
          <w:noProof/>
          <w:color w:val="000000"/>
        </w:rPr>
        <w:drawing>
          <wp:inline distT="0" distB="0" distL="0" distR="0">
            <wp:extent cx="3714750" cy="16764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2C8D" w:rsidRDefault="00042C8D" w:rsidP="00042C8D">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Gambar 4</w:t>
      </w:r>
      <w:r w:rsidR="009B3267">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Grafik Nilai </w:t>
      </w:r>
      <w:r>
        <w:rPr>
          <w:rFonts w:ascii="Times New Roman" w:hAnsi="Times New Roman" w:cs="Times New Roman"/>
          <w:b/>
          <w:bCs/>
          <w:i/>
          <w:iCs/>
          <w:color w:val="000000"/>
          <w:sz w:val="24"/>
          <w:szCs w:val="24"/>
        </w:rPr>
        <w:t xml:space="preserve">Posttest </w:t>
      </w:r>
      <w:r>
        <w:rPr>
          <w:rFonts w:ascii="Times New Roman" w:hAnsi="Times New Roman" w:cs="Times New Roman"/>
          <w:b/>
          <w:bCs/>
          <w:color w:val="000000"/>
          <w:sz w:val="24"/>
          <w:szCs w:val="24"/>
        </w:rPr>
        <w:t>Kelas Kontrol</w:t>
      </w:r>
    </w:p>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grafik dan distribusi frekuensi di atas dapat dinyatakan bahwa hasil belajar siswa kelompok kontrol dengan skor 25 sebanyak 2 siswa, skor 30 sebanyak 2 siswa, skor 35 sebanyak 3 siswa, skor 40 sebanyak 3 siswa, skor 45 sebanyak 1 siswa, skor 50 sebanyak 5 siswa, sskor 55 sebanyak 1 siswa, skor 60 sebanyak 3 siswa, skor 65 sebanyak 3 siswa, skor 70 sebanyak 2 siswa, skor 75 sebanyak 1 siswa dan skor 80 sebanyak 1 siswa.</w:t>
      </w:r>
    </w:p>
    <w:p w:rsidR="00A332A0" w:rsidRDefault="00A332A0" w:rsidP="00A332A0">
      <w:pPr>
        <w:autoSpaceDE w:val="0"/>
        <w:autoSpaceDN w:val="0"/>
        <w:adjustRightInd w:val="0"/>
        <w:spacing w:after="0" w:line="480" w:lineRule="auto"/>
        <w:jc w:val="both"/>
        <w:rPr>
          <w:rFonts w:ascii="Times New Roman" w:hAnsi="Times New Roman" w:cs="Times New Roman"/>
          <w:b/>
          <w:bCs/>
          <w:i/>
          <w:iCs/>
          <w:color w:val="000000"/>
          <w:sz w:val="24"/>
          <w:szCs w:val="24"/>
        </w:rPr>
      </w:pPr>
      <w:proofErr w:type="gramStart"/>
      <w:r w:rsidRPr="00A332A0">
        <w:rPr>
          <w:rFonts w:ascii="Times New Roman" w:hAnsi="Times New Roman" w:cs="Times New Roman"/>
          <w:b/>
          <w:bCs/>
          <w:color w:val="000000"/>
          <w:sz w:val="24"/>
          <w:szCs w:val="24"/>
        </w:rPr>
        <w:t>c</w:t>
      </w:r>
      <w:proofErr w:type="gramEnd"/>
      <w:r w:rsidRPr="00A332A0">
        <w:rPr>
          <w:rFonts w:ascii="Times New Roman" w:hAnsi="Times New Roman" w:cs="Times New Roman"/>
          <w:b/>
          <w:bCs/>
          <w:color w:val="000000"/>
          <w:sz w:val="24"/>
          <w:szCs w:val="24"/>
        </w:rPr>
        <w:t xml:space="preserve">. Analisis Data </w:t>
      </w:r>
      <w:r w:rsidRPr="00A332A0">
        <w:rPr>
          <w:rFonts w:ascii="Times New Roman" w:hAnsi="Times New Roman" w:cs="Times New Roman"/>
          <w:b/>
          <w:bCs/>
          <w:i/>
          <w:iCs/>
          <w:color w:val="000000"/>
          <w:sz w:val="24"/>
          <w:szCs w:val="24"/>
        </w:rPr>
        <w:t xml:space="preserve">Posttest </w:t>
      </w:r>
    </w:p>
    <w:p w:rsidR="00D569E4" w:rsidRPr="00D569E4" w:rsidRDefault="00A332A0" w:rsidP="001F1B5D">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Analisis ini dilakukan untuk menguji apakah ada pengaruh atau tidak dalam pembelajaran di kelas yang menggunakan pembelajaran kooperatif tipe kartu arisan.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Karena sebelumnya telah dilakukan pengujian dan hasil kedua kelompok tidak memiliki perbedaan hasil secara signifikan, maka pengujian dapat dilakukan untuk mengetahui ada atau tidak pengaruh penerapan pembelajaran kooperatif tipe kartu arisan</w:t>
      </w:r>
      <w:r w:rsidR="001F1B5D" w:rsidRPr="001F1B5D">
        <w:rPr>
          <w:rFonts w:ascii="Times New Roman" w:hAnsi="Times New Roman" w:cs="Times New Roman"/>
          <w:color w:val="000000"/>
          <w:sz w:val="24"/>
          <w:szCs w:val="24"/>
        </w:rPr>
        <w:t xml:space="preserve"> </w:t>
      </w:r>
      <w:r w:rsidR="001F1B5D">
        <w:rPr>
          <w:rFonts w:ascii="Times New Roman" w:hAnsi="Times New Roman" w:cs="Times New Roman"/>
          <w:color w:val="000000"/>
          <w:sz w:val="24"/>
          <w:szCs w:val="24"/>
        </w:rPr>
        <w:t>terhadap hasil belajar siswa</w:t>
      </w:r>
      <w:r>
        <w:rPr>
          <w:rFonts w:ascii="Times New Roman" w:hAnsi="Times New Roman" w:cs="Times New Roman"/>
          <w:color w:val="000000"/>
          <w:sz w:val="24"/>
          <w:szCs w:val="24"/>
        </w:rPr>
        <w:t xml:space="preserve"> pada mata pelajaran IPS.</w:t>
      </w:r>
      <w:proofErr w:type="gramEnd"/>
    </w:p>
    <w:p w:rsidR="00DF7B10" w:rsidRDefault="00042C8D" w:rsidP="00555865">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Adapun hasil perhitungan statistik data </w:t>
      </w:r>
      <w:r w:rsidRPr="0012469E">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kelas eksperimen dan kelas kontrol da</w:t>
      </w:r>
      <w:r w:rsidR="0012469E">
        <w:rPr>
          <w:rFonts w:ascii="Times New Roman" w:hAnsi="Times New Roman" w:cs="Times New Roman"/>
          <w:color w:val="000000"/>
          <w:sz w:val="24"/>
          <w:szCs w:val="24"/>
        </w:rPr>
        <w:t>pat dilihat pada tabel berikut:</w:t>
      </w:r>
    </w:p>
    <w:p w:rsidR="00042C8D" w:rsidRDefault="00042C8D" w:rsidP="009730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4.7</w:t>
      </w:r>
    </w:p>
    <w:p w:rsidR="00042C8D" w:rsidRDefault="00042C8D" w:rsidP="009730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Statistik </w:t>
      </w:r>
      <w:r w:rsidR="00A12079">
        <w:rPr>
          <w:rFonts w:ascii="Times New Roman" w:hAnsi="Times New Roman" w:cs="Times New Roman"/>
          <w:b/>
          <w:bCs/>
          <w:color w:val="000000"/>
          <w:sz w:val="24"/>
          <w:szCs w:val="24"/>
        </w:rPr>
        <w:t xml:space="preserve">Data </w:t>
      </w:r>
      <w:r>
        <w:rPr>
          <w:rFonts w:ascii="Times New Roman" w:hAnsi="Times New Roman" w:cs="Times New Roman"/>
          <w:b/>
          <w:bCs/>
          <w:i/>
          <w:iCs/>
          <w:color w:val="000000"/>
          <w:sz w:val="24"/>
          <w:szCs w:val="24"/>
        </w:rPr>
        <w:t>Posttest</w:t>
      </w:r>
      <w:r>
        <w:rPr>
          <w:rFonts w:ascii="Times New Roman" w:hAnsi="Times New Roman" w:cs="Times New Roman"/>
          <w:b/>
          <w:bCs/>
          <w:color w:val="000000"/>
          <w:sz w:val="24"/>
          <w:szCs w:val="24"/>
        </w:rPr>
        <w:t xml:space="preserve"> Kelas Eksperimen dan Kelas Kontrol</w:t>
      </w:r>
    </w:p>
    <w:tbl>
      <w:tblPr>
        <w:tblStyle w:val="TableGrid"/>
        <w:tblW w:w="0" w:type="auto"/>
        <w:jc w:val="center"/>
        <w:tblInd w:w="392" w:type="dxa"/>
        <w:tblLook w:val="04A0" w:firstRow="1" w:lastRow="0" w:firstColumn="1" w:lastColumn="0" w:noHBand="0" w:noVBand="1"/>
      </w:tblPr>
      <w:tblGrid>
        <w:gridCol w:w="2551"/>
        <w:gridCol w:w="2569"/>
        <w:gridCol w:w="2251"/>
      </w:tblGrid>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Statistik</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8D079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Kelas Eksperimen</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8D079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Kelas Kontrol</w:t>
            </w:r>
          </w:p>
        </w:tc>
      </w:tr>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Nilai Minimum</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Nilai Maksimum</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Rata-rata</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51,72</w:t>
            </w:r>
          </w:p>
        </w:tc>
      </w:tr>
      <w:tr w:rsidR="00042C8D" w:rsidTr="00042C8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Simpangan Baku</w:t>
            </w:r>
          </w:p>
        </w:tc>
        <w:tc>
          <w:tcPr>
            <w:tcW w:w="256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13,44</w:t>
            </w:r>
          </w:p>
        </w:tc>
        <w:tc>
          <w:tcPr>
            <w:tcW w:w="225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15,52</w:t>
            </w:r>
          </w:p>
        </w:tc>
      </w:tr>
    </w:tbl>
    <w:p w:rsidR="00042C8D" w:rsidRDefault="00042C8D" w:rsidP="00042C8D">
      <w:pPr>
        <w:autoSpaceDE w:val="0"/>
        <w:autoSpaceDN w:val="0"/>
        <w:adjustRightInd w:val="0"/>
        <w:spacing w:after="0" w:line="480" w:lineRule="auto"/>
        <w:jc w:val="both"/>
        <w:rPr>
          <w:rFonts w:ascii="Times New Roman" w:hAnsi="Times New Roman" w:cs="Times New Roman"/>
          <w:color w:val="000000"/>
          <w:sz w:val="24"/>
          <w:szCs w:val="24"/>
        </w:rPr>
      </w:pPr>
    </w:p>
    <w:p w:rsidR="00042C8D" w:rsidRDefault="00042C8D"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Berdasarkan tabel di atas, dapat dilihat bahwa kelas eksperimen memiliki nilai minimum 40 dan nilai maksimum 90.</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Sedangkan kelas kontrol memiliki nilai minimum 25 dan nilai maksimum 80.</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Hal ini menunjukkan bahwa hasil a</w:t>
      </w:r>
      <w:r w:rsidR="0020768D">
        <w:rPr>
          <w:rFonts w:ascii="Times New Roman" w:hAnsi="Times New Roman" w:cs="Times New Roman"/>
          <w:color w:val="000000"/>
          <w:sz w:val="24"/>
          <w:szCs w:val="24"/>
        </w:rPr>
        <w:t>ntara kelas eksperimen lebih baik</w:t>
      </w:r>
      <w:r>
        <w:rPr>
          <w:rFonts w:ascii="Times New Roman" w:hAnsi="Times New Roman" w:cs="Times New Roman"/>
          <w:color w:val="000000"/>
          <w:sz w:val="24"/>
          <w:szCs w:val="24"/>
        </w:rPr>
        <w:t xml:space="preserve"> dibandingkan dengan kelas kontrol.</w:t>
      </w:r>
      <w:proofErr w:type="gramEnd"/>
    </w:p>
    <w:p w:rsidR="00042C8D" w:rsidRDefault="00042C8D" w:rsidP="00042C8D">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Uji Prasyarat Analisis</w:t>
      </w:r>
      <w:r w:rsidR="003149E7">
        <w:rPr>
          <w:rFonts w:ascii="Times New Roman" w:hAnsi="Times New Roman" w:cs="Times New Roman"/>
          <w:b/>
          <w:bCs/>
          <w:color w:val="000000"/>
          <w:sz w:val="24"/>
          <w:szCs w:val="24"/>
        </w:rPr>
        <w:t xml:space="preserve"> Hasil Belajar</w:t>
      </w:r>
    </w:p>
    <w:p w:rsidR="00042C8D" w:rsidRDefault="00042C8D" w:rsidP="00042C8D">
      <w:pPr>
        <w:pStyle w:val="ListParagraph"/>
        <w:numPr>
          <w:ilvl w:val="3"/>
          <w:numId w:val="6"/>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Uji Normalitas</w:t>
      </w:r>
    </w:p>
    <w:p w:rsidR="00D569E4" w:rsidRPr="00D569E4" w:rsidRDefault="00042C8D" w:rsidP="0059644E">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Uji normalitas dilakukan untuk mengetahui apakah data kelas eksperimen dan kelas kontrol berdistribusi normal atau tidak.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Uji normalitas dalam penelitian ini menggunakan uji Chi Kuadrat (</w:t>
      </w:r>
      <w:r w:rsidR="0059644E">
        <w:rPr>
          <w:rFonts w:ascii="Times New Roman" w:hAnsi="Times New Roman" w:cs="Times New Roman"/>
          <w:color w:val="000000"/>
          <w:sz w:val="24"/>
          <w:szCs w:val="24"/>
        </w:rPr>
        <w:t>χ²</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Adapun hasil </w:t>
      </w:r>
      <w:r w:rsidR="00DF7B10">
        <w:rPr>
          <w:rFonts w:ascii="Times New Roman" w:hAnsi="Times New Roman" w:cs="Times New Roman"/>
          <w:color w:val="000000"/>
          <w:sz w:val="24"/>
          <w:szCs w:val="24"/>
        </w:rPr>
        <w:t>uji normalitas sebagai berikut:</w:t>
      </w:r>
    </w:p>
    <w:p w:rsidR="00042C8D" w:rsidRDefault="00042C8D" w:rsidP="00042C8D">
      <w:pPr>
        <w:pStyle w:val="ListParagraph"/>
        <w:numPr>
          <w:ilvl w:val="4"/>
          <w:numId w:val="6"/>
        </w:numPr>
        <w:autoSpaceDE w:val="0"/>
        <w:autoSpaceDN w:val="0"/>
        <w:adjustRightInd w:val="0"/>
        <w:spacing w:after="0" w:line="480" w:lineRule="auto"/>
        <w:ind w:left="284" w:hanging="284"/>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Pretest  </w:t>
      </w:r>
    </w:p>
    <w:p w:rsidR="00E37379" w:rsidRPr="00E37379" w:rsidRDefault="0059644E" w:rsidP="00E37379">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Hasil Uji Normalitas Kelas IIIa</w:t>
      </w:r>
    </w:p>
    <w:p w:rsidR="00042C8D" w:rsidRDefault="00042C8D" w:rsidP="008D0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4.8</w:t>
      </w:r>
    </w:p>
    <w:p w:rsidR="00042C8D" w:rsidRDefault="00042C8D" w:rsidP="008D0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Frekuensi Harapan (Fe) dari </w:t>
      </w:r>
      <w:r>
        <w:rPr>
          <w:rFonts w:ascii="Times New Roman" w:hAnsi="Times New Roman" w:cs="Times New Roman"/>
          <w:b/>
          <w:bCs/>
          <w:i/>
          <w:iCs/>
          <w:color w:val="000000"/>
          <w:sz w:val="24"/>
          <w:szCs w:val="24"/>
        </w:rPr>
        <w:t>Pretest</w:t>
      </w:r>
      <w:r w:rsidR="0059644E">
        <w:rPr>
          <w:rFonts w:ascii="Times New Roman" w:hAnsi="Times New Roman" w:cs="Times New Roman"/>
          <w:b/>
          <w:bCs/>
          <w:color w:val="000000"/>
          <w:sz w:val="24"/>
          <w:szCs w:val="24"/>
        </w:rPr>
        <w:t xml:space="preserve"> Hasil Belajar Kelas IIIa</w:t>
      </w:r>
    </w:p>
    <w:tbl>
      <w:tblPr>
        <w:tblStyle w:val="TableGrid"/>
        <w:tblW w:w="8080" w:type="dxa"/>
        <w:tblInd w:w="108" w:type="dxa"/>
        <w:tblLook w:val="04A0" w:firstRow="1" w:lastRow="0" w:firstColumn="1" w:lastColumn="0" w:noHBand="0" w:noVBand="1"/>
      </w:tblPr>
      <w:tblGrid>
        <w:gridCol w:w="1106"/>
        <w:gridCol w:w="1273"/>
        <w:gridCol w:w="1089"/>
        <w:gridCol w:w="946"/>
        <w:gridCol w:w="1256"/>
        <w:gridCol w:w="946"/>
        <w:gridCol w:w="673"/>
        <w:gridCol w:w="791"/>
      </w:tblGrid>
      <w:tr w:rsidR="00042C8D" w:rsidTr="00042C8D">
        <w:tc>
          <w:tcPr>
            <w:tcW w:w="11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Interval Kelas</w:t>
            </w:r>
          </w:p>
        </w:tc>
        <w:tc>
          <w:tcPr>
            <w:tcW w:w="12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Batas Kelas</w:t>
            </w:r>
          </w:p>
        </w:tc>
        <w:tc>
          <w:tcPr>
            <w:tcW w:w="108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Z Scor</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Kelas 0-Z</w:t>
            </w:r>
          </w:p>
        </w:tc>
        <w:tc>
          <w:tcPr>
            <w:tcW w:w="125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Selisih Luas Tiap Kelas</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9215D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r w:rsidR="00042C8D">
              <w:rPr>
                <w:rFonts w:ascii="Times New Roman" w:hAnsi="Times New Roman" w:cs="Times New Roman"/>
                <w:color w:val="000000"/>
                <w:sz w:val="24"/>
                <w:szCs w:val="24"/>
              </w:rPr>
              <w:t>e</w:t>
            </w:r>
          </w:p>
        </w:tc>
        <w:tc>
          <w:tcPr>
            <w:tcW w:w="673" w:type="dxa"/>
            <w:tcBorders>
              <w:top w:val="single" w:sz="4" w:space="0" w:color="auto"/>
              <w:left w:val="single" w:sz="4" w:space="0" w:color="auto"/>
              <w:bottom w:val="single" w:sz="4" w:space="0" w:color="auto"/>
              <w:right w:val="single" w:sz="4" w:space="0" w:color="auto"/>
            </w:tcBorders>
            <w:vAlign w:val="center"/>
            <w:hideMark/>
          </w:tcPr>
          <w:p w:rsidR="00042C8D" w:rsidRDefault="009215D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r w:rsidR="00042C8D">
              <w:rPr>
                <w:rFonts w:ascii="Times New Roman" w:hAnsi="Times New Roman" w:cs="Times New Roman"/>
                <w:color w:val="000000"/>
                <w:sz w:val="24"/>
                <w:szCs w:val="24"/>
              </w:rPr>
              <w:t>o</w:t>
            </w:r>
          </w:p>
        </w:tc>
        <w:tc>
          <w:tcPr>
            <w:tcW w:w="791" w:type="dxa"/>
            <w:tcBorders>
              <w:top w:val="single" w:sz="4" w:space="0" w:color="auto"/>
              <w:left w:val="single" w:sz="4" w:space="0" w:color="auto"/>
              <w:bottom w:val="single" w:sz="4" w:space="0" w:color="auto"/>
              <w:right w:val="single" w:sz="4" w:space="0" w:color="auto"/>
            </w:tcBorders>
            <w:vAlign w:val="center"/>
            <w:hideMark/>
          </w:tcPr>
          <w:p w:rsidR="00042C8D" w:rsidRDefault="0059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χ²</w:t>
            </w:r>
          </w:p>
        </w:tc>
      </w:tr>
      <w:tr w:rsidR="00042C8D" w:rsidTr="00042C8D">
        <w:tc>
          <w:tcPr>
            <w:tcW w:w="11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20-27</w:t>
            </w:r>
          </w:p>
        </w:tc>
        <w:tc>
          <w:tcPr>
            <w:tcW w:w="12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108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0,4279</w:t>
            </w:r>
          </w:p>
        </w:tc>
        <w:tc>
          <w:tcPr>
            <w:tcW w:w="125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0,1146</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3,0942</w:t>
            </w:r>
          </w:p>
        </w:tc>
        <w:tc>
          <w:tcPr>
            <w:tcW w:w="6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9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042C8D" w:rsidTr="00042C8D">
        <w:tc>
          <w:tcPr>
            <w:tcW w:w="11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28-35</w:t>
            </w:r>
          </w:p>
        </w:tc>
        <w:tc>
          <w:tcPr>
            <w:tcW w:w="12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108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-0,89</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0,3133</w:t>
            </w:r>
          </w:p>
        </w:tc>
        <w:tc>
          <w:tcPr>
            <w:tcW w:w="125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0,1878</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5,0706</w:t>
            </w:r>
          </w:p>
        </w:tc>
        <w:tc>
          <w:tcPr>
            <w:tcW w:w="6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9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0,77</w:t>
            </w:r>
          </w:p>
        </w:tc>
      </w:tr>
      <w:tr w:rsidR="00042C8D" w:rsidTr="00042C8D">
        <w:tc>
          <w:tcPr>
            <w:tcW w:w="11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36-43</w:t>
            </w:r>
          </w:p>
        </w:tc>
        <w:tc>
          <w:tcPr>
            <w:tcW w:w="12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35,5</w:t>
            </w:r>
          </w:p>
        </w:tc>
        <w:tc>
          <w:tcPr>
            <w:tcW w:w="108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-0,32</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0,1255</w:t>
            </w:r>
          </w:p>
        </w:tc>
        <w:tc>
          <w:tcPr>
            <w:tcW w:w="125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0,2203</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5,9481</w:t>
            </w:r>
          </w:p>
        </w:tc>
        <w:tc>
          <w:tcPr>
            <w:tcW w:w="6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r>
      <w:tr w:rsidR="00042C8D" w:rsidTr="00042C8D">
        <w:tc>
          <w:tcPr>
            <w:tcW w:w="11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44-51</w:t>
            </w:r>
          </w:p>
        </w:tc>
        <w:tc>
          <w:tcPr>
            <w:tcW w:w="12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108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0,24</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0,0948</w:t>
            </w:r>
          </w:p>
        </w:tc>
        <w:tc>
          <w:tcPr>
            <w:tcW w:w="125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0,1962</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5,2974</w:t>
            </w:r>
          </w:p>
        </w:tc>
        <w:tc>
          <w:tcPr>
            <w:tcW w:w="6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0,99</w:t>
            </w:r>
          </w:p>
        </w:tc>
      </w:tr>
      <w:tr w:rsidR="00042C8D" w:rsidTr="00042C8D">
        <w:tc>
          <w:tcPr>
            <w:tcW w:w="11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52-59</w:t>
            </w:r>
          </w:p>
        </w:tc>
        <w:tc>
          <w:tcPr>
            <w:tcW w:w="12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108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0,81</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0,2910</w:t>
            </w:r>
          </w:p>
        </w:tc>
        <w:tc>
          <w:tcPr>
            <w:tcW w:w="125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0,1252</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3,3804</w:t>
            </w:r>
          </w:p>
        </w:tc>
        <w:tc>
          <w:tcPr>
            <w:tcW w:w="6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9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r>
      <w:tr w:rsidR="00042C8D" w:rsidTr="00042C8D">
        <w:tc>
          <w:tcPr>
            <w:tcW w:w="11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60-67</w:t>
            </w:r>
          </w:p>
        </w:tc>
        <w:tc>
          <w:tcPr>
            <w:tcW w:w="12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59,5</w:t>
            </w:r>
          </w:p>
        </w:tc>
        <w:tc>
          <w:tcPr>
            <w:tcW w:w="108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0,4162</w:t>
            </w:r>
          </w:p>
        </w:tc>
        <w:tc>
          <w:tcPr>
            <w:tcW w:w="125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0,0582</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1,5714</w:t>
            </w:r>
          </w:p>
        </w:tc>
        <w:tc>
          <w:tcPr>
            <w:tcW w:w="6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9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3,75</w:t>
            </w:r>
          </w:p>
        </w:tc>
      </w:tr>
      <w:tr w:rsidR="00042C8D" w:rsidTr="00042C8D">
        <w:tc>
          <w:tcPr>
            <w:tcW w:w="1106" w:type="dxa"/>
            <w:tcBorders>
              <w:top w:val="single" w:sz="4" w:space="0" w:color="auto"/>
              <w:left w:val="single" w:sz="4" w:space="0" w:color="auto"/>
              <w:bottom w:val="single" w:sz="4" w:space="0" w:color="auto"/>
              <w:right w:val="single" w:sz="4" w:space="0" w:color="auto"/>
            </w:tcBorders>
            <w:vAlign w:val="center"/>
          </w:tcPr>
          <w:p w:rsidR="00042C8D" w:rsidRDefault="00042C8D">
            <w:pPr>
              <w:autoSpaceDE w:val="0"/>
              <w:autoSpaceDN w:val="0"/>
              <w:adjustRightInd w:val="0"/>
              <w:jc w:val="center"/>
              <w:rPr>
                <w:rFonts w:ascii="Times New Roman" w:hAnsi="Times New Roman" w:cs="Times New Roman"/>
                <w:color w:val="000000"/>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108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0,4744</w:t>
            </w:r>
          </w:p>
        </w:tc>
        <w:tc>
          <w:tcPr>
            <w:tcW w:w="125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9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42C8D" w:rsidTr="00042C8D">
        <w:tc>
          <w:tcPr>
            <w:tcW w:w="11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w:t>
            </w:r>
          </w:p>
        </w:tc>
        <w:tc>
          <w:tcPr>
            <w:tcW w:w="12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91"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8,18</w:t>
            </w:r>
          </w:p>
        </w:tc>
      </w:tr>
    </w:tbl>
    <w:p w:rsidR="00042C8D" w:rsidRDefault="00042C8D" w:rsidP="00042C8D">
      <w:pPr>
        <w:autoSpaceDE w:val="0"/>
        <w:autoSpaceDN w:val="0"/>
        <w:adjustRightInd w:val="0"/>
        <w:spacing w:after="0" w:line="480" w:lineRule="auto"/>
        <w:jc w:val="both"/>
        <w:rPr>
          <w:rFonts w:ascii="Times New Roman" w:hAnsi="Times New Roman" w:cs="Times New Roman"/>
          <w:b/>
          <w:bCs/>
          <w:color w:val="000000"/>
          <w:sz w:val="24"/>
          <w:szCs w:val="24"/>
        </w:rPr>
      </w:pPr>
    </w:p>
    <w:p w:rsidR="00E37379" w:rsidRDefault="00042C8D" w:rsidP="0059644E">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hasil perhitungan ditemukan Chi Kuadrat hitung = 8</w:t>
      </w:r>
      <w:proofErr w:type="gramStart"/>
      <w:r>
        <w:rPr>
          <w:rFonts w:ascii="Times New Roman" w:hAnsi="Times New Roman" w:cs="Times New Roman"/>
          <w:color w:val="000000"/>
          <w:sz w:val="24"/>
          <w:szCs w:val="24"/>
        </w:rPr>
        <w:t>,18</w:t>
      </w:r>
      <w:proofErr w:type="gramEnd"/>
      <w:r>
        <w:rPr>
          <w:rFonts w:ascii="Times New Roman" w:hAnsi="Times New Roman" w:cs="Times New Roman"/>
          <w:color w:val="000000"/>
          <w:sz w:val="24"/>
          <w:szCs w:val="24"/>
        </w:rPr>
        <w:t>. Selanjutnya nilai ini dibandi</w:t>
      </w:r>
      <w:r w:rsidR="009215D1">
        <w:rPr>
          <w:rFonts w:ascii="Times New Roman" w:hAnsi="Times New Roman" w:cs="Times New Roman"/>
          <w:color w:val="000000"/>
          <w:sz w:val="24"/>
          <w:szCs w:val="24"/>
        </w:rPr>
        <w:t>ngkan dengan nilai Chi Kuadrat t</w:t>
      </w:r>
      <w:r>
        <w:rPr>
          <w:rFonts w:ascii="Times New Roman" w:hAnsi="Times New Roman" w:cs="Times New Roman"/>
          <w:color w:val="000000"/>
          <w:sz w:val="24"/>
          <w:szCs w:val="24"/>
        </w:rPr>
        <w:t>abel dengan dk (derajat kebebasan) = 6 – 1 = 5. Berdasarkan tabel Chi Kuadrat diketahui bahwa bila dk = 5 dan kesalahan yang ditetapkan 5%, maka nilai Chi Kuadrat tabel = 11,070. Karena nilai Chi Kuadrat hitung (</w:t>
      </w:r>
      <w:r w:rsidR="0059644E">
        <w:rPr>
          <w:rFonts w:ascii="Times New Roman" w:hAnsi="Times New Roman" w:cs="Times New Roman"/>
          <w:color w:val="000000"/>
          <w:sz w:val="24"/>
          <w:szCs w:val="24"/>
        </w:rPr>
        <w:t>χ²</w:t>
      </w:r>
      <w:r>
        <w:rPr>
          <w:rFonts w:ascii="Times New Roman" w:hAnsi="Times New Roman" w:cs="Times New Roman"/>
          <w:color w:val="000000"/>
          <w:sz w:val="24"/>
          <w:szCs w:val="24"/>
          <w:vertAlign w:val="subscript"/>
        </w:rPr>
        <w:t>hitung</w:t>
      </w:r>
      <w:r w:rsidR="009215D1">
        <w:rPr>
          <w:rFonts w:ascii="Times New Roman" w:hAnsi="Times New Roman" w:cs="Times New Roman"/>
          <w:color w:val="000000"/>
          <w:sz w:val="24"/>
          <w:szCs w:val="24"/>
        </w:rPr>
        <w:t>) lebih kecil dari Chi Kuadrat t</w:t>
      </w:r>
      <w:r>
        <w:rPr>
          <w:rFonts w:ascii="Times New Roman" w:hAnsi="Times New Roman" w:cs="Times New Roman"/>
          <w:color w:val="000000"/>
          <w:sz w:val="24"/>
          <w:szCs w:val="24"/>
        </w:rPr>
        <w:t>abel (</w:t>
      </w:r>
      <w:r w:rsidR="0059644E">
        <w:rPr>
          <w:rFonts w:ascii="Times New Roman" w:hAnsi="Times New Roman" w:cs="Times New Roman"/>
          <w:color w:val="000000"/>
          <w:sz w:val="24"/>
          <w:szCs w:val="24"/>
        </w:rPr>
        <w:t>χ²</w:t>
      </w:r>
      <w:r>
        <w:rPr>
          <w:rFonts w:ascii="Times New Roman" w:hAnsi="Times New Roman" w:cs="Times New Roman"/>
          <w:color w:val="000000"/>
          <w:sz w:val="24"/>
          <w:szCs w:val="24"/>
          <w:vertAlign w:val="subscript"/>
        </w:rPr>
        <w:t>tabel</w:t>
      </w:r>
      <w:r w:rsidR="0059644E">
        <w:rPr>
          <w:rFonts w:ascii="Times New Roman" w:hAnsi="Times New Roman" w:cs="Times New Roman"/>
          <w:color w:val="000000"/>
          <w:sz w:val="24"/>
          <w:szCs w:val="24"/>
        </w:rPr>
        <w:t>) atau 8</w:t>
      </w:r>
      <w:proofErr w:type="gramStart"/>
      <w:r w:rsidR="0059644E">
        <w:rPr>
          <w:rFonts w:ascii="Times New Roman" w:hAnsi="Times New Roman" w:cs="Times New Roman"/>
          <w:color w:val="000000"/>
          <w:sz w:val="24"/>
          <w:szCs w:val="24"/>
        </w:rPr>
        <w:t>,18</w:t>
      </w:r>
      <w:proofErr w:type="gramEnd"/>
      <w:r w:rsidR="0059644E">
        <w:rPr>
          <w:rFonts w:ascii="Times New Roman" w:hAnsi="Times New Roman" w:cs="Times New Roman"/>
          <w:color w:val="000000"/>
          <w:sz w:val="24"/>
          <w:szCs w:val="24"/>
        </w:rPr>
        <w:t>&lt;</w:t>
      </w:r>
      <w:r>
        <w:rPr>
          <w:rFonts w:ascii="Times New Roman" w:hAnsi="Times New Roman" w:cs="Times New Roman"/>
          <w:color w:val="000000"/>
          <w:sz w:val="24"/>
          <w:szCs w:val="24"/>
        </w:rPr>
        <w:t>11,070 hal ini menunjukkan bahw</w:t>
      </w:r>
      <w:r w:rsidR="0059644E">
        <w:rPr>
          <w:rFonts w:ascii="Times New Roman" w:hAnsi="Times New Roman" w:cs="Times New Roman"/>
          <w:color w:val="000000"/>
          <w:sz w:val="24"/>
          <w:szCs w:val="24"/>
        </w:rPr>
        <w:t xml:space="preserve">a data </w:t>
      </w:r>
      <w:r w:rsidR="0059644E" w:rsidRPr="0059644E">
        <w:rPr>
          <w:rFonts w:ascii="Times New Roman" w:hAnsi="Times New Roman" w:cs="Times New Roman"/>
          <w:i/>
          <w:iCs/>
          <w:color w:val="000000"/>
          <w:sz w:val="24"/>
          <w:szCs w:val="24"/>
        </w:rPr>
        <w:t xml:space="preserve">pretest </w:t>
      </w:r>
      <w:r w:rsidR="0059644E">
        <w:rPr>
          <w:rFonts w:ascii="Times New Roman" w:hAnsi="Times New Roman" w:cs="Times New Roman"/>
          <w:color w:val="000000"/>
          <w:sz w:val="24"/>
          <w:szCs w:val="24"/>
        </w:rPr>
        <w:t>untuk kelas IIIa</w:t>
      </w:r>
      <w:r>
        <w:rPr>
          <w:rFonts w:ascii="Times New Roman" w:hAnsi="Times New Roman" w:cs="Times New Roman"/>
          <w:color w:val="000000"/>
          <w:sz w:val="24"/>
          <w:szCs w:val="24"/>
        </w:rPr>
        <w:t xml:space="preserve"> berdistribusi normal.</w:t>
      </w:r>
    </w:p>
    <w:p w:rsidR="00042C8D" w:rsidRDefault="0059644E" w:rsidP="00042C8D">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Hasil Uji Normalitas Kelas IIIb</w:t>
      </w:r>
    </w:p>
    <w:p w:rsidR="00042C8D" w:rsidRDefault="00042C8D" w:rsidP="008D0794">
      <w:pPr>
        <w:pStyle w:val="ListParagraph"/>
        <w:autoSpaceDE w:val="0"/>
        <w:autoSpaceDN w:val="0"/>
        <w:adjustRightInd w:val="0"/>
        <w:spacing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4.9</w:t>
      </w:r>
    </w:p>
    <w:p w:rsidR="00042C8D" w:rsidRDefault="00042C8D" w:rsidP="008D0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Frekuensi Harapan (Fe) dari </w:t>
      </w:r>
      <w:r>
        <w:rPr>
          <w:rFonts w:ascii="Times New Roman" w:hAnsi="Times New Roman" w:cs="Times New Roman"/>
          <w:b/>
          <w:bCs/>
          <w:i/>
          <w:iCs/>
          <w:color w:val="000000"/>
          <w:sz w:val="24"/>
          <w:szCs w:val="24"/>
        </w:rPr>
        <w:t>Pretest</w:t>
      </w:r>
      <w:r w:rsidR="0059644E">
        <w:rPr>
          <w:rFonts w:ascii="Times New Roman" w:hAnsi="Times New Roman" w:cs="Times New Roman"/>
          <w:b/>
          <w:bCs/>
          <w:color w:val="000000"/>
          <w:sz w:val="24"/>
          <w:szCs w:val="24"/>
        </w:rPr>
        <w:t xml:space="preserve"> Hasil Belajar Kelas IIIb</w:t>
      </w:r>
    </w:p>
    <w:tbl>
      <w:tblPr>
        <w:tblStyle w:val="TableGrid"/>
        <w:tblW w:w="8080" w:type="dxa"/>
        <w:tblInd w:w="108" w:type="dxa"/>
        <w:tblLook w:val="04A0" w:firstRow="1" w:lastRow="0" w:firstColumn="1" w:lastColumn="0" w:noHBand="0" w:noVBand="1"/>
      </w:tblPr>
      <w:tblGrid>
        <w:gridCol w:w="1099"/>
        <w:gridCol w:w="1244"/>
        <w:gridCol w:w="1063"/>
        <w:gridCol w:w="942"/>
        <w:gridCol w:w="1234"/>
        <w:gridCol w:w="942"/>
        <w:gridCol w:w="706"/>
        <w:gridCol w:w="850"/>
      </w:tblGrid>
      <w:tr w:rsidR="00042C8D" w:rsidTr="00042C8D">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Interval Kelas</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Batas Kelas</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Z scor</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Kelas 0-Z</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Selisih Luas Tiap Kelas</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5964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r w:rsidR="00042C8D">
              <w:rPr>
                <w:rFonts w:ascii="Times New Roman" w:hAnsi="Times New Roman" w:cs="Times New Roman"/>
                <w:color w:val="000000"/>
                <w:sz w:val="24"/>
                <w:szCs w:val="24"/>
              </w:rPr>
              <w:t>e</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59644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r w:rsidR="00042C8D">
              <w:rPr>
                <w:rFonts w:ascii="Times New Roman" w:hAnsi="Times New Roman" w:cs="Times New Roman"/>
                <w:color w:val="000000"/>
                <w:sz w:val="24"/>
                <w:szCs w:val="24"/>
              </w:rPr>
              <w: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59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χ²</w:t>
            </w:r>
          </w:p>
        </w:tc>
      </w:tr>
      <w:tr w:rsidR="00042C8D" w:rsidTr="00042C8D">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20-27</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0,4484</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0,1023</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2,7621</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0,55</w:t>
            </w:r>
          </w:p>
        </w:tc>
      </w:tr>
      <w:tr w:rsidR="00042C8D" w:rsidTr="00042C8D">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28-35</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0,3461</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0,187</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5,049</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w:t>
            </w:r>
          </w:p>
        </w:tc>
      </w:tr>
      <w:tr w:rsidR="00042C8D" w:rsidTr="00042C8D">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36-43</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-0,41</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0,1591</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0,2344</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6,3288</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r>
      <w:tr w:rsidR="00042C8D" w:rsidTr="00042C8D">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44-51</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0,19</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0,0753</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0,2128</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5,7456</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r>
      <w:tr w:rsidR="00042C8D" w:rsidTr="00042C8D">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52-59</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51,5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0,80</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0,2881</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0,1326</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3,5802</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tc>
      </w:tr>
      <w:tr w:rsidR="00042C8D" w:rsidTr="00042C8D">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60-67</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59,5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0,4207</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0,0571</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1,5417</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3,91</w:t>
            </w:r>
          </w:p>
        </w:tc>
      </w:tr>
      <w:tr w:rsidR="00042C8D" w:rsidTr="00042C8D">
        <w:tc>
          <w:tcPr>
            <w:tcW w:w="1099" w:type="dxa"/>
            <w:tcBorders>
              <w:top w:val="single" w:sz="4" w:space="0" w:color="auto"/>
              <w:left w:val="single" w:sz="4" w:space="0" w:color="auto"/>
              <w:bottom w:val="single" w:sz="4" w:space="0" w:color="auto"/>
              <w:right w:val="single" w:sz="4" w:space="0" w:color="auto"/>
            </w:tcBorders>
            <w:vAlign w:val="center"/>
          </w:tcPr>
          <w:p w:rsidR="00042C8D" w:rsidRDefault="00042C8D">
            <w:pPr>
              <w:autoSpaceDE w:val="0"/>
              <w:autoSpaceDN w:val="0"/>
              <w:adjustRightInd w:val="0"/>
              <w:jc w:val="center"/>
              <w:rPr>
                <w:rFonts w:ascii="Times New Roman" w:hAnsi="Times New Roman" w:cs="Times New Roman"/>
                <w:color w:val="000000"/>
                <w:sz w:val="24"/>
                <w:szCs w:val="24"/>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0,4778</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42C8D" w:rsidTr="00042C8D">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r>
    </w:tbl>
    <w:p w:rsidR="00042C8D" w:rsidRDefault="00042C8D" w:rsidP="00042C8D">
      <w:pPr>
        <w:pStyle w:val="ListParagraph"/>
        <w:autoSpaceDE w:val="0"/>
        <w:autoSpaceDN w:val="0"/>
        <w:adjustRightInd w:val="0"/>
        <w:spacing w:after="0" w:line="480" w:lineRule="auto"/>
        <w:ind w:left="0"/>
        <w:jc w:val="both"/>
        <w:rPr>
          <w:rFonts w:ascii="Times New Roman" w:hAnsi="Times New Roman" w:cs="Times New Roman"/>
          <w:b/>
          <w:bCs/>
          <w:color w:val="000000"/>
          <w:sz w:val="24"/>
          <w:szCs w:val="24"/>
        </w:rPr>
      </w:pPr>
    </w:p>
    <w:p w:rsidR="00042C8D" w:rsidRDefault="00042C8D" w:rsidP="0059644E">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hasil perhitungan ditemukan Chi Kuadrat hitung = 10</w:t>
      </w:r>
      <w:proofErr w:type="gramStart"/>
      <w:r>
        <w:rPr>
          <w:rFonts w:ascii="Times New Roman" w:hAnsi="Times New Roman" w:cs="Times New Roman"/>
          <w:color w:val="000000"/>
          <w:sz w:val="24"/>
          <w:szCs w:val="24"/>
        </w:rPr>
        <w:t>,05</w:t>
      </w:r>
      <w:proofErr w:type="gramEnd"/>
      <w:r>
        <w:rPr>
          <w:rFonts w:ascii="Times New Roman" w:hAnsi="Times New Roman" w:cs="Times New Roman"/>
          <w:color w:val="000000"/>
          <w:sz w:val="24"/>
          <w:szCs w:val="24"/>
        </w:rPr>
        <w:t>. Selanjutnya nilai ini dibandi</w:t>
      </w:r>
      <w:r w:rsidR="009215D1">
        <w:rPr>
          <w:rFonts w:ascii="Times New Roman" w:hAnsi="Times New Roman" w:cs="Times New Roman"/>
          <w:color w:val="000000"/>
          <w:sz w:val="24"/>
          <w:szCs w:val="24"/>
        </w:rPr>
        <w:t>ngkan dengan nilai Chi Kuadrat t</w:t>
      </w:r>
      <w:r>
        <w:rPr>
          <w:rFonts w:ascii="Times New Roman" w:hAnsi="Times New Roman" w:cs="Times New Roman"/>
          <w:color w:val="000000"/>
          <w:sz w:val="24"/>
          <w:szCs w:val="24"/>
        </w:rPr>
        <w:t xml:space="preserve">abel dengan dk (derajat kebebasan) = 6 – 1 = 5. Berdasarkan tabel Chi Kuadrat diketahui bahwa bila dk = 5 </w:t>
      </w:r>
      <w:r>
        <w:rPr>
          <w:rFonts w:ascii="Times New Roman" w:hAnsi="Times New Roman" w:cs="Times New Roman"/>
          <w:color w:val="000000"/>
          <w:sz w:val="24"/>
          <w:szCs w:val="24"/>
        </w:rPr>
        <w:lastRenderedPageBreak/>
        <w:t>dan kesalahan yang ditetapkan 5%, maka nilai Chi Kuadrat tabel = 11,070. Karena nilai Chi Kuadrat hitung (</w:t>
      </w:r>
      <w:r w:rsidR="0059644E">
        <w:rPr>
          <w:rFonts w:ascii="Times New Roman" w:hAnsi="Times New Roman" w:cs="Times New Roman"/>
          <w:color w:val="000000"/>
          <w:sz w:val="24"/>
          <w:szCs w:val="24"/>
        </w:rPr>
        <w:t>χ²</w:t>
      </w:r>
      <w:r>
        <w:rPr>
          <w:rFonts w:ascii="Times New Roman" w:hAnsi="Times New Roman" w:cs="Times New Roman"/>
          <w:color w:val="000000"/>
          <w:sz w:val="24"/>
          <w:szCs w:val="24"/>
          <w:vertAlign w:val="subscript"/>
        </w:rPr>
        <w:t>hitung</w:t>
      </w:r>
      <w:r w:rsidR="009215D1">
        <w:rPr>
          <w:rFonts w:ascii="Times New Roman" w:hAnsi="Times New Roman" w:cs="Times New Roman"/>
          <w:color w:val="000000"/>
          <w:sz w:val="24"/>
          <w:szCs w:val="24"/>
        </w:rPr>
        <w:t>) lebih kecil dari Chi Kuadrat t</w:t>
      </w:r>
      <w:r>
        <w:rPr>
          <w:rFonts w:ascii="Times New Roman" w:hAnsi="Times New Roman" w:cs="Times New Roman"/>
          <w:color w:val="000000"/>
          <w:sz w:val="24"/>
          <w:szCs w:val="24"/>
        </w:rPr>
        <w:t>abel (</w:t>
      </w:r>
      <w:r w:rsidR="0059644E">
        <w:rPr>
          <w:rFonts w:ascii="Times New Roman" w:hAnsi="Times New Roman" w:cs="Times New Roman"/>
          <w:color w:val="000000"/>
          <w:sz w:val="24"/>
          <w:szCs w:val="24"/>
        </w:rPr>
        <w:t>χ²</w:t>
      </w:r>
      <w:r>
        <w:rPr>
          <w:rFonts w:ascii="Times New Roman" w:hAnsi="Times New Roman" w:cs="Times New Roman"/>
          <w:color w:val="000000"/>
          <w:sz w:val="24"/>
          <w:szCs w:val="24"/>
          <w:vertAlign w:val="subscript"/>
        </w:rPr>
        <w:t>tabel</w:t>
      </w:r>
      <w:r w:rsidR="0059644E">
        <w:rPr>
          <w:rFonts w:ascii="Times New Roman" w:hAnsi="Times New Roman" w:cs="Times New Roman"/>
          <w:color w:val="000000"/>
          <w:sz w:val="24"/>
          <w:szCs w:val="24"/>
        </w:rPr>
        <w:t>) atau 10</w:t>
      </w:r>
      <w:proofErr w:type="gramStart"/>
      <w:r w:rsidR="0059644E">
        <w:rPr>
          <w:rFonts w:ascii="Times New Roman" w:hAnsi="Times New Roman" w:cs="Times New Roman"/>
          <w:color w:val="000000"/>
          <w:sz w:val="24"/>
          <w:szCs w:val="24"/>
        </w:rPr>
        <w:t>,05</w:t>
      </w:r>
      <w:proofErr w:type="gramEnd"/>
      <w:r w:rsidR="0059644E">
        <w:rPr>
          <w:rFonts w:ascii="Times New Roman" w:hAnsi="Times New Roman" w:cs="Times New Roman"/>
          <w:color w:val="000000"/>
          <w:sz w:val="24"/>
          <w:szCs w:val="24"/>
        </w:rPr>
        <w:t>&lt;</w:t>
      </w:r>
      <w:r>
        <w:rPr>
          <w:rFonts w:ascii="Times New Roman" w:hAnsi="Times New Roman" w:cs="Times New Roman"/>
          <w:color w:val="000000"/>
          <w:sz w:val="24"/>
          <w:szCs w:val="24"/>
        </w:rPr>
        <w:t>11,070 hal ini menunjukkan bahw</w:t>
      </w:r>
      <w:r w:rsidR="0059644E">
        <w:rPr>
          <w:rFonts w:ascii="Times New Roman" w:hAnsi="Times New Roman" w:cs="Times New Roman"/>
          <w:color w:val="000000"/>
          <w:sz w:val="24"/>
          <w:szCs w:val="24"/>
        </w:rPr>
        <w:t xml:space="preserve">a data </w:t>
      </w:r>
      <w:r w:rsidR="0059644E" w:rsidRPr="0059644E">
        <w:rPr>
          <w:rFonts w:ascii="Times New Roman" w:hAnsi="Times New Roman" w:cs="Times New Roman"/>
          <w:i/>
          <w:iCs/>
          <w:color w:val="000000"/>
          <w:sz w:val="24"/>
          <w:szCs w:val="24"/>
        </w:rPr>
        <w:t>pretest</w:t>
      </w:r>
      <w:r w:rsidR="0059644E">
        <w:rPr>
          <w:rFonts w:ascii="Times New Roman" w:hAnsi="Times New Roman" w:cs="Times New Roman"/>
          <w:color w:val="000000"/>
          <w:sz w:val="24"/>
          <w:szCs w:val="24"/>
        </w:rPr>
        <w:t xml:space="preserve"> untuk kelas IIIb</w:t>
      </w:r>
      <w:r>
        <w:rPr>
          <w:rFonts w:ascii="Times New Roman" w:hAnsi="Times New Roman" w:cs="Times New Roman"/>
          <w:color w:val="000000"/>
          <w:sz w:val="24"/>
          <w:szCs w:val="24"/>
        </w:rPr>
        <w:t xml:space="preserve"> berdistribusi normal.</w:t>
      </w:r>
    </w:p>
    <w:p w:rsidR="00623734" w:rsidRDefault="00623734" w:rsidP="0062373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uji normalitas data </w:t>
      </w:r>
      <w:r w:rsidRPr="0059644E">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kelas eksperimen dan kelas kontrol disajikan pada tabel berikut:</w:t>
      </w:r>
    </w:p>
    <w:p w:rsidR="00973041" w:rsidRDefault="00042C8D" w:rsidP="009730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4.10</w:t>
      </w:r>
    </w:p>
    <w:p w:rsidR="00042C8D" w:rsidRDefault="00042C8D" w:rsidP="00973041">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 Uji Normalitas Data </w:t>
      </w:r>
      <w:r>
        <w:rPr>
          <w:rFonts w:ascii="Times New Roman" w:hAnsi="Times New Roman" w:cs="Times New Roman"/>
          <w:b/>
          <w:bCs/>
          <w:i/>
          <w:iCs/>
          <w:color w:val="000000"/>
          <w:sz w:val="24"/>
          <w:szCs w:val="24"/>
        </w:rPr>
        <w:t>Pretest</w:t>
      </w:r>
    </w:p>
    <w:tbl>
      <w:tblPr>
        <w:tblStyle w:val="TableGrid"/>
        <w:tblW w:w="0" w:type="auto"/>
        <w:jc w:val="center"/>
        <w:tblInd w:w="108" w:type="dxa"/>
        <w:tblLook w:val="04A0" w:firstRow="1" w:lastRow="0" w:firstColumn="1" w:lastColumn="0" w:noHBand="0" w:noVBand="1"/>
      </w:tblPr>
      <w:tblGrid>
        <w:gridCol w:w="1891"/>
        <w:gridCol w:w="1995"/>
        <w:gridCol w:w="1995"/>
        <w:gridCol w:w="1995"/>
      </w:tblGrid>
      <w:tr w:rsidR="00042C8D" w:rsidTr="00042C8D">
        <w:trPr>
          <w:trHeight w:val="278"/>
          <w:jc w:val="center"/>
        </w:trPr>
        <w:tc>
          <w:tcPr>
            <w:tcW w:w="1891" w:type="dxa"/>
            <w:tcBorders>
              <w:top w:val="single" w:sz="4" w:space="0" w:color="auto"/>
              <w:left w:val="single" w:sz="4" w:space="0" w:color="auto"/>
              <w:bottom w:val="single" w:sz="4" w:space="0" w:color="auto"/>
              <w:right w:val="single" w:sz="4" w:space="0" w:color="auto"/>
            </w:tcBorders>
            <w:vAlign w:val="center"/>
            <w:hideMark/>
          </w:tcPr>
          <w:p w:rsidR="00042C8D" w:rsidRDefault="00042C8D" w:rsidP="008D079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Kelas</w:t>
            </w:r>
          </w:p>
        </w:tc>
        <w:tc>
          <w:tcPr>
            <w:tcW w:w="1995" w:type="dxa"/>
            <w:tcBorders>
              <w:top w:val="single" w:sz="4" w:space="0" w:color="auto"/>
              <w:left w:val="single" w:sz="4" w:space="0" w:color="auto"/>
              <w:bottom w:val="single" w:sz="4" w:space="0" w:color="auto"/>
              <w:right w:val="single" w:sz="4" w:space="0" w:color="auto"/>
            </w:tcBorders>
            <w:vAlign w:val="center"/>
            <w:hideMark/>
          </w:tcPr>
          <w:p w:rsidR="00042C8D" w:rsidRDefault="0059644E" w:rsidP="008D0794">
            <w:pPr>
              <w:autoSpaceDE w:val="0"/>
              <w:autoSpaceDN w:val="0"/>
              <w:adjustRightInd w:val="0"/>
              <w:spacing w:line="36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χ²</w:t>
            </w:r>
            <w:r w:rsidR="00042C8D">
              <w:rPr>
                <w:rFonts w:ascii="Times New Roman" w:hAnsi="Times New Roman" w:cs="Times New Roman"/>
                <w:color w:val="000000"/>
                <w:sz w:val="24"/>
                <w:szCs w:val="24"/>
                <w:vertAlign w:val="subscript"/>
              </w:rPr>
              <w:t>hitung</w:t>
            </w:r>
          </w:p>
        </w:tc>
        <w:tc>
          <w:tcPr>
            <w:tcW w:w="1995" w:type="dxa"/>
            <w:tcBorders>
              <w:top w:val="single" w:sz="4" w:space="0" w:color="auto"/>
              <w:left w:val="single" w:sz="4" w:space="0" w:color="auto"/>
              <w:bottom w:val="single" w:sz="4" w:space="0" w:color="auto"/>
              <w:right w:val="single" w:sz="4" w:space="0" w:color="auto"/>
            </w:tcBorders>
            <w:vAlign w:val="center"/>
            <w:hideMark/>
          </w:tcPr>
          <w:p w:rsidR="00042C8D" w:rsidRDefault="0059644E" w:rsidP="008D079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χ²</w:t>
            </w:r>
            <w:r w:rsidR="00042C8D">
              <w:rPr>
                <w:rFonts w:ascii="Times New Roman" w:hAnsi="Times New Roman" w:cs="Times New Roman"/>
                <w:color w:val="000000"/>
                <w:sz w:val="24"/>
                <w:szCs w:val="24"/>
                <w:vertAlign w:val="subscript"/>
              </w:rPr>
              <w:t>tabel</w:t>
            </w:r>
          </w:p>
        </w:tc>
        <w:tc>
          <w:tcPr>
            <w:tcW w:w="1995" w:type="dxa"/>
            <w:tcBorders>
              <w:top w:val="single" w:sz="4" w:space="0" w:color="auto"/>
              <w:left w:val="single" w:sz="4" w:space="0" w:color="auto"/>
              <w:bottom w:val="single" w:sz="4" w:space="0" w:color="auto"/>
              <w:right w:val="single" w:sz="4" w:space="0" w:color="auto"/>
            </w:tcBorders>
            <w:vAlign w:val="center"/>
            <w:hideMark/>
          </w:tcPr>
          <w:p w:rsidR="00042C8D" w:rsidRDefault="00042C8D" w:rsidP="008D0794">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Keputusan</w:t>
            </w:r>
          </w:p>
        </w:tc>
      </w:tr>
      <w:tr w:rsidR="00042C8D" w:rsidTr="00042C8D">
        <w:trPr>
          <w:trHeight w:val="278"/>
          <w:jc w:val="center"/>
        </w:trPr>
        <w:tc>
          <w:tcPr>
            <w:tcW w:w="1891" w:type="dxa"/>
            <w:tcBorders>
              <w:top w:val="single" w:sz="4" w:space="0" w:color="auto"/>
              <w:left w:val="single" w:sz="4" w:space="0" w:color="auto"/>
              <w:bottom w:val="single" w:sz="4" w:space="0" w:color="auto"/>
              <w:right w:val="single" w:sz="4" w:space="0" w:color="auto"/>
            </w:tcBorders>
            <w:vAlign w:val="center"/>
            <w:hideMark/>
          </w:tcPr>
          <w:p w:rsidR="00042C8D" w:rsidRDefault="009215D1">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IIIa</w:t>
            </w:r>
          </w:p>
        </w:tc>
        <w:tc>
          <w:tcPr>
            <w:tcW w:w="1995"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8,18</w:t>
            </w:r>
          </w:p>
        </w:tc>
        <w:tc>
          <w:tcPr>
            <w:tcW w:w="1995"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11,070</w:t>
            </w:r>
          </w:p>
        </w:tc>
        <w:tc>
          <w:tcPr>
            <w:tcW w:w="1995"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Normal</w:t>
            </w:r>
          </w:p>
        </w:tc>
      </w:tr>
      <w:tr w:rsidR="00042C8D" w:rsidTr="00042C8D">
        <w:trPr>
          <w:trHeight w:val="278"/>
          <w:jc w:val="center"/>
        </w:trPr>
        <w:tc>
          <w:tcPr>
            <w:tcW w:w="1891" w:type="dxa"/>
            <w:tcBorders>
              <w:top w:val="single" w:sz="4" w:space="0" w:color="auto"/>
              <w:left w:val="single" w:sz="4" w:space="0" w:color="auto"/>
              <w:bottom w:val="single" w:sz="4" w:space="0" w:color="auto"/>
              <w:right w:val="single" w:sz="4" w:space="0" w:color="auto"/>
            </w:tcBorders>
            <w:vAlign w:val="center"/>
            <w:hideMark/>
          </w:tcPr>
          <w:p w:rsidR="00042C8D" w:rsidRDefault="009215D1">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IIIb</w:t>
            </w:r>
          </w:p>
        </w:tc>
        <w:tc>
          <w:tcPr>
            <w:tcW w:w="1995"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c>
          <w:tcPr>
            <w:tcW w:w="1995"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11,070</w:t>
            </w:r>
          </w:p>
        </w:tc>
        <w:tc>
          <w:tcPr>
            <w:tcW w:w="1995"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Normal</w:t>
            </w:r>
          </w:p>
        </w:tc>
      </w:tr>
    </w:tbl>
    <w:p w:rsidR="000A53CB" w:rsidRDefault="000A53CB" w:rsidP="00042C8D">
      <w:pPr>
        <w:autoSpaceDE w:val="0"/>
        <w:autoSpaceDN w:val="0"/>
        <w:adjustRightInd w:val="0"/>
        <w:spacing w:after="0" w:line="480" w:lineRule="auto"/>
        <w:jc w:val="both"/>
        <w:rPr>
          <w:rFonts w:ascii="Times New Roman" w:hAnsi="Times New Roman" w:cs="Times New Roman"/>
          <w:color w:val="000000"/>
          <w:sz w:val="24"/>
          <w:szCs w:val="24"/>
        </w:rPr>
      </w:pPr>
    </w:p>
    <w:p w:rsidR="00042C8D" w:rsidRDefault="00042C8D" w:rsidP="00042C8D">
      <w:pPr>
        <w:pStyle w:val="ListParagraph"/>
        <w:numPr>
          <w:ilvl w:val="1"/>
          <w:numId w:val="6"/>
        </w:numPr>
        <w:autoSpaceDE w:val="0"/>
        <w:autoSpaceDN w:val="0"/>
        <w:adjustRightInd w:val="0"/>
        <w:spacing w:after="0" w:line="480" w:lineRule="auto"/>
        <w:ind w:left="284" w:hanging="284"/>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Posttest </w:t>
      </w:r>
    </w:p>
    <w:p w:rsidR="00042C8D" w:rsidRDefault="00042C8D" w:rsidP="00042C8D">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Hasil Uji Normalitas Kelas Eksperimen</w:t>
      </w:r>
    </w:p>
    <w:p w:rsidR="00042C8D" w:rsidRDefault="00042C8D" w:rsidP="008D0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4.11</w:t>
      </w:r>
    </w:p>
    <w:p w:rsidR="00042C8D" w:rsidRDefault="0059644E" w:rsidP="008D07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Frekuensi Harapan (</w:t>
      </w:r>
      <w:proofErr w:type="gramStart"/>
      <w:r>
        <w:rPr>
          <w:rFonts w:ascii="Times New Roman" w:hAnsi="Times New Roman" w:cs="Times New Roman"/>
          <w:b/>
          <w:bCs/>
          <w:color w:val="000000"/>
          <w:sz w:val="24"/>
          <w:szCs w:val="24"/>
        </w:rPr>
        <w:t>f</w:t>
      </w:r>
      <w:r w:rsidR="00042C8D">
        <w:rPr>
          <w:rFonts w:ascii="Times New Roman" w:hAnsi="Times New Roman" w:cs="Times New Roman"/>
          <w:b/>
          <w:bCs/>
          <w:color w:val="000000"/>
          <w:sz w:val="24"/>
          <w:szCs w:val="24"/>
        </w:rPr>
        <w:t>e</w:t>
      </w:r>
      <w:proofErr w:type="gramEnd"/>
      <w:r w:rsidR="00042C8D">
        <w:rPr>
          <w:rFonts w:ascii="Times New Roman" w:hAnsi="Times New Roman" w:cs="Times New Roman"/>
          <w:b/>
          <w:bCs/>
          <w:color w:val="000000"/>
          <w:sz w:val="24"/>
          <w:szCs w:val="24"/>
        </w:rPr>
        <w:t xml:space="preserve">) dari </w:t>
      </w:r>
      <w:r w:rsidR="00042C8D">
        <w:rPr>
          <w:rFonts w:ascii="Times New Roman" w:hAnsi="Times New Roman" w:cs="Times New Roman"/>
          <w:b/>
          <w:bCs/>
          <w:i/>
          <w:iCs/>
          <w:color w:val="000000"/>
          <w:sz w:val="24"/>
          <w:szCs w:val="24"/>
        </w:rPr>
        <w:t>Posttest</w:t>
      </w:r>
      <w:r w:rsidR="00042C8D">
        <w:rPr>
          <w:rFonts w:ascii="Times New Roman" w:hAnsi="Times New Roman" w:cs="Times New Roman"/>
          <w:b/>
          <w:bCs/>
          <w:color w:val="000000"/>
          <w:sz w:val="24"/>
          <w:szCs w:val="24"/>
        </w:rPr>
        <w:t xml:space="preserve"> Hasil Belajar Kelas Eksperimen</w:t>
      </w:r>
    </w:p>
    <w:tbl>
      <w:tblPr>
        <w:tblStyle w:val="TableGrid"/>
        <w:tblW w:w="8080" w:type="dxa"/>
        <w:jc w:val="center"/>
        <w:tblInd w:w="108" w:type="dxa"/>
        <w:tblLook w:val="04A0" w:firstRow="1" w:lastRow="0" w:firstColumn="1" w:lastColumn="0" w:noHBand="0" w:noVBand="1"/>
      </w:tblPr>
      <w:tblGrid>
        <w:gridCol w:w="1099"/>
        <w:gridCol w:w="1244"/>
        <w:gridCol w:w="1063"/>
        <w:gridCol w:w="942"/>
        <w:gridCol w:w="1234"/>
        <w:gridCol w:w="942"/>
        <w:gridCol w:w="706"/>
        <w:gridCol w:w="850"/>
      </w:tblGrid>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Interval Kelas</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Batas Kelas</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Z scor</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Kelas 0-Z</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Selisih Luas Tiap Kelas</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9215D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r w:rsidR="00042C8D">
              <w:rPr>
                <w:rFonts w:ascii="Times New Roman" w:hAnsi="Times New Roman" w:cs="Times New Roman"/>
                <w:color w:val="000000"/>
                <w:sz w:val="24"/>
                <w:szCs w:val="24"/>
              </w:rPr>
              <w:t>e</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7A308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r w:rsidR="00042C8D">
              <w:rPr>
                <w:rFonts w:ascii="Times New Roman" w:hAnsi="Times New Roman" w:cs="Times New Roman"/>
                <w:color w:val="000000"/>
                <w:sz w:val="24"/>
                <w:szCs w:val="24"/>
              </w:rPr>
              <w: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59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χ²</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40-48</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39,5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0,4525</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0,1112</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3,0024</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49-57</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0,3413</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0,212</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5,724</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58-66</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0,1293</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0,2586</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6,9822</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67-75</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66,5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0,1293</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0,212</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5,724</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76-84</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0,3413</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0,1112</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3,0024</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0,33</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85-93</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84,5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0,4525</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0,052</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1,4067</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tcPr>
          <w:p w:rsidR="00042C8D" w:rsidRDefault="00042C8D">
            <w:pPr>
              <w:autoSpaceDE w:val="0"/>
              <w:autoSpaceDN w:val="0"/>
              <w:adjustRightInd w:val="0"/>
              <w:jc w:val="center"/>
              <w:rPr>
                <w:rFonts w:ascii="Times New Roman" w:hAnsi="Times New Roman" w:cs="Times New Roman"/>
                <w:color w:val="000000"/>
                <w:sz w:val="24"/>
                <w:szCs w:val="24"/>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93,5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0,4004</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2,05</w:t>
            </w:r>
          </w:p>
        </w:tc>
      </w:tr>
    </w:tbl>
    <w:p w:rsidR="00042C8D" w:rsidRDefault="00042C8D"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E37379" w:rsidRDefault="00042C8D" w:rsidP="0059644E">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hasil perhitungan ditemukan Chi Kuadrat hitung = 2</w:t>
      </w:r>
      <w:proofErr w:type="gramStart"/>
      <w:r>
        <w:rPr>
          <w:rFonts w:ascii="Times New Roman" w:hAnsi="Times New Roman" w:cs="Times New Roman"/>
          <w:color w:val="000000"/>
          <w:sz w:val="24"/>
          <w:szCs w:val="24"/>
        </w:rPr>
        <w:t>,05</w:t>
      </w:r>
      <w:proofErr w:type="gramEnd"/>
      <w:r>
        <w:rPr>
          <w:rFonts w:ascii="Times New Roman" w:hAnsi="Times New Roman" w:cs="Times New Roman"/>
          <w:color w:val="000000"/>
          <w:sz w:val="24"/>
          <w:szCs w:val="24"/>
        </w:rPr>
        <w:t>. Selanjutnya nilai ini dibandi</w:t>
      </w:r>
      <w:r w:rsidR="009215D1">
        <w:rPr>
          <w:rFonts w:ascii="Times New Roman" w:hAnsi="Times New Roman" w:cs="Times New Roman"/>
          <w:color w:val="000000"/>
          <w:sz w:val="24"/>
          <w:szCs w:val="24"/>
        </w:rPr>
        <w:t>ngkan dengan nilai Chi Kuadrat t</w:t>
      </w:r>
      <w:r>
        <w:rPr>
          <w:rFonts w:ascii="Times New Roman" w:hAnsi="Times New Roman" w:cs="Times New Roman"/>
          <w:color w:val="000000"/>
          <w:sz w:val="24"/>
          <w:szCs w:val="24"/>
        </w:rPr>
        <w:t xml:space="preserve">abel dengan dk (derajat </w:t>
      </w:r>
      <w:r>
        <w:rPr>
          <w:rFonts w:ascii="Times New Roman" w:hAnsi="Times New Roman" w:cs="Times New Roman"/>
          <w:color w:val="000000"/>
          <w:sz w:val="24"/>
          <w:szCs w:val="24"/>
        </w:rPr>
        <w:lastRenderedPageBreak/>
        <w:t xml:space="preserve">kebebasan) = 6 – 1 = 5. Berdasarkan tabel Chi Kuadrat diketahui bahwa bila dk = 5 dan kesalahan yang ditetapkan 5%, maka nilai Chi Kuadrat tabel = 11,070. Karena nilai Chi Kuadrat hitung </w:t>
      </w:r>
      <w:r w:rsidR="0059644E">
        <w:rPr>
          <w:rFonts w:ascii="Times New Roman" w:hAnsi="Times New Roman" w:cs="Times New Roman"/>
          <w:color w:val="000000"/>
          <w:sz w:val="24"/>
          <w:szCs w:val="24"/>
        </w:rPr>
        <w:t>(χ²</w:t>
      </w:r>
      <w:r w:rsidR="0059644E">
        <w:rPr>
          <w:rFonts w:ascii="Times New Roman" w:hAnsi="Times New Roman" w:cs="Times New Roman"/>
          <w:color w:val="000000"/>
          <w:sz w:val="24"/>
          <w:szCs w:val="24"/>
          <w:vertAlign w:val="subscript"/>
        </w:rPr>
        <w:t>hitung</w:t>
      </w:r>
      <w:proofErr w:type="gramStart"/>
      <w:r w:rsidR="0059644E">
        <w:rPr>
          <w:rFonts w:ascii="Times New Roman" w:hAnsi="Times New Roman" w:cs="Times New Roman"/>
          <w:color w:val="000000"/>
          <w:sz w:val="24"/>
          <w:szCs w:val="24"/>
        </w:rPr>
        <w:t xml:space="preserve">) </w:t>
      </w:r>
      <w:r w:rsidR="009215D1">
        <w:rPr>
          <w:rFonts w:ascii="Times New Roman" w:hAnsi="Times New Roman" w:cs="Times New Roman"/>
          <w:color w:val="000000"/>
          <w:sz w:val="24"/>
          <w:szCs w:val="24"/>
        </w:rPr>
        <w:t xml:space="preserve"> lebih</w:t>
      </w:r>
      <w:proofErr w:type="gramEnd"/>
      <w:r w:rsidR="009215D1">
        <w:rPr>
          <w:rFonts w:ascii="Times New Roman" w:hAnsi="Times New Roman" w:cs="Times New Roman"/>
          <w:color w:val="000000"/>
          <w:sz w:val="24"/>
          <w:szCs w:val="24"/>
        </w:rPr>
        <w:t xml:space="preserve"> kecil dari Chi Kuadrat t</w:t>
      </w:r>
      <w:r>
        <w:rPr>
          <w:rFonts w:ascii="Times New Roman" w:hAnsi="Times New Roman" w:cs="Times New Roman"/>
          <w:color w:val="000000"/>
          <w:sz w:val="24"/>
          <w:szCs w:val="24"/>
        </w:rPr>
        <w:t xml:space="preserve">abel </w:t>
      </w:r>
      <w:r w:rsidR="0059644E">
        <w:rPr>
          <w:rFonts w:ascii="Times New Roman" w:hAnsi="Times New Roman" w:cs="Times New Roman"/>
          <w:color w:val="000000"/>
          <w:sz w:val="24"/>
          <w:szCs w:val="24"/>
        </w:rPr>
        <w:t>(χ²</w:t>
      </w:r>
      <w:r w:rsidR="0059644E">
        <w:rPr>
          <w:rFonts w:ascii="Times New Roman" w:hAnsi="Times New Roman" w:cs="Times New Roman"/>
          <w:color w:val="000000"/>
          <w:sz w:val="24"/>
          <w:szCs w:val="24"/>
          <w:vertAlign w:val="subscript"/>
        </w:rPr>
        <w:t>tabel</w:t>
      </w:r>
      <w:r w:rsidR="0059644E">
        <w:rPr>
          <w:rFonts w:ascii="Times New Roman" w:hAnsi="Times New Roman" w:cs="Times New Roman"/>
          <w:color w:val="000000"/>
          <w:sz w:val="24"/>
          <w:szCs w:val="24"/>
        </w:rPr>
        <w:t xml:space="preserve">) </w:t>
      </w:r>
      <w:r w:rsidR="009215D1">
        <w:rPr>
          <w:rFonts w:ascii="Times New Roman" w:hAnsi="Times New Roman" w:cs="Times New Roman"/>
          <w:color w:val="000000"/>
          <w:sz w:val="24"/>
          <w:szCs w:val="24"/>
        </w:rPr>
        <w:t>atau 2,0 &lt;</w:t>
      </w:r>
      <w:r>
        <w:rPr>
          <w:rFonts w:ascii="Times New Roman" w:hAnsi="Times New Roman" w:cs="Times New Roman"/>
          <w:color w:val="000000"/>
          <w:sz w:val="24"/>
          <w:szCs w:val="24"/>
        </w:rPr>
        <w:t xml:space="preserve">11,070 hal ini menunjukkan bahwa data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untuk kelas eksperimen berdistribusi normal.</w:t>
      </w:r>
    </w:p>
    <w:p w:rsidR="00042C8D" w:rsidRDefault="00042C8D" w:rsidP="00042C8D">
      <w:pPr>
        <w:pStyle w:val="ListParagraph"/>
        <w:numPr>
          <w:ilvl w:val="0"/>
          <w:numId w:val="10"/>
        </w:numPr>
        <w:tabs>
          <w:tab w:val="left" w:pos="284"/>
        </w:tabs>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Hasil Uji Normalitas Kelas Kontrol </w:t>
      </w:r>
    </w:p>
    <w:p w:rsidR="00042C8D" w:rsidRDefault="00042C8D" w:rsidP="009730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4.12</w:t>
      </w:r>
    </w:p>
    <w:p w:rsidR="00042C8D" w:rsidRDefault="0059644E" w:rsidP="009730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Frekuensi Harapan (</w:t>
      </w:r>
      <w:proofErr w:type="gramStart"/>
      <w:r>
        <w:rPr>
          <w:rFonts w:ascii="Times New Roman" w:hAnsi="Times New Roman" w:cs="Times New Roman"/>
          <w:b/>
          <w:bCs/>
          <w:color w:val="000000"/>
          <w:sz w:val="24"/>
          <w:szCs w:val="24"/>
        </w:rPr>
        <w:t>f</w:t>
      </w:r>
      <w:r w:rsidR="00042C8D">
        <w:rPr>
          <w:rFonts w:ascii="Times New Roman" w:hAnsi="Times New Roman" w:cs="Times New Roman"/>
          <w:b/>
          <w:bCs/>
          <w:color w:val="000000"/>
          <w:sz w:val="24"/>
          <w:szCs w:val="24"/>
        </w:rPr>
        <w:t>e</w:t>
      </w:r>
      <w:proofErr w:type="gramEnd"/>
      <w:r w:rsidR="00042C8D">
        <w:rPr>
          <w:rFonts w:ascii="Times New Roman" w:hAnsi="Times New Roman" w:cs="Times New Roman"/>
          <w:b/>
          <w:bCs/>
          <w:color w:val="000000"/>
          <w:sz w:val="24"/>
          <w:szCs w:val="24"/>
        </w:rPr>
        <w:t xml:space="preserve">) dari </w:t>
      </w:r>
      <w:r w:rsidR="00042C8D">
        <w:rPr>
          <w:rFonts w:ascii="Times New Roman" w:hAnsi="Times New Roman" w:cs="Times New Roman"/>
          <w:b/>
          <w:bCs/>
          <w:i/>
          <w:iCs/>
          <w:color w:val="000000"/>
          <w:sz w:val="24"/>
          <w:szCs w:val="24"/>
        </w:rPr>
        <w:t>Posttest</w:t>
      </w:r>
      <w:r w:rsidR="00042C8D">
        <w:rPr>
          <w:rFonts w:ascii="Times New Roman" w:hAnsi="Times New Roman" w:cs="Times New Roman"/>
          <w:b/>
          <w:bCs/>
          <w:color w:val="000000"/>
          <w:sz w:val="24"/>
          <w:szCs w:val="24"/>
        </w:rPr>
        <w:t xml:space="preserve"> Hasil Belajar Kelas Kontrol</w:t>
      </w:r>
    </w:p>
    <w:tbl>
      <w:tblPr>
        <w:tblStyle w:val="TableGrid"/>
        <w:tblW w:w="8080" w:type="dxa"/>
        <w:jc w:val="center"/>
        <w:tblInd w:w="108" w:type="dxa"/>
        <w:tblLook w:val="04A0" w:firstRow="1" w:lastRow="0" w:firstColumn="1" w:lastColumn="0" w:noHBand="0" w:noVBand="1"/>
      </w:tblPr>
      <w:tblGrid>
        <w:gridCol w:w="1099"/>
        <w:gridCol w:w="1244"/>
        <w:gridCol w:w="1063"/>
        <w:gridCol w:w="942"/>
        <w:gridCol w:w="1234"/>
        <w:gridCol w:w="942"/>
        <w:gridCol w:w="706"/>
        <w:gridCol w:w="850"/>
      </w:tblGrid>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Interval Kelas</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Batas Kelas</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Z scor</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Kelas 0-Z</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Selisih Luas Tiap Kelas</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fe</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7A308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r w:rsidR="00042C8D">
              <w:rPr>
                <w:rFonts w:ascii="Times New Roman" w:hAnsi="Times New Roman" w:cs="Times New Roman"/>
                <w:color w:val="000000"/>
                <w:sz w:val="24"/>
                <w:szCs w:val="24"/>
              </w:rPr>
              <w: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59644E">
            <w:pPr>
              <w:jc w:val="center"/>
              <w:rPr>
                <w:rFonts w:ascii="Times New Roman" w:hAnsi="Times New Roman" w:cs="Times New Roman"/>
                <w:color w:val="000000"/>
                <w:sz w:val="24"/>
                <w:szCs w:val="24"/>
              </w:rPr>
            </w:pPr>
            <w:r>
              <w:rPr>
                <w:rFonts w:ascii="Times New Roman" w:hAnsi="Times New Roman" w:cs="Times New Roman"/>
                <w:color w:val="000000"/>
                <w:sz w:val="24"/>
                <w:szCs w:val="24"/>
              </w:rPr>
              <w:t>χ²</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25-34</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0,4599</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0,0956</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2,5812</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0,77</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35-44</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0,3643</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0,1871</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5,0517</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0,17</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45-54</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-0,46</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0,1772</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0,2447</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6,6069</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0,36</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55-64</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54,5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0,17</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0,0675</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0,2292</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6,1884</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0,77</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65-74</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64,5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0,83</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0,2967</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0,1312</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3,5424</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0,59</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75-84</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0,4279</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0,0547</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1,4769</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0,18</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tcPr>
          <w:p w:rsidR="00042C8D" w:rsidRDefault="00042C8D">
            <w:pPr>
              <w:autoSpaceDE w:val="0"/>
              <w:autoSpaceDN w:val="0"/>
              <w:adjustRightInd w:val="0"/>
              <w:jc w:val="center"/>
              <w:rPr>
                <w:rFonts w:ascii="Times New Roman" w:hAnsi="Times New Roman" w:cs="Times New Roman"/>
                <w:color w:val="000000"/>
                <w:sz w:val="24"/>
                <w:szCs w:val="24"/>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84,5</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0,4826</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42C8D" w:rsidTr="00042C8D">
        <w:trP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Jumlah </w:t>
            </w:r>
          </w:p>
        </w:tc>
        <w:tc>
          <w:tcPr>
            <w:tcW w:w="124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jc w:val="center"/>
              <w:rPr>
                <w:rFonts w:ascii="Times New Roman" w:hAnsi="Times New Roman" w:cs="Times New Roman"/>
                <w:color w:val="000000"/>
                <w:sz w:val="24"/>
                <w:szCs w:val="24"/>
              </w:rPr>
            </w:pPr>
            <w:r>
              <w:rPr>
                <w:rFonts w:ascii="Times New Roman" w:hAnsi="Times New Roman" w:cs="Times New Roman"/>
                <w:color w:val="000000"/>
                <w:sz w:val="24"/>
                <w:szCs w:val="24"/>
              </w:rPr>
              <w:t>2,84</w:t>
            </w:r>
          </w:p>
        </w:tc>
      </w:tr>
    </w:tbl>
    <w:p w:rsidR="00042C8D" w:rsidRDefault="00042C8D" w:rsidP="008D0794">
      <w:pPr>
        <w:autoSpaceDE w:val="0"/>
        <w:autoSpaceDN w:val="0"/>
        <w:adjustRightInd w:val="0"/>
        <w:spacing w:after="0" w:line="480" w:lineRule="auto"/>
        <w:jc w:val="both"/>
        <w:rPr>
          <w:rFonts w:ascii="Times New Roman" w:hAnsi="Times New Roman" w:cs="Times New Roman"/>
          <w:color w:val="000000"/>
          <w:sz w:val="24"/>
          <w:szCs w:val="24"/>
        </w:rPr>
      </w:pPr>
    </w:p>
    <w:p w:rsidR="00042C8D" w:rsidRDefault="00042C8D" w:rsidP="0059644E">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 hasil perhitungan ditemukan Chi Kuadrat hitung = 2</w:t>
      </w:r>
      <w:proofErr w:type="gramStart"/>
      <w:r>
        <w:rPr>
          <w:rFonts w:ascii="Times New Roman" w:hAnsi="Times New Roman" w:cs="Times New Roman"/>
          <w:color w:val="000000"/>
          <w:sz w:val="24"/>
          <w:szCs w:val="24"/>
        </w:rPr>
        <w:t>,84</w:t>
      </w:r>
      <w:proofErr w:type="gramEnd"/>
      <w:r>
        <w:rPr>
          <w:rFonts w:ascii="Times New Roman" w:hAnsi="Times New Roman" w:cs="Times New Roman"/>
          <w:color w:val="000000"/>
          <w:sz w:val="24"/>
          <w:szCs w:val="24"/>
        </w:rPr>
        <w:t>. Selanjutnya nilai ini dibandi</w:t>
      </w:r>
      <w:r w:rsidR="009215D1">
        <w:rPr>
          <w:rFonts w:ascii="Times New Roman" w:hAnsi="Times New Roman" w:cs="Times New Roman"/>
          <w:color w:val="000000"/>
          <w:sz w:val="24"/>
          <w:szCs w:val="24"/>
        </w:rPr>
        <w:t>ngkan dengan nilai Chi Kuadrat t</w:t>
      </w:r>
      <w:r>
        <w:rPr>
          <w:rFonts w:ascii="Times New Roman" w:hAnsi="Times New Roman" w:cs="Times New Roman"/>
          <w:color w:val="000000"/>
          <w:sz w:val="24"/>
          <w:szCs w:val="24"/>
        </w:rPr>
        <w:t>abel dengan dk (derajat kebebasan) = 6 – 1 = 5. Berdasarkan tabel Chi Kuadrat diketahui bahwa bila dk = 5 dan kesalahan yang ditetapkan 5%, maka nilai Chi Kuadrat tabel = 11,070. Karena nilai Chi Kuadrat hitung (</w:t>
      </w:r>
      <w:r w:rsidR="0059644E">
        <w:rPr>
          <w:rFonts w:ascii="Times New Roman" w:hAnsi="Times New Roman" w:cs="Times New Roman"/>
          <w:color w:val="000000"/>
          <w:sz w:val="24"/>
          <w:szCs w:val="24"/>
        </w:rPr>
        <w:t>χ²</w:t>
      </w:r>
      <w:r w:rsidR="0059644E">
        <w:rPr>
          <w:rFonts w:ascii="Times New Roman" w:hAnsi="Times New Roman" w:cs="Times New Roman"/>
          <w:color w:val="000000"/>
          <w:sz w:val="24"/>
          <w:szCs w:val="24"/>
          <w:vertAlign w:val="subscript"/>
        </w:rPr>
        <w:t>hitung</w:t>
      </w:r>
      <w:r w:rsidR="009215D1">
        <w:rPr>
          <w:rFonts w:ascii="Times New Roman" w:hAnsi="Times New Roman" w:cs="Times New Roman"/>
          <w:color w:val="000000"/>
          <w:sz w:val="24"/>
          <w:szCs w:val="24"/>
        </w:rPr>
        <w:t>) lebih kecil dari Chi Kuadrat t</w:t>
      </w:r>
      <w:r>
        <w:rPr>
          <w:rFonts w:ascii="Times New Roman" w:hAnsi="Times New Roman" w:cs="Times New Roman"/>
          <w:color w:val="000000"/>
          <w:sz w:val="24"/>
          <w:szCs w:val="24"/>
        </w:rPr>
        <w:t>abel (</w:t>
      </w:r>
      <w:r w:rsidR="0059644E">
        <w:rPr>
          <w:rFonts w:ascii="Times New Roman" w:hAnsi="Times New Roman" w:cs="Times New Roman"/>
          <w:color w:val="000000"/>
          <w:sz w:val="24"/>
          <w:szCs w:val="24"/>
        </w:rPr>
        <w:t>χ²</w:t>
      </w:r>
      <w:r w:rsidR="0059644E">
        <w:rPr>
          <w:rFonts w:ascii="Times New Roman" w:hAnsi="Times New Roman" w:cs="Times New Roman"/>
          <w:color w:val="000000"/>
          <w:sz w:val="24"/>
          <w:szCs w:val="24"/>
          <w:vertAlign w:val="subscript"/>
        </w:rPr>
        <w:t>tabel</w:t>
      </w:r>
      <w:r>
        <w:rPr>
          <w:rFonts w:ascii="Times New Roman" w:hAnsi="Times New Roman" w:cs="Times New Roman"/>
          <w:color w:val="000000"/>
          <w:sz w:val="24"/>
          <w:szCs w:val="24"/>
        </w:rPr>
        <w:t xml:space="preserve">) atau </w:t>
      </w:r>
      <w:r w:rsidR="009215D1">
        <w:rPr>
          <w:rFonts w:ascii="Times New Roman" w:hAnsi="Times New Roman" w:cs="Times New Roman"/>
          <w:color w:val="000000"/>
          <w:sz w:val="24"/>
          <w:szCs w:val="24"/>
        </w:rPr>
        <w:t>2</w:t>
      </w:r>
      <w:proofErr w:type="gramStart"/>
      <w:r w:rsidR="009215D1">
        <w:rPr>
          <w:rFonts w:ascii="Times New Roman" w:hAnsi="Times New Roman" w:cs="Times New Roman"/>
          <w:color w:val="000000"/>
          <w:sz w:val="24"/>
          <w:szCs w:val="24"/>
        </w:rPr>
        <w:t>,84</w:t>
      </w:r>
      <w:proofErr w:type="gramEnd"/>
      <w:r w:rsidR="009215D1">
        <w:rPr>
          <w:rFonts w:ascii="Times New Roman" w:hAnsi="Times New Roman" w:cs="Times New Roman"/>
          <w:color w:val="000000"/>
          <w:sz w:val="24"/>
          <w:szCs w:val="24"/>
        </w:rPr>
        <w:t>&lt;</w:t>
      </w:r>
      <w:r>
        <w:rPr>
          <w:rFonts w:ascii="Times New Roman" w:hAnsi="Times New Roman" w:cs="Times New Roman"/>
          <w:color w:val="000000"/>
          <w:sz w:val="24"/>
          <w:szCs w:val="24"/>
        </w:rPr>
        <w:t xml:space="preserve">11,070 hal ini menunjukkan bahwa data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untuk kelas kontrol berdistribusi normal.</w:t>
      </w:r>
    </w:p>
    <w:p w:rsidR="00E37379" w:rsidRDefault="00623734" w:rsidP="00E37379">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Adapun uji normalitas data </w:t>
      </w:r>
      <w:r w:rsidRPr="0059644E">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kelas eksperimen dan kelas kontrol disajikan pada tabel berikut:</w:t>
      </w:r>
    </w:p>
    <w:p w:rsidR="00973041" w:rsidRDefault="00042C8D" w:rsidP="009730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Tabel 4.13 </w:t>
      </w:r>
    </w:p>
    <w:p w:rsidR="00042C8D" w:rsidRDefault="00042C8D" w:rsidP="00973041">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Uji Normalitas Data </w:t>
      </w:r>
      <w:r>
        <w:rPr>
          <w:rFonts w:ascii="Times New Roman" w:hAnsi="Times New Roman" w:cs="Times New Roman"/>
          <w:b/>
          <w:bCs/>
          <w:i/>
          <w:iCs/>
          <w:color w:val="000000"/>
          <w:sz w:val="24"/>
          <w:szCs w:val="24"/>
        </w:rPr>
        <w:t>Posttest</w:t>
      </w:r>
    </w:p>
    <w:tbl>
      <w:tblPr>
        <w:tblStyle w:val="TableGrid"/>
        <w:tblW w:w="0" w:type="auto"/>
        <w:jc w:val="center"/>
        <w:tblInd w:w="108" w:type="dxa"/>
        <w:tblLook w:val="04A0" w:firstRow="1" w:lastRow="0" w:firstColumn="1" w:lastColumn="0" w:noHBand="0" w:noVBand="1"/>
      </w:tblPr>
      <w:tblGrid>
        <w:gridCol w:w="1880"/>
        <w:gridCol w:w="1984"/>
        <w:gridCol w:w="1984"/>
        <w:gridCol w:w="1984"/>
      </w:tblGrid>
      <w:tr w:rsidR="00042C8D" w:rsidTr="00042C8D">
        <w:trPr>
          <w:trHeight w:val="295"/>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042C8D" w:rsidRDefault="00042C8D" w:rsidP="0097304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Kelas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2C8D" w:rsidRDefault="00D569E4" w:rsidP="00973041">
            <w:pPr>
              <w:autoSpaceDE w:val="0"/>
              <w:autoSpaceDN w:val="0"/>
              <w:adjustRightInd w:val="0"/>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χ</w:t>
            </w:r>
            <w:r w:rsidR="00042C8D">
              <w:rPr>
                <w:rFonts w:ascii="Times New Roman" w:hAnsi="Times New Roman" w:cs="Times New Roman"/>
                <w:color w:val="000000"/>
                <w:sz w:val="24"/>
                <w:szCs w:val="24"/>
              </w:rPr>
              <w:t>²</w:t>
            </w:r>
            <w:r w:rsidR="00042C8D">
              <w:rPr>
                <w:rFonts w:ascii="Times New Roman" w:hAnsi="Times New Roman" w:cs="Times New Roman"/>
                <w:color w:val="000000"/>
                <w:sz w:val="24"/>
                <w:szCs w:val="24"/>
                <w:vertAlign w:val="subscript"/>
              </w:rPr>
              <w:t>hitung</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2C8D" w:rsidRDefault="0059644E" w:rsidP="0097304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χ²</w:t>
            </w:r>
            <w:r w:rsidR="00042C8D">
              <w:rPr>
                <w:rFonts w:ascii="Times New Roman" w:hAnsi="Times New Roman" w:cs="Times New Roman"/>
                <w:color w:val="000000"/>
                <w:sz w:val="24"/>
                <w:szCs w:val="24"/>
                <w:vertAlign w:val="subscript"/>
              </w:rPr>
              <w:t>tabel</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2C8D" w:rsidRDefault="00042C8D" w:rsidP="0097304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Keputusan</w:t>
            </w:r>
          </w:p>
        </w:tc>
      </w:tr>
      <w:tr w:rsidR="00042C8D" w:rsidTr="00042C8D">
        <w:trPr>
          <w:trHeight w:val="295"/>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Eksperimen</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Normal</w:t>
            </w:r>
          </w:p>
        </w:tc>
      </w:tr>
      <w:tr w:rsidR="00042C8D" w:rsidTr="00042C8D">
        <w:trPr>
          <w:trHeight w:val="295"/>
          <w:jc w:val="center"/>
        </w:trPr>
        <w:tc>
          <w:tcPr>
            <w:tcW w:w="1880"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Kontrol</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2C8D" w:rsidRDefault="00042C8D">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Normal</w:t>
            </w:r>
          </w:p>
        </w:tc>
      </w:tr>
    </w:tbl>
    <w:p w:rsidR="00042C8D" w:rsidRDefault="00042C8D" w:rsidP="00042C8D">
      <w:pPr>
        <w:autoSpaceDE w:val="0"/>
        <w:autoSpaceDN w:val="0"/>
        <w:adjustRightInd w:val="0"/>
        <w:spacing w:after="0" w:line="480" w:lineRule="auto"/>
        <w:jc w:val="both"/>
        <w:rPr>
          <w:rFonts w:ascii="Times New Roman" w:hAnsi="Times New Roman" w:cs="Times New Roman"/>
          <w:color w:val="000000"/>
          <w:sz w:val="24"/>
          <w:szCs w:val="24"/>
        </w:rPr>
      </w:pPr>
    </w:p>
    <w:p w:rsidR="00042C8D" w:rsidRDefault="00042C8D" w:rsidP="00042C8D">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 Uji Homogenitas</w:t>
      </w:r>
    </w:p>
    <w:p w:rsidR="00042C8D" w:rsidRDefault="00042C8D" w:rsidP="00042C8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Setelah diketahui data berdistribusi normal, maka selanjutnya dilakukan uji homogenitas untuk mengetahui apakah data memiliki varian yang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atau tidak. </w:t>
      </w:r>
      <w:proofErr w:type="gramStart"/>
      <w:r>
        <w:rPr>
          <w:rFonts w:ascii="Times New Roman" w:hAnsi="Times New Roman" w:cs="Times New Roman"/>
          <w:color w:val="000000"/>
          <w:sz w:val="24"/>
          <w:szCs w:val="24"/>
        </w:rPr>
        <w:t>Kriteria homogenitas dicari dengan membandingkan varian terbesar dengan varian terkec</w:t>
      </w:r>
      <w:r w:rsidR="0059644E">
        <w:rPr>
          <w:rFonts w:ascii="Times New Roman" w:hAnsi="Times New Roman" w:cs="Times New Roman"/>
          <w:color w:val="000000"/>
          <w:sz w:val="24"/>
          <w:szCs w:val="24"/>
        </w:rPr>
        <w:t>il yang dinyatakan dalam nilai f</w:t>
      </w:r>
      <w:r>
        <w:rPr>
          <w:rFonts w:ascii="Times New Roman" w:hAnsi="Times New Roman" w:cs="Times New Roman"/>
          <w:color w:val="000000"/>
          <w:sz w:val="24"/>
          <w:szCs w:val="24"/>
        </w:rPr>
        <w:t>.</w:t>
      </w:r>
      <w:proofErr w:type="gramEnd"/>
    </w:p>
    <w:p w:rsidR="00042C8D" w:rsidRPr="0059644E" w:rsidRDefault="00042C8D" w:rsidP="00042C8D">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Hasil Uji Homogenitas Data </w:t>
      </w:r>
      <w:r w:rsidRPr="0059644E">
        <w:rPr>
          <w:rFonts w:ascii="Times New Roman" w:hAnsi="Times New Roman" w:cs="Times New Roman"/>
          <w:b/>
          <w:bCs/>
          <w:i/>
          <w:iCs/>
          <w:color w:val="000000"/>
          <w:sz w:val="24"/>
          <w:szCs w:val="24"/>
        </w:rPr>
        <w:t>Pretest</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proofErr w:type="gramStart"/>
      <w:r>
        <w:rPr>
          <w:rFonts w:ascii="Times New Roman" w:hAnsi="Times New Roman" w:cs="Times New Roman"/>
          <w:color w:val="000000"/>
          <w:sz w:val="24"/>
          <w:szCs w:val="24"/>
        </w:rPr>
        <w:t>F</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 xml:space="preserve">varian terbesar </m:t>
            </m:r>
          </m:num>
          <m:den>
            <m:r>
              <w:rPr>
                <w:rFonts w:ascii="Cambria Math" w:hAnsi="Cambria Math" w:cs="Times New Roman"/>
                <w:color w:val="000000"/>
                <w:sz w:val="24"/>
                <w:szCs w:val="24"/>
              </w:rPr>
              <m:t>varian terkecil</m:t>
            </m:r>
          </m:den>
        </m:f>
      </m:oMath>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b/>
        <w:t xml:space="preserve">= </w:t>
      </w:r>
      <m:oMath>
        <m:f>
          <m:fPr>
            <m:ctrlPr>
              <w:rPr>
                <w:rFonts w:ascii="Cambria Math" w:eastAsiaTheme="minorEastAsia" w:hAnsi="Cambria Math" w:cs="Times New Roman"/>
                <w:i/>
                <w:color w:val="000000"/>
                <w:sz w:val="24"/>
                <w:szCs w:val="24"/>
              </w:rPr>
            </m:ctrlPr>
          </m:fPr>
          <m:num>
            <m:sSup>
              <m:sSupPr>
                <m:ctrlPr>
                  <w:rPr>
                    <w:rFonts w:ascii="Cambria Math" w:eastAsiaTheme="minorEastAsia" w:hAnsi="Cambria Math" w:cs="Times New Roman"/>
                    <w:i/>
                    <w:color w:val="000000"/>
                    <w:sz w:val="24"/>
                    <w:szCs w:val="24"/>
                  </w:rPr>
                </m:ctrlPr>
              </m:sSupPr>
              <m:e>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14,01</m:t>
                    </m:r>
                  </m:e>
                </m:d>
              </m:e>
              <m:sup>
                <m:r>
                  <w:rPr>
                    <w:rFonts w:ascii="Cambria Math" w:eastAsiaTheme="minorEastAsia" w:hAnsi="Cambria Math" w:cs="Times New Roman"/>
                    <w:color w:val="000000"/>
                    <w:sz w:val="24"/>
                    <w:szCs w:val="24"/>
                  </w:rPr>
                  <m:t>2</m:t>
                </m:r>
              </m:sup>
            </m:sSup>
          </m:num>
          <m:den>
            <m:sSup>
              <m:sSupPr>
                <m:ctrlPr>
                  <w:rPr>
                    <w:rFonts w:ascii="Cambria Math" w:eastAsiaTheme="minorEastAsia" w:hAnsi="Cambria Math" w:cs="Times New Roman"/>
                    <w:i/>
                    <w:color w:val="000000"/>
                    <w:sz w:val="24"/>
                    <w:szCs w:val="24"/>
                  </w:rPr>
                </m:ctrlPr>
              </m:sSupPr>
              <m:e>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13,13</m:t>
                    </m:r>
                  </m:e>
                </m:d>
              </m:e>
              <m:sup>
                <m:r>
                  <w:rPr>
                    <w:rFonts w:ascii="Cambria Math" w:eastAsiaTheme="minorEastAsia" w:hAnsi="Cambria Math" w:cs="Times New Roman"/>
                    <w:color w:val="000000"/>
                    <w:sz w:val="24"/>
                    <w:szCs w:val="24"/>
                  </w:rPr>
                  <m:t>2</m:t>
                </m:r>
              </m:sup>
            </m:sSup>
          </m:den>
        </m:f>
      </m:oMath>
      <w:r>
        <w:rPr>
          <w:rFonts w:ascii="Times New Roman" w:eastAsiaTheme="minorEastAsia" w:hAnsi="Times New Roman" w:cs="Times New Roman"/>
          <w:color w:val="000000"/>
          <w:sz w:val="24"/>
          <w:szCs w:val="24"/>
        </w:rPr>
        <w:t xml:space="preserve"> = </w:t>
      </w:r>
      <m:oMath>
        <m:sSup>
          <m:sSupPr>
            <m:ctrlPr>
              <w:rPr>
                <w:rFonts w:ascii="Cambria Math" w:eastAsiaTheme="minorEastAsia" w:hAnsi="Cambria Math" w:cs="Times New Roman"/>
                <w:i/>
                <w:color w:val="000000"/>
                <w:sz w:val="24"/>
                <w:szCs w:val="24"/>
              </w:rPr>
            </m:ctrlPr>
          </m:sSupPr>
          <m:e>
            <m:d>
              <m:dPr>
                <m:ctrlPr>
                  <w:rPr>
                    <w:rFonts w:ascii="Cambria Math" w:eastAsiaTheme="minorEastAsia" w:hAnsi="Cambria Math" w:cs="Times New Roman"/>
                    <w:i/>
                    <w:color w:val="000000"/>
                    <w:sz w:val="24"/>
                    <w:szCs w:val="24"/>
                  </w:rPr>
                </m:ctrlPr>
              </m:dPr>
              <m:e>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196,28</m:t>
                    </m:r>
                  </m:num>
                  <m:den>
                    <m:r>
                      <w:rPr>
                        <w:rFonts w:ascii="Cambria Math" w:eastAsiaTheme="minorEastAsia" w:hAnsi="Cambria Math" w:cs="Times New Roman"/>
                        <w:color w:val="000000"/>
                        <w:sz w:val="24"/>
                        <w:szCs w:val="24"/>
                      </w:rPr>
                      <m:t>172,39</m:t>
                    </m:r>
                  </m:den>
                </m:f>
              </m:e>
            </m:d>
          </m:e>
          <m:sup>
            <m:r>
              <w:rPr>
                <w:rFonts w:ascii="Cambria Math" w:eastAsiaTheme="minorEastAsia" w:hAnsi="Cambria Math" w:cs="Times New Roman"/>
                <w:color w:val="000000"/>
                <w:sz w:val="24"/>
                <w:szCs w:val="24"/>
              </w:rPr>
              <m:t>2</m:t>
            </m:r>
          </m:sup>
        </m:sSup>
      </m:oMath>
      <w:r>
        <w:rPr>
          <w:rFonts w:ascii="Times New Roman" w:eastAsiaTheme="minorEastAsia" w:hAnsi="Times New Roman" w:cs="Times New Roman"/>
          <w:color w:val="000000"/>
          <w:sz w:val="24"/>
          <w:szCs w:val="24"/>
        </w:rPr>
        <w:t xml:space="preserve"> = (1,138)² = 1</w:t>
      </w:r>
      <w:proofErr w:type="gramStart"/>
      <w:r>
        <w:rPr>
          <w:rFonts w:ascii="Times New Roman" w:eastAsiaTheme="minorEastAsia" w:hAnsi="Times New Roman" w:cs="Times New Roman"/>
          <w:color w:val="000000"/>
          <w:sz w:val="24"/>
          <w:szCs w:val="24"/>
        </w:rPr>
        <w:t>,29</w:t>
      </w:r>
      <w:proofErr w:type="gramEnd"/>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dk</w:t>
      </w:r>
      <w:r>
        <w:rPr>
          <w:rFonts w:ascii="Times New Roman" w:eastAsiaTheme="minorEastAsia" w:hAnsi="Times New Roman" w:cs="Times New Roman"/>
          <w:color w:val="000000"/>
          <w:sz w:val="24"/>
          <w:szCs w:val="24"/>
          <w:vertAlign w:val="subscript"/>
        </w:rPr>
        <w:t>pembilang</w:t>
      </w:r>
      <w:proofErr w:type="gramEnd"/>
      <w:r>
        <w:rPr>
          <w:rFonts w:ascii="Times New Roman" w:eastAsiaTheme="minorEastAsia" w:hAnsi="Times New Roman" w:cs="Times New Roman"/>
          <w:color w:val="000000"/>
          <w:sz w:val="24"/>
          <w:szCs w:val="24"/>
          <w:vertAlign w:val="subscript"/>
        </w:rPr>
        <w:t xml:space="preserve"> </w:t>
      </w:r>
      <w:r w:rsidR="00DB155F">
        <w:rPr>
          <w:rFonts w:ascii="Times New Roman" w:eastAsiaTheme="minorEastAsia" w:hAnsi="Times New Roman" w:cs="Times New Roman"/>
          <w:color w:val="000000"/>
          <w:sz w:val="24"/>
          <w:szCs w:val="24"/>
        </w:rPr>
        <w:t>= n1 – 1 = 27 – 1 = 26</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dk</w:t>
      </w:r>
      <w:r>
        <w:rPr>
          <w:rFonts w:ascii="Times New Roman" w:eastAsiaTheme="minorEastAsia" w:hAnsi="Times New Roman" w:cs="Times New Roman"/>
          <w:color w:val="000000"/>
          <w:sz w:val="24"/>
          <w:szCs w:val="24"/>
          <w:vertAlign w:val="subscript"/>
        </w:rPr>
        <w:t>penyebut</w:t>
      </w:r>
      <w:proofErr w:type="gramEnd"/>
      <w:r>
        <w:rPr>
          <w:rFonts w:ascii="Times New Roman" w:eastAsiaTheme="minorEastAsia" w:hAnsi="Times New Roman" w:cs="Times New Roman"/>
          <w:color w:val="000000"/>
          <w:sz w:val="24"/>
          <w:szCs w:val="24"/>
          <w:vertAlign w:val="subscript"/>
        </w:rPr>
        <w:t xml:space="preserve"> </w:t>
      </w:r>
      <w:r w:rsidR="00D927D2">
        <w:rPr>
          <w:rFonts w:ascii="Times New Roman" w:eastAsiaTheme="minorEastAsia" w:hAnsi="Times New Roman" w:cs="Times New Roman"/>
          <w:color w:val="000000"/>
          <w:sz w:val="24"/>
          <w:szCs w:val="24"/>
        </w:rPr>
        <w:t>= n2</w:t>
      </w:r>
      <w:r w:rsidR="00DB155F">
        <w:rPr>
          <w:rFonts w:ascii="Times New Roman" w:eastAsiaTheme="minorEastAsia" w:hAnsi="Times New Roman" w:cs="Times New Roman"/>
          <w:color w:val="000000"/>
          <w:sz w:val="24"/>
          <w:szCs w:val="24"/>
        </w:rPr>
        <w:t xml:space="preserve"> – 1 = 27 – 1 = 26</w:t>
      </w:r>
    </w:p>
    <w:p w:rsidR="00623734" w:rsidRPr="00E37379" w:rsidRDefault="00EE6B94" w:rsidP="00EE6B94">
      <w:pPr>
        <w:tabs>
          <w:tab w:val="left" w:pos="851"/>
        </w:tabs>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b/>
      </w:r>
      <w:r w:rsidRPr="00FD000B">
        <w:rPr>
          <w:rFonts w:ascii="Times New Roman" w:eastAsiaTheme="minorEastAsia" w:hAnsi="Times New Roman" w:cs="Times New Roman"/>
          <w:color w:val="000000"/>
          <w:sz w:val="24"/>
          <w:szCs w:val="24"/>
        </w:rPr>
        <w:t xml:space="preserve">Taraf signifikan ditetapkan 5%, maka nilai </w:t>
      </w:r>
      <w:r w:rsidR="0059644E">
        <w:rPr>
          <w:rFonts w:ascii="Times New Roman" w:eastAsiaTheme="minorEastAsia" w:hAnsi="Times New Roman" w:cs="Times New Roman"/>
          <w:color w:val="000000"/>
          <w:sz w:val="24"/>
          <w:szCs w:val="24"/>
        </w:rPr>
        <w:t>f</w:t>
      </w:r>
      <w:r w:rsidRPr="00FD000B">
        <w:rPr>
          <w:rFonts w:ascii="Times New Roman" w:eastAsiaTheme="minorEastAsia" w:hAnsi="Times New Roman" w:cs="Times New Roman"/>
          <w:color w:val="000000"/>
          <w:sz w:val="24"/>
          <w:szCs w:val="24"/>
          <w:vertAlign w:val="subscript"/>
        </w:rPr>
        <w:t xml:space="preserve">tabel </w:t>
      </w:r>
      <w:r>
        <w:rPr>
          <w:rFonts w:ascii="Times New Roman" w:eastAsiaTheme="minorEastAsia" w:hAnsi="Times New Roman" w:cs="Times New Roman"/>
          <w:color w:val="000000"/>
          <w:sz w:val="24"/>
          <w:szCs w:val="24"/>
        </w:rPr>
        <w:t>adalah 1</w:t>
      </w:r>
      <w:proofErr w:type="gramStart"/>
      <w:r>
        <w:rPr>
          <w:rFonts w:ascii="Times New Roman" w:eastAsiaTheme="minorEastAsia" w:hAnsi="Times New Roman" w:cs="Times New Roman"/>
          <w:color w:val="000000"/>
          <w:sz w:val="24"/>
          <w:szCs w:val="24"/>
        </w:rPr>
        <w:t>,90</w:t>
      </w:r>
      <w:proofErr w:type="gramEnd"/>
      <w:r>
        <w:rPr>
          <w:rFonts w:ascii="Times New Roman" w:eastAsiaTheme="minorEastAsia" w:hAnsi="Times New Roman" w:cs="Times New Roman"/>
          <w:color w:val="000000"/>
          <w:sz w:val="24"/>
          <w:szCs w:val="24"/>
        </w:rPr>
        <w:t>, karena</w:t>
      </w:r>
      <w:r w:rsidRPr="00D569E4">
        <w:rPr>
          <w:rFonts w:ascii="Times New Roman" w:eastAsiaTheme="minorEastAsia" w:hAnsi="Times New Roman" w:cs="Times New Roman"/>
          <w:i/>
          <w:iCs/>
          <w:color w:val="000000"/>
          <w:sz w:val="24"/>
          <w:szCs w:val="24"/>
        </w:rPr>
        <w:t xml:space="preserve"> </w:t>
      </w:r>
      <w:r w:rsidRPr="00D569E4">
        <w:rPr>
          <w:rFonts w:ascii="Times New Roman" w:eastAsiaTheme="minorEastAsia" w:hAnsi="Times New Roman" w:cs="Times New Roman"/>
          <w:color w:val="000000"/>
          <w:sz w:val="24"/>
          <w:szCs w:val="24"/>
        </w:rPr>
        <w:t>f</w:t>
      </w:r>
      <w:r w:rsidRPr="00D569E4">
        <w:rPr>
          <w:rFonts w:ascii="Times New Roman" w:eastAsiaTheme="minorEastAsia" w:hAnsi="Times New Roman" w:cs="Times New Roman"/>
          <w:color w:val="000000"/>
          <w:sz w:val="24"/>
          <w:szCs w:val="24"/>
          <w:vertAlign w:val="subscript"/>
        </w:rPr>
        <w:t>hitung</w:t>
      </w:r>
      <w:r w:rsidR="0059644E">
        <w:rPr>
          <w:rFonts w:ascii="Times New Roman" w:eastAsiaTheme="minorEastAsia" w:hAnsi="Times New Roman" w:cs="Times New Roman"/>
          <w:i/>
          <w:iCs/>
          <w:color w:val="000000"/>
          <w:sz w:val="24"/>
          <w:szCs w:val="24"/>
          <w:vertAlign w:val="subscript"/>
        </w:rPr>
        <w:t xml:space="preserve"> </w:t>
      </w:r>
      <w:r w:rsidR="0059644E">
        <w:rPr>
          <w:rFonts w:ascii="Times New Roman" w:eastAsiaTheme="minorEastAsia" w:hAnsi="Times New Roman" w:cs="Times New Roman"/>
          <w:color w:val="000000"/>
          <w:sz w:val="24"/>
          <w:szCs w:val="24"/>
        </w:rPr>
        <w:t xml:space="preserve">&lt; </w:t>
      </w:r>
      <w:r w:rsidRPr="00D569E4">
        <w:rPr>
          <w:rFonts w:ascii="Times New Roman" w:eastAsiaTheme="minorEastAsia" w:hAnsi="Times New Roman" w:cs="Times New Roman"/>
          <w:color w:val="000000"/>
          <w:sz w:val="24"/>
          <w:szCs w:val="24"/>
        </w:rPr>
        <w:t>f</w:t>
      </w:r>
      <w:r w:rsidRPr="00D569E4">
        <w:rPr>
          <w:rFonts w:ascii="Times New Roman" w:eastAsiaTheme="minorEastAsia" w:hAnsi="Times New Roman" w:cs="Times New Roman"/>
          <w:color w:val="000000"/>
          <w:sz w:val="24"/>
          <w:szCs w:val="24"/>
          <w:vertAlign w:val="subscript"/>
        </w:rPr>
        <w:t>tabel</w:t>
      </w:r>
      <w:r w:rsidRPr="00FD000B">
        <w:rPr>
          <w:rFonts w:ascii="Times New Roman" w:eastAsiaTheme="minorEastAsia" w:hAnsi="Times New Roman" w:cs="Times New Roman"/>
          <w:color w:val="000000"/>
          <w:sz w:val="24"/>
          <w:szCs w:val="24"/>
          <w:vertAlign w:val="subscript"/>
        </w:rPr>
        <w:t xml:space="preserve"> </w:t>
      </w:r>
      <w:r>
        <w:rPr>
          <w:rFonts w:ascii="Times New Roman" w:eastAsiaTheme="minorEastAsia" w:hAnsi="Times New Roman" w:cs="Times New Roman"/>
          <w:color w:val="000000"/>
          <w:sz w:val="24"/>
          <w:szCs w:val="24"/>
        </w:rPr>
        <w:t>atau 1,29</w:t>
      </w:r>
      <w:r w:rsidRPr="00FD000B">
        <w:rPr>
          <w:rFonts w:ascii="Times New Roman" w:eastAsiaTheme="minorEastAsia" w:hAnsi="Times New Roman" w:cs="Times New Roman"/>
          <w:color w:val="000000"/>
          <w:sz w:val="24"/>
          <w:szCs w:val="24"/>
        </w:rPr>
        <w:t xml:space="preserve"> &lt; 1,90, sesuai dengan ketentuan jika: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 xml:space="preserve">hitung </m:t>
            </m:r>
          </m:sub>
        </m:sSub>
      </m:oMath>
      <w:r w:rsidRPr="00D569E4">
        <w:rPr>
          <w:rFonts w:ascii="Times New Roman" w:eastAsiaTheme="minorEastAsia" w:hAnsi="Times New Roman" w:cs="Times New Roman"/>
          <w:iCs/>
          <w:sz w:val="24"/>
          <w:szCs w:val="24"/>
        </w:rPr>
        <w:t xml:space="preserve">˂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 xml:space="preserve">tabel  </m:t>
            </m:r>
          </m:sub>
        </m:sSub>
      </m:oMath>
      <w:r w:rsidRPr="00FD000B">
        <w:rPr>
          <w:rFonts w:ascii="Times New Roman" w:eastAsiaTheme="minorEastAsia" w:hAnsi="Times New Roman" w:cs="Times New Roman"/>
          <w:sz w:val="24"/>
          <w:szCs w:val="24"/>
        </w:rPr>
        <w:t>maka varians homogen, dan jika</w:t>
      </w:r>
      <w:r w:rsidRPr="00D569E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 xml:space="preserve">hitung </m:t>
            </m:r>
          </m:sub>
        </m:sSub>
      </m:oMath>
      <w:r w:rsidRPr="00D569E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 xml:space="preserve">tabel  </m:t>
            </m:r>
          </m:sub>
        </m:sSub>
      </m:oMath>
      <w:r w:rsidRPr="00FD000B">
        <w:rPr>
          <w:rFonts w:ascii="Times New Roman" w:eastAsiaTheme="minorEastAsia" w:hAnsi="Times New Roman" w:cs="Times New Roman"/>
          <w:sz w:val="24"/>
          <w:szCs w:val="24"/>
        </w:rPr>
        <w:t xml:space="preserve">maka varians tidak </w:t>
      </w:r>
      <w:r>
        <w:rPr>
          <w:rFonts w:ascii="Times New Roman" w:eastAsiaTheme="minorEastAsia" w:hAnsi="Times New Roman" w:cs="Times New Roman"/>
          <w:sz w:val="24"/>
          <w:szCs w:val="24"/>
        </w:rPr>
        <w:t xml:space="preserve">homogen. </w:t>
      </w:r>
      <w:r w:rsidR="00D569E4">
        <w:rPr>
          <w:rFonts w:ascii="Times New Roman" w:eastAsiaTheme="minorEastAsia" w:hAnsi="Times New Roman" w:cs="Times New Roman"/>
          <w:color w:val="000000"/>
          <w:sz w:val="24"/>
          <w:szCs w:val="24"/>
        </w:rPr>
        <w:t>Jadi data pretest kelas IIIa</w:t>
      </w:r>
      <w:r w:rsidR="00042C8D">
        <w:rPr>
          <w:rFonts w:ascii="Times New Roman" w:eastAsiaTheme="minorEastAsia" w:hAnsi="Times New Roman" w:cs="Times New Roman"/>
          <w:color w:val="000000"/>
          <w:sz w:val="24"/>
          <w:szCs w:val="24"/>
        </w:rPr>
        <w:t xml:space="preserve"> d</w:t>
      </w:r>
      <w:r w:rsidR="00D569E4">
        <w:rPr>
          <w:rFonts w:ascii="Times New Roman" w:eastAsiaTheme="minorEastAsia" w:hAnsi="Times New Roman" w:cs="Times New Roman"/>
          <w:color w:val="000000"/>
          <w:sz w:val="24"/>
          <w:szCs w:val="24"/>
        </w:rPr>
        <w:t>an kelas IIIb</w:t>
      </w:r>
      <w:r w:rsidR="00042C8D">
        <w:rPr>
          <w:rFonts w:ascii="Times New Roman" w:eastAsiaTheme="minorEastAsia" w:hAnsi="Times New Roman" w:cs="Times New Roman"/>
          <w:color w:val="000000"/>
          <w:sz w:val="24"/>
          <w:szCs w:val="24"/>
        </w:rPr>
        <w:t xml:space="preserve"> homogen.</w:t>
      </w:r>
    </w:p>
    <w:p w:rsidR="00042C8D" w:rsidRDefault="00042C8D" w:rsidP="00042C8D">
      <w:pPr>
        <w:pStyle w:val="ListParagraph"/>
        <w:numPr>
          <w:ilvl w:val="0"/>
          <w:numId w:val="12"/>
        </w:numPr>
        <w:autoSpaceDE w:val="0"/>
        <w:autoSpaceDN w:val="0"/>
        <w:adjustRightInd w:val="0"/>
        <w:spacing w:after="0" w:line="480" w:lineRule="auto"/>
        <w:ind w:left="284" w:hanging="284"/>
        <w:jc w:val="both"/>
        <w:rPr>
          <w:rFonts w:ascii="Times New Roman" w:eastAsiaTheme="minorEastAsia" w:hAnsi="Times New Roman" w:cs="Times New Roman"/>
          <w:color w:val="000000"/>
          <w:sz w:val="24"/>
          <w:szCs w:val="24"/>
        </w:rPr>
      </w:pPr>
      <w:r>
        <w:rPr>
          <w:rFonts w:ascii="Times New Roman" w:hAnsi="Times New Roman" w:cs="Times New Roman"/>
          <w:b/>
          <w:bCs/>
          <w:color w:val="000000"/>
          <w:sz w:val="24"/>
          <w:szCs w:val="24"/>
        </w:rPr>
        <w:t xml:space="preserve">Hasil Uji Homogenitas Data </w:t>
      </w:r>
      <w:r w:rsidRPr="0059644E">
        <w:rPr>
          <w:rFonts w:ascii="Times New Roman" w:hAnsi="Times New Roman" w:cs="Times New Roman"/>
          <w:b/>
          <w:bCs/>
          <w:i/>
          <w:iCs/>
          <w:color w:val="000000"/>
          <w:sz w:val="24"/>
          <w:szCs w:val="24"/>
        </w:rPr>
        <w:t>Posttest</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proofErr w:type="gramStart"/>
      <w:r>
        <w:rPr>
          <w:rFonts w:ascii="Times New Roman" w:hAnsi="Times New Roman" w:cs="Times New Roman"/>
          <w:color w:val="000000"/>
          <w:sz w:val="24"/>
          <w:szCs w:val="24"/>
        </w:rPr>
        <w:lastRenderedPageBreak/>
        <w:t>F</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 xml:space="preserve">varian terbesar </m:t>
            </m:r>
          </m:num>
          <m:den>
            <m:r>
              <w:rPr>
                <w:rFonts w:ascii="Cambria Math" w:hAnsi="Cambria Math" w:cs="Times New Roman"/>
                <w:color w:val="000000"/>
                <w:sz w:val="24"/>
                <w:szCs w:val="24"/>
              </w:rPr>
              <m:t>varian terkecil</m:t>
            </m:r>
          </m:den>
        </m:f>
      </m:oMath>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b/>
        <w:t xml:space="preserve">= </w:t>
      </w:r>
      <m:oMath>
        <m:f>
          <m:fPr>
            <m:ctrlPr>
              <w:rPr>
                <w:rFonts w:ascii="Cambria Math" w:eastAsiaTheme="minorEastAsia" w:hAnsi="Cambria Math" w:cs="Times New Roman"/>
                <w:i/>
                <w:color w:val="000000"/>
                <w:sz w:val="24"/>
                <w:szCs w:val="24"/>
              </w:rPr>
            </m:ctrlPr>
          </m:fPr>
          <m:num>
            <m:sSup>
              <m:sSupPr>
                <m:ctrlPr>
                  <w:rPr>
                    <w:rFonts w:ascii="Cambria Math" w:eastAsiaTheme="minorEastAsia" w:hAnsi="Cambria Math" w:cs="Times New Roman"/>
                    <w:i/>
                    <w:color w:val="000000"/>
                    <w:sz w:val="24"/>
                    <w:szCs w:val="24"/>
                  </w:rPr>
                </m:ctrlPr>
              </m:sSupPr>
              <m:e>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15,52</m:t>
                    </m:r>
                  </m:e>
                </m:d>
              </m:e>
              <m:sup>
                <m:r>
                  <w:rPr>
                    <w:rFonts w:ascii="Cambria Math" w:eastAsiaTheme="minorEastAsia" w:hAnsi="Cambria Math" w:cs="Times New Roman"/>
                    <w:color w:val="000000"/>
                    <w:sz w:val="24"/>
                    <w:szCs w:val="24"/>
                  </w:rPr>
                  <m:t>2</m:t>
                </m:r>
              </m:sup>
            </m:sSup>
          </m:num>
          <m:den>
            <m:sSup>
              <m:sSupPr>
                <m:ctrlPr>
                  <w:rPr>
                    <w:rFonts w:ascii="Cambria Math" w:eastAsiaTheme="minorEastAsia" w:hAnsi="Cambria Math" w:cs="Times New Roman"/>
                    <w:i/>
                    <w:color w:val="000000"/>
                    <w:sz w:val="24"/>
                    <w:szCs w:val="24"/>
                  </w:rPr>
                </m:ctrlPr>
              </m:sSupPr>
              <m:e>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13,44</m:t>
                    </m:r>
                  </m:e>
                </m:d>
              </m:e>
              <m:sup>
                <m:r>
                  <w:rPr>
                    <w:rFonts w:ascii="Cambria Math" w:eastAsiaTheme="minorEastAsia" w:hAnsi="Cambria Math" w:cs="Times New Roman"/>
                    <w:color w:val="000000"/>
                    <w:sz w:val="24"/>
                    <w:szCs w:val="24"/>
                  </w:rPr>
                  <m:t>2</m:t>
                </m:r>
              </m:sup>
            </m:sSup>
          </m:den>
        </m:f>
      </m:oMath>
      <w:r>
        <w:rPr>
          <w:rFonts w:ascii="Times New Roman" w:eastAsiaTheme="minorEastAsia" w:hAnsi="Times New Roman" w:cs="Times New Roman"/>
          <w:color w:val="000000"/>
          <w:sz w:val="24"/>
          <w:szCs w:val="24"/>
        </w:rPr>
        <w:t xml:space="preserve"> = </w:t>
      </w:r>
      <m:oMath>
        <m:sSup>
          <m:sSupPr>
            <m:ctrlPr>
              <w:rPr>
                <w:rFonts w:ascii="Cambria Math" w:eastAsiaTheme="minorEastAsia" w:hAnsi="Cambria Math" w:cs="Times New Roman"/>
                <w:i/>
                <w:color w:val="000000"/>
                <w:sz w:val="24"/>
                <w:szCs w:val="24"/>
              </w:rPr>
            </m:ctrlPr>
          </m:sSupPr>
          <m:e>
            <m:d>
              <m:dPr>
                <m:ctrlPr>
                  <w:rPr>
                    <w:rFonts w:ascii="Cambria Math" w:eastAsiaTheme="minorEastAsia" w:hAnsi="Cambria Math" w:cs="Times New Roman"/>
                    <w:i/>
                    <w:color w:val="000000"/>
                    <w:sz w:val="24"/>
                    <w:szCs w:val="24"/>
                  </w:rPr>
                </m:ctrlPr>
              </m:dPr>
              <m:e>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240,87</m:t>
                    </m:r>
                  </m:num>
                  <m:den>
                    <m:r>
                      <w:rPr>
                        <w:rFonts w:ascii="Cambria Math" w:eastAsiaTheme="minorEastAsia" w:hAnsi="Cambria Math" w:cs="Times New Roman"/>
                        <w:color w:val="000000"/>
                        <w:sz w:val="24"/>
                        <w:szCs w:val="24"/>
                      </w:rPr>
                      <m:t>180,63</m:t>
                    </m:r>
                  </m:den>
                </m:f>
              </m:e>
            </m:d>
          </m:e>
          <m:sup>
            <m:r>
              <w:rPr>
                <w:rFonts w:ascii="Cambria Math" w:eastAsiaTheme="minorEastAsia" w:hAnsi="Cambria Math" w:cs="Times New Roman"/>
                <w:color w:val="000000"/>
                <w:sz w:val="24"/>
                <w:szCs w:val="24"/>
              </w:rPr>
              <m:t>2</m:t>
            </m:r>
          </m:sup>
        </m:sSup>
      </m:oMath>
      <w:r>
        <w:rPr>
          <w:rFonts w:ascii="Times New Roman" w:eastAsiaTheme="minorEastAsia" w:hAnsi="Times New Roman" w:cs="Times New Roman"/>
          <w:color w:val="000000"/>
          <w:sz w:val="24"/>
          <w:szCs w:val="24"/>
        </w:rPr>
        <w:t xml:space="preserve"> = (1,333)² = 1</w:t>
      </w:r>
      <w:proofErr w:type="gramStart"/>
      <w:r>
        <w:rPr>
          <w:rFonts w:ascii="Times New Roman" w:eastAsiaTheme="minorEastAsia" w:hAnsi="Times New Roman" w:cs="Times New Roman"/>
          <w:color w:val="000000"/>
          <w:sz w:val="24"/>
          <w:szCs w:val="24"/>
        </w:rPr>
        <w:t>,77</w:t>
      </w:r>
      <w:proofErr w:type="gramEnd"/>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dk</w:t>
      </w:r>
      <w:r>
        <w:rPr>
          <w:rFonts w:ascii="Times New Roman" w:eastAsiaTheme="minorEastAsia" w:hAnsi="Times New Roman" w:cs="Times New Roman"/>
          <w:color w:val="000000"/>
          <w:sz w:val="24"/>
          <w:szCs w:val="24"/>
          <w:vertAlign w:val="subscript"/>
        </w:rPr>
        <w:t>pembilang</w:t>
      </w:r>
      <w:proofErr w:type="gramEnd"/>
      <w:r>
        <w:rPr>
          <w:rFonts w:ascii="Times New Roman" w:eastAsiaTheme="minorEastAsia" w:hAnsi="Times New Roman" w:cs="Times New Roman"/>
          <w:color w:val="000000"/>
          <w:sz w:val="24"/>
          <w:szCs w:val="24"/>
          <w:vertAlign w:val="subscript"/>
        </w:rPr>
        <w:t xml:space="preserve"> </w:t>
      </w:r>
      <w:r w:rsidR="00DB155F">
        <w:rPr>
          <w:rFonts w:ascii="Times New Roman" w:eastAsiaTheme="minorEastAsia" w:hAnsi="Times New Roman" w:cs="Times New Roman"/>
          <w:color w:val="000000"/>
          <w:sz w:val="24"/>
          <w:szCs w:val="24"/>
        </w:rPr>
        <w:t>= n1 – 1 = 27 – 1 = 26</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dk</w:t>
      </w:r>
      <w:r>
        <w:rPr>
          <w:rFonts w:ascii="Times New Roman" w:eastAsiaTheme="minorEastAsia" w:hAnsi="Times New Roman" w:cs="Times New Roman"/>
          <w:color w:val="000000"/>
          <w:sz w:val="24"/>
          <w:szCs w:val="24"/>
          <w:vertAlign w:val="subscript"/>
        </w:rPr>
        <w:t>penyebut</w:t>
      </w:r>
      <w:proofErr w:type="gramEnd"/>
      <w:r>
        <w:rPr>
          <w:rFonts w:ascii="Times New Roman" w:eastAsiaTheme="minorEastAsia" w:hAnsi="Times New Roman" w:cs="Times New Roman"/>
          <w:color w:val="000000"/>
          <w:sz w:val="24"/>
          <w:szCs w:val="24"/>
          <w:vertAlign w:val="subscript"/>
        </w:rPr>
        <w:t xml:space="preserve"> </w:t>
      </w:r>
      <w:r w:rsidR="00D927D2">
        <w:rPr>
          <w:rFonts w:ascii="Times New Roman" w:eastAsiaTheme="minorEastAsia" w:hAnsi="Times New Roman" w:cs="Times New Roman"/>
          <w:color w:val="000000"/>
          <w:sz w:val="24"/>
          <w:szCs w:val="24"/>
        </w:rPr>
        <w:t>= n2</w:t>
      </w:r>
      <w:r w:rsidR="00DB155F">
        <w:rPr>
          <w:rFonts w:ascii="Times New Roman" w:eastAsiaTheme="minorEastAsia" w:hAnsi="Times New Roman" w:cs="Times New Roman"/>
          <w:color w:val="000000"/>
          <w:sz w:val="24"/>
          <w:szCs w:val="24"/>
        </w:rPr>
        <w:t xml:space="preserve"> – 1 = 27 – 1 = 26</w:t>
      </w:r>
    </w:p>
    <w:p w:rsidR="00042C8D" w:rsidRPr="00FD000B" w:rsidRDefault="00FD000B" w:rsidP="00FD000B">
      <w:pPr>
        <w:tabs>
          <w:tab w:val="left" w:pos="851"/>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ab/>
      </w:r>
      <w:r w:rsidR="00042C8D" w:rsidRPr="00FD000B">
        <w:rPr>
          <w:rFonts w:ascii="Times New Roman" w:eastAsiaTheme="minorEastAsia" w:hAnsi="Times New Roman" w:cs="Times New Roman"/>
          <w:color w:val="000000"/>
          <w:sz w:val="24"/>
          <w:szCs w:val="24"/>
        </w:rPr>
        <w:t>Taraf signif</w:t>
      </w:r>
      <w:r w:rsidR="009215D1">
        <w:rPr>
          <w:rFonts w:ascii="Times New Roman" w:eastAsiaTheme="minorEastAsia" w:hAnsi="Times New Roman" w:cs="Times New Roman"/>
          <w:color w:val="000000"/>
          <w:sz w:val="24"/>
          <w:szCs w:val="24"/>
        </w:rPr>
        <w:t>ikan ditetapkan 5%, maka nilai f</w:t>
      </w:r>
      <w:r w:rsidR="00042C8D" w:rsidRPr="00FD000B">
        <w:rPr>
          <w:rFonts w:ascii="Times New Roman" w:eastAsiaTheme="minorEastAsia" w:hAnsi="Times New Roman" w:cs="Times New Roman"/>
          <w:color w:val="000000"/>
          <w:sz w:val="24"/>
          <w:szCs w:val="24"/>
          <w:vertAlign w:val="subscript"/>
        </w:rPr>
        <w:t xml:space="preserve">tabel </w:t>
      </w:r>
      <w:r w:rsidR="00EE6B94">
        <w:rPr>
          <w:rFonts w:ascii="Times New Roman" w:eastAsiaTheme="minorEastAsia" w:hAnsi="Times New Roman" w:cs="Times New Roman"/>
          <w:color w:val="000000"/>
          <w:sz w:val="24"/>
          <w:szCs w:val="24"/>
        </w:rPr>
        <w:t>adalah 1</w:t>
      </w:r>
      <w:proofErr w:type="gramStart"/>
      <w:r w:rsidR="00EE6B94">
        <w:rPr>
          <w:rFonts w:ascii="Times New Roman" w:eastAsiaTheme="minorEastAsia" w:hAnsi="Times New Roman" w:cs="Times New Roman"/>
          <w:color w:val="000000"/>
          <w:sz w:val="24"/>
          <w:szCs w:val="24"/>
        </w:rPr>
        <w:t>,90</w:t>
      </w:r>
      <w:proofErr w:type="gramEnd"/>
      <w:r w:rsidR="00EE6B94">
        <w:rPr>
          <w:rFonts w:ascii="Times New Roman" w:eastAsiaTheme="minorEastAsia" w:hAnsi="Times New Roman" w:cs="Times New Roman"/>
          <w:color w:val="000000"/>
          <w:sz w:val="24"/>
          <w:szCs w:val="24"/>
        </w:rPr>
        <w:t xml:space="preserve">, karena </w:t>
      </w:r>
      <w:r w:rsidR="00EE6B94" w:rsidRPr="00D569E4">
        <w:rPr>
          <w:rFonts w:ascii="Times New Roman" w:eastAsiaTheme="minorEastAsia" w:hAnsi="Times New Roman" w:cs="Times New Roman"/>
          <w:color w:val="000000"/>
          <w:sz w:val="24"/>
          <w:szCs w:val="24"/>
        </w:rPr>
        <w:t>f</w:t>
      </w:r>
      <w:r w:rsidR="00EE6B94" w:rsidRPr="00D569E4">
        <w:rPr>
          <w:rFonts w:ascii="Times New Roman" w:eastAsiaTheme="minorEastAsia" w:hAnsi="Times New Roman" w:cs="Times New Roman"/>
          <w:color w:val="000000"/>
          <w:sz w:val="24"/>
          <w:szCs w:val="24"/>
          <w:vertAlign w:val="subscript"/>
        </w:rPr>
        <w:t>hitung</w:t>
      </w:r>
      <w:r w:rsidR="00EE6B94" w:rsidRPr="00D569E4">
        <w:rPr>
          <w:rFonts w:ascii="Times New Roman" w:eastAsiaTheme="minorEastAsia" w:hAnsi="Times New Roman" w:cs="Times New Roman"/>
          <w:color w:val="000000"/>
          <w:sz w:val="24"/>
          <w:szCs w:val="24"/>
        </w:rPr>
        <w:t>&lt;f</w:t>
      </w:r>
      <w:r w:rsidR="00042C8D" w:rsidRPr="00D569E4">
        <w:rPr>
          <w:rFonts w:ascii="Times New Roman" w:eastAsiaTheme="minorEastAsia" w:hAnsi="Times New Roman" w:cs="Times New Roman"/>
          <w:color w:val="000000"/>
          <w:sz w:val="24"/>
          <w:szCs w:val="24"/>
          <w:vertAlign w:val="subscript"/>
        </w:rPr>
        <w:t>tabel</w:t>
      </w:r>
      <w:r w:rsidR="00042C8D" w:rsidRPr="00FD000B">
        <w:rPr>
          <w:rFonts w:ascii="Times New Roman" w:eastAsiaTheme="minorEastAsia" w:hAnsi="Times New Roman" w:cs="Times New Roman"/>
          <w:color w:val="000000"/>
          <w:sz w:val="24"/>
          <w:szCs w:val="24"/>
          <w:vertAlign w:val="subscript"/>
        </w:rPr>
        <w:t xml:space="preserve"> </w:t>
      </w:r>
      <w:r w:rsidR="00042C8D" w:rsidRPr="00FD000B">
        <w:rPr>
          <w:rFonts w:ascii="Times New Roman" w:eastAsiaTheme="minorEastAsia" w:hAnsi="Times New Roman" w:cs="Times New Roman"/>
          <w:color w:val="000000"/>
          <w:sz w:val="24"/>
          <w:szCs w:val="24"/>
        </w:rPr>
        <w:t>atau 1,77 &lt; 1,90, sesuai dengan ketentuan</w:t>
      </w:r>
      <w:r w:rsidR="009215D1">
        <w:rPr>
          <w:rFonts w:ascii="Times New Roman" w:eastAsiaTheme="minorEastAsia" w:hAnsi="Times New Roman" w:cs="Times New Roman"/>
          <w:color w:val="000000"/>
          <w:sz w:val="24"/>
          <w:szCs w:val="24"/>
        </w:rPr>
        <w:t xml:space="preserve"> jika: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 xml:space="preserve">hitung </m:t>
            </m:r>
          </m:sub>
        </m:sSub>
      </m:oMath>
      <w:r w:rsidRPr="00D569E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 xml:space="preserve">tabel  </m:t>
            </m:r>
          </m:sub>
        </m:sSub>
      </m:oMath>
      <w:r w:rsidRPr="00FD000B">
        <w:rPr>
          <w:rFonts w:ascii="Times New Roman" w:eastAsiaTheme="minorEastAsia" w:hAnsi="Times New Roman" w:cs="Times New Roman"/>
          <w:sz w:val="24"/>
          <w:szCs w:val="24"/>
        </w:rPr>
        <w:t xml:space="preserve">maka varians homogen, dan jika: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 xml:space="preserve">hitung </m:t>
            </m:r>
          </m:sub>
        </m:sSub>
      </m:oMath>
      <w:r w:rsidRPr="00D569E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f</m:t>
            </m:r>
          </m:e>
          <m:sub>
            <m:r>
              <m:rPr>
                <m:sty m:val="p"/>
              </m:rPr>
              <w:rPr>
                <w:rFonts w:ascii="Cambria Math" w:eastAsiaTheme="minorEastAsia" w:hAnsi="Cambria Math" w:cs="Times New Roman"/>
                <w:sz w:val="24"/>
                <w:szCs w:val="24"/>
              </w:rPr>
              <m:t xml:space="preserve">tabel  </m:t>
            </m:r>
          </m:sub>
        </m:sSub>
      </m:oMath>
      <w:r w:rsidRPr="00FD000B">
        <w:rPr>
          <w:rFonts w:ascii="Times New Roman" w:eastAsiaTheme="minorEastAsia" w:hAnsi="Times New Roman" w:cs="Times New Roman"/>
          <w:sz w:val="24"/>
          <w:szCs w:val="24"/>
        </w:rPr>
        <w:t xml:space="preserve">maka varians tidak homogen. </w:t>
      </w:r>
      <w:proofErr w:type="gramStart"/>
      <w:r w:rsidR="00042C8D" w:rsidRPr="00FD000B">
        <w:rPr>
          <w:rFonts w:ascii="Times New Roman" w:eastAsiaTheme="minorEastAsia" w:hAnsi="Times New Roman" w:cs="Times New Roman"/>
          <w:color w:val="000000"/>
          <w:sz w:val="24"/>
          <w:szCs w:val="24"/>
        </w:rPr>
        <w:t xml:space="preserve">Jadi data </w:t>
      </w:r>
      <w:r w:rsidR="00042C8D" w:rsidRPr="00FD000B">
        <w:rPr>
          <w:rFonts w:ascii="Times New Roman" w:eastAsiaTheme="minorEastAsia" w:hAnsi="Times New Roman" w:cs="Times New Roman"/>
          <w:i/>
          <w:iCs/>
          <w:color w:val="000000"/>
          <w:sz w:val="24"/>
          <w:szCs w:val="24"/>
        </w:rPr>
        <w:t>posttest</w:t>
      </w:r>
      <w:r w:rsidR="00042C8D" w:rsidRPr="00FD000B">
        <w:rPr>
          <w:rFonts w:ascii="Times New Roman" w:eastAsiaTheme="minorEastAsia" w:hAnsi="Times New Roman" w:cs="Times New Roman"/>
          <w:color w:val="000000"/>
          <w:sz w:val="24"/>
          <w:szCs w:val="24"/>
        </w:rPr>
        <w:t xml:space="preserve"> kelas eksperimen dan kelas kontrol homogen.</w:t>
      </w:r>
      <w:proofErr w:type="gramEnd"/>
    </w:p>
    <w:p w:rsidR="00042C8D" w:rsidRPr="00D569E4" w:rsidRDefault="00405763" w:rsidP="00D569E4">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Pengujian</w:t>
      </w:r>
      <w:r w:rsidR="00042C8D" w:rsidRPr="00D569E4">
        <w:rPr>
          <w:rFonts w:ascii="Times New Roman" w:hAnsi="Times New Roman" w:cs="Times New Roman"/>
          <w:b/>
          <w:bCs/>
          <w:color w:val="000000"/>
          <w:sz w:val="24"/>
          <w:szCs w:val="24"/>
        </w:rPr>
        <w:t xml:space="preserve"> Hipotesis</w:t>
      </w:r>
    </w:p>
    <w:p w:rsidR="00042C8D" w:rsidRDefault="00042C8D"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Karena data </w:t>
      </w:r>
      <w:r>
        <w:rPr>
          <w:rFonts w:ascii="Times New Roman" w:hAnsi="Times New Roman" w:cs="Times New Roman"/>
          <w:i/>
          <w:iCs/>
          <w:color w:val="000000"/>
          <w:sz w:val="24"/>
          <w:szCs w:val="24"/>
        </w:rPr>
        <w:t>pretest</w:t>
      </w:r>
      <w:r>
        <w:rPr>
          <w:rFonts w:ascii="Times New Roman" w:hAnsi="Times New Roman" w:cs="Times New Roman"/>
          <w:color w:val="000000"/>
          <w:sz w:val="24"/>
          <w:szCs w:val="24"/>
        </w:rPr>
        <w:t xml:space="preserve"> dan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berdistribusi normal dan data kedua varian adalah homogen, maka dilanjutkan uji perbedaan dua rata-rata (uji-t). </w:t>
      </w:r>
      <w:proofErr w:type="gramStart"/>
      <w:r>
        <w:rPr>
          <w:rFonts w:ascii="Times New Roman" w:hAnsi="Times New Roman" w:cs="Times New Roman"/>
          <w:color w:val="000000"/>
          <w:sz w:val="24"/>
          <w:szCs w:val="24"/>
        </w:rPr>
        <w:t>Uji-t ini bertujuan untuk mengetahui ada atau tidak adanya perbedaan antara nilai tes akhir kelas eksperimen dan kelas kontrol.</w:t>
      </w:r>
      <w:proofErr w:type="gramEnd"/>
      <w:r>
        <w:rPr>
          <w:rFonts w:ascii="Times New Roman" w:hAnsi="Times New Roman" w:cs="Times New Roman"/>
          <w:color w:val="000000"/>
          <w:sz w:val="24"/>
          <w:szCs w:val="24"/>
        </w:rPr>
        <w:t xml:space="preserve"> </w:t>
      </w:r>
    </w:p>
    <w:p w:rsidR="00042C8D" w:rsidRDefault="00623734" w:rsidP="00042C8D">
      <w:pPr>
        <w:pStyle w:val="ListParagraph"/>
        <w:numPr>
          <w:ilvl w:val="4"/>
          <w:numId w:val="6"/>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Uji Pebedaan </w:t>
      </w:r>
      <w:r w:rsidR="00042C8D">
        <w:rPr>
          <w:rFonts w:ascii="Times New Roman" w:hAnsi="Times New Roman" w:cs="Times New Roman"/>
          <w:b/>
          <w:bCs/>
          <w:color w:val="000000"/>
          <w:sz w:val="24"/>
          <w:szCs w:val="24"/>
        </w:rPr>
        <w:t xml:space="preserve">Rata-rata </w:t>
      </w:r>
      <w:r w:rsidR="00042C8D">
        <w:rPr>
          <w:rFonts w:ascii="Times New Roman" w:hAnsi="Times New Roman" w:cs="Times New Roman"/>
          <w:b/>
          <w:bCs/>
          <w:i/>
          <w:iCs/>
          <w:color w:val="000000"/>
          <w:sz w:val="24"/>
          <w:szCs w:val="24"/>
        </w:rPr>
        <w:t>Pretest</w:t>
      </w:r>
    </w:p>
    <w:p w:rsidR="00623734" w:rsidRPr="00E37379" w:rsidRDefault="00042C8D" w:rsidP="00E37379">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Pengujian dilakukan untuk mengetahui apakah terdapat perbedaan yang signifikan antara skor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 xml:space="preserve">kelompok eksperimen dengan skor </w:t>
      </w:r>
      <w:r>
        <w:rPr>
          <w:rFonts w:ascii="Times New Roman" w:hAnsi="Times New Roman" w:cs="Times New Roman"/>
          <w:i/>
          <w:iCs/>
          <w:color w:val="000000"/>
          <w:sz w:val="24"/>
          <w:szCs w:val="24"/>
        </w:rPr>
        <w:t>pretest</w:t>
      </w:r>
      <w:r>
        <w:rPr>
          <w:rFonts w:ascii="Times New Roman" w:hAnsi="Times New Roman" w:cs="Times New Roman"/>
          <w:color w:val="000000"/>
          <w:sz w:val="24"/>
          <w:szCs w:val="24"/>
        </w:rPr>
        <w:t xml:space="preserve"> kelompok kontrol.</w:t>
      </w:r>
      <w:proofErr w:type="gramEnd"/>
      <w:r>
        <w:rPr>
          <w:rFonts w:ascii="Times New Roman" w:hAnsi="Times New Roman" w:cs="Times New Roman"/>
          <w:color w:val="000000"/>
          <w:sz w:val="24"/>
          <w:szCs w:val="24"/>
        </w:rPr>
        <w:t xml:space="preserve"> </w:t>
      </w:r>
    </w:p>
    <w:p w:rsidR="00042C8D" w:rsidRDefault="00042C8D" w:rsidP="00042C8D">
      <w:pPr>
        <w:pStyle w:val="ListParagraph"/>
        <w:autoSpaceDE w:val="0"/>
        <w:autoSpaceDN w:val="0"/>
        <w:adjustRightInd w:val="0"/>
        <w:spacing w:after="0" w:line="48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 xml:space="preserve">o </w:t>
      </w:r>
      <w:proofErr w:type="gramStart"/>
      <w:r>
        <w:rPr>
          <w:rFonts w:ascii="Times New Roman" w:hAnsi="Times New Roman" w:cs="Times New Roman"/>
          <w:color w:val="000000"/>
          <w:sz w:val="24"/>
          <w:szCs w:val="24"/>
        </w:rPr>
        <w:t>=  Tidak</w:t>
      </w:r>
      <w:proofErr w:type="gramEnd"/>
      <w:r>
        <w:rPr>
          <w:rFonts w:ascii="Times New Roman" w:hAnsi="Times New Roman" w:cs="Times New Roman"/>
          <w:color w:val="000000"/>
          <w:sz w:val="24"/>
          <w:szCs w:val="24"/>
        </w:rPr>
        <w:t xml:space="preserve"> terdapat perbedaan nilai rata-rata skor </w:t>
      </w:r>
      <w:r>
        <w:rPr>
          <w:rFonts w:ascii="Times New Roman" w:hAnsi="Times New Roman" w:cs="Times New Roman"/>
          <w:i/>
          <w:iCs/>
          <w:color w:val="000000"/>
          <w:sz w:val="24"/>
          <w:szCs w:val="24"/>
        </w:rPr>
        <w:t>pretest</w:t>
      </w:r>
      <w:r>
        <w:rPr>
          <w:rFonts w:ascii="Times New Roman" w:hAnsi="Times New Roman" w:cs="Times New Roman"/>
          <w:color w:val="000000"/>
          <w:sz w:val="24"/>
          <w:szCs w:val="24"/>
        </w:rPr>
        <w:t xml:space="preserve"> kelompok eksperimen dengan nilai rata-rata skor </w:t>
      </w:r>
      <w:r>
        <w:rPr>
          <w:rFonts w:ascii="Times New Roman" w:hAnsi="Times New Roman" w:cs="Times New Roman"/>
          <w:i/>
          <w:iCs/>
          <w:color w:val="000000"/>
          <w:sz w:val="24"/>
          <w:szCs w:val="24"/>
        </w:rPr>
        <w:t>pretest</w:t>
      </w:r>
      <w:r>
        <w:rPr>
          <w:rFonts w:ascii="Times New Roman" w:hAnsi="Times New Roman" w:cs="Times New Roman"/>
          <w:color w:val="000000"/>
          <w:sz w:val="24"/>
          <w:szCs w:val="24"/>
        </w:rPr>
        <w:t xml:space="preserve"> keompok kontrol.</w:t>
      </w:r>
    </w:p>
    <w:p w:rsidR="00042C8D" w:rsidRDefault="00042C8D" w:rsidP="00042C8D">
      <w:pPr>
        <w:pStyle w:val="ListParagraph"/>
        <w:autoSpaceDE w:val="0"/>
        <w:autoSpaceDN w:val="0"/>
        <w:adjustRightInd w:val="0"/>
        <w:spacing w:after="0" w:line="48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 xml:space="preserve">a </w:t>
      </w:r>
      <w:r>
        <w:rPr>
          <w:rFonts w:ascii="Times New Roman" w:hAnsi="Times New Roman" w:cs="Times New Roman"/>
          <w:color w:val="000000"/>
          <w:sz w:val="24"/>
          <w:szCs w:val="24"/>
        </w:rPr>
        <w:t xml:space="preserve">=   Terdapat perbedaan nilai rata-rata skor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 xml:space="preserve">kelompok eksperimen dengan nilai rata-rata skor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kelompok kontrol.</w:t>
      </w:r>
    </w:p>
    <w:p w:rsidR="00E37379" w:rsidRDefault="00042C8D" w:rsidP="0059644E">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Untuk pengujian kesamaan dua rata-rata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terdapat ketentuan sebagai berikut: jika t</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&lt; t</w:t>
      </w:r>
      <w:r>
        <w:rPr>
          <w:rFonts w:ascii="Times New Roman" w:hAnsi="Times New Roman" w:cs="Times New Roman"/>
          <w:color w:val="000000"/>
          <w:sz w:val="24"/>
          <w:szCs w:val="24"/>
          <w:vertAlign w:val="subscript"/>
        </w:rPr>
        <w:t xml:space="preserve">tabel </w:t>
      </w:r>
      <w:r>
        <w:rPr>
          <w:rFonts w:ascii="Times New Roman" w:hAnsi="Times New Roman" w:cs="Times New Roman"/>
          <w:color w:val="000000"/>
          <w:sz w:val="24"/>
          <w:szCs w:val="24"/>
        </w:rPr>
        <w:t>maka H</w:t>
      </w:r>
      <w:r>
        <w:rPr>
          <w:rFonts w:ascii="Times New Roman" w:hAnsi="Times New Roman" w:cs="Times New Roman"/>
          <w:color w:val="000000"/>
          <w:sz w:val="24"/>
          <w:szCs w:val="24"/>
          <w:vertAlign w:val="subscript"/>
        </w:rPr>
        <w:t xml:space="preserve">o </w:t>
      </w:r>
      <w:r>
        <w:rPr>
          <w:rFonts w:ascii="Times New Roman" w:hAnsi="Times New Roman" w:cs="Times New Roman"/>
          <w:color w:val="000000"/>
          <w:sz w:val="24"/>
          <w:szCs w:val="24"/>
        </w:rPr>
        <w:t xml:space="preserve">diterima dan jika jika </w:t>
      </w:r>
      <w:r w:rsidR="00FD000B">
        <w:rPr>
          <w:rFonts w:ascii="Times New Roman" w:hAnsi="Times New Roman" w:cs="Times New Roman"/>
          <w:color w:val="000000"/>
          <w:sz w:val="24"/>
          <w:szCs w:val="24"/>
        </w:rPr>
        <w:t>t</w:t>
      </w:r>
      <w:r w:rsidR="00FD000B">
        <w:rPr>
          <w:rFonts w:ascii="Times New Roman" w:hAnsi="Times New Roman" w:cs="Times New Roman"/>
          <w:color w:val="000000"/>
          <w:sz w:val="24"/>
          <w:szCs w:val="24"/>
          <w:vertAlign w:val="subscript"/>
        </w:rPr>
        <w:t>tabel</w:t>
      </w:r>
      <w:r w:rsidR="00FD000B">
        <w:rPr>
          <w:rFonts w:ascii="Times New Roman" w:hAnsi="Times New Roman" w:cs="Times New Roman"/>
          <w:color w:val="000000"/>
          <w:sz w:val="24"/>
          <w:szCs w:val="24"/>
        </w:rPr>
        <w:t xml:space="preserve"> ˃ t</w:t>
      </w:r>
      <w:r w:rsidR="00FD000B">
        <w:rPr>
          <w:rFonts w:ascii="Times New Roman" w:hAnsi="Times New Roman" w:cs="Times New Roman"/>
          <w:color w:val="000000"/>
          <w:sz w:val="24"/>
          <w:szCs w:val="24"/>
          <w:vertAlign w:val="subscript"/>
        </w:rPr>
        <w:t>hitung</w:t>
      </w:r>
      <w:r w:rsidR="00FD000B">
        <w:rPr>
          <w:rFonts w:ascii="Times New Roman" w:hAnsi="Times New Roman" w:cs="Times New Roman"/>
          <w:color w:val="000000"/>
          <w:sz w:val="24"/>
          <w:szCs w:val="24"/>
        </w:rPr>
        <w:t xml:space="preserve"> H</w:t>
      </w:r>
      <w:r w:rsidR="00FD000B">
        <w:rPr>
          <w:rFonts w:ascii="Times New Roman" w:hAnsi="Times New Roman" w:cs="Times New Roman"/>
          <w:color w:val="000000"/>
          <w:sz w:val="24"/>
          <w:szCs w:val="24"/>
          <w:vertAlign w:val="subscript"/>
        </w:rPr>
        <w:t xml:space="preserve">a </w:t>
      </w:r>
      <w:r>
        <w:rPr>
          <w:rFonts w:ascii="Times New Roman" w:hAnsi="Times New Roman" w:cs="Times New Roman"/>
          <w:color w:val="000000"/>
          <w:sz w:val="24"/>
          <w:szCs w:val="24"/>
        </w:rPr>
        <w:t xml:space="preserve">ditolak. Adapun hasil pengujian hipotesis yang dilakukan dengan uji-t terdapat hasil </w:t>
      </w:r>
      <w:r>
        <w:rPr>
          <w:rFonts w:ascii="Times New Roman" w:hAnsi="Times New Roman" w:cs="Times New Roman"/>
          <w:i/>
          <w:iCs/>
          <w:color w:val="000000"/>
          <w:sz w:val="24"/>
          <w:szCs w:val="24"/>
        </w:rPr>
        <w:t xml:space="preserve">pretest </w:t>
      </w:r>
      <w:r>
        <w:rPr>
          <w:rFonts w:ascii="Times New Roman" w:hAnsi="Times New Roman" w:cs="Times New Roman"/>
          <w:color w:val="000000"/>
          <w:sz w:val="24"/>
          <w:szCs w:val="24"/>
        </w:rPr>
        <w:t>kelompok eksperimen dan kelompok kontrol da</w:t>
      </w:r>
      <w:r w:rsidR="00EE6B94">
        <w:rPr>
          <w:rFonts w:ascii="Times New Roman" w:hAnsi="Times New Roman" w:cs="Times New Roman"/>
          <w:color w:val="000000"/>
          <w:sz w:val="24"/>
          <w:szCs w:val="24"/>
        </w:rPr>
        <w:t>pat dilihat pada rumus berikut:</w:t>
      </w:r>
    </w:p>
    <w:p w:rsidR="00042C8D" w:rsidRDefault="00042C8D"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r>
        <w:rPr>
          <w:noProof/>
        </w:rPr>
        <w:drawing>
          <wp:anchor distT="0" distB="0" distL="114300" distR="114300" simplePos="0" relativeHeight="251657216" behindDoc="0" locked="0" layoutInCell="1" allowOverlap="1">
            <wp:simplePos x="0" y="0"/>
            <wp:positionH relativeFrom="column">
              <wp:posOffset>299085</wp:posOffset>
            </wp:positionH>
            <wp:positionV relativeFrom="paragraph">
              <wp:posOffset>52705</wp:posOffset>
            </wp:positionV>
            <wp:extent cx="628650" cy="533400"/>
            <wp:effectExtent l="0" t="0" r="0" b="0"/>
            <wp:wrapNone/>
            <wp:docPr id="2" name="Picture 2" descr="Description: Description: C:\Users\USER-\Downloads\SHAREit\ASUS_Z00SD\photo\Rumus+Separated+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C:\Users\USER-\Downloads\SHAREit\ASUS_Z00SD\photo\Rumus+Separated+t+T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l="29134"/>
                    <a:stretch>
                      <a:fillRect/>
                    </a:stretch>
                  </pic:blipFill>
                  <pic:spPr bwMode="auto">
                    <a:xfrm>
                      <a:off x="0" y="0"/>
                      <a:ext cx="628650" cy="533400"/>
                    </a:xfrm>
                    <a:prstGeom prst="rect">
                      <a:avLst/>
                    </a:prstGeom>
                    <a:noFill/>
                  </pic:spPr>
                </pic:pic>
              </a:graphicData>
            </a:graphic>
            <wp14:sizeRelH relativeFrom="page">
              <wp14:pctWidth>0</wp14:pctWidth>
            </wp14:sizeRelH>
            <wp14:sizeRelV relativeFrom="page">
              <wp14:pctHeight>0</wp14:pctHeight>
            </wp14:sizeRelV>
          </wp:anchor>
        </w:drawing>
      </w:r>
    </w:p>
    <w:p w:rsidR="00042C8D" w:rsidRDefault="00042C8D" w:rsidP="00042C8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 = </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t =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40,09-40,98</m:t>
            </m:r>
          </m:num>
          <m:den>
            <m:rad>
              <m:radPr>
                <m:degHide m:val="1"/>
                <m:ctrlPr>
                  <w:rPr>
                    <w:rFonts w:ascii="Cambria Math" w:hAnsi="Cambria Math" w:cs="Times New Roman"/>
                    <w:i/>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196,28</m:t>
                    </m:r>
                  </m:num>
                  <m:den>
                    <m:r>
                      <w:rPr>
                        <w:rFonts w:ascii="Cambria Math" w:hAnsi="Cambria Math" w:cs="Times New Roman"/>
                        <w:color w:val="000000"/>
                        <w:sz w:val="24"/>
                        <w:szCs w:val="24"/>
                      </w:rPr>
                      <m:t>27</m:t>
                    </m:r>
                  </m:den>
                </m:f>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172,39</m:t>
                    </m:r>
                  </m:num>
                  <m:den>
                    <m:r>
                      <w:rPr>
                        <w:rFonts w:ascii="Cambria Math" w:hAnsi="Cambria Math" w:cs="Times New Roman"/>
                        <w:color w:val="000000"/>
                        <w:sz w:val="24"/>
                        <w:szCs w:val="24"/>
                      </w:rPr>
                      <m:t>27</m:t>
                    </m:r>
                  </m:den>
                </m:f>
              </m:e>
            </m:rad>
          </m:den>
        </m:f>
      </m:oMath>
      <w:r>
        <w:rPr>
          <w:rFonts w:ascii="Times New Roman" w:eastAsiaTheme="minorEastAsia" w:hAnsi="Times New Roman" w:cs="Times New Roman"/>
          <w:color w:val="000000"/>
          <w:sz w:val="24"/>
          <w:szCs w:val="24"/>
        </w:rPr>
        <w:t xml:space="preserve"> </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 = </w:t>
      </w:r>
      <m:oMath>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-0,89</m:t>
            </m:r>
          </m:num>
          <m:den>
            <m:rad>
              <m:radPr>
                <m:degHide m:val="1"/>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7,269+6,384</m:t>
                </m:r>
              </m:e>
            </m:rad>
          </m:den>
        </m:f>
      </m:oMath>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 = = </w:t>
      </w:r>
      <m:oMath>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-0,89</m:t>
            </m:r>
          </m:num>
          <m:den>
            <m:rad>
              <m:radPr>
                <m:degHide m:val="1"/>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13,653</m:t>
                </m:r>
              </m:e>
            </m:rad>
          </m:den>
        </m:f>
      </m:oMath>
      <w:r>
        <w:rPr>
          <w:rFonts w:ascii="Times New Roman" w:eastAsiaTheme="minorEastAsia" w:hAnsi="Times New Roman" w:cs="Times New Roman"/>
          <w:color w:val="000000"/>
          <w:sz w:val="24"/>
          <w:szCs w:val="24"/>
        </w:rPr>
        <w:t xml:space="preserve"> = </w:t>
      </w:r>
      <m:oMath>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0,89</m:t>
            </m:r>
          </m:num>
          <m:den>
            <m:r>
              <w:rPr>
                <w:rFonts w:ascii="Cambria Math" w:eastAsiaTheme="minorEastAsia" w:hAnsi="Cambria Math" w:cs="Times New Roman"/>
                <w:color w:val="000000"/>
                <w:sz w:val="24"/>
                <w:szCs w:val="24"/>
              </w:rPr>
              <m:t>3,694</m:t>
            </m:r>
          </m:den>
        </m:f>
      </m:oMath>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t = -0,240</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dk</w:t>
      </w:r>
      <w:proofErr w:type="gramEnd"/>
      <w:r>
        <w:rPr>
          <w:rFonts w:ascii="Times New Roman" w:eastAsiaTheme="minorEastAsia" w:hAnsi="Times New Roman" w:cs="Times New Roman"/>
          <w:color w:val="000000"/>
          <w:sz w:val="24"/>
          <w:szCs w:val="24"/>
        </w:rPr>
        <w:t xml:space="preserve"> = n1 + n2 – 2</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 27 + 27 – 2 = 52</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α</m:t>
        </m:r>
      </m:oMath>
      <w:r>
        <w:rPr>
          <w:rFonts w:ascii="Times New Roman" w:eastAsiaTheme="minorEastAsia" w:hAnsi="Times New Roman" w:cs="Times New Roman"/>
          <w:color w:val="000000"/>
          <w:sz w:val="24"/>
          <w:szCs w:val="24"/>
        </w:rPr>
        <w:t xml:space="preserve">  = 5% (dua pihak)</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ab/>
        <w:t>Diperoleh t</w:t>
      </w:r>
      <w:r>
        <w:rPr>
          <w:rFonts w:ascii="Times New Roman" w:eastAsiaTheme="minorEastAsia" w:hAnsi="Times New Roman" w:cs="Times New Roman"/>
          <w:color w:val="000000"/>
          <w:sz w:val="24"/>
          <w:szCs w:val="24"/>
          <w:vertAlign w:val="subscript"/>
        </w:rPr>
        <w:t xml:space="preserve">tabel </w:t>
      </w:r>
      <w:r>
        <w:rPr>
          <w:rFonts w:ascii="Times New Roman" w:eastAsiaTheme="minorEastAsia" w:hAnsi="Times New Roman" w:cs="Times New Roman"/>
          <w:color w:val="000000"/>
          <w:sz w:val="24"/>
          <w:szCs w:val="24"/>
        </w:rPr>
        <w:t>adalah 2,000</w:t>
      </w:r>
    </w:p>
    <w:p w:rsidR="00EE6B94" w:rsidRDefault="00042C8D" w:rsidP="0062373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Terlihat bahwa t</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ada pada daerah penerimaan H</w:t>
      </w:r>
      <w:r>
        <w:rPr>
          <w:rFonts w:ascii="Times New Roman" w:hAnsi="Times New Roman" w:cs="Times New Roman"/>
          <w:color w:val="000000"/>
          <w:sz w:val="24"/>
          <w:szCs w:val="24"/>
          <w:vertAlign w:val="subscript"/>
        </w:rPr>
        <w:t xml:space="preserve">o. </w:t>
      </w:r>
      <w:r>
        <w:rPr>
          <w:rFonts w:ascii="Times New Roman" w:hAnsi="Times New Roman" w:cs="Times New Roman"/>
          <w:color w:val="000000"/>
          <w:sz w:val="24"/>
          <w:szCs w:val="24"/>
        </w:rPr>
        <w:t>karena t</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 -0,240, t</w:t>
      </w:r>
      <w:r>
        <w:rPr>
          <w:rFonts w:ascii="Times New Roman" w:hAnsi="Times New Roman" w:cs="Times New Roman"/>
          <w:color w:val="000000"/>
          <w:sz w:val="24"/>
          <w:szCs w:val="24"/>
          <w:vertAlign w:val="subscript"/>
        </w:rPr>
        <w:t xml:space="preserve">tabel </w:t>
      </w:r>
      <w:r>
        <w:rPr>
          <w:rFonts w:ascii="Times New Roman" w:hAnsi="Times New Roman" w:cs="Times New Roman"/>
          <w:color w:val="000000"/>
          <w:sz w:val="24"/>
          <w:szCs w:val="24"/>
        </w:rPr>
        <w:t>= 2,000, jadi -0,240 &lt; 2,000. Dengan demikian maka H</w:t>
      </w:r>
      <w:r>
        <w:rPr>
          <w:rFonts w:ascii="Times New Roman" w:hAnsi="Times New Roman" w:cs="Times New Roman"/>
          <w:color w:val="000000"/>
          <w:sz w:val="24"/>
          <w:szCs w:val="24"/>
          <w:vertAlign w:val="subscript"/>
        </w:rPr>
        <w:t xml:space="preserve">a </w:t>
      </w:r>
      <w:r>
        <w:rPr>
          <w:rFonts w:ascii="Times New Roman" w:hAnsi="Times New Roman" w:cs="Times New Roman"/>
          <w:color w:val="000000"/>
          <w:sz w:val="24"/>
          <w:szCs w:val="24"/>
        </w:rPr>
        <w:t xml:space="preserve">ditolak, artinya dapat </w:t>
      </w:r>
      <w:proofErr w:type="gramStart"/>
      <w:r>
        <w:rPr>
          <w:rFonts w:ascii="Times New Roman" w:hAnsi="Times New Roman" w:cs="Times New Roman"/>
          <w:color w:val="000000"/>
          <w:sz w:val="24"/>
          <w:szCs w:val="24"/>
        </w:rPr>
        <w:t>dinyatakan  bahwa</w:t>
      </w:r>
      <w:proofErr w:type="gramEnd"/>
      <w:r>
        <w:rPr>
          <w:rFonts w:ascii="Times New Roman" w:hAnsi="Times New Roman" w:cs="Times New Roman"/>
          <w:color w:val="000000"/>
          <w:sz w:val="24"/>
          <w:szCs w:val="24"/>
        </w:rPr>
        <w:t xml:space="preserve"> tidak terdapat perbedaan hasil/nilai </w:t>
      </w:r>
      <w:r w:rsidRPr="00FE5B13">
        <w:rPr>
          <w:rFonts w:ascii="Times New Roman" w:hAnsi="Times New Roman" w:cs="Times New Roman"/>
          <w:i/>
          <w:iCs/>
          <w:color w:val="000000"/>
          <w:sz w:val="24"/>
          <w:szCs w:val="24"/>
        </w:rPr>
        <w:t>pretest</w:t>
      </w:r>
      <w:r>
        <w:rPr>
          <w:rFonts w:ascii="Times New Roman" w:hAnsi="Times New Roman" w:cs="Times New Roman"/>
          <w:color w:val="000000"/>
          <w:sz w:val="24"/>
          <w:szCs w:val="24"/>
        </w:rPr>
        <w:t xml:space="preserve"> kelas eksperimen dan kelas kontrol. Artinya, dapat dikatakan bahwa kedua kelompok memiliki kemampuan yang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sehingga dapat digunakan sebagai kelomp</w:t>
      </w:r>
      <w:r w:rsidR="00623734">
        <w:rPr>
          <w:rFonts w:ascii="Times New Roman" w:hAnsi="Times New Roman" w:cs="Times New Roman"/>
          <w:color w:val="000000"/>
          <w:sz w:val="24"/>
          <w:szCs w:val="24"/>
        </w:rPr>
        <w:t>ok sampel pengujian berikutnya.</w:t>
      </w:r>
    </w:p>
    <w:p w:rsidR="00973041" w:rsidRDefault="00973041" w:rsidP="00623734">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042C8D" w:rsidRDefault="00623734" w:rsidP="00042C8D">
      <w:pPr>
        <w:autoSpaceDE w:val="0"/>
        <w:autoSpaceDN w:val="0"/>
        <w:adjustRightInd w:val="0"/>
        <w:spacing w:after="0" w:line="48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lastRenderedPageBreak/>
        <w:t>b</w:t>
      </w:r>
      <w:proofErr w:type="gramEnd"/>
      <w:r>
        <w:rPr>
          <w:rFonts w:ascii="Times New Roman" w:hAnsi="Times New Roman" w:cs="Times New Roman"/>
          <w:b/>
          <w:bCs/>
          <w:color w:val="000000"/>
          <w:sz w:val="24"/>
          <w:szCs w:val="24"/>
        </w:rPr>
        <w:t xml:space="preserve">. Uji Perbedaan </w:t>
      </w:r>
      <w:r w:rsidR="00042C8D">
        <w:rPr>
          <w:rFonts w:ascii="Times New Roman" w:hAnsi="Times New Roman" w:cs="Times New Roman"/>
          <w:b/>
          <w:bCs/>
          <w:color w:val="000000"/>
          <w:sz w:val="24"/>
          <w:szCs w:val="24"/>
        </w:rPr>
        <w:t xml:space="preserve">Rata-Rata </w:t>
      </w:r>
      <w:r w:rsidR="00042C8D">
        <w:rPr>
          <w:rFonts w:ascii="Times New Roman" w:hAnsi="Times New Roman" w:cs="Times New Roman"/>
          <w:b/>
          <w:bCs/>
          <w:i/>
          <w:iCs/>
          <w:color w:val="000000"/>
          <w:sz w:val="24"/>
          <w:szCs w:val="24"/>
        </w:rPr>
        <w:t xml:space="preserve">Posttest </w:t>
      </w:r>
    </w:p>
    <w:p w:rsidR="00042C8D" w:rsidRDefault="00042C8D" w:rsidP="00042C8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Pengujian dilakukan untuk mengetahui apakah terdapat perbedaan yang signifikan antara skor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 xml:space="preserve">kelompok eksperimen dengan skor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kelompok kontrol.</w:t>
      </w:r>
      <w:proofErr w:type="gramEnd"/>
      <w:r>
        <w:rPr>
          <w:rFonts w:ascii="Times New Roman" w:hAnsi="Times New Roman" w:cs="Times New Roman"/>
          <w:color w:val="000000"/>
          <w:sz w:val="24"/>
          <w:szCs w:val="24"/>
        </w:rPr>
        <w:t xml:space="preserve"> </w:t>
      </w:r>
    </w:p>
    <w:p w:rsidR="00042C8D" w:rsidRDefault="00042C8D" w:rsidP="00042C8D">
      <w:pPr>
        <w:pStyle w:val="ListParagraph"/>
        <w:autoSpaceDE w:val="0"/>
        <w:autoSpaceDN w:val="0"/>
        <w:adjustRightInd w:val="0"/>
        <w:spacing w:after="0" w:line="48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 xml:space="preserve">o </w:t>
      </w:r>
      <w:proofErr w:type="gramStart"/>
      <w:r>
        <w:rPr>
          <w:rFonts w:ascii="Times New Roman" w:hAnsi="Times New Roman" w:cs="Times New Roman"/>
          <w:color w:val="000000"/>
          <w:sz w:val="24"/>
          <w:szCs w:val="24"/>
        </w:rPr>
        <w:t>=  Tidak</w:t>
      </w:r>
      <w:proofErr w:type="gramEnd"/>
      <w:r>
        <w:rPr>
          <w:rFonts w:ascii="Times New Roman" w:hAnsi="Times New Roman" w:cs="Times New Roman"/>
          <w:color w:val="000000"/>
          <w:sz w:val="24"/>
          <w:szCs w:val="24"/>
        </w:rPr>
        <w:t xml:space="preserve"> terdapat perbedaan nilai rata-rata skor </w:t>
      </w:r>
      <w:r>
        <w:rPr>
          <w:rFonts w:ascii="Times New Roman" w:hAnsi="Times New Roman" w:cs="Times New Roman"/>
          <w:i/>
          <w:iCs/>
          <w:color w:val="000000"/>
          <w:sz w:val="24"/>
          <w:szCs w:val="24"/>
        </w:rPr>
        <w:t>pretest</w:t>
      </w:r>
      <w:r>
        <w:rPr>
          <w:rFonts w:ascii="Times New Roman" w:hAnsi="Times New Roman" w:cs="Times New Roman"/>
          <w:color w:val="000000"/>
          <w:sz w:val="24"/>
          <w:szCs w:val="24"/>
        </w:rPr>
        <w:t xml:space="preserve"> kelompok eksperimen dengan nilai rata-rata skor </w:t>
      </w:r>
      <w:r>
        <w:rPr>
          <w:rFonts w:ascii="Times New Roman" w:hAnsi="Times New Roman" w:cs="Times New Roman"/>
          <w:i/>
          <w:iCs/>
          <w:color w:val="000000"/>
          <w:sz w:val="24"/>
          <w:szCs w:val="24"/>
        </w:rPr>
        <w:t>posttest</w:t>
      </w:r>
      <w:r>
        <w:rPr>
          <w:rFonts w:ascii="Times New Roman" w:hAnsi="Times New Roman" w:cs="Times New Roman"/>
          <w:color w:val="000000"/>
          <w:sz w:val="24"/>
          <w:szCs w:val="24"/>
        </w:rPr>
        <w:t xml:space="preserve"> keompok kontrol.</w:t>
      </w:r>
    </w:p>
    <w:p w:rsidR="00042C8D" w:rsidRDefault="00042C8D" w:rsidP="00042C8D">
      <w:pPr>
        <w:pStyle w:val="ListParagraph"/>
        <w:autoSpaceDE w:val="0"/>
        <w:autoSpaceDN w:val="0"/>
        <w:adjustRightInd w:val="0"/>
        <w:spacing w:after="0" w:line="48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 xml:space="preserve">a </w:t>
      </w:r>
      <w:r>
        <w:rPr>
          <w:rFonts w:ascii="Times New Roman" w:hAnsi="Times New Roman" w:cs="Times New Roman"/>
          <w:color w:val="000000"/>
          <w:sz w:val="24"/>
          <w:szCs w:val="24"/>
        </w:rPr>
        <w:t xml:space="preserve">=   Terdapat perbedaan nilai rata-rata skor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 xml:space="preserve">kelompok eksperimen dengan nilai rata-rata skor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kelompok kontrol.</w:t>
      </w:r>
    </w:p>
    <w:p w:rsidR="00042C8D" w:rsidRDefault="00042C8D" w:rsidP="00D569E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pengujian kesamaan dua rata-rata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terdapat ketentuan sebagai berikut: jika t</w:t>
      </w:r>
      <w:r>
        <w:rPr>
          <w:rFonts w:ascii="Times New Roman" w:hAnsi="Times New Roman" w:cs="Times New Roman"/>
          <w:color w:val="000000"/>
          <w:sz w:val="24"/>
          <w:szCs w:val="24"/>
          <w:vertAlign w:val="subscript"/>
        </w:rPr>
        <w:t xml:space="preserve">hitung </w:t>
      </w:r>
      <w:r>
        <w:rPr>
          <w:rFonts w:ascii="Times New Roman" w:hAnsi="Times New Roman" w:cs="Times New Roman"/>
          <w:color w:val="000000"/>
          <w:sz w:val="24"/>
          <w:szCs w:val="24"/>
        </w:rPr>
        <w:t>&lt; t</w:t>
      </w:r>
      <w:r>
        <w:rPr>
          <w:rFonts w:ascii="Times New Roman" w:hAnsi="Times New Roman" w:cs="Times New Roman"/>
          <w:color w:val="000000"/>
          <w:sz w:val="24"/>
          <w:szCs w:val="24"/>
          <w:vertAlign w:val="subscript"/>
        </w:rPr>
        <w:t xml:space="preserve">tabel </w:t>
      </w:r>
      <w:r>
        <w:rPr>
          <w:rFonts w:ascii="Times New Roman" w:hAnsi="Times New Roman" w:cs="Times New Roman"/>
          <w:color w:val="000000"/>
          <w:sz w:val="24"/>
          <w:szCs w:val="24"/>
        </w:rPr>
        <w:t>maka H</w:t>
      </w:r>
      <w:r>
        <w:rPr>
          <w:rFonts w:ascii="Times New Roman" w:hAnsi="Times New Roman" w:cs="Times New Roman"/>
          <w:color w:val="000000"/>
          <w:sz w:val="24"/>
          <w:szCs w:val="24"/>
          <w:vertAlign w:val="subscript"/>
        </w:rPr>
        <w:t xml:space="preserve">o </w:t>
      </w:r>
      <w:r>
        <w:rPr>
          <w:rFonts w:ascii="Times New Roman" w:hAnsi="Times New Roman" w:cs="Times New Roman"/>
          <w:color w:val="000000"/>
          <w:sz w:val="24"/>
          <w:szCs w:val="24"/>
        </w:rPr>
        <w:t xml:space="preserve">diterima dan jika </w:t>
      </w:r>
      <w:r w:rsidR="00FD000B">
        <w:rPr>
          <w:rFonts w:ascii="Times New Roman" w:hAnsi="Times New Roman" w:cs="Times New Roman"/>
          <w:color w:val="000000"/>
          <w:sz w:val="24"/>
          <w:szCs w:val="24"/>
        </w:rPr>
        <w:t>t</w:t>
      </w:r>
      <w:r w:rsidR="00FD000B">
        <w:rPr>
          <w:rFonts w:ascii="Times New Roman" w:hAnsi="Times New Roman" w:cs="Times New Roman"/>
          <w:color w:val="000000"/>
          <w:sz w:val="24"/>
          <w:szCs w:val="24"/>
          <w:vertAlign w:val="subscript"/>
        </w:rPr>
        <w:t>tabel</w:t>
      </w:r>
      <w:r w:rsidR="00FD00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D000B">
        <w:rPr>
          <w:rFonts w:ascii="Times New Roman" w:hAnsi="Times New Roman" w:cs="Times New Roman"/>
          <w:color w:val="000000"/>
          <w:sz w:val="24"/>
          <w:szCs w:val="24"/>
        </w:rPr>
        <w:t>t</w:t>
      </w:r>
      <w:r w:rsidR="00FD000B">
        <w:rPr>
          <w:rFonts w:ascii="Times New Roman" w:hAnsi="Times New Roman" w:cs="Times New Roman"/>
          <w:color w:val="000000"/>
          <w:sz w:val="24"/>
          <w:szCs w:val="24"/>
          <w:vertAlign w:val="subscript"/>
        </w:rPr>
        <w:t>hitung</w:t>
      </w:r>
      <w:r w:rsidR="00FD00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H</w:t>
      </w:r>
      <w:r>
        <w:rPr>
          <w:rFonts w:ascii="Times New Roman" w:hAnsi="Times New Roman" w:cs="Times New Roman"/>
          <w:color w:val="000000"/>
          <w:sz w:val="24"/>
          <w:szCs w:val="24"/>
          <w:vertAlign w:val="subscript"/>
        </w:rPr>
        <w:t xml:space="preserve">a </w:t>
      </w:r>
      <w:r>
        <w:rPr>
          <w:rFonts w:ascii="Times New Roman" w:hAnsi="Times New Roman" w:cs="Times New Roman"/>
          <w:color w:val="000000"/>
          <w:sz w:val="24"/>
          <w:szCs w:val="24"/>
        </w:rPr>
        <w:t xml:space="preserve">ditolak. Adapun hasil pengujian hipotesis yang dilakukan dengan uji-t terdapat hasil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kelompok eksperimen dan kelompok kontrol dapat dilihat pada rumus berikut:</w:t>
      </w:r>
    </w:p>
    <w:p w:rsidR="00042C8D" w:rsidRDefault="00042C8D"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r>
        <w:rPr>
          <w:noProof/>
        </w:rPr>
        <w:drawing>
          <wp:anchor distT="0" distB="0" distL="114300" distR="114300" simplePos="0" relativeHeight="251658240" behindDoc="0" locked="0" layoutInCell="1" allowOverlap="1">
            <wp:simplePos x="0" y="0"/>
            <wp:positionH relativeFrom="column">
              <wp:posOffset>299085</wp:posOffset>
            </wp:positionH>
            <wp:positionV relativeFrom="paragraph">
              <wp:posOffset>52705</wp:posOffset>
            </wp:positionV>
            <wp:extent cx="628650" cy="533400"/>
            <wp:effectExtent l="0" t="0" r="0" b="0"/>
            <wp:wrapNone/>
            <wp:docPr id="1" name="Picture 1" descr="Description: Description: C:\Users\USER-\Downloads\SHAREit\ASUS_Z00SD\photo\Rumus+Separated+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C:\Users\USER-\Downloads\SHAREit\ASUS_Z00SD\photo\Rumus+Separated+t+T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l="29134"/>
                    <a:stretch>
                      <a:fillRect/>
                    </a:stretch>
                  </pic:blipFill>
                  <pic:spPr bwMode="auto">
                    <a:xfrm>
                      <a:off x="0" y="0"/>
                      <a:ext cx="628650" cy="533400"/>
                    </a:xfrm>
                    <a:prstGeom prst="rect">
                      <a:avLst/>
                    </a:prstGeom>
                    <a:noFill/>
                  </pic:spPr>
                </pic:pic>
              </a:graphicData>
            </a:graphic>
            <wp14:sizeRelH relativeFrom="page">
              <wp14:pctWidth>0</wp14:pctWidth>
            </wp14:sizeRelH>
            <wp14:sizeRelV relativeFrom="page">
              <wp14:pctHeight>0</wp14:pctHeight>
            </wp14:sizeRelV>
          </wp:anchor>
        </w:drawing>
      </w:r>
    </w:p>
    <w:p w:rsidR="00042C8D" w:rsidRDefault="00042C8D" w:rsidP="00042C8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 = </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t = </w:t>
      </w: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62-51,72</m:t>
            </m:r>
          </m:num>
          <m:den>
            <m:rad>
              <m:radPr>
                <m:degHide m:val="1"/>
                <m:ctrlPr>
                  <w:rPr>
                    <w:rFonts w:ascii="Cambria Math" w:hAnsi="Cambria Math" w:cs="Times New Roman"/>
                    <w:i/>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180,63</m:t>
                    </m:r>
                  </m:num>
                  <m:den>
                    <m:r>
                      <w:rPr>
                        <w:rFonts w:ascii="Cambria Math" w:hAnsi="Cambria Math" w:cs="Times New Roman"/>
                        <w:color w:val="000000"/>
                        <w:sz w:val="24"/>
                        <w:szCs w:val="24"/>
                      </w:rPr>
                      <m:t>27</m:t>
                    </m:r>
                  </m:den>
                </m:f>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240,87</m:t>
                    </m:r>
                  </m:num>
                  <m:den>
                    <m:r>
                      <w:rPr>
                        <w:rFonts w:ascii="Cambria Math" w:hAnsi="Cambria Math" w:cs="Times New Roman"/>
                        <w:color w:val="000000"/>
                        <w:sz w:val="24"/>
                        <w:szCs w:val="24"/>
                      </w:rPr>
                      <m:t>27</m:t>
                    </m:r>
                  </m:den>
                </m:f>
              </m:e>
            </m:rad>
          </m:den>
        </m:f>
      </m:oMath>
      <w:r>
        <w:rPr>
          <w:rFonts w:ascii="Times New Roman" w:eastAsiaTheme="minorEastAsia" w:hAnsi="Times New Roman" w:cs="Times New Roman"/>
          <w:color w:val="000000"/>
          <w:sz w:val="24"/>
          <w:szCs w:val="24"/>
        </w:rPr>
        <w:t xml:space="preserve"> </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 = </w:t>
      </w:r>
      <m:oMath>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10,28</m:t>
            </m:r>
          </m:num>
          <m:den>
            <m:rad>
              <m:radPr>
                <m:degHide m:val="1"/>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6,691+8,921</m:t>
                </m:r>
              </m:e>
            </m:rad>
          </m:den>
        </m:f>
      </m:oMath>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 = = </w:t>
      </w:r>
      <m:oMath>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10,28</m:t>
            </m:r>
          </m:num>
          <m:den>
            <m:rad>
              <m:radPr>
                <m:degHide m:val="1"/>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15,612</m:t>
                </m:r>
              </m:e>
            </m:rad>
          </m:den>
        </m:f>
      </m:oMath>
      <w:r>
        <w:rPr>
          <w:rFonts w:ascii="Times New Roman" w:eastAsiaTheme="minorEastAsia" w:hAnsi="Times New Roman" w:cs="Times New Roman"/>
          <w:color w:val="000000"/>
          <w:sz w:val="24"/>
          <w:szCs w:val="24"/>
        </w:rPr>
        <w:t xml:space="preserve"> = </w:t>
      </w:r>
      <m:oMath>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10,28</m:t>
            </m:r>
          </m:num>
          <m:den>
            <m:r>
              <w:rPr>
                <w:rFonts w:ascii="Cambria Math" w:eastAsiaTheme="minorEastAsia" w:hAnsi="Cambria Math" w:cs="Times New Roman"/>
                <w:color w:val="000000"/>
                <w:sz w:val="24"/>
                <w:szCs w:val="24"/>
              </w:rPr>
              <m:t>3,951</m:t>
            </m:r>
          </m:den>
        </m:f>
      </m:oMath>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t = 2,601</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dk</w:t>
      </w:r>
      <w:proofErr w:type="gramEnd"/>
      <w:r>
        <w:rPr>
          <w:rFonts w:ascii="Times New Roman" w:eastAsiaTheme="minorEastAsia" w:hAnsi="Times New Roman" w:cs="Times New Roman"/>
          <w:color w:val="000000"/>
          <w:sz w:val="24"/>
          <w:szCs w:val="24"/>
        </w:rPr>
        <w:t xml:space="preserve"> = n1 + n2 – 2</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 27 + 27 – 2 = 52</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α</m:t>
        </m:r>
      </m:oMath>
      <w:r>
        <w:rPr>
          <w:rFonts w:ascii="Times New Roman" w:eastAsiaTheme="minorEastAsia" w:hAnsi="Times New Roman" w:cs="Times New Roman"/>
          <w:color w:val="000000"/>
          <w:sz w:val="24"/>
          <w:szCs w:val="24"/>
        </w:rPr>
        <w:t xml:space="preserve">  = 5% (dua pihak)</w:t>
      </w:r>
    </w:p>
    <w:p w:rsidR="00042C8D" w:rsidRDefault="00042C8D" w:rsidP="00042C8D">
      <w:pPr>
        <w:autoSpaceDE w:val="0"/>
        <w:autoSpaceDN w:val="0"/>
        <w:adjustRightInd w:val="0"/>
        <w:spacing w:after="0" w:line="48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 xml:space="preserve"> </w:t>
      </w:r>
      <w:r>
        <w:rPr>
          <w:rFonts w:ascii="Times New Roman" w:eastAsiaTheme="minorEastAsia" w:hAnsi="Times New Roman" w:cs="Times New Roman"/>
          <w:color w:val="000000"/>
          <w:sz w:val="24"/>
          <w:szCs w:val="24"/>
        </w:rPr>
        <w:tab/>
        <w:t>Diperoleh t</w:t>
      </w:r>
      <w:r>
        <w:rPr>
          <w:rFonts w:ascii="Times New Roman" w:eastAsiaTheme="minorEastAsia" w:hAnsi="Times New Roman" w:cs="Times New Roman"/>
          <w:color w:val="000000"/>
          <w:sz w:val="24"/>
          <w:szCs w:val="24"/>
          <w:vertAlign w:val="subscript"/>
        </w:rPr>
        <w:t xml:space="preserve">tabel </w:t>
      </w:r>
      <w:r>
        <w:rPr>
          <w:rFonts w:ascii="Times New Roman" w:eastAsiaTheme="minorEastAsia" w:hAnsi="Times New Roman" w:cs="Times New Roman"/>
          <w:color w:val="000000"/>
          <w:sz w:val="24"/>
          <w:szCs w:val="24"/>
        </w:rPr>
        <w:t>adalah 2,000</w:t>
      </w:r>
    </w:p>
    <w:p w:rsidR="00042C8D" w:rsidRDefault="00042C8D" w:rsidP="00042C8D">
      <w:pPr>
        <w:autoSpaceDE w:val="0"/>
        <w:autoSpaceDN w:val="0"/>
        <w:adjustRightInd w:val="0"/>
        <w:spacing w:after="0" w:line="480" w:lineRule="auto"/>
        <w:ind w:firstLine="720"/>
        <w:jc w:val="both"/>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Dari hasil perhitungan di atas di dapatkan nilai t</w:t>
      </w:r>
      <w:r>
        <w:rPr>
          <w:rFonts w:ascii="Times New Roman" w:eastAsiaTheme="minorEastAsia" w:hAnsi="Times New Roman" w:cs="Times New Roman"/>
          <w:color w:val="000000"/>
          <w:sz w:val="24"/>
          <w:szCs w:val="24"/>
          <w:vertAlign w:val="subscript"/>
        </w:rPr>
        <w:t xml:space="preserve">hitung </w:t>
      </w:r>
      <w:r>
        <w:rPr>
          <w:rFonts w:ascii="Times New Roman" w:eastAsiaTheme="minorEastAsia" w:hAnsi="Times New Roman" w:cs="Times New Roman"/>
          <w:color w:val="000000"/>
          <w:sz w:val="24"/>
          <w:szCs w:val="24"/>
        </w:rPr>
        <w:t>2,601 dan nilai t</w:t>
      </w:r>
      <w:r>
        <w:rPr>
          <w:rFonts w:ascii="Times New Roman" w:eastAsiaTheme="minorEastAsia" w:hAnsi="Times New Roman" w:cs="Times New Roman"/>
          <w:color w:val="000000"/>
          <w:sz w:val="24"/>
          <w:szCs w:val="24"/>
          <w:vertAlign w:val="subscript"/>
        </w:rPr>
        <w:t xml:space="preserve">tabel </w:t>
      </w:r>
      <w:r>
        <w:rPr>
          <w:rFonts w:ascii="Times New Roman" w:eastAsiaTheme="minorEastAsia" w:hAnsi="Times New Roman" w:cs="Times New Roman"/>
          <w:color w:val="000000"/>
          <w:sz w:val="24"/>
          <w:szCs w:val="24"/>
        </w:rPr>
        <w:t>2,000, maka H</w:t>
      </w:r>
      <w:r>
        <w:rPr>
          <w:rFonts w:ascii="Times New Roman" w:eastAsiaTheme="minorEastAsia" w:hAnsi="Times New Roman" w:cs="Times New Roman"/>
          <w:color w:val="000000"/>
          <w:sz w:val="24"/>
          <w:szCs w:val="24"/>
          <w:vertAlign w:val="subscript"/>
        </w:rPr>
        <w:t>o</w:t>
      </w:r>
      <w:r>
        <w:rPr>
          <w:rFonts w:ascii="Times New Roman" w:eastAsiaTheme="minorEastAsia" w:hAnsi="Times New Roman" w:cs="Times New Roman"/>
          <w:color w:val="000000"/>
          <w:sz w:val="24"/>
          <w:szCs w:val="24"/>
        </w:rPr>
        <w:t xml:space="preserve"> ditolak dan H</w:t>
      </w:r>
      <w:r>
        <w:rPr>
          <w:rFonts w:ascii="Times New Roman" w:eastAsiaTheme="minorEastAsia" w:hAnsi="Times New Roman" w:cs="Times New Roman"/>
          <w:color w:val="000000"/>
          <w:sz w:val="24"/>
          <w:szCs w:val="24"/>
          <w:vertAlign w:val="subscript"/>
        </w:rPr>
        <w:t xml:space="preserve">a </w:t>
      </w:r>
      <w:r>
        <w:rPr>
          <w:rFonts w:ascii="Times New Roman" w:eastAsiaTheme="minorEastAsia" w:hAnsi="Times New Roman" w:cs="Times New Roman"/>
          <w:color w:val="000000"/>
          <w:sz w:val="24"/>
          <w:szCs w:val="24"/>
        </w:rPr>
        <w:t>diterima.</w:t>
      </w:r>
      <w:proofErr w:type="gramEnd"/>
      <w:r>
        <w:rPr>
          <w:rFonts w:ascii="Times New Roman" w:eastAsiaTheme="minorEastAsia" w:hAnsi="Times New Roman" w:cs="Times New Roman"/>
          <w:color w:val="000000"/>
          <w:sz w:val="24"/>
          <w:szCs w:val="24"/>
        </w:rPr>
        <w:t xml:space="preserve"> </w:t>
      </w:r>
      <w:proofErr w:type="gramStart"/>
      <w:r>
        <w:rPr>
          <w:rFonts w:ascii="Times New Roman" w:eastAsiaTheme="minorEastAsia" w:hAnsi="Times New Roman" w:cs="Times New Roman"/>
          <w:color w:val="000000"/>
          <w:sz w:val="24"/>
          <w:szCs w:val="24"/>
        </w:rPr>
        <w:t>Maka dapat diketahui bahwa terdapat pengaruh penerapan pembelajaran kooperatif tipe kartu arisan pada mata pelajaran IPS terhadap hasil belajar siswa.</w:t>
      </w:r>
      <w:proofErr w:type="gramEnd"/>
    </w:p>
    <w:p w:rsidR="000A53CB" w:rsidRDefault="000A53CB" w:rsidP="000A53CB">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rPr>
      </w:pPr>
    </w:p>
    <w:p w:rsidR="00042C8D" w:rsidRDefault="00042C8D" w:rsidP="00042C8D">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Pembahasan</w:t>
      </w:r>
    </w:p>
    <w:p w:rsidR="00DB155F" w:rsidRDefault="001901E7" w:rsidP="008D0794">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Hasil belajar kelas eksperimen dengan menggunakan pembelajaran kooperatif tipe kartu arisan lebih baik.</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Karena </w:t>
      </w:r>
      <w:r w:rsidR="008D0794" w:rsidRPr="008D0794">
        <w:rPr>
          <w:rFonts w:ascii="Times New Roman" w:hAnsi="Times New Roman" w:cs="Times New Roman"/>
          <w:color w:val="000000"/>
          <w:sz w:val="24"/>
          <w:szCs w:val="24"/>
        </w:rPr>
        <w:t>Berdasarkan pengamatan peneliti pada saat pembelajaran dengan menggunakan pembelajaran kooperatif tipe kartu arisan yaitu siswa ikut terlibat dalam penggunaan media pembelajaran, siswa lebih aktif, bekerjasama dengan baik dalam kelompok dan lebih semangat dalam belajar.</w:t>
      </w:r>
      <w:proofErr w:type="gramEnd"/>
      <w:r w:rsidR="008D0794">
        <w:rPr>
          <w:rFonts w:ascii="Times New Roman" w:hAnsi="Times New Roman" w:cs="Times New Roman"/>
          <w:color w:val="000000"/>
          <w:sz w:val="24"/>
          <w:szCs w:val="24"/>
        </w:rPr>
        <w:t xml:space="preserve"> </w:t>
      </w:r>
      <w:r w:rsidR="009B60F9">
        <w:rPr>
          <w:rFonts w:ascii="Times New Roman" w:hAnsi="Times New Roman" w:cs="Times New Roman"/>
          <w:color w:val="000000"/>
          <w:sz w:val="24"/>
          <w:szCs w:val="24"/>
        </w:rPr>
        <w:t>Pembelajaran ini cukup fleksibel untuk digunakan bagi berbagai macam kegiatan yang dirancang untuk merangsang minat belajar siswa, karena dalam proses pembelajaran siswa diajak untuk fokus dalam satu tujuan dan dapat menumbuhkan semanagat siswa dalam belajar.</w:t>
      </w:r>
      <w:r w:rsidR="00DB155F">
        <w:rPr>
          <w:rFonts w:ascii="Times New Roman" w:hAnsi="Times New Roman" w:cs="Times New Roman"/>
          <w:color w:val="000000"/>
          <w:sz w:val="24"/>
          <w:szCs w:val="24"/>
        </w:rPr>
        <w:t xml:space="preserve"> </w:t>
      </w:r>
      <w:r w:rsidR="009B60F9">
        <w:rPr>
          <w:rFonts w:ascii="Times New Roman" w:hAnsi="Times New Roman" w:cs="Times New Roman"/>
          <w:color w:val="000000"/>
          <w:sz w:val="24"/>
          <w:szCs w:val="24"/>
        </w:rPr>
        <w:t xml:space="preserve">Sedangkan hasil belajar pada kelas </w:t>
      </w:r>
      <w:r w:rsidR="00DB155F">
        <w:rPr>
          <w:rFonts w:ascii="Times New Roman" w:hAnsi="Times New Roman" w:cs="Times New Roman"/>
          <w:color w:val="000000"/>
          <w:sz w:val="24"/>
          <w:szCs w:val="24"/>
        </w:rPr>
        <w:t>k</w:t>
      </w:r>
      <w:r w:rsidR="009B60F9">
        <w:rPr>
          <w:rFonts w:ascii="Times New Roman" w:hAnsi="Times New Roman" w:cs="Times New Roman"/>
          <w:color w:val="000000"/>
          <w:sz w:val="24"/>
          <w:szCs w:val="24"/>
        </w:rPr>
        <w:t>ontrol yang menggunakan pembelajaran konvensional, siswa</w:t>
      </w:r>
      <w:r w:rsidR="00DB155F">
        <w:rPr>
          <w:rFonts w:ascii="Times New Roman" w:hAnsi="Times New Roman" w:cs="Times New Roman"/>
          <w:color w:val="000000"/>
          <w:sz w:val="24"/>
          <w:szCs w:val="24"/>
        </w:rPr>
        <w:t xml:space="preserve"> hanya mengukuti pembelajaran </w:t>
      </w:r>
      <w:proofErr w:type="gramStart"/>
      <w:r w:rsidR="00DB155F">
        <w:rPr>
          <w:rFonts w:ascii="Times New Roman" w:hAnsi="Times New Roman" w:cs="Times New Roman"/>
          <w:color w:val="000000"/>
          <w:sz w:val="24"/>
          <w:szCs w:val="24"/>
        </w:rPr>
        <w:t>apa</w:t>
      </w:r>
      <w:proofErr w:type="gramEnd"/>
      <w:r w:rsidR="00DB155F">
        <w:rPr>
          <w:rFonts w:ascii="Times New Roman" w:hAnsi="Times New Roman" w:cs="Times New Roman"/>
          <w:color w:val="000000"/>
          <w:sz w:val="24"/>
          <w:szCs w:val="24"/>
        </w:rPr>
        <w:t xml:space="preserve"> ayang dikatakan oleh guru sehingga pembelajaran cenderu</w:t>
      </w:r>
      <w:r w:rsidR="008D0794">
        <w:rPr>
          <w:rFonts w:ascii="Times New Roman" w:hAnsi="Times New Roman" w:cs="Times New Roman"/>
          <w:color w:val="000000"/>
          <w:sz w:val="24"/>
          <w:szCs w:val="24"/>
        </w:rPr>
        <w:t>n</w:t>
      </w:r>
      <w:r w:rsidR="00DB155F">
        <w:rPr>
          <w:rFonts w:ascii="Times New Roman" w:hAnsi="Times New Roman" w:cs="Times New Roman"/>
          <w:color w:val="000000"/>
          <w:sz w:val="24"/>
          <w:szCs w:val="24"/>
        </w:rPr>
        <w:t>g pasif.</w:t>
      </w:r>
    </w:p>
    <w:p w:rsidR="009B60F9" w:rsidRDefault="00DB155F" w:rsidP="00042C8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pembelajaran di kelas eksperimen dengan menggunakan pembelajaran kooperatif tipe kartu arisan berjalan dengan lancer. Respon siswa pada saat proses pembelajaran cukup baik. </w:t>
      </w:r>
      <w:proofErr w:type="gramStart"/>
      <w:r>
        <w:rPr>
          <w:rFonts w:ascii="Times New Roman" w:hAnsi="Times New Roman" w:cs="Times New Roman"/>
          <w:color w:val="000000"/>
          <w:sz w:val="24"/>
          <w:szCs w:val="24"/>
        </w:rPr>
        <w:t>Siswa juga antusias dan aktif dalam mengikuti pembelajaran.</w:t>
      </w:r>
      <w:proofErr w:type="gramEnd"/>
    </w:p>
    <w:p w:rsidR="00036A9F" w:rsidRDefault="00F74CE8" w:rsidP="00DF7B10">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Berdasarkan</w:t>
      </w:r>
      <w:r w:rsidR="00042C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hasil </w:t>
      </w:r>
      <w:r>
        <w:rPr>
          <w:rFonts w:ascii="Times New Roman" w:hAnsi="Times New Roman" w:cs="Times New Roman"/>
          <w:i/>
          <w:iCs/>
          <w:color w:val="000000"/>
          <w:sz w:val="24"/>
          <w:szCs w:val="24"/>
        </w:rPr>
        <w:t xml:space="preserve">posttest </w:t>
      </w:r>
      <w:r>
        <w:rPr>
          <w:rFonts w:ascii="Times New Roman" w:hAnsi="Times New Roman" w:cs="Times New Roman"/>
          <w:color w:val="000000"/>
          <w:sz w:val="24"/>
          <w:szCs w:val="24"/>
        </w:rPr>
        <w:t xml:space="preserve">yang sudah mendapatkan perlakuan atau </w:t>
      </w:r>
      <w:r w:rsidRPr="00F74CE8">
        <w:rPr>
          <w:rFonts w:ascii="Times New Roman" w:hAnsi="Times New Roman" w:cs="Times New Roman"/>
          <w:i/>
          <w:iCs/>
          <w:color w:val="000000"/>
          <w:sz w:val="24"/>
          <w:szCs w:val="24"/>
        </w:rPr>
        <w:t xml:space="preserve">treatment </w:t>
      </w:r>
      <w:r>
        <w:rPr>
          <w:rFonts w:ascii="Times New Roman" w:hAnsi="Times New Roman" w:cs="Times New Roman"/>
          <w:color w:val="000000"/>
          <w:sz w:val="24"/>
          <w:szCs w:val="24"/>
        </w:rPr>
        <w:t>dengan menggunakan model kooperatif tipe kartu arisan terdapat perbedaan yang signifikan antara kelas eksperimen dengan kelas kontrol.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Aartinya pada tahap ini, h</w:t>
      </w:r>
      <w:r w:rsidR="00042C8D">
        <w:rPr>
          <w:rFonts w:ascii="Times New Roman" w:hAnsi="Times New Roman" w:cs="Times New Roman"/>
          <w:color w:val="000000"/>
          <w:sz w:val="24"/>
          <w:szCs w:val="24"/>
        </w:rPr>
        <w:t>asil belajar siswa pada kelas eksperimen berlangsung lebih baik dibandingkan dengan kelas kontrol.</w:t>
      </w:r>
      <w:proofErr w:type="gramEnd"/>
      <w:r w:rsidR="00042C8D">
        <w:rPr>
          <w:rFonts w:ascii="Times New Roman" w:hAnsi="Times New Roman" w:cs="Times New Roman"/>
          <w:color w:val="000000"/>
          <w:sz w:val="24"/>
          <w:szCs w:val="24"/>
        </w:rPr>
        <w:t xml:space="preserve"> </w:t>
      </w:r>
      <w:r w:rsidR="00DF7B10">
        <w:rPr>
          <w:rFonts w:ascii="Times New Roman" w:hAnsi="Times New Roman" w:cs="Times New Roman"/>
          <w:color w:val="000000"/>
          <w:sz w:val="24"/>
          <w:szCs w:val="24"/>
        </w:rPr>
        <w:t>Hal ini terlihat dari nilai rata-rata yang diperoleh dari masing-masing kelas, nilai rata-rata untuk kelas eksperimen 62 dan nilai rata-rata untuk kelas kontrol yaitu 51</w:t>
      </w:r>
      <w:proofErr w:type="gramStart"/>
      <w:r w:rsidR="00DF7B10">
        <w:rPr>
          <w:rFonts w:ascii="Times New Roman" w:hAnsi="Times New Roman" w:cs="Times New Roman"/>
          <w:color w:val="000000"/>
          <w:sz w:val="24"/>
          <w:szCs w:val="24"/>
        </w:rPr>
        <w:t>,72</w:t>
      </w:r>
      <w:proofErr w:type="gramEnd"/>
      <w:r w:rsidR="00DF7B10">
        <w:rPr>
          <w:rFonts w:ascii="Times New Roman" w:hAnsi="Times New Roman" w:cs="Times New Roman"/>
          <w:color w:val="000000"/>
          <w:sz w:val="24"/>
          <w:szCs w:val="24"/>
        </w:rPr>
        <w:t xml:space="preserve">.  </w:t>
      </w:r>
      <w:proofErr w:type="gramStart"/>
      <w:r w:rsidR="00042C8D">
        <w:rPr>
          <w:rFonts w:ascii="Times New Roman" w:hAnsi="Times New Roman" w:cs="Times New Roman"/>
          <w:color w:val="000000"/>
          <w:sz w:val="24"/>
          <w:szCs w:val="24"/>
        </w:rPr>
        <w:t>Jadi dapat dinyatakan bahwa pembelajaran kooperatif tipe kartu arisan berpengaruh terhadap hasil belajar siswa.</w:t>
      </w:r>
      <w:proofErr w:type="gramEnd"/>
      <w:r w:rsidR="00042C8D">
        <w:rPr>
          <w:rFonts w:ascii="Times New Roman" w:hAnsi="Times New Roman" w:cs="Times New Roman"/>
          <w:color w:val="000000"/>
          <w:sz w:val="24"/>
          <w:szCs w:val="24"/>
        </w:rPr>
        <w:t xml:space="preserve"> </w:t>
      </w:r>
    </w:p>
    <w:p w:rsidR="0016739C" w:rsidRDefault="00042C8D" w:rsidP="008D0794">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Pembelajaran kooperatif tipe kartu arisan adalah </w:t>
      </w:r>
      <w:r>
        <w:rPr>
          <w:rFonts w:asciiTheme="majorBidi" w:hAnsiTheme="majorBidi" w:cstheme="majorBidi"/>
          <w:sz w:val="24"/>
          <w:szCs w:val="24"/>
        </w:rPr>
        <w:t>pembelajaran kooperatif yang bertujuan untuk memotivasi siswa dalam belajar, memicu siswa lebih aktif dalam belajar, serta berani dalam mengungkapkan pendapat.</w:t>
      </w:r>
      <w:proofErr w:type="gramEnd"/>
      <w:r>
        <w:rPr>
          <w:rFonts w:asciiTheme="majorBidi" w:hAnsiTheme="majorBidi" w:cstheme="majorBidi"/>
          <w:sz w:val="24"/>
          <w:szCs w:val="24"/>
        </w:rPr>
        <w:t xml:space="preserve"> </w:t>
      </w:r>
    </w:p>
    <w:p w:rsidR="00042C8D" w:rsidRDefault="00042C8D" w:rsidP="00036A9F">
      <w:pPr>
        <w:autoSpaceDE w:val="0"/>
        <w:autoSpaceDN w:val="0"/>
        <w:adjustRightInd w:val="0"/>
        <w:spacing w:after="0" w:line="480" w:lineRule="auto"/>
        <w:ind w:firstLine="720"/>
        <w:jc w:val="both"/>
        <w:rPr>
          <w:rFonts w:asciiTheme="majorBidi" w:hAnsiTheme="majorBidi" w:cstheme="majorBidi"/>
          <w:sz w:val="24"/>
          <w:szCs w:val="24"/>
        </w:rPr>
      </w:pPr>
    </w:p>
    <w:p w:rsidR="003453DD" w:rsidRPr="00042C8D" w:rsidRDefault="003453DD">
      <w:pPr>
        <w:rPr>
          <w:rFonts w:asciiTheme="majorBidi" w:hAnsiTheme="majorBidi" w:cstheme="majorBidi"/>
          <w:sz w:val="24"/>
          <w:szCs w:val="24"/>
        </w:rPr>
      </w:pPr>
    </w:p>
    <w:sectPr w:rsidR="003453DD" w:rsidRPr="00042C8D" w:rsidSect="001D42CA">
      <w:headerReference w:type="even" r:id="rId13"/>
      <w:headerReference w:type="default" r:id="rId14"/>
      <w:footerReference w:type="even" r:id="rId15"/>
      <w:footerReference w:type="default" r:id="rId16"/>
      <w:footerReference w:type="first" r:id="rId17"/>
      <w:pgSz w:w="10319" w:h="14571" w:code="13"/>
      <w:pgMar w:top="1134" w:right="1134" w:bottom="1134" w:left="1134"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9C" w:rsidRDefault="0016739C" w:rsidP="000A53CB">
      <w:pPr>
        <w:spacing w:after="0" w:line="240" w:lineRule="auto"/>
      </w:pPr>
      <w:r>
        <w:separator/>
      </w:r>
    </w:p>
  </w:endnote>
  <w:endnote w:type="continuationSeparator" w:id="0">
    <w:p w:rsidR="0016739C" w:rsidRDefault="0016739C" w:rsidP="000A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9C" w:rsidRDefault="0016739C" w:rsidP="009A2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39C" w:rsidRDefault="0016739C" w:rsidP="000A5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1743393"/>
      <w:docPartObj>
        <w:docPartGallery w:val="Page Numbers (Bottom of Page)"/>
        <w:docPartUnique/>
      </w:docPartObj>
    </w:sdtPr>
    <w:sdtEndPr>
      <w:rPr>
        <w:noProof/>
      </w:rPr>
    </w:sdtEndPr>
    <w:sdtContent>
      <w:p w:rsidR="001D42CA" w:rsidRPr="001D42CA" w:rsidRDefault="001D42CA">
        <w:pPr>
          <w:pStyle w:val="Footer"/>
          <w:jc w:val="center"/>
          <w:rPr>
            <w:rFonts w:asciiTheme="majorBidi" w:hAnsiTheme="majorBidi" w:cstheme="majorBidi"/>
            <w:sz w:val="24"/>
            <w:szCs w:val="24"/>
          </w:rPr>
        </w:pPr>
        <w:r w:rsidRPr="001D42CA">
          <w:rPr>
            <w:rFonts w:asciiTheme="majorBidi" w:hAnsiTheme="majorBidi" w:cstheme="majorBidi"/>
            <w:sz w:val="24"/>
            <w:szCs w:val="24"/>
          </w:rPr>
          <w:fldChar w:fldCharType="begin"/>
        </w:r>
        <w:r w:rsidRPr="001D42CA">
          <w:rPr>
            <w:rFonts w:asciiTheme="majorBidi" w:hAnsiTheme="majorBidi" w:cstheme="majorBidi"/>
            <w:sz w:val="24"/>
            <w:szCs w:val="24"/>
          </w:rPr>
          <w:instrText xml:space="preserve"> PAGE   \* MERGEFORMAT </w:instrText>
        </w:r>
        <w:r w:rsidRPr="001D42CA">
          <w:rPr>
            <w:rFonts w:asciiTheme="majorBidi" w:hAnsiTheme="majorBidi" w:cstheme="majorBidi"/>
            <w:sz w:val="24"/>
            <w:szCs w:val="24"/>
          </w:rPr>
          <w:fldChar w:fldCharType="separate"/>
        </w:r>
        <w:r>
          <w:rPr>
            <w:rFonts w:asciiTheme="majorBidi" w:hAnsiTheme="majorBidi" w:cstheme="majorBidi"/>
            <w:noProof/>
            <w:sz w:val="24"/>
            <w:szCs w:val="24"/>
          </w:rPr>
          <w:t>48</w:t>
        </w:r>
        <w:r w:rsidRPr="001D42CA">
          <w:rPr>
            <w:rFonts w:asciiTheme="majorBidi" w:hAnsiTheme="majorBidi" w:cstheme="majorBidi"/>
            <w:noProof/>
            <w:sz w:val="24"/>
            <w:szCs w:val="24"/>
          </w:rPr>
          <w:fldChar w:fldCharType="end"/>
        </w:r>
      </w:p>
    </w:sdtContent>
  </w:sdt>
  <w:p w:rsidR="0016739C" w:rsidRDefault="0016739C" w:rsidP="000A53C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81043"/>
      <w:docPartObj>
        <w:docPartGallery w:val="Page Numbers (Bottom of Page)"/>
        <w:docPartUnique/>
      </w:docPartObj>
    </w:sdtPr>
    <w:sdtEndPr>
      <w:rPr>
        <w:rFonts w:asciiTheme="majorBidi" w:hAnsiTheme="majorBidi" w:cstheme="majorBidi"/>
        <w:noProof/>
        <w:sz w:val="24"/>
        <w:szCs w:val="24"/>
      </w:rPr>
    </w:sdtEndPr>
    <w:sdtContent>
      <w:p w:rsidR="001D42CA" w:rsidRPr="001D42CA" w:rsidRDefault="001D42CA">
        <w:pPr>
          <w:pStyle w:val="Footer"/>
          <w:jc w:val="center"/>
          <w:rPr>
            <w:rFonts w:asciiTheme="majorBidi" w:hAnsiTheme="majorBidi" w:cstheme="majorBidi"/>
            <w:sz w:val="24"/>
            <w:szCs w:val="24"/>
          </w:rPr>
        </w:pPr>
        <w:r w:rsidRPr="001D42CA">
          <w:rPr>
            <w:rFonts w:asciiTheme="majorBidi" w:hAnsiTheme="majorBidi" w:cstheme="majorBidi"/>
            <w:sz w:val="24"/>
            <w:szCs w:val="24"/>
          </w:rPr>
          <w:fldChar w:fldCharType="begin"/>
        </w:r>
        <w:r w:rsidRPr="001D42CA">
          <w:rPr>
            <w:rFonts w:asciiTheme="majorBidi" w:hAnsiTheme="majorBidi" w:cstheme="majorBidi"/>
            <w:sz w:val="24"/>
            <w:szCs w:val="24"/>
          </w:rPr>
          <w:instrText xml:space="preserve"> PAGE   \* MERGEFORMAT </w:instrText>
        </w:r>
        <w:r w:rsidRPr="001D42CA">
          <w:rPr>
            <w:rFonts w:asciiTheme="majorBidi" w:hAnsiTheme="majorBidi" w:cstheme="majorBidi"/>
            <w:sz w:val="24"/>
            <w:szCs w:val="24"/>
          </w:rPr>
          <w:fldChar w:fldCharType="separate"/>
        </w:r>
        <w:r>
          <w:rPr>
            <w:rFonts w:asciiTheme="majorBidi" w:hAnsiTheme="majorBidi" w:cstheme="majorBidi"/>
            <w:noProof/>
            <w:sz w:val="24"/>
            <w:szCs w:val="24"/>
          </w:rPr>
          <w:t>40</w:t>
        </w:r>
        <w:r w:rsidRPr="001D42CA">
          <w:rPr>
            <w:rFonts w:asciiTheme="majorBidi" w:hAnsiTheme="majorBidi" w:cstheme="majorBidi"/>
            <w:noProof/>
            <w:sz w:val="24"/>
            <w:szCs w:val="24"/>
          </w:rPr>
          <w:fldChar w:fldCharType="end"/>
        </w:r>
      </w:p>
    </w:sdtContent>
  </w:sdt>
  <w:p w:rsidR="0016739C" w:rsidRPr="000A53CB" w:rsidRDefault="0016739C" w:rsidP="000A53CB">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9C" w:rsidRDefault="0016739C" w:rsidP="000A53CB">
      <w:pPr>
        <w:spacing w:after="0" w:line="240" w:lineRule="auto"/>
      </w:pPr>
      <w:r>
        <w:separator/>
      </w:r>
    </w:p>
  </w:footnote>
  <w:footnote w:type="continuationSeparator" w:id="0">
    <w:p w:rsidR="0016739C" w:rsidRDefault="0016739C" w:rsidP="000A5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9C" w:rsidRDefault="0016739C" w:rsidP="009A23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39C" w:rsidRDefault="0016739C" w:rsidP="000A53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9C" w:rsidRPr="00683868" w:rsidRDefault="0016739C" w:rsidP="001D42CA">
    <w:pPr>
      <w:pStyle w:val="Header"/>
      <w:jc w:val="right"/>
      <w:rPr>
        <w:rFonts w:asciiTheme="majorBidi" w:hAnsiTheme="majorBidi" w:cstheme="majorBidi"/>
        <w:sz w:val="24"/>
        <w:szCs w:val="24"/>
      </w:rPr>
    </w:pPr>
  </w:p>
  <w:p w:rsidR="0016739C" w:rsidRDefault="0016739C" w:rsidP="000A53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0D1"/>
    <w:multiLevelType w:val="hybridMultilevel"/>
    <w:tmpl w:val="AF82C57E"/>
    <w:lvl w:ilvl="0" w:tplc="F6527396">
      <w:start w:val="1"/>
      <w:numFmt w:val="decimal"/>
      <w:lvlText w:val="%1)"/>
      <w:lvlJc w:val="left"/>
      <w:pPr>
        <w:ind w:left="644" w:hanging="360"/>
      </w:pPr>
      <w:rPr>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374E5BD5"/>
    <w:multiLevelType w:val="hybridMultilevel"/>
    <w:tmpl w:val="2B20EC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2FD719C"/>
    <w:multiLevelType w:val="hybridMultilevel"/>
    <w:tmpl w:val="84007F54"/>
    <w:lvl w:ilvl="0" w:tplc="F6D850D0">
      <w:start w:val="1"/>
      <w:numFmt w:val="decimal"/>
      <w:lvlText w:val="%1."/>
      <w:lvlJc w:val="left"/>
      <w:pPr>
        <w:ind w:left="1080" w:hanging="360"/>
      </w:pPr>
      <w:rPr>
        <w:rFonts w:ascii="Times New Roman" w:eastAsiaTheme="minorHAnsi" w:hAnsi="Times New Roman" w:cs="Times New Roman"/>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D14D7DA">
      <w:start w:val="1"/>
      <w:numFmt w:val="decimal"/>
      <w:lvlText w:val="%4."/>
      <w:lvlJc w:val="left"/>
      <w:pPr>
        <w:ind w:left="3240" w:hanging="360"/>
      </w:pPr>
      <w:rPr>
        <w:i/>
        <w:i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6AC422B"/>
    <w:multiLevelType w:val="hybridMultilevel"/>
    <w:tmpl w:val="EEC23354"/>
    <w:lvl w:ilvl="0" w:tplc="6AB6690A">
      <w:start w:val="1"/>
      <w:numFmt w:val="decimal"/>
      <w:lvlText w:val="%1."/>
      <w:lvlJc w:val="left"/>
      <w:pPr>
        <w:ind w:left="1080" w:hanging="360"/>
      </w:pPr>
      <w:rPr>
        <w:rFonts w:ascii="Times New Roman" w:eastAsiaTheme="minorHAnsi" w:hAnsi="Times New Roman"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9683798"/>
    <w:multiLevelType w:val="hybridMultilevel"/>
    <w:tmpl w:val="A816D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2A3834"/>
    <w:multiLevelType w:val="hybridMultilevel"/>
    <w:tmpl w:val="C05640B4"/>
    <w:lvl w:ilvl="0" w:tplc="BD68F6AE">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8D"/>
    <w:rsid w:val="00036A9F"/>
    <w:rsid w:val="00042C8D"/>
    <w:rsid w:val="000A53CB"/>
    <w:rsid w:val="000B379C"/>
    <w:rsid w:val="0012469E"/>
    <w:rsid w:val="0016739C"/>
    <w:rsid w:val="001901E7"/>
    <w:rsid w:val="001D42CA"/>
    <w:rsid w:val="001F1B5D"/>
    <w:rsid w:val="0020768D"/>
    <w:rsid w:val="002A23F3"/>
    <w:rsid w:val="002C0D00"/>
    <w:rsid w:val="002E5E13"/>
    <w:rsid w:val="003149E7"/>
    <w:rsid w:val="003453DD"/>
    <w:rsid w:val="00383EE2"/>
    <w:rsid w:val="00405763"/>
    <w:rsid w:val="00555865"/>
    <w:rsid w:val="0059644E"/>
    <w:rsid w:val="005B3EEA"/>
    <w:rsid w:val="00623734"/>
    <w:rsid w:val="00683868"/>
    <w:rsid w:val="00722244"/>
    <w:rsid w:val="00753284"/>
    <w:rsid w:val="00766718"/>
    <w:rsid w:val="007A3087"/>
    <w:rsid w:val="007D765F"/>
    <w:rsid w:val="008D0794"/>
    <w:rsid w:val="009215D1"/>
    <w:rsid w:val="00973041"/>
    <w:rsid w:val="009A231F"/>
    <w:rsid w:val="009B3267"/>
    <w:rsid w:val="009B60F9"/>
    <w:rsid w:val="00A12079"/>
    <w:rsid w:val="00A332A0"/>
    <w:rsid w:val="00AE1B10"/>
    <w:rsid w:val="00B465B3"/>
    <w:rsid w:val="00B75062"/>
    <w:rsid w:val="00C11F68"/>
    <w:rsid w:val="00D569E4"/>
    <w:rsid w:val="00D927D2"/>
    <w:rsid w:val="00DB155F"/>
    <w:rsid w:val="00DF7B10"/>
    <w:rsid w:val="00E12235"/>
    <w:rsid w:val="00E37379"/>
    <w:rsid w:val="00EE6B94"/>
    <w:rsid w:val="00F74CE8"/>
    <w:rsid w:val="00FD000B"/>
    <w:rsid w:val="00FD58CA"/>
    <w:rsid w:val="00FE5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C8D"/>
    <w:rPr>
      <w:sz w:val="20"/>
      <w:szCs w:val="20"/>
    </w:rPr>
  </w:style>
  <w:style w:type="paragraph" w:styleId="Header">
    <w:name w:val="header"/>
    <w:basedOn w:val="Normal"/>
    <w:link w:val="HeaderChar"/>
    <w:uiPriority w:val="99"/>
    <w:unhideWhenUsed/>
    <w:rsid w:val="0004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C8D"/>
  </w:style>
  <w:style w:type="paragraph" w:styleId="Footer">
    <w:name w:val="footer"/>
    <w:basedOn w:val="Normal"/>
    <w:link w:val="FooterChar"/>
    <w:uiPriority w:val="99"/>
    <w:unhideWhenUsed/>
    <w:rsid w:val="0004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C8D"/>
  </w:style>
  <w:style w:type="paragraph" w:styleId="BalloonText">
    <w:name w:val="Balloon Text"/>
    <w:basedOn w:val="Normal"/>
    <w:link w:val="BalloonTextChar"/>
    <w:uiPriority w:val="99"/>
    <w:semiHidden/>
    <w:unhideWhenUsed/>
    <w:rsid w:val="0004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8D"/>
    <w:rPr>
      <w:rFonts w:ascii="Tahoma" w:hAnsi="Tahoma" w:cs="Tahoma"/>
      <w:sz w:val="16"/>
      <w:szCs w:val="16"/>
    </w:rPr>
  </w:style>
  <w:style w:type="paragraph" w:styleId="NoSpacing">
    <w:name w:val="No Spacing"/>
    <w:uiPriority w:val="1"/>
    <w:qFormat/>
    <w:rsid w:val="00042C8D"/>
    <w:pPr>
      <w:spacing w:after="0" w:line="240" w:lineRule="auto"/>
    </w:pPr>
  </w:style>
  <w:style w:type="character" w:customStyle="1" w:styleId="ListParagraphChar">
    <w:name w:val="List Paragraph Char"/>
    <w:basedOn w:val="DefaultParagraphFont"/>
    <w:link w:val="ListParagraph"/>
    <w:uiPriority w:val="34"/>
    <w:locked/>
    <w:rsid w:val="00042C8D"/>
  </w:style>
  <w:style w:type="paragraph" w:styleId="ListParagraph">
    <w:name w:val="List Paragraph"/>
    <w:basedOn w:val="Normal"/>
    <w:link w:val="ListParagraphChar"/>
    <w:uiPriority w:val="34"/>
    <w:qFormat/>
    <w:rsid w:val="00042C8D"/>
    <w:pPr>
      <w:ind w:left="720"/>
      <w:contextualSpacing/>
    </w:pPr>
  </w:style>
  <w:style w:type="paragraph" w:customStyle="1" w:styleId="Default">
    <w:name w:val="Default"/>
    <w:rsid w:val="00042C8D"/>
    <w:pPr>
      <w:autoSpaceDE w:val="0"/>
      <w:autoSpaceDN w:val="0"/>
      <w:adjustRightInd w:val="0"/>
      <w:spacing w:after="0" w:line="240" w:lineRule="auto"/>
    </w:pPr>
    <w:rPr>
      <w:rFonts w:ascii="Calibri" w:eastAsia="Times New Roman" w:hAnsi="Calibri" w:cs="Times New Roman"/>
      <w:color w:val="000000"/>
      <w:sz w:val="24"/>
      <w:szCs w:val="24"/>
      <w:lang w:val="id-ID"/>
    </w:rPr>
  </w:style>
  <w:style w:type="character" w:styleId="FootnoteReference">
    <w:name w:val="footnote reference"/>
    <w:basedOn w:val="DefaultParagraphFont"/>
    <w:uiPriority w:val="99"/>
    <w:semiHidden/>
    <w:unhideWhenUsed/>
    <w:rsid w:val="00042C8D"/>
    <w:rPr>
      <w:vertAlign w:val="superscript"/>
    </w:rPr>
  </w:style>
  <w:style w:type="character" w:styleId="PlaceholderText">
    <w:name w:val="Placeholder Text"/>
    <w:basedOn w:val="DefaultParagraphFont"/>
    <w:uiPriority w:val="99"/>
    <w:semiHidden/>
    <w:rsid w:val="00042C8D"/>
    <w:rPr>
      <w:color w:val="808080"/>
    </w:rPr>
  </w:style>
  <w:style w:type="table" w:styleId="TableGrid">
    <w:name w:val="Table Grid"/>
    <w:basedOn w:val="TableNormal"/>
    <w:uiPriority w:val="59"/>
    <w:rsid w:val="00042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A5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C8D"/>
    <w:rPr>
      <w:sz w:val="20"/>
      <w:szCs w:val="20"/>
    </w:rPr>
  </w:style>
  <w:style w:type="paragraph" w:styleId="Header">
    <w:name w:val="header"/>
    <w:basedOn w:val="Normal"/>
    <w:link w:val="HeaderChar"/>
    <w:uiPriority w:val="99"/>
    <w:unhideWhenUsed/>
    <w:rsid w:val="0004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C8D"/>
  </w:style>
  <w:style w:type="paragraph" w:styleId="Footer">
    <w:name w:val="footer"/>
    <w:basedOn w:val="Normal"/>
    <w:link w:val="FooterChar"/>
    <w:uiPriority w:val="99"/>
    <w:unhideWhenUsed/>
    <w:rsid w:val="0004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C8D"/>
  </w:style>
  <w:style w:type="paragraph" w:styleId="BalloonText">
    <w:name w:val="Balloon Text"/>
    <w:basedOn w:val="Normal"/>
    <w:link w:val="BalloonTextChar"/>
    <w:uiPriority w:val="99"/>
    <w:semiHidden/>
    <w:unhideWhenUsed/>
    <w:rsid w:val="0004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8D"/>
    <w:rPr>
      <w:rFonts w:ascii="Tahoma" w:hAnsi="Tahoma" w:cs="Tahoma"/>
      <w:sz w:val="16"/>
      <w:szCs w:val="16"/>
    </w:rPr>
  </w:style>
  <w:style w:type="paragraph" w:styleId="NoSpacing">
    <w:name w:val="No Spacing"/>
    <w:uiPriority w:val="1"/>
    <w:qFormat/>
    <w:rsid w:val="00042C8D"/>
    <w:pPr>
      <w:spacing w:after="0" w:line="240" w:lineRule="auto"/>
    </w:pPr>
  </w:style>
  <w:style w:type="character" w:customStyle="1" w:styleId="ListParagraphChar">
    <w:name w:val="List Paragraph Char"/>
    <w:basedOn w:val="DefaultParagraphFont"/>
    <w:link w:val="ListParagraph"/>
    <w:uiPriority w:val="34"/>
    <w:locked/>
    <w:rsid w:val="00042C8D"/>
  </w:style>
  <w:style w:type="paragraph" w:styleId="ListParagraph">
    <w:name w:val="List Paragraph"/>
    <w:basedOn w:val="Normal"/>
    <w:link w:val="ListParagraphChar"/>
    <w:uiPriority w:val="34"/>
    <w:qFormat/>
    <w:rsid w:val="00042C8D"/>
    <w:pPr>
      <w:ind w:left="720"/>
      <w:contextualSpacing/>
    </w:pPr>
  </w:style>
  <w:style w:type="paragraph" w:customStyle="1" w:styleId="Default">
    <w:name w:val="Default"/>
    <w:rsid w:val="00042C8D"/>
    <w:pPr>
      <w:autoSpaceDE w:val="0"/>
      <w:autoSpaceDN w:val="0"/>
      <w:adjustRightInd w:val="0"/>
      <w:spacing w:after="0" w:line="240" w:lineRule="auto"/>
    </w:pPr>
    <w:rPr>
      <w:rFonts w:ascii="Calibri" w:eastAsia="Times New Roman" w:hAnsi="Calibri" w:cs="Times New Roman"/>
      <w:color w:val="000000"/>
      <w:sz w:val="24"/>
      <w:szCs w:val="24"/>
      <w:lang w:val="id-ID"/>
    </w:rPr>
  </w:style>
  <w:style w:type="character" w:styleId="FootnoteReference">
    <w:name w:val="footnote reference"/>
    <w:basedOn w:val="DefaultParagraphFont"/>
    <w:uiPriority w:val="99"/>
    <w:semiHidden/>
    <w:unhideWhenUsed/>
    <w:rsid w:val="00042C8D"/>
    <w:rPr>
      <w:vertAlign w:val="superscript"/>
    </w:rPr>
  </w:style>
  <w:style w:type="character" w:styleId="PlaceholderText">
    <w:name w:val="Placeholder Text"/>
    <w:basedOn w:val="DefaultParagraphFont"/>
    <w:uiPriority w:val="99"/>
    <w:semiHidden/>
    <w:rsid w:val="00042C8D"/>
    <w:rPr>
      <w:color w:val="808080"/>
    </w:rPr>
  </w:style>
  <w:style w:type="table" w:styleId="TableGrid">
    <w:name w:val="Table Grid"/>
    <w:basedOn w:val="TableNormal"/>
    <w:uiPriority w:val="59"/>
    <w:rsid w:val="00042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A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Sheet1!$A$2:$A$11</c:f>
              <c:numCache>
                <c:formatCode>General</c:formatCode>
                <c:ptCount val="10"/>
                <c:pt idx="0">
                  <c:v>20</c:v>
                </c:pt>
                <c:pt idx="1">
                  <c:v>25</c:v>
                </c:pt>
                <c:pt idx="2">
                  <c:v>30</c:v>
                </c:pt>
                <c:pt idx="3">
                  <c:v>35</c:v>
                </c:pt>
                <c:pt idx="4">
                  <c:v>40</c:v>
                </c:pt>
                <c:pt idx="5">
                  <c:v>45</c:v>
                </c:pt>
                <c:pt idx="6">
                  <c:v>50</c:v>
                </c:pt>
                <c:pt idx="7">
                  <c:v>55</c:v>
                </c:pt>
                <c:pt idx="8">
                  <c:v>60</c:v>
                </c:pt>
                <c:pt idx="9">
                  <c:v>65</c:v>
                </c:pt>
              </c:numCache>
            </c:numRef>
          </c:cat>
          <c:val>
            <c:numRef>
              <c:f>Sheet1!$B$2:$B$11</c:f>
              <c:numCache>
                <c:formatCode>General</c:formatCode>
                <c:ptCount val="10"/>
                <c:pt idx="0">
                  <c:v>1</c:v>
                </c:pt>
                <c:pt idx="1">
                  <c:v>4</c:v>
                </c:pt>
                <c:pt idx="2">
                  <c:v>2</c:v>
                </c:pt>
                <c:pt idx="3">
                  <c:v>7</c:v>
                </c:pt>
                <c:pt idx="4">
                  <c:v>3</c:v>
                </c:pt>
                <c:pt idx="5">
                  <c:v>2</c:v>
                </c:pt>
                <c:pt idx="6">
                  <c:v>1</c:v>
                </c:pt>
                <c:pt idx="7">
                  <c:v>3</c:v>
                </c:pt>
                <c:pt idx="8">
                  <c:v>2</c:v>
                </c:pt>
                <c:pt idx="9">
                  <c:v>2</c:v>
                </c:pt>
              </c:numCache>
            </c:numRef>
          </c:val>
        </c:ser>
        <c:dLbls>
          <c:showLegendKey val="0"/>
          <c:showVal val="0"/>
          <c:showCatName val="0"/>
          <c:showSerName val="0"/>
          <c:showPercent val="0"/>
          <c:showBubbleSize val="0"/>
        </c:dLbls>
        <c:gapWidth val="150"/>
        <c:axId val="184730752"/>
        <c:axId val="187050240"/>
      </c:barChart>
      <c:catAx>
        <c:axId val="184730752"/>
        <c:scaling>
          <c:orientation val="minMax"/>
        </c:scaling>
        <c:delete val="0"/>
        <c:axPos val="b"/>
        <c:numFmt formatCode="General" sourceLinked="1"/>
        <c:majorTickMark val="none"/>
        <c:minorTickMark val="none"/>
        <c:tickLblPos val="nextTo"/>
        <c:crossAx val="187050240"/>
        <c:crosses val="autoZero"/>
        <c:auto val="1"/>
        <c:lblAlgn val="ctr"/>
        <c:lblOffset val="100"/>
        <c:noMultiLvlLbl val="0"/>
      </c:catAx>
      <c:valAx>
        <c:axId val="187050240"/>
        <c:scaling>
          <c:orientation val="minMax"/>
        </c:scaling>
        <c:delete val="0"/>
        <c:axPos val="l"/>
        <c:majorGridlines/>
        <c:numFmt formatCode="General" sourceLinked="1"/>
        <c:majorTickMark val="none"/>
        <c:minorTickMark val="none"/>
        <c:tickLblPos val="nextTo"/>
        <c:crossAx val="184730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Sheet1!$A$2:$A$11</c:f>
              <c:numCache>
                <c:formatCode>General</c:formatCode>
                <c:ptCount val="10"/>
                <c:pt idx="0">
                  <c:v>20</c:v>
                </c:pt>
                <c:pt idx="1">
                  <c:v>25</c:v>
                </c:pt>
                <c:pt idx="2">
                  <c:v>30</c:v>
                </c:pt>
                <c:pt idx="3">
                  <c:v>35</c:v>
                </c:pt>
                <c:pt idx="4">
                  <c:v>40</c:v>
                </c:pt>
                <c:pt idx="5">
                  <c:v>45</c:v>
                </c:pt>
                <c:pt idx="6">
                  <c:v>50</c:v>
                </c:pt>
                <c:pt idx="7">
                  <c:v>55</c:v>
                </c:pt>
                <c:pt idx="8">
                  <c:v>60</c:v>
                </c:pt>
                <c:pt idx="9">
                  <c:v>65</c:v>
                </c:pt>
              </c:numCache>
            </c:numRef>
          </c:cat>
          <c:val>
            <c:numRef>
              <c:f>Sheet1!$B$2:$B$11</c:f>
              <c:numCache>
                <c:formatCode>General</c:formatCode>
                <c:ptCount val="10"/>
                <c:pt idx="0">
                  <c:v>1</c:v>
                </c:pt>
                <c:pt idx="1">
                  <c:v>3</c:v>
                </c:pt>
                <c:pt idx="2">
                  <c:v>3</c:v>
                </c:pt>
                <c:pt idx="3">
                  <c:v>5</c:v>
                </c:pt>
                <c:pt idx="4">
                  <c:v>3</c:v>
                </c:pt>
                <c:pt idx="5">
                  <c:v>4</c:v>
                </c:pt>
                <c:pt idx="6">
                  <c:v>3</c:v>
                </c:pt>
                <c:pt idx="7">
                  <c:v>1</c:v>
                </c:pt>
                <c:pt idx="8">
                  <c:v>2</c:v>
                </c:pt>
                <c:pt idx="9">
                  <c:v>2</c:v>
                </c:pt>
              </c:numCache>
            </c:numRef>
          </c:val>
        </c:ser>
        <c:dLbls>
          <c:showLegendKey val="0"/>
          <c:showVal val="0"/>
          <c:showCatName val="0"/>
          <c:showSerName val="0"/>
          <c:showPercent val="0"/>
          <c:showBubbleSize val="0"/>
        </c:dLbls>
        <c:gapWidth val="150"/>
        <c:axId val="184510336"/>
        <c:axId val="184511872"/>
      </c:barChart>
      <c:catAx>
        <c:axId val="184510336"/>
        <c:scaling>
          <c:orientation val="minMax"/>
        </c:scaling>
        <c:delete val="0"/>
        <c:axPos val="b"/>
        <c:numFmt formatCode="General" sourceLinked="1"/>
        <c:majorTickMark val="out"/>
        <c:minorTickMark val="none"/>
        <c:tickLblPos val="nextTo"/>
        <c:crossAx val="184511872"/>
        <c:crosses val="autoZero"/>
        <c:auto val="1"/>
        <c:lblAlgn val="ctr"/>
        <c:lblOffset val="100"/>
        <c:noMultiLvlLbl val="0"/>
      </c:catAx>
      <c:valAx>
        <c:axId val="184511872"/>
        <c:scaling>
          <c:orientation val="minMax"/>
        </c:scaling>
        <c:delete val="0"/>
        <c:axPos val="l"/>
        <c:majorGridlines/>
        <c:numFmt formatCode="General" sourceLinked="1"/>
        <c:majorTickMark val="out"/>
        <c:minorTickMark val="none"/>
        <c:tickLblPos val="nextTo"/>
        <c:crossAx val="1845103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3</c:v>
                </c:pt>
              </c:strCache>
            </c:strRef>
          </c:tx>
          <c:invertIfNegative val="0"/>
          <c:cat>
            <c:numRef>
              <c:f>Sheet1!$A$2:$A$12</c:f>
              <c:numCache>
                <c:formatCode>General</c:formatCode>
                <c:ptCount val="11"/>
                <c:pt idx="0">
                  <c:v>40</c:v>
                </c:pt>
                <c:pt idx="1">
                  <c:v>45</c:v>
                </c:pt>
                <c:pt idx="2">
                  <c:v>50</c:v>
                </c:pt>
                <c:pt idx="3">
                  <c:v>55</c:v>
                </c:pt>
                <c:pt idx="4">
                  <c:v>60</c:v>
                </c:pt>
                <c:pt idx="5">
                  <c:v>65</c:v>
                </c:pt>
                <c:pt idx="6">
                  <c:v>70</c:v>
                </c:pt>
                <c:pt idx="7">
                  <c:v>75</c:v>
                </c:pt>
                <c:pt idx="8">
                  <c:v>80</c:v>
                </c:pt>
                <c:pt idx="9">
                  <c:v>85</c:v>
                </c:pt>
                <c:pt idx="10">
                  <c:v>90</c:v>
                </c:pt>
              </c:numCache>
            </c:numRef>
          </c:cat>
          <c:val>
            <c:numRef>
              <c:f>Sheet1!$B$2:$B$12</c:f>
              <c:numCache>
                <c:formatCode>General</c:formatCode>
                <c:ptCount val="11"/>
                <c:pt idx="0">
                  <c:v>3</c:v>
                </c:pt>
                <c:pt idx="1">
                  <c:v>2</c:v>
                </c:pt>
                <c:pt idx="2">
                  <c:v>5</c:v>
                </c:pt>
                <c:pt idx="3">
                  <c:v>1</c:v>
                </c:pt>
                <c:pt idx="4">
                  <c:v>3</c:v>
                </c:pt>
                <c:pt idx="5">
                  <c:v>3</c:v>
                </c:pt>
                <c:pt idx="6">
                  <c:v>3</c:v>
                </c:pt>
                <c:pt idx="7">
                  <c:v>3</c:v>
                </c:pt>
                <c:pt idx="8">
                  <c:v>2</c:v>
                </c:pt>
                <c:pt idx="9">
                  <c:v>1</c:v>
                </c:pt>
                <c:pt idx="10">
                  <c:v>1</c:v>
                </c:pt>
              </c:numCache>
            </c:numRef>
          </c:val>
        </c:ser>
        <c:dLbls>
          <c:showLegendKey val="0"/>
          <c:showVal val="0"/>
          <c:showCatName val="0"/>
          <c:showSerName val="0"/>
          <c:showPercent val="0"/>
          <c:showBubbleSize val="0"/>
        </c:dLbls>
        <c:gapWidth val="150"/>
        <c:axId val="190978688"/>
        <c:axId val="192692608"/>
      </c:barChart>
      <c:catAx>
        <c:axId val="190978688"/>
        <c:scaling>
          <c:orientation val="minMax"/>
        </c:scaling>
        <c:delete val="0"/>
        <c:axPos val="b"/>
        <c:numFmt formatCode="General" sourceLinked="1"/>
        <c:majorTickMark val="out"/>
        <c:minorTickMark val="none"/>
        <c:tickLblPos val="nextTo"/>
        <c:crossAx val="192692608"/>
        <c:crosses val="autoZero"/>
        <c:auto val="1"/>
        <c:lblAlgn val="ctr"/>
        <c:lblOffset val="100"/>
        <c:noMultiLvlLbl val="0"/>
      </c:catAx>
      <c:valAx>
        <c:axId val="192692608"/>
        <c:scaling>
          <c:orientation val="minMax"/>
        </c:scaling>
        <c:delete val="0"/>
        <c:axPos val="l"/>
        <c:majorGridlines/>
        <c:numFmt formatCode="General" sourceLinked="1"/>
        <c:majorTickMark val="out"/>
        <c:minorTickMark val="none"/>
        <c:tickLblPos val="nextTo"/>
        <c:crossAx val="1909786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3</c:v>
                </c:pt>
              </c:strCache>
            </c:strRef>
          </c:tx>
          <c:invertIfNegative val="0"/>
          <c:cat>
            <c:numRef>
              <c:f>Sheet1!$A$2:$A$13</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Sheet1!$B$2:$B$13</c:f>
              <c:numCache>
                <c:formatCode>General</c:formatCode>
                <c:ptCount val="12"/>
                <c:pt idx="0">
                  <c:v>2</c:v>
                </c:pt>
                <c:pt idx="1">
                  <c:v>2</c:v>
                </c:pt>
                <c:pt idx="2">
                  <c:v>3</c:v>
                </c:pt>
                <c:pt idx="3">
                  <c:v>3</c:v>
                </c:pt>
                <c:pt idx="4">
                  <c:v>1</c:v>
                </c:pt>
                <c:pt idx="5">
                  <c:v>5</c:v>
                </c:pt>
                <c:pt idx="6">
                  <c:v>1</c:v>
                </c:pt>
                <c:pt idx="7">
                  <c:v>3</c:v>
                </c:pt>
                <c:pt idx="8">
                  <c:v>3</c:v>
                </c:pt>
                <c:pt idx="9">
                  <c:v>2</c:v>
                </c:pt>
                <c:pt idx="10">
                  <c:v>1</c:v>
                </c:pt>
                <c:pt idx="11">
                  <c:v>1</c:v>
                </c:pt>
              </c:numCache>
            </c:numRef>
          </c:val>
        </c:ser>
        <c:dLbls>
          <c:showLegendKey val="0"/>
          <c:showVal val="0"/>
          <c:showCatName val="0"/>
          <c:showSerName val="0"/>
          <c:showPercent val="0"/>
          <c:showBubbleSize val="0"/>
        </c:dLbls>
        <c:gapWidth val="150"/>
        <c:axId val="192699776"/>
        <c:axId val="192803968"/>
      </c:barChart>
      <c:catAx>
        <c:axId val="192699776"/>
        <c:scaling>
          <c:orientation val="minMax"/>
        </c:scaling>
        <c:delete val="0"/>
        <c:axPos val="b"/>
        <c:numFmt formatCode="General" sourceLinked="1"/>
        <c:majorTickMark val="out"/>
        <c:minorTickMark val="none"/>
        <c:tickLblPos val="nextTo"/>
        <c:crossAx val="192803968"/>
        <c:crosses val="autoZero"/>
        <c:auto val="1"/>
        <c:lblAlgn val="ctr"/>
        <c:lblOffset val="100"/>
        <c:noMultiLvlLbl val="0"/>
      </c:catAx>
      <c:valAx>
        <c:axId val="192803968"/>
        <c:scaling>
          <c:orientation val="minMax"/>
        </c:scaling>
        <c:delete val="0"/>
        <c:axPos val="l"/>
        <c:majorGridlines/>
        <c:numFmt formatCode="General" sourceLinked="1"/>
        <c:majorTickMark val="out"/>
        <c:minorTickMark val="none"/>
        <c:tickLblPos val="nextTo"/>
        <c:crossAx val="1926997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22</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22</cp:revision>
  <cp:lastPrinted>2019-05-09T01:18:00Z</cp:lastPrinted>
  <dcterms:created xsi:type="dcterms:W3CDTF">2019-04-30T14:05:00Z</dcterms:created>
  <dcterms:modified xsi:type="dcterms:W3CDTF">2019-06-19T15:14:00Z</dcterms:modified>
</cp:coreProperties>
</file>