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3A" w:rsidRPr="00D61E31" w:rsidRDefault="00894A7F" w:rsidP="00D61E31">
      <w:pPr>
        <w:spacing w:after="0" w:line="480" w:lineRule="auto"/>
        <w:jc w:val="center"/>
        <w:rPr>
          <w:rFonts w:asciiTheme="majorBidi" w:hAnsiTheme="majorBidi" w:cstheme="majorBidi"/>
          <w:b/>
          <w:bCs/>
          <w:sz w:val="28"/>
          <w:szCs w:val="28"/>
        </w:rPr>
      </w:pPr>
      <w:r w:rsidRPr="00D61E31">
        <w:rPr>
          <w:rFonts w:asciiTheme="majorBidi" w:hAnsiTheme="majorBidi" w:cstheme="majorBidi"/>
          <w:b/>
          <w:bCs/>
          <w:sz w:val="28"/>
          <w:szCs w:val="28"/>
        </w:rPr>
        <w:t>BAB V</w:t>
      </w:r>
    </w:p>
    <w:p w:rsidR="00894A7F" w:rsidRPr="00D61E31" w:rsidRDefault="00894A7F" w:rsidP="00D61E31">
      <w:pPr>
        <w:spacing w:after="0" w:line="480" w:lineRule="auto"/>
        <w:jc w:val="center"/>
        <w:rPr>
          <w:rFonts w:asciiTheme="majorBidi" w:hAnsiTheme="majorBidi" w:cstheme="majorBidi"/>
          <w:b/>
          <w:bCs/>
          <w:sz w:val="28"/>
          <w:szCs w:val="28"/>
        </w:rPr>
      </w:pPr>
      <w:r w:rsidRPr="00D61E31">
        <w:rPr>
          <w:rFonts w:asciiTheme="majorBidi" w:hAnsiTheme="majorBidi" w:cstheme="majorBidi"/>
          <w:b/>
          <w:bCs/>
          <w:sz w:val="28"/>
          <w:szCs w:val="28"/>
        </w:rPr>
        <w:t>PENUTUP</w:t>
      </w:r>
    </w:p>
    <w:p w:rsidR="000E5C43" w:rsidRDefault="000E5C43" w:rsidP="00D61E31">
      <w:pPr>
        <w:spacing w:line="240" w:lineRule="auto"/>
        <w:jc w:val="center"/>
        <w:rPr>
          <w:rFonts w:asciiTheme="majorBidi" w:hAnsiTheme="majorBidi" w:cstheme="majorBidi"/>
          <w:b/>
          <w:bCs/>
          <w:sz w:val="24"/>
          <w:szCs w:val="24"/>
        </w:rPr>
      </w:pPr>
    </w:p>
    <w:p w:rsidR="000E5C43" w:rsidRDefault="00894A7F" w:rsidP="00422ED9">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Kesimpulan</w:t>
      </w:r>
    </w:p>
    <w:p w:rsidR="006C0BD7" w:rsidRPr="008753C5" w:rsidRDefault="00894A7F" w:rsidP="008753C5">
      <w:pPr>
        <w:pStyle w:val="ListParagraph"/>
        <w:numPr>
          <w:ilvl w:val="0"/>
          <w:numId w:val="2"/>
        </w:numPr>
        <w:spacing w:after="0" w:line="480" w:lineRule="auto"/>
        <w:jc w:val="both"/>
        <w:rPr>
          <w:rFonts w:asciiTheme="majorBidi" w:hAnsiTheme="majorBidi" w:cstheme="majorBidi"/>
          <w:b/>
          <w:bCs/>
          <w:sz w:val="24"/>
          <w:szCs w:val="24"/>
        </w:rPr>
      </w:pPr>
      <w:r w:rsidRPr="000E5C43">
        <w:rPr>
          <w:rFonts w:asciiTheme="majorBidi" w:hAnsiTheme="majorBidi" w:cstheme="majorBidi"/>
          <w:sz w:val="24"/>
          <w:szCs w:val="24"/>
        </w:rPr>
        <w:t xml:space="preserve">Intervensi orang tua terhadap keluarga anak atau rumah tangga anak dalam islam dibolehkan atau dibenarkan </w:t>
      </w:r>
      <w:r w:rsidR="000E5C43" w:rsidRPr="000E5C43">
        <w:rPr>
          <w:rFonts w:asciiTheme="majorBidi" w:hAnsiTheme="majorBidi" w:cstheme="majorBidi"/>
          <w:sz w:val="24"/>
          <w:szCs w:val="24"/>
        </w:rPr>
        <w:t xml:space="preserve">selama perintahnya tidak mengandung kezhaliman </w:t>
      </w:r>
      <w:r w:rsidRPr="000E5C43">
        <w:rPr>
          <w:rFonts w:asciiTheme="majorBidi" w:hAnsiTheme="majorBidi" w:cstheme="majorBidi"/>
          <w:sz w:val="24"/>
          <w:szCs w:val="24"/>
        </w:rPr>
        <w:t xml:space="preserve">karna bagai manapun </w:t>
      </w:r>
      <w:r w:rsidR="000E5C43" w:rsidRPr="000E5C43">
        <w:rPr>
          <w:rFonts w:asciiTheme="majorBidi" w:hAnsiTheme="majorBidi" w:cstheme="majorBidi"/>
          <w:sz w:val="24"/>
          <w:szCs w:val="24"/>
        </w:rPr>
        <w:t xml:space="preserve">kita harus tetap menghormati orang tua karna </w:t>
      </w:r>
      <w:r w:rsidRPr="000E5C43">
        <w:rPr>
          <w:rFonts w:asciiTheme="majorBidi" w:hAnsiTheme="majorBidi" w:cstheme="majorBidi"/>
          <w:sz w:val="24"/>
          <w:szCs w:val="24"/>
        </w:rPr>
        <w:t xml:space="preserve">orang tua adalah </w:t>
      </w:r>
      <w:r w:rsidR="00DE0A14" w:rsidRPr="000E5C43">
        <w:rPr>
          <w:rFonts w:asciiTheme="majorBidi" w:hAnsiTheme="majorBidi" w:cstheme="majorBidi"/>
          <w:sz w:val="24"/>
          <w:szCs w:val="24"/>
        </w:rPr>
        <w:t xml:space="preserve">sosok yang tidak bisa dihilangkan karna mereka adalah yang melahirkan dan membesarkannya, akan tetapi ikut campur disini orang tua tidak bisa senaknya  mengatur atau masuk kedalam urusan rumah tangga anaknya </w:t>
      </w:r>
      <w:r w:rsidR="000E5C43" w:rsidRPr="000E5C43">
        <w:rPr>
          <w:rFonts w:asciiTheme="majorBidi" w:hAnsiTheme="majorBidi" w:cstheme="majorBidi"/>
          <w:sz w:val="24"/>
          <w:szCs w:val="24"/>
        </w:rPr>
        <w:t>dan mencampuri</w:t>
      </w:r>
      <w:r w:rsidR="00DE0A14" w:rsidRPr="000E5C43">
        <w:rPr>
          <w:rFonts w:asciiTheme="majorBidi" w:hAnsiTheme="majorBidi" w:cstheme="majorBidi"/>
          <w:sz w:val="24"/>
          <w:szCs w:val="24"/>
        </w:rPr>
        <w:t xml:space="preserve"> semua urusan rum</w:t>
      </w:r>
      <w:r w:rsidR="008753C5">
        <w:rPr>
          <w:rFonts w:asciiTheme="majorBidi" w:hAnsiTheme="majorBidi" w:cstheme="majorBidi"/>
          <w:sz w:val="24"/>
          <w:szCs w:val="24"/>
        </w:rPr>
        <w:t xml:space="preserve">ah tangganya, </w:t>
      </w:r>
      <w:r w:rsidR="008753C5" w:rsidRPr="008753C5">
        <w:rPr>
          <w:rFonts w:asciiTheme="majorBidi" w:hAnsiTheme="majorBidi" w:cstheme="majorBidi"/>
          <w:sz w:val="24"/>
          <w:szCs w:val="24"/>
        </w:rPr>
        <w:t>Jadi di dalam putusan perkara ini tidak ada kejelasan secara pasti tentang Intervensi orang tua terhadap keluarga anak yang ada hanya keterangan saksi yang beralasan bahwa adanya intervensi dalam hal keuangan yang di jadikan sebagai alasan oleh penggugat untuk menceraikan suaminya</w:t>
      </w:r>
      <w:r w:rsidR="008753C5">
        <w:rPr>
          <w:rFonts w:asciiTheme="majorBidi" w:hAnsiTheme="majorBidi" w:cstheme="majorBidi"/>
          <w:sz w:val="24"/>
          <w:szCs w:val="24"/>
        </w:rPr>
        <w:t xml:space="preserve">, </w:t>
      </w:r>
      <w:r w:rsidR="008E714C" w:rsidRPr="008753C5">
        <w:rPr>
          <w:rFonts w:asciiTheme="majorBidi" w:hAnsiTheme="majorBidi" w:cstheme="majorBidi"/>
          <w:sz w:val="24"/>
          <w:szCs w:val="24"/>
        </w:rPr>
        <w:t xml:space="preserve">Seharusnya </w:t>
      </w:r>
      <w:r w:rsidR="00DE0A14" w:rsidRPr="008753C5">
        <w:rPr>
          <w:rFonts w:asciiTheme="majorBidi" w:hAnsiTheme="majorBidi" w:cstheme="majorBidi"/>
          <w:sz w:val="24"/>
          <w:szCs w:val="24"/>
        </w:rPr>
        <w:t>disini orang tua hanya perlu berperan sebagai p</w:t>
      </w:r>
      <w:r w:rsidR="000E5C43" w:rsidRPr="008753C5">
        <w:rPr>
          <w:rFonts w:asciiTheme="majorBidi" w:hAnsiTheme="majorBidi" w:cstheme="majorBidi"/>
          <w:sz w:val="24"/>
          <w:szCs w:val="24"/>
        </w:rPr>
        <w:t xml:space="preserve">embimbing atau </w:t>
      </w:r>
      <w:r w:rsidR="000E5C43" w:rsidRPr="008753C5">
        <w:rPr>
          <w:rFonts w:asciiTheme="majorBidi" w:hAnsiTheme="majorBidi" w:cstheme="majorBidi"/>
          <w:sz w:val="24"/>
          <w:szCs w:val="24"/>
        </w:rPr>
        <w:lastRenderedPageBreak/>
        <w:t>penasehat dalam</w:t>
      </w:r>
      <w:r w:rsidR="00DE0A14" w:rsidRPr="008753C5">
        <w:rPr>
          <w:rFonts w:asciiTheme="majorBidi" w:hAnsiTheme="majorBidi" w:cstheme="majorBidi"/>
          <w:sz w:val="24"/>
          <w:szCs w:val="24"/>
        </w:rPr>
        <w:t xml:space="preserve"> keluarga anaknya sehingga tidak terjadi pertengkaran yang berlebihan atau bahkan sampai berujung kepada perceraian.</w:t>
      </w:r>
    </w:p>
    <w:p w:rsidR="00197B7D" w:rsidRPr="00422ED9" w:rsidRDefault="006C0BD7" w:rsidP="008753C5">
      <w:pPr>
        <w:pStyle w:val="ListParagraph"/>
        <w:numPr>
          <w:ilvl w:val="0"/>
          <w:numId w:val="2"/>
        </w:numPr>
        <w:spacing w:after="0" w:line="480" w:lineRule="auto"/>
        <w:jc w:val="both"/>
        <w:rPr>
          <w:rFonts w:asciiTheme="majorBidi" w:hAnsiTheme="majorBidi" w:cstheme="majorBidi"/>
          <w:b/>
          <w:bCs/>
          <w:sz w:val="24"/>
          <w:szCs w:val="24"/>
        </w:rPr>
      </w:pPr>
      <w:r w:rsidRPr="00422ED9">
        <w:rPr>
          <w:rFonts w:asciiTheme="majorBidi" w:hAnsiTheme="majorBidi" w:cstheme="majorBidi"/>
          <w:sz w:val="24"/>
          <w:szCs w:val="24"/>
        </w:rPr>
        <w:t>Dalam proses menyelesaikan perkara No.1311/Pdt.G/2018</w:t>
      </w:r>
      <w:r w:rsidR="005457EF">
        <w:rPr>
          <w:rFonts w:asciiTheme="majorBidi" w:hAnsiTheme="majorBidi" w:cstheme="majorBidi"/>
          <w:sz w:val="24"/>
          <w:szCs w:val="24"/>
          <w:lang w:val="en-US"/>
        </w:rPr>
        <w:t xml:space="preserve"> </w:t>
      </w:r>
      <w:r w:rsidRPr="00422ED9">
        <w:rPr>
          <w:rFonts w:asciiTheme="majorBidi" w:hAnsiTheme="majorBidi" w:cstheme="majorBidi"/>
          <w:sz w:val="24"/>
          <w:szCs w:val="24"/>
        </w:rPr>
        <w:t>/PA.Srg Hakim me</w:t>
      </w:r>
      <w:r w:rsidR="00831848" w:rsidRPr="00422ED9">
        <w:rPr>
          <w:rFonts w:asciiTheme="majorBidi" w:hAnsiTheme="majorBidi" w:cstheme="majorBidi"/>
          <w:sz w:val="24"/>
          <w:szCs w:val="24"/>
        </w:rPr>
        <w:t>mutuskan perkara dengan putusan verstek karna selama proses persidangan tergugat tidak pernah hadir dalam persidangan meskipun telah dipanggil secara resmi oleh pihak pengadilan Agama serang.</w:t>
      </w:r>
      <w:r w:rsidR="009B4E8D" w:rsidRPr="00422ED9">
        <w:rPr>
          <w:rFonts w:asciiTheme="majorBidi" w:hAnsiTheme="majorBidi" w:cstheme="majorBidi"/>
          <w:sz w:val="24"/>
          <w:szCs w:val="24"/>
        </w:rPr>
        <w:t xml:space="preserve"> </w:t>
      </w:r>
      <w:r w:rsidR="0072513F" w:rsidRPr="00422ED9">
        <w:rPr>
          <w:rFonts w:asciiTheme="majorBidi" w:hAnsiTheme="majorBidi" w:cstheme="majorBidi"/>
          <w:sz w:val="24"/>
          <w:szCs w:val="24"/>
        </w:rPr>
        <w:t>Bahwa hakim dalam memutuskan</w:t>
      </w:r>
      <w:r w:rsidR="00422ED9">
        <w:rPr>
          <w:rFonts w:asciiTheme="majorBidi" w:hAnsiTheme="majorBidi" w:cstheme="majorBidi"/>
          <w:sz w:val="24"/>
          <w:szCs w:val="24"/>
          <w:lang w:val="en-US"/>
        </w:rPr>
        <w:t xml:space="preserve"> </w:t>
      </w:r>
      <w:r w:rsidR="0072513F" w:rsidRPr="00422ED9">
        <w:rPr>
          <w:rFonts w:asciiTheme="majorBidi" w:hAnsiTheme="majorBidi" w:cstheme="majorBidi"/>
          <w:sz w:val="24"/>
          <w:szCs w:val="24"/>
        </w:rPr>
        <w:t xml:space="preserve">perkara perceraian ketika alasan perceraian terutama terkait dengan intervensi tidak diatur dalam Undang – Undang maupun </w:t>
      </w:r>
      <w:r w:rsidR="004E3C7B" w:rsidRPr="00422ED9">
        <w:rPr>
          <w:rFonts w:asciiTheme="majorBidi" w:hAnsiTheme="majorBidi" w:cstheme="majorBidi"/>
          <w:sz w:val="24"/>
          <w:szCs w:val="24"/>
        </w:rPr>
        <w:t>peraturanlainya, maka hakim melandaskan putusan tersebut berdasarkan</w:t>
      </w:r>
      <w:r w:rsidR="00DC086B">
        <w:rPr>
          <w:rFonts w:asciiTheme="majorBidi" w:hAnsiTheme="majorBidi" w:cstheme="majorBidi"/>
          <w:sz w:val="24"/>
          <w:szCs w:val="24"/>
        </w:rPr>
        <w:t xml:space="preserve"> </w:t>
      </w:r>
      <w:r w:rsidR="00DC086B" w:rsidRPr="00DC086B">
        <w:rPr>
          <w:rFonts w:asciiTheme="majorBidi" w:hAnsiTheme="majorBidi" w:cstheme="majorBidi"/>
          <w:sz w:val="24"/>
          <w:szCs w:val="24"/>
        </w:rPr>
        <w:t>Undang - Undang Nomor 1 Tahun 1974</w:t>
      </w:r>
      <w:bookmarkStart w:id="0" w:name="_GoBack"/>
      <w:bookmarkEnd w:id="0"/>
      <w:r w:rsidR="00DC086B" w:rsidRPr="00DC086B">
        <w:rPr>
          <w:rFonts w:asciiTheme="majorBidi" w:hAnsiTheme="majorBidi" w:cstheme="majorBidi"/>
          <w:sz w:val="24"/>
          <w:szCs w:val="24"/>
        </w:rPr>
        <w:t xml:space="preserve"> jo pasal 19 huruf ( f ) Peraturan Pemerintah Nomor 9 Tahun 1975 jo pasal 116 huruf ( f ) Kompilasi Hukum Islam</w:t>
      </w:r>
      <w:r w:rsidR="00DC086B">
        <w:rPr>
          <w:rFonts w:asciiTheme="majorBidi" w:hAnsiTheme="majorBidi" w:cstheme="majorBidi"/>
          <w:sz w:val="24"/>
          <w:szCs w:val="24"/>
        </w:rPr>
        <w:t>.</w:t>
      </w:r>
    </w:p>
    <w:p w:rsidR="00422ED9" w:rsidRPr="00422ED9" w:rsidRDefault="00422ED9" w:rsidP="00422ED9">
      <w:pPr>
        <w:pStyle w:val="ListParagraph"/>
        <w:spacing w:after="0" w:line="240" w:lineRule="auto"/>
        <w:ind w:left="426"/>
        <w:jc w:val="both"/>
        <w:rPr>
          <w:rFonts w:asciiTheme="majorBidi" w:hAnsiTheme="majorBidi" w:cstheme="majorBidi"/>
          <w:b/>
          <w:bCs/>
          <w:sz w:val="24"/>
          <w:szCs w:val="24"/>
        </w:rPr>
      </w:pPr>
    </w:p>
    <w:p w:rsidR="00197B7D" w:rsidRDefault="00197B7D" w:rsidP="00422ED9">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197B7D" w:rsidRPr="00197B7D" w:rsidRDefault="00197B7D" w:rsidP="00422ED9">
      <w:pPr>
        <w:pStyle w:val="ListParagraph"/>
        <w:numPr>
          <w:ilvl w:val="0"/>
          <w:numId w:val="3"/>
        </w:numPr>
        <w:spacing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Hendaknya orangtua lebih memahami dan menyadari, ketika anaknya telah menikah mereka sudah memiliki kewajiban yang lain terhadap keluarganya sendiri. Selain </w:t>
      </w:r>
      <w:r>
        <w:rPr>
          <w:rFonts w:asciiTheme="majorBidi" w:hAnsiTheme="majorBidi" w:cstheme="majorBidi"/>
          <w:sz w:val="24"/>
          <w:szCs w:val="24"/>
        </w:rPr>
        <w:lastRenderedPageBreak/>
        <w:t>ketika anak sudah menikah, hendaknya mereka tidak tinggal satu rumah dengan orang tua atau mertuanya agar orang tua dan mertuanya tidak mudah untuk mencampuri urusan rumah tangga ananknya.</w:t>
      </w:r>
    </w:p>
    <w:p w:rsidR="00197B7D" w:rsidRPr="006B4491" w:rsidRDefault="00036B44" w:rsidP="00422ED9">
      <w:pPr>
        <w:pStyle w:val="ListParagraph"/>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Dan lagi </w:t>
      </w:r>
      <w:r w:rsidR="006B4491">
        <w:rPr>
          <w:rFonts w:asciiTheme="majorBidi" w:hAnsiTheme="majorBidi" w:cstheme="majorBidi"/>
          <w:sz w:val="24"/>
          <w:szCs w:val="24"/>
        </w:rPr>
        <w:t>Jika terjadi perselisihan sebaiknya di selesaikan dulu secara tenang oleh kedua pasangan jangan sampai keluarga masing – masing mengetahui permasalahan tersebut.</w:t>
      </w:r>
    </w:p>
    <w:p w:rsidR="006B4491" w:rsidRPr="00AC0595" w:rsidRDefault="006B4491" w:rsidP="00422ED9">
      <w:pPr>
        <w:pStyle w:val="ListParagraph"/>
        <w:numPr>
          <w:ilvl w:val="0"/>
          <w:numId w:val="3"/>
        </w:numPr>
        <w:spacing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Bagi pasangan suami istri lebih meningkatkan intensitas komunikasi karna komunikasi sangan penting dalam sebuah hubungan agar tidak terjadi salah paham, karna tujuan dari perkawinan untuk membentuk keluarga yang </w:t>
      </w:r>
      <w:r w:rsidRPr="006B4491">
        <w:rPr>
          <w:rFonts w:asciiTheme="majorBidi" w:hAnsiTheme="majorBidi" w:cstheme="majorBidi"/>
          <w:i/>
          <w:iCs/>
          <w:sz w:val="24"/>
          <w:szCs w:val="24"/>
        </w:rPr>
        <w:t>sakinah</w:t>
      </w:r>
      <w:r>
        <w:rPr>
          <w:rFonts w:asciiTheme="majorBidi" w:hAnsiTheme="majorBidi" w:cstheme="majorBidi"/>
          <w:sz w:val="24"/>
          <w:szCs w:val="24"/>
        </w:rPr>
        <w:t xml:space="preserve">, </w:t>
      </w:r>
      <w:r w:rsidRPr="006B4491">
        <w:rPr>
          <w:rFonts w:asciiTheme="majorBidi" w:hAnsiTheme="majorBidi" w:cstheme="majorBidi"/>
          <w:i/>
          <w:iCs/>
          <w:sz w:val="24"/>
          <w:szCs w:val="24"/>
        </w:rPr>
        <w:t>mawadah,</w:t>
      </w:r>
      <w:r>
        <w:rPr>
          <w:rFonts w:asciiTheme="majorBidi" w:hAnsiTheme="majorBidi" w:cstheme="majorBidi"/>
          <w:sz w:val="24"/>
          <w:szCs w:val="24"/>
        </w:rPr>
        <w:t xml:space="preserve"> </w:t>
      </w:r>
      <w:r w:rsidRPr="006B4491">
        <w:rPr>
          <w:rFonts w:asciiTheme="majorBidi" w:hAnsiTheme="majorBidi" w:cstheme="majorBidi"/>
          <w:i/>
          <w:iCs/>
          <w:sz w:val="24"/>
          <w:szCs w:val="24"/>
        </w:rPr>
        <w:t>warahmah</w:t>
      </w:r>
      <w:r>
        <w:rPr>
          <w:rFonts w:asciiTheme="majorBidi" w:hAnsiTheme="majorBidi" w:cstheme="majorBidi"/>
          <w:sz w:val="24"/>
          <w:szCs w:val="24"/>
        </w:rPr>
        <w:t>.</w:t>
      </w:r>
    </w:p>
    <w:sectPr w:rsidR="006B4491" w:rsidRPr="00AC0595" w:rsidSect="005457EF">
      <w:headerReference w:type="even" r:id="rId9"/>
      <w:headerReference w:type="default" r:id="rId10"/>
      <w:footerReference w:type="default" r:id="rId11"/>
      <w:footerReference w:type="first" r:id="rId12"/>
      <w:pgSz w:w="10319" w:h="14571" w:code="13"/>
      <w:pgMar w:top="2268" w:right="1701" w:bottom="1701" w:left="2268" w:header="709" w:footer="709" w:gutter="0"/>
      <w:pgNumType w:start="10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69" w:rsidRDefault="000A1869" w:rsidP="00B64A71">
      <w:pPr>
        <w:spacing w:after="0" w:line="240" w:lineRule="auto"/>
      </w:pPr>
      <w:r>
        <w:separator/>
      </w:r>
    </w:p>
  </w:endnote>
  <w:endnote w:type="continuationSeparator" w:id="0">
    <w:p w:rsidR="000A1869" w:rsidRDefault="000A1869" w:rsidP="00B6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8A" w:rsidRDefault="006A378A" w:rsidP="006A378A">
    <w:pPr>
      <w:pStyle w:val="Footer"/>
      <w:jc w:val="center"/>
    </w:pPr>
  </w:p>
  <w:p w:rsidR="006A378A" w:rsidRDefault="006A3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D9" w:rsidRPr="00422ED9" w:rsidRDefault="005457EF" w:rsidP="00422ED9">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69" w:rsidRDefault="000A1869" w:rsidP="00B64A71">
      <w:pPr>
        <w:spacing w:after="0" w:line="240" w:lineRule="auto"/>
      </w:pPr>
      <w:r>
        <w:separator/>
      </w:r>
    </w:p>
  </w:footnote>
  <w:footnote w:type="continuationSeparator" w:id="0">
    <w:p w:rsidR="000A1869" w:rsidRDefault="000A1869" w:rsidP="00B6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EF" w:rsidRPr="005457EF" w:rsidRDefault="005457EF" w:rsidP="005457EF">
    <w:pPr>
      <w:pStyle w:val="Header"/>
      <w:framePr w:wrap="around" w:vAnchor="text" w:hAnchor="page" w:x="1681" w:y="-33"/>
      <w:rPr>
        <w:rStyle w:val="PageNumber"/>
        <w:rFonts w:asciiTheme="majorBidi" w:hAnsiTheme="majorBidi" w:cstheme="majorBidi"/>
        <w:sz w:val="24"/>
        <w:szCs w:val="24"/>
      </w:rPr>
    </w:pPr>
    <w:r w:rsidRPr="005457EF">
      <w:rPr>
        <w:rStyle w:val="PageNumber"/>
        <w:rFonts w:asciiTheme="majorBidi" w:hAnsiTheme="majorBidi" w:cstheme="majorBidi"/>
        <w:sz w:val="24"/>
        <w:szCs w:val="24"/>
      </w:rPr>
      <w:fldChar w:fldCharType="begin"/>
    </w:r>
    <w:r w:rsidRPr="005457EF">
      <w:rPr>
        <w:rStyle w:val="PageNumber"/>
        <w:rFonts w:asciiTheme="majorBidi" w:hAnsiTheme="majorBidi" w:cstheme="majorBidi"/>
        <w:sz w:val="24"/>
        <w:szCs w:val="24"/>
      </w:rPr>
      <w:instrText xml:space="preserve">PAGE  </w:instrText>
    </w:r>
    <w:r w:rsidRPr="005457E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108</w:t>
    </w:r>
    <w:r w:rsidRPr="005457EF">
      <w:rPr>
        <w:rStyle w:val="PageNumber"/>
        <w:rFonts w:asciiTheme="majorBidi" w:hAnsiTheme="majorBidi" w:cstheme="majorBidi"/>
        <w:sz w:val="24"/>
        <w:szCs w:val="24"/>
      </w:rPr>
      <w:fldChar w:fldCharType="end"/>
    </w:r>
  </w:p>
  <w:p w:rsidR="005457EF" w:rsidRDefault="005457EF" w:rsidP="005457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EF" w:rsidRPr="005457EF" w:rsidRDefault="005457EF" w:rsidP="00894147">
    <w:pPr>
      <w:pStyle w:val="Header"/>
      <w:framePr w:wrap="around" w:vAnchor="text" w:hAnchor="margin" w:xAlign="right" w:y="1"/>
      <w:rPr>
        <w:rStyle w:val="PageNumber"/>
        <w:rFonts w:asciiTheme="majorBidi" w:hAnsiTheme="majorBidi" w:cstheme="majorBidi"/>
        <w:sz w:val="24"/>
        <w:szCs w:val="24"/>
      </w:rPr>
    </w:pPr>
    <w:r w:rsidRPr="005457EF">
      <w:rPr>
        <w:rStyle w:val="PageNumber"/>
        <w:rFonts w:asciiTheme="majorBidi" w:hAnsiTheme="majorBidi" w:cstheme="majorBidi"/>
        <w:sz w:val="24"/>
        <w:szCs w:val="24"/>
      </w:rPr>
      <w:fldChar w:fldCharType="begin"/>
    </w:r>
    <w:r w:rsidRPr="005457EF">
      <w:rPr>
        <w:rStyle w:val="PageNumber"/>
        <w:rFonts w:asciiTheme="majorBidi" w:hAnsiTheme="majorBidi" w:cstheme="majorBidi"/>
        <w:sz w:val="24"/>
        <w:szCs w:val="24"/>
      </w:rPr>
      <w:instrText xml:space="preserve">PAGE  </w:instrText>
    </w:r>
    <w:r w:rsidRPr="005457E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109</w:t>
    </w:r>
    <w:r w:rsidRPr="005457EF">
      <w:rPr>
        <w:rStyle w:val="PageNumber"/>
        <w:rFonts w:asciiTheme="majorBidi" w:hAnsiTheme="majorBidi" w:cstheme="majorBidi"/>
        <w:sz w:val="24"/>
        <w:szCs w:val="24"/>
      </w:rPr>
      <w:fldChar w:fldCharType="end"/>
    </w:r>
  </w:p>
  <w:p w:rsidR="006A378A" w:rsidRPr="00422ED9" w:rsidRDefault="006A378A" w:rsidP="005457EF">
    <w:pPr>
      <w:pStyle w:val="Header"/>
      <w:ind w:right="360"/>
      <w:jc w:val="right"/>
      <w:rPr>
        <w:rFonts w:asciiTheme="majorBidi" w:hAnsiTheme="majorBidi" w:cstheme="majorBidi"/>
        <w:sz w:val="24"/>
        <w:szCs w:val="24"/>
      </w:rPr>
    </w:pPr>
  </w:p>
  <w:p w:rsidR="006A378A" w:rsidRDefault="006A3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89D"/>
    <w:multiLevelType w:val="hybridMultilevel"/>
    <w:tmpl w:val="4300ED56"/>
    <w:lvl w:ilvl="0" w:tplc="A70CF748">
      <w:start w:val="1"/>
      <w:numFmt w:val="decimal"/>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29C07756"/>
    <w:multiLevelType w:val="hybridMultilevel"/>
    <w:tmpl w:val="57CC93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550DF5"/>
    <w:multiLevelType w:val="hybridMultilevel"/>
    <w:tmpl w:val="9C20ECE0"/>
    <w:lvl w:ilvl="0" w:tplc="E7A8BA9C">
      <w:start w:val="1"/>
      <w:numFmt w:val="decimal"/>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7F"/>
    <w:rsid w:val="0001299B"/>
    <w:rsid w:val="00036B44"/>
    <w:rsid w:val="00057A2F"/>
    <w:rsid w:val="00077D80"/>
    <w:rsid w:val="000A1869"/>
    <w:rsid w:val="000A2322"/>
    <w:rsid w:val="000E5C43"/>
    <w:rsid w:val="000F4349"/>
    <w:rsid w:val="00125C21"/>
    <w:rsid w:val="00127F80"/>
    <w:rsid w:val="00174D6A"/>
    <w:rsid w:val="00174E83"/>
    <w:rsid w:val="00197B7D"/>
    <w:rsid w:val="001B020E"/>
    <w:rsid w:val="001F5848"/>
    <w:rsid w:val="001F6745"/>
    <w:rsid w:val="00202C34"/>
    <w:rsid w:val="00206E76"/>
    <w:rsid w:val="0024120D"/>
    <w:rsid w:val="002D1797"/>
    <w:rsid w:val="002F7FD2"/>
    <w:rsid w:val="00343011"/>
    <w:rsid w:val="003453E4"/>
    <w:rsid w:val="00346C02"/>
    <w:rsid w:val="00383214"/>
    <w:rsid w:val="00397DAB"/>
    <w:rsid w:val="003A717A"/>
    <w:rsid w:val="003C5AE3"/>
    <w:rsid w:val="003E153A"/>
    <w:rsid w:val="003E2056"/>
    <w:rsid w:val="004076CE"/>
    <w:rsid w:val="00422ED9"/>
    <w:rsid w:val="004311CA"/>
    <w:rsid w:val="00480C53"/>
    <w:rsid w:val="00484622"/>
    <w:rsid w:val="00484A50"/>
    <w:rsid w:val="004B4515"/>
    <w:rsid w:val="004E3C7B"/>
    <w:rsid w:val="005457EF"/>
    <w:rsid w:val="00567BCE"/>
    <w:rsid w:val="005A4E63"/>
    <w:rsid w:val="005C3972"/>
    <w:rsid w:val="005E47C7"/>
    <w:rsid w:val="00633573"/>
    <w:rsid w:val="00644E50"/>
    <w:rsid w:val="00646CE5"/>
    <w:rsid w:val="0066103C"/>
    <w:rsid w:val="006629B1"/>
    <w:rsid w:val="006813E1"/>
    <w:rsid w:val="00693A38"/>
    <w:rsid w:val="006952F0"/>
    <w:rsid w:val="006A378A"/>
    <w:rsid w:val="006B4491"/>
    <w:rsid w:val="006C0BD7"/>
    <w:rsid w:val="00720C18"/>
    <w:rsid w:val="0072513F"/>
    <w:rsid w:val="007B2DD8"/>
    <w:rsid w:val="00831848"/>
    <w:rsid w:val="00874161"/>
    <w:rsid w:val="008753C5"/>
    <w:rsid w:val="00876B59"/>
    <w:rsid w:val="00894A7F"/>
    <w:rsid w:val="008D1118"/>
    <w:rsid w:val="008E714C"/>
    <w:rsid w:val="0090606D"/>
    <w:rsid w:val="00923196"/>
    <w:rsid w:val="00953966"/>
    <w:rsid w:val="00970F69"/>
    <w:rsid w:val="00975841"/>
    <w:rsid w:val="00996D16"/>
    <w:rsid w:val="009B4E8D"/>
    <w:rsid w:val="00A27BAB"/>
    <w:rsid w:val="00A3480C"/>
    <w:rsid w:val="00A661BB"/>
    <w:rsid w:val="00A960BF"/>
    <w:rsid w:val="00AA29B6"/>
    <w:rsid w:val="00AA37BF"/>
    <w:rsid w:val="00AC0595"/>
    <w:rsid w:val="00B56020"/>
    <w:rsid w:val="00B64A71"/>
    <w:rsid w:val="00B74C10"/>
    <w:rsid w:val="00B92D18"/>
    <w:rsid w:val="00BA5C41"/>
    <w:rsid w:val="00BE0CD1"/>
    <w:rsid w:val="00C3779D"/>
    <w:rsid w:val="00C62E9D"/>
    <w:rsid w:val="00C639D1"/>
    <w:rsid w:val="00C85A83"/>
    <w:rsid w:val="00CF6F90"/>
    <w:rsid w:val="00D61A4D"/>
    <w:rsid w:val="00D61E31"/>
    <w:rsid w:val="00D809EC"/>
    <w:rsid w:val="00D92B28"/>
    <w:rsid w:val="00D93389"/>
    <w:rsid w:val="00DB3710"/>
    <w:rsid w:val="00DC086B"/>
    <w:rsid w:val="00DE0A14"/>
    <w:rsid w:val="00E64D8B"/>
    <w:rsid w:val="00E77970"/>
    <w:rsid w:val="00E82A3B"/>
    <w:rsid w:val="00EC5D35"/>
    <w:rsid w:val="00ED3605"/>
    <w:rsid w:val="00F16AB6"/>
    <w:rsid w:val="00F7599B"/>
    <w:rsid w:val="00FD1F2E"/>
    <w:rsid w:val="00FF27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7F"/>
    <w:pPr>
      <w:ind w:left="720"/>
      <w:contextualSpacing/>
    </w:pPr>
  </w:style>
  <w:style w:type="paragraph" w:styleId="Header">
    <w:name w:val="header"/>
    <w:basedOn w:val="Normal"/>
    <w:link w:val="HeaderChar"/>
    <w:uiPriority w:val="99"/>
    <w:unhideWhenUsed/>
    <w:rsid w:val="00B64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A71"/>
  </w:style>
  <w:style w:type="paragraph" w:styleId="Footer">
    <w:name w:val="footer"/>
    <w:basedOn w:val="Normal"/>
    <w:link w:val="FooterChar"/>
    <w:uiPriority w:val="99"/>
    <w:unhideWhenUsed/>
    <w:rsid w:val="00B64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A71"/>
  </w:style>
  <w:style w:type="character" w:styleId="PageNumber">
    <w:name w:val="page number"/>
    <w:basedOn w:val="DefaultParagraphFont"/>
    <w:uiPriority w:val="99"/>
    <w:semiHidden/>
    <w:unhideWhenUsed/>
    <w:rsid w:val="00D6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7F"/>
    <w:pPr>
      <w:ind w:left="720"/>
      <w:contextualSpacing/>
    </w:pPr>
  </w:style>
  <w:style w:type="paragraph" w:styleId="Header">
    <w:name w:val="header"/>
    <w:basedOn w:val="Normal"/>
    <w:link w:val="HeaderChar"/>
    <w:uiPriority w:val="99"/>
    <w:unhideWhenUsed/>
    <w:rsid w:val="00B64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A71"/>
  </w:style>
  <w:style w:type="paragraph" w:styleId="Footer">
    <w:name w:val="footer"/>
    <w:basedOn w:val="Normal"/>
    <w:link w:val="FooterChar"/>
    <w:uiPriority w:val="99"/>
    <w:unhideWhenUsed/>
    <w:rsid w:val="00B64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A71"/>
  </w:style>
  <w:style w:type="character" w:styleId="PageNumber">
    <w:name w:val="page number"/>
    <w:basedOn w:val="DefaultParagraphFont"/>
    <w:uiPriority w:val="99"/>
    <w:semiHidden/>
    <w:unhideWhenUsed/>
    <w:rsid w:val="00D6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ED1-9A47-4C0D-B5EC-4D873633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17</cp:revision>
  <cp:lastPrinted>2019-05-07T03:14:00Z</cp:lastPrinted>
  <dcterms:created xsi:type="dcterms:W3CDTF">2019-02-24T12:13:00Z</dcterms:created>
  <dcterms:modified xsi:type="dcterms:W3CDTF">2019-05-07T03:14:00Z</dcterms:modified>
</cp:coreProperties>
</file>