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FBB" w:rsidRPr="00BA30DD" w:rsidRDefault="00B85CE3" w:rsidP="00B85CE3">
      <w:pPr>
        <w:spacing w:line="480" w:lineRule="auto"/>
        <w:jc w:val="center"/>
        <w:rPr>
          <w:rFonts w:asciiTheme="majorBidi" w:hAnsiTheme="majorBidi" w:cs="Times New Roman"/>
          <w:b/>
          <w:bCs/>
          <w:sz w:val="24"/>
          <w:szCs w:val="24"/>
          <w:lang w:val="id-ID"/>
        </w:rPr>
      </w:pPr>
      <w:r w:rsidRPr="00BA30DD">
        <w:rPr>
          <w:rFonts w:asciiTheme="majorBidi" w:hAnsiTheme="majorBidi" w:cs="Times New Roman"/>
          <w:b/>
          <w:bCs/>
          <w:sz w:val="24"/>
          <w:szCs w:val="24"/>
          <w:lang w:val="id-ID"/>
        </w:rPr>
        <w:t>BAB IV</w:t>
      </w:r>
    </w:p>
    <w:p w:rsidR="006413F3" w:rsidRDefault="00757ADA" w:rsidP="00757ADA">
      <w:pPr>
        <w:spacing w:line="480" w:lineRule="auto"/>
        <w:jc w:val="center"/>
        <w:rPr>
          <w:rFonts w:asciiTheme="majorBidi" w:hAnsiTheme="majorBidi" w:cs="Times New Roman"/>
          <w:b/>
          <w:bCs/>
          <w:sz w:val="24"/>
          <w:szCs w:val="24"/>
          <w:lang w:val="id-ID"/>
        </w:rPr>
      </w:pPr>
      <w:r>
        <w:rPr>
          <w:rFonts w:asciiTheme="majorBidi" w:hAnsiTheme="majorBidi" w:cs="Times New Roman"/>
          <w:b/>
          <w:bCs/>
          <w:sz w:val="24"/>
          <w:szCs w:val="24"/>
          <w:lang w:val="id-ID"/>
        </w:rPr>
        <w:t>HASIL PENELITIAN DAN PEMBAHASAN</w:t>
      </w:r>
    </w:p>
    <w:p w:rsidR="00C8127B" w:rsidRPr="00C8127B" w:rsidRDefault="00757ADA" w:rsidP="00993AE4">
      <w:pPr>
        <w:spacing w:after="0" w:line="480" w:lineRule="auto"/>
        <w:ind w:left="357" w:firstLine="720"/>
        <w:jc w:val="both"/>
        <w:rPr>
          <w:rFonts w:asciiTheme="majorBidi" w:hAnsiTheme="majorBidi" w:cs="Times New Roman"/>
          <w:sz w:val="24"/>
          <w:szCs w:val="24"/>
          <w:lang w:val="id-ID"/>
        </w:rPr>
      </w:pPr>
      <w:r>
        <w:rPr>
          <w:rFonts w:asciiTheme="majorBidi" w:hAnsiTheme="majorBidi" w:cs="Times New Roman"/>
          <w:sz w:val="24"/>
          <w:szCs w:val="24"/>
          <w:lang w:val="id-ID"/>
        </w:rPr>
        <w:t xml:space="preserve">Bab ini berisi uraian tentang deskripsi data hasil penelitian untuk memperoleh gambaran tentang karakteristik distribusi skor dari subyek penelitian dari masing-masing variabel yang diteliti, yaitu minat baca siswa dan hasil belajar pada mata pelajaran PAI. Selanjutnya, disajikan perhitungan </w:t>
      </w:r>
      <w:r w:rsidR="00C8127B">
        <w:rPr>
          <w:rFonts w:asciiTheme="majorBidi" w:hAnsiTheme="majorBidi" w:cs="Times New Roman"/>
          <w:sz w:val="24"/>
          <w:szCs w:val="24"/>
          <w:lang w:val="id-ID"/>
        </w:rPr>
        <w:t>persyaratan analisis, yaitu uji normalitas dan pada bagian akhir dilakukan pengujian hipotesis dan interpretasi hasil penelitian.</w:t>
      </w:r>
    </w:p>
    <w:p w:rsidR="004E574E" w:rsidRDefault="00C8127B" w:rsidP="000C1674">
      <w:pPr>
        <w:pStyle w:val="ListParagraph"/>
        <w:numPr>
          <w:ilvl w:val="0"/>
          <w:numId w:val="1"/>
        </w:numPr>
        <w:spacing w:line="480" w:lineRule="auto"/>
        <w:ind w:left="426" w:hanging="426"/>
        <w:jc w:val="both"/>
        <w:rPr>
          <w:rFonts w:asciiTheme="majorBidi" w:hAnsiTheme="majorBidi" w:cs="Times New Roman"/>
          <w:b/>
          <w:bCs/>
          <w:sz w:val="24"/>
          <w:szCs w:val="24"/>
          <w:lang w:val="id-ID"/>
        </w:rPr>
      </w:pPr>
      <w:r w:rsidRPr="004F10EE">
        <w:rPr>
          <w:rFonts w:asciiTheme="majorBidi" w:hAnsiTheme="majorBidi" w:cs="Times New Roman"/>
          <w:b/>
          <w:bCs/>
          <w:sz w:val="24"/>
          <w:szCs w:val="24"/>
          <w:lang w:val="id-ID"/>
        </w:rPr>
        <w:t>Deskripsi Data</w:t>
      </w:r>
    </w:p>
    <w:p w:rsidR="004E574E" w:rsidRDefault="00C8127B" w:rsidP="000C1674">
      <w:pPr>
        <w:pStyle w:val="ListParagraph"/>
        <w:numPr>
          <w:ilvl w:val="0"/>
          <w:numId w:val="5"/>
        </w:numPr>
        <w:spacing w:line="480" w:lineRule="auto"/>
        <w:jc w:val="both"/>
        <w:rPr>
          <w:rFonts w:asciiTheme="majorBidi" w:hAnsiTheme="majorBidi" w:cs="Times New Roman"/>
          <w:b/>
          <w:bCs/>
          <w:sz w:val="24"/>
          <w:szCs w:val="24"/>
          <w:lang w:val="id-ID"/>
        </w:rPr>
      </w:pPr>
      <w:r w:rsidRPr="004E574E">
        <w:rPr>
          <w:rFonts w:asciiTheme="majorBidi" w:hAnsiTheme="majorBidi" w:cs="Times New Roman"/>
          <w:b/>
          <w:bCs/>
          <w:sz w:val="24"/>
          <w:szCs w:val="24"/>
          <w:lang w:val="id-ID"/>
        </w:rPr>
        <w:t>Minat Baca Siswa (Variabel X</w:t>
      </w:r>
      <w:r w:rsidRPr="004E574E">
        <w:rPr>
          <w:rFonts w:asciiTheme="majorBidi" w:hAnsiTheme="majorBidi" w:cs="Times New Roman"/>
          <w:sz w:val="24"/>
          <w:szCs w:val="24"/>
          <w:lang w:val="id-ID"/>
        </w:rPr>
        <w:t>)</w:t>
      </w:r>
    </w:p>
    <w:p w:rsidR="004E574E" w:rsidRDefault="004E574E" w:rsidP="004E574E">
      <w:pPr>
        <w:pStyle w:val="ListParagraph"/>
        <w:spacing w:line="480" w:lineRule="auto"/>
        <w:ind w:left="786" w:firstLine="654"/>
        <w:jc w:val="both"/>
        <w:rPr>
          <w:rFonts w:asciiTheme="majorBidi" w:hAnsiTheme="majorBidi" w:cs="Times New Roman"/>
          <w:b/>
          <w:bCs/>
          <w:sz w:val="24"/>
          <w:szCs w:val="24"/>
          <w:lang w:val="id-ID"/>
        </w:rPr>
      </w:pPr>
      <w:r w:rsidRPr="004E574E">
        <w:rPr>
          <w:rFonts w:asciiTheme="majorBidi" w:hAnsiTheme="majorBidi" w:cs="Times New Roman"/>
          <w:sz w:val="24"/>
          <w:szCs w:val="24"/>
          <w:lang w:val="id-ID"/>
        </w:rPr>
        <w:t>Data mengenai minat baca siswa terhadap materi ajar pada mata pelajaran PAI diperoleh melalui penyebaran angket sebanyak 25 item kepada 55 orang siswa kelas VIII di SMP PGRI Bayah. Berdasarkan penyebaran angket tersebut, dapat diketahui bahwa nilai maksimum dari minat baca siswa kelas VIII di SMP PGRI Bayah adalah 80 dan nilai minimum adalah 29.</w:t>
      </w:r>
    </w:p>
    <w:p w:rsidR="004E574E" w:rsidRDefault="004E574E" w:rsidP="004E574E">
      <w:pPr>
        <w:pStyle w:val="ListParagraph"/>
        <w:spacing w:line="480" w:lineRule="auto"/>
        <w:ind w:left="786" w:firstLine="654"/>
        <w:jc w:val="both"/>
        <w:rPr>
          <w:rFonts w:asciiTheme="majorBidi" w:hAnsiTheme="majorBidi" w:cs="Times New Roman"/>
          <w:b/>
          <w:bCs/>
          <w:sz w:val="24"/>
          <w:szCs w:val="24"/>
          <w:lang w:val="id-ID"/>
        </w:rPr>
      </w:pPr>
      <w:r w:rsidRPr="007B4752">
        <w:rPr>
          <w:rFonts w:asciiTheme="majorBidi" w:hAnsiTheme="majorBidi" w:cs="Times New Roman"/>
          <w:sz w:val="24"/>
          <w:szCs w:val="24"/>
          <w:lang w:val="id-ID"/>
        </w:rPr>
        <w:t>Data hasil minat baca siswa kelas VIII SMP PGRI Bayah yang diperoleh melalui angket dapat dilihat pada lampiran dengan perolehan rentang kelas (R) = 52, banyak kelas (K) = 7 dan panjang kelas (P) = 8. Perolehan hasil range, banyak kelas dan batas kelas untuk lebih jelas dapat dilihat pada lampiran.</w:t>
      </w:r>
    </w:p>
    <w:p w:rsidR="004E574E" w:rsidRPr="00D21BBF" w:rsidRDefault="004E574E" w:rsidP="00D21BBF">
      <w:pPr>
        <w:pStyle w:val="ListParagraph"/>
        <w:spacing w:line="480" w:lineRule="auto"/>
        <w:ind w:left="786" w:firstLine="654"/>
        <w:jc w:val="both"/>
        <w:rPr>
          <w:rFonts w:asciiTheme="majorBidi" w:hAnsiTheme="majorBidi" w:cs="Times New Roman"/>
          <w:sz w:val="24"/>
          <w:szCs w:val="24"/>
          <w:lang w:val="id-ID"/>
        </w:rPr>
      </w:pPr>
      <w:r w:rsidRPr="007B4752">
        <w:rPr>
          <w:rFonts w:asciiTheme="majorBidi" w:hAnsiTheme="majorBidi" w:cs="Times New Roman"/>
          <w:sz w:val="24"/>
          <w:szCs w:val="24"/>
          <w:lang w:val="id-ID"/>
        </w:rPr>
        <w:lastRenderedPageBreak/>
        <w:t>Berdasarkan data tersebut, dapat diketahui bahwa nilai rata-rata (Mean) = 58,10;  Median = 58,34; Modus = 59,14, Varians = 152,20 dan Sandar Deviasi = 12,33. Sedangkan kecenderungan minat baca siswa terhadap materi ajar pada mata pelajaran PAI berada dalam kategori sedang dengan persentase sebesar 60%. Untuk memperjelas perhitungan tersebut dapat dilihat pada lampiran.</w:t>
      </w:r>
      <w:r>
        <w:rPr>
          <w:rFonts w:asciiTheme="majorBidi" w:hAnsiTheme="majorBidi" w:cs="Times New Roman"/>
          <w:sz w:val="24"/>
          <w:szCs w:val="24"/>
          <w:lang w:val="id-ID"/>
        </w:rPr>
        <w:t xml:space="preserve"> </w:t>
      </w:r>
      <w:r w:rsidRPr="007B4752">
        <w:rPr>
          <w:rFonts w:asciiTheme="majorBidi" w:hAnsiTheme="majorBidi" w:cs="Times New Roman"/>
          <w:sz w:val="24"/>
          <w:szCs w:val="24"/>
          <w:lang w:val="id-ID"/>
        </w:rPr>
        <w:t>Hal ini dapat dilihat pada interval penilaian</w:t>
      </w:r>
      <w:r w:rsidR="00D21BBF">
        <w:rPr>
          <w:rFonts w:asciiTheme="majorBidi" w:hAnsiTheme="majorBidi" w:cs="Times New Roman"/>
          <w:sz w:val="24"/>
          <w:szCs w:val="24"/>
          <w:lang w:val="id-ID"/>
        </w:rPr>
        <w:t xml:space="preserve"> berikut ini:</w:t>
      </w:r>
    </w:p>
    <w:p w:rsidR="004E574E" w:rsidRDefault="004E574E" w:rsidP="004E574E">
      <w:pPr>
        <w:pStyle w:val="ListParagraph"/>
        <w:spacing w:line="480" w:lineRule="auto"/>
        <w:ind w:left="0" w:firstLine="786"/>
        <w:jc w:val="center"/>
        <w:rPr>
          <w:rFonts w:asciiTheme="majorBidi" w:hAnsiTheme="majorBidi" w:cs="Times New Roman"/>
          <w:b/>
          <w:bCs/>
          <w:sz w:val="24"/>
          <w:szCs w:val="24"/>
          <w:lang w:val="id-ID"/>
        </w:rPr>
      </w:pPr>
      <w:r>
        <w:rPr>
          <w:rFonts w:asciiTheme="majorBidi" w:hAnsiTheme="majorBidi" w:cs="Times New Roman"/>
          <w:b/>
          <w:bCs/>
          <w:sz w:val="24"/>
          <w:szCs w:val="24"/>
          <w:lang w:val="id-ID"/>
        </w:rPr>
        <w:t>Tabel 4.1</w:t>
      </w:r>
    </w:p>
    <w:p w:rsidR="004E574E" w:rsidRDefault="004E574E" w:rsidP="004E574E">
      <w:pPr>
        <w:pStyle w:val="ListParagraph"/>
        <w:spacing w:after="0" w:line="480" w:lineRule="auto"/>
        <w:ind w:left="0" w:firstLine="786"/>
        <w:jc w:val="center"/>
        <w:rPr>
          <w:rFonts w:asciiTheme="majorBidi" w:hAnsiTheme="majorBidi" w:cs="Times New Roman"/>
          <w:b/>
          <w:bCs/>
          <w:sz w:val="24"/>
          <w:szCs w:val="24"/>
          <w:lang w:val="id-ID"/>
        </w:rPr>
      </w:pPr>
      <w:r>
        <w:rPr>
          <w:rFonts w:asciiTheme="majorBidi" w:hAnsiTheme="majorBidi" w:cs="Times New Roman"/>
          <w:b/>
          <w:bCs/>
          <w:sz w:val="24"/>
          <w:szCs w:val="24"/>
          <w:lang w:val="id-ID"/>
        </w:rPr>
        <w:t>Kriteria Penilaian</w:t>
      </w:r>
      <w:r w:rsidR="00A56AAC">
        <w:rPr>
          <w:rFonts w:asciiTheme="majorBidi" w:hAnsiTheme="majorBidi" w:cs="Times New Roman"/>
          <w:b/>
          <w:bCs/>
          <w:sz w:val="24"/>
          <w:szCs w:val="24"/>
          <w:lang w:val="id-ID"/>
        </w:rPr>
        <w:t xml:space="preserve"> Minat Baca Siswa (Variabel X)</w:t>
      </w:r>
    </w:p>
    <w:tbl>
      <w:tblPr>
        <w:tblStyle w:val="TableGrid"/>
        <w:tblW w:w="7797" w:type="dxa"/>
        <w:jc w:val="center"/>
        <w:tblLook w:val="04A0" w:firstRow="1" w:lastRow="0" w:firstColumn="1" w:lastColumn="0" w:noHBand="0" w:noVBand="1"/>
      </w:tblPr>
      <w:tblGrid>
        <w:gridCol w:w="571"/>
        <w:gridCol w:w="2831"/>
        <w:gridCol w:w="1701"/>
        <w:gridCol w:w="1418"/>
        <w:gridCol w:w="1276"/>
      </w:tblGrid>
      <w:tr w:rsidR="004E574E" w:rsidTr="00D21BBF">
        <w:trPr>
          <w:jc w:val="center"/>
        </w:trPr>
        <w:tc>
          <w:tcPr>
            <w:tcW w:w="571" w:type="dxa"/>
            <w:vAlign w:val="center"/>
          </w:tcPr>
          <w:p w:rsidR="004E574E" w:rsidRDefault="004E574E" w:rsidP="00E1028D">
            <w:pPr>
              <w:spacing w:line="480" w:lineRule="auto"/>
              <w:jc w:val="center"/>
              <w:rPr>
                <w:rFonts w:asciiTheme="majorBidi" w:hAnsiTheme="majorBidi" w:cs="Times New Roman"/>
                <w:sz w:val="24"/>
                <w:szCs w:val="24"/>
                <w:lang w:val="id-ID"/>
              </w:rPr>
            </w:pPr>
            <w:r>
              <w:rPr>
                <w:rFonts w:asciiTheme="majorBidi" w:hAnsiTheme="majorBidi" w:cs="Times New Roman"/>
                <w:sz w:val="24"/>
                <w:szCs w:val="24"/>
                <w:lang w:val="id-ID"/>
              </w:rPr>
              <w:t>No.</w:t>
            </w:r>
          </w:p>
        </w:tc>
        <w:tc>
          <w:tcPr>
            <w:tcW w:w="2831" w:type="dxa"/>
            <w:vAlign w:val="center"/>
          </w:tcPr>
          <w:p w:rsidR="004E574E" w:rsidRDefault="004E574E" w:rsidP="00E1028D">
            <w:pPr>
              <w:spacing w:line="480" w:lineRule="auto"/>
              <w:jc w:val="center"/>
              <w:rPr>
                <w:rFonts w:asciiTheme="majorBidi" w:hAnsiTheme="majorBidi" w:cs="Times New Roman"/>
                <w:sz w:val="24"/>
                <w:szCs w:val="24"/>
                <w:lang w:val="id-ID"/>
              </w:rPr>
            </w:pPr>
            <w:r>
              <w:rPr>
                <w:rFonts w:asciiTheme="majorBidi" w:hAnsiTheme="majorBidi" w:cs="Times New Roman"/>
                <w:sz w:val="24"/>
                <w:szCs w:val="24"/>
                <w:lang w:val="id-ID"/>
              </w:rPr>
              <w:t>Kriteria</w:t>
            </w:r>
          </w:p>
        </w:tc>
        <w:tc>
          <w:tcPr>
            <w:tcW w:w="1701" w:type="dxa"/>
            <w:vAlign w:val="center"/>
          </w:tcPr>
          <w:p w:rsidR="004E574E" w:rsidRDefault="004E574E" w:rsidP="00E1028D">
            <w:pPr>
              <w:spacing w:line="480" w:lineRule="auto"/>
              <w:jc w:val="center"/>
              <w:rPr>
                <w:rFonts w:asciiTheme="majorBidi" w:hAnsiTheme="majorBidi" w:cs="Times New Roman"/>
                <w:sz w:val="24"/>
                <w:szCs w:val="24"/>
                <w:lang w:val="id-ID"/>
              </w:rPr>
            </w:pPr>
            <w:r>
              <w:rPr>
                <w:rFonts w:asciiTheme="majorBidi" w:hAnsiTheme="majorBidi" w:cs="Times New Roman"/>
                <w:sz w:val="24"/>
                <w:szCs w:val="24"/>
                <w:lang w:val="id-ID"/>
              </w:rPr>
              <w:t>Nilai</w:t>
            </w:r>
          </w:p>
        </w:tc>
        <w:tc>
          <w:tcPr>
            <w:tcW w:w="1418" w:type="dxa"/>
            <w:vAlign w:val="center"/>
          </w:tcPr>
          <w:p w:rsidR="004E574E" w:rsidRPr="006320E0" w:rsidRDefault="004E574E" w:rsidP="00E1028D">
            <w:pPr>
              <w:spacing w:line="480" w:lineRule="auto"/>
              <w:jc w:val="center"/>
              <w:rPr>
                <w:rFonts w:asciiTheme="majorBidi" w:hAnsiTheme="majorBidi" w:cs="Times New Roman"/>
                <w:sz w:val="24"/>
                <w:szCs w:val="24"/>
                <w:lang w:val="id-ID"/>
              </w:rPr>
            </w:pPr>
            <w:r>
              <w:rPr>
                <w:rFonts w:asciiTheme="majorBidi" w:hAnsiTheme="majorBidi" w:cs="Times New Roman"/>
                <w:sz w:val="24"/>
                <w:szCs w:val="24"/>
                <w:lang w:val="id-ID"/>
              </w:rPr>
              <w:t>F</w:t>
            </w:r>
            <w:r>
              <w:rPr>
                <w:rFonts w:asciiTheme="majorBidi" w:hAnsiTheme="majorBidi" w:cs="Times New Roman"/>
                <w:sz w:val="24"/>
                <w:szCs w:val="24"/>
                <w:vertAlign w:val="subscript"/>
                <w:lang w:val="id-ID"/>
              </w:rPr>
              <w:t>R</w:t>
            </w:r>
            <w:r>
              <w:rPr>
                <w:rFonts w:asciiTheme="majorBidi" w:hAnsiTheme="majorBidi" w:cs="Times New Roman"/>
                <w:sz w:val="24"/>
                <w:szCs w:val="24"/>
                <w:lang w:val="id-ID"/>
              </w:rPr>
              <w:t xml:space="preserve"> (%)</w:t>
            </w:r>
          </w:p>
        </w:tc>
        <w:tc>
          <w:tcPr>
            <w:tcW w:w="1276" w:type="dxa"/>
            <w:vAlign w:val="center"/>
          </w:tcPr>
          <w:p w:rsidR="004E574E" w:rsidRDefault="004E574E" w:rsidP="00E1028D">
            <w:pPr>
              <w:spacing w:line="480" w:lineRule="auto"/>
              <w:jc w:val="center"/>
              <w:rPr>
                <w:rFonts w:asciiTheme="majorBidi" w:hAnsiTheme="majorBidi" w:cs="Times New Roman"/>
                <w:sz w:val="24"/>
                <w:szCs w:val="24"/>
                <w:lang w:val="id-ID"/>
              </w:rPr>
            </w:pPr>
            <w:r>
              <w:rPr>
                <w:rFonts w:asciiTheme="majorBidi" w:hAnsiTheme="majorBidi" w:cs="Times New Roman"/>
                <w:sz w:val="24"/>
                <w:szCs w:val="24"/>
                <w:lang w:val="id-ID"/>
              </w:rPr>
              <w:t>Kategori</w:t>
            </w:r>
          </w:p>
        </w:tc>
      </w:tr>
      <w:tr w:rsidR="004E574E" w:rsidTr="00D21BBF">
        <w:trPr>
          <w:jc w:val="center"/>
        </w:trPr>
        <w:tc>
          <w:tcPr>
            <w:tcW w:w="571" w:type="dxa"/>
            <w:vAlign w:val="center"/>
          </w:tcPr>
          <w:p w:rsidR="004E574E" w:rsidRDefault="004E574E" w:rsidP="00E1028D">
            <w:pPr>
              <w:spacing w:line="480" w:lineRule="auto"/>
              <w:jc w:val="both"/>
              <w:rPr>
                <w:rFonts w:asciiTheme="majorBidi" w:hAnsiTheme="majorBidi" w:cs="Times New Roman"/>
                <w:sz w:val="24"/>
                <w:szCs w:val="24"/>
                <w:lang w:val="id-ID"/>
              </w:rPr>
            </w:pPr>
            <w:r>
              <w:rPr>
                <w:rFonts w:asciiTheme="majorBidi" w:hAnsiTheme="majorBidi" w:cs="Times New Roman"/>
                <w:sz w:val="24"/>
                <w:szCs w:val="24"/>
                <w:lang w:val="id-ID"/>
              </w:rPr>
              <w:t>1.</w:t>
            </w:r>
          </w:p>
        </w:tc>
        <w:tc>
          <w:tcPr>
            <w:tcW w:w="2831" w:type="dxa"/>
            <w:vAlign w:val="center"/>
          </w:tcPr>
          <w:p w:rsidR="004E574E" w:rsidRPr="00615AD7" w:rsidRDefault="004E574E" w:rsidP="00E1028D">
            <w:pPr>
              <w:spacing w:line="480" w:lineRule="auto"/>
              <w:jc w:val="center"/>
              <w:rPr>
                <w:rFonts w:asciiTheme="majorBidi" w:hAnsiTheme="majorBidi" w:cs="Times New Roman"/>
                <w:lang w:val="id-ID"/>
              </w:rPr>
            </w:pPr>
            <w:r w:rsidRPr="00615AD7">
              <w:rPr>
                <w:rFonts w:asciiTheme="majorBidi" w:hAnsiTheme="majorBidi" w:cs="Times New Roman"/>
                <w:sz w:val="24"/>
                <w:szCs w:val="24"/>
                <w:lang w:val="id-ID"/>
              </w:rPr>
              <w:t>&lt; (</w:t>
            </w:r>
            <m:oMath>
              <m:acc>
                <m:accPr>
                  <m:chr m:val="̅"/>
                  <m:ctrlPr>
                    <w:rPr>
                      <w:rFonts w:ascii="Cambria Math" w:hAnsi="Cambria Math"/>
                      <w:i/>
                    </w:rPr>
                  </m:ctrlPr>
                </m:accPr>
                <m:e>
                  <m:r>
                    <w:rPr>
                      <w:rFonts w:ascii="Cambria Math" w:hAnsi="Cambria Math" w:cs="Times New Roman"/>
                      <w:sz w:val="24"/>
                      <w:szCs w:val="24"/>
                      <w:lang w:val="id-ID"/>
                    </w:rPr>
                    <m:t>X</m:t>
                  </m:r>
                </m:e>
              </m:acc>
              <m:r>
                <w:rPr>
                  <w:rFonts w:ascii="Cambria Math" w:hAnsi="Cambria Math"/>
                  <w:lang w:val="id-ID"/>
                </w:rPr>
                <m:t>-SD)</m:t>
              </m:r>
            </m:oMath>
          </w:p>
        </w:tc>
        <w:tc>
          <w:tcPr>
            <w:tcW w:w="1701" w:type="dxa"/>
            <w:vAlign w:val="center"/>
          </w:tcPr>
          <w:p w:rsidR="004E574E" w:rsidRDefault="004E574E" w:rsidP="00E1028D">
            <w:pPr>
              <w:spacing w:line="480" w:lineRule="auto"/>
              <w:jc w:val="center"/>
              <w:rPr>
                <w:rFonts w:asciiTheme="majorBidi" w:hAnsiTheme="majorBidi" w:cs="Times New Roman"/>
                <w:sz w:val="24"/>
                <w:szCs w:val="24"/>
                <w:lang w:val="id-ID"/>
              </w:rPr>
            </w:pPr>
            <w:r>
              <w:rPr>
                <w:rFonts w:asciiTheme="majorBidi" w:hAnsiTheme="majorBidi" w:cs="Times New Roman"/>
                <w:sz w:val="24"/>
                <w:szCs w:val="24"/>
                <w:lang w:val="id-ID"/>
              </w:rPr>
              <w:t>&lt; 45,77</w:t>
            </w:r>
          </w:p>
        </w:tc>
        <w:tc>
          <w:tcPr>
            <w:tcW w:w="1418" w:type="dxa"/>
            <w:vAlign w:val="center"/>
          </w:tcPr>
          <w:p w:rsidR="004E574E" w:rsidRDefault="004E574E" w:rsidP="00E1028D">
            <w:pPr>
              <w:spacing w:line="480" w:lineRule="auto"/>
              <w:jc w:val="center"/>
              <w:rPr>
                <w:rFonts w:asciiTheme="majorBidi" w:hAnsiTheme="majorBidi" w:cs="Times New Roman"/>
                <w:sz w:val="24"/>
                <w:szCs w:val="24"/>
                <w:lang w:val="id-ID"/>
              </w:rPr>
            </w:pPr>
            <w:r>
              <w:rPr>
                <w:rFonts w:asciiTheme="majorBidi" w:hAnsiTheme="majorBidi" w:cs="Times New Roman"/>
                <w:sz w:val="24"/>
                <w:szCs w:val="24"/>
                <w:lang w:val="id-ID"/>
              </w:rPr>
              <w:t>32,72 %</w:t>
            </w:r>
          </w:p>
        </w:tc>
        <w:tc>
          <w:tcPr>
            <w:tcW w:w="1276" w:type="dxa"/>
            <w:vAlign w:val="center"/>
          </w:tcPr>
          <w:p w:rsidR="004E574E" w:rsidRDefault="004E574E" w:rsidP="00E1028D">
            <w:pPr>
              <w:spacing w:line="480" w:lineRule="auto"/>
              <w:jc w:val="center"/>
              <w:rPr>
                <w:rFonts w:asciiTheme="majorBidi" w:hAnsiTheme="majorBidi" w:cs="Times New Roman"/>
                <w:sz w:val="24"/>
                <w:szCs w:val="24"/>
                <w:lang w:val="id-ID"/>
              </w:rPr>
            </w:pPr>
            <w:r>
              <w:rPr>
                <w:rFonts w:asciiTheme="majorBidi" w:hAnsiTheme="majorBidi" w:cs="Times New Roman"/>
                <w:sz w:val="24"/>
                <w:szCs w:val="24"/>
                <w:lang w:val="id-ID"/>
              </w:rPr>
              <w:t>Rendah</w:t>
            </w:r>
          </w:p>
        </w:tc>
      </w:tr>
      <w:tr w:rsidR="004E574E" w:rsidTr="00D21BBF">
        <w:trPr>
          <w:jc w:val="center"/>
        </w:trPr>
        <w:tc>
          <w:tcPr>
            <w:tcW w:w="571" w:type="dxa"/>
            <w:vAlign w:val="center"/>
          </w:tcPr>
          <w:p w:rsidR="004E574E" w:rsidRDefault="004E574E" w:rsidP="00E1028D">
            <w:pPr>
              <w:spacing w:line="480" w:lineRule="auto"/>
              <w:jc w:val="both"/>
              <w:rPr>
                <w:rFonts w:asciiTheme="majorBidi" w:hAnsiTheme="majorBidi" w:cs="Times New Roman"/>
                <w:sz w:val="24"/>
                <w:szCs w:val="24"/>
                <w:lang w:val="id-ID"/>
              </w:rPr>
            </w:pPr>
            <w:r>
              <w:rPr>
                <w:rFonts w:asciiTheme="majorBidi" w:hAnsiTheme="majorBidi" w:cs="Times New Roman"/>
                <w:sz w:val="24"/>
                <w:szCs w:val="24"/>
                <w:lang w:val="id-ID"/>
              </w:rPr>
              <w:t>2.</w:t>
            </w:r>
          </w:p>
        </w:tc>
        <w:tc>
          <w:tcPr>
            <w:tcW w:w="2831" w:type="dxa"/>
            <w:vAlign w:val="center"/>
          </w:tcPr>
          <w:p w:rsidR="004E574E" w:rsidRPr="00615AD7" w:rsidRDefault="004E574E" w:rsidP="00E1028D">
            <w:pPr>
              <w:spacing w:line="480" w:lineRule="auto"/>
              <w:jc w:val="center"/>
              <w:rPr>
                <w:rFonts w:asciiTheme="majorBidi" w:hAnsiTheme="majorBidi" w:cs="Times New Roman"/>
                <w:lang w:val="id-ID"/>
              </w:rPr>
            </w:pPr>
            <w:r w:rsidRPr="00615AD7">
              <w:rPr>
                <w:rFonts w:asciiTheme="majorBidi" w:hAnsiTheme="majorBidi" w:cs="Times New Roman"/>
                <w:sz w:val="24"/>
                <w:szCs w:val="24"/>
                <w:lang w:val="id-ID"/>
              </w:rPr>
              <w:t>(</w:t>
            </w:r>
            <m:oMath>
              <m:acc>
                <m:accPr>
                  <m:chr m:val="̅"/>
                  <m:ctrlPr>
                    <w:rPr>
                      <w:rFonts w:ascii="Cambria Math" w:hAnsi="Cambria Math"/>
                      <w:i/>
                    </w:rPr>
                  </m:ctrlPr>
                </m:accPr>
                <m:e>
                  <m:r>
                    <w:rPr>
                      <w:rFonts w:ascii="Cambria Math" w:hAnsi="Cambria Math" w:cs="Times New Roman"/>
                      <w:sz w:val="24"/>
                      <w:szCs w:val="24"/>
                      <w:lang w:val="id-ID"/>
                    </w:rPr>
                    <m:t>X</m:t>
                  </m:r>
                </m:e>
              </m:acc>
              <m:r>
                <w:rPr>
                  <w:rFonts w:ascii="Cambria Math" w:hAnsi="Cambria Math"/>
                  <w:lang w:val="id-ID"/>
                </w:rPr>
                <m:t>-SD)</m:t>
              </m:r>
            </m:oMath>
            <w:r w:rsidRPr="00615AD7">
              <w:rPr>
                <w:rFonts w:asciiTheme="majorBidi" w:hAnsiTheme="majorBidi" w:cs="Times New Roman"/>
                <w:lang w:val="id-ID"/>
              </w:rPr>
              <w:t xml:space="preserve"> sampai </w:t>
            </w:r>
            <w:r w:rsidRPr="00615AD7">
              <w:rPr>
                <w:rFonts w:asciiTheme="majorBidi" w:hAnsiTheme="majorBidi" w:cs="Times New Roman"/>
                <w:sz w:val="24"/>
                <w:szCs w:val="24"/>
                <w:lang w:val="id-ID"/>
              </w:rPr>
              <w:t>(</w:t>
            </w:r>
            <m:oMath>
              <m:acc>
                <m:accPr>
                  <m:chr m:val="̅"/>
                  <m:ctrlPr>
                    <w:rPr>
                      <w:rFonts w:ascii="Cambria Math" w:hAnsi="Cambria Math"/>
                      <w:i/>
                    </w:rPr>
                  </m:ctrlPr>
                </m:accPr>
                <m:e>
                  <m:r>
                    <w:rPr>
                      <w:rFonts w:ascii="Cambria Math" w:hAnsi="Cambria Math" w:cs="Times New Roman"/>
                      <w:sz w:val="24"/>
                      <w:szCs w:val="24"/>
                      <w:lang w:val="id-ID"/>
                    </w:rPr>
                    <m:t>X</m:t>
                  </m:r>
                </m:e>
              </m:acc>
              <m:r>
                <w:rPr>
                  <w:rFonts w:ascii="Cambria Math" w:hAnsi="Cambria Math"/>
                  <w:lang w:val="id-ID"/>
                </w:rPr>
                <m:t>+SD)</m:t>
              </m:r>
            </m:oMath>
          </w:p>
        </w:tc>
        <w:tc>
          <w:tcPr>
            <w:tcW w:w="1701" w:type="dxa"/>
            <w:vAlign w:val="center"/>
          </w:tcPr>
          <w:p w:rsidR="004E574E" w:rsidRDefault="004E574E" w:rsidP="00E1028D">
            <w:pPr>
              <w:spacing w:line="480" w:lineRule="auto"/>
              <w:jc w:val="center"/>
              <w:rPr>
                <w:rFonts w:asciiTheme="majorBidi" w:hAnsiTheme="majorBidi" w:cs="Times New Roman"/>
                <w:sz w:val="24"/>
                <w:szCs w:val="24"/>
                <w:lang w:val="id-ID"/>
              </w:rPr>
            </w:pPr>
            <w:r>
              <w:rPr>
                <w:rFonts w:asciiTheme="majorBidi" w:hAnsiTheme="majorBidi" w:cs="Times New Roman"/>
                <w:sz w:val="24"/>
                <w:szCs w:val="24"/>
                <w:lang w:val="id-ID"/>
              </w:rPr>
              <w:t>45,77 – 70,43</w:t>
            </w:r>
          </w:p>
        </w:tc>
        <w:tc>
          <w:tcPr>
            <w:tcW w:w="1418" w:type="dxa"/>
            <w:vAlign w:val="center"/>
          </w:tcPr>
          <w:p w:rsidR="004E574E" w:rsidRDefault="004E574E" w:rsidP="00E1028D">
            <w:pPr>
              <w:spacing w:line="480" w:lineRule="auto"/>
              <w:jc w:val="center"/>
              <w:rPr>
                <w:rFonts w:asciiTheme="majorBidi" w:hAnsiTheme="majorBidi" w:cs="Times New Roman"/>
                <w:sz w:val="24"/>
                <w:szCs w:val="24"/>
                <w:lang w:val="id-ID"/>
              </w:rPr>
            </w:pPr>
            <w:r>
              <w:rPr>
                <w:rFonts w:asciiTheme="majorBidi" w:hAnsiTheme="majorBidi" w:cs="Times New Roman"/>
                <w:sz w:val="24"/>
                <w:szCs w:val="24"/>
                <w:lang w:val="id-ID"/>
              </w:rPr>
              <w:t>60 %</w:t>
            </w:r>
          </w:p>
        </w:tc>
        <w:tc>
          <w:tcPr>
            <w:tcW w:w="1276" w:type="dxa"/>
            <w:vAlign w:val="center"/>
          </w:tcPr>
          <w:p w:rsidR="004E574E" w:rsidRDefault="004E574E" w:rsidP="00E1028D">
            <w:pPr>
              <w:spacing w:line="480" w:lineRule="auto"/>
              <w:jc w:val="center"/>
              <w:rPr>
                <w:rFonts w:asciiTheme="majorBidi" w:hAnsiTheme="majorBidi" w:cs="Times New Roman"/>
                <w:sz w:val="24"/>
                <w:szCs w:val="24"/>
                <w:lang w:val="id-ID"/>
              </w:rPr>
            </w:pPr>
            <w:r>
              <w:rPr>
                <w:rFonts w:asciiTheme="majorBidi" w:hAnsiTheme="majorBidi" w:cs="Times New Roman"/>
                <w:sz w:val="24"/>
                <w:szCs w:val="24"/>
                <w:lang w:val="id-ID"/>
              </w:rPr>
              <w:t>Sedang</w:t>
            </w:r>
          </w:p>
        </w:tc>
      </w:tr>
      <w:tr w:rsidR="004E574E" w:rsidTr="00D21BBF">
        <w:trPr>
          <w:jc w:val="center"/>
        </w:trPr>
        <w:tc>
          <w:tcPr>
            <w:tcW w:w="571" w:type="dxa"/>
            <w:vAlign w:val="center"/>
          </w:tcPr>
          <w:p w:rsidR="004E574E" w:rsidRDefault="004E574E" w:rsidP="00E1028D">
            <w:pPr>
              <w:spacing w:line="480" w:lineRule="auto"/>
              <w:jc w:val="both"/>
              <w:rPr>
                <w:rFonts w:asciiTheme="majorBidi" w:hAnsiTheme="majorBidi" w:cs="Times New Roman"/>
                <w:sz w:val="24"/>
                <w:szCs w:val="24"/>
                <w:lang w:val="id-ID"/>
              </w:rPr>
            </w:pPr>
            <w:r>
              <w:rPr>
                <w:rFonts w:asciiTheme="majorBidi" w:hAnsiTheme="majorBidi" w:cs="Times New Roman"/>
                <w:sz w:val="24"/>
                <w:szCs w:val="24"/>
                <w:lang w:val="id-ID"/>
              </w:rPr>
              <w:t>3.</w:t>
            </w:r>
          </w:p>
        </w:tc>
        <w:tc>
          <w:tcPr>
            <w:tcW w:w="2831" w:type="dxa"/>
            <w:vAlign w:val="center"/>
          </w:tcPr>
          <w:p w:rsidR="004E574E" w:rsidRPr="00615AD7" w:rsidRDefault="004E574E" w:rsidP="00E1028D">
            <w:pPr>
              <w:spacing w:line="480" w:lineRule="auto"/>
              <w:jc w:val="center"/>
              <w:rPr>
                <w:rFonts w:asciiTheme="majorBidi" w:hAnsiTheme="majorBidi" w:cs="Times New Roman"/>
                <w:lang w:val="id-ID"/>
              </w:rPr>
            </w:pPr>
            <w:r w:rsidRPr="00615AD7">
              <w:rPr>
                <w:rFonts w:asciiTheme="majorBidi" w:hAnsiTheme="majorBidi" w:cs="Times New Roman"/>
                <w:lang w:val="id-ID"/>
              </w:rPr>
              <w:t xml:space="preserve">&gt; </w:t>
            </w:r>
            <w:r w:rsidRPr="00615AD7">
              <w:rPr>
                <w:rFonts w:asciiTheme="majorBidi" w:hAnsiTheme="majorBidi" w:cs="Times New Roman"/>
                <w:sz w:val="24"/>
                <w:szCs w:val="24"/>
                <w:lang w:val="id-ID"/>
              </w:rPr>
              <w:t>(</w:t>
            </w:r>
            <m:oMath>
              <m:acc>
                <m:accPr>
                  <m:chr m:val="̅"/>
                  <m:ctrlPr>
                    <w:rPr>
                      <w:rFonts w:ascii="Cambria Math" w:hAnsi="Cambria Math"/>
                      <w:i/>
                    </w:rPr>
                  </m:ctrlPr>
                </m:accPr>
                <m:e>
                  <m:r>
                    <w:rPr>
                      <w:rFonts w:ascii="Cambria Math" w:hAnsi="Cambria Math" w:cs="Times New Roman"/>
                      <w:sz w:val="24"/>
                      <w:szCs w:val="24"/>
                      <w:lang w:val="id-ID"/>
                    </w:rPr>
                    <m:t>X</m:t>
                  </m:r>
                </m:e>
              </m:acc>
              <m:r>
                <w:rPr>
                  <w:rFonts w:ascii="Cambria Math" w:hAnsi="Cambria Math"/>
                  <w:lang w:val="id-ID"/>
                </w:rPr>
                <m:t>-SD)</m:t>
              </m:r>
            </m:oMath>
          </w:p>
        </w:tc>
        <w:tc>
          <w:tcPr>
            <w:tcW w:w="1701" w:type="dxa"/>
            <w:vAlign w:val="center"/>
          </w:tcPr>
          <w:p w:rsidR="004E574E" w:rsidRDefault="004E574E" w:rsidP="00E1028D">
            <w:pPr>
              <w:spacing w:line="480" w:lineRule="auto"/>
              <w:jc w:val="center"/>
              <w:rPr>
                <w:rFonts w:asciiTheme="majorBidi" w:hAnsiTheme="majorBidi" w:cs="Times New Roman"/>
                <w:sz w:val="24"/>
                <w:szCs w:val="24"/>
                <w:lang w:val="id-ID"/>
              </w:rPr>
            </w:pPr>
            <w:r>
              <w:rPr>
                <w:rFonts w:asciiTheme="majorBidi" w:hAnsiTheme="majorBidi" w:cs="Times New Roman"/>
                <w:sz w:val="24"/>
                <w:szCs w:val="24"/>
                <w:lang w:val="id-ID"/>
              </w:rPr>
              <w:t xml:space="preserve">&gt; </w:t>
            </w:r>
            <w:r w:rsidRPr="006320E0">
              <w:rPr>
                <w:rFonts w:asciiTheme="majorBidi" w:hAnsiTheme="majorBidi" w:cs="Times New Roman"/>
                <w:sz w:val="24"/>
                <w:szCs w:val="24"/>
                <w:lang w:val="id-ID"/>
              </w:rPr>
              <w:t>70,43</w:t>
            </w:r>
          </w:p>
        </w:tc>
        <w:tc>
          <w:tcPr>
            <w:tcW w:w="1418" w:type="dxa"/>
            <w:vAlign w:val="center"/>
          </w:tcPr>
          <w:p w:rsidR="004E574E" w:rsidRDefault="004E574E" w:rsidP="00E1028D">
            <w:pPr>
              <w:spacing w:line="480" w:lineRule="auto"/>
              <w:jc w:val="center"/>
              <w:rPr>
                <w:rFonts w:asciiTheme="majorBidi" w:hAnsiTheme="majorBidi" w:cs="Times New Roman"/>
                <w:sz w:val="24"/>
                <w:szCs w:val="24"/>
                <w:lang w:val="id-ID"/>
              </w:rPr>
            </w:pPr>
            <w:r>
              <w:rPr>
                <w:rFonts w:asciiTheme="majorBidi" w:hAnsiTheme="majorBidi" w:cs="Times New Roman"/>
                <w:sz w:val="24"/>
                <w:szCs w:val="24"/>
                <w:lang w:val="id-ID"/>
              </w:rPr>
              <w:t>7,27 %</w:t>
            </w:r>
          </w:p>
        </w:tc>
        <w:tc>
          <w:tcPr>
            <w:tcW w:w="1276" w:type="dxa"/>
            <w:vAlign w:val="center"/>
          </w:tcPr>
          <w:p w:rsidR="004E574E" w:rsidRDefault="004E574E" w:rsidP="00E1028D">
            <w:pPr>
              <w:spacing w:line="480" w:lineRule="auto"/>
              <w:jc w:val="center"/>
              <w:rPr>
                <w:rFonts w:asciiTheme="majorBidi" w:hAnsiTheme="majorBidi" w:cs="Times New Roman"/>
                <w:sz w:val="24"/>
                <w:szCs w:val="24"/>
                <w:lang w:val="id-ID"/>
              </w:rPr>
            </w:pPr>
            <w:r>
              <w:rPr>
                <w:rFonts w:asciiTheme="majorBidi" w:hAnsiTheme="majorBidi" w:cs="Times New Roman"/>
                <w:sz w:val="24"/>
                <w:szCs w:val="24"/>
                <w:lang w:val="id-ID"/>
              </w:rPr>
              <w:t>Tinggi</w:t>
            </w:r>
          </w:p>
        </w:tc>
      </w:tr>
    </w:tbl>
    <w:p w:rsidR="004E574E" w:rsidRPr="00615AD7" w:rsidRDefault="004E574E" w:rsidP="004E574E">
      <w:pPr>
        <w:spacing w:after="0" w:line="240" w:lineRule="auto"/>
        <w:jc w:val="both"/>
        <w:rPr>
          <w:rFonts w:asciiTheme="majorBidi" w:hAnsiTheme="majorBidi" w:cs="Times New Roman"/>
          <w:b/>
          <w:bCs/>
          <w:sz w:val="24"/>
          <w:szCs w:val="24"/>
          <w:lang w:val="id-ID"/>
        </w:rPr>
      </w:pPr>
    </w:p>
    <w:p w:rsidR="004E574E" w:rsidRPr="004E574E" w:rsidRDefault="004E574E" w:rsidP="004E574E">
      <w:pPr>
        <w:pStyle w:val="ListParagraph"/>
        <w:spacing w:after="0" w:line="480" w:lineRule="auto"/>
        <w:ind w:left="786" w:firstLine="654"/>
        <w:jc w:val="both"/>
        <w:rPr>
          <w:rFonts w:asciiTheme="majorBidi" w:hAnsiTheme="majorBidi" w:cs="Times New Roman"/>
          <w:sz w:val="24"/>
          <w:szCs w:val="24"/>
          <w:lang w:val="id-ID"/>
        </w:rPr>
      </w:pPr>
      <w:r w:rsidRPr="007B4752">
        <w:rPr>
          <w:rFonts w:asciiTheme="majorBidi" w:hAnsiTheme="majorBidi" w:cs="Times New Roman"/>
          <w:sz w:val="24"/>
          <w:szCs w:val="24"/>
          <w:lang w:val="id-ID"/>
        </w:rPr>
        <w:t xml:space="preserve">Berdasarkan perhitungan di atas, dapat diketahui bahwa kecenderungan minat baca siswa terhadap materi ajar pada mata pelajaran PAI di SMP PGRI Bayah mencapai persentase sebesar 60% dan dikategorikan dalam kategori sedang. </w:t>
      </w:r>
      <w:r>
        <w:rPr>
          <w:rFonts w:asciiTheme="majorBidi" w:hAnsiTheme="majorBidi" w:cs="Times New Roman"/>
          <w:sz w:val="24"/>
          <w:szCs w:val="24"/>
          <w:lang w:val="id-ID"/>
        </w:rPr>
        <w:t xml:space="preserve"> </w:t>
      </w:r>
      <w:r w:rsidRPr="00615AD7">
        <w:rPr>
          <w:rFonts w:asciiTheme="majorBidi" w:hAnsiTheme="majorBidi" w:cs="Times New Roman"/>
          <w:sz w:val="24"/>
          <w:szCs w:val="24"/>
          <w:lang w:val="id-ID"/>
        </w:rPr>
        <w:t>Distribusi frekuensi variabel minat baca siswa terhadap materi ajar pada mata pelajaran PAI dapat dilihat pada tabel 4.1. Sedangkan grafik histogram dan polygon dapat dilihat pada grafik 4.1.</w:t>
      </w:r>
    </w:p>
    <w:p w:rsidR="004E574E" w:rsidRDefault="004E574E" w:rsidP="004E574E">
      <w:pPr>
        <w:spacing w:line="360" w:lineRule="auto"/>
        <w:rPr>
          <w:rFonts w:asciiTheme="majorBidi" w:hAnsiTheme="majorBidi" w:cs="Times New Roman"/>
          <w:b/>
          <w:bCs/>
          <w:sz w:val="24"/>
          <w:szCs w:val="24"/>
          <w:lang w:val="id-ID"/>
        </w:rPr>
      </w:pPr>
    </w:p>
    <w:p w:rsidR="004E574E" w:rsidRDefault="004E574E" w:rsidP="004E574E">
      <w:pPr>
        <w:spacing w:line="240" w:lineRule="auto"/>
        <w:jc w:val="center"/>
        <w:rPr>
          <w:rFonts w:asciiTheme="majorBidi" w:hAnsiTheme="majorBidi" w:cs="Times New Roman"/>
          <w:b/>
          <w:bCs/>
          <w:sz w:val="24"/>
          <w:szCs w:val="24"/>
          <w:lang w:val="id-ID"/>
        </w:rPr>
      </w:pPr>
      <w:r w:rsidRPr="004B6EBC">
        <w:rPr>
          <w:rFonts w:asciiTheme="majorBidi" w:hAnsiTheme="majorBidi" w:cs="Times New Roman"/>
          <w:b/>
          <w:bCs/>
          <w:sz w:val="24"/>
          <w:szCs w:val="24"/>
          <w:lang w:val="id-ID"/>
        </w:rPr>
        <w:lastRenderedPageBreak/>
        <w:t>Tabel 4.2</w:t>
      </w:r>
    </w:p>
    <w:p w:rsidR="004E574E" w:rsidRPr="004B6EBC" w:rsidRDefault="004E574E" w:rsidP="004E574E">
      <w:pPr>
        <w:spacing w:line="240" w:lineRule="auto"/>
        <w:jc w:val="center"/>
        <w:rPr>
          <w:rFonts w:asciiTheme="majorBidi" w:hAnsiTheme="majorBidi" w:cs="Times New Roman"/>
          <w:b/>
          <w:bCs/>
          <w:sz w:val="24"/>
          <w:szCs w:val="24"/>
          <w:lang w:val="id-ID"/>
        </w:rPr>
      </w:pPr>
      <w:r w:rsidRPr="004B6EBC">
        <w:rPr>
          <w:rFonts w:asciiTheme="majorBidi" w:hAnsiTheme="majorBidi" w:cs="Times New Roman"/>
          <w:b/>
          <w:bCs/>
          <w:sz w:val="24"/>
          <w:szCs w:val="24"/>
          <w:lang w:val="id-ID"/>
        </w:rPr>
        <w:t>Distribusi Frekuensi Minat Baca Siswa (Variabel X)</w:t>
      </w:r>
    </w:p>
    <w:tbl>
      <w:tblPr>
        <w:tblStyle w:val="TableGrid"/>
        <w:tblW w:w="4194" w:type="dxa"/>
        <w:jc w:val="center"/>
        <w:tblInd w:w="1362" w:type="dxa"/>
        <w:tblLook w:val="04A0" w:firstRow="1" w:lastRow="0" w:firstColumn="1" w:lastColumn="0" w:noHBand="0" w:noVBand="1"/>
      </w:tblPr>
      <w:tblGrid>
        <w:gridCol w:w="570"/>
        <w:gridCol w:w="1214"/>
        <w:gridCol w:w="850"/>
        <w:gridCol w:w="1560"/>
      </w:tblGrid>
      <w:tr w:rsidR="004E574E" w:rsidRPr="006A218E" w:rsidTr="004E574E">
        <w:trPr>
          <w:jc w:val="center"/>
        </w:trPr>
        <w:tc>
          <w:tcPr>
            <w:tcW w:w="570" w:type="dxa"/>
          </w:tcPr>
          <w:p w:rsidR="004E574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No.</w:t>
            </w:r>
          </w:p>
        </w:tc>
        <w:tc>
          <w:tcPr>
            <w:tcW w:w="1214" w:type="dxa"/>
            <w:vAlign w:val="center"/>
          </w:tcPr>
          <w:p w:rsidR="004E574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Interval</w:t>
            </w:r>
          </w:p>
        </w:tc>
        <w:tc>
          <w:tcPr>
            <w:tcW w:w="850" w:type="dxa"/>
            <w:vAlign w:val="center"/>
          </w:tcPr>
          <w:p w:rsidR="004E574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F</w:t>
            </w:r>
          </w:p>
        </w:tc>
        <w:tc>
          <w:tcPr>
            <w:tcW w:w="1560" w:type="dxa"/>
            <w:vAlign w:val="center"/>
          </w:tcPr>
          <w:p w:rsidR="004E574E" w:rsidRPr="006A218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F</w:t>
            </w:r>
            <w:r>
              <w:rPr>
                <w:rFonts w:asciiTheme="majorBidi" w:hAnsiTheme="majorBidi" w:cs="Times New Roman"/>
                <w:sz w:val="24"/>
                <w:szCs w:val="24"/>
                <w:vertAlign w:val="subscript"/>
                <w:lang w:val="id-ID"/>
              </w:rPr>
              <w:t>R</w:t>
            </w:r>
            <w:r>
              <w:rPr>
                <w:rFonts w:asciiTheme="majorBidi" w:hAnsiTheme="majorBidi" w:cs="Times New Roman"/>
                <w:sz w:val="24"/>
                <w:szCs w:val="24"/>
                <w:lang w:val="id-ID"/>
              </w:rPr>
              <w:t xml:space="preserve"> (%)</w:t>
            </w:r>
          </w:p>
        </w:tc>
      </w:tr>
      <w:tr w:rsidR="004E574E" w:rsidTr="004E574E">
        <w:trPr>
          <w:jc w:val="center"/>
        </w:trPr>
        <w:tc>
          <w:tcPr>
            <w:tcW w:w="570" w:type="dxa"/>
          </w:tcPr>
          <w:p w:rsidR="004E574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1</w:t>
            </w:r>
          </w:p>
        </w:tc>
        <w:tc>
          <w:tcPr>
            <w:tcW w:w="1214" w:type="dxa"/>
          </w:tcPr>
          <w:p w:rsidR="004E574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29 – 36</w:t>
            </w:r>
          </w:p>
        </w:tc>
        <w:tc>
          <w:tcPr>
            <w:tcW w:w="850" w:type="dxa"/>
          </w:tcPr>
          <w:p w:rsidR="004E574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1</w:t>
            </w:r>
          </w:p>
        </w:tc>
        <w:tc>
          <w:tcPr>
            <w:tcW w:w="1560" w:type="dxa"/>
          </w:tcPr>
          <w:p w:rsidR="004E574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1,82 %</w:t>
            </w:r>
          </w:p>
        </w:tc>
      </w:tr>
      <w:tr w:rsidR="004E574E" w:rsidTr="004E574E">
        <w:trPr>
          <w:jc w:val="center"/>
        </w:trPr>
        <w:tc>
          <w:tcPr>
            <w:tcW w:w="570" w:type="dxa"/>
          </w:tcPr>
          <w:p w:rsidR="004E574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2</w:t>
            </w:r>
          </w:p>
        </w:tc>
        <w:tc>
          <w:tcPr>
            <w:tcW w:w="1214" w:type="dxa"/>
          </w:tcPr>
          <w:p w:rsidR="004E574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37 – 44</w:t>
            </w:r>
          </w:p>
        </w:tc>
        <w:tc>
          <w:tcPr>
            <w:tcW w:w="850" w:type="dxa"/>
          </w:tcPr>
          <w:p w:rsidR="004E574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9</w:t>
            </w:r>
          </w:p>
        </w:tc>
        <w:tc>
          <w:tcPr>
            <w:tcW w:w="1560" w:type="dxa"/>
          </w:tcPr>
          <w:p w:rsidR="004E574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16,36 %</w:t>
            </w:r>
          </w:p>
        </w:tc>
      </w:tr>
      <w:tr w:rsidR="004E574E" w:rsidTr="004E574E">
        <w:trPr>
          <w:jc w:val="center"/>
        </w:trPr>
        <w:tc>
          <w:tcPr>
            <w:tcW w:w="570" w:type="dxa"/>
          </w:tcPr>
          <w:p w:rsidR="004E574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3</w:t>
            </w:r>
          </w:p>
        </w:tc>
        <w:tc>
          <w:tcPr>
            <w:tcW w:w="1214" w:type="dxa"/>
          </w:tcPr>
          <w:p w:rsidR="004E574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45 – 52</w:t>
            </w:r>
          </w:p>
        </w:tc>
        <w:tc>
          <w:tcPr>
            <w:tcW w:w="850" w:type="dxa"/>
          </w:tcPr>
          <w:p w:rsidR="004E574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8</w:t>
            </w:r>
          </w:p>
        </w:tc>
        <w:tc>
          <w:tcPr>
            <w:tcW w:w="1560" w:type="dxa"/>
          </w:tcPr>
          <w:p w:rsidR="004E574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14,54 %</w:t>
            </w:r>
          </w:p>
        </w:tc>
      </w:tr>
      <w:tr w:rsidR="004E574E" w:rsidTr="004E574E">
        <w:trPr>
          <w:jc w:val="center"/>
        </w:trPr>
        <w:tc>
          <w:tcPr>
            <w:tcW w:w="570" w:type="dxa"/>
          </w:tcPr>
          <w:p w:rsidR="004E574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4</w:t>
            </w:r>
          </w:p>
        </w:tc>
        <w:tc>
          <w:tcPr>
            <w:tcW w:w="1214" w:type="dxa"/>
          </w:tcPr>
          <w:p w:rsidR="004E574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53 – 60</w:t>
            </w:r>
          </w:p>
        </w:tc>
        <w:tc>
          <w:tcPr>
            <w:tcW w:w="850" w:type="dxa"/>
          </w:tcPr>
          <w:p w:rsidR="004E574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13</w:t>
            </w:r>
          </w:p>
        </w:tc>
        <w:tc>
          <w:tcPr>
            <w:tcW w:w="1560" w:type="dxa"/>
          </w:tcPr>
          <w:p w:rsidR="004E574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23,64 %</w:t>
            </w:r>
          </w:p>
        </w:tc>
      </w:tr>
      <w:tr w:rsidR="004E574E" w:rsidTr="004E574E">
        <w:trPr>
          <w:jc w:val="center"/>
        </w:trPr>
        <w:tc>
          <w:tcPr>
            <w:tcW w:w="570" w:type="dxa"/>
          </w:tcPr>
          <w:p w:rsidR="004E574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5</w:t>
            </w:r>
          </w:p>
        </w:tc>
        <w:tc>
          <w:tcPr>
            <w:tcW w:w="1214" w:type="dxa"/>
          </w:tcPr>
          <w:p w:rsidR="004E574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61 – 68</w:t>
            </w:r>
          </w:p>
        </w:tc>
        <w:tc>
          <w:tcPr>
            <w:tcW w:w="850" w:type="dxa"/>
          </w:tcPr>
          <w:p w:rsidR="004E574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12</w:t>
            </w:r>
          </w:p>
        </w:tc>
        <w:tc>
          <w:tcPr>
            <w:tcW w:w="1560" w:type="dxa"/>
          </w:tcPr>
          <w:p w:rsidR="004E574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21,82 %</w:t>
            </w:r>
          </w:p>
        </w:tc>
      </w:tr>
      <w:tr w:rsidR="004E574E" w:rsidTr="004E574E">
        <w:trPr>
          <w:jc w:val="center"/>
        </w:trPr>
        <w:tc>
          <w:tcPr>
            <w:tcW w:w="570" w:type="dxa"/>
          </w:tcPr>
          <w:p w:rsidR="004E574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6</w:t>
            </w:r>
          </w:p>
        </w:tc>
        <w:tc>
          <w:tcPr>
            <w:tcW w:w="1214" w:type="dxa"/>
          </w:tcPr>
          <w:p w:rsidR="004E574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69 – 76</w:t>
            </w:r>
          </w:p>
        </w:tc>
        <w:tc>
          <w:tcPr>
            <w:tcW w:w="850" w:type="dxa"/>
          </w:tcPr>
          <w:p w:rsidR="004E574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8</w:t>
            </w:r>
          </w:p>
        </w:tc>
        <w:tc>
          <w:tcPr>
            <w:tcW w:w="1560" w:type="dxa"/>
          </w:tcPr>
          <w:p w:rsidR="004E574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14,54 %</w:t>
            </w:r>
          </w:p>
        </w:tc>
      </w:tr>
      <w:tr w:rsidR="004E574E" w:rsidTr="004E574E">
        <w:trPr>
          <w:jc w:val="center"/>
        </w:trPr>
        <w:tc>
          <w:tcPr>
            <w:tcW w:w="570" w:type="dxa"/>
          </w:tcPr>
          <w:p w:rsidR="004E574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7</w:t>
            </w:r>
          </w:p>
        </w:tc>
        <w:tc>
          <w:tcPr>
            <w:tcW w:w="1214" w:type="dxa"/>
          </w:tcPr>
          <w:p w:rsidR="004E574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77 – 84</w:t>
            </w:r>
          </w:p>
        </w:tc>
        <w:tc>
          <w:tcPr>
            <w:tcW w:w="850" w:type="dxa"/>
          </w:tcPr>
          <w:p w:rsidR="004E574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4</w:t>
            </w:r>
          </w:p>
        </w:tc>
        <w:tc>
          <w:tcPr>
            <w:tcW w:w="1560" w:type="dxa"/>
          </w:tcPr>
          <w:p w:rsidR="004E574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7,27 %</w:t>
            </w:r>
          </w:p>
        </w:tc>
      </w:tr>
      <w:tr w:rsidR="004E574E" w:rsidTr="004E574E">
        <w:trPr>
          <w:jc w:val="center"/>
        </w:trPr>
        <w:tc>
          <w:tcPr>
            <w:tcW w:w="1784" w:type="dxa"/>
            <w:gridSpan w:val="2"/>
            <w:vAlign w:val="center"/>
          </w:tcPr>
          <w:p w:rsidR="004E574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Jumlah</w:t>
            </w:r>
          </w:p>
        </w:tc>
        <w:tc>
          <w:tcPr>
            <w:tcW w:w="850" w:type="dxa"/>
            <w:vAlign w:val="center"/>
          </w:tcPr>
          <w:p w:rsidR="004E574E" w:rsidRDefault="004E574E" w:rsidP="00D21BBF">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55</w:t>
            </w:r>
          </w:p>
        </w:tc>
        <w:tc>
          <w:tcPr>
            <w:tcW w:w="1560" w:type="dxa"/>
            <w:vAlign w:val="center"/>
          </w:tcPr>
          <w:p w:rsidR="004E574E" w:rsidRPr="00DC4E87" w:rsidRDefault="004E574E" w:rsidP="00D21BBF">
            <w:pPr>
              <w:spacing w:line="480" w:lineRule="auto"/>
              <w:jc w:val="center"/>
              <w:rPr>
                <w:rFonts w:asciiTheme="majorBidi" w:hAnsiTheme="majorBidi" w:cs="Times New Roman"/>
                <w:sz w:val="24"/>
                <w:szCs w:val="24"/>
                <w:lang w:val="id-ID"/>
              </w:rPr>
            </w:pPr>
            <w:r>
              <w:rPr>
                <w:rFonts w:asciiTheme="majorBidi" w:hAnsiTheme="majorBidi" w:cs="Times New Roman"/>
                <w:sz w:val="24"/>
                <w:szCs w:val="24"/>
                <w:lang w:val="id-ID"/>
              </w:rPr>
              <w:t>100</w:t>
            </w:r>
          </w:p>
        </w:tc>
      </w:tr>
    </w:tbl>
    <w:p w:rsidR="004E574E" w:rsidRPr="007E538E" w:rsidRDefault="004E574E" w:rsidP="004E574E">
      <w:pPr>
        <w:spacing w:after="0" w:line="240" w:lineRule="auto"/>
        <w:jc w:val="both"/>
        <w:rPr>
          <w:rFonts w:asciiTheme="majorBidi" w:hAnsiTheme="majorBidi" w:cs="Times New Roman"/>
          <w:sz w:val="24"/>
          <w:szCs w:val="24"/>
          <w:lang w:val="id-ID"/>
        </w:rPr>
      </w:pPr>
    </w:p>
    <w:p w:rsidR="004E574E" w:rsidRDefault="004E574E" w:rsidP="00D21BBF">
      <w:pPr>
        <w:pStyle w:val="ListParagraph"/>
        <w:spacing w:line="480" w:lineRule="auto"/>
        <w:ind w:left="786" w:firstLine="654"/>
        <w:jc w:val="both"/>
        <w:rPr>
          <w:rFonts w:asciiTheme="majorBidi" w:hAnsiTheme="majorBidi" w:cs="Times New Roman"/>
          <w:sz w:val="24"/>
          <w:szCs w:val="24"/>
          <w:lang w:val="id-ID"/>
        </w:rPr>
      </w:pPr>
      <w:r w:rsidRPr="004E574E">
        <w:rPr>
          <w:rFonts w:asciiTheme="majorBidi" w:hAnsiTheme="majorBidi" w:cs="Times New Roman"/>
          <w:sz w:val="24"/>
          <w:szCs w:val="24"/>
          <w:lang w:val="id-ID"/>
        </w:rPr>
        <w:t>Berdasarkan hasil perhitungan di atas, langkah selanjutnya adalah membuat grafik histogram dan polygon minat baca siswa terhadap materi ajar pada mata pelajaran PAI. Di bawah ini digambarkan grafik histogram dan polygon minat baca siswa.</w:t>
      </w:r>
    </w:p>
    <w:p w:rsidR="00D21BBF" w:rsidRDefault="00D21BBF" w:rsidP="00D21BBF">
      <w:pPr>
        <w:pStyle w:val="ListParagraph"/>
        <w:spacing w:line="480" w:lineRule="auto"/>
        <w:ind w:left="786" w:firstLine="654"/>
        <w:jc w:val="both"/>
        <w:rPr>
          <w:rFonts w:asciiTheme="majorBidi" w:hAnsiTheme="majorBidi" w:cs="Times New Roman"/>
          <w:sz w:val="24"/>
          <w:szCs w:val="24"/>
          <w:lang w:val="id-ID"/>
        </w:rPr>
      </w:pPr>
    </w:p>
    <w:p w:rsidR="00D21BBF" w:rsidRDefault="00D21BBF" w:rsidP="00D21BBF">
      <w:pPr>
        <w:pStyle w:val="ListParagraph"/>
        <w:spacing w:line="480" w:lineRule="auto"/>
        <w:ind w:left="786" w:firstLine="654"/>
        <w:jc w:val="both"/>
        <w:rPr>
          <w:rFonts w:asciiTheme="majorBidi" w:hAnsiTheme="majorBidi" w:cs="Times New Roman"/>
          <w:sz w:val="24"/>
          <w:szCs w:val="24"/>
          <w:lang w:val="id-ID"/>
        </w:rPr>
      </w:pPr>
    </w:p>
    <w:p w:rsidR="00D21BBF" w:rsidRDefault="00D21BBF" w:rsidP="00D21BBF">
      <w:pPr>
        <w:pStyle w:val="ListParagraph"/>
        <w:spacing w:line="480" w:lineRule="auto"/>
        <w:ind w:left="786" w:firstLine="654"/>
        <w:jc w:val="both"/>
        <w:rPr>
          <w:rFonts w:asciiTheme="majorBidi" w:hAnsiTheme="majorBidi" w:cs="Times New Roman"/>
          <w:sz w:val="24"/>
          <w:szCs w:val="24"/>
          <w:lang w:val="id-ID"/>
        </w:rPr>
      </w:pPr>
    </w:p>
    <w:p w:rsidR="00D21BBF" w:rsidRDefault="00D21BBF" w:rsidP="00D21BBF">
      <w:pPr>
        <w:pStyle w:val="ListParagraph"/>
        <w:spacing w:line="480" w:lineRule="auto"/>
        <w:ind w:left="786" w:firstLine="654"/>
        <w:jc w:val="both"/>
        <w:rPr>
          <w:rFonts w:asciiTheme="majorBidi" w:hAnsiTheme="majorBidi" w:cs="Times New Roman"/>
          <w:sz w:val="24"/>
          <w:szCs w:val="24"/>
          <w:lang w:val="id-ID"/>
        </w:rPr>
      </w:pPr>
    </w:p>
    <w:p w:rsidR="00D21BBF" w:rsidRDefault="00D21BBF" w:rsidP="00D21BBF">
      <w:pPr>
        <w:pStyle w:val="ListParagraph"/>
        <w:spacing w:line="480" w:lineRule="auto"/>
        <w:ind w:left="786" w:firstLine="654"/>
        <w:jc w:val="both"/>
        <w:rPr>
          <w:rFonts w:asciiTheme="majorBidi" w:hAnsiTheme="majorBidi" w:cs="Times New Roman"/>
          <w:sz w:val="24"/>
          <w:szCs w:val="24"/>
          <w:lang w:val="id-ID"/>
        </w:rPr>
      </w:pPr>
    </w:p>
    <w:p w:rsidR="00D21BBF" w:rsidRPr="00D21BBF" w:rsidRDefault="00D21BBF" w:rsidP="00D21BBF">
      <w:pPr>
        <w:pStyle w:val="ListParagraph"/>
        <w:spacing w:line="480" w:lineRule="auto"/>
        <w:ind w:left="786" w:firstLine="654"/>
        <w:jc w:val="both"/>
        <w:rPr>
          <w:rFonts w:asciiTheme="majorBidi" w:hAnsiTheme="majorBidi" w:cs="Times New Roman"/>
          <w:sz w:val="24"/>
          <w:szCs w:val="24"/>
          <w:lang w:val="id-ID"/>
        </w:rPr>
      </w:pPr>
    </w:p>
    <w:p w:rsidR="004E574E" w:rsidRPr="004B6EBC" w:rsidRDefault="004E574E" w:rsidP="004E574E">
      <w:pPr>
        <w:spacing w:line="240" w:lineRule="auto"/>
        <w:jc w:val="center"/>
        <w:rPr>
          <w:rFonts w:asciiTheme="majorBidi" w:hAnsiTheme="majorBidi" w:cs="Times New Roman"/>
          <w:b/>
          <w:bCs/>
          <w:sz w:val="24"/>
          <w:szCs w:val="24"/>
          <w:lang w:val="id-ID"/>
        </w:rPr>
      </w:pPr>
      <w:r w:rsidRPr="004B6EBC">
        <w:rPr>
          <w:rFonts w:asciiTheme="majorBidi" w:hAnsiTheme="majorBidi" w:cs="Times New Roman"/>
          <w:b/>
          <w:bCs/>
          <w:sz w:val="24"/>
          <w:szCs w:val="24"/>
          <w:lang w:val="id-ID"/>
        </w:rPr>
        <w:lastRenderedPageBreak/>
        <w:t>Grafik 4.1</w:t>
      </w:r>
    </w:p>
    <w:p w:rsidR="004E574E" w:rsidRDefault="004E574E" w:rsidP="004E574E">
      <w:pPr>
        <w:spacing w:line="240" w:lineRule="auto"/>
        <w:jc w:val="center"/>
        <w:rPr>
          <w:rFonts w:asciiTheme="majorBidi" w:hAnsiTheme="majorBidi" w:cs="Times New Roman"/>
          <w:b/>
          <w:bCs/>
          <w:sz w:val="24"/>
          <w:szCs w:val="24"/>
          <w:lang w:val="id-ID"/>
        </w:rPr>
      </w:pPr>
      <w:r w:rsidRPr="004B6EBC">
        <w:rPr>
          <w:rFonts w:asciiTheme="majorBidi" w:hAnsiTheme="majorBidi" w:cs="Times New Roman"/>
          <w:b/>
          <w:bCs/>
          <w:sz w:val="24"/>
          <w:szCs w:val="24"/>
          <w:lang w:val="id-ID"/>
        </w:rPr>
        <w:t>Grafik Histogram dan Polygon Minat Baca Siswa</w:t>
      </w:r>
    </w:p>
    <w:p w:rsidR="004E574E" w:rsidRPr="004B6EBC" w:rsidRDefault="004E574E" w:rsidP="004E574E">
      <w:pPr>
        <w:spacing w:line="240" w:lineRule="auto"/>
        <w:jc w:val="center"/>
        <w:rPr>
          <w:rFonts w:asciiTheme="majorBidi" w:hAnsiTheme="majorBidi" w:cs="Times New Roman"/>
          <w:b/>
          <w:bCs/>
          <w:sz w:val="24"/>
          <w:szCs w:val="24"/>
          <w:lang w:val="id-ID"/>
        </w:rPr>
      </w:pPr>
      <w:r w:rsidRPr="004B6EBC">
        <w:rPr>
          <w:rFonts w:asciiTheme="majorBidi" w:hAnsiTheme="majorBidi" w:cs="Times New Roman"/>
          <w:b/>
          <w:bCs/>
          <w:sz w:val="24"/>
          <w:szCs w:val="24"/>
          <w:lang w:val="id-ID"/>
        </w:rPr>
        <w:t>(Variabel X)</w:t>
      </w:r>
    </w:p>
    <w:p w:rsidR="004E574E" w:rsidRPr="0018798F" w:rsidRDefault="00D27FA5" w:rsidP="004E574E">
      <w:pPr>
        <w:pStyle w:val="ListParagraph"/>
        <w:spacing w:after="0" w:line="480" w:lineRule="auto"/>
        <w:ind w:left="567"/>
        <w:jc w:val="center"/>
        <w:rPr>
          <w:rFonts w:asciiTheme="majorBidi" w:hAnsiTheme="majorBidi" w:cs="Times New Roman"/>
          <w:sz w:val="24"/>
          <w:szCs w:val="24"/>
          <w:lang w:val="id-ID"/>
        </w:rPr>
      </w:pPr>
      <w:r>
        <w:rPr>
          <w:rFonts w:asciiTheme="majorBidi" w:hAnsiTheme="majorBidi" w:cs="Times New Roman"/>
          <w:noProof/>
          <w:sz w:val="24"/>
          <w:szCs w:val="24"/>
          <w:lang w:val="id-ID" w:eastAsia="id-ID"/>
        </w:rPr>
        <w:drawing>
          <wp:inline distT="0" distB="0" distL="0" distR="0">
            <wp:extent cx="3562350" cy="2228850"/>
            <wp:effectExtent l="0" t="0" r="0" b="0"/>
            <wp:docPr id="1"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574E" w:rsidRDefault="004E574E" w:rsidP="004E574E">
      <w:pPr>
        <w:pStyle w:val="ListParagraph"/>
        <w:spacing w:line="480" w:lineRule="auto"/>
        <w:ind w:left="786" w:firstLine="654"/>
        <w:jc w:val="both"/>
        <w:rPr>
          <w:rFonts w:asciiTheme="majorBidi" w:hAnsiTheme="majorBidi" w:cs="Times New Roman"/>
          <w:sz w:val="24"/>
          <w:szCs w:val="24"/>
          <w:lang w:val="id-ID"/>
        </w:rPr>
      </w:pPr>
      <w:r w:rsidRPr="004E574E">
        <w:rPr>
          <w:rFonts w:asciiTheme="majorBidi" w:hAnsiTheme="majorBidi" w:cs="Times New Roman"/>
          <w:sz w:val="24"/>
          <w:szCs w:val="24"/>
          <w:lang w:val="id-ID"/>
        </w:rPr>
        <w:t>Berdasarkan perhitungan dan penjelasan di atas, dapat disimpulkan bahwa frekuensi terbanyak adalah 13 yang berada pada kelas interval keempat dengan rentang kelas antara 53 – 60. Maka dapat disimpulkan bahwa minat baca siswa terhadap materi ajar</w:t>
      </w:r>
      <w:bookmarkStart w:id="0" w:name="_GoBack"/>
      <w:bookmarkEnd w:id="0"/>
      <w:r w:rsidRPr="004E574E">
        <w:rPr>
          <w:rFonts w:asciiTheme="majorBidi" w:hAnsiTheme="majorBidi" w:cs="Times New Roman"/>
          <w:sz w:val="24"/>
          <w:szCs w:val="24"/>
          <w:lang w:val="id-ID"/>
        </w:rPr>
        <w:t xml:space="preserve"> pada mata pelajaran PAI di SMP PGRI Bayah tergolong dalam kategori sedang dengan persentase sebesar 60% yang terdapat pada kelas interval ke- 4 sampai 6. Di mana dari 55 responden tersebut yang tergolong pada nilai dengan rentang antara nilai 45,67 – 70,43 sebanyak 33 orang.</w:t>
      </w:r>
    </w:p>
    <w:p w:rsidR="004E574E" w:rsidRPr="004B6EBC" w:rsidRDefault="004E574E" w:rsidP="004E574E">
      <w:pPr>
        <w:pStyle w:val="ListParagraph"/>
        <w:spacing w:line="480" w:lineRule="auto"/>
        <w:ind w:left="786" w:firstLine="654"/>
        <w:jc w:val="both"/>
        <w:rPr>
          <w:rFonts w:asciiTheme="majorBidi" w:hAnsiTheme="majorBidi" w:cs="Times New Roman"/>
          <w:sz w:val="24"/>
          <w:szCs w:val="24"/>
          <w:lang w:val="id-ID"/>
        </w:rPr>
      </w:pPr>
      <w:r w:rsidRPr="00A44C22">
        <w:rPr>
          <w:rFonts w:asciiTheme="majorBidi" w:hAnsiTheme="majorBidi" w:cs="Times New Roman"/>
          <w:sz w:val="24"/>
          <w:szCs w:val="24"/>
          <w:lang w:val="id-ID"/>
        </w:rPr>
        <w:t>Data statistik sebagaimana dijelaskan di atas, sesuai dengan penjelasan para pendidik yang ada di sekolah tersebut. Di mana, ada sebagian siswa yang memiliki minat baca yang baik dan ada juga siswa yang minat bacanya kurang terhadap mata pelajaran yang disampaikan oleh guru bidang studi.</w:t>
      </w:r>
    </w:p>
    <w:p w:rsidR="004E574E" w:rsidRDefault="004E574E" w:rsidP="000C1674">
      <w:pPr>
        <w:pStyle w:val="ListParagraph"/>
        <w:numPr>
          <w:ilvl w:val="0"/>
          <w:numId w:val="5"/>
        </w:numPr>
        <w:spacing w:after="0" w:line="480" w:lineRule="auto"/>
        <w:jc w:val="both"/>
        <w:rPr>
          <w:rFonts w:asciiTheme="majorBidi" w:hAnsiTheme="majorBidi" w:cs="Times New Roman"/>
          <w:b/>
          <w:bCs/>
          <w:sz w:val="24"/>
          <w:szCs w:val="24"/>
          <w:lang w:val="id-ID"/>
        </w:rPr>
      </w:pPr>
      <w:r w:rsidRPr="00432EA0">
        <w:rPr>
          <w:rFonts w:asciiTheme="majorBidi" w:hAnsiTheme="majorBidi" w:cs="Times New Roman"/>
          <w:b/>
          <w:bCs/>
          <w:sz w:val="24"/>
          <w:szCs w:val="24"/>
          <w:lang w:val="id-ID"/>
        </w:rPr>
        <w:lastRenderedPageBreak/>
        <w:t>Hasil Belajar pada Mata Pelajaran PAI (Variabel Y)</w:t>
      </w:r>
    </w:p>
    <w:p w:rsidR="004E574E" w:rsidRDefault="004E574E" w:rsidP="004E574E">
      <w:pPr>
        <w:pStyle w:val="ListParagraph"/>
        <w:spacing w:after="0" w:line="480" w:lineRule="auto"/>
        <w:ind w:left="786" w:firstLine="654"/>
        <w:jc w:val="both"/>
        <w:rPr>
          <w:rFonts w:asciiTheme="majorBidi" w:hAnsiTheme="majorBidi" w:cs="Times New Roman"/>
          <w:b/>
          <w:bCs/>
          <w:sz w:val="24"/>
          <w:szCs w:val="24"/>
          <w:lang w:val="id-ID"/>
        </w:rPr>
      </w:pPr>
      <w:r w:rsidRPr="004E574E">
        <w:rPr>
          <w:rFonts w:asciiTheme="majorBidi" w:hAnsiTheme="majorBidi" w:cs="Times New Roman"/>
          <w:sz w:val="24"/>
          <w:szCs w:val="24"/>
          <w:lang w:val="id-ID"/>
        </w:rPr>
        <w:t>Data mengenai hasil belajar pada mata pelajaran PAI di kelas VIII SMP PGRI Bayah, diperoleh melalui tes soal sebanyak 30 item yang diberikan kepada 55 orang siswa. Berdasarkan tes soal tersebut  dapat diketahui bahwa nilai maksimum dari hasil belajar siswa pada mata pelajaran PAI kelas VIII SMP PGRI Bayah adalah 66 dan nilai minimum adalah 30.</w:t>
      </w:r>
    </w:p>
    <w:p w:rsidR="004E574E" w:rsidRDefault="004E574E" w:rsidP="004E574E">
      <w:pPr>
        <w:pStyle w:val="ListParagraph"/>
        <w:spacing w:after="0" w:line="480" w:lineRule="auto"/>
        <w:ind w:left="786" w:firstLine="654"/>
        <w:jc w:val="both"/>
        <w:rPr>
          <w:rFonts w:asciiTheme="majorBidi" w:hAnsiTheme="majorBidi" w:cs="Times New Roman"/>
          <w:b/>
          <w:bCs/>
          <w:sz w:val="24"/>
          <w:szCs w:val="24"/>
          <w:lang w:val="id-ID"/>
        </w:rPr>
      </w:pPr>
      <w:r w:rsidRPr="00A44C22">
        <w:rPr>
          <w:rFonts w:asciiTheme="majorBidi" w:hAnsiTheme="majorBidi" w:cs="Times New Roman"/>
          <w:sz w:val="24"/>
          <w:szCs w:val="24"/>
          <w:lang w:val="id-ID"/>
        </w:rPr>
        <w:t>Data hasil belajar siswa pada mata pelajaran PAI kelas VIII SMP PGRI Bayah dapat dilihat pada lampiran dengan perolehan rentang kelas (R) = 38, banyak kelas (K) = 7 dan panjang kelas (P) = 6. Perolehan hasil range, banyak kelas dan batas kelas untuk lebih jelas dapat dilihat pada lampiran.</w:t>
      </w:r>
    </w:p>
    <w:p w:rsidR="004E574E" w:rsidRPr="004E574E" w:rsidRDefault="004E574E" w:rsidP="004E574E">
      <w:pPr>
        <w:pStyle w:val="ListParagraph"/>
        <w:spacing w:after="0" w:line="480" w:lineRule="auto"/>
        <w:ind w:left="786" w:firstLine="654"/>
        <w:jc w:val="both"/>
        <w:rPr>
          <w:rFonts w:asciiTheme="majorBidi" w:hAnsiTheme="majorBidi" w:cs="Times New Roman"/>
          <w:b/>
          <w:bCs/>
          <w:sz w:val="24"/>
          <w:szCs w:val="24"/>
          <w:lang w:val="id-ID"/>
        </w:rPr>
      </w:pPr>
      <w:r w:rsidRPr="00A44C22">
        <w:rPr>
          <w:rFonts w:asciiTheme="majorBidi" w:hAnsiTheme="majorBidi" w:cs="Times New Roman"/>
          <w:sz w:val="24"/>
          <w:szCs w:val="24"/>
          <w:lang w:val="id-ID"/>
        </w:rPr>
        <w:t>Berdasarkan data tersebut, dapat diketahui bahwa nilai rata-rata (Mean) = 54,86;  Median = 55,24; Modus = 50,2, Varians = 77,93 dan Sandar Deviasi = 8,82. Sedangkan kecenderungan hasil belajar siswa pada mata pelajaran PAI berada dalam kategori sedang dengan persentase sebesar 72,72%. Untuk memperjelas perhitungan tersebut dapat dilihat pada lampiran.</w:t>
      </w:r>
      <w:r>
        <w:rPr>
          <w:rFonts w:asciiTheme="majorBidi" w:hAnsiTheme="majorBidi" w:cs="Times New Roman"/>
          <w:sz w:val="24"/>
          <w:szCs w:val="24"/>
          <w:lang w:val="id-ID"/>
        </w:rPr>
        <w:t xml:space="preserve"> </w:t>
      </w:r>
      <w:r w:rsidRPr="00A44C22">
        <w:rPr>
          <w:rFonts w:asciiTheme="majorBidi" w:hAnsiTheme="majorBidi" w:cs="Times New Roman"/>
          <w:sz w:val="24"/>
          <w:szCs w:val="24"/>
          <w:lang w:val="id-ID"/>
        </w:rPr>
        <w:t>Hal ini dapat dilihat pada interval penilaian berikut ini:</w:t>
      </w:r>
    </w:p>
    <w:p w:rsidR="004E574E" w:rsidRPr="00A56AAC" w:rsidRDefault="004E574E" w:rsidP="00A56AAC">
      <w:pPr>
        <w:spacing w:after="0" w:line="360" w:lineRule="auto"/>
        <w:jc w:val="center"/>
        <w:rPr>
          <w:rFonts w:asciiTheme="majorBidi" w:hAnsiTheme="majorBidi" w:cs="Times New Roman"/>
          <w:b/>
          <w:bCs/>
          <w:sz w:val="24"/>
          <w:szCs w:val="24"/>
          <w:lang w:val="id-ID"/>
        </w:rPr>
      </w:pPr>
      <w:r w:rsidRPr="00A56AAC">
        <w:rPr>
          <w:rFonts w:asciiTheme="majorBidi" w:hAnsiTheme="majorBidi" w:cs="Times New Roman"/>
          <w:b/>
          <w:bCs/>
          <w:sz w:val="24"/>
          <w:szCs w:val="24"/>
          <w:lang w:val="id-ID"/>
        </w:rPr>
        <w:t>Tabel 4.3</w:t>
      </w:r>
    </w:p>
    <w:p w:rsidR="004E574E" w:rsidRDefault="004E574E" w:rsidP="00A56AAC">
      <w:pPr>
        <w:pStyle w:val="ListParagraph"/>
        <w:spacing w:after="0" w:line="360" w:lineRule="auto"/>
        <w:ind w:left="0"/>
        <w:jc w:val="center"/>
        <w:rPr>
          <w:rFonts w:asciiTheme="majorBidi" w:hAnsiTheme="majorBidi" w:cs="Times New Roman"/>
          <w:b/>
          <w:bCs/>
          <w:sz w:val="24"/>
          <w:szCs w:val="24"/>
          <w:lang w:val="id-ID"/>
        </w:rPr>
      </w:pPr>
      <w:r>
        <w:rPr>
          <w:rFonts w:asciiTheme="majorBidi" w:hAnsiTheme="majorBidi" w:cs="Times New Roman"/>
          <w:b/>
          <w:bCs/>
          <w:sz w:val="24"/>
          <w:szCs w:val="24"/>
          <w:lang w:val="id-ID"/>
        </w:rPr>
        <w:t>Kriteria Penilaian</w:t>
      </w:r>
      <w:r w:rsidR="00A56AAC">
        <w:rPr>
          <w:rFonts w:asciiTheme="majorBidi" w:hAnsiTheme="majorBidi" w:cs="Times New Roman"/>
          <w:b/>
          <w:bCs/>
          <w:sz w:val="24"/>
          <w:szCs w:val="24"/>
          <w:lang w:val="id-ID"/>
        </w:rPr>
        <w:t xml:space="preserve"> Hasil Belajar Siswa pada Mata Pelajaran PAI (Variabel Y)</w:t>
      </w:r>
    </w:p>
    <w:tbl>
      <w:tblPr>
        <w:tblStyle w:val="TableGrid"/>
        <w:tblW w:w="7797" w:type="dxa"/>
        <w:jc w:val="center"/>
        <w:tblLook w:val="04A0" w:firstRow="1" w:lastRow="0" w:firstColumn="1" w:lastColumn="0" w:noHBand="0" w:noVBand="1"/>
      </w:tblPr>
      <w:tblGrid>
        <w:gridCol w:w="571"/>
        <w:gridCol w:w="2831"/>
        <w:gridCol w:w="1701"/>
        <w:gridCol w:w="1418"/>
        <w:gridCol w:w="1276"/>
      </w:tblGrid>
      <w:tr w:rsidR="004E574E" w:rsidTr="00D21BBF">
        <w:trPr>
          <w:jc w:val="center"/>
        </w:trPr>
        <w:tc>
          <w:tcPr>
            <w:tcW w:w="571" w:type="dxa"/>
            <w:vAlign w:val="center"/>
          </w:tcPr>
          <w:p w:rsidR="004E574E" w:rsidRDefault="004E574E" w:rsidP="00D21BBF">
            <w:pPr>
              <w:spacing w:line="276" w:lineRule="auto"/>
              <w:jc w:val="center"/>
              <w:rPr>
                <w:rFonts w:asciiTheme="majorBidi" w:hAnsiTheme="majorBidi" w:cs="Times New Roman"/>
                <w:sz w:val="24"/>
                <w:szCs w:val="24"/>
                <w:lang w:val="id-ID"/>
              </w:rPr>
            </w:pPr>
            <w:r>
              <w:rPr>
                <w:rFonts w:asciiTheme="majorBidi" w:hAnsiTheme="majorBidi" w:cs="Times New Roman"/>
                <w:sz w:val="24"/>
                <w:szCs w:val="24"/>
                <w:lang w:val="id-ID"/>
              </w:rPr>
              <w:t>No.</w:t>
            </w:r>
          </w:p>
        </w:tc>
        <w:tc>
          <w:tcPr>
            <w:tcW w:w="2831" w:type="dxa"/>
            <w:vAlign w:val="center"/>
          </w:tcPr>
          <w:p w:rsidR="004E574E" w:rsidRDefault="004E574E" w:rsidP="00D21BBF">
            <w:pPr>
              <w:spacing w:line="276" w:lineRule="auto"/>
              <w:jc w:val="center"/>
              <w:rPr>
                <w:rFonts w:asciiTheme="majorBidi" w:hAnsiTheme="majorBidi" w:cs="Times New Roman"/>
                <w:sz w:val="24"/>
                <w:szCs w:val="24"/>
                <w:lang w:val="id-ID"/>
              </w:rPr>
            </w:pPr>
            <w:r>
              <w:rPr>
                <w:rFonts w:asciiTheme="majorBidi" w:hAnsiTheme="majorBidi" w:cs="Times New Roman"/>
                <w:sz w:val="24"/>
                <w:szCs w:val="24"/>
                <w:lang w:val="id-ID"/>
              </w:rPr>
              <w:t>Kriteria</w:t>
            </w:r>
          </w:p>
        </w:tc>
        <w:tc>
          <w:tcPr>
            <w:tcW w:w="1701" w:type="dxa"/>
            <w:vAlign w:val="center"/>
          </w:tcPr>
          <w:p w:rsidR="004E574E" w:rsidRDefault="004E574E" w:rsidP="00D21BBF">
            <w:pPr>
              <w:spacing w:line="276" w:lineRule="auto"/>
              <w:jc w:val="center"/>
              <w:rPr>
                <w:rFonts w:asciiTheme="majorBidi" w:hAnsiTheme="majorBidi" w:cs="Times New Roman"/>
                <w:sz w:val="24"/>
                <w:szCs w:val="24"/>
                <w:lang w:val="id-ID"/>
              </w:rPr>
            </w:pPr>
            <w:r>
              <w:rPr>
                <w:rFonts w:asciiTheme="majorBidi" w:hAnsiTheme="majorBidi" w:cs="Times New Roman"/>
                <w:sz w:val="24"/>
                <w:szCs w:val="24"/>
                <w:lang w:val="id-ID"/>
              </w:rPr>
              <w:t>Nilai</w:t>
            </w:r>
          </w:p>
        </w:tc>
        <w:tc>
          <w:tcPr>
            <w:tcW w:w="1418" w:type="dxa"/>
            <w:vAlign w:val="center"/>
          </w:tcPr>
          <w:p w:rsidR="004E574E" w:rsidRPr="006320E0" w:rsidRDefault="004E574E" w:rsidP="00D21BBF">
            <w:pPr>
              <w:spacing w:line="276" w:lineRule="auto"/>
              <w:jc w:val="center"/>
              <w:rPr>
                <w:rFonts w:asciiTheme="majorBidi" w:hAnsiTheme="majorBidi" w:cs="Times New Roman"/>
                <w:sz w:val="24"/>
                <w:szCs w:val="24"/>
                <w:lang w:val="id-ID"/>
              </w:rPr>
            </w:pPr>
            <w:r>
              <w:rPr>
                <w:rFonts w:asciiTheme="majorBidi" w:hAnsiTheme="majorBidi" w:cs="Times New Roman"/>
                <w:sz w:val="24"/>
                <w:szCs w:val="24"/>
                <w:lang w:val="id-ID"/>
              </w:rPr>
              <w:t>F</w:t>
            </w:r>
            <w:r>
              <w:rPr>
                <w:rFonts w:asciiTheme="majorBidi" w:hAnsiTheme="majorBidi" w:cs="Times New Roman"/>
                <w:sz w:val="24"/>
                <w:szCs w:val="24"/>
                <w:vertAlign w:val="subscript"/>
                <w:lang w:val="id-ID"/>
              </w:rPr>
              <w:t>R</w:t>
            </w:r>
            <w:r>
              <w:rPr>
                <w:rFonts w:asciiTheme="majorBidi" w:hAnsiTheme="majorBidi" w:cs="Times New Roman"/>
                <w:sz w:val="24"/>
                <w:szCs w:val="24"/>
                <w:lang w:val="id-ID"/>
              </w:rPr>
              <w:t xml:space="preserve"> (%)</w:t>
            </w:r>
          </w:p>
        </w:tc>
        <w:tc>
          <w:tcPr>
            <w:tcW w:w="1276" w:type="dxa"/>
            <w:vAlign w:val="center"/>
          </w:tcPr>
          <w:p w:rsidR="004E574E" w:rsidRDefault="004E574E" w:rsidP="00D21BBF">
            <w:pPr>
              <w:spacing w:line="276" w:lineRule="auto"/>
              <w:jc w:val="center"/>
              <w:rPr>
                <w:rFonts w:asciiTheme="majorBidi" w:hAnsiTheme="majorBidi" w:cs="Times New Roman"/>
                <w:sz w:val="24"/>
                <w:szCs w:val="24"/>
                <w:lang w:val="id-ID"/>
              </w:rPr>
            </w:pPr>
            <w:r>
              <w:rPr>
                <w:rFonts w:asciiTheme="majorBidi" w:hAnsiTheme="majorBidi" w:cs="Times New Roman"/>
                <w:sz w:val="24"/>
                <w:szCs w:val="24"/>
                <w:lang w:val="id-ID"/>
              </w:rPr>
              <w:t>Kategori</w:t>
            </w:r>
          </w:p>
        </w:tc>
      </w:tr>
      <w:tr w:rsidR="004E574E" w:rsidTr="00D21BBF">
        <w:trPr>
          <w:jc w:val="center"/>
        </w:trPr>
        <w:tc>
          <w:tcPr>
            <w:tcW w:w="571" w:type="dxa"/>
            <w:vAlign w:val="center"/>
          </w:tcPr>
          <w:p w:rsidR="004E574E" w:rsidRDefault="004E574E" w:rsidP="00D21BBF">
            <w:pPr>
              <w:spacing w:line="276" w:lineRule="auto"/>
              <w:jc w:val="both"/>
              <w:rPr>
                <w:rFonts w:asciiTheme="majorBidi" w:hAnsiTheme="majorBidi" w:cs="Times New Roman"/>
                <w:sz w:val="24"/>
                <w:szCs w:val="24"/>
                <w:lang w:val="id-ID"/>
              </w:rPr>
            </w:pPr>
            <w:r>
              <w:rPr>
                <w:rFonts w:asciiTheme="majorBidi" w:hAnsiTheme="majorBidi" w:cs="Times New Roman"/>
                <w:sz w:val="24"/>
                <w:szCs w:val="24"/>
                <w:lang w:val="id-ID"/>
              </w:rPr>
              <w:t>1.</w:t>
            </w:r>
          </w:p>
        </w:tc>
        <w:tc>
          <w:tcPr>
            <w:tcW w:w="2831" w:type="dxa"/>
            <w:vAlign w:val="center"/>
          </w:tcPr>
          <w:p w:rsidR="004E574E" w:rsidRPr="00615AD7" w:rsidRDefault="004E574E" w:rsidP="00D21BBF">
            <w:pPr>
              <w:spacing w:line="276" w:lineRule="auto"/>
              <w:jc w:val="center"/>
              <w:rPr>
                <w:rFonts w:asciiTheme="majorBidi" w:hAnsiTheme="majorBidi" w:cs="Times New Roman"/>
                <w:lang w:val="id-ID"/>
              </w:rPr>
            </w:pPr>
            <w:r w:rsidRPr="00615AD7">
              <w:rPr>
                <w:rFonts w:asciiTheme="majorBidi" w:hAnsiTheme="majorBidi" w:cs="Times New Roman"/>
                <w:sz w:val="24"/>
                <w:szCs w:val="24"/>
                <w:lang w:val="id-ID"/>
              </w:rPr>
              <w:t>&lt; (</w:t>
            </w:r>
            <m:oMath>
              <m:acc>
                <m:accPr>
                  <m:chr m:val="̅"/>
                  <m:ctrlPr>
                    <w:rPr>
                      <w:rFonts w:ascii="Cambria Math" w:hAnsi="Cambria Math"/>
                      <w:i/>
                    </w:rPr>
                  </m:ctrlPr>
                </m:accPr>
                <m:e>
                  <m:r>
                    <w:rPr>
                      <w:rFonts w:ascii="Cambria Math" w:hAnsi="Cambria Math" w:cs="Times New Roman"/>
                      <w:sz w:val="24"/>
                      <w:szCs w:val="24"/>
                      <w:lang w:val="id-ID"/>
                    </w:rPr>
                    <m:t>X</m:t>
                  </m:r>
                </m:e>
              </m:acc>
              <m:r>
                <w:rPr>
                  <w:rFonts w:ascii="Cambria Math" w:hAnsi="Cambria Math"/>
                  <w:lang w:val="id-ID"/>
                </w:rPr>
                <m:t>-SD)</m:t>
              </m:r>
            </m:oMath>
          </w:p>
        </w:tc>
        <w:tc>
          <w:tcPr>
            <w:tcW w:w="1701" w:type="dxa"/>
            <w:vAlign w:val="center"/>
          </w:tcPr>
          <w:p w:rsidR="004E574E" w:rsidRDefault="004E574E" w:rsidP="00D21BBF">
            <w:pPr>
              <w:spacing w:line="276" w:lineRule="auto"/>
              <w:jc w:val="center"/>
              <w:rPr>
                <w:rFonts w:asciiTheme="majorBidi" w:hAnsiTheme="majorBidi" w:cs="Times New Roman"/>
                <w:sz w:val="24"/>
                <w:szCs w:val="24"/>
                <w:lang w:val="id-ID"/>
              </w:rPr>
            </w:pPr>
            <w:r>
              <w:rPr>
                <w:rFonts w:asciiTheme="majorBidi" w:hAnsiTheme="majorBidi" w:cs="Times New Roman"/>
                <w:sz w:val="24"/>
                <w:szCs w:val="24"/>
                <w:lang w:val="id-ID"/>
              </w:rPr>
              <w:t>&lt; 45,67</w:t>
            </w:r>
          </w:p>
        </w:tc>
        <w:tc>
          <w:tcPr>
            <w:tcW w:w="1418" w:type="dxa"/>
            <w:vAlign w:val="center"/>
          </w:tcPr>
          <w:p w:rsidR="004E574E" w:rsidRDefault="004E574E" w:rsidP="00D21BBF">
            <w:pPr>
              <w:spacing w:line="276" w:lineRule="auto"/>
              <w:jc w:val="center"/>
              <w:rPr>
                <w:rFonts w:asciiTheme="majorBidi" w:hAnsiTheme="majorBidi" w:cs="Times New Roman"/>
                <w:sz w:val="24"/>
                <w:szCs w:val="24"/>
                <w:lang w:val="id-ID"/>
              </w:rPr>
            </w:pPr>
            <w:r>
              <w:rPr>
                <w:rFonts w:asciiTheme="majorBidi" w:hAnsiTheme="majorBidi" w:cs="Times New Roman"/>
                <w:sz w:val="24"/>
                <w:szCs w:val="24"/>
                <w:lang w:val="id-ID"/>
              </w:rPr>
              <w:t>32,72 %</w:t>
            </w:r>
          </w:p>
        </w:tc>
        <w:tc>
          <w:tcPr>
            <w:tcW w:w="1276" w:type="dxa"/>
            <w:vAlign w:val="center"/>
          </w:tcPr>
          <w:p w:rsidR="004E574E" w:rsidRDefault="004E574E" w:rsidP="00D21BBF">
            <w:pPr>
              <w:spacing w:line="276" w:lineRule="auto"/>
              <w:jc w:val="center"/>
              <w:rPr>
                <w:rFonts w:asciiTheme="majorBidi" w:hAnsiTheme="majorBidi" w:cs="Times New Roman"/>
                <w:sz w:val="24"/>
                <w:szCs w:val="24"/>
                <w:lang w:val="id-ID"/>
              </w:rPr>
            </w:pPr>
            <w:r>
              <w:rPr>
                <w:rFonts w:asciiTheme="majorBidi" w:hAnsiTheme="majorBidi" w:cs="Times New Roman"/>
                <w:sz w:val="24"/>
                <w:szCs w:val="24"/>
                <w:lang w:val="id-ID"/>
              </w:rPr>
              <w:t>Rendah</w:t>
            </w:r>
          </w:p>
        </w:tc>
      </w:tr>
      <w:tr w:rsidR="004E574E" w:rsidTr="00D21BBF">
        <w:trPr>
          <w:jc w:val="center"/>
        </w:trPr>
        <w:tc>
          <w:tcPr>
            <w:tcW w:w="571" w:type="dxa"/>
            <w:vAlign w:val="center"/>
          </w:tcPr>
          <w:p w:rsidR="004E574E" w:rsidRDefault="004E574E" w:rsidP="00D21BBF">
            <w:pPr>
              <w:spacing w:line="276" w:lineRule="auto"/>
              <w:jc w:val="both"/>
              <w:rPr>
                <w:rFonts w:asciiTheme="majorBidi" w:hAnsiTheme="majorBidi" w:cs="Times New Roman"/>
                <w:sz w:val="24"/>
                <w:szCs w:val="24"/>
                <w:lang w:val="id-ID"/>
              </w:rPr>
            </w:pPr>
            <w:r>
              <w:rPr>
                <w:rFonts w:asciiTheme="majorBidi" w:hAnsiTheme="majorBidi" w:cs="Times New Roman"/>
                <w:sz w:val="24"/>
                <w:szCs w:val="24"/>
                <w:lang w:val="id-ID"/>
              </w:rPr>
              <w:t>2.</w:t>
            </w:r>
          </w:p>
        </w:tc>
        <w:tc>
          <w:tcPr>
            <w:tcW w:w="2831" w:type="dxa"/>
            <w:vAlign w:val="center"/>
          </w:tcPr>
          <w:p w:rsidR="004E574E" w:rsidRPr="00615AD7" w:rsidRDefault="004E574E" w:rsidP="00D21BBF">
            <w:pPr>
              <w:spacing w:line="276" w:lineRule="auto"/>
              <w:jc w:val="center"/>
              <w:rPr>
                <w:rFonts w:asciiTheme="majorBidi" w:hAnsiTheme="majorBidi" w:cs="Times New Roman"/>
                <w:lang w:val="id-ID"/>
              </w:rPr>
            </w:pPr>
            <w:r w:rsidRPr="00615AD7">
              <w:rPr>
                <w:rFonts w:asciiTheme="majorBidi" w:hAnsiTheme="majorBidi" w:cs="Times New Roman"/>
                <w:sz w:val="24"/>
                <w:szCs w:val="24"/>
                <w:lang w:val="id-ID"/>
              </w:rPr>
              <w:t>(</w:t>
            </w:r>
            <m:oMath>
              <m:acc>
                <m:accPr>
                  <m:chr m:val="̅"/>
                  <m:ctrlPr>
                    <w:rPr>
                      <w:rFonts w:ascii="Cambria Math" w:hAnsi="Cambria Math"/>
                      <w:i/>
                    </w:rPr>
                  </m:ctrlPr>
                </m:accPr>
                <m:e>
                  <m:r>
                    <w:rPr>
                      <w:rFonts w:ascii="Cambria Math" w:hAnsi="Cambria Math" w:cs="Times New Roman"/>
                      <w:sz w:val="24"/>
                      <w:szCs w:val="24"/>
                      <w:lang w:val="id-ID"/>
                    </w:rPr>
                    <m:t>X</m:t>
                  </m:r>
                </m:e>
              </m:acc>
              <m:r>
                <w:rPr>
                  <w:rFonts w:ascii="Cambria Math" w:hAnsi="Cambria Math"/>
                  <w:lang w:val="id-ID"/>
                </w:rPr>
                <m:t>-SD)</m:t>
              </m:r>
            </m:oMath>
            <w:r w:rsidRPr="00615AD7">
              <w:rPr>
                <w:rFonts w:asciiTheme="majorBidi" w:hAnsiTheme="majorBidi" w:cs="Times New Roman"/>
                <w:lang w:val="id-ID"/>
              </w:rPr>
              <w:t xml:space="preserve"> sampai </w:t>
            </w:r>
            <w:r w:rsidRPr="00615AD7">
              <w:rPr>
                <w:rFonts w:asciiTheme="majorBidi" w:hAnsiTheme="majorBidi" w:cs="Times New Roman"/>
                <w:sz w:val="24"/>
                <w:szCs w:val="24"/>
                <w:lang w:val="id-ID"/>
              </w:rPr>
              <w:t>(</w:t>
            </w:r>
            <m:oMath>
              <m:acc>
                <m:accPr>
                  <m:chr m:val="̅"/>
                  <m:ctrlPr>
                    <w:rPr>
                      <w:rFonts w:ascii="Cambria Math" w:hAnsi="Cambria Math"/>
                      <w:i/>
                    </w:rPr>
                  </m:ctrlPr>
                </m:accPr>
                <m:e>
                  <m:r>
                    <w:rPr>
                      <w:rFonts w:ascii="Cambria Math" w:hAnsi="Cambria Math" w:cs="Times New Roman"/>
                      <w:sz w:val="24"/>
                      <w:szCs w:val="24"/>
                      <w:lang w:val="id-ID"/>
                    </w:rPr>
                    <m:t>X</m:t>
                  </m:r>
                </m:e>
              </m:acc>
              <m:r>
                <w:rPr>
                  <w:rFonts w:ascii="Cambria Math" w:hAnsi="Cambria Math"/>
                  <w:lang w:val="id-ID"/>
                </w:rPr>
                <m:t>+SD)</m:t>
              </m:r>
            </m:oMath>
          </w:p>
        </w:tc>
        <w:tc>
          <w:tcPr>
            <w:tcW w:w="1701" w:type="dxa"/>
            <w:vAlign w:val="center"/>
          </w:tcPr>
          <w:p w:rsidR="004E574E" w:rsidRDefault="004E574E" w:rsidP="00D21BBF">
            <w:pPr>
              <w:spacing w:line="276" w:lineRule="auto"/>
              <w:jc w:val="center"/>
              <w:rPr>
                <w:rFonts w:asciiTheme="majorBidi" w:hAnsiTheme="majorBidi" w:cs="Times New Roman"/>
                <w:sz w:val="24"/>
                <w:szCs w:val="24"/>
                <w:lang w:val="id-ID"/>
              </w:rPr>
            </w:pPr>
            <w:r>
              <w:rPr>
                <w:rFonts w:asciiTheme="majorBidi" w:hAnsiTheme="majorBidi" w:cs="Times New Roman"/>
                <w:sz w:val="24"/>
                <w:szCs w:val="24"/>
                <w:lang w:val="id-ID"/>
              </w:rPr>
              <w:t>45,67 – 70,43</w:t>
            </w:r>
          </w:p>
        </w:tc>
        <w:tc>
          <w:tcPr>
            <w:tcW w:w="1418" w:type="dxa"/>
            <w:vAlign w:val="center"/>
          </w:tcPr>
          <w:p w:rsidR="004E574E" w:rsidRDefault="004E574E" w:rsidP="00D21BBF">
            <w:pPr>
              <w:spacing w:line="276" w:lineRule="auto"/>
              <w:jc w:val="center"/>
              <w:rPr>
                <w:rFonts w:asciiTheme="majorBidi" w:hAnsiTheme="majorBidi" w:cs="Times New Roman"/>
                <w:sz w:val="24"/>
                <w:szCs w:val="24"/>
                <w:lang w:val="id-ID"/>
              </w:rPr>
            </w:pPr>
            <w:r>
              <w:rPr>
                <w:rFonts w:asciiTheme="majorBidi" w:hAnsiTheme="majorBidi" w:cs="Times New Roman"/>
                <w:sz w:val="24"/>
                <w:szCs w:val="24"/>
                <w:lang w:val="id-ID"/>
              </w:rPr>
              <w:t>60 %</w:t>
            </w:r>
          </w:p>
        </w:tc>
        <w:tc>
          <w:tcPr>
            <w:tcW w:w="1276" w:type="dxa"/>
            <w:vAlign w:val="center"/>
          </w:tcPr>
          <w:p w:rsidR="004E574E" w:rsidRDefault="004E574E" w:rsidP="00D21BBF">
            <w:pPr>
              <w:spacing w:line="276" w:lineRule="auto"/>
              <w:jc w:val="center"/>
              <w:rPr>
                <w:rFonts w:asciiTheme="majorBidi" w:hAnsiTheme="majorBidi" w:cs="Times New Roman"/>
                <w:sz w:val="24"/>
                <w:szCs w:val="24"/>
                <w:lang w:val="id-ID"/>
              </w:rPr>
            </w:pPr>
            <w:r>
              <w:rPr>
                <w:rFonts w:asciiTheme="majorBidi" w:hAnsiTheme="majorBidi" w:cs="Times New Roman"/>
                <w:sz w:val="24"/>
                <w:szCs w:val="24"/>
                <w:lang w:val="id-ID"/>
              </w:rPr>
              <w:t>Sedang</w:t>
            </w:r>
          </w:p>
        </w:tc>
      </w:tr>
      <w:tr w:rsidR="004E574E" w:rsidTr="00D21BBF">
        <w:trPr>
          <w:jc w:val="center"/>
        </w:trPr>
        <w:tc>
          <w:tcPr>
            <w:tcW w:w="571" w:type="dxa"/>
            <w:vAlign w:val="center"/>
          </w:tcPr>
          <w:p w:rsidR="004E574E" w:rsidRDefault="004E574E" w:rsidP="00D21BBF">
            <w:pPr>
              <w:spacing w:line="276" w:lineRule="auto"/>
              <w:jc w:val="both"/>
              <w:rPr>
                <w:rFonts w:asciiTheme="majorBidi" w:hAnsiTheme="majorBidi" w:cs="Times New Roman"/>
                <w:sz w:val="24"/>
                <w:szCs w:val="24"/>
                <w:lang w:val="id-ID"/>
              </w:rPr>
            </w:pPr>
            <w:r>
              <w:rPr>
                <w:rFonts w:asciiTheme="majorBidi" w:hAnsiTheme="majorBidi" w:cs="Times New Roman"/>
                <w:sz w:val="24"/>
                <w:szCs w:val="24"/>
                <w:lang w:val="id-ID"/>
              </w:rPr>
              <w:t>3.</w:t>
            </w:r>
          </w:p>
        </w:tc>
        <w:tc>
          <w:tcPr>
            <w:tcW w:w="2831" w:type="dxa"/>
            <w:vAlign w:val="center"/>
          </w:tcPr>
          <w:p w:rsidR="004E574E" w:rsidRPr="00615AD7" w:rsidRDefault="004E574E" w:rsidP="00D21BBF">
            <w:pPr>
              <w:spacing w:line="276" w:lineRule="auto"/>
              <w:jc w:val="center"/>
              <w:rPr>
                <w:rFonts w:asciiTheme="majorBidi" w:hAnsiTheme="majorBidi" w:cs="Times New Roman"/>
                <w:lang w:val="id-ID"/>
              </w:rPr>
            </w:pPr>
            <w:r w:rsidRPr="00615AD7">
              <w:rPr>
                <w:rFonts w:asciiTheme="majorBidi" w:hAnsiTheme="majorBidi" w:cs="Times New Roman"/>
                <w:lang w:val="id-ID"/>
              </w:rPr>
              <w:t xml:space="preserve">&gt; </w:t>
            </w:r>
            <w:r w:rsidRPr="00615AD7">
              <w:rPr>
                <w:rFonts w:asciiTheme="majorBidi" w:hAnsiTheme="majorBidi" w:cs="Times New Roman"/>
                <w:sz w:val="24"/>
                <w:szCs w:val="24"/>
                <w:lang w:val="id-ID"/>
              </w:rPr>
              <w:t>(</w:t>
            </w:r>
            <m:oMath>
              <m:acc>
                <m:accPr>
                  <m:chr m:val="̅"/>
                  <m:ctrlPr>
                    <w:rPr>
                      <w:rFonts w:ascii="Cambria Math" w:hAnsi="Cambria Math"/>
                      <w:i/>
                    </w:rPr>
                  </m:ctrlPr>
                </m:accPr>
                <m:e>
                  <m:r>
                    <w:rPr>
                      <w:rFonts w:ascii="Cambria Math" w:hAnsi="Cambria Math" w:cs="Times New Roman"/>
                      <w:sz w:val="24"/>
                      <w:szCs w:val="24"/>
                      <w:lang w:val="id-ID"/>
                    </w:rPr>
                    <m:t>X</m:t>
                  </m:r>
                </m:e>
              </m:acc>
              <m:r>
                <w:rPr>
                  <w:rFonts w:ascii="Cambria Math" w:hAnsi="Cambria Math"/>
                  <w:lang w:val="id-ID"/>
                </w:rPr>
                <m:t>-SD)</m:t>
              </m:r>
            </m:oMath>
          </w:p>
        </w:tc>
        <w:tc>
          <w:tcPr>
            <w:tcW w:w="1701" w:type="dxa"/>
            <w:vAlign w:val="center"/>
          </w:tcPr>
          <w:p w:rsidR="004E574E" w:rsidRDefault="004E574E" w:rsidP="00D21BBF">
            <w:pPr>
              <w:spacing w:line="276" w:lineRule="auto"/>
              <w:jc w:val="center"/>
              <w:rPr>
                <w:rFonts w:asciiTheme="majorBidi" w:hAnsiTheme="majorBidi" w:cs="Times New Roman"/>
                <w:sz w:val="24"/>
                <w:szCs w:val="24"/>
                <w:lang w:val="id-ID"/>
              </w:rPr>
            </w:pPr>
            <w:r>
              <w:rPr>
                <w:rFonts w:asciiTheme="majorBidi" w:hAnsiTheme="majorBidi" w:cs="Times New Roman"/>
                <w:sz w:val="24"/>
                <w:szCs w:val="24"/>
                <w:lang w:val="id-ID"/>
              </w:rPr>
              <w:t xml:space="preserve">&gt; </w:t>
            </w:r>
            <w:r w:rsidRPr="006320E0">
              <w:rPr>
                <w:rFonts w:asciiTheme="majorBidi" w:hAnsiTheme="majorBidi" w:cs="Times New Roman"/>
                <w:sz w:val="24"/>
                <w:szCs w:val="24"/>
                <w:lang w:val="id-ID"/>
              </w:rPr>
              <w:t>70,43</w:t>
            </w:r>
          </w:p>
        </w:tc>
        <w:tc>
          <w:tcPr>
            <w:tcW w:w="1418" w:type="dxa"/>
            <w:vAlign w:val="center"/>
          </w:tcPr>
          <w:p w:rsidR="004E574E" w:rsidRDefault="004E574E" w:rsidP="00D21BBF">
            <w:pPr>
              <w:spacing w:line="276" w:lineRule="auto"/>
              <w:jc w:val="center"/>
              <w:rPr>
                <w:rFonts w:asciiTheme="majorBidi" w:hAnsiTheme="majorBidi" w:cs="Times New Roman"/>
                <w:sz w:val="24"/>
                <w:szCs w:val="24"/>
                <w:lang w:val="id-ID"/>
              </w:rPr>
            </w:pPr>
            <w:r>
              <w:rPr>
                <w:rFonts w:asciiTheme="majorBidi" w:hAnsiTheme="majorBidi" w:cs="Times New Roman"/>
                <w:sz w:val="24"/>
                <w:szCs w:val="24"/>
                <w:lang w:val="id-ID"/>
              </w:rPr>
              <w:t>7,27 %</w:t>
            </w:r>
          </w:p>
        </w:tc>
        <w:tc>
          <w:tcPr>
            <w:tcW w:w="1276" w:type="dxa"/>
            <w:vAlign w:val="center"/>
          </w:tcPr>
          <w:p w:rsidR="004E574E" w:rsidRDefault="004E574E" w:rsidP="00D21BBF">
            <w:pPr>
              <w:spacing w:line="276" w:lineRule="auto"/>
              <w:jc w:val="center"/>
              <w:rPr>
                <w:rFonts w:asciiTheme="majorBidi" w:hAnsiTheme="majorBidi" w:cs="Times New Roman"/>
                <w:sz w:val="24"/>
                <w:szCs w:val="24"/>
                <w:lang w:val="id-ID"/>
              </w:rPr>
            </w:pPr>
            <w:r>
              <w:rPr>
                <w:rFonts w:asciiTheme="majorBidi" w:hAnsiTheme="majorBidi" w:cs="Times New Roman"/>
                <w:sz w:val="24"/>
                <w:szCs w:val="24"/>
                <w:lang w:val="id-ID"/>
              </w:rPr>
              <w:t>Tinggi</w:t>
            </w:r>
          </w:p>
        </w:tc>
      </w:tr>
    </w:tbl>
    <w:p w:rsidR="004E574E" w:rsidRPr="00D21BBF" w:rsidRDefault="004E574E" w:rsidP="00D21BBF">
      <w:pPr>
        <w:pStyle w:val="ListParagraph"/>
        <w:spacing w:after="0" w:line="480" w:lineRule="auto"/>
        <w:ind w:left="786" w:firstLine="654"/>
        <w:jc w:val="both"/>
        <w:rPr>
          <w:rFonts w:asciiTheme="majorBidi" w:hAnsiTheme="majorBidi" w:cs="Times New Roman"/>
          <w:sz w:val="24"/>
          <w:szCs w:val="24"/>
          <w:lang w:val="id-ID"/>
        </w:rPr>
      </w:pPr>
      <w:r w:rsidRPr="00D21BBF">
        <w:rPr>
          <w:rFonts w:asciiTheme="majorBidi" w:hAnsiTheme="majorBidi" w:cs="Times New Roman"/>
          <w:sz w:val="24"/>
          <w:szCs w:val="24"/>
          <w:lang w:val="id-ID"/>
        </w:rPr>
        <w:lastRenderedPageBreak/>
        <w:t>Berdasarkan penjelasan dan perhitungan di atas, dapat diketahui bahwa kecenderungan hasil belajar siswa pada mata pelajaran PAI di SMP PGRI Bayah mencapai persentase sebesar 72,72% dan dikategorikan dalam kategori sedang. Distribusi frekuensi variabel hasil belajar pada mata pelajaran PAI dapat dilihat pada tabel 4.2. Sedangkan grafik histogram dan grafik polygon dapat dilihat pada grafik 4.2.</w:t>
      </w:r>
    </w:p>
    <w:p w:rsidR="004E574E" w:rsidRPr="004B6EBC" w:rsidRDefault="004E574E" w:rsidP="004E574E">
      <w:pPr>
        <w:spacing w:after="0" w:line="360" w:lineRule="auto"/>
        <w:jc w:val="center"/>
        <w:rPr>
          <w:rFonts w:asciiTheme="majorBidi" w:hAnsiTheme="majorBidi" w:cs="Times New Roman"/>
          <w:b/>
          <w:bCs/>
          <w:sz w:val="24"/>
          <w:szCs w:val="24"/>
          <w:lang w:val="id-ID"/>
        </w:rPr>
      </w:pPr>
      <w:r>
        <w:rPr>
          <w:rFonts w:asciiTheme="majorBidi" w:hAnsiTheme="majorBidi" w:cs="Times New Roman"/>
          <w:b/>
          <w:bCs/>
          <w:sz w:val="24"/>
          <w:szCs w:val="24"/>
          <w:lang w:val="id-ID"/>
        </w:rPr>
        <w:t>Tabel 4.4</w:t>
      </w:r>
    </w:p>
    <w:p w:rsidR="004E574E" w:rsidRPr="004B6EBC" w:rsidRDefault="004E574E" w:rsidP="004E574E">
      <w:pPr>
        <w:spacing w:after="0" w:line="360" w:lineRule="auto"/>
        <w:jc w:val="center"/>
        <w:rPr>
          <w:rFonts w:asciiTheme="majorBidi" w:hAnsiTheme="majorBidi" w:cs="Times New Roman"/>
          <w:b/>
          <w:bCs/>
          <w:sz w:val="24"/>
          <w:szCs w:val="24"/>
          <w:lang w:val="id-ID"/>
        </w:rPr>
      </w:pPr>
      <w:r w:rsidRPr="004B6EBC">
        <w:rPr>
          <w:rFonts w:asciiTheme="majorBidi" w:hAnsiTheme="majorBidi" w:cs="Times New Roman"/>
          <w:b/>
          <w:bCs/>
          <w:sz w:val="24"/>
          <w:szCs w:val="24"/>
          <w:lang w:val="id-ID"/>
        </w:rPr>
        <w:t>Distribusi Frekuensi Hasil Belajar pada Mata Pelajaran PAI (Variabel Y)</w:t>
      </w:r>
    </w:p>
    <w:tbl>
      <w:tblPr>
        <w:tblStyle w:val="TableGrid"/>
        <w:tblW w:w="4138" w:type="dxa"/>
        <w:jc w:val="center"/>
        <w:tblInd w:w="1302" w:type="dxa"/>
        <w:tblLook w:val="04A0" w:firstRow="1" w:lastRow="0" w:firstColumn="1" w:lastColumn="0" w:noHBand="0" w:noVBand="1"/>
      </w:tblPr>
      <w:tblGrid>
        <w:gridCol w:w="570"/>
        <w:gridCol w:w="1300"/>
        <w:gridCol w:w="992"/>
        <w:gridCol w:w="1276"/>
      </w:tblGrid>
      <w:tr w:rsidR="004E574E" w:rsidRPr="006A218E" w:rsidTr="004E574E">
        <w:trPr>
          <w:jc w:val="center"/>
        </w:trPr>
        <w:tc>
          <w:tcPr>
            <w:tcW w:w="570" w:type="dxa"/>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No.</w:t>
            </w:r>
          </w:p>
        </w:tc>
        <w:tc>
          <w:tcPr>
            <w:tcW w:w="1300"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Interval</w:t>
            </w:r>
          </w:p>
        </w:tc>
        <w:tc>
          <w:tcPr>
            <w:tcW w:w="992"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F</w:t>
            </w:r>
          </w:p>
        </w:tc>
        <w:tc>
          <w:tcPr>
            <w:tcW w:w="1276" w:type="dxa"/>
            <w:vAlign w:val="center"/>
          </w:tcPr>
          <w:p w:rsidR="004E574E" w:rsidRPr="006A218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F</w:t>
            </w:r>
            <w:r>
              <w:rPr>
                <w:rFonts w:asciiTheme="majorBidi" w:hAnsiTheme="majorBidi" w:cs="Times New Roman"/>
                <w:sz w:val="24"/>
                <w:szCs w:val="24"/>
                <w:vertAlign w:val="subscript"/>
                <w:lang w:val="id-ID"/>
              </w:rPr>
              <w:t>R</w:t>
            </w:r>
            <w:r>
              <w:rPr>
                <w:rFonts w:asciiTheme="majorBidi" w:hAnsiTheme="majorBidi" w:cs="Times New Roman"/>
                <w:sz w:val="24"/>
                <w:szCs w:val="24"/>
                <w:lang w:val="id-ID"/>
              </w:rPr>
              <w:t xml:space="preserve"> (%)</w:t>
            </w:r>
          </w:p>
        </w:tc>
      </w:tr>
      <w:tr w:rsidR="004E574E" w:rsidTr="004E574E">
        <w:trPr>
          <w:jc w:val="center"/>
        </w:trPr>
        <w:tc>
          <w:tcPr>
            <w:tcW w:w="570" w:type="dxa"/>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1</w:t>
            </w:r>
          </w:p>
        </w:tc>
        <w:tc>
          <w:tcPr>
            <w:tcW w:w="1300" w:type="dxa"/>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30 – 35</w:t>
            </w:r>
          </w:p>
        </w:tc>
        <w:tc>
          <w:tcPr>
            <w:tcW w:w="992" w:type="dxa"/>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2</w:t>
            </w:r>
          </w:p>
        </w:tc>
        <w:tc>
          <w:tcPr>
            <w:tcW w:w="1276" w:type="dxa"/>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3,64 %</w:t>
            </w:r>
          </w:p>
        </w:tc>
      </w:tr>
      <w:tr w:rsidR="004E574E" w:rsidTr="004E574E">
        <w:trPr>
          <w:jc w:val="center"/>
        </w:trPr>
        <w:tc>
          <w:tcPr>
            <w:tcW w:w="570" w:type="dxa"/>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2</w:t>
            </w:r>
          </w:p>
        </w:tc>
        <w:tc>
          <w:tcPr>
            <w:tcW w:w="1300" w:type="dxa"/>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36 – 41</w:t>
            </w:r>
          </w:p>
        </w:tc>
        <w:tc>
          <w:tcPr>
            <w:tcW w:w="992" w:type="dxa"/>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3</w:t>
            </w:r>
          </w:p>
        </w:tc>
        <w:tc>
          <w:tcPr>
            <w:tcW w:w="1276" w:type="dxa"/>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5,45 %</w:t>
            </w:r>
          </w:p>
        </w:tc>
      </w:tr>
      <w:tr w:rsidR="004E574E" w:rsidTr="004E574E">
        <w:trPr>
          <w:jc w:val="center"/>
        </w:trPr>
        <w:tc>
          <w:tcPr>
            <w:tcW w:w="570" w:type="dxa"/>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3</w:t>
            </w:r>
          </w:p>
        </w:tc>
        <w:tc>
          <w:tcPr>
            <w:tcW w:w="1300" w:type="dxa"/>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42 – 47</w:t>
            </w:r>
          </w:p>
        </w:tc>
        <w:tc>
          <w:tcPr>
            <w:tcW w:w="992" w:type="dxa"/>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7</w:t>
            </w:r>
          </w:p>
        </w:tc>
        <w:tc>
          <w:tcPr>
            <w:tcW w:w="1276" w:type="dxa"/>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12,72 %</w:t>
            </w:r>
          </w:p>
        </w:tc>
      </w:tr>
      <w:tr w:rsidR="004E574E" w:rsidTr="004E574E">
        <w:trPr>
          <w:jc w:val="center"/>
        </w:trPr>
        <w:tc>
          <w:tcPr>
            <w:tcW w:w="570" w:type="dxa"/>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4</w:t>
            </w:r>
          </w:p>
        </w:tc>
        <w:tc>
          <w:tcPr>
            <w:tcW w:w="1300" w:type="dxa"/>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48 – 53</w:t>
            </w:r>
          </w:p>
        </w:tc>
        <w:tc>
          <w:tcPr>
            <w:tcW w:w="992" w:type="dxa"/>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12</w:t>
            </w:r>
          </w:p>
        </w:tc>
        <w:tc>
          <w:tcPr>
            <w:tcW w:w="1276" w:type="dxa"/>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21,81 %</w:t>
            </w:r>
          </w:p>
        </w:tc>
      </w:tr>
      <w:tr w:rsidR="004E574E" w:rsidTr="004E574E">
        <w:trPr>
          <w:jc w:val="center"/>
        </w:trPr>
        <w:tc>
          <w:tcPr>
            <w:tcW w:w="570" w:type="dxa"/>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5</w:t>
            </w:r>
          </w:p>
        </w:tc>
        <w:tc>
          <w:tcPr>
            <w:tcW w:w="1300" w:type="dxa"/>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54 – 59</w:t>
            </w:r>
          </w:p>
        </w:tc>
        <w:tc>
          <w:tcPr>
            <w:tcW w:w="992" w:type="dxa"/>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6</w:t>
            </w:r>
          </w:p>
        </w:tc>
        <w:tc>
          <w:tcPr>
            <w:tcW w:w="1276" w:type="dxa"/>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10,91 %</w:t>
            </w:r>
          </w:p>
        </w:tc>
      </w:tr>
      <w:tr w:rsidR="004E574E" w:rsidTr="004E574E">
        <w:trPr>
          <w:jc w:val="center"/>
        </w:trPr>
        <w:tc>
          <w:tcPr>
            <w:tcW w:w="570" w:type="dxa"/>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6</w:t>
            </w:r>
          </w:p>
        </w:tc>
        <w:tc>
          <w:tcPr>
            <w:tcW w:w="1300" w:type="dxa"/>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60 – 65</w:t>
            </w:r>
          </w:p>
        </w:tc>
        <w:tc>
          <w:tcPr>
            <w:tcW w:w="992" w:type="dxa"/>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22</w:t>
            </w:r>
          </w:p>
        </w:tc>
        <w:tc>
          <w:tcPr>
            <w:tcW w:w="1276" w:type="dxa"/>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40 %</w:t>
            </w:r>
          </w:p>
        </w:tc>
      </w:tr>
      <w:tr w:rsidR="004E574E" w:rsidTr="004E574E">
        <w:trPr>
          <w:jc w:val="center"/>
        </w:trPr>
        <w:tc>
          <w:tcPr>
            <w:tcW w:w="570" w:type="dxa"/>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7</w:t>
            </w:r>
          </w:p>
        </w:tc>
        <w:tc>
          <w:tcPr>
            <w:tcW w:w="1300" w:type="dxa"/>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66 – 71</w:t>
            </w:r>
          </w:p>
        </w:tc>
        <w:tc>
          <w:tcPr>
            <w:tcW w:w="992" w:type="dxa"/>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3</w:t>
            </w:r>
          </w:p>
        </w:tc>
        <w:tc>
          <w:tcPr>
            <w:tcW w:w="1276" w:type="dxa"/>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5,45 %</w:t>
            </w:r>
          </w:p>
        </w:tc>
      </w:tr>
      <w:tr w:rsidR="004E574E" w:rsidRPr="004F4D86" w:rsidTr="004E574E">
        <w:trPr>
          <w:jc w:val="center"/>
        </w:trPr>
        <w:tc>
          <w:tcPr>
            <w:tcW w:w="1870" w:type="dxa"/>
            <w:gridSpan w:val="2"/>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Jumlah</w:t>
            </w:r>
          </w:p>
        </w:tc>
        <w:tc>
          <w:tcPr>
            <w:tcW w:w="992"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55</w:t>
            </w:r>
          </w:p>
        </w:tc>
        <w:tc>
          <w:tcPr>
            <w:tcW w:w="1276" w:type="dxa"/>
            <w:vAlign w:val="center"/>
          </w:tcPr>
          <w:p w:rsidR="004E574E" w:rsidRPr="003F5B27" w:rsidRDefault="004E574E" w:rsidP="00E1028D">
            <w:pPr>
              <w:spacing w:line="480" w:lineRule="auto"/>
              <w:jc w:val="center"/>
              <w:rPr>
                <w:rFonts w:asciiTheme="majorBidi" w:hAnsiTheme="majorBidi" w:cs="Times New Roman"/>
                <w:sz w:val="24"/>
                <w:szCs w:val="24"/>
                <w:lang w:val="id-ID"/>
              </w:rPr>
            </w:pPr>
            <w:r>
              <w:rPr>
                <w:rFonts w:asciiTheme="majorBidi" w:hAnsiTheme="majorBidi" w:cs="Times New Roman"/>
                <w:sz w:val="24"/>
                <w:szCs w:val="24"/>
                <w:lang w:val="id-ID"/>
              </w:rPr>
              <w:t>100</w:t>
            </w:r>
          </w:p>
        </w:tc>
      </w:tr>
    </w:tbl>
    <w:p w:rsidR="004E574E" w:rsidRDefault="004E574E" w:rsidP="004E574E">
      <w:pPr>
        <w:spacing w:after="0" w:line="240" w:lineRule="auto"/>
        <w:ind w:firstLine="720"/>
        <w:jc w:val="both"/>
        <w:rPr>
          <w:rFonts w:asciiTheme="majorBidi" w:hAnsiTheme="majorBidi" w:cs="Times New Roman"/>
          <w:sz w:val="24"/>
          <w:szCs w:val="24"/>
          <w:lang w:val="id-ID"/>
        </w:rPr>
      </w:pPr>
    </w:p>
    <w:p w:rsidR="004E574E" w:rsidRPr="00C455BA" w:rsidRDefault="004E574E" w:rsidP="00C455BA">
      <w:pPr>
        <w:pStyle w:val="ListParagraph"/>
        <w:spacing w:line="480" w:lineRule="auto"/>
        <w:ind w:left="1134" w:firstLine="666"/>
        <w:jc w:val="both"/>
        <w:rPr>
          <w:rFonts w:asciiTheme="majorBidi" w:hAnsiTheme="majorBidi" w:cs="Times New Roman"/>
          <w:sz w:val="24"/>
          <w:szCs w:val="24"/>
          <w:lang w:val="id-ID"/>
        </w:rPr>
      </w:pPr>
      <w:r w:rsidRPr="00C455BA">
        <w:rPr>
          <w:rFonts w:asciiTheme="majorBidi" w:hAnsiTheme="majorBidi" w:cs="Times New Roman"/>
          <w:sz w:val="24"/>
          <w:szCs w:val="24"/>
          <w:lang w:val="id-ID"/>
        </w:rPr>
        <w:t>Berdasarkan hasil perhitungan di atas, langkah selanjutnya adalah membuat grafik histogram dan polygon hasil belajar siswa pada mata pelajaran PAI. Di bawah ini digambarkan grafik histogram dan polygon hasil belajar siswa pada mata pelajaran PAI.</w:t>
      </w:r>
    </w:p>
    <w:p w:rsidR="00D21BBF" w:rsidRDefault="00D21BBF" w:rsidP="004E574E">
      <w:pPr>
        <w:spacing w:after="0" w:line="360" w:lineRule="auto"/>
        <w:jc w:val="center"/>
        <w:rPr>
          <w:rFonts w:asciiTheme="majorBidi" w:hAnsiTheme="majorBidi" w:cs="Times New Roman"/>
          <w:b/>
          <w:bCs/>
          <w:sz w:val="24"/>
          <w:szCs w:val="24"/>
          <w:lang w:val="id-ID"/>
        </w:rPr>
      </w:pPr>
    </w:p>
    <w:p w:rsidR="004E574E" w:rsidRDefault="004E574E" w:rsidP="004E574E">
      <w:pPr>
        <w:spacing w:after="0" w:line="360" w:lineRule="auto"/>
        <w:jc w:val="center"/>
        <w:rPr>
          <w:rFonts w:asciiTheme="majorBidi" w:hAnsiTheme="majorBidi" w:cs="Times New Roman"/>
          <w:b/>
          <w:bCs/>
          <w:sz w:val="24"/>
          <w:szCs w:val="24"/>
          <w:lang w:val="id-ID"/>
        </w:rPr>
      </w:pPr>
      <w:r w:rsidRPr="003F5B27">
        <w:rPr>
          <w:rFonts w:asciiTheme="majorBidi" w:hAnsiTheme="majorBidi" w:cs="Times New Roman"/>
          <w:b/>
          <w:bCs/>
          <w:sz w:val="24"/>
          <w:szCs w:val="24"/>
          <w:lang w:val="id-ID"/>
        </w:rPr>
        <w:lastRenderedPageBreak/>
        <w:t>Grafik 4.2</w:t>
      </w:r>
    </w:p>
    <w:p w:rsidR="004E574E" w:rsidRPr="00E51B04" w:rsidRDefault="004E574E" w:rsidP="00695719">
      <w:pPr>
        <w:spacing w:after="0" w:line="360" w:lineRule="auto"/>
        <w:jc w:val="center"/>
        <w:rPr>
          <w:rFonts w:asciiTheme="majorBidi" w:hAnsiTheme="majorBidi" w:cs="Times New Roman"/>
          <w:b/>
          <w:bCs/>
          <w:sz w:val="24"/>
          <w:szCs w:val="24"/>
          <w:lang w:val="id-ID"/>
        </w:rPr>
      </w:pPr>
      <w:r w:rsidRPr="00E51B04">
        <w:rPr>
          <w:rFonts w:asciiTheme="majorBidi" w:hAnsiTheme="majorBidi" w:cs="Times New Roman"/>
          <w:b/>
          <w:bCs/>
          <w:sz w:val="24"/>
          <w:szCs w:val="24"/>
          <w:lang w:val="id-ID"/>
        </w:rPr>
        <w:t>Grafik Histogram dan Polygon Hasil Belajar Siswa pada Mata Pelajaran PAI (Variabel Y)</w:t>
      </w:r>
    </w:p>
    <w:p w:rsidR="004E574E" w:rsidRDefault="00D27FA5" w:rsidP="00D21BBF">
      <w:pPr>
        <w:pStyle w:val="ListParagraph"/>
        <w:spacing w:after="0" w:line="480" w:lineRule="auto"/>
        <w:ind w:left="567"/>
        <w:jc w:val="center"/>
        <w:rPr>
          <w:rFonts w:asciiTheme="majorBidi" w:hAnsiTheme="majorBidi" w:cs="Times New Roman"/>
          <w:sz w:val="24"/>
          <w:szCs w:val="24"/>
          <w:lang w:val="id-ID"/>
        </w:rPr>
      </w:pPr>
      <w:r>
        <w:rPr>
          <w:rFonts w:asciiTheme="majorBidi" w:hAnsiTheme="majorBidi" w:cs="Times New Roman"/>
          <w:noProof/>
          <w:sz w:val="20"/>
          <w:szCs w:val="20"/>
          <w:lang w:val="id-ID" w:eastAsia="id-ID"/>
        </w:rPr>
        <w:drawing>
          <wp:inline distT="0" distB="0" distL="0" distR="0">
            <wp:extent cx="3657600" cy="2438400"/>
            <wp:effectExtent l="0" t="0" r="0" b="0"/>
            <wp:docPr id="2"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55BA" w:rsidRDefault="004E574E" w:rsidP="00C455BA">
      <w:pPr>
        <w:pStyle w:val="ListParagraph"/>
        <w:spacing w:line="480" w:lineRule="auto"/>
        <w:ind w:left="1080" w:firstLine="621"/>
        <w:jc w:val="both"/>
        <w:rPr>
          <w:rFonts w:asciiTheme="majorBidi" w:hAnsiTheme="majorBidi" w:cs="Times New Roman"/>
          <w:sz w:val="24"/>
          <w:szCs w:val="24"/>
          <w:lang w:val="id-ID"/>
        </w:rPr>
      </w:pPr>
      <w:r w:rsidRPr="00C455BA">
        <w:rPr>
          <w:rFonts w:asciiTheme="majorBidi" w:hAnsiTheme="majorBidi" w:cs="Times New Roman"/>
          <w:sz w:val="24"/>
          <w:szCs w:val="24"/>
          <w:lang w:val="id-ID"/>
        </w:rPr>
        <w:t>Berdasarkan penjelasan di atas, bahwa frekuensi terbanyak adalah 22 yang berada pada kelas interval keenam dengan rentang kelas antara 60 – 65. Maka dapat disimpulkan bawah hasil belajar siswa pada mata pelajaran PAI di SMP PGRI Bayah tergolong dalam kategori sedang dengan persentase sebesar 72,72% yang terdapat pada kelas interval ke- 4 sampai 6. Di mana, dari 55 responden tersebut yang tergolong pada nilai dengan rentang nilai antara 46,04 – 63,68 sebanyak 40 orang.</w:t>
      </w:r>
    </w:p>
    <w:p w:rsidR="004E574E" w:rsidRPr="00F3393A" w:rsidRDefault="004E574E" w:rsidP="00D21BBF">
      <w:pPr>
        <w:pStyle w:val="ListParagraph"/>
        <w:spacing w:line="480" w:lineRule="auto"/>
        <w:ind w:left="1080" w:firstLine="621"/>
        <w:jc w:val="both"/>
        <w:rPr>
          <w:rFonts w:asciiTheme="majorBidi" w:hAnsiTheme="majorBidi" w:cs="Times New Roman"/>
          <w:sz w:val="24"/>
          <w:szCs w:val="24"/>
          <w:lang w:val="id-ID"/>
        </w:rPr>
      </w:pPr>
      <w:r w:rsidRPr="00F3393A">
        <w:rPr>
          <w:rFonts w:asciiTheme="majorBidi" w:hAnsiTheme="majorBidi" w:cs="Times New Roman"/>
          <w:sz w:val="24"/>
          <w:szCs w:val="24"/>
          <w:lang w:val="id-ID"/>
        </w:rPr>
        <w:t>Data di atas sesuai dengan penjelasan dari para pendidik yang ada di sekolah tersebut. Di mana, ada sebagian siswa yang memperoleh nilai yang tinggi sesuai dengan yang diharapkan dan ada juga siswa yang memperoleh nilai yang tidak sesuai dengan yang diharpakan, terhadap mata pelajaran yang disampaikan oleh guru bidang studi.</w:t>
      </w:r>
    </w:p>
    <w:p w:rsidR="004E574E" w:rsidRDefault="004E574E" w:rsidP="000C1674">
      <w:pPr>
        <w:pStyle w:val="ListParagraph"/>
        <w:numPr>
          <w:ilvl w:val="0"/>
          <w:numId w:val="1"/>
        </w:numPr>
        <w:spacing w:after="0" w:line="480" w:lineRule="auto"/>
        <w:ind w:left="426" w:hanging="426"/>
        <w:jc w:val="both"/>
        <w:rPr>
          <w:rFonts w:asciiTheme="majorBidi" w:hAnsiTheme="majorBidi" w:cs="Times New Roman"/>
          <w:b/>
          <w:bCs/>
          <w:sz w:val="24"/>
          <w:szCs w:val="24"/>
          <w:lang w:val="id-ID"/>
        </w:rPr>
      </w:pPr>
      <w:r>
        <w:rPr>
          <w:rFonts w:asciiTheme="majorBidi" w:hAnsiTheme="majorBidi" w:cs="Times New Roman"/>
          <w:b/>
          <w:bCs/>
          <w:sz w:val="24"/>
          <w:szCs w:val="24"/>
          <w:lang w:val="id-ID"/>
        </w:rPr>
        <w:lastRenderedPageBreak/>
        <w:t>Uji Persyaratan Analisis Hubungan an</w:t>
      </w:r>
      <w:r w:rsidRPr="00863318">
        <w:rPr>
          <w:rFonts w:asciiTheme="majorBidi" w:hAnsiTheme="majorBidi" w:cs="Times New Roman"/>
          <w:b/>
          <w:bCs/>
          <w:sz w:val="24"/>
          <w:szCs w:val="24"/>
          <w:lang w:val="id-ID"/>
        </w:rPr>
        <w:t>tara Minat Baca Siswa dengan Hasil Belajar pada Mata Pelajaran PAI</w:t>
      </w:r>
    </w:p>
    <w:p w:rsidR="004E574E" w:rsidRDefault="004E574E" w:rsidP="000C1674">
      <w:pPr>
        <w:pStyle w:val="ListParagraph"/>
        <w:numPr>
          <w:ilvl w:val="0"/>
          <w:numId w:val="2"/>
        </w:numPr>
        <w:spacing w:line="480" w:lineRule="auto"/>
        <w:jc w:val="both"/>
        <w:rPr>
          <w:rFonts w:asciiTheme="majorBidi" w:hAnsiTheme="majorBidi" w:cs="Times New Roman"/>
          <w:b/>
          <w:bCs/>
          <w:sz w:val="24"/>
          <w:szCs w:val="24"/>
          <w:lang w:val="id-ID"/>
        </w:rPr>
      </w:pPr>
      <w:r w:rsidRPr="004F4D86">
        <w:rPr>
          <w:rFonts w:asciiTheme="majorBidi" w:hAnsiTheme="majorBidi" w:cs="Times New Roman"/>
          <w:b/>
          <w:bCs/>
          <w:sz w:val="24"/>
          <w:szCs w:val="24"/>
          <w:lang w:val="id-ID"/>
        </w:rPr>
        <w:t>Uji Normalitas</w:t>
      </w:r>
    </w:p>
    <w:p w:rsidR="00D729EA" w:rsidRDefault="004E574E" w:rsidP="000C1674">
      <w:pPr>
        <w:pStyle w:val="ListParagraph"/>
        <w:numPr>
          <w:ilvl w:val="0"/>
          <w:numId w:val="3"/>
        </w:numPr>
        <w:spacing w:line="480" w:lineRule="auto"/>
        <w:jc w:val="both"/>
        <w:rPr>
          <w:rFonts w:asciiTheme="majorBidi" w:hAnsiTheme="majorBidi" w:cs="Times New Roman"/>
          <w:b/>
          <w:bCs/>
          <w:sz w:val="24"/>
          <w:szCs w:val="24"/>
          <w:lang w:val="id-ID"/>
        </w:rPr>
      </w:pPr>
      <w:r w:rsidRPr="004F4D86">
        <w:rPr>
          <w:rFonts w:asciiTheme="majorBidi" w:hAnsiTheme="majorBidi" w:cs="Times New Roman"/>
          <w:b/>
          <w:bCs/>
          <w:sz w:val="24"/>
          <w:szCs w:val="24"/>
          <w:lang w:val="id-ID"/>
        </w:rPr>
        <w:t>Uji Normalitas Minat Baca Siswa (Variabel X)</w:t>
      </w:r>
    </w:p>
    <w:p w:rsidR="004E574E" w:rsidRPr="00D729EA" w:rsidRDefault="004E574E" w:rsidP="00D729EA">
      <w:pPr>
        <w:pStyle w:val="ListParagraph"/>
        <w:spacing w:line="480" w:lineRule="auto"/>
        <w:ind w:left="1134" w:firstLine="600"/>
        <w:jc w:val="both"/>
        <w:rPr>
          <w:rFonts w:asciiTheme="majorBidi" w:hAnsiTheme="majorBidi" w:cs="Times New Roman"/>
          <w:b/>
          <w:bCs/>
          <w:sz w:val="24"/>
          <w:szCs w:val="24"/>
          <w:lang w:val="id-ID"/>
        </w:rPr>
      </w:pPr>
      <w:r w:rsidRPr="00D729EA">
        <w:rPr>
          <w:rFonts w:asciiTheme="majorBidi" w:hAnsiTheme="majorBidi" w:cs="Times New Roman"/>
          <w:sz w:val="24"/>
          <w:szCs w:val="24"/>
          <w:lang w:val="id-ID"/>
        </w:rPr>
        <w:t>Uji normalitas dilakukan untuk menguji apakah data diambil dari sampel yang diteliti berasal dari populasi yang berdistribusi normal atau tidak. Di bawah ini disajikan data yang bertujuan untuk menguji normalitas suatu variabel penelitian. Untuk lebih memperjelas proses perhitungan data tersebut dapat dilihat pada lampiran.</w:t>
      </w:r>
    </w:p>
    <w:p w:rsidR="004E574E" w:rsidRPr="004B6EBC" w:rsidRDefault="00D729EA" w:rsidP="004E574E">
      <w:pPr>
        <w:spacing w:after="0" w:line="480" w:lineRule="auto"/>
        <w:jc w:val="center"/>
        <w:rPr>
          <w:rFonts w:asciiTheme="majorBidi" w:hAnsiTheme="majorBidi" w:cs="Times New Roman"/>
          <w:b/>
          <w:bCs/>
          <w:sz w:val="24"/>
          <w:szCs w:val="24"/>
          <w:lang w:val="id-ID"/>
        </w:rPr>
      </w:pPr>
      <w:r>
        <w:rPr>
          <w:rFonts w:asciiTheme="majorBidi" w:hAnsiTheme="majorBidi" w:cs="Times New Roman"/>
          <w:b/>
          <w:bCs/>
          <w:sz w:val="24"/>
          <w:szCs w:val="24"/>
          <w:lang w:val="id-ID"/>
        </w:rPr>
        <w:t>Tabel 4.5</w:t>
      </w:r>
    </w:p>
    <w:p w:rsidR="004E574E" w:rsidRPr="004B6EBC" w:rsidRDefault="004E574E" w:rsidP="004E574E">
      <w:pPr>
        <w:spacing w:after="0" w:line="480" w:lineRule="auto"/>
        <w:jc w:val="center"/>
        <w:rPr>
          <w:rFonts w:asciiTheme="majorBidi" w:hAnsiTheme="majorBidi" w:cs="Times New Roman"/>
          <w:b/>
          <w:bCs/>
          <w:sz w:val="24"/>
          <w:szCs w:val="24"/>
          <w:lang w:val="id-ID"/>
        </w:rPr>
      </w:pPr>
      <w:r w:rsidRPr="004B6EBC">
        <w:rPr>
          <w:rFonts w:asciiTheme="majorBidi" w:hAnsiTheme="majorBidi" w:cs="Times New Roman"/>
          <w:b/>
          <w:bCs/>
          <w:sz w:val="24"/>
          <w:szCs w:val="24"/>
          <w:lang w:val="id-ID"/>
        </w:rPr>
        <w:t>Menguji Standar Deviasi Minat Baca Siswa (Variabel X)</w:t>
      </w:r>
    </w:p>
    <w:tbl>
      <w:tblPr>
        <w:tblStyle w:val="TableGrid"/>
        <w:tblW w:w="7054" w:type="dxa"/>
        <w:jc w:val="center"/>
        <w:tblLook w:val="04A0" w:firstRow="1" w:lastRow="0" w:firstColumn="1" w:lastColumn="0" w:noHBand="0" w:noVBand="1"/>
      </w:tblPr>
      <w:tblGrid>
        <w:gridCol w:w="1130"/>
        <w:gridCol w:w="821"/>
        <w:gridCol w:w="851"/>
        <w:gridCol w:w="992"/>
        <w:gridCol w:w="992"/>
        <w:gridCol w:w="996"/>
        <w:gridCol w:w="1272"/>
      </w:tblGrid>
      <w:tr w:rsidR="004E574E" w:rsidTr="00D21BBF">
        <w:trPr>
          <w:jc w:val="center"/>
        </w:trPr>
        <w:tc>
          <w:tcPr>
            <w:tcW w:w="1130"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Interval</w:t>
            </w:r>
          </w:p>
        </w:tc>
        <w:tc>
          <w:tcPr>
            <w:tcW w:w="821"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F</w:t>
            </w:r>
          </w:p>
        </w:tc>
        <w:tc>
          <w:tcPr>
            <w:tcW w:w="851"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X</w:t>
            </w:r>
          </w:p>
        </w:tc>
        <w:tc>
          <w:tcPr>
            <w:tcW w:w="992"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F.X</w:t>
            </w:r>
          </w:p>
        </w:tc>
        <w:tc>
          <w:tcPr>
            <w:tcW w:w="992"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 xml:space="preserve">(X – </w:t>
            </w:r>
            <m:oMath>
              <m:acc>
                <m:accPr>
                  <m:chr m:val="̅"/>
                  <m:ctrlPr>
                    <w:rPr>
                      <w:rFonts w:ascii="Cambria Math" w:hAnsi="Cambria Math"/>
                      <w:i/>
                    </w:rPr>
                  </m:ctrlPr>
                </m:accPr>
                <m:e>
                  <m:r>
                    <w:rPr>
                      <w:rFonts w:ascii="Cambria Math" w:hAnsi="Cambria Math" w:cs="Times New Roman"/>
                      <w:sz w:val="24"/>
                      <w:szCs w:val="24"/>
                      <w:lang w:val="id-ID"/>
                    </w:rPr>
                    <m:t>X</m:t>
                  </m:r>
                </m:e>
              </m:acc>
            </m:oMath>
            <w:r>
              <w:rPr>
                <w:rFonts w:asciiTheme="majorBidi" w:hAnsiTheme="majorBidi" w:cs="Times New Roman"/>
                <w:sz w:val="24"/>
                <w:szCs w:val="24"/>
                <w:lang w:val="id-ID"/>
              </w:rPr>
              <w:t>)</w:t>
            </w:r>
          </w:p>
        </w:tc>
        <w:tc>
          <w:tcPr>
            <w:tcW w:w="996" w:type="dxa"/>
            <w:vAlign w:val="center"/>
          </w:tcPr>
          <w:p w:rsidR="004E574E" w:rsidRPr="00920E48" w:rsidRDefault="004E574E" w:rsidP="00E1028D">
            <w:pPr>
              <w:pStyle w:val="ListParagraph"/>
              <w:spacing w:line="480" w:lineRule="auto"/>
              <w:ind w:left="0"/>
              <w:jc w:val="center"/>
              <w:rPr>
                <w:rFonts w:asciiTheme="majorBidi" w:hAnsiTheme="majorBidi" w:cs="Times New Roman"/>
                <w:sz w:val="24"/>
                <w:szCs w:val="24"/>
                <w:vertAlign w:val="superscript"/>
                <w:lang w:val="id-ID"/>
              </w:rPr>
            </w:pPr>
            <w:r>
              <w:rPr>
                <w:rFonts w:asciiTheme="majorBidi" w:hAnsiTheme="majorBidi" w:cs="Times New Roman"/>
                <w:sz w:val="24"/>
                <w:szCs w:val="24"/>
                <w:lang w:val="id-ID"/>
              </w:rPr>
              <w:t>(X –</w:t>
            </w:r>
            <m:oMath>
              <m:acc>
                <m:accPr>
                  <m:chr m:val="̅"/>
                  <m:ctrlPr>
                    <w:rPr>
                      <w:rFonts w:ascii="Cambria Math" w:hAnsi="Cambria Math"/>
                      <w:i/>
                    </w:rPr>
                  </m:ctrlPr>
                </m:accPr>
                <m:e>
                  <m:r>
                    <w:rPr>
                      <w:rFonts w:ascii="Cambria Math" w:hAnsi="Cambria Math" w:cs="Times New Roman"/>
                      <w:sz w:val="24"/>
                      <w:szCs w:val="24"/>
                      <w:lang w:val="id-ID"/>
                    </w:rPr>
                    <m:t>X</m:t>
                  </m:r>
                </m:e>
              </m:acc>
            </m:oMath>
            <w:r>
              <w:rPr>
                <w:rFonts w:asciiTheme="majorBidi" w:hAnsiTheme="majorBidi" w:cs="Times New Roman"/>
                <w:sz w:val="24"/>
                <w:szCs w:val="24"/>
                <w:lang w:val="id-ID"/>
              </w:rPr>
              <w:t>)</w:t>
            </w:r>
            <w:r>
              <w:rPr>
                <w:rFonts w:asciiTheme="majorBidi" w:hAnsiTheme="majorBidi" w:cs="Times New Roman"/>
                <w:sz w:val="24"/>
                <w:szCs w:val="24"/>
                <w:vertAlign w:val="superscript"/>
                <w:lang w:val="id-ID"/>
              </w:rPr>
              <w:t>2</w:t>
            </w:r>
          </w:p>
        </w:tc>
        <w:tc>
          <w:tcPr>
            <w:tcW w:w="1272" w:type="dxa"/>
            <w:vAlign w:val="center"/>
          </w:tcPr>
          <w:p w:rsidR="004E574E" w:rsidRPr="00920E48" w:rsidRDefault="004E574E" w:rsidP="00E1028D">
            <w:pPr>
              <w:pStyle w:val="ListParagraph"/>
              <w:spacing w:line="480" w:lineRule="auto"/>
              <w:ind w:left="0"/>
              <w:jc w:val="center"/>
              <w:rPr>
                <w:rFonts w:asciiTheme="majorBidi" w:hAnsiTheme="majorBidi" w:cs="Times New Roman"/>
                <w:sz w:val="24"/>
                <w:szCs w:val="24"/>
                <w:vertAlign w:val="superscript"/>
                <w:lang w:val="id-ID"/>
              </w:rPr>
            </w:pPr>
            <w:r>
              <w:rPr>
                <w:rFonts w:asciiTheme="majorBidi" w:hAnsiTheme="majorBidi" w:cs="Times New Roman"/>
                <w:sz w:val="24"/>
                <w:szCs w:val="24"/>
                <w:lang w:val="id-ID"/>
              </w:rPr>
              <w:t xml:space="preserve">F(X – </w:t>
            </w:r>
            <m:oMath>
              <m:acc>
                <m:accPr>
                  <m:chr m:val="̅"/>
                  <m:ctrlPr>
                    <w:rPr>
                      <w:rFonts w:ascii="Cambria Math" w:hAnsi="Cambria Math"/>
                      <w:i/>
                    </w:rPr>
                  </m:ctrlPr>
                </m:accPr>
                <m:e>
                  <m:r>
                    <w:rPr>
                      <w:rFonts w:ascii="Cambria Math" w:hAnsi="Cambria Math" w:cs="Times New Roman"/>
                      <w:sz w:val="24"/>
                      <w:szCs w:val="24"/>
                      <w:lang w:val="id-ID"/>
                    </w:rPr>
                    <m:t>X</m:t>
                  </m:r>
                </m:e>
              </m:acc>
            </m:oMath>
            <w:r>
              <w:rPr>
                <w:rFonts w:asciiTheme="majorBidi" w:hAnsiTheme="majorBidi" w:cs="Times New Roman"/>
                <w:sz w:val="24"/>
                <w:szCs w:val="24"/>
                <w:lang w:val="id-ID"/>
              </w:rPr>
              <w:t>)</w:t>
            </w:r>
            <w:r>
              <w:rPr>
                <w:rFonts w:asciiTheme="majorBidi" w:hAnsiTheme="majorBidi" w:cs="Times New Roman"/>
                <w:sz w:val="24"/>
                <w:szCs w:val="24"/>
                <w:vertAlign w:val="superscript"/>
                <w:lang w:val="id-ID"/>
              </w:rPr>
              <w:t>2</w:t>
            </w:r>
          </w:p>
        </w:tc>
      </w:tr>
      <w:tr w:rsidR="004E574E" w:rsidTr="00D21BBF">
        <w:trPr>
          <w:jc w:val="center"/>
        </w:trPr>
        <w:tc>
          <w:tcPr>
            <w:tcW w:w="1130"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29 – 36</w:t>
            </w:r>
          </w:p>
        </w:tc>
        <w:tc>
          <w:tcPr>
            <w:tcW w:w="821"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1</w:t>
            </w:r>
          </w:p>
        </w:tc>
        <w:tc>
          <w:tcPr>
            <w:tcW w:w="851"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32,5</w:t>
            </w:r>
          </w:p>
        </w:tc>
        <w:tc>
          <w:tcPr>
            <w:tcW w:w="992"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32,5</w:t>
            </w:r>
          </w:p>
        </w:tc>
        <w:tc>
          <w:tcPr>
            <w:tcW w:w="992"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-25,60</w:t>
            </w:r>
          </w:p>
        </w:tc>
        <w:tc>
          <w:tcPr>
            <w:tcW w:w="996"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655,36</w:t>
            </w:r>
          </w:p>
        </w:tc>
        <w:tc>
          <w:tcPr>
            <w:tcW w:w="1272"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655,36</w:t>
            </w:r>
          </w:p>
        </w:tc>
      </w:tr>
      <w:tr w:rsidR="004E574E" w:rsidTr="00D21BBF">
        <w:trPr>
          <w:jc w:val="center"/>
        </w:trPr>
        <w:tc>
          <w:tcPr>
            <w:tcW w:w="1130"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37 – 44</w:t>
            </w:r>
          </w:p>
        </w:tc>
        <w:tc>
          <w:tcPr>
            <w:tcW w:w="821"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9</w:t>
            </w:r>
          </w:p>
        </w:tc>
        <w:tc>
          <w:tcPr>
            <w:tcW w:w="851"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40,5</w:t>
            </w:r>
          </w:p>
        </w:tc>
        <w:tc>
          <w:tcPr>
            <w:tcW w:w="992"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364,5</w:t>
            </w:r>
          </w:p>
        </w:tc>
        <w:tc>
          <w:tcPr>
            <w:tcW w:w="992"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-17,60</w:t>
            </w:r>
          </w:p>
        </w:tc>
        <w:tc>
          <w:tcPr>
            <w:tcW w:w="996"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309,76</w:t>
            </w:r>
          </w:p>
        </w:tc>
        <w:tc>
          <w:tcPr>
            <w:tcW w:w="1272"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2787,84</w:t>
            </w:r>
          </w:p>
        </w:tc>
      </w:tr>
      <w:tr w:rsidR="004E574E" w:rsidTr="00D21BBF">
        <w:trPr>
          <w:jc w:val="center"/>
        </w:trPr>
        <w:tc>
          <w:tcPr>
            <w:tcW w:w="1130"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45 – 52</w:t>
            </w:r>
          </w:p>
        </w:tc>
        <w:tc>
          <w:tcPr>
            <w:tcW w:w="821"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8</w:t>
            </w:r>
          </w:p>
        </w:tc>
        <w:tc>
          <w:tcPr>
            <w:tcW w:w="851"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48,5</w:t>
            </w:r>
          </w:p>
        </w:tc>
        <w:tc>
          <w:tcPr>
            <w:tcW w:w="992"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388</w:t>
            </w:r>
          </w:p>
        </w:tc>
        <w:tc>
          <w:tcPr>
            <w:tcW w:w="992"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-9,60</w:t>
            </w:r>
          </w:p>
        </w:tc>
        <w:tc>
          <w:tcPr>
            <w:tcW w:w="996"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92,16</w:t>
            </w:r>
          </w:p>
        </w:tc>
        <w:tc>
          <w:tcPr>
            <w:tcW w:w="1272"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737,28</w:t>
            </w:r>
          </w:p>
        </w:tc>
      </w:tr>
      <w:tr w:rsidR="004E574E" w:rsidTr="00D21BBF">
        <w:trPr>
          <w:jc w:val="center"/>
        </w:trPr>
        <w:tc>
          <w:tcPr>
            <w:tcW w:w="1130"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53 – 60</w:t>
            </w:r>
          </w:p>
        </w:tc>
        <w:tc>
          <w:tcPr>
            <w:tcW w:w="821"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13</w:t>
            </w:r>
          </w:p>
        </w:tc>
        <w:tc>
          <w:tcPr>
            <w:tcW w:w="851"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56,5</w:t>
            </w:r>
          </w:p>
        </w:tc>
        <w:tc>
          <w:tcPr>
            <w:tcW w:w="992"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734,5</w:t>
            </w:r>
          </w:p>
        </w:tc>
        <w:tc>
          <w:tcPr>
            <w:tcW w:w="992"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-1,60</w:t>
            </w:r>
          </w:p>
        </w:tc>
        <w:tc>
          <w:tcPr>
            <w:tcW w:w="996"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2,56</w:t>
            </w:r>
          </w:p>
        </w:tc>
        <w:tc>
          <w:tcPr>
            <w:tcW w:w="1272"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33,28</w:t>
            </w:r>
          </w:p>
        </w:tc>
      </w:tr>
      <w:tr w:rsidR="004E574E" w:rsidTr="00D21BBF">
        <w:trPr>
          <w:jc w:val="center"/>
        </w:trPr>
        <w:tc>
          <w:tcPr>
            <w:tcW w:w="1130"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61 – 68</w:t>
            </w:r>
          </w:p>
        </w:tc>
        <w:tc>
          <w:tcPr>
            <w:tcW w:w="821"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12</w:t>
            </w:r>
          </w:p>
        </w:tc>
        <w:tc>
          <w:tcPr>
            <w:tcW w:w="851"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64,5</w:t>
            </w:r>
          </w:p>
        </w:tc>
        <w:tc>
          <w:tcPr>
            <w:tcW w:w="992"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774</w:t>
            </w:r>
          </w:p>
        </w:tc>
        <w:tc>
          <w:tcPr>
            <w:tcW w:w="992"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6,40</w:t>
            </w:r>
          </w:p>
        </w:tc>
        <w:tc>
          <w:tcPr>
            <w:tcW w:w="996"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40,96</w:t>
            </w:r>
          </w:p>
        </w:tc>
        <w:tc>
          <w:tcPr>
            <w:tcW w:w="1272"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491,52</w:t>
            </w:r>
          </w:p>
        </w:tc>
      </w:tr>
      <w:tr w:rsidR="004E574E" w:rsidTr="00D21BBF">
        <w:trPr>
          <w:jc w:val="center"/>
        </w:trPr>
        <w:tc>
          <w:tcPr>
            <w:tcW w:w="1130"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69 – 76</w:t>
            </w:r>
          </w:p>
        </w:tc>
        <w:tc>
          <w:tcPr>
            <w:tcW w:w="821"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8</w:t>
            </w:r>
          </w:p>
        </w:tc>
        <w:tc>
          <w:tcPr>
            <w:tcW w:w="851"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72,5</w:t>
            </w:r>
          </w:p>
        </w:tc>
        <w:tc>
          <w:tcPr>
            <w:tcW w:w="992"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580</w:t>
            </w:r>
          </w:p>
        </w:tc>
        <w:tc>
          <w:tcPr>
            <w:tcW w:w="992"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14,40</w:t>
            </w:r>
          </w:p>
        </w:tc>
        <w:tc>
          <w:tcPr>
            <w:tcW w:w="996"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207,36</w:t>
            </w:r>
          </w:p>
        </w:tc>
        <w:tc>
          <w:tcPr>
            <w:tcW w:w="1272"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1658,88</w:t>
            </w:r>
          </w:p>
        </w:tc>
      </w:tr>
      <w:tr w:rsidR="004E574E" w:rsidTr="00D21BBF">
        <w:trPr>
          <w:jc w:val="center"/>
        </w:trPr>
        <w:tc>
          <w:tcPr>
            <w:tcW w:w="1130"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77 – 84</w:t>
            </w:r>
          </w:p>
        </w:tc>
        <w:tc>
          <w:tcPr>
            <w:tcW w:w="821"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4</w:t>
            </w:r>
          </w:p>
        </w:tc>
        <w:tc>
          <w:tcPr>
            <w:tcW w:w="851"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80,5</w:t>
            </w:r>
          </w:p>
        </w:tc>
        <w:tc>
          <w:tcPr>
            <w:tcW w:w="992"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322</w:t>
            </w:r>
          </w:p>
        </w:tc>
        <w:tc>
          <w:tcPr>
            <w:tcW w:w="992"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22,40</w:t>
            </w:r>
          </w:p>
        </w:tc>
        <w:tc>
          <w:tcPr>
            <w:tcW w:w="996"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501,76</w:t>
            </w:r>
          </w:p>
        </w:tc>
        <w:tc>
          <w:tcPr>
            <w:tcW w:w="1272"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2007,04</w:t>
            </w:r>
          </w:p>
        </w:tc>
      </w:tr>
      <w:tr w:rsidR="004E574E" w:rsidTr="00D21BBF">
        <w:trPr>
          <w:jc w:val="center"/>
        </w:trPr>
        <w:tc>
          <w:tcPr>
            <w:tcW w:w="1130"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Jumlah</w:t>
            </w:r>
          </w:p>
        </w:tc>
        <w:tc>
          <w:tcPr>
            <w:tcW w:w="821"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55</w:t>
            </w:r>
          </w:p>
        </w:tc>
        <w:tc>
          <w:tcPr>
            <w:tcW w:w="851"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p>
        </w:tc>
        <w:tc>
          <w:tcPr>
            <w:tcW w:w="992"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3195,5</w:t>
            </w:r>
          </w:p>
        </w:tc>
        <w:tc>
          <w:tcPr>
            <w:tcW w:w="992"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p>
        </w:tc>
        <w:tc>
          <w:tcPr>
            <w:tcW w:w="996"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1809,92</w:t>
            </w:r>
          </w:p>
        </w:tc>
        <w:tc>
          <w:tcPr>
            <w:tcW w:w="1272" w:type="dxa"/>
            <w:vAlign w:val="center"/>
          </w:tcPr>
          <w:p w:rsidR="004E574E" w:rsidRDefault="004E574E" w:rsidP="00E1028D">
            <w:pPr>
              <w:pStyle w:val="ListParagraph"/>
              <w:spacing w:line="48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8371,2</w:t>
            </w:r>
          </w:p>
        </w:tc>
      </w:tr>
    </w:tbl>
    <w:p w:rsidR="004E574E" w:rsidRDefault="004E574E" w:rsidP="004E574E">
      <w:pPr>
        <w:spacing w:after="0" w:line="240" w:lineRule="auto"/>
        <w:jc w:val="both"/>
        <w:rPr>
          <w:rFonts w:asciiTheme="majorBidi" w:hAnsiTheme="majorBidi" w:cs="Times New Roman"/>
          <w:sz w:val="24"/>
          <w:szCs w:val="24"/>
          <w:lang w:val="id-ID"/>
        </w:rPr>
      </w:pPr>
    </w:p>
    <w:p w:rsidR="00D729EA" w:rsidRDefault="004E574E" w:rsidP="00D729EA">
      <w:pPr>
        <w:pStyle w:val="ListParagraph"/>
        <w:spacing w:line="480" w:lineRule="auto"/>
        <w:ind w:left="1146" w:firstLine="555"/>
        <w:jc w:val="both"/>
        <w:rPr>
          <w:rFonts w:asciiTheme="majorBidi" w:hAnsiTheme="majorBidi" w:cs="Times New Roman"/>
          <w:sz w:val="24"/>
          <w:szCs w:val="24"/>
          <w:lang w:val="id-ID"/>
        </w:rPr>
      </w:pPr>
      <w:r w:rsidRPr="003540A0">
        <w:rPr>
          <w:rFonts w:asciiTheme="majorBidi" w:hAnsiTheme="majorBidi" w:cs="Times New Roman"/>
          <w:sz w:val="24"/>
          <w:szCs w:val="24"/>
          <w:lang w:val="id-ID"/>
        </w:rPr>
        <w:lastRenderedPageBreak/>
        <w:t>Berdasarkan tabel di atas, maka diperoleh Standar Deviasi (SD) = 12,33. Dan dari standar deviasi tersebut dapat diperoleh Z</w:t>
      </w:r>
      <w:r w:rsidRPr="003540A0">
        <w:rPr>
          <w:rFonts w:asciiTheme="majorBidi" w:hAnsiTheme="majorBidi" w:cs="Times New Roman"/>
          <w:sz w:val="24"/>
          <w:szCs w:val="24"/>
          <w:vertAlign w:val="subscript"/>
          <w:lang w:val="id-ID"/>
        </w:rPr>
        <w:t>skor</w:t>
      </w:r>
      <w:r w:rsidRPr="003540A0">
        <w:rPr>
          <w:rFonts w:asciiTheme="majorBidi" w:hAnsiTheme="majorBidi" w:cs="Times New Roman"/>
          <w:sz w:val="24"/>
          <w:szCs w:val="24"/>
          <w:lang w:val="id-ID"/>
        </w:rPr>
        <w:t xml:space="preserve"> atau Z</w:t>
      </w:r>
      <w:r w:rsidRPr="003540A0">
        <w:rPr>
          <w:rFonts w:asciiTheme="majorBidi" w:hAnsiTheme="majorBidi" w:cs="Times New Roman"/>
          <w:sz w:val="24"/>
          <w:szCs w:val="24"/>
          <w:vertAlign w:val="subscript"/>
          <w:lang w:val="id-ID"/>
        </w:rPr>
        <w:t>hitung</w:t>
      </w:r>
      <w:r w:rsidRPr="003540A0">
        <w:rPr>
          <w:rFonts w:asciiTheme="majorBidi" w:hAnsiTheme="majorBidi" w:cs="Times New Roman"/>
          <w:sz w:val="24"/>
          <w:szCs w:val="24"/>
          <w:lang w:val="id-ID"/>
        </w:rPr>
        <w:t xml:space="preserve"> yaitu:</w:t>
      </w:r>
    </w:p>
    <w:p w:rsidR="00D729EA" w:rsidRDefault="004E574E" w:rsidP="00D729EA">
      <w:pPr>
        <w:pStyle w:val="ListParagraph"/>
        <w:spacing w:line="480" w:lineRule="auto"/>
        <w:ind w:left="1701"/>
        <w:jc w:val="both"/>
        <w:rPr>
          <w:rFonts w:asciiTheme="majorBidi" w:hAnsiTheme="majorBidi" w:cs="Times New Roman"/>
          <w:sz w:val="24"/>
          <w:szCs w:val="24"/>
          <w:lang w:val="id-ID"/>
        </w:rPr>
      </w:pPr>
      <w:r w:rsidRPr="00D729EA">
        <w:rPr>
          <w:rFonts w:asciiTheme="majorBidi" w:hAnsiTheme="majorBidi" w:cs="Times New Roman"/>
          <w:sz w:val="24"/>
          <w:szCs w:val="24"/>
          <w:lang w:val="id-ID"/>
        </w:rPr>
        <w:t>Z</w:t>
      </w:r>
      <w:r w:rsidRPr="00D729EA">
        <w:rPr>
          <w:rFonts w:asciiTheme="majorBidi" w:hAnsiTheme="majorBidi" w:cs="Times New Roman"/>
          <w:sz w:val="24"/>
          <w:szCs w:val="24"/>
          <w:vertAlign w:val="subscript"/>
          <w:lang w:val="id-ID"/>
        </w:rPr>
        <w:t>1</w:t>
      </w:r>
      <w:r w:rsidRPr="00D729EA">
        <w:rPr>
          <w:rFonts w:asciiTheme="majorBidi" w:hAnsiTheme="majorBidi" w:cs="Times New Roman"/>
          <w:sz w:val="24"/>
          <w:szCs w:val="24"/>
          <w:lang w:val="id-ID"/>
        </w:rPr>
        <w:t xml:space="preserve"> = -2,40. Z</w:t>
      </w:r>
      <w:r w:rsidRPr="00D729EA">
        <w:rPr>
          <w:rFonts w:asciiTheme="majorBidi" w:hAnsiTheme="majorBidi" w:cs="Times New Roman"/>
          <w:sz w:val="24"/>
          <w:szCs w:val="24"/>
          <w:vertAlign w:val="subscript"/>
          <w:lang w:val="id-ID"/>
        </w:rPr>
        <w:t>2</w:t>
      </w:r>
      <w:r w:rsidRPr="00D729EA">
        <w:rPr>
          <w:rFonts w:asciiTheme="majorBidi" w:hAnsiTheme="majorBidi" w:cs="Times New Roman"/>
          <w:sz w:val="24"/>
          <w:szCs w:val="24"/>
          <w:lang w:val="id-ID"/>
        </w:rPr>
        <w:t xml:space="preserve"> = -1,75. Z</w:t>
      </w:r>
      <w:r w:rsidRPr="00D729EA">
        <w:rPr>
          <w:rFonts w:asciiTheme="majorBidi" w:hAnsiTheme="majorBidi" w:cs="Times New Roman"/>
          <w:sz w:val="24"/>
          <w:szCs w:val="24"/>
          <w:vertAlign w:val="subscript"/>
          <w:lang w:val="id-ID"/>
        </w:rPr>
        <w:t>3</w:t>
      </w:r>
      <w:r w:rsidRPr="00D729EA">
        <w:rPr>
          <w:rFonts w:asciiTheme="majorBidi" w:hAnsiTheme="majorBidi" w:cs="Times New Roman"/>
          <w:sz w:val="24"/>
          <w:szCs w:val="24"/>
          <w:lang w:val="id-ID"/>
        </w:rPr>
        <w:t xml:space="preserve"> = -1,10. Z</w:t>
      </w:r>
      <w:r w:rsidRPr="00D729EA">
        <w:rPr>
          <w:rFonts w:asciiTheme="majorBidi" w:hAnsiTheme="majorBidi" w:cs="Times New Roman"/>
          <w:sz w:val="24"/>
          <w:szCs w:val="24"/>
          <w:vertAlign w:val="subscript"/>
          <w:lang w:val="id-ID"/>
        </w:rPr>
        <w:t>4</w:t>
      </w:r>
      <w:r w:rsidRPr="00D729EA">
        <w:rPr>
          <w:rFonts w:asciiTheme="majorBidi" w:hAnsiTheme="majorBidi" w:cs="Times New Roman"/>
          <w:sz w:val="24"/>
          <w:szCs w:val="24"/>
          <w:lang w:val="id-ID"/>
        </w:rPr>
        <w:t xml:space="preserve"> = -0,45. Z</w:t>
      </w:r>
      <w:r w:rsidRPr="00D729EA">
        <w:rPr>
          <w:rFonts w:asciiTheme="majorBidi" w:hAnsiTheme="majorBidi" w:cs="Times New Roman"/>
          <w:sz w:val="24"/>
          <w:szCs w:val="24"/>
          <w:vertAlign w:val="subscript"/>
          <w:lang w:val="id-ID"/>
        </w:rPr>
        <w:t>5</w:t>
      </w:r>
      <w:r w:rsidRPr="00D729EA">
        <w:rPr>
          <w:rFonts w:asciiTheme="majorBidi" w:hAnsiTheme="majorBidi" w:cs="Times New Roman"/>
          <w:sz w:val="24"/>
          <w:szCs w:val="24"/>
          <w:lang w:val="id-ID"/>
        </w:rPr>
        <w:t xml:space="preserve"> = 0,19. Z</w:t>
      </w:r>
      <w:r w:rsidRPr="00D729EA">
        <w:rPr>
          <w:rFonts w:asciiTheme="majorBidi" w:hAnsiTheme="majorBidi" w:cs="Times New Roman"/>
          <w:sz w:val="24"/>
          <w:szCs w:val="24"/>
          <w:vertAlign w:val="subscript"/>
          <w:lang w:val="id-ID"/>
        </w:rPr>
        <w:t>6</w:t>
      </w:r>
      <w:r w:rsidRPr="00D729EA">
        <w:rPr>
          <w:rFonts w:asciiTheme="majorBidi" w:hAnsiTheme="majorBidi" w:cs="Times New Roman"/>
          <w:sz w:val="24"/>
          <w:szCs w:val="24"/>
          <w:lang w:val="id-ID"/>
        </w:rPr>
        <w:t xml:space="preserve"> = 0,84. Z</w:t>
      </w:r>
      <w:r w:rsidRPr="00D729EA">
        <w:rPr>
          <w:rFonts w:asciiTheme="majorBidi" w:hAnsiTheme="majorBidi" w:cs="Times New Roman"/>
          <w:sz w:val="24"/>
          <w:szCs w:val="24"/>
          <w:vertAlign w:val="subscript"/>
          <w:lang w:val="id-ID"/>
        </w:rPr>
        <w:t>7</w:t>
      </w:r>
      <w:r w:rsidRPr="00D729EA">
        <w:rPr>
          <w:rFonts w:asciiTheme="majorBidi" w:hAnsiTheme="majorBidi" w:cs="Times New Roman"/>
          <w:sz w:val="24"/>
          <w:szCs w:val="24"/>
          <w:lang w:val="id-ID"/>
        </w:rPr>
        <w:t xml:space="preserve"> = 1,49. Z</w:t>
      </w:r>
      <w:r w:rsidRPr="00D729EA">
        <w:rPr>
          <w:rFonts w:asciiTheme="majorBidi" w:hAnsiTheme="majorBidi" w:cs="Times New Roman"/>
          <w:sz w:val="24"/>
          <w:szCs w:val="24"/>
          <w:vertAlign w:val="subscript"/>
          <w:lang w:val="id-ID"/>
        </w:rPr>
        <w:t>8</w:t>
      </w:r>
      <w:r w:rsidRPr="00D729EA">
        <w:rPr>
          <w:rFonts w:asciiTheme="majorBidi" w:hAnsiTheme="majorBidi" w:cs="Times New Roman"/>
          <w:sz w:val="24"/>
          <w:szCs w:val="24"/>
          <w:lang w:val="id-ID"/>
        </w:rPr>
        <w:t xml:space="preserve"> = 2,14.</w:t>
      </w:r>
    </w:p>
    <w:p w:rsidR="004E574E" w:rsidRPr="00D729EA" w:rsidRDefault="004E574E" w:rsidP="00D729EA">
      <w:pPr>
        <w:pStyle w:val="ListParagraph"/>
        <w:spacing w:line="480" w:lineRule="auto"/>
        <w:ind w:left="1146" w:firstLine="555"/>
        <w:jc w:val="both"/>
        <w:rPr>
          <w:rFonts w:asciiTheme="majorBidi" w:hAnsiTheme="majorBidi" w:cs="Times New Roman"/>
          <w:sz w:val="24"/>
          <w:szCs w:val="24"/>
          <w:lang w:val="id-ID"/>
        </w:rPr>
      </w:pPr>
      <w:r w:rsidRPr="00D729EA">
        <w:rPr>
          <w:rFonts w:asciiTheme="majorBidi" w:hAnsiTheme="majorBidi" w:cs="Times New Roman"/>
          <w:sz w:val="24"/>
          <w:szCs w:val="24"/>
          <w:lang w:val="id-ID"/>
        </w:rPr>
        <w:t>Berdasarkan hasil perhitungan di atas, maka dapat dibuat tabel distribusi frekuensi dan ekspektasi (Ei) minat baca siswa.</w:t>
      </w:r>
    </w:p>
    <w:p w:rsidR="004E574E" w:rsidRPr="004B6EBC" w:rsidRDefault="00D729EA" w:rsidP="004E574E">
      <w:pPr>
        <w:spacing w:after="0" w:line="360" w:lineRule="auto"/>
        <w:jc w:val="center"/>
        <w:rPr>
          <w:rFonts w:asciiTheme="majorBidi" w:hAnsiTheme="majorBidi" w:cs="Times New Roman"/>
          <w:b/>
          <w:bCs/>
          <w:sz w:val="24"/>
          <w:szCs w:val="24"/>
          <w:lang w:val="id-ID"/>
        </w:rPr>
      </w:pPr>
      <w:r>
        <w:rPr>
          <w:rFonts w:asciiTheme="majorBidi" w:hAnsiTheme="majorBidi" w:cs="Times New Roman"/>
          <w:b/>
          <w:bCs/>
          <w:sz w:val="24"/>
          <w:szCs w:val="24"/>
          <w:lang w:val="id-ID"/>
        </w:rPr>
        <w:t>Tabel 4.6</w:t>
      </w:r>
    </w:p>
    <w:p w:rsidR="004E574E" w:rsidRPr="004B6EBC" w:rsidRDefault="004E574E" w:rsidP="004E574E">
      <w:pPr>
        <w:spacing w:after="0" w:line="360" w:lineRule="auto"/>
        <w:jc w:val="center"/>
        <w:rPr>
          <w:rFonts w:asciiTheme="majorBidi" w:hAnsiTheme="majorBidi" w:cs="Times New Roman"/>
          <w:b/>
          <w:bCs/>
          <w:sz w:val="24"/>
          <w:szCs w:val="24"/>
          <w:lang w:val="id-ID"/>
        </w:rPr>
      </w:pPr>
      <w:r w:rsidRPr="004B6EBC">
        <w:rPr>
          <w:rFonts w:asciiTheme="majorBidi" w:hAnsiTheme="majorBidi" w:cs="Times New Roman"/>
          <w:b/>
          <w:bCs/>
          <w:sz w:val="24"/>
          <w:szCs w:val="24"/>
          <w:lang w:val="id-ID"/>
        </w:rPr>
        <w:t>Distribusi Frekuensi dan Ekspektasi Minat Baca Siswa (Variabel X)</w:t>
      </w:r>
    </w:p>
    <w:tbl>
      <w:tblPr>
        <w:tblStyle w:val="TableGrid"/>
        <w:tblW w:w="8642" w:type="dxa"/>
        <w:jc w:val="center"/>
        <w:tblInd w:w="-798" w:type="dxa"/>
        <w:tblLook w:val="04A0" w:firstRow="1" w:lastRow="0" w:firstColumn="1" w:lastColumn="0" w:noHBand="0" w:noVBand="1"/>
      </w:tblPr>
      <w:tblGrid>
        <w:gridCol w:w="1099"/>
        <w:gridCol w:w="1054"/>
        <w:gridCol w:w="1052"/>
        <w:gridCol w:w="1079"/>
        <w:gridCol w:w="1079"/>
        <w:gridCol w:w="919"/>
        <w:gridCol w:w="708"/>
        <w:gridCol w:w="1652"/>
      </w:tblGrid>
      <w:tr w:rsidR="00850478" w:rsidRPr="00014D83" w:rsidTr="00D21BBF">
        <w:trPr>
          <w:jc w:val="center"/>
        </w:trPr>
        <w:tc>
          <w:tcPr>
            <w:tcW w:w="1099" w:type="dxa"/>
            <w:vAlign w:val="center"/>
          </w:tcPr>
          <w:p w:rsidR="00850478" w:rsidRPr="00014D83" w:rsidRDefault="00850478" w:rsidP="00B7043A">
            <w:pPr>
              <w:pStyle w:val="ListParagraph"/>
              <w:spacing w:line="276" w:lineRule="auto"/>
              <w:ind w:left="0"/>
              <w:jc w:val="center"/>
              <w:rPr>
                <w:rFonts w:asciiTheme="majorBidi" w:hAnsiTheme="majorBidi" w:cs="Times New Roman"/>
                <w:b/>
                <w:bCs/>
                <w:lang w:val="id-ID"/>
              </w:rPr>
            </w:pPr>
            <w:r w:rsidRPr="00014D83">
              <w:rPr>
                <w:rFonts w:asciiTheme="majorBidi" w:hAnsiTheme="majorBidi" w:cs="Times New Roman"/>
                <w:lang w:val="id-ID"/>
              </w:rPr>
              <w:t>Interval</w:t>
            </w:r>
          </w:p>
        </w:tc>
        <w:tc>
          <w:tcPr>
            <w:tcW w:w="1054" w:type="dxa"/>
            <w:vAlign w:val="center"/>
          </w:tcPr>
          <w:p w:rsidR="00850478" w:rsidRPr="00014D83" w:rsidRDefault="00850478" w:rsidP="00B7043A">
            <w:pPr>
              <w:pStyle w:val="ListParagraph"/>
              <w:spacing w:line="276" w:lineRule="auto"/>
              <w:ind w:left="0"/>
              <w:jc w:val="center"/>
              <w:rPr>
                <w:rFonts w:asciiTheme="majorBidi" w:hAnsiTheme="majorBidi" w:cs="Times New Roman"/>
                <w:b/>
                <w:bCs/>
                <w:lang w:val="id-ID"/>
              </w:rPr>
            </w:pPr>
            <w:r w:rsidRPr="00014D83">
              <w:rPr>
                <w:rFonts w:asciiTheme="majorBidi" w:hAnsiTheme="majorBidi" w:cs="Times New Roman"/>
                <w:lang w:val="id-ID"/>
              </w:rPr>
              <w:t>Batas Kelas</w:t>
            </w:r>
          </w:p>
        </w:tc>
        <w:tc>
          <w:tcPr>
            <w:tcW w:w="1052" w:type="dxa"/>
            <w:vAlign w:val="center"/>
          </w:tcPr>
          <w:p w:rsidR="00850478" w:rsidRPr="00014D83" w:rsidRDefault="00850478" w:rsidP="00B7043A">
            <w:pPr>
              <w:pStyle w:val="ListParagraph"/>
              <w:spacing w:line="276" w:lineRule="auto"/>
              <w:ind w:left="0"/>
              <w:jc w:val="center"/>
              <w:rPr>
                <w:rFonts w:asciiTheme="majorBidi" w:hAnsiTheme="majorBidi" w:cs="Times New Roman"/>
                <w:b/>
                <w:bCs/>
                <w:lang w:val="id-ID"/>
              </w:rPr>
            </w:pPr>
            <w:r w:rsidRPr="00014D83">
              <w:rPr>
                <w:rFonts w:asciiTheme="majorBidi" w:hAnsiTheme="majorBidi" w:cs="Times New Roman"/>
                <w:lang w:val="id-ID"/>
              </w:rPr>
              <w:t>Z</w:t>
            </w:r>
            <w:r w:rsidRPr="00014D83">
              <w:rPr>
                <w:rFonts w:asciiTheme="majorBidi" w:hAnsiTheme="majorBidi" w:cs="Times New Roman"/>
                <w:vertAlign w:val="subscript"/>
                <w:lang w:val="id-ID"/>
              </w:rPr>
              <w:t>hitung</w:t>
            </w:r>
          </w:p>
        </w:tc>
        <w:tc>
          <w:tcPr>
            <w:tcW w:w="1079" w:type="dxa"/>
            <w:vAlign w:val="center"/>
          </w:tcPr>
          <w:p w:rsidR="00850478" w:rsidRPr="00014D83" w:rsidRDefault="00850478" w:rsidP="00B7043A">
            <w:pPr>
              <w:pStyle w:val="ListParagraph"/>
              <w:spacing w:line="276" w:lineRule="auto"/>
              <w:ind w:left="0"/>
              <w:jc w:val="center"/>
              <w:rPr>
                <w:rFonts w:asciiTheme="majorBidi" w:hAnsiTheme="majorBidi" w:cs="Times New Roman"/>
                <w:b/>
                <w:bCs/>
                <w:lang w:val="id-ID"/>
              </w:rPr>
            </w:pPr>
            <w:r w:rsidRPr="00014D83">
              <w:rPr>
                <w:rFonts w:asciiTheme="majorBidi" w:hAnsiTheme="majorBidi" w:cs="Times New Roman"/>
                <w:lang w:val="id-ID"/>
              </w:rPr>
              <w:t>Z</w:t>
            </w:r>
            <w:r w:rsidRPr="00014D83">
              <w:rPr>
                <w:rFonts w:asciiTheme="majorBidi" w:hAnsiTheme="majorBidi" w:cs="Times New Roman"/>
                <w:vertAlign w:val="subscript"/>
                <w:lang w:val="id-ID"/>
              </w:rPr>
              <w:t>tabel</w:t>
            </w:r>
          </w:p>
        </w:tc>
        <w:tc>
          <w:tcPr>
            <w:tcW w:w="1079" w:type="dxa"/>
            <w:vAlign w:val="center"/>
          </w:tcPr>
          <w:p w:rsidR="00850478" w:rsidRPr="00014D83" w:rsidRDefault="00850478" w:rsidP="00B7043A">
            <w:pPr>
              <w:pStyle w:val="ListParagraph"/>
              <w:spacing w:line="276" w:lineRule="auto"/>
              <w:ind w:left="0"/>
              <w:jc w:val="center"/>
              <w:rPr>
                <w:rFonts w:asciiTheme="majorBidi" w:hAnsiTheme="majorBidi" w:cs="Times New Roman"/>
                <w:b/>
                <w:bCs/>
                <w:lang w:val="id-ID"/>
              </w:rPr>
            </w:pPr>
            <w:r w:rsidRPr="00014D83">
              <w:rPr>
                <w:rFonts w:asciiTheme="majorBidi" w:hAnsiTheme="majorBidi" w:cs="Times New Roman"/>
                <w:lang w:val="id-ID"/>
              </w:rPr>
              <w:t>Luas Z</w:t>
            </w:r>
            <w:r w:rsidRPr="00014D83">
              <w:rPr>
                <w:rFonts w:asciiTheme="majorBidi" w:hAnsiTheme="majorBidi" w:cs="Times New Roman"/>
                <w:vertAlign w:val="subscript"/>
                <w:lang w:val="id-ID"/>
              </w:rPr>
              <w:t>tabel</w:t>
            </w:r>
          </w:p>
        </w:tc>
        <w:tc>
          <w:tcPr>
            <w:tcW w:w="919" w:type="dxa"/>
            <w:vAlign w:val="center"/>
          </w:tcPr>
          <w:p w:rsidR="00850478" w:rsidRPr="00014D83" w:rsidRDefault="00850478" w:rsidP="00B7043A">
            <w:pPr>
              <w:pStyle w:val="ListParagraph"/>
              <w:spacing w:line="276" w:lineRule="auto"/>
              <w:ind w:left="0"/>
              <w:jc w:val="center"/>
              <w:rPr>
                <w:rFonts w:asciiTheme="majorBidi" w:hAnsiTheme="majorBidi" w:cs="Times New Roman"/>
                <w:b/>
                <w:bCs/>
                <w:lang w:val="id-ID"/>
              </w:rPr>
            </w:pPr>
            <w:r w:rsidRPr="00014D83">
              <w:rPr>
                <w:rFonts w:asciiTheme="majorBidi" w:hAnsiTheme="majorBidi" w:cs="Times New Roman"/>
                <w:lang w:val="id-ID"/>
              </w:rPr>
              <w:t>Ei</w:t>
            </w:r>
          </w:p>
        </w:tc>
        <w:tc>
          <w:tcPr>
            <w:tcW w:w="708" w:type="dxa"/>
            <w:vAlign w:val="center"/>
          </w:tcPr>
          <w:p w:rsidR="00850478" w:rsidRPr="00106CAF" w:rsidRDefault="00850478" w:rsidP="00B7043A">
            <w:pPr>
              <w:pStyle w:val="ListParagraph"/>
              <w:ind w:left="0"/>
              <w:jc w:val="center"/>
              <w:rPr>
                <w:rFonts w:asciiTheme="majorBidi" w:hAnsiTheme="majorBidi" w:cs="Times New Roman"/>
                <w:sz w:val="24"/>
                <w:szCs w:val="24"/>
                <w:lang w:val="id-ID"/>
              </w:rPr>
            </w:pPr>
            <w:r w:rsidRPr="00106CAF">
              <w:rPr>
                <w:rFonts w:asciiTheme="majorBidi" w:hAnsiTheme="majorBidi" w:cs="Times New Roman"/>
                <w:sz w:val="24"/>
                <w:szCs w:val="24"/>
                <w:lang w:val="id-ID"/>
              </w:rPr>
              <w:t>Oi</w:t>
            </w:r>
          </w:p>
        </w:tc>
        <w:tc>
          <w:tcPr>
            <w:tcW w:w="1652" w:type="dxa"/>
            <w:vAlign w:val="center"/>
          </w:tcPr>
          <w:p w:rsidR="00850478" w:rsidRPr="00014D83" w:rsidRDefault="00D27FA5" w:rsidP="00B7043A">
            <w:pPr>
              <w:pStyle w:val="ListParagraph"/>
              <w:spacing w:line="276" w:lineRule="auto"/>
              <w:ind w:left="0"/>
              <w:jc w:val="center"/>
              <w:rPr>
                <w:rFonts w:asciiTheme="majorBidi" w:hAnsiTheme="majorBidi" w:cs="Times New Roman"/>
                <w:lang w:val="id-ID"/>
              </w:rPr>
            </w:pPr>
            <m:oMath>
              <m:sSup>
                <m:sSupPr>
                  <m:ctrlPr>
                    <w:rPr>
                      <w:rFonts w:ascii="Cambria Math" w:hAnsi="Cambria Math"/>
                      <w:i/>
                    </w:rPr>
                  </m:ctrlPr>
                </m:sSupPr>
                <m:e>
                  <m:r>
                    <w:rPr>
                      <w:rFonts w:ascii="Cambria Math" w:hAnsi="Cambria Math" w:cs="Times New Roman"/>
                      <w:lang w:val="id-ID"/>
                    </w:rPr>
                    <m:t>X</m:t>
                  </m:r>
                </m:e>
                <m:sup>
                  <m:r>
                    <w:rPr>
                      <w:rFonts w:ascii="Cambria Math" w:hAnsi="Cambria Math" w:cs="Times New Roman"/>
                      <w:lang w:val="id-ID"/>
                    </w:rPr>
                    <m:t>2</m:t>
                  </m:r>
                </m:sup>
              </m:sSup>
            </m:oMath>
            <w:r w:rsidR="00850478">
              <w:rPr>
                <w:rFonts w:asciiTheme="majorBidi" w:hAnsiTheme="majorBidi" w:cs="Times New Roman"/>
                <w:lang w:val="id-ID"/>
              </w:rPr>
              <w:t xml:space="preserve"> = ∑ </w:t>
            </w:r>
            <m:oMath>
              <m:f>
                <m:fPr>
                  <m:ctrlPr>
                    <w:rPr>
                      <w:rFonts w:ascii="Cambria Math" w:hAnsi="Cambria Math"/>
                      <w:i/>
                    </w:rPr>
                  </m:ctrlPr>
                </m:fPr>
                <m:num>
                  <m:r>
                    <w:rPr>
                      <w:rFonts w:ascii="Cambria Math" w:hAnsi="Cambria Math" w:cs="Times New Roman"/>
                      <w:lang w:val="id-ID"/>
                    </w:rPr>
                    <m:t xml:space="preserve">(Oi- </m:t>
                  </m:r>
                  <m:sSup>
                    <m:sSupPr>
                      <m:ctrlPr>
                        <w:rPr>
                          <w:rFonts w:ascii="Cambria Math" w:hAnsi="Cambria Math"/>
                          <w:i/>
                        </w:rPr>
                      </m:ctrlPr>
                    </m:sSupPr>
                    <m:e>
                      <m:r>
                        <w:rPr>
                          <w:rFonts w:ascii="Cambria Math" w:hAnsi="Cambria Math" w:cs="Times New Roman"/>
                          <w:lang w:val="id-ID"/>
                        </w:rPr>
                        <m:t>Ei)</m:t>
                      </m:r>
                    </m:e>
                    <m:sup>
                      <m:r>
                        <w:rPr>
                          <w:rFonts w:ascii="Cambria Math" w:hAnsi="Cambria Math" w:cs="Times New Roman"/>
                          <w:lang w:val="id-ID"/>
                        </w:rPr>
                        <m:t>2</m:t>
                      </m:r>
                    </m:sup>
                  </m:sSup>
                </m:num>
                <m:den>
                  <m:r>
                    <w:rPr>
                      <w:rFonts w:ascii="Cambria Math" w:hAnsi="Cambria Math" w:cs="Times New Roman"/>
                      <w:lang w:val="id-ID"/>
                    </w:rPr>
                    <m:t>Ei</m:t>
                  </m:r>
                </m:den>
              </m:f>
            </m:oMath>
          </w:p>
        </w:tc>
      </w:tr>
      <w:tr w:rsidR="00850478" w:rsidRPr="00014D83" w:rsidTr="00D21BBF">
        <w:trPr>
          <w:jc w:val="center"/>
        </w:trPr>
        <w:tc>
          <w:tcPr>
            <w:tcW w:w="1099" w:type="dxa"/>
            <w:vAlign w:val="center"/>
          </w:tcPr>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29 – 36</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37 – 44</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45 – 52</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53 – 60</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61 – 68</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69 – 76</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77 – 84</w:t>
            </w:r>
          </w:p>
          <w:p w:rsidR="00850478" w:rsidRPr="00014D83" w:rsidRDefault="00850478" w:rsidP="00A56AAC">
            <w:pPr>
              <w:pStyle w:val="ListParagraph"/>
              <w:ind w:left="0"/>
              <w:jc w:val="center"/>
              <w:rPr>
                <w:rFonts w:asciiTheme="majorBidi" w:hAnsiTheme="majorBidi" w:cs="Times New Roman"/>
                <w:lang w:val="id-ID"/>
              </w:rPr>
            </w:pPr>
          </w:p>
        </w:tc>
        <w:tc>
          <w:tcPr>
            <w:tcW w:w="1054" w:type="dxa"/>
            <w:vAlign w:val="center"/>
          </w:tcPr>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28,5</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D21BBF">
            <w:pPr>
              <w:pStyle w:val="ListParagraph"/>
              <w:ind w:left="0"/>
              <w:rPr>
                <w:rFonts w:asciiTheme="majorBidi" w:hAnsiTheme="majorBidi" w:cs="Times New Roman"/>
                <w:lang w:val="id-ID"/>
              </w:rPr>
            </w:pPr>
            <w:r w:rsidRPr="00014D83">
              <w:rPr>
                <w:rFonts w:asciiTheme="majorBidi" w:hAnsiTheme="majorBidi" w:cs="Times New Roman"/>
                <w:lang w:val="id-ID"/>
              </w:rPr>
              <w:t>36,5</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44,5</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52,5</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60,5</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68,5</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76,5</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84,5</w:t>
            </w:r>
          </w:p>
        </w:tc>
        <w:tc>
          <w:tcPr>
            <w:tcW w:w="1052" w:type="dxa"/>
            <w:vAlign w:val="center"/>
          </w:tcPr>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-2,40</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-1,75</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-1,10</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-0,45</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0,19</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0,84</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1,49</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b/>
                <w:bCs/>
                <w:lang w:val="id-ID"/>
              </w:rPr>
            </w:pPr>
            <w:r w:rsidRPr="00014D83">
              <w:rPr>
                <w:rFonts w:asciiTheme="majorBidi" w:hAnsiTheme="majorBidi" w:cs="Times New Roman"/>
                <w:lang w:val="id-ID"/>
              </w:rPr>
              <w:t>2,14</w:t>
            </w:r>
          </w:p>
        </w:tc>
        <w:tc>
          <w:tcPr>
            <w:tcW w:w="1079" w:type="dxa"/>
            <w:vAlign w:val="center"/>
          </w:tcPr>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0,4198</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0,4599</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0,3643</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0,1736</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0,0753</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0,2995</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0,4319</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b/>
                <w:bCs/>
                <w:lang w:val="id-ID"/>
              </w:rPr>
            </w:pPr>
            <w:r w:rsidRPr="00014D83">
              <w:rPr>
                <w:rFonts w:asciiTheme="majorBidi" w:hAnsiTheme="majorBidi" w:cs="Times New Roman"/>
                <w:lang w:val="id-ID"/>
              </w:rPr>
              <w:t>0,4838</w:t>
            </w:r>
          </w:p>
        </w:tc>
        <w:tc>
          <w:tcPr>
            <w:tcW w:w="1079" w:type="dxa"/>
            <w:vAlign w:val="center"/>
          </w:tcPr>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0,0319</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0,0956</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0,1907</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0,0983</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-0,2242</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-0,1324</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b/>
                <w:bCs/>
                <w:lang w:val="id-ID"/>
              </w:rPr>
            </w:pPr>
            <w:r w:rsidRPr="00014D83">
              <w:rPr>
                <w:rFonts w:asciiTheme="majorBidi" w:hAnsiTheme="majorBidi" w:cs="Times New Roman"/>
                <w:lang w:val="id-ID"/>
              </w:rPr>
              <w:t>-0,0519</w:t>
            </w:r>
          </w:p>
        </w:tc>
        <w:tc>
          <w:tcPr>
            <w:tcW w:w="919" w:type="dxa"/>
            <w:vAlign w:val="center"/>
          </w:tcPr>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1</w:t>
            </w:r>
            <w:r>
              <w:rPr>
                <w:rFonts w:asciiTheme="majorBidi" w:hAnsiTheme="majorBidi" w:cs="Times New Roman"/>
                <w:lang w:val="id-ID"/>
              </w:rPr>
              <w:t>,75</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Pr>
                <w:rFonts w:asciiTheme="majorBidi" w:hAnsiTheme="majorBidi" w:cs="Times New Roman"/>
                <w:lang w:val="id-ID"/>
              </w:rPr>
              <w:t>5,25</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Pr>
                <w:rFonts w:asciiTheme="majorBidi" w:hAnsiTheme="majorBidi" w:cs="Times New Roman"/>
                <w:lang w:val="id-ID"/>
              </w:rPr>
              <w:t>10,48</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Pr>
                <w:rFonts w:asciiTheme="majorBidi" w:hAnsiTheme="majorBidi" w:cs="Times New Roman"/>
                <w:lang w:val="id-ID"/>
              </w:rPr>
              <w:t>5,40</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Pr>
                <w:rFonts w:asciiTheme="majorBidi" w:hAnsiTheme="majorBidi" w:cs="Times New Roman"/>
                <w:lang w:val="id-ID"/>
              </w:rPr>
              <w:t>-</w:t>
            </w:r>
            <w:r w:rsidRPr="00014D83">
              <w:rPr>
                <w:rFonts w:asciiTheme="majorBidi" w:hAnsiTheme="majorBidi" w:cs="Times New Roman"/>
                <w:lang w:val="id-ID"/>
              </w:rPr>
              <w:t>12</w:t>
            </w:r>
            <w:r>
              <w:rPr>
                <w:rFonts w:asciiTheme="majorBidi" w:hAnsiTheme="majorBidi" w:cs="Times New Roman"/>
                <w:lang w:val="id-ID"/>
              </w:rPr>
              <w:t>,33</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Pr>
                <w:rFonts w:asciiTheme="majorBidi" w:hAnsiTheme="majorBidi" w:cs="Times New Roman"/>
                <w:lang w:val="id-ID"/>
              </w:rPr>
              <w:t>-7,28</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b/>
                <w:bCs/>
                <w:lang w:val="id-ID"/>
              </w:rPr>
            </w:pPr>
            <w:r>
              <w:rPr>
                <w:rFonts w:asciiTheme="majorBidi" w:hAnsiTheme="majorBidi" w:cs="Times New Roman"/>
                <w:lang w:val="id-ID"/>
              </w:rPr>
              <w:t>-2,85</w:t>
            </w:r>
          </w:p>
        </w:tc>
        <w:tc>
          <w:tcPr>
            <w:tcW w:w="708" w:type="dxa"/>
            <w:vAlign w:val="center"/>
          </w:tcPr>
          <w:p w:rsidR="00850478" w:rsidRPr="00106CAF" w:rsidRDefault="00850478" w:rsidP="00A56AAC">
            <w:pPr>
              <w:jc w:val="center"/>
              <w:rPr>
                <w:rFonts w:asciiTheme="majorBidi" w:hAnsiTheme="majorBidi" w:cs="Times New Roman"/>
                <w:sz w:val="24"/>
                <w:szCs w:val="24"/>
                <w:lang w:val="id-ID"/>
              </w:rPr>
            </w:pPr>
          </w:p>
          <w:p w:rsidR="00850478" w:rsidRPr="00106CAF" w:rsidRDefault="00850478" w:rsidP="00A56AAC">
            <w:pPr>
              <w:jc w:val="center"/>
              <w:rPr>
                <w:rFonts w:asciiTheme="majorBidi" w:hAnsiTheme="majorBidi" w:cs="Times New Roman"/>
                <w:sz w:val="24"/>
                <w:szCs w:val="24"/>
                <w:lang w:val="id-ID"/>
              </w:rPr>
            </w:pPr>
            <w:r w:rsidRPr="00106CAF">
              <w:rPr>
                <w:rFonts w:asciiTheme="majorBidi" w:hAnsiTheme="majorBidi" w:cs="Times New Roman"/>
                <w:sz w:val="24"/>
                <w:szCs w:val="24"/>
                <w:lang w:val="id-ID"/>
              </w:rPr>
              <w:t>1</w:t>
            </w:r>
          </w:p>
          <w:p w:rsidR="00850478" w:rsidRPr="00106CAF" w:rsidRDefault="00850478" w:rsidP="00A56AAC">
            <w:pPr>
              <w:jc w:val="center"/>
              <w:rPr>
                <w:rFonts w:asciiTheme="majorBidi" w:hAnsiTheme="majorBidi" w:cs="Times New Roman"/>
                <w:sz w:val="24"/>
                <w:szCs w:val="24"/>
                <w:lang w:val="id-ID"/>
              </w:rPr>
            </w:pPr>
          </w:p>
          <w:p w:rsidR="00850478" w:rsidRPr="00106CAF" w:rsidRDefault="00850478" w:rsidP="00A56AAC">
            <w:pPr>
              <w:jc w:val="center"/>
              <w:rPr>
                <w:rFonts w:asciiTheme="majorBidi" w:hAnsiTheme="majorBidi" w:cs="Times New Roman"/>
                <w:sz w:val="24"/>
                <w:szCs w:val="24"/>
                <w:lang w:val="id-ID"/>
              </w:rPr>
            </w:pPr>
            <w:r>
              <w:rPr>
                <w:rFonts w:asciiTheme="majorBidi" w:hAnsiTheme="majorBidi" w:cs="Times New Roman"/>
                <w:sz w:val="24"/>
                <w:szCs w:val="24"/>
                <w:lang w:val="id-ID"/>
              </w:rPr>
              <w:t>9</w:t>
            </w:r>
          </w:p>
          <w:p w:rsidR="00850478" w:rsidRPr="00106CAF" w:rsidRDefault="00850478" w:rsidP="00A56AAC">
            <w:pPr>
              <w:jc w:val="center"/>
              <w:rPr>
                <w:rFonts w:asciiTheme="majorBidi" w:hAnsiTheme="majorBidi" w:cs="Times New Roman"/>
                <w:sz w:val="24"/>
                <w:szCs w:val="24"/>
                <w:lang w:val="id-ID"/>
              </w:rPr>
            </w:pPr>
          </w:p>
          <w:p w:rsidR="00850478" w:rsidRPr="00106CAF" w:rsidRDefault="00850478" w:rsidP="00A56AAC">
            <w:pPr>
              <w:jc w:val="center"/>
              <w:rPr>
                <w:rFonts w:asciiTheme="majorBidi" w:hAnsiTheme="majorBidi" w:cs="Times New Roman"/>
                <w:sz w:val="24"/>
                <w:szCs w:val="24"/>
                <w:lang w:val="id-ID"/>
              </w:rPr>
            </w:pPr>
            <w:r>
              <w:rPr>
                <w:rFonts w:asciiTheme="majorBidi" w:hAnsiTheme="majorBidi" w:cs="Times New Roman"/>
                <w:sz w:val="24"/>
                <w:szCs w:val="24"/>
                <w:lang w:val="id-ID"/>
              </w:rPr>
              <w:t>8</w:t>
            </w:r>
          </w:p>
          <w:p w:rsidR="00850478" w:rsidRPr="00106CAF" w:rsidRDefault="00850478" w:rsidP="00A56AAC">
            <w:pPr>
              <w:jc w:val="center"/>
              <w:rPr>
                <w:rFonts w:asciiTheme="majorBidi" w:hAnsiTheme="majorBidi" w:cs="Times New Roman"/>
                <w:sz w:val="24"/>
                <w:szCs w:val="24"/>
                <w:lang w:val="id-ID"/>
              </w:rPr>
            </w:pPr>
          </w:p>
          <w:p w:rsidR="00850478" w:rsidRPr="00106CAF" w:rsidRDefault="00850478" w:rsidP="00A56AAC">
            <w:pPr>
              <w:jc w:val="center"/>
              <w:rPr>
                <w:rFonts w:asciiTheme="majorBidi" w:hAnsiTheme="majorBidi" w:cs="Times New Roman"/>
                <w:sz w:val="24"/>
                <w:szCs w:val="24"/>
                <w:lang w:val="id-ID"/>
              </w:rPr>
            </w:pPr>
            <w:r>
              <w:rPr>
                <w:rFonts w:asciiTheme="majorBidi" w:hAnsiTheme="majorBidi" w:cs="Times New Roman"/>
                <w:sz w:val="24"/>
                <w:szCs w:val="24"/>
                <w:lang w:val="id-ID"/>
              </w:rPr>
              <w:t>13</w:t>
            </w:r>
          </w:p>
          <w:p w:rsidR="00850478" w:rsidRPr="00106CAF" w:rsidRDefault="00850478" w:rsidP="00A56AAC">
            <w:pPr>
              <w:jc w:val="center"/>
              <w:rPr>
                <w:rFonts w:asciiTheme="majorBidi" w:hAnsiTheme="majorBidi" w:cs="Times New Roman"/>
                <w:sz w:val="24"/>
                <w:szCs w:val="24"/>
                <w:lang w:val="id-ID"/>
              </w:rPr>
            </w:pPr>
          </w:p>
          <w:p w:rsidR="00850478" w:rsidRPr="00106CAF" w:rsidRDefault="00850478" w:rsidP="00A56AAC">
            <w:pPr>
              <w:jc w:val="center"/>
              <w:rPr>
                <w:rFonts w:asciiTheme="majorBidi" w:hAnsiTheme="majorBidi" w:cs="Times New Roman"/>
                <w:sz w:val="24"/>
                <w:szCs w:val="24"/>
                <w:lang w:val="id-ID"/>
              </w:rPr>
            </w:pPr>
            <w:r>
              <w:rPr>
                <w:rFonts w:asciiTheme="majorBidi" w:hAnsiTheme="majorBidi" w:cs="Times New Roman"/>
                <w:sz w:val="24"/>
                <w:szCs w:val="24"/>
                <w:lang w:val="id-ID"/>
              </w:rPr>
              <w:t>12</w:t>
            </w:r>
          </w:p>
          <w:p w:rsidR="00850478" w:rsidRPr="00106CAF" w:rsidRDefault="00850478" w:rsidP="00A56AAC">
            <w:pPr>
              <w:jc w:val="center"/>
              <w:rPr>
                <w:rFonts w:asciiTheme="majorBidi" w:hAnsiTheme="majorBidi" w:cs="Times New Roman"/>
                <w:sz w:val="24"/>
                <w:szCs w:val="24"/>
                <w:lang w:val="id-ID"/>
              </w:rPr>
            </w:pPr>
          </w:p>
          <w:p w:rsidR="00850478" w:rsidRPr="00106CAF" w:rsidRDefault="00850478" w:rsidP="00A56AAC">
            <w:pPr>
              <w:jc w:val="center"/>
              <w:rPr>
                <w:rFonts w:asciiTheme="majorBidi" w:hAnsiTheme="majorBidi" w:cs="Times New Roman"/>
                <w:sz w:val="24"/>
                <w:szCs w:val="24"/>
                <w:lang w:val="id-ID"/>
              </w:rPr>
            </w:pPr>
            <w:r>
              <w:rPr>
                <w:rFonts w:asciiTheme="majorBidi" w:hAnsiTheme="majorBidi" w:cs="Times New Roman"/>
                <w:sz w:val="24"/>
                <w:szCs w:val="24"/>
                <w:lang w:val="id-ID"/>
              </w:rPr>
              <w:t>8</w:t>
            </w:r>
          </w:p>
          <w:p w:rsidR="00850478" w:rsidRPr="00106CAF" w:rsidRDefault="00850478" w:rsidP="00A56AAC">
            <w:pPr>
              <w:jc w:val="center"/>
              <w:rPr>
                <w:rFonts w:asciiTheme="majorBidi" w:hAnsiTheme="majorBidi" w:cs="Times New Roman"/>
                <w:sz w:val="24"/>
                <w:szCs w:val="24"/>
                <w:lang w:val="id-ID"/>
              </w:rPr>
            </w:pPr>
          </w:p>
          <w:p w:rsidR="00850478" w:rsidRPr="00106CAF" w:rsidRDefault="00850478" w:rsidP="00A56AAC">
            <w:pPr>
              <w:pStyle w:val="ListParagraph"/>
              <w:ind w:left="0"/>
              <w:jc w:val="center"/>
              <w:rPr>
                <w:rFonts w:asciiTheme="majorBidi" w:hAnsiTheme="majorBidi" w:cs="Times New Roman"/>
                <w:sz w:val="24"/>
                <w:szCs w:val="24"/>
                <w:lang w:val="id-ID"/>
              </w:rPr>
            </w:pPr>
            <w:r>
              <w:rPr>
                <w:rFonts w:asciiTheme="majorBidi" w:hAnsiTheme="majorBidi" w:cs="Times New Roman"/>
                <w:sz w:val="24"/>
                <w:szCs w:val="24"/>
                <w:lang w:val="id-ID"/>
              </w:rPr>
              <w:t>4</w:t>
            </w:r>
          </w:p>
        </w:tc>
        <w:tc>
          <w:tcPr>
            <w:tcW w:w="1652" w:type="dxa"/>
            <w:vAlign w:val="center"/>
          </w:tcPr>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0,32</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2,67</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0,58</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10,69</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-44,008</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-32,07</w:t>
            </w:r>
          </w:p>
          <w:p w:rsidR="00850478" w:rsidRPr="00014D83" w:rsidRDefault="00850478" w:rsidP="00A56AAC">
            <w:pPr>
              <w:pStyle w:val="ListParagraph"/>
              <w:ind w:left="0"/>
              <w:jc w:val="center"/>
              <w:rPr>
                <w:rFonts w:asciiTheme="majorBidi" w:hAnsiTheme="majorBidi" w:cs="Times New Roman"/>
                <w:lang w:val="id-ID"/>
              </w:rPr>
            </w:pPr>
          </w:p>
          <w:p w:rsidR="00850478" w:rsidRPr="00014D83" w:rsidRDefault="00850478" w:rsidP="00A56AAC">
            <w:pPr>
              <w:pStyle w:val="ListParagraph"/>
              <w:ind w:left="0"/>
              <w:jc w:val="center"/>
              <w:rPr>
                <w:rFonts w:asciiTheme="majorBidi" w:hAnsiTheme="majorBidi" w:cs="Times New Roman"/>
                <w:b/>
                <w:bCs/>
                <w:lang w:val="id-ID"/>
              </w:rPr>
            </w:pPr>
            <w:r w:rsidRPr="00014D83">
              <w:rPr>
                <w:rFonts w:asciiTheme="majorBidi" w:hAnsiTheme="majorBidi" w:cs="Times New Roman"/>
                <w:lang w:val="id-ID"/>
              </w:rPr>
              <w:t>-16,46</w:t>
            </w:r>
          </w:p>
        </w:tc>
      </w:tr>
      <w:tr w:rsidR="00850478" w:rsidRPr="00014D83" w:rsidTr="00D21BBF">
        <w:trPr>
          <w:jc w:val="center"/>
        </w:trPr>
        <w:tc>
          <w:tcPr>
            <w:tcW w:w="1099" w:type="dxa"/>
            <w:vAlign w:val="center"/>
          </w:tcPr>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Jumlah</w:t>
            </w:r>
          </w:p>
        </w:tc>
        <w:tc>
          <w:tcPr>
            <w:tcW w:w="1054" w:type="dxa"/>
            <w:vAlign w:val="center"/>
          </w:tcPr>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395,5</w:t>
            </w:r>
          </w:p>
        </w:tc>
        <w:tc>
          <w:tcPr>
            <w:tcW w:w="1052" w:type="dxa"/>
            <w:vAlign w:val="center"/>
          </w:tcPr>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-1,04</w:t>
            </w:r>
          </w:p>
        </w:tc>
        <w:tc>
          <w:tcPr>
            <w:tcW w:w="1079" w:type="dxa"/>
            <w:vAlign w:val="center"/>
          </w:tcPr>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2,7081</w:t>
            </w:r>
          </w:p>
        </w:tc>
        <w:tc>
          <w:tcPr>
            <w:tcW w:w="1079" w:type="dxa"/>
            <w:vAlign w:val="center"/>
          </w:tcPr>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0,008</w:t>
            </w:r>
          </w:p>
        </w:tc>
        <w:tc>
          <w:tcPr>
            <w:tcW w:w="919" w:type="dxa"/>
            <w:vAlign w:val="center"/>
          </w:tcPr>
          <w:p w:rsidR="00850478" w:rsidRPr="00014D83" w:rsidRDefault="00850478" w:rsidP="00A56AAC">
            <w:pPr>
              <w:pStyle w:val="ListParagraph"/>
              <w:ind w:left="0"/>
              <w:jc w:val="center"/>
              <w:rPr>
                <w:rFonts w:asciiTheme="majorBidi" w:hAnsiTheme="majorBidi" w:cs="Times New Roman"/>
                <w:lang w:val="id-ID"/>
              </w:rPr>
            </w:pPr>
            <w:r>
              <w:rPr>
                <w:rFonts w:asciiTheme="majorBidi" w:hAnsiTheme="majorBidi" w:cs="Times New Roman"/>
                <w:lang w:val="id-ID"/>
              </w:rPr>
              <w:t>0,4</w:t>
            </w:r>
          </w:p>
        </w:tc>
        <w:tc>
          <w:tcPr>
            <w:tcW w:w="708" w:type="dxa"/>
            <w:vAlign w:val="center"/>
          </w:tcPr>
          <w:p w:rsidR="00850478" w:rsidRPr="00014D83" w:rsidRDefault="00850478" w:rsidP="00A56AAC">
            <w:pPr>
              <w:pStyle w:val="ListParagraph"/>
              <w:ind w:left="0"/>
              <w:jc w:val="center"/>
              <w:rPr>
                <w:rFonts w:asciiTheme="majorBidi" w:hAnsiTheme="majorBidi" w:cs="Times New Roman"/>
                <w:lang w:val="id-ID"/>
              </w:rPr>
            </w:pPr>
            <w:r>
              <w:rPr>
                <w:rFonts w:asciiTheme="majorBidi" w:hAnsiTheme="majorBidi" w:cs="Times New Roman"/>
                <w:lang w:val="id-ID"/>
              </w:rPr>
              <w:t>55</w:t>
            </w:r>
          </w:p>
        </w:tc>
        <w:tc>
          <w:tcPr>
            <w:tcW w:w="1652" w:type="dxa"/>
            <w:vAlign w:val="center"/>
          </w:tcPr>
          <w:p w:rsidR="00850478" w:rsidRPr="00014D83" w:rsidRDefault="00850478" w:rsidP="00A56AAC">
            <w:pPr>
              <w:pStyle w:val="ListParagraph"/>
              <w:ind w:left="0"/>
              <w:jc w:val="center"/>
              <w:rPr>
                <w:rFonts w:asciiTheme="majorBidi" w:hAnsiTheme="majorBidi" w:cs="Times New Roman"/>
                <w:lang w:val="id-ID"/>
              </w:rPr>
            </w:pPr>
            <w:r w:rsidRPr="00014D83">
              <w:rPr>
                <w:rFonts w:asciiTheme="majorBidi" w:hAnsiTheme="majorBidi" w:cs="Times New Roman"/>
                <w:lang w:val="id-ID"/>
              </w:rPr>
              <w:t>-78,278</w:t>
            </w:r>
          </w:p>
        </w:tc>
      </w:tr>
    </w:tbl>
    <w:p w:rsidR="004E574E" w:rsidRPr="0059088F" w:rsidRDefault="004E574E" w:rsidP="004E574E">
      <w:pPr>
        <w:spacing w:after="0" w:line="240" w:lineRule="auto"/>
        <w:jc w:val="both"/>
        <w:rPr>
          <w:rFonts w:asciiTheme="majorBidi" w:hAnsiTheme="majorBidi" w:cs="Times New Roman"/>
          <w:sz w:val="24"/>
          <w:szCs w:val="24"/>
          <w:lang w:val="id-ID"/>
        </w:rPr>
      </w:pPr>
    </w:p>
    <w:p w:rsidR="004E574E" w:rsidRPr="004B6EBC" w:rsidRDefault="004E574E" w:rsidP="00C455BA">
      <w:pPr>
        <w:pStyle w:val="ListParagraph"/>
        <w:spacing w:line="480" w:lineRule="auto"/>
        <w:ind w:left="1134" w:firstLine="600"/>
        <w:jc w:val="both"/>
        <w:rPr>
          <w:rFonts w:asciiTheme="majorBidi" w:hAnsiTheme="majorBidi" w:cs="Times New Roman"/>
          <w:sz w:val="24"/>
          <w:szCs w:val="24"/>
          <w:lang w:val="id-ID"/>
        </w:rPr>
      </w:pPr>
      <w:r w:rsidRPr="005F3E59">
        <w:rPr>
          <w:rFonts w:asciiTheme="majorBidi" w:hAnsiTheme="majorBidi" w:cs="Times New Roman"/>
          <w:sz w:val="24"/>
          <w:szCs w:val="24"/>
          <w:lang w:val="id-ID"/>
        </w:rPr>
        <w:t xml:space="preserve">Berdasarkan tabel di atas, dapat diketahui bahwa derajat kebebasan (dk) = 4 dengan taraf signifikansi 5% = 0,05,  dapat diketahui bahwa </w:t>
      </w:r>
      <w:r w:rsidRPr="005F3E59">
        <w:rPr>
          <w:rFonts w:asciiTheme="majorBidi" w:hAnsiTheme="majorBidi" w:cs="Times New Roman"/>
          <w:i/>
          <w:iCs/>
          <w:sz w:val="24"/>
          <w:szCs w:val="24"/>
          <w:lang w:val="id-ID"/>
        </w:rPr>
        <w:t>X</w:t>
      </w:r>
      <w:r w:rsidRPr="005F3E59">
        <w:rPr>
          <w:rFonts w:asciiTheme="majorBidi" w:hAnsiTheme="majorBidi" w:cs="Times New Roman"/>
          <w:i/>
          <w:iCs/>
          <w:sz w:val="24"/>
          <w:szCs w:val="24"/>
          <w:vertAlign w:val="superscript"/>
          <w:lang w:val="id-ID"/>
        </w:rPr>
        <w:t>2</w:t>
      </w:r>
      <w:r w:rsidRPr="005F3E59">
        <w:rPr>
          <w:rFonts w:asciiTheme="majorBidi" w:hAnsiTheme="majorBidi" w:cs="Times New Roman"/>
          <w:i/>
          <w:iCs/>
          <w:sz w:val="24"/>
          <w:szCs w:val="24"/>
          <w:vertAlign w:val="subscript"/>
          <w:lang w:val="id-ID"/>
        </w:rPr>
        <w:t>hitung</w:t>
      </w:r>
      <w:r w:rsidRPr="005F3E59">
        <w:rPr>
          <w:rFonts w:asciiTheme="majorBidi" w:hAnsiTheme="majorBidi" w:cs="Times New Roman"/>
          <w:sz w:val="24"/>
          <w:szCs w:val="24"/>
          <w:lang w:val="id-ID"/>
        </w:rPr>
        <w:t xml:space="preserve"> = (-78,278) dan </w:t>
      </w:r>
      <w:r w:rsidRPr="005F3E59">
        <w:rPr>
          <w:rFonts w:asciiTheme="majorBidi" w:hAnsiTheme="majorBidi" w:cs="Times New Roman"/>
          <w:i/>
          <w:iCs/>
          <w:sz w:val="24"/>
          <w:szCs w:val="24"/>
          <w:lang w:val="id-ID"/>
        </w:rPr>
        <w:t>X</w:t>
      </w:r>
      <w:r w:rsidRPr="005F3E59">
        <w:rPr>
          <w:rFonts w:asciiTheme="majorBidi" w:hAnsiTheme="majorBidi" w:cs="Times New Roman"/>
          <w:i/>
          <w:iCs/>
          <w:sz w:val="24"/>
          <w:szCs w:val="24"/>
          <w:vertAlign w:val="superscript"/>
          <w:lang w:val="id-ID"/>
        </w:rPr>
        <w:t>2</w:t>
      </w:r>
      <w:r w:rsidRPr="005F3E59">
        <w:rPr>
          <w:rFonts w:asciiTheme="majorBidi" w:hAnsiTheme="majorBidi" w:cs="Times New Roman"/>
          <w:i/>
          <w:iCs/>
          <w:sz w:val="24"/>
          <w:szCs w:val="24"/>
          <w:vertAlign w:val="subscript"/>
          <w:lang w:val="id-ID"/>
        </w:rPr>
        <w:t>tabel</w:t>
      </w:r>
      <w:r w:rsidRPr="005F3E59">
        <w:rPr>
          <w:rFonts w:asciiTheme="majorBidi" w:hAnsiTheme="majorBidi" w:cs="Times New Roman"/>
          <w:sz w:val="24"/>
          <w:szCs w:val="24"/>
          <w:vertAlign w:val="subscript"/>
          <w:lang w:val="id-ID"/>
        </w:rPr>
        <w:t xml:space="preserve"> </w:t>
      </w:r>
      <w:r w:rsidRPr="005F3E59">
        <w:rPr>
          <w:rFonts w:asciiTheme="majorBidi" w:hAnsiTheme="majorBidi" w:cs="Times New Roman"/>
          <w:sz w:val="24"/>
          <w:szCs w:val="24"/>
          <w:lang w:val="id-ID"/>
        </w:rPr>
        <w:t xml:space="preserve">= 9,49. Maka dapat dikatakan bahwa </w:t>
      </w:r>
      <w:r w:rsidRPr="005F3E59">
        <w:rPr>
          <w:rFonts w:asciiTheme="majorBidi" w:hAnsiTheme="majorBidi" w:cs="Times New Roman"/>
          <w:i/>
          <w:iCs/>
          <w:sz w:val="24"/>
          <w:szCs w:val="24"/>
          <w:lang w:val="id-ID"/>
        </w:rPr>
        <w:t>X</w:t>
      </w:r>
      <w:r w:rsidRPr="005F3E59">
        <w:rPr>
          <w:rFonts w:asciiTheme="majorBidi" w:hAnsiTheme="majorBidi" w:cs="Times New Roman"/>
          <w:i/>
          <w:iCs/>
          <w:sz w:val="24"/>
          <w:szCs w:val="24"/>
          <w:vertAlign w:val="superscript"/>
          <w:lang w:val="id-ID"/>
        </w:rPr>
        <w:t>2</w:t>
      </w:r>
      <w:r w:rsidRPr="005F3E59">
        <w:rPr>
          <w:rFonts w:asciiTheme="majorBidi" w:hAnsiTheme="majorBidi" w:cs="Times New Roman"/>
          <w:i/>
          <w:iCs/>
          <w:sz w:val="24"/>
          <w:szCs w:val="24"/>
          <w:vertAlign w:val="subscript"/>
          <w:lang w:val="id-ID"/>
        </w:rPr>
        <w:t>hitung</w:t>
      </w:r>
      <w:r w:rsidRPr="005F3E59">
        <w:rPr>
          <w:rFonts w:asciiTheme="majorBidi" w:hAnsiTheme="majorBidi" w:cs="Times New Roman"/>
          <w:sz w:val="24"/>
          <w:szCs w:val="24"/>
          <w:lang w:val="id-ID"/>
        </w:rPr>
        <w:t xml:space="preserve"> &lt; </w:t>
      </w:r>
      <w:r w:rsidRPr="005F3E59">
        <w:rPr>
          <w:rFonts w:asciiTheme="majorBidi" w:hAnsiTheme="majorBidi" w:cs="Times New Roman"/>
          <w:i/>
          <w:iCs/>
          <w:sz w:val="24"/>
          <w:szCs w:val="24"/>
          <w:lang w:val="id-ID"/>
        </w:rPr>
        <w:t>X</w:t>
      </w:r>
      <w:r w:rsidRPr="005F3E59">
        <w:rPr>
          <w:rFonts w:asciiTheme="majorBidi" w:hAnsiTheme="majorBidi" w:cs="Times New Roman"/>
          <w:i/>
          <w:iCs/>
          <w:sz w:val="24"/>
          <w:szCs w:val="24"/>
          <w:vertAlign w:val="superscript"/>
          <w:lang w:val="id-ID"/>
        </w:rPr>
        <w:t>2</w:t>
      </w:r>
      <w:r w:rsidRPr="005F3E59">
        <w:rPr>
          <w:rFonts w:asciiTheme="majorBidi" w:hAnsiTheme="majorBidi" w:cs="Times New Roman"/>
          <w:i/>
          <w:iCs/>
          <w:sz w:val="24"/>
          <w:szCs w:val="24"/>
          <w:lang w:val="id-ID"/>
        </w:rPr>
        <w:t>t</w:t>
      </w:r>
      <w:r w:rsidRPr="005F3E59">
        <w:rPr>
          <w:rFonts w:asciiTheme="majorBidi" w:hAnsiTheme="majorBidi" w:cs="Times New Roman"/>
          <w:i/>
          <w:iCs/>
          <w:sz w:val="24"/>
          <w:szCs w:val="24"/>
          <w:vertAlign w:val="subscript"/>
          <w:lang w:val="id-ID"/>
        </w:rPr>
        <w:t>abel</w:t>
      </w:r>
      <w:r w:rsidRPr="005F3E59">
        <w:rPr>
          <w:rFonts w:asciiTheme="majorBidi" w:hAnsiTheme="majorBidi" w:cs="Times New Roman"/>
          <w:sz w:val="24"/>
          <w:szCs w:val="24"/>
          <w:lang w:val="id-ID"/>
        </w:rPr>
        <w:t xml:space="preserve">, dengan demikian bahwa sampel </w:t>
      </w:r>
      <w:r w:rsidRPr="005F3E59">
        <w:rPr>
          <w:rFonts w:asciiTheme="majorBidi" w:hAnsiTheme="majorBidi" w:cs="Times New Roman"/>
          <w:sz w:val="24"/>
          <w:szCs w:val="24"/>
          <w:lang w:val="id-ID"/>
        </w:rPr>
        <w:lastRenderedPageBreak/>
        <w:t>berasal dari populasi yang berdistribusi normal. Untuk lebih jelasnya dapat dilihat pada lampiran.</w:t>
      </w:r>
    </w:p>
    <w:p w:rsidR="00D729EA" w:rsidRDefault="004E574E" w:rsidP="000C1674">
      <w:pPr>
        <w:pStyle w:val="ListParagraph"/>
        <w:numPr>
          <w:ilvl w:val="0"/>
          <w:numId w:val="3"/>
        </w:numPr>
        <w:spacing w:line="480" w:lineRule="auto"/>
        <w:jc w:val="both"/>
        <w:rPr>
          <w:rFonts w:asciiTheme="majorBidi" w:hAnsiTheme="majorBidi" w:cs="Times New Roman"/>
          <w:b/>
          <w:bCs/>
          <w:sz w:val="24"/>
          <w:szCs w:val="24"/>
          <w:lang w:val="id-ID"/>
        </w:rPr>
      </w:pPr>
      <w:r>
        <w:rPr>
          <w:rFonts w:asciiTheme="majorBidi" w:hAnsiTheme="majorBidi" w:cs="Times New Roman"/>
          <w:b/>
          <w:bCs/>
          <w:sz w:val="24"/>
          <w:szCs w:val="24"/>
          <w:lang w:val="id-ID"/>
        </w:rPr>
        <w:t>Uji Normalitas Hasil Belajar pada Mata Pelajaran PAI (Variabel Y)</w:t>
      </w:r>
    </w:p>
    <w:p w:rsidR="00D21BBF" w:rsidRPr="00D21BBF" w:rsidRDefault="004E574E" w:rsidP="00D21BBF">
      <w:pPr>
        <w:pStyle w:val="ListParagraph"/>
        <w:spacing w:line="480" w:lineRule="auto"/>
        <w:ind w:left="1134" w:firstLine="600"/>
        <w:jc w:val="both"/>
        <w:rPr>
          <w:rFonts w:asciiTheme="majorBidi" w:hAnsiTheme="majorBidi" w:cs="Times New Roman"/>
          <w:sz w:val="24"/>
          <w:szCs w:val="24"/>
          <w:lang w:val="id-ID"/>
        </w:rPr>
      </w:pPr>
      <w:r w:rsidRPr="00D729EA">
        <w:rPr>
          <w:rFonts w:asciiTheme="majorBidi" w:hAnsiTheme="majorBidi" w:cs="Times New Roman"/>
          <w:sz w:val="24"/>
          <w:szCs w:val="24"/>
          <w:lang w:val="id-ID"/>
        </w:rPr>
        <w:t>Uji normalitas dilakukan untuk menguji apakah data diambil dari sampel yang diteliti berasal dari populasi yang berdistribusi normal atau tidak. Di bawah ini disajikan data yang bertujuan untuk menguji normalitas suatu variabel penelitian. Untuk lebih memperjelas proses perhitungan data tersebut dapat dilihat pada lampiran.</w:t>
      </w:r>
    </w:p>
    <w:p w:rsidR="004E574E" w:rsidRDefault="00D729EA" w:rsidP="00C455BA">
      <w:pPr>
        <w:spacing w:after="0" w:line="360" w:lineRule="auto"/>
        <w:jc w:val="center"/>
        <w:rPr>
          <w:rFonts w:asciiTheme="majorBidi" w:hAnsiTheme="majorBidi" w:cs="Times New Roman"/>
          <w:b/>
          <w:bCs/>
          <w:sz w:val="24"/>
          <w:szCs w:val="24"/>
          <w:lang w:val="id-ID"/>
        </w:rPr>
      </w:pPr>
      <w:r>
        <w:rPr>
          <w:rFonts w:asciiTheme="majorBidi" w:hAnsiTheme="majorBidi" w:cs="Times New Roman"/>
          <w:b/>
          <w:bCs/>
          <w:sz w:val="24"/>
          <w:szCs w:val="24"/>
          <w:lang w:val="id-ID"/>
        </w:rPr>
        <w:t>Tabel 4.7</w:t>
      </w:r>
    </w:p>
    <w:p w:rsidR="004E574E" w:rsidRPr="00782616" w:rsidRDefault="004E574E" w:rsidP="00C455BA">
      <w:pPr>
        <w:spacing w:line="360" w:lineRule="auto"/>
        <w:jc w:val="center"/>
        <w:rPr>
          <w:rFonts w:asciiTheme="majorBidi" w:hAnsiTheme="majorBidi" w:cs="Times New Roman"/>
          <w:b/>
          <w:bCs/>
          <w:sz w:val="24"/>
          <w:szCs w:val="24"/>
          <w:lang w:val="id-ID"/>
        </w:rPr>
      </w:pPr>
      <w:r w:rsidRPr="00782616">
        <w:rPr>
          <w:rFonts w:asciiTheme="majorBidi" w:hAnsiTheme="majorBidi" w:cs="Times New Roman"/>
          <w:b/>
          <w:bCs/>
          <w:sz w:val="24"/>
          <w:szCs w:val="24"/>
          <w:lang w:val="id-ID"/>
        </w:rPr>
        <w:t xml:space="preserve">Menguji Standar Deviasi Hasil </w:t>
      </w:r>
      <w:r>
        <w:rPr>
          <w:rFonts w:asciiTheme="majorBidi" w:hAnsiTheme="majorBidi" w:cs="Times New Roman"/>
          <w:b/>
          <w:bCs/>
          <w:sz w:val="24"/>
          <w:szCs w:val="24"/>
          <w:lang w:val="id-ID"/>
        </w:rPr>
        <w:t xml:space="preserve">Belajar pada Mata Pelajaran PAI </w:t>
      </w:r>
      <w:r w:rsidRPr="00782616">
        <w:rPr>
          <w:rFonts w:asciiTheme="majorBidi" w:hAnsiTheme="majorBidi" w:cs="Times New Roman"/>
          <w:b/>
          <w:bCs/>
          <w:sz w:val="24"/>
          <w:szCs w:val="24"/>
          <w:lang w:val="id-ID"/>
        </w:rPr>
        <w:t>(Variabel Y)</w:t>
      </w:r>
    </w:p>
    <w:tbl>
      <w:tblPr>
        <w:tblStyle w:val="TableGrid"/>
        <w:tblW w:w="6804" w:type="dxa"/>
        <w:jc w:val="center"/>
        <w:tblInd w:w="986" w:type="dxa"/>
        <w:tblLook w:val="04A0" w:firstRow="1" w:lastRow="0" w:firstColumn="1" w:lastColumn="0" w:noHBand="0" w:noVBand="1"/>
      </w:tblPr>
      <w:tblGrid>
        <w:gridCol w:w="1022"/>
        <w:gridCol w:w="679"/>
        <w:gridCol w:w="851"/>
        <w:gridCol w:w="992"/>
        <w:gridCol w:w="992"/>
        <w:gridCol w:w="996"/>
        <w:gridCol w:w="1272"/>
      </w:tblGrid>
      <w:tr w:rsidR="004E574E" w:rsidTr="00D21BBF">
        <w:trPr>
          <w:jc w:val="center"/>
        </w:trPr>
        <w:tc>
          <w:tcPr>
            <w:tcW w:w="102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Interval</w:t>
            </w:r>
          </w:p>
        </w:tc>
        <w:tc>
          <w:tcPr>
            <w:tcW w:w="679"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F</w:t>
            </w:r>
          </w:p>
        </w:tc>
        <w:tc>
          <w:tcPr>
            <w:tcW w:w="851"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X</w:t>
            </w:r>
          </w:p>
        </w:tc>
        <w:tc>
          <w:tcPr>
            <w:tcW w:w="99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F.X</w:t>
            </w:r>
          </w:p>
        </w:tc>
        <w:tc>
          <w:tcPr>
            <w:tcW w:w="99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 xml:space="preserve">(X – </w:t>
            </w:r>
            <m:oMath>
              <m:acc>
                <m:accPr>
                  <m:chr m:val="̅"/>
                  <m:ctrlPr>
                    <w:rPr>
                      <w:rFonts w:ascii="Cambria Math" w:hAnsi="Cambria Math"/>
                      <w:i/>
                    </w:rPr>
                  </m:ctrlPr>
                </m:accPr>
                <m:e>
                  <m:r>
                    <w:rPr>
                      <w:rFonts w:ascii="Cambria Math" w:hAnsi="Cambria Math" w:cs="Times New Roman"/>
                      <w:sz w:val="24"/>
                      <w:szCs w:val="24"/>
                      <w:lang w:val="id-ID"/>
                    </w:rPr>
                    <m:t>X</m:t>
                  </m:r>
                </m:e>
              </m:acc>
            </m:oMath>
            <w:r>
              <w:rPr>
                <w:rFonts w:asciiTheme="majorBidi" w:hAnsiTheme="majorBidi" w:cs="Times New Roman"/>
                <w:sz w:val="24"/>
                <w:szCs w:val="24"/>
                <w:lang w:val="id-ID"/>
              </w:rPr>
              <w:t>)</w:t>
            </w:r>
          </w:p>
        </w:tc>
        <w:tc>
          <w:tcPr>
            <w:tcW w:w="996" w:type="dxa"/>
            <w:vAlign w:val="center"/>
          </w:tcPr>
          <w:p w:rsidR="004E574E" w:rsidRPr="00920E48" w:rsidRDefault="004E574E" w:rsidP="00E1028D">
            <w:pPr>
              <w:pStyle w:val="ListParagraph"/>
              <w:spacing w:line="360" w:lineRule="auto"/>
              <w:ind w:left="0"/>
              <w:jc w:val="center"/>
              <w:rPr>
                <w:rFonts w:asciiTheme="majorBidi" w:hAnsiTheme="majorBidi" w:cs="Times New Roman"/>
                <w:sz w:val="24"/>
                <w:szCs w:val="24"/>
                <w:vertAlign w:val="superscript"/>
                <w:lang w:val="id-ID"/>
              </w:rPr>
            </w:pPr>
            <w:r>
              <w:rPr>
                <w:rFonts w:asciiTheme="majorBidi" w:hAnsiTheme="majorBidi" w:cs="Times New Roman"/>
                <w:sz w:val="24"/>
                <w:szCs w:val="24"/>
                <w:lang w:val="id-ID"/>
              </w:rPr>
              <w:t>(X –</w:t>
            </w:r>
            <m:oMath>
              <m:acc>
                <m:accPr>
                  <m:chr m:val="̅"/>
                  <m:ctrlPr>
                    <w:rPr>
                      <w:rFonts w:ascii="Cambria Math" w:hAnsi="Cambria Math"/>
                      <w:i/>
                    </w:rPr>
                  </m:ctrlPr>
                </m:accPr>
                <m:e>
                  <m:r>
                    <w:rPr>
                      <w:rFonts w:ascii="Cambria Math" w:hAnsi="Cambria Math" w:cs="Times New Roman"/>
                      <w:sz w:val="24"/>
                      <w:szCs w:val="24"/>
                      <w:lang w:val="id-ID"/>
                    </w:rPr>
                    <m:t>X</m:t>
                  </m:r>
                </m:e>
              </m:acc>
            </m:oMath>
            <w:r>
              <w:rPr>
                <w:rFonts w:asciiTheme="majorBidi" w:hAnsiTheme="majorBidi" w:cs="Times New Roman"/>
                <w:sz w:val="24"/>
                <w:szCs w:val="24"/>
                <w:lang w:val="id-ID"/>
              </w:rPr>
              <w:t>)</w:t>
            </w:r>
            <w:r>
              <w:rPr>
                <w:rFonts w:asciiTheme="majorBidi" w:hAnsiTheme="majorBidi" w:cs="Times New Roman"/>
                <w:sz w:val="24"/>
                <w:szCs w:val="24"/>
                <w:vertAlign w:val="superscript"/>
                <w:lang w:val="id-ID"/>
              </w:rPr>
              <w:t>2</w:t>
            </w:r>
          </w:p>
        </w:tc>
        <w:tc>
          <w:tcPr>
            <w:tcW w:w="1272" w:type="dxa"/>
            <w:vAlign w:val="center"/>
          </w:tcPr>
          <w:p w:rsidR="004E574E" w:rsidRPr="00920E48" w:rsidRDefault="004E574E" w:rsidP="00E1028D">
            <w:pPr>
              <w:pStyle w:val="ListParagraph"/>
              <w:spacing w:line="360" w:lineRule="auto"/>
              <w:ind w:left="0"/>
              <w:jc w:val="center"/>
              <w:rPr>
                <w:rFonts w:asciiTheme="majorBidi" w:hAnsiTheme="majorBidi" w:cs="Times New Roman"/>
                <w:sz w:val="24"/>
                <w:szCs w:val="24"/>
                <w:vertAlign w:val="superscript"/>
                <w:lang w:val="id-ID"/>
              </w:rPr>
            </w:pPr>
            <w:r>
              <w:rPr>
                <w:rFonts w:asciiTheme="majorBidi" w:hAnsiTheme="majorBidi" w:cs="Times New Roman"/>
                <w:sz w:val="24"/>
                <w:szCs w:val="24"/>
                <w:lang w:val="id-ID"/>
              </w:rPr>
              <w:t xml:space="preserve">F(X – </w:t>
            </w:r>
            <m:oMath>
              <m:acc>
                <m:accPr>
                  <m:chr m:val="̅"/>
                  <m:ctrlPr>
                    <w:rPr>
                      <w:rFonts w:ascii="Cambria Math" w:hAnsi="Cambria Math"/>
                      <w:i/>
                    </w:rPr>
                  </m:ctrlPr>
                </m:accPr>
                <m:e>
                  <m:r>
                    <w:rPr>
                      <w:rFonts w:ascii="Cambria Math" w:hAnsi="Cambria Math" w:cs="Times New Roman"/>
                      <w:sz w:val="24"/>
                      <w:szCs w:val="24"/>
                      <w:lang w:val="id-ID"/>
                    </w:rPr>
                    <m:t>X</m:t>
                  </m:r>
                </m:e>
              </m:acc>
            </m:oMath>
            <w:r>
              <w:rPr>
                <w:rFonts w:asciiTheme="majorBidi" w:hAnsiTheme="majorBidi" w:cs="Times New Roman"/>
                <w:sz w:val="24"/>
                <w:szCs w:val="24"/>
                <w:lang w:val="id-ID"/>
              </w:rPr>
              <w:t>)</w:t>
            </w:r>
            <w:r>
              <w:rPr>
                <w:rFonts w:asciiTheme="majorBidi" w:hAnsiTheme="majorBidi" w:cs="Times New Roman"/>
                <w:sz w:val="24"/>
                <w:szCs w:val="24"/>
                <w:vertAlign w:val="superscript"/>
                <w:lang w:val="id-ID"/>
              </w:rPr>
              <w:t>2</w:t>
            </w:r>
          </w:p>
        </w:tc>
      </w:tr>
      <w:tr w:rsidR="004E574E" w:rsidTr="00D21BBF">
        <w:trPr>
          <w:jc w:val="center"/>
        </w:trPr>
        <w:tc>
          <w:tcPr>
            <w:tcW w:w="102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30 – 35</w:t>
            </w:r>
          </w:p>
        </w:tc>
        <w:tc>
          <w:tcPr>
            <w:tcW w:w="679"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2</w:t>
            </w:r>
          </w:p>
        </w:tc>
        <w:tc>
          <w:tcPr>
            <w:tcW w:w="851"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32,5</w:t>
            </w:r>
          </w:p>
        </w:tc>
        <w:tc>
          <w:tcPr>
            <w:tcW w:w="99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65</w:t>
            </w:r>
          </w:p>
        </w:tc>
        <w:tc>
          <w:tcPr>
            <w:tcW w:w="99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-22,36</w:t>
            </w:r>
          </w:p>
        </w:tc>
        <w:tc>
          <w:tcPr>
            <w:tcW w:w="996"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499,96</w:t>
            </w:r>
          </w:p>
        </w:tc>
        <w:tc>
          <w:tcPr>
            <w:tcW w:w="127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99,92</w:t>
            </w:r>
          </w:p>
        </w:tc>
      </w:tr>
      <w:tr w:rsidR="004E574E" w:rsidTr="00D21BBF">
        <w:trPr>
          <w:jc w:val="center"/>
        </w:trPr>
        <w:tc>
          <w:tcPr>
            <w:tcW w:w="102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36 – 41</w:t>
            </w:r>
          </w:p>
        </w:tc>
        <w:tc>
          <w:tcPr>
            <w:tcW w:w="679"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3</w:t>
            </w:r>
          </w:p>
        </w:tc>
        <w:tc>
          <w:tcPr>
            <w:tcW w:w="851"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38,5</w:t>
            </w:r>
          </w:p>
        </w:tc>
        <w:tc>
          <w:tcPr>
            <w:tcW w:w="99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115,5</w:t>
            </w:r>
          </w:p>
        </w:tc>
        <w:tc>
          <w:tcPr>
            <w:tcW w:w="99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-16,36</w:t>
            </w:r>
          </w:p>
        </w:tc>
        <w:tc>
          <w:tcPr>
            <w:tcW w:w="996"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169,48</w:t>
            </w:r>
          </w:p>
        </w:tc>
        <w:tc>
          <w:tcPr>
            <w:tcW w:w="127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508,44</w:t>
            </w:r>
          </w:p>
        </w:tc>
      </w:tr>
      <w:tr w:rsidR="004E574E" w:rsidTr="00D21BBF">
        <w:trPr>
          <w:jc w:val="center"/>
        </w:trPr>
        <w:tc>
          <w:tcPr>
            <w:tcW w:w="102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42 – 47</w:t>
            </w:r>
          </w:p>
        </w:tc>
        <w:tc>
          <w:tcPr>
            <w:tcW w:w="679"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7</w:t>
            </w:r>
          </w:p>
        </w:tc>
        <w:tc>
          <w:tcPr>
            <w:tcW w:w="851"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44,5</w:t>
            </w:r>
          </w:p>
        </w:tc>
        <w:tc>
          <w:tcPr>
            <w:tcW w:w="99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311,5</w:t>
            </w:r>
          </w:p>
        </w:tc>
        <w:tc>
          <w:tcPr>
            <w:tcW w:w="99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-10,36</w:t>
            </w:r>
          </w:p>
        </w:tc>
        <w:tc>
          <w:tcPr>
            <w:tcW w:w="996"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107,32</w:t>
            </w:r>
          </w:p>
        </w:tc>
        <w:tc>
          <w:tcPr>
            <w:tcW w:w="127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751,24</w:t>
            </w:r>
          </w:p>
        </w:tc>
      </w:tr>
      <w:tr w:rsidR="004E574E" w:rsidTr="00D21BBF">
        <w:trPr>
          <w:jc w:val="center"/>
        </w:trPr>
        <w:tc>
          <w:tcPr>
            <w:tcW w:w="102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48 – 53</w:t>
            </w:r>
          </w:p>
        </w:tc>
        <w:tc>
          <w:tcPr>
            <w:tcW w:w="679"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12</w:t>
            </w:r>
          </w:p>
        </w:tc>
        <w:tc>
          <w:tcPr>
            <w:tcW w:w="851"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50,5</w:t>
            </w:r>
          </w:p>
        </w:tc>
        <w:tc>
          <w:tcPr>
            <w:tcW w:w="99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606</w:t>
            </w:r>
          </w:p>
        </w:tc>
        <w:tc>
          <w:tcPr>
            <w:tcW w:w="99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-4,36</w:t>
            </w:r>
          </w:p>
        </w:tc>
        <w:tc>
          <w:tcPr>
            <w:tcW w:w="996"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19,01</w:t>
            </w:r>
          </w:p>
        </w:tc>
        <w:tc>
          <w:tcPr>
            <w:tcW w:w="127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228,108</w:t>
            </w:r>
          </w:p>
        </w:tc>
      </w:tr>
      <w:tr w:rsidR="004E574E" w:rsidTr="00D21BBF">
        <w:trPr>
          <w:jc w:val="center"/>
        </w:trPr>
        <w:tc>
          <w:tcPr>
            <w:tcW w:w="102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54 – 59</w:t>
            </w:r>
          </w:p>
        </w:tc>
        <w:tc>
          <w:tcPr>
            <w:tcW w:w="679"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6</w:t>
            </w:r>
          </w:p>
        </w:tc>
        <w:tc>
          <w:tcPr>
            <w:tcW w:w="851"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56,5</w:t>
            </w:r>
          </w:p>
        </w:tc>
        <w:tc>
          <w:tcPr>
            <w:tcW w:w="99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339</w:t>
            </w:r>
          </w:p>
        </w:tc>
        <w:tc>
          <w:tcPr>
            <w:tcW w:w="99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1,64</w:t>
            </w:r>
          </w:p>
        </w:tc>
        <w:tc>
          <w:tcPr>
            <w:tcW w:w="996"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2,68</w:t>
            </w:r>
          </w:p>
        </w:tc>
        <w:tc>
          <w:tcPr>
            <w:tcW w:w="127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16,08</w:t>
            </w:r>
          </w:p>
        </w:tc>
      </w:tr>
      <w:tr w:rsidR="004E574E" w:rsidTr="00D21BBF">
        <w:trPr>
          <w:jc w:val="center"/>
        </w:trPr>
        <w:tc>
          <w:tcPr>
            <w:tcW w:w="102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60 – 65</w:t>
            </w:r>
          </w:p>
        </w:tc>
        <w:tc>
          <w:tcPr>
            <w:tcW w:w="679"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22</w:t>
            </w:r>
          </w:p>
        </w:tc>
        <w:tc>
          <w:tcPr>
            <w:tcW w:w="851"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62,5</w:t>
            </w:r>
          </w:p>
        </w:tc>
        <w:tc>
          <w:tcPr>
            <w:tcW w:w="99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250</w:t>
            </w:r>
          </w:p>
        </w:tc>
        <w:tc>
          <w:tcPr>
            <w:tcW w:w="99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7,64</w:t>
            </w:r>
          </w:p>
        </w:tc>
        <w:tc>
          <w:tcPr>
            <w:tcW w:w="996"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55,65</w:t>
            </w:r>
          </w:p>
        </w:tc>
        <w:tc>
          <w:tcPr>
            <w:tcW w:w="127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1224,3</w:t>
            </w:r>
          </w:p>
        </w:tc>
      </w:tr>
      <w:tr w:rsidR="004E574E" w:rsidTr="00D21BBF">
        <w:trPr>
          <w:jc w:val="center"/>
        </w:trPr>
        <w:tc>
          <w:tcPr>
            <w:tcW w:w="102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66 – 71</w:t>
            </w:r>
          </w:p>
        </w:tc>
        <w:tc>
          <w:tcPr>
            <w:tcW w:w="679"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3</w:t>
            </w:r>
          </w:p>
        </w:tc>
        <w:tc>
          <w:tcPr>
            <w:tcW w:w="851"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68,5</w:t>
            </w:r>
          </w:p>
        </w:tc>
        <w:tc>
          <w:tcPr>
            <w:tcW w:w="99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205,5</w:t>
            </w:r>
          </w:p>
        </w:tc>
        <w:tc>
          <w:tcPr>
            <w:tcW w:w="99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13,64</w:t>
            </w:r>
          </w:p>
        </w:tc>
        <w:tc>
          <w:tcPr>
            <w:tcW w:w="996"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186,04</w:t>
            </w:r>
          </w:p>
        </w:tc>
        <w:tc>
          <w:tcPr>
            <w:tcW w:w="127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558,12</w:t>
            </w:r>
          </w:p>
        </w:tc>
      </w:tr>
      <w:tr w:rsidR="004E574E" w:rsidTr="00D21BBF">
        <w:trPr>
          <w:jc w:val="center"/>
        </w:trPr>
        <w:tc>
          <w:tcPr>
            <w:tcW w:w="102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Jumlah</w:t>
            </w:r>
          </w:p>
        </w:tc>
        <w:tc>
          <w:tcPr>
            <w:tcW w:w="679"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55</w:t>
            </w:r>
          </w:p>
        </w:tc>
        <w:tc>
          <w:tcPr>
            <w:tcW w:w="851"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w:t>
            </w:r>
          </w:p>
        </w:tc>
        <w:tc>
          <w:tcPr>
            <w:tcW w:w="99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3017,5</w:t>
            </w:r>
          </w:p>
        </w:tc>
        <w:tc>
          <w:tcPr>
            <w:tcW w:w="99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w:t>
            </w:r>
          </w:p>
        </w:tc>
        <w:tc>
          <w:tcPr>
            <w:tcW w:w="996"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1040,14</w:t>
            </w:r>
          </w:p>
        </w:tc>
        <w:tc>
          <w:tcPr>
            <w:tcW w:w="1272"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4286,208</w:t>
            </w:r>
          </w:p>
        </w:tc>
      </w:tr>
    </w:tbl>
    <w:p w:rsidR="004E574E" w:rsidRDefault="004E574E" w:rsidP="004E574E">
      <w:pPr>
        <w:pStyle w:val="ListParagraph"/>
        <w:spacing w:line="240" w:lineRule="auto"/>
        <w:ind w:left="1080"/>
        <w:jc w:val="right"/>
        <w:rPr>
          <w:rFonts w:asciiTheme="majorBidi" w:hAnsiTheme="majorBidi" w:cs="Times New Roman"/>
          <w:sz w:val="24"/>
          <w:szCs w:val="24"/>
          <w:lang w:val="id-ID"/>
        </w:rPr>
      </w:pPr>
    </w:p>
    <w:p w:rsidR="00D729EA" w:rsidRDefault="004E574E" w:rsidP="00D729EA">
      <w:pPr>
        <w:pStyle w:val="ListParagraph"/>
        <w:spacing w:line="480" w:lineRule="auto"/>
        <w:ind w:left="1146" w:firstLine="555"/>
        <w:jc w:val="both"/>
        <w:rPr>
          <w:rFonts w:asciiTheme="majorBidi" w:hAnsiTheme="majorBidi" w:cs="Times New Roman"/>
          <w:sz w:val="24"/>
          <w:szCs w:val="24"/>
          <w:lang w:val="id-ID"/>
        </w:rPr>
      </w:pPr>
      <w:r>
        <w:rPr>
          <w:rFonts w:asciiTheme="majorBidi" w:hAnsiTheme="majorBidi" w:cs="Times New Roman"/>
          <w:sz w:val="24"/>
          <w:szCs w:val="24"/>
          <w:lang w:val="id-ID"/>
        </w:rPr>
        <w:t>Berdasarkan tabel di atas, maka diperoleh Standar Deviasi (SD) = 8,82. Dan dari standar deviasi tersebut dapat diperoleh Z</w:t>
      </w:r>
      <w:r>
        <w:rPr>
          <w:rFonts w:asciiTheme="majorBidi" w:hAnsiTheme="majorBidi" w:cs="Times New Roman"/>
          <w:sz w:val="24"/>
          <w:szCs w:val="24"/>
          <w:vertAlign w:val="subscript"/>
          <w:lang w:val="id-ID"/>
        </w:rPr>
        <w:t>skor</w:t>
      </w:r>
      <w:r>
        <w:rPr>
          <w:rFonts w:asciiTheme="majorBidi" w:hAnsiTheme="majorBidi" w:cs="Times New Roman"/>
          <w:sz w:val="24"/>
          <w:szCs w:val="24"/>
          <w:lang w:val="id-ID"/>
        </w:rPr>
        <w:t xml:space="preserve"> atau Z</w:t>
      </w:r>
      <w:r>
        <w:rPr>
          <w:rFonts w:asciiTheme="majorBidi" w:hAnsiTheme="majorBidi" w:cs="Times New Roman"/>
          <w:sz w:val="24"/>
          <w:szCs w:val="24"/>
          <w:vertAlign w:val="subscript"/>
          <w:lang w:val="id-ID"/>
        </w:rPr>
        <w:t>hitung</w:t>
      </w:r>
      <w:r>
        <w:rPr>
          <w:rFonts w:asciiTheme="majorBidi" w:hAnsiTheme="majorBidi" w:cs="Times New Roman"/>
          <w:sz w:val="24"/>
          <w:szCs w:val="24"/>
          <w:lang w:val="id-ID"/>
        </w:rPr>
        <w:t xml:space="preserve"> yaitu:</w:t>
      </w:r>
    </w:p>
    <w:p w:rsidR="00D729EA" w:rsidRDefault="004E574E" w:rsidP="00D729EA">
      <w:pPr>
        <w:pStyle w:val="ListParagraph"/>
        <w:spacing w:line="480" w:lineRule="auto"/>
        <w:ind w:left="1701"/>
        <w:jc w:val="both"/>
        <w:rPr>
          <w:rFonts w:asciiTheme="majorBidi" w:hAnsiTheme="majorBidi" w:cs="Times New Roman"/>
          <w:sz w:val="24"/>
          <w:szCs w:val="24"/>
          <w:lang w:val="id-ID"/>
        </w:rPr>
      </w:pPr>
      <w:r w:rsidRPr="00D729EA">
        <w:rPr>
          <w:rFonts w:asciiTheme="majorBidi" w:hAnsiTheme="majorBidi" w:cs="Times New Roman"/>
          <w:sz w:val="24"/>
          <w:szCs w:val="24"/>
          <w:lang w:val="id-ID"/>
        </w:rPr>
        <w:lastRenderedPageBreak/>
        <w:t>Z</w:t>
      </w:r>
      <w:r w:rsidRPr="00D729EA">
        <w:rPr>
          <w:rFonts w:asciiTheme="majorBidi" w:hAnsiTheme="majorBidi" w:cs="Times New Roman"/>
          <w:sz w:val="24"/>
          <w:szCs w:val="24"/>
          <w:vertAlign w:val="subscript"/>
          <w:lang w:val="id-ID"/>
        </w:rPr>
        <w:t>1</w:t>
      </w:r>
      <w:r w:rsidRPr="00D729EA">
        <w:rPr>
          <w:rFonts w:asciiTheme="majorBidi" w:hAnsiTheme="majorBidi" w:cs="Times New Roman"/>
          <w:sz w:val="24"/>
          <w:szCs w:val="24"/>
          <w:lang w:val="id-ID"/>
        </w:rPr>
        <w:t xml:space="preserve"> = -2,87. Z</w:t>
      </w:r>
      <w:r w:rsidRPr="00D729EA">
        <w:rPr>
          <w:rFonts w:asciiTheme="majorBidi" w:hAnsiTheme="majorBidi" w:cs="Times New Roman"/>
          <w:sz w:val="24"/>
          <w:szCs w:val="24"/>
          <w:vertAlign w:val="subscript"/>
          <w:lang w:val="id-ID"/>
        </w:rPr>
        <w:t>2</w:t>
      </w:r>
      <w:r w:rsidRPr="00D729EA">
        <w:rPr>
          <w:rFonts w:asciiTheme="majorBidi" w:hAnsiTheme="majorBidi" w:cs="Times New Roman"/>
          <w:sz w:val="24"/>
          <w:szCs w:val="24"/>
          <w:lang w:val="id-ID"/>
        </w:rPr>
        <w:t xml:space="preserve"> = -2,19. Z</w:t>
      </w:r>
      <w:r w:rsidRPr="00D729EA">
        <w:rPr>
          <w:rFonts w:asciiTheme="majorBidi" w:hAnsiTheme="majorBidi" w:cs="Times New Roman"/>
          <w:sz w:val="24"/>
          <w:szCs w:val="24"/>
          <w:vertAlign w:val="subscript"/>
          <w:lang w:val="id-ID"/>
        </w:rPr>
        <w:t>3</w:t>
      </w:r>
      <w:r w:rsidRPr="00D729EA">
        <w:rPr>
          <w:rFonts w:asciiTheme="majorBidi" w:hAnsiTheme="majorBidi" w:cs="Times New Roman"/>
          <w:sz w:val="24"/>
          <w:szCs w:val="24"/>
          <w:lang w:val="id-ID"/>
        </w:rPr>
        <w:t xml:space="preserve"> = -1,51. Z</w:t>
      </w:r>
      <w:r w:rsidRPr="00D729EA">
        <w:rPr>
          <w:rFonts w:asciiTheme="majorBidi" w:hAnsiTheme="majorBidi" w:cs="Times New Roman"/>
          <w:sz w:val="24"/>
          <w:szCs w:val="24"/>
          <w:vertAlign w:val="subscript"/>
          <w:lang w:val="id-ID"/>
        </w:rPr>
        <w:t>4</w:t>
      </w:r>
      <w:r w:rsidRPr="00D729EA">
        <w:rPr>
          <w:rFonts w:asciiTheme="majorBidi" w:hAnsiTheme="majorBidi" w:cs="Times New Roman"/>
          <w:sz w:val="24"/>
          <w:szCs w:val="24"/>
          <w:lang w:val="id-ID"/>
        </w:rPr>
        <w:t xml:space="preserve"> = -0,83. Z</w:t>
      </w:r>
      <w:r w:rsidRPr="00D729EA">
        <w:rPr>
          <w:rFonts w:asciiTheme="majorBidi" w:hAnsiTheme="majorBidi" w:cs="Times New Roman"/>
          <w:sz w:val="24"/>
          <w:szCs w:val="24"/>
          <w:vertAlign w:val="subscript"/>
          <w:lang w:val="id-ID"/>
        </w:rPr>
        <w:t>5</w:t>
      </w:r>
      <w:r w:rsidRPr="00D729EA">
        <w:rPr>
          <w:rFonts w:asciiTheme="majorBidi" w:hAnsiTheme="majorBidi" w:cs="Times New Roman"/>
          <w:sz w:val="24"/>
          <w:szCs w:val="24"/>
          <w:lang w:val="id-ID"/>
        </w:rPr>
        <w:t xml:space="preserve"> = -0,15. Z</w:t>
      </w:r>
      <w:r w:rsidRPr="00D729EA">
        <w:rPr>
          <w:rFonts w:asciiTheme="majorBidi" w:hAnsiTheme="majorBidi" w:cs="Times New Roman"/>
          <w:sz w:val="24"/>
          <w:szCs w:val="24"/>
          <w:vertAlign w:val="subscript"/>
          <w:lang w:val="id-ID"/>
        </w:rPr>
        <w:t>6</w:t>
      </w:r>
      <w:r w:rsidRPr="00D729EA">
        <w:rPr>
          <w:rFonts w:asciiTheme="majorBidi" w:hAnsiTheme="majorBidi" w:cs="Times New Roman"/>
          <w:sz w:val="24"/>
          <w:szCs w:val="24"/>
          <w:lang w:val="id-ID"/>
        </w:rPr>
        <w:t xml:space="preserve"> = 0,52. Z</w:t>
      </w:r>
      <w:r w:rsidRPr="00D729EA">
        <w:rPr>
          <w:rFonts w:asciiTheme="majorBidi" w:hAnsiTheme="majorBidi" w:cs="Times New Roman"/>
          <w:sz w:val="24"/>
          <w:szCs w:val="24"/>
          <w:vertAlign w:val="subscript"/>
          <w:lang w:val="id-ID"/>
        </w:rPr>
        <w:t>7</w:t>
      </w:r>
      <w:r w:rsidRPr="00D729EA">
        <w:rPr>
          <w:rFonts w:asciiTheme="majorBidi" w:hAnsiTheme="majorBidi" w:cs="Times New Roman"/>
          <w:sz w:val="24"/>
          <w:szCs w:val="24"/>
          <w:lang w:val="id-ID"/>
        </w:rPr>
        <w:t xml:space="preserve"> = 1,20. Z</w:t>
      </w:r>
      <w:r w:rsidRPr="00D729EA">
        <w:rPr>
          <w:rFonts w:asciiTheme="majorBidi" w:hAnsiTheme="majorBidi" w:cs="Times New Roman"/>
          <w:sz w:val="24"/>
          <w:szCs w:val="24"/>
          <w:vertAlign w:val="subscript"/>
          <w:lang w:val="id-ID"/>
        </w:rPr>
        <w:t>8</w:t>
      </w:r>
      <w:r w:rsidRPr="00D729EA">
        <w:rPr>
          <w:rFonts w:asciiTheme="majorBidi" w:hAnsiTheme="majorBidi" w:cs="Times New Roman"/>
          <w:sz w:val="24"/>
          <w:szCs w:val="24"/>
          <w:lang w:val="id-ID"/>
        </w:rPr>
        <w:t xml:space="preserve"> = 1,88.</w:t>
      </w:r>
    </w:p>
    <w:p w:rsidR="004E574E" w:rsidRPr="004B6EBC" w:rsidRDefault="004E574E" w:rsidP="00D729EA">
      <w:pPr>
        <w:pStyle w:val="ListParagraph"/>
        <w:spacing w:line="480" w:lineRule="auto"/>
        <w:ind w:left="1134" w:firstLine="567"/>
        <w:jc w:val="both"/>
        <w:rPr>
          <w:rFonts w:asciiTheme="majorBidi" w:hAnsiTheme="majorBidi" w:cs="Times New Roman"/>
          <w:sz w:val="24"/>
          <w:szCs w:val="24"/>
          <w:lang w:val="id-ID"/>
        </w:rPr>
      </w:pPr>
      <w:r w:rsidRPr="00534A41">
        <w:rPr>
          <w:rFonts w:asciiTheme="majorBidi" w:hAnsiTheme="majorBidi" w:cs="Times New Roman"/>
          <w:sz w:val="24"/>
          <w:szCs w:val="24"/>
          <w:lang w:val="id-ID"/>
        </w:rPr>
        <w:t xml:space="preserve">Berdasarkan hasil perhitungan di atas, maka dapat dibuat tabel distribusi frekuensi dan ekspektasi (Ei) </w:t>
      </w:r>
      <w:r>
        <w:rPr>
          <w:rFonts w:asciiTheme="majorBidi" w:hAnsiTheme="majorBidi" w:cs="Times New Roman"/>
          <w:sz w:val="24"/>
          <w:szCs w:val="24"/>
          <w:lang w:val="id-ID"/>
        </w:rPr>
        <w:t>hasil belajar pada mata pelajaran PAI.</w:t>
      </w:r>
    </w:p>
    <w:p w:rsidR="00D729EA" w:rsidRDefault="00D729EA" w:rsidP="004E574E">
      <w:pPr>
        <w:spacing w:after="0"/>
        <w:jc w:val="center"/>
        <w:rPr>
          <w:rFonts w:asciiTheme="majorBidi" w:hAnsiTheme="majorBidi" w:cs="Times New Roman"/>
          <w:b/>
          <w:bCs/>
          <w:sz w:val="24"/>
          <w:szCs w:val="24"/>
          <w:lang w:val="id-ID"/>
        </w:rPr>
      </w:pPr>
    </w:p>
    <w:p w:rsidR="004E574E" w:rsidRPr="004B6EBC" w:rsidRDefault="00D729EA" w:rsidP="00C455BA">
      <w:pPr>
        <w:spacing w:after="0" w:line="360" w:lineRule="auto"/>
        <w:jc w:val="center"/>
        <w:rPr>
          <w:rFonts w:asciiTheme="majorBidi" w:hAnsiTheme="majorBidi" w:cs="Times New Roman"/>
          <w:b/>
          <w:bCs/>
          <w:sz w:val="24"/>
          <w:szCs w:val="24"/>
          <w:lang w:val="id-ID"/>
        </w:rPr>
      </w:pPr>
      <w:r>
        <w:rPr>
          <w:rFonts w:asciiTheme="majorBidi" w:hAnsiTheme="majorBidi" w:cs="Times New Roman"/>
          <w:b/>
          <w:bCs/>
          <w:sz w:val="24"/>
          <w:szCs w:val="24"/>
          <w:lang w:val="id-ID"/>
        </w:rPr>
        <w:t>Tabel 4.8</w:t>
      </w:r>
    </w:p>
    <w:p w:rsidR="00842F1E" w:rsidRDefault="004E574E" w:rsidP="00C455BA">
      <w:pPr>
        <w:spacing w:after="0" w:line="360" w:lineRule="auto"/>
        <w:jc w:val="center"/>
        <w:rPr>
          <w:rFonts w:asciiTheme="majorBidi" w:hAnsiTheme="majorBidi" w:cs="Times New Roman"/>
          <w:b/>
          <w:bCs/>
          <w:sz w:val="24"/>
          <w:szCs w:val="24"/>
          <w:lang w:val="id-ID"/>
        </w:rPr>
      </w:pPr>
      <w:r w:rsidRPr="004B6EBC">
        <w:rPr>
          <w:rFonts w:asciiTheme="majorBidi" w:hAnsiTheme="majorBidi" w:cs="Times New Roman"/>
          <w:b/>
          <w:bCs/>
          <w:sz w:val="24"/>
          <w:szCs w:val="24"/>
          <w:lang w:val="id-ID"/>
        </w:rPr>
        <w:t>Distribusi Frekuensi dan Ek</w:t>
      </w:r>
      <w:r w:rsidR="00C455BA">
        <w:rPr>
          <w:rFonts w:asciiTheme="majorBidi" w:hAnsiTheme="majorBidi" w:cs="Times New Roman"/>
          <w:b/>
          <w:bCs/>
          <w:sz w:val="24"/>
          <w:szCs w:val="24"/>
          <w:lang w:val="id-ID"/>
        </w:rPr>
        <w:t xml:space="preserve">spektasi Hasil Beajar pada Mata </w:t>
      </w:r>
      <w:r w:rsidRPr="004B6EBC">
        <w:rPr>
          <w:rFonts w:asciiTheme="majorBidi" w:hAnsiTheme="majorBidi" w:cs="Times New Roman"/>
          <w:b/>
          <w:bCs/>
          <w:sz w:val="24"/>
          <w:szCs w:val="24"/>
          <w:lang w:val="id-ID"/>
        </w:rPr>
        <w:t>Pelajaran PAI (Variabel Y)</w:t>
      </w:r>
    </w:p>
    <w:tbl>
      <w:tblPr>
        <w:tblStyle w:val="TableGrid"/>
        <w:tblW w:w="8459" w:type="dxa"/>
        <w:jc w:val="center"/>
        <w:tblInd w:w="-558" w:type="dxa"/>
        <w:tblLook w:val="04A0" w:firstRow="1" w:lastRow="0" w:firstColumn="1" w:lastColumn="0" w:noHBand="0" w:noVBand="1"/>
      </w:tblPr>
      <w:tblGrid>
        <w:gridCol w:w="1100"/>
        <w:gridCol w:w="1055"/>
        <w:gridCol w:w="1053"/>
        <w:gridCol w:w="1080"/>
        <w:gridCol w:w="1080"/>
        <w:gridCol w:w="823"/>
        <w:gridCol w:w="567"/>
        <w:gridCol w:w="1701"/>
      </w:tblGrid>
      <w:tr w:rsidR="00C455BA" w:rsidRPr="00014D83" w:rsidTr="00D21BBF">
        <w:trPr>
          <w:trHeight w:val="629"/>
          <w:jc w:val="center"/>
        </w:trPr>
        <w:tc>
          <w:tcPr>
            <w:tcW w:w="1100" w:type="dxa"/>
            <w:vAlign w:val="center"/>
          </w:tcPr>
          <w:p w:rsidR="00C455BA" w:rsidRPr="00014D83" w:rsidRDefault="00C455BA" w:rsidP="00B7043A">
            <w:pPr>
              <w:pStyle w:val="ListParagraph"/>
              <w:ind w:left="0"/>
              <w:jc w:val="center"/>
              <w:rPr>
                <w:rFonts w:asciiTheme="majorBidi" w:hAnsiTheme="majorBidi" w:cs="Times New Roman"/>
                <w:b/>
                <w:bCs/>
                <w:lang w:val="id-ID"/>
              </w:rPr>
            </w:pPr>
            <w:r w:rsidRPr="00014D83">
              <w:rPr>
                <w:rFonts w:asciiTheme="majorBidi" w:hAnsiTheme="majorBidi" w:cs="Times New Roman"/>
                <w:lang w:val="id-ID"/>
              </w:rPr>
              <w:t>Interval</w:t>
            </w:r>
          </w:p>
        </w:tc>
        <w:tc>
          <w:tcPr>
            <w:tcW w:w="1055" w:type="dxa"/>
            <w:vAlign w:val="center"/>
          </w:tcPr>
          <w:p w:rsidR="00C455BA" w:rsidRPr="00014D83" w:rsidRDefault="00C455BA" w:rsidP="00B7043A">
            <w:pPr>
              <w:pStyle w:val="ListParagraph"/>
              <w:ind w:left="0"/>
              <w:jc w:val="center"/>
              <w:rPr>
                <w:rFonts w:asciiTheme="majorBidi" w:hAnsiTheme="majorBidi" w:cs="Times New Roman"/>
                <w:b/>
                <w:bCs/>
                <w:lang w:val="id-ID"/>
              </w:rPr>
            </w:pPr>
            <w:r w:rsidRPr="00014D83">
              <w:rPr>
                <w:rFonts w:asciiTheme="majorBidi" w:hAnsiTheme="majorBidi" w:cs="Times New Roman"/>
                <w:lang w:val="id-ID"/>
              </w:rPr>
              <w:t>Batas Kelas</w:t>
            </w:r>
          </w:p>
        </w:tc>
        <w:tc>
          <w:tcPr>
            <w:tcW w:w="1053" w:type="dxa"/>
            <w:vAlign w:val="center"/>
          </w:tcPr>
          <w:p w:rsidR="00C455BA" w:rsidRPr="00014D83" w:rsidRDefault="00C455BA" w:rsidP="00B7043A">
            <w:pPr>
              <w:pStyle w:val="ListParagraph"/>
              <w:ind w:left="0"/>
              <w:jc w:val="center"/>
              <w:rPr>
                <w:rFonts w:asciiTheme="majorBidi" w:hAnsiTheme="majorBidi" w:cs="Times New Roman"/>
                <w:b/>
                <w:bCs/>
                <w:lang w:val="id-ID"/>
              </w:rPr>
            </w:pPr>
            <w:r w:rsidRPr="00014D83">
              <w:rPr>
                <w:rFonts w:asciiTheme="majorBidi" w:hAnsiTheme="majorBidi" w:cs="Times New Roman"/>
                <w:lang w:val="id-ID"/>
              </w:rPr>
              <w:t>Z</w:t>
            </w:r>
            <w:r w:rsidRPr="00014D83">
              <w:rPr>
                <w:rFonts w:asciiTheme="majorBidi" w:hAnsiTheme="majorBidi" w:cs="Times New Roman"/>
                <w:vertAlign w:val="subscript"/>
                <w:lang w:val="id-ID"/>
              </w:rPr>
              <w:t>hitung</w:t>
            </w:r>
          </w:p>
        </w:tc>
        <w:tc>
          <w:tcPr>
            <w:tcW w:w="1080" w:type="dxa"/>
            <w:vAlign w:val="center"/>
          </w:tcPr>
          <w:p w:rsidR="00C455BA" w:rsidRPr="00014D83" w:rsidRDefault="00C455BA" w:rsidP="00B7043A">
            <w:pPr>
              <w:pStyle w:val="ListParagraph"/>
              <w:ind w:left="0"/>
              <w:jc w:val="center"/>
              <w:rPr>
                <w:rFonts w:asciiTheme="majorBidi" w:hAnsiTheme="majorBidi" w:cs="Times New Roman"/>
                <w:b/>
                <w:bCs/>
                <w:lang w:val="id-ID"/>
              </w:rPr>
            </w:pPr>
            <w:r w:rsidRPr="00014D83">
              <w:rPr>
                <w:rFonts w:asciiTheme="majorBidi" w:hAnsiTheme="majorBidi" w:cs="Times New Roman"/>
                <w:lang w:val="id-ID"/>
              </w:rPr>
              <w:t>Z</w:t>
            </w:r>
            <w:r w:rsidRPr="00014D83">
              <w:rPr>
                <w:rFonts w:asciiTheme="majorBidi" w:hAnsiTheme="majorBidi" w:cs="Times New Roman"/>
                <w:vertAlign w:val="subscript"/>
                <w:lang w:val="id-ID"/>
              </w:rPr>
              <w:t>tabel</w:t>
            </w:r>
          </w:p>
        </w:tc>
        <w:tc>
          <w:tcPr>
            <w:tcW w:w="1080" w:type="dxa"/>
            <w:vAlign w:val="center"/>
          </w:tcPr>
          <w:p w:rsidR="00C455BA" w:rsidRPr="00014D83" w:rsidRDefault="00C455BA" w:rsidP="00B7043A">
            <w:pPr>
              <w:pStyle w:val="ListParagraph"/>
              <w:ind w:left="0"/>
              <w:jc w:val="center"/>
              <w:rPr>
                <w:rFonts w:asciiTheme="majorBidi" w:hAnsiTheme="majorBidi" w:cs="Times New Roman"/>
                <w:b/>
                <w:bCs/>
                <w:lang w:val="id-ID"/>
              </w:rPr>
            </w:pPr>
            <w:r w:rsidRPr="00014D83">
              <w:rPr>
                <w:rFonts w:asciiTheme="majorBidi" w:hAnsiTheme="majorBidi" w:cs="Times New Roman"/>
                <w:lang w:val="id-ID"/>
              </w:rPr>
              <w:t>Luas Z</w:t>
            </w:r>
            <w:r w:rsidRPr="00014D83">
              <w:rPr>
                <w:rFonts w:asciiTheme="majorBidi" w:hAnsiTheme="majorBidi" w:cs="Times New Roman"/>
                <w:vertAlign w:val="subscript"/>
                <w:lang w:val="id-ID"/>
              </w:rPr>
              <w:t>tabel</w:t>
            </w:r>
          </w:p>
        </w:tc>
        <w:tc>
          <w:tcPr>
            <w:tcW w:w="823" w:type="dxa"/>
            <w:vAlign w:val="center"/>
          </w:tcPr>
          <w:p w:rsidR="00C455BA" w:rsidRPr="00014D83" w:rsidRDefault="00C455BA" w:rsidP="00B7043A">
            <w:pPr>
              <w:pStyle w:val="ListParagraph"/>
              <w:ind w:left="0"/>
              <w:jc w:val="center"/>
              <w:rPr>
                <w:rFonts w:asciiTheme="majorBidi" w:hAnsiTheme="majorBidi" w:cs="Times New Roman"/>
                <w:b/>
                <w:bCs/>
                <w:lang w:val="id-ID"/>
              </w:rPr>
            </w:pPr>
            <w:r w:rsidRPr="00014D83">
              <w:rPr>
                <w:rFonts w:asciiTheme="majorBidi" w:hAnsiTheme="majorBidi" w:cs="Times New Roman"/>
                <w:lang w:val="id-ID"/>
              </w:rPr>
              <w:t>Ei</w:t>
            </w:r>
          </w:p>
        </w:tc>
        <w:tc>
          <w:tcPr>
            <w:tcW w:w="567" w:type="dxa"/>
            <w:vAlign w:val="center"/>
          </w:tcPr>
          <w:p w:rsidR="00C455BA" w:rsidRPr="00014D83" w:rsidRDefault="00C455BA" w:rsidP="00B7043A">
            <w:pPr>
              <w:pStyle w:val="ListParagraph"/>
              <w:ind w:left="0"/>
              <w:jc w:val="center"/>
              <w:rPr>
                <w:rFonts w:asciiTheme="majorBidi" w:hAnsiTheme="majorBidi" w:cs="Times New Roman"/>
                <w:b/>
                <w:bCs/>
                <w:lang w:val="id-ID"/>
              </w:rPr>
            </w:pPr>
            <w:r w:rsidRPr="00014D83">
              <w:rPr>
                <w:rFonts w:asciiTheme="majorBidi" w:hAnsiTheme="majorBidi" w:cs="Times New Roman"/>
                <w:lang w:val="id-ID"/>
              </w:rPr>
              <w:t>Oi</w:t>
            </w:r>
          </w:p>
        </w:tc>
        <w:tc>
          <w:tcPr>
            <w:tcW w:w="1701" w:type="dxa"/>
            <w:vAlign w:val="center"/>
          </w:tcPr>
          <w:p w:rsidR="00C455BA" w:rsidRPr="00014D83" w:rsidRDefault="00D27FA5" w:rsidP="00B7043A">
            <w:pPr>
              <w:pStyle w:val="ListParagraph"/>
              <w:ind w:left="0"/>
              <w:jc w:val="center"/>
              <w:rPr>
                <w:rFonts w:asciiTheme="majorBidi" w:hAnsiTheme="majorBidi" w:cs="Times New Roman"/>
                <w:lang w:val="id-ID"/>
              </w:rPr>
            </w:pPr>
            <m:oMath>
              <m:sSup>
                <m:sSupPr>
                  <m:ctrlPr>
                    <w:rPr>
                      <w:rFonts w:ascii="Cambria Math" w:hAnsi="Cambria Math"/>
                      <w:i/>
                    </w:rPr>
                  </m:ctrlPr>
                </m:sSupPr>
                <m:e>
                  <m:r>
                    <w:rPr>
                      <w:rFonts w:ascii="Cambria Math" w:hAnsi="Cambria Math" w:cs="Times New Roman"/>
                      <w:lang w:val="id-ID"/>
                    </w:rPr>
                    <m:t>X</m:t>
                  </m:r>
                </m:e>
                <m:sup>
                  <m:r>
                    <w:rPr>
                      <w:rFonts w:ascii="Cambria Math" w:hAnsi="Cambria Math" w:cs="Times New Roman"/>
                      <w:lang w:val="id-ID"/>
                    </w:rPr>
                    <m:t>2</m:t>
                  </m:r>
                </m:sup>
              </m:sSup>
            </m:oMath>
            <w:r w:rsidR="00C455BA">
              <w:rPr>
                <w:rFonts w:asciiTheme="majorBidi" w:hAnsiTheme="majorBidi" w:cs="Times New Roman"/>
                <w:lang w:val="id-ID"/>
              </w:rPr>
              <w:t xml:space="preserve"> = ∑ </w:t>
            </w:r>
            <m:oMath>
              <m:f>
                <m:fPr>
                  <m:ctrlPr>
                    <w:rPr>
                      <w:rFonts w:ascii="Cambria Math" w:hAnsi="Cambria Math"/>
                      <w:i/>
                    </w:rPr>
                  </m:ctrlPr>
                </m:fPr>
                <m:num>
                  <m:r>
                    <w:rPr>
                      <w:rFonts w:ascii="Cambria Math" w:hAnsi="Cambria Math" w:cs="Times New Roman"/>
                      <w:lang w:val="id-ID"/>
                    </w:rPr>
                    <m:t xml:space="preserve">(Oi- </m:t>
                  </m:r>
                  <m:sSup>
                    <m:sSupPr>
                      <m:ctrlPr>
                        <w:rPr>
                          <w:rFonts w:ascii="Cambria Math" w:hAnsi="Cambria Math"/>
                          <w:i/>
                        </w:rPr>
                      </m:ctrlPr>
                    </m:sSupPr>
                    <m:e>
                      <m:r>
                        <w:rPr>
                          <w:rFonts w:ascii="Cambria Math" w:hAnsi="Cambria Math" w:cs="Times New Roman"/>
                          <w:lang w:val="id-ID"/>
                        </w:rPr>
                        <m:t>Ei)</m:t>
                      </m:r>
                    </m:e>
                    <m:sup>
                      <m:r>
                        <w:rPr>
                          <w:rFonts w:ascii="Cambria Math" w:hAnsi="Cambria Math" w:cs="Times New Roman"/>
                          <w:lang w:val="id-ID"/>
                        </w:rPr>
                        <m:t>2</m:t>
                      </m:r>
                    </m:sup>
                  </m:sSup>
                </m:num>
                <m:den>
                  <m:r>
                    <w:rPr>
                      <w:rFonts w:ascii="Cambria Math" w:hAnsi="Cambria Math" w:cs="Times New Roman"/>
                      <w:lang w:val="id-ID"/>
                    </w:rPr>
                    <m:t>Ei</m:t>
                  </m:r>
                </m:den>
              </m:f>
            </m:oMath>
          </w:p>
        </w:tc>
      </w:tr>
      <w:tr w:rsidR="00C455BA" w:rsidRPr="00014D83" w:rsidTr="00D21BBF">
        <w:trPr>
          <w:trHeight w:val="3618"/>
          <w:jc w:val="center"/>
        </w:trPr>
        <w:tc>
          <w:tcPr>
            <w:tcW w:w="1100" w:type="dxa"/>
            <w:vAlign w:val="center"/>
          </w:tcPr>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30 – 35</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36 – 41</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42 – 47</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48 – 53</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54 – 59</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60 – 65</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66 – 71</w:t>
            </w:r>
          </w:p>
          <w:p w:rsidR="00C455BA" w:rsidRPr="00014D83" w:rsidRDefault="00C455BA" w:rsidP="00B7043A">
            <w:pPr>
              <w:pStyle w:val="ListParagraph"/>
              <w:ind w:left="0"/>
              <w:jc w:val="center"/>
              <w:rPr>
                <w:rFonts w:asciiTheme="majorBidi" w:hAnsiTheme="majorBidi" w:cs="Times New Roman"/>
                <w:lang w:val="id-ID"/>
              </w:rPr>
            </w:pPr>
          </w:p>
        </w:tc>
        <w:tc>
          <w:tcPr>
            <w:tcW w:w="1055" w:type="dxa"/>
            <w:vAlign w:val="center"/>
          </w:tcPr>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29,5</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35,5</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41,5</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47,5</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53,5</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59,5</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65,5</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71,5</w:t>
            </w:r>
          </w:p>
        </w:tc>
        <w:tc>
          <w:tcPr>
            <w:tcW w:w="1053" w:type="dxa"/>
            <w:vAlign w:val="center"/>
          </w:tcPr>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-2,87</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-2,19</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-1,51</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-0,83</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-0,15</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0,52</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1,20</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b/>
                <w:bCs/>
                <w:lang w:val="id-ID"/>
              </w:rPr>
            </w:pPr>
            <w:r w:rsidRPr="00014D83">
              <w:rPr>
                <w:rFonts w:asciiTheme="majorBidi" w:hAnsiTheme="majorBidi" w:cs="Times New Roman"/>
                <w:lang w:val="id-ID"/>
              </w:rPr>
              <w:t>1,88</w:t>
            </w:r>
          </w:p>
        </w:tc>
        <w:tc>
          <w:tcPr>
            <w:tcW w:w="1080" w:type="dxa"/>
            <w:vAlign w:val="center"/>
          </w:tcPr>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0,4979</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0,4857</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0,4345</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0,2967</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0,0596</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0,1985</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0,3849</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b/>
                <w:bCs/>
                <w:lang w:val="id-ID"/>
              </w:rPr>
            </w:pPr>
            <w:r w:rsidRPr="00014D83">
              <w:rPr>
                <w:rFonts w:asciiTheme="majorBidi" w:hAnsiTheme="majorBidi" w:cs="Times New Roman"/>
                <w:lang w:val="id-ID"/>
              </w:rPr>
              <w:t>0,4699</w:t>
            </w:r>
          </w:p>
        </w:tc>
        <w:tc>
          <w:tcPr>
            <w:tcW w:w="1080" w:type="dxa"/>
            <w:vAlign w:val="center"/>
          </w:tcPr>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0,0122</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0,0506</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0,1378</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0,2371</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-0,1389</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-0,1864</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b/>
                <w:bCs/>
                <w:lang w:val="id-ID"/>
              </w:rPr>
            </w:pPr>
            <w:r w:rsidRPr="00014D83">
              <w:rPr>
                <w:rFonts w:asciiTheme="majorBidi" w:hAnsiTheme="majorBidi" w:cs="Times New Roman"/>
                <w:lang w:val="id-ID"/>
              </w:rPr>
              <w:t>-0,085</w:t>
            </w:r>
          </w:p>
        </w:tc>
        <w:tc>
          <w:tcPr>
            <w:tcW w:w="823" w:type="dxa"/>
            <w:vAlign w:val="center"/>
          </w:tcPr>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Pr>
                <w:rFonts w:asciiTheme="majorBidi" w:hAnsiTheme="majorBidi" w:cs="Times New Roman"/>
                <w:lang w:val="id-ID"/>
              </w:rPr>
              <w:t>0,67</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Pr>
                <w:rFonts w:asciiTheme="majorBidi" w:hAnsiTheme="majorBidi" w:cs="Times New Roman"/>
                <w:lang w:val="id-ID"/>
              </w:rPr>
              <w:t>2,78</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Pr>
                <w:rFonts w:asciiTheme="majorBidi" w:hAnsiTheme="majorBidi" w:cs="Times New Roman"/>
                <w:lang w:val="id-ID"/>
              </w:rPr>
              <w:t>7,57</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Pr>
                <w:rFonts w:asciiTheme="majorBidi" w:hAnsiTheme="majorBidi" w:cs="Times New Roman"/>
                <w:lang w:val="id-ID"/>
              </w:rPr>
              <w:t>13,04</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Pr>
                <w:rFonts w:asciiTheme="majorBidi" w:hAnsiTheme="majorBidi" w:cs="Times New Roman"/>
                <w:lang w:val="id-ID"/>
              </w:rPr>
              <w:t>-7,63</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Pr>
                <w:rFonts w:asciiTheme="majorBidi" w:hAnsiTheme="majorBidi" w:cs="Times New Roman"/>
                <w:lang w:val="id-ID"/>
              </w:rPr>
              <w:t>-10,25</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b/>
                <w:bCs/>
                <w:lang w:val="id-ID"/>
              </w:rPr>
            </w:pPr>
            <w:r>
              <w:rPr>
                <w:rFonts w:asciiTheme="majorBidi" w:hAnsiTheme="majorBidi" w:cs="Times New Roman"/>
                <w:lang w:val="id-ID"/>
              </w:rPr>
              <w:t>-4,67</w:t>
            </w:r>
          </w:p>
        </w:tc>
        <w:tc>
          <w:tcPr>
            <w:tcW w:w="567" w:type="dxa"/>
            <w:vAlign w:val="center"/>
          </w:tcPr>
          <w:p w:rsidR="00C455BA" w:rsidRPr="00845965" w:rsidRDefault="00C455BA" w:rsidP="00B7043A">
            <w:pPr>
              <w:jc w:val="center"/>
              <w:rPr>
                <w:rFonts w:asciiTheme="majorBidi" w:hAnsiTheme="majorBidi" w:cs="Times New Roman"/>
                <w:lang w:val="id-ID"/>
              </w:rPr>
            </w:pPr>
          </w:p>
          <w:p w:rsidR="00C455BA" w:rsidRPr="00845965" w:rsidRDefault="00C455BA" w:rsidP="00B7043A">
            <w:pPr>
              <w:jc w:val="center"/>
              <w:rPr>
                <w:rFonts w:asciiTheme="majorBidi" w:hAnsiTheme="majorBidi" w:cs="Times New Roman"/>
                <w:lang w:val="id-ID"/>
              </w:rPr>
            </w:pPr>
            <w:r w:rsidRPr="00845965">
              <w:rPr>
                <w:rFonts w:asciiTheme="majorBidi" w:hAnsiTheme="majorBidi" w:cs="Times New Roman"/>
                <w:lang w:val="id-ID"/>
              </w:rPr>
              <w:t>2</w:t>
            </w:r>
          </w:p>
          <w:p w:rsidR="00C455BA" w:rsidRPr="00845965" w:rsidRDefault="00C455BA" w:rsidP="00B7043A">
            <w:pPr>
              <w:jc w:val="center"/>
              <w:rPr>
                <w:rFonts w:asciiTheme="majorBidi" w:hAnsiTheme="majorBidi" w:cs="Times New Roman"/>
                <w:lang w:val="id-ID"/>
              </w:rPr>
            </w:pPr>
          </w:p>
          <w:p w:rsidR="00C455BA" w:rsidRPr="00845965" w:rsidRDefault="00C455BA" w:rsidP="00B7043A">
            <w:pPr>
              <w:jc w:val="center"/>
              <w:rPr>
                <w:rFonts w:asciiTheme="majorBidi" w:hAnsiTheme="majorBidi" w:cs="Times New Roman"/>
                <w:lang w:val="id-ID"/>
              </w:rPr>
            </w:pPr>
            <w:r w:rsidRPr="00845965">
              <w:rPr>
                <w:rFonts w:asciiTheme="majorBidi" w:hAnsiTheme="majorBidi" w:cs="Times New Roman"/>
                <w:lang w:val="id-ID"/>
              </w:rPr>
              <w:t>3</w:t>
            </w:r>
          </w:p>
          <w:p w:rsidR="00C455BA" w:rsidRPr="00845965" w:rsidRDefault="00C455BA" w:rsidP="00B7043A">
            <w:pPr>
              <w:jc w:val="center"/>
              <w:rPr>
                <w:rFonts w:asciiTheme="majorBidi" w:hAnsiTheme="majorBidi" w:cs="Times New Roman"/>
                <w:lang w:val="id-ID"/>
              </w:rPr>
            </w:pPr>
          </w:p>
          <w:p w:rsidR="00C455BA" w:rsidRPr="00845965" w:rsidRDefault="00C455BA" w:rsidP="00B7043A">
            <w:pPr>
              <w:jc w:val="center"/>
              <w:rPr>
                <w:rFonts w:asciiTheme="majorBidi" w:hAnsiTheme="majorBidi" w:cs="Times New Roman"/>
                <w:lang w:val="id-ID"/>
              </w:rPr>
            </w:pPr>
            <w:r w:rsidRPr="00845965">
              <w:rPr>
                <w:rFonts w:asciiTheme="majorBidi" w:hAnsiTheme="majorBidi" w:cs="Times New Roman"/>
                <w:lang w:val="id-ID"/>
              </w:rPr>
              <w:t>7</w:t>
            </w:r>
          </w:p>
          <w:p w:rsidR="00C455BA" w:rsidRPr="00845965" w:rsidRDefault="00C455BA" w:rsidP="00B7043A">
            <w:pPr>
              <w:jc w:val="center"/>
              <w:rPr>
                <w:rFonts w:asciiTheme="majorBidi" w:hAnsiTheme="majorBidi" w:cs="Times New Roman"/>
                <w:lang w:val="id-ID"/>
              </w:rPr>
            </w:pPr>
          </w:p>
          <w:p w:rsidR="00C455BA" w:rsidRPr="00845965" w:rsidRDefault="00C455BA" w:rsidP="00B7043A">
            <w:pPr>
              <w:jc w:val="center"/>
              <w:rPr>
                <w:rFonts w:asciiTheme="majorBidi" w:hAnsiTheme="majorBidi" w:cs="Times New Roman"/>
                <w:lang w:val="id-ID"/>
              </w:rPr>
            </w:pPr>
            <w:r>
              <w:rPr>
                <w:rFonts w:asciiTheme="majorBidi" w:hAnsiTheme="majorBidi" w:cs="Times New Roman"/>
                <w:lang w:val="id-ID"/>
              </w:rPr>
              <w:t>12</w:t>
            </w:r>
          </w:p>
          <w:p w:rsidR="00C455BA" w:rsidRPr="00845965" w:rsidRDefault="00C455BA" w:rsidP="00B7043A">
            <w:pPr>
              <w:jc w:val="center"/>
              <w:rPr>
                <w:rFonts w:asciiTheme="majorBidi" w:hAnsiTheme="majorBidi" w:cs="Times New Roman"/>
                <w:lang w:val="id-ID"/>
              </w:rPr>
            </w:pPr>
          </w:p>
          <w:p w:rsidR="00C455BA" w:rsidRPr="00845965" w:rsidRDefault="00C455BA" w:rsidP="00B7043A">
            <w:pPr>
              <w:jc w:val="center"/>
              <w:rPr>
                <w:rFonts w:asciiTheme="majorBidi" w:hAnsiTheme="majorBidi" w:cs="Times New Roman"/>
                <w:lang w:val="id-ID"/>
              </w:rPr>
            </w:pPr>
            <w:r>
              <w:rPr>
                <w:rFonts w:asciiTheme="majorBidi" w:hAnsiTheme="majorBidi" w:cs="Times New Roman"/>
                <w:lang w:val="id-ID"/>
              </w:rPr>
              <w:t>6</w:t>
            </w:r>
          </w:p>
          <w:p w:rsidR="00C455BA" w:rsidRPr="00845965" w:rsidRDefault="00C455BA" w:rsidP="00B7043A">
            <w:pPr>
              <w:jc w:val="center"/>
              <w:rPr>
                <w:rFonts w:asciiTheme="majorBidi" w:hAnsiTheme="majorBidi" w:cs="Times New Roman"/>
                <w:lang w:val="id-ID"/>
              </w:rPr>
            </w:pPr>
          </w:p>
          <w:p w:rsidR="00C455BA" w:rsidRPr="00845965" w:rsidRDefault="00C455BA" w:rsidP="00B7043A">
            <w:pPr>
              <w:jc w:val="center"/>
              <w:rPr>
                <w:rFonts w:asciiTheme="majorBidi" w:hAnsiTheme="majorBidi" w:cs="Times New Roman"/>
                <w:lang w:val="id-ID"/>
              </w:rPr>
            </w:pPr>
            <w:r>
              <w:rPr>
                <w:rFonts w:asciiTheme="majorBidi" w:hAnsiTheme="majorBidi" w:cs="Times New Roman"/>
                <w:lang w:val="id-ID"/>
              </w:rPr>
              <w:t>22</w:t>
            </w:r>
          </w:p>
          <w:p w:rsidR="00C455BA" w:rsidRPr="00845965" w:rsidRDefault="00C455BA" w:rsidP="00B7043A">
            <w:pPr>
              <w:jc w:val="center"/>
              <w:rPr>
                <w:rFonts w:asciiTheme="majorBidi" w:hAnsiTheme="majorBidi" w:cs="Times New Roman"/>
                <w:lang w:val="id-ID"/>
              </w:rPr>
            </w:pPr>
          </w:p>
          <w:p w:rsidR="00C455BA" w:rsidRPr="00845965" w:rsidRDefault="00C455BA" w:rsidP="00B7043A">
            <w:pPr>
              <w:pStyle w:val="ListParagraph"/>
              <w:ind w:left="0"/>
              <w:jc w:val="center"/>
              <w:rPr>
                <w:rFonts w:asciiTheme="majorBidi" w:hAnsiTheme="majorBidi" w:cs="Times New Roman"/>
                <w:lang w:val="id-ID"/>
              </w:rPr>
            </w:pPr>
            <w:r>
              <w:rPr>
                <w:rFonts w:asciiTheme="majorBidi" w:hAnsiTheme="majorBidi" w:cs="Times New Roman"/>
                <w:lang w:val="id-ID"/>
              </w:rPr>
              <w:t>3</w:t>
            </w:r>
          </w:p>
        </w:tc>
        <w:tc>
          <w:tcPr>
            <w:tcW w:w="1701" w:type="dxa"/>
            <w:vAlign w:val="center"/>
          </w:tcPr>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2,64</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0,01</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0,04</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0,08</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-24,34</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-101,46</w:t>
            </w:r>
          </w:p>
          <w:p w:rsidR="00C455BA" w:rsidRPr="00014D83" w:rsidRDefault="00C455BA" w:rsidP="00B7043A">
            <w:pPr>
              <w:pStyle w:val="ListParagraph"/>
              <w:ind w:left="0"/>
              <w:jc w:val="center"/>
              <w:rPr>
                <w:rFonts w:asciiTheme="majorBidi" w:hAnsiTheme="majorBidi" w:cs="Times New Roman"/>
                <w:lang w:val="id-ID"/>
              </w:rPr>
            </w:pPr>
          </w:p>
          <w:p w:rsidR="00C455BA" w:rsidRPr="00014D83" w:rsidRDefault="00C455BA" w:rsidP="00B7043A">
            <w:pPr>
              <w:pStyle w:val="ListParagraph"/>
              <w:ind w:left="0"/>
              <w:jc w:val="center"/>
              <w:rPr>
                <w:rFonts w:asciiTheme="majorBidi" w:hAnsiTheme="majorBidi" w:cs="Times New Roman"/>
                <w:b/>
                <w:bCs/>
                <w:lang w:val="id-ID"/>
              </w:rPr>
            </w:pPr>
            <w:r w:rsidRPr="00014D83">
              <w:rPr>
                <w:rFonts w:asciiTheme="majorBidi" w:hAnsiTheme="majorBidi" w:cs="Times New Roman"/>
                <w:lang w:val="id-ID"/>
              </w:rPr>
              <w:t>-12,59</w:t>
            </w:r>
          </w:p>
        </w:tc>
      </w:tr>
      <w:tr w:rsidR="00C455BA" w:rsidRPr="00014D83" w:rsidTr="00D21BBF">
        <w:trPr>
          <w:trHeight w:val="544"/>
          <w:jc w:val="center"/>
        </w:trPr>
        <w:tc>
          <w:tcPr>
            <w:tcW w:w="1100" w:type="dxa"/>
            <w:vAlign w:val="center"/>
          </w:tcPr>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Jumlah</w:t>
            </w:r>
          </w:p>
        </w:tc>
        <w:tc>
          <w:tcPr>
            <w:tcW w:w="1055" w:type="dxa"/>
            <w:vAlign w:val="center"/>
          </w:tcPr>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404</w:t>
            </w:r>
          </w:p>
        </w:tc>
        <w:tc>
          <w:tcPr>
            <w:tcW w:w="1053" w:type="dxa"/>
            <w:vAlign w:val="center"/>
          </w:tcPr>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2181</w:t>
            </w:r>
          </w:p>
        </w:tc>
        <w:tc>
          <w:tcPr>
            <w:tcW w:w="1080" w:type="dxa"/>
            <w:vAlign w:val="center"/>
          </w:tcPr>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2,7538</w:t>
            </w:r>
          </w:p>
        </w:tc>
        <w:tc>
          <w:tcPr>
            <w:tcW w:w="1080" w:type="dxa"/>
            <w:vAlign w:val="center"/>
          </w:tcPr>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0,0337</w:t>
            </w:r>
          </w:p>
        </w:tc>
        <w:tc>
          <w:tcPr>
            <w:tcW w:w="823" w:type="dxa"/>
            <w:vAlign w:val="center"/>
          </w:tcPr>
          <w:p w:rsidR="00C455BA" w:rsidRPr="00014D83" w:rsidRDefault="00C455BA" w:rsidP="00B7043A">
            <w:pPr>
              <w:pStyle w:val="ListParagraph"/>
              <w:ind w:left="0"/>
              <w:jc w:val="center"/>
              <w:rPr>
                <w:rFonts w:asciiTheme="majorBidi" w:hAnsiTheme="majorBidi" w:cs="Times New Roman"/>
                <w:lang w:val="id-ID"/>
              </w:rPr>
            </w:pPr>
            <w:r>
              <w:rPr>
                <w:rFonts w:asciiTheme="majorBidi" w:hAnsiTheme="majorBidi" w:cs="Times New Roman"/>
                <w:lang w:val="id-ID"/>
              </w:rPr>
              <w:t>1,51</w:t>
            </w:r>
          </w:p>
        </w:tc>
        <w:tc>
          <w:tcPr>
            <w:tcW w:w="567" w:type="dxa"/>
            <w:vAlign w:val="center"/>
          </w:tcPr>
          <w:p w:rsidR="00C455BA" w:rsidRPr="00845965" w:rsidRDefault="00C455BA" w:rsidP="00B7043A">
            <w:pPr>
              <w:pStyle w:val="ListParagraph"/>
              <w:ind w:left="0"/>
              <w:jc w:val="center"/>
              <w:rPr>
                <w:rFonts w:asciiTheme="majorBidi" w:hAnsiTheme="majorBidi" w:cs="Times New Roman"/>
                <w:lang w:val="id-ID"/>
              </w:rPr>
            </w:pPr>
            <w:r>
              <w:rPr>
                <w:rFonts w:asciiTheme="majorBidi" w:hAnsiTheme="majorBidi" w:cs="Times New Roman"/>
                <w:lang w:val="id-ID"/>
              </w:rPr>
              <w:t>55</w:t>
            </w:r>
          </w:p>
        </w:tc>
        <w:tc>
          <w:tcPr>
            <w:tcW w:w="1701" w:type="dxa"/>
            <w:vAlign w:val="center"/>
          </w:tcPr>
          <w:p w:rsidR="00C455BA" w:rsidRPr="00014D83" w:rsidRDefault="00C455BA" w:rsidP="00B7043A">
            <w:pPr>
              <w:pStyle w:val="ListParagraph"/>
              <w:ind w:left="0"/>
              <w:jc w:val="center"/>
              <w:rPr>
                <w:rFonts w:asciiTheme="majorBidi" w:hAnsiTheme="majorBidi" w:cs="Times New Roman"/>
                <w:lang w:val="id-ID"/>
              </w:rPr>
            </w:pPr>
            <w:r w:rsidRPr="00014D83">
              <w:rPr>
                <w:rFonts w:asciiTheme="majorBidi" w:hAnsiTheme="majorBidi" w:cs="Times New Roman"/>
                <w:lang w:val="id-ID"/>
              </w:rPr>
              <w:t>-135,62</w:t>
            </w:r>
          </w:p>
        </w:tc>
      </w:tr>
    </w:tbl>
    <w:p w:rsidR="00C455BA" w:rsidRPr="00C455BA" w:rsidRDefault="00C455BA" w:rsidP="00C455BA">
      <w:pPr>
        <w:spacing w:after="0" w:line="240" w:lineRule="auto"/>
        <w:jc w:val="both"/>
        <w:rPr>
          <w:rFonts w:asciiTheme="majorBidi" w:hAnsiTheme="majorBidi" w:cs="Times New Roman"/>
          <w:b/>
          <w:bCs/>
          <w:sz w:val="24"/>
          <w:szCs w:val="24"/>
          <w:lang w:val="id-ID"/>
        </w:rPr>
      </w:pPr>
    </w:p>
    <w:p w:rsidR="00D729EA" w:rsidRPr="00C455BA" w:rsidRDefault="004E574E" w:rsidP="00C455BA">
      <w:pPr>
        <w:pStyle w:val="ListParagraph"/>
        <w:spacing w:line="480" w:lineRule="auto"/>
        <w:ind w:left="1134" w:firstLine="600"/>
        <w:jc w:val="both"/>
        <w:rPr>
          <w:rFonts w:asciiTheme="majorBidi" w:hAnsiTheme="majorBidi" w:cs="Times New Roman"/>
          <w:sz w:val="24"/>
          <w:szCs w:val="24"/>
          <w:lang w:val="id-ID"/>
        </w:rPr>
      </w:pPr>
      <w:r>
        <w:rPr>
          <w:rFonts w:asciiTheme="majorBidi" w:hAnsiTheme="majorBidi" w:cs="Times New Roman"/>
          <w:sz w:val="24"/>
          <w:szCs w:val="24"/>
          <w:lang w:val="id-ID"/>
        </w:rPr>
        <w:t xml:space="preserve">Berdasarkan tabel di atas, dapat diketahui bahwa derajat kebebasan (dk) = 4 dengan taraf signifikansi 5% = 0,05,  dapat diketahui bahwa </w:t>
      </w:r>
      <w:r w:rsidRPr="00D246B8">
        <w:rPr>
          <w:rFonts w:asciiTheme="majorBidi" w:hAnsiTheme="majorBidi" w:cs="Times New Roman"/>
          <w:i/>
          <w:iCs/>
          <w:sz w:val="24"/>
          <w:szCs w:val="24"/>
          <w:lang w:val="id-ID"/>
        </w:rPr>
        <w:t>X</w:t>
      </w:r>
      <w:r w:rsidRPr="00D246B8">
        <w:rPr>
          <w:rFonts w:asciiTheme="majorBidi" w:hAnsiTheme="majorBidi" w:cs="Times New Roman"/>
          <w:i/>
          <w:iCs/>
          <w:sz w:val="24"/>
          <w:szCs w:val="24"/>
          <w:vertAlign w:val="superscript"/>
          <w:lang w:val="id-ID"/>
        </w:rPr>
        <w:t>2</w:t>
      </w:r>
      <w:r w:rsidRPr="00D246B8">
        <w:rPr>
          <w:rFonts w:asciiTheme="majorBidi" w:hAnsiTheme="majorBidi" w:cs="Times New Roman"/>
          <w:i/>
          <w:iCs/>
          <w:sz w:val="24"/>
          <w:szCs w:val="24"/>
          <w:vertAlign w:val="subscript"/>
          <w:lang w:val="id-ID"/>
        </w:rPr>
        <w:t>hitung</w:t>
      </w:r>
      <w:r>
        <w:rPr>
          <w:rFonts w:asciiTheme="majorBidi" w:hAnsiTheme="majorBidi" w:cs="Times New Roman"/>
          <w:sz w:val="24"/>
          <w:szCs w:val="24"/>
          <w:lang w:val="id-ID"/>
        </w:rPr>
        <w:t xml:space="preserve"> = (-135,62) dan </w:t>
      </w:r>
      <w:r w:rsidRPr="00D246B8">
        <w:rPr>
          <w:rFonts w:asciiTheme="majorBidi" w:hAnsiTheme="majorBidi" w:cs="Times New Roman"/>
          <w:i/>
          <w:iCs/>
          <w:sz w:val="24"/>
          <w:szCs w:val="24"/>
          <w:lang w:val="id-ID"/>
        </w:rPr>
        <w:t>X</w:t>
      </w:r>
      <w:r w:rsidRPr="00D246B8">
        <w:rPr>
          <w:rFonts w:asciiTheme="majorBidi" w:hAnsiTheme="majorBidi" w:cs="Times New Roman"/>
          <w:i/>
          <w:iCs/>
          <w:sz w:val="24"/>
          <w:szCs w:val="24"/>
          <w:vertAlign w:val="superscript"/>
          <w:lang w:val="id-ID"/>
        </w:rPr>
        <w:t>2</w:t>
      </w:r>
      <w:r w:rsidRPr="00D246B8">
        <w:rPr>
          <w:rFonts w:asciiTheme="majorBidi" w:hAnsiTheme="majorBidi" w:cs="Times New Roman"/>
          <w:i/>
          <w:iCs/>
          <w:sz w:val="24"/>
          <w:szCs w:val="24"/>
          <w:vertAlign w:val="subscript"/>
          <w:lang w:val="id-ID"/>
        </w:rPr>
        <w:t>tabel</w:t>
      </w:r>
      <w:r>
        <w:rPr>
          <w:rFonts w:asciiTheme="majorBidi" w:hAnsiTheme="majorBidi" w:cs="Times New Roman"/>
          <w:sz w:val="24"/>
          <w:szCs w:val="24"/>
          <w:lang w:val="id-ID"/>
        </w:rPr>
        <w:t xml:space="preserve"> = 8,82. Maka dapat dikatakan bahwa </w:t>
      </w:r>
      <w:r w:rsidRPr="00D246B8">
        <w:rPr>
          <w:rFonts w:asciiTheme="majorBidi" w:hAnsiTheme="majorBidi" w:cs="Times New Roman"/>
          <w:i/>
          <w:iCs/>
          <w:sz w:val="24"/>
          <w:szCs w:val="24"/>
          <w:lang w:val="id-ID"/>
        </w:rPr>
        <w:t>X</w:t>
      </w:r>
      <w:r w:rsidRPr="00D246B8">
        <w:rPr>
          <w:rFonts w:asciiTheme="majorBidi" w:hAnsiTheme="majorBidi" w:cs="Times New Roman"/>
          <w:i/>
          <w:iCs/>
          <w:sz w:val="24"/>
          <w:szCs w:val="24"/>
          <w:vertAlign w:val="superscript"/>
          <w:lang w:val="id-ID"/>
        </w:rPr>
        <w:t>2</w:t>
      </w:r>
      <w:r w:rsidRPr="00D246B8">
        <w:rPr>
          <w:rFonts w:asciiTheme="majorBidi" w:hAnsiTheme="majorBidi" w:cs="Times New Roman"/>
          <w:i/>
          <w:iCs/>
          <w:sz w:val="24"/>
          <w:szCs w:val="24"/>
          <w:vertAlign w:val="subscript"/>
          <w:lang w:val="id-ID"/>
        </w:rPr>
        <w:t>hitung</w:t>
      </w:r>
      <w:r>
        <w:rPr>
          <w:rFonts w:asciiTheme="majorBidi" w:hAnsiTheme="majorBidi" w:cs="Times New Roman"/>
          <w:sz w:val="24"/>
          <w:szCs w:val="24"/>
          <w:lang w:val="id-ID"/>
        </w:rPr>
        <w:t xml:space="preserve"> &lt; </w:t>
      </w:r>
      <w:r w:rsidRPr="00D246B8">
        <w:rPr>
          <w:rFonts w:asciiTheme="majorBidi" w:hAnsiTheme="majorBidi" w:cs="Times New Roman"/>
          <w:i/>
          <w:iCs/>
          <w:sz w:val="24"/>
          <w:szCs w:val="24"/>
          <w:lang w:val="id-ID"/>
        </w:rPr>
        <w:t>X</w:t>
      </w:r>
      <w:r w:rsidRPr="00D246B8">
        <w:rPr>
          <w:rFonts w:asciiTheme="majorBidi" w:hAnsiTheme="majorBidi" w:cs="Times New Roman"/>
          <w:i/>
          <w:iCs/>
          <w:sz w:val="24"/>
          <w:szCs w:val="24"/>
          <w:vertAlign w:val="superscript"/>
          <w:lang w:val="id-ID"/>
        </w:rPr>
        <w:t>2</w:t>
      </w:r>
      <w:r w:rsidRPr="00D246B8">
        <w:rPr>
          <w:rFonts w:asciiTheme="majorBidi" w:hAnsiTheme="majorBidi" w:cs="Times New Roman"/>
          <w:i/>
          <w:iCs/>
          <w:sz w:val="24"/>
          <w:szCs w:val="24"/>
          <w:vertAlign w:val="subscript"/>
          <w:lang w:val="id-ID"/>
        </w:rPr>
        <w:t>tabel</w:t>
      </w:r>
      <w:r>
        <w:rPr>
          <w:rFonts w:asciiTheme="majorBidi" w:hAnsiTheme="majorBidi" w:cs="Times New Roman"/>
          <w:sz w:val="24"/>
          <w:szCs w:val="24"/>
          <w:lang w:val="id-ID"/>
        </w:rPr>
        <w:t xml:space="preserve">, dengan demikian bahwa sampel </w:t>
      </w:r>
      <w:r>
        <w:rPr>
          <w:rFonts w:asciiTheme="majorBidi" w:hAnsiTheme="majorBidi" w:cs="Times New Roman"/>
          <w:sz w:val="24"/>
          <w:szCs w:val="24"/>
          <w:lang w:val="id-ID"/>
        </w:rPr>
        <w:lastRenderedPageBreak/>
        <w:t>berasal dari populasi yang berdistribusi normal. Untuk lebih jelasnya dapat dilihat pada lampiran.</w:t>
      </w:r>
    </w:p>
    <w:p w:rsidR="004E574E" w:rsidRPr="00AA33DF" w:rsidRDefault="004E574E" w:rsidP="000C1674">
      <w:pPr>
        <w:pStyle w:val="ListParagraph"/>
        <w:numPr>
          <w:ilvl w:val="0"/>
          <w:numId w:val="2"/>
        </w:numPr>
        <w:spacing w:line="480" w:lineRule="auto"/>
        <w:jc w:val="both"/>
        <w:rPr>
          <w:rFonts w:asciiTheme="majorBidi" w:hAnsiTheme="majorBidi" w:cs="Times New Roman"/>
          <w:b/>
          <w:bCs/>
          <w:sz w:val="24"/>
          <w:szCs w:val="24"/>
          <w:lang w:val="id-ID"/>
        </w:rPr>
      </w:pPr>
      <w:r w:rsidRPr="00AA33DF">
        <w:rPr>
          <w:rFonts w:asciiTheme="majorBidi" w:hAnsiTheme="majorBidi" w:cs="Times New Roman"/>
          <w:b/>
          <w:bCs/>
          <w:sz w:val="24"/>
          <w:szCs w:val="24"/>
          <w:lang w:val="id-ID"/>
        </w:rPr>
        <w:t>Uji Homogenitias antara Variabel X dan Variabel Y</w:t>
      </w:r>
    </w:p>
    <w:p w:rsidR="004E574E" w:rsidRPr="00AC5E32" w:rsidRDefault="004E574E" w:rsidP="00D729EA">
      <w:pPr>
        <w:pStyle w:val="ListParagraph"/>
        <w:spacing w:line="480" w:lineRule="auto"/>
        <w:ind w:left="786" w:firstLine="654"/>
        <w:jc w:val="both"/>
        <w:rPr>
          <w:rFonts w:asciiTheme="majorBidi" w:hAnsiTheme="majorBidi" w:cs="Times New Roman"/>
          <w:sz w:val="24"/>
          <w:szCs w:val="24"/>
          <w:lang w:val="id-ID"/>
        </w:rPr>
      </w:pPr>
      <w:r w:rsidRPr="00534A41">
        <w:rPr>
          <w:rFonts w:asciiTheme="majorBidi" w:hAnsiTheme="majorBidi" w:cs="Times New Roman"/>
          <w:sz w:val="24"/>
          <w:szCs w:val="24"/>
          <w:lang w:val="id-ID"/>
        </w:rPr>
        <w:t>Berikut ini adalah hasil uji homogenitias antara variabel X dan variabel Y.</w:t>
      </w:r>
    </w:p>
    <w:p w:rsidR="004E574E" w:rsidRDefault="004E574E" w:rsidP="004E574E">
      <w:pPr>
        <w:pStyle w:val="ListParagraph"/>
        <w:spacing w:line="360" w:lineRule="auto"/>
        <w:ind w:left="1080" w:firstLine="360"/>
        <w:jc w:val="center"/>
        <w:rPr>
          <w:rFonts w:asciiTheme="majorBidi" w:hAnsiTheme="majorBidi" w:cs="Times New Roman"/>
          <w:b/>
          <w:bCs/>
          <w:sz w:val="24"/>
          <w:szCs w:val="24"/>
          <w:lang w:val="id-ID"/>
        </w:rPr>
      </w:pPr>
      <w:r>
        <w:rPr>
          <w:rFonts w:asciiTheme="majorBidi" w:hAnsiTheme="majorBidi" w:cs="Times New Roman"/>
          <w:b/>
          <w:bCs/>
          <w:sz w:val="24"/>
          <w:szCs w:val="24"/>
          <w:lang w:val="id-ID"/>
        </w:rPr>
        <w:t xml:space="preserve">Tabel </w:t>
      </w:r>
      <w:r w:rsidR="00D729EA">
        <w:rPr>
          <w:rFonts w:asciiTheme="majorBidi" w:hAnsiTheme="majorBidi" w:cs="Times New Roman"/>
          <w:b/>
          <w:bCs/>
          <w:sz w:val="24"/>
          <w:szCs w:val="24"/>
          <w:lang w:val="id-ID"/>
        </w:rPr>
        <w:t>4.9</w:t>
      </w:r>
    </w:p>
    <w:p w:rsidR="004E574E" w:rsidRDefault="004E574E" w:rsidP="004E574E">
      <w:pPr>
        <w:pStyle w:val="ListParagraph"/>
        <w:spacing w:line="360" w:lineRule="auto"/>
        <w:ind w:left="1080" w:firstLine="360"/>
        <w:jc w:val="center"/>
        <w:rPr>
          <w:rFonts w:asciiTheme="majorBidi" w:hAnsiTheme="majorBidi" w:cs="Times New Roman"/>
          <w:b/>
          <w:bCs/>
          <w:sz w:val="24"/>
          <w:szCs w:val="24"/>
          <w:lang w:val="id-ID"/>
        </w:rPr>
      </w:pPr>
      <w:r>
        <w:rPr>
          <w:rFonts w:asciiTheme="majorBidi" w:hAnsiTheme="majorBidi" w:cs="Times New Roman"/>
          <w:b/>
          <w:bCs/>
          <w:sz w:val="24"/>
          <w:szCs w:val="24"/>
          <w:lang w:val="id-ID"/>
        </w:rPr>
        <w:t>Hasil Uji Homogenitas Variabel X dan Variabel Y</w:t>
      </w:r>
    </w:p>
    <w:tbl>
      <w:tblPr>
        <w:tblStyle w:val="TableGrid"/>
        <w:tblW w:w="0" w:type="auto"/>
        <w:jc w:val="center"/>
        <w:tblInd w:w="1080" w:type="dxa"/>
        <w:tblLook w:val="04A0" w:firstRow="1" w:lastRow="0" w:firstColumn="1" w:lastColumn="0" w:noHBand="0" w:noVBand="1"/>
      </w:tblPr>
      <w:tblGrid>
        <w:gridCol w:w="2334"/>
        <w:gridCol w:w="2391"/>
        <w:gridCol w:w="2462"/>
      </w:tblGrid>
      <w:tr w:rsidR="004E574E" w:rsidTr="00C455BA">
        <w:trPr>
          <w:jc w:val="center"/>
        </w:trPr>
        <w:tc>
          <w:tcPr>
            <w:tcW w:w="2718"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Jenis Uji</w:t>
            </w:r>
          </w:p>
        </w:tc>
        <w:tc>
          <w:tcPr>
            <w:tcW w:w="2718"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Statistik</w:t>
            </w:r>
          </w:p>
        </w:tc>
        <w:tc>
          <w:tcPr>
            <w:tcW w:w="2718"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Kesimpulan</w:t>
            </w:r>
          </w:p>
        </w:tc>
      </w:tr>
      <w:tr w:rsidR="004E574E" w:rsidTr="00C455BA">
        <w:trPr>
          <w:jc w:val="center"/>
        </w:trPr>
        <w:tc>
          <w:tcPr>
            <w:tcW w:w="2718"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Uji F</w:t>
            </w:r>
          </w:p>
        </w:tc>
        <w:tc>
          <w:tcPr>
            <w:tcW w:w="2718"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sidRPr="00582D72">
              <w:rPr>
                <w:rFonts w:asciiTheme="majorBidi" w:hAnsiTheme="majorBidi" w:cs="Times New Roman"/>
                <w:i/>
                <w:iCs/>
                <w:sz w:val="24"/>
                <w:szCs w:val="24"/>
                <w:lang w:val="id-ID"/>
              </w:rPr>
              <w:t>f</w:t>
            </w:r>
            <w:r w:rsidRPr="00582D72">
              <w:rPr>
                <w:rFonts w:asciiTheme="majorBidi" w:hAnsiTheme="majorBidi" w:cs="Times New Roman"/>
                <w:i/>
                <w:iCs/>
                <w:sz w:val="24"/>
                <w:szCs w:val="24"/>
                <w:vertAlign w:val="subscript"/>
                <w:lang w:val="id-ID"/>
              </w:rPr>
              <w:t>hitung</w:t>
            </w:r>
            <w:r>
              <w:rPr>
                <w:rFonts w:asciiTheme="majorBidi" w:hAnsiTheme="majorBidi" w:cs="Times New Roman"/>
                <w:sz w:val="24"/>
                <w:szCs w:val="24"/>
                <w:lang w:val="id-ID"/>
              </w:rPr>
              <w:t xml:space="preserve"> = 0,51</w:t>
            </w:r>
          </w:p>
          <w:p w:rsidR="004E574E" w:rsidRPr="00582D72" w:rsidRDefault="004E574E" w:rsidP="00E1028D">
            <w:pPr>
              <w:pStyle w:val="ListParagraph"/>
              <w:spacing w:line="360" w:lineRule="auto"/>
              <w:ind w:left="0"/>
              <w:jc w:val="center"/>
              <w:rPr>
                <w:rFonts w:asciiTheme="majorBidi" w:hAnsiTheme="majorBidi" w:cs="Times New Roman"/>
                <w:sz w:val="24"/>
                <w:szCs w:val="24"/>
                <w:lang w:val="id-ID"/>
              </w:rPr>
            </w:pPr>
            <w:r w:rsidRPr="00582D72">
              <w:rPr>
                <w:rFonts w:asciiTheme="majorBidi" w:hAnsiTheme="majorBidi" w:cs="Times New Roman"/>
                <w:i/>
                <w:iCs/>
                <w:sz w:val="24"/>
                <w:szCs w:val="24"/>
                <w:lang w:val="id-ID"/>
              </w:rPr>
              <w:t>f</w:t>
            </w:r>
            <w:r w:rsidRPr="00582D72">
              <w:rPr>
                <w:rFonts w:asciiTheme="majorBidi" w:hAnsiTheme="majorBidi" w:cs="Times New Roman"/>
                <w:i/>
                <w:iCs/>
                <w:sz w:val="24"/>
                <w:szCs w:val="24"/>
                <w:vertAlign w:val="subscript"/>
                <w:lang w:val="id-ID"/>
              </w:rPr>
              <w:t>tabel</w:t>
            </w:r>
            <w:r>
              <w:rPr>
                <w:rFonts w:asciiTheme="majorBidi" w:hAnsiTheme="majorBidi" w:cs="Times New Roman"/>
                <w:sz w:val="24"/>
                <w:szCs w:val="24"/>
                <w:lang w:val="id-ID"/>
              </w:rPr>
              <w:t xml:space="preserve"> = 1,56</w:t>
            </w:r>
          </w:p>
        </w:tc>
        <w:tc>
          <w:tcPr>
            <w:tcW w:w="2718" w:type="dxa"/>
            <w:vAlign w:val="center"/>
          </w:tcPr>
          <w:p w:rsidR="004E574E" w:rsidRDefault="004E574E" w:rsidP="00E1028D">
            <w:pPr>
              <w:pStyle w:val="ListParagraph"/>
              <w:spacing w:line="360" w:lineRule="auto"/>
              <w:ind w:left="0"/>
              <w:jc w:val="center"/>
              <w:rPr>
                <w:rFonts w:asciiTheme="majorBidi" w:hAnsiTheme="majorBidi" w:cs="Times New Roman"/>
                <w:sz w:val="24"/>
                <w:szCs w:val="24"/>
                <w:lang w:val="id-ID"/>
              </w:rPr>
            </w:pPr>
            <w:r>
              <w:rPr>
                <w:rFonts w:asciiTheme="majorBidi" w:hAnsiTheme="majorBidi" w:cs="Times New Roman"/>
                <w:sz w:val="24"/>
                <w:szCs w:val="24"/>
                <w:lang w:val="id-ID"/>
              </w:rPr>
              <w:t>Homogen</w:t>
            </w:r>
          </w:p>
        </w:tc>
      </w:tr>
    </w:tbl>
    <w:p w:rsidR="004E574E" w:rsidRDefault="004E574E" w:rsidP="004E574E">
      <w:pPr>
        <w:pStyle w:val="ListParagraph"/>
        <w:spacing w:line="240" w:lineRule="auto"/>
        <w:ind w:left="1080" w:firstLine="360"/>
        <w:jc w:val="both"/>
        <w:rPr>
          <w:rFonts w:asciiTheme="majorBidi" w:hAnsiTheme="majorBidi" w:cs="Times New Roman"/>
          <w:sz w:val="24"/>
          <w:szCs w:val="24"/>
          <w:lang w:val="id-ID"/>
        </w:rPr>
      </w:pPr>
    </w:p>
    <w:p w:rsidR="00D729EA" w:rsidRDefault="004E574E" w:rsidP="00D729EA">
      <w:pPr>
        <w:pStyle w:val="ListParagraph"/>
        <w:spacing w:line="480" w:lineRule="auto"/>
        <w:ind w:left="786" w:firstLine="654"/>
        <w:jc w:val="both"/>
        <w:rPr>
          <w:rFonts w:asciiTheme="majorBidi" w:hAnsiTheme="majorBidi" w:cs="Times New Roman"/>
          <w:sz w:val="24"/>
          <w:szCs w:val="24"/>
          <w:lang w:val="id-ID"/>
        </w:rPr>
      </w:pPr>
      <w:r>
        <w:rPr>
          <w:rFonts w:asciiTheme="majorBidi" w:hAnsiTheme="majorBidi" w:cs="Times New Roman"/>
          <w:sz w:val="24"/>
          <w:szCs w:val="24"/>
          <w:lang w:val="id-ID"/>
        </w:rPr>
        <w:t xml:space="preserve">Berdasarkan hasil perhitungan menggunakan Microsoft Excel, diperoleh bahwa nilai uji </w:t>
      </w:r>
      <w:r>
        <w:rPr>
          <w:rFonts w:asciiTheme="majorBidi" w:hAnsiTheme="majorBidi" w:cs="Times New Roman"/>
          <w:i/>
          <w:iCs/>
          <w:sz w:val="24"/>
          <w:szCs w:val="24"/>
          <w:lang w:val="id-ID"/>
        </w:rPr>
        <w:t>f</w:t>
      </w:r>
      <w:r>
        <w:rPr>
          <w:rFonts w:asciiTheme="majorBidi" w:hAnsiTheme="majorBidi" w:cs="Times New Roman"/>
          <w:i/>
          <w:iCs/>
          <w:sz w:val="24"/>
          <w:szCs w:val="24"/>
          <w:vertAlign w:val="subscript"/>
          <w:lang w:val="id-ID"/>
        </w:rPr>
        <w:t>hitung</w:t>
      </w:r>
      <w:r>
        <w:rPr>
          <w:rFonts w:asciiTheme="majorBidi" w:hAnsiTheme="majorBidi" w:cs="Times New Roman"/>
          <w:sz w:val="24"/>
          <w:szCs w:val="24"/>
          <w:lang w:val="id-ID"/>
        </w:rPr>
        <w:t xml:space="preserve"> adalah 0,51 dan </w:t>
      </w:r>
      <w:r>
        <w:rPr>
          <w:rFonts w:asciiTheme="majorBidi" w:hAnsiTheme="majorBidi" w:cs="Times New Roman"/>
          <w:i/>
          <w:iCs/>
          <w:sz w:val="24"/>
          <w:szCs w:val="24"/>
          <w:lang w:val="id-ID"/>
        </w:rPr>
        <w:t>f</w:t>
      </w:r>
      <w:r>
        <w:rPr>
          <w:rFonts w:asciiTheme="majorBidi" w:hAnsiTheme="majorBidi" w:cs="Times New Roman"/>
          <w:i/>
          <w:iCs/>
          <w:sz w:val="24"/>
          <w:szCs w:val="24"/>
          <w:vertAlign w:val="subscript"/>
          <w:lang w:val="id-ID"/>
        </w:rPr>
        <w:t>tabel</w:t>
      </w:r>
      <w:r>
        <w:rPr>
          <w:rFonts w:asciiTheme="majorBidi" w:hAnsiTheme="majorBidi" w:cs="Times New Roman"/>
          <w:sz w:val="24"/>
          <w:szCs w:val="24"/>
          <w:lang w:val="id-ID"/>
        </w:rPr>
        <w:t xml:space="preserve"> adalah 1,56. Adapun langkah-langkahnya dapat dilihat pada lampiran. Hasil uji homogenitas pada variabel X dan variabel Y yang ditunjukan pada </w:t>
      </w:r>
      <w:r>
        <w:rPr>
          <w:rFonts w:asciiTheme="majorBidi" w:hAnsiTheme="majorBidi" w:cs="Times New Roman"/>
          <w:i/>
          <w:iCs/>
          <w:sz w:val="24"/>
          <w:szCs w:val="24"/>
          <w:lang w:val="id-ID"/>
        </w:rPr>
        <w:t>f</w:t>
      </w:r>
      <w:r>
        <w:rPr>
          <w:rFonts w:asciiTheme="majorBidi" w:hAnsiTheme="majorBidi" w:cs="Times New Roman"/>
          <w:i/>
          <w:iCs/>
          <w:sz w:val="24"/>
          <w:szCs w:val="24"/>
          <w:vertAlign w:val="subscript"/>
          <w:lang w:val="id-ID"/>
        </w:rPr>
        <w:t>hitung</w:t>
      </w:r>
      <w:r>
        <w:rPr>
          <w:rFonts w:asciiTheme="majorBidi" w:hAnsiTheme="majorBidi" w:cs="Times New Roman"/>
          <w:sz w:val="24"/>
          <w:szCs w:val="24"/>
          <w:lang w:val="id-ID"/>
        </w:rPr>
        <w:t xml:space="preserve"> lebih kecil dari </w:t>
      </w:r>
      <w:r>
        <w:rPr>
          <w:rFonts w:asciiTheme="majorBidi" w:hAnsiTheme="majorBidi" w:cs="Times New Roman"/>
          <w:i/>
          <w:iCs/>
          <w:sz w:val="24"/>
          <w:szCs w:val="24"/>
          <w:lang w:val="id-ID"/>
        </w:rPr>
        <w:t>f</w:t>
      </w:r>
      <w:r>
        <w:rPr>
          <w:rFonts w:asciiTheme="majorBidi" w:hAnsiTheme="majorBidi" w:cs="Times New Roman"/>
          <w:i/>
          <w:iCs/>
          <w:sz w:val="24"/>
          <w:szCs w:val="24"/>
          <w:vertAlign w:val="subscript"/>
          <w:lang w:val="id-ID"/>
        </w:rPr>
        <w:t>tabel</w:t>
      </w:r>
      <w:r>
        <w:rPr>
          <w:rFonts w:asciiTheme="majorBidi" w:hAnsiTheme="majorBidi" w:cs="Times New Roman"/>
          <w:sz w:val="24"/>
          <w:szCs w:val="24"/>
          <w:lang w:val="id-ID"/>
        </w:rPr>
        <w:t xml:space="preserve"> atau 0,51 &lt; 1,56. Sehingga dapat dikatakan bahwa data variabel X dan variabel Y adalah homogen.</w:t>
      </w:r>
    </w:p>
    <w:p w:rsidR="00D729EA" w:rsidRDefault="004E574E" w:rsidP="00D729EA">
      <w:pPr>
        <w:pStyle w:val="ListParagraph"/>
        <w:spacing w:line="480" w:lineRule="auto"/>
        <w:ind w:left="786"/>
        <w:jc w:val="both"/>
        <w:rPr>
          <w:rFonts w:asciiTheme="majorBidi" w:hAnsiTheme="majorBidi" w:cs="Times New Roman"/>
          <w:sz w:val="24"/>
          <w:szCs w:val="24"/>
          <w:lang w:val="id-ID"/>
        </w:rPr>
      </w:pPr>
      <w:r w:rsidRPr="003540A0">
        <w:rPr>
          <w:rFonts w:asciiTheme="majorBidi" w:hAnsiTheme="majorBidi" w:cs="Times New Roman"/>
          <w:sz w:val="24"/>
          <w:szCs w:val="24"/>
          <w:lang w:val="id-ID"/>
        </w:rPr>
        <w:t xml:space="preserve">Berdasarkan perhitungan data yang telah diperoleh di atas, maka selanjutnya penulis melakukan analisis data dengan menggunakan teknik analisis </w:t>
      </w:r>
      <w:r w:rsidRPr="003540A0">
        <w:rPr>
          <w:rFonts w:asciiTheme="majorBidi" w:hAnsiTheme="majorBidi" w:cs="Times New Roman"/>
          <w:i/>
          <w:iCs/>
          <w:sz w:val="24"/>
          <w:szCs w:val="24"/>
          <w:lang w:val="id-ID"/>
        </w:rPr>
        <w:t>Product Moment</w:t>
      </w:r>
      <w:r w:rsidRPr="003540A0">
        <w:rPr>
          <w:rFonts w:asciiTheme="majorBidi" w:hAnsiTheme="majorBidi" w:cs="Times New Roman"/>
          <w:sz w:val="24"/>
          <w:szCs w:val="24"/>
          <w:lang w:val="id-ID"/>
        </w:rPr>
        <w:t>. Namun, sebelum melalukan perhitungan untuk memperoleh angka indeks koefisien korlasi (</w:t>
      </w:r>
      <w:r w:rsidRPr="003540A0">
        <w:rPr>
          <w:rFonts w:asciiTheme="majorBidi" w:hAnsiTheme="majorBidi" w:cs="Times New Roman"/>
          <w:i/>
          <w:iCs/>
          <w:sz w:val="24"/>
          <w:szCs w:val="24"/>
          <w:lang w:val="id-ID"/>
        </w:rPr>
        <w:t>r</w:t>
      </w:r>
      <w:r w:rsidRPr="003540A0">
        <w:rPr>
          <w:rFonts w:asciiTheme="majorBidi" w:hAnsiTheme="majorBidi" w:cs="Times New Roman"/>
          <w:i/>
          <w:iCs/>
          <w:sz w:val="24"/>
          <w:szCs w:val="24"/>
          <w:vertAlign w:val="subscript"/>
          <w:lang w:val="id-ID"/>
        </w:rPr>
        <w:t>xy</w:t>
      </w:r>
      <w:r w:rsidRPr="003540A0">
        <w:rPr>
          <w:rFonts w:asciiTheme="majorBidi" w:hAnsiTheme="majorBidi" w:cs="Times New Roman"/>
          <w:sz w:val="24"/>
          <w:szCs w:val="24"/>
          <w:lang w:val="id-ID"/>
        </w:rPr>
        <w:t>) terlebih dahulu merumuskan hipotesis alternatif (H</w:t>
      </w:r>
      <w:r w:rsidRPr="003540A0">
        <w:rPr>
          <w:rFonts w:asciiTheme="majorBidi" w:hAnsiTheme="majorBidi" w:cs="Times New Roman"/>
          <w:sz w:val="24"/>
          <w:szCs w:val="24"/>
          <w:vertAlign w:val="subscript"/>
          <w:lang w:val="id-ID"/>
        </w:rPr>
        <w:t>a</w:t>
      </w:r>
      <w:r w:rsidRPr="003540A0">
        <w:rPr>
          <w:rFonts w:asciiTheme="majorBidi" w:hAnsiTheme="majorBidi" w:cs="Times New Roman"/>
          <w:sz w:val="24"/>
          <w:szCs w:val="24"/>
          <w:lang w:val="id-ID"/>
        </w:rPr>
        <w:t>) dan hipotesis nol (H</w:t>
      </w:r>
      <w:r w:rsidRPr="003540A0">
        <w:rPr>
          <w:rFonts w:asciiTheme="majorBidi" w:hAnsiTheme="majorBidi" w:cs="Times New Roman"/>
          <w:sz w:val="24"/>
          <w:szCs w:val="24"/>
          <w:vertAlign w:val="subscript"/>
          <w:lang w:val="id-ID"/>
        </w:rPr>
        <w:t>0</w:t>
      </w:r>
      <w:r w:rsidRPr="003540A0">
        <w:rPr>
          <w:rFonts w:asciiTheme="majorBidi" w:hAnsiTheme="majorBidi" w:cs="Times New Roman"/>
          <w:sz w:val="24"/>
          <w:szCs w:val="24"/>
          <w:lang w:val="id-ID"/>
        </w:rPr>
        <w:t>) sebagai berikut:</w:t>
      </w:r>
    </w:p>
    <w:p w:rsidR="00D729EA" w:rsidRDefault="004E574E" w:rsidP="000C1674">
      <w:pPr>
        <w:pStyle w:val="ListParagraph"/>
        <w:numPr>
          <w:ilvl w:val="0"/>
          <w:numId w:val="6"/>
        </w:numPr>
        <w:spacing w:line="480" w:lineRule="auto"/>
        <w:jc w:val="both"/>
        <w:rPr>
          <w:rFonts w:asciiTheme="majorBidi" w:eastAsiaTheme="minorEastAsia" w:hAnsiTheme="majorBidi" w:cs="Times New Roman"/>
          <w:sz w:val="24"/>
          <w:szCs w:val="24"/>
          <w:lang w:val="id-ID" w:eastAsia="zh-CN"/>
        </w:rPr>
      </w:pPr>
      <w:r w:rsidRPr="00D729EA">
        <w:rPr>
          <w:rFonts w:asciiTheme="majorBidi" w:eastAsiaTheme="minorEastAsia" w:hAnsiTheme="majorBidi" w:cs="Times New Roman"/>
          <w:sz w:val="24"/>
          <w:szCs w:val="24"/>
          <w:lang w:val="id-ID" w:eastAsia="zh-CN"/>
        </w:rPr>
        <w:lastRenderedPageBreak/>
        <w:t>H</w:t>
      </w:r>
      <w:r w:rsidRPr="00D729EA">
        <w:rPr>
          <w:rFonts w:asciiTheme="majorBidi" w:eastAsiaTheme="minorEastAsia" w:hAnsiTheme="majorBidi" w:cs="Times New Roman"/>
          <w:sz w:val="24"/>
          <w:szCs w:val="24"/>
          <w:vertAlign w:val="subscript"/>
          <w:lang w:val="id-ID" w:eastAsia="zh-CN"/>
        </w:rPr>
        <w:t>0</w:t>
      </w:r>
      <w:r w:rsidRPr="00D729EA">
        <w:rPr>
          <w:rFonts w:asciiTheme="majorBidi" w:eastAsiaTheme="minorEastAsia" w:hAnsiTheme="majorBidi" w:cs="Times New Roman"/>
          <w:sz w:val="24"/>
          <w:szCs w:val="24"/>
          <w:lang w:val="id-ID" w:eastAsia="zh-CN"/>
        </w:rPr>
        <w:t xml:space="preserve"> : r</w:t>
      </w:r>
      <w:r w:rsidRPr="00D729EA">
        <w:rPr>
          <w:rFonts w:asciiTheme="majorBidi" w:eastAsiaTheme="minorEastAsia" w:hAnsiTheme="majorBidi" w:cs="Times New Roman"/>
          <w:i/>
          <w:iCs/>
          <w:sz w:val="24"/>
          <w:szCs w:val="24"/>
          <w:vertAlign w:val="subscript"/>
          <w:lang w:val="id-ID" w:eastAsia="zh-CN"/>
        </w:rPr>
        <w:t>xy</w:t>
      </w:r>
      <w:r w:rsidRPr="00D729EA">
        <w:rPr>
          <w:rFonts w:asciiTheme="majorBidi" w:eastAsiaTheme="minorEastAsia" w:hAnsiTheme="majorBidi" w:cs="Times New Roman"/>
          <w:sz w:val="24"/>
          <w:szCs w:val="24"/>
          <w:lang w:val="id-ID" w:eastAsia="zh-CN"/>
        </w:rPr>
        <w:t xml:space="preserve"> = 0 menyatakan tidak terdapat hubungan antara minat baca siswa dengan hasil belajar pada mata pelajaran PAI.</w:t>
      </w:r>
    </w:p>
    <w:p w:rsidR="004E574E" w:rsidRPr="00D729EA" w:rsidRDefault="004E574E" w:rsidP="000C1674">
      <w:pPr>
        <w:pStyle w:val="ListParagraph"/>
        <w:numPr>
          <w:ilvl w:val="0"/>
          <w:numId w:val="6"/>
        </w:numPr>
        <w:spacing w:line="480" w:lineRule="auto"/>
        <w:jc w:val="both"/>
        <w:rPr>
          <w:rFonts w:asciiTheme="majorBidi" w:hAnsiTheme="majorBidi" w:cs="Times New Roman"/>
          <w:sz w:val="24"/>
          <w:szCs w:val="24"/>
          <w:lang w:val="id-ID"/>
        </w:rPr>
      </w:pPr>
      <w:r w:rsidRPr="00D729EA">
        <w:rPr>
          <w:rFonts w:asciiTheme="majorBidi" w:eastAsiaTheme="minorEastAsia" w:hAnsiTheme="majorBidi" w:cs="Times New Roman"/>
          <w:sz w:val="24"/>
          <w:szCs w:val="24"/>
          <w:lang w:val="id-ID" w:eastAsia="zh-CN"/>
        </w:rPr>
        <w:t>H</w:t>
      </w:r>
      <w:r w:rsidRPr="00D729EA">
        <w:rPr>
          <w:rFonts w:asciiTheme="majorBidi" w:eastAsiaTheme="minorEastAsia" w:hAnsiTheme="majorBidi" w:cs="Times New Roman"/>
          <w:sz w:val="24"/>
          <w:szCs w:val="24"/>
          <w:vertAlign w:val="subscript"/>
          <w:lang w:val="id-ID" w:eastAsia="zh-CN"/>
        </w:rPr>
        <w:t>a</w:t>
      </w:r>
      <w:r w:rsidRPr="00D729EA">
        <w:rPr>
          <w:rFonts w:asciiTheme="majorBidi" w:eastAsiaTheme="minorEastAsia" w:hAnsiTheme="majorBidi" w:cs="Times New Roman"/>
          <w:sz w:val="24"/>
          <w:szCs w:val="24"/>
          <w:lang w:val="id-ID" w:eastAsia="zh-CN"/>
        </w:rPr>
        <w:t xml:space="preserve"> : r</w:t>
      </w:r>
      <w:r w:rsidRPr="00D729EA">
        <w:rPr>
          <w:rFonts w:asciiTheme="majorBidi" w:eastAsiaTheme="minorEastAsia" w:hAnsiTheme="majorBidi" w:cs="Times New Roman"/>
          <w:i/>
          <w:iCs/>
          <w:sz w:val="24"/>
          <w:szCs w:val="24"/>
          <w:vertAlign w:val="subscript"/>
          <w:lang w:val="id-ID" w:eastAsia="zh-CN"/>
        </w:rPr>
        <w:t>xy</w:t>
      </w:r>
      <w:r w:rsidRPr="00D729EA">
        <w:rPr>
          <w:rFonts w:asciiTheme="majorBidi" w:eastAsiaTheme="minorEastAsia" w:hAnsiTheme="majorBidi" w:cs="Times New Roman"/>
          <w:sz w:val="24"/>
          <w:szCs w:val="24"/>
          <w:lang w:val="id-ID" w:eastAsia="zh-CN"/>
        </w:rPr>
        <w:t xml:space="preserve"> &gt; 0 menyatakan terdapat hubungan antara minat baca siswa dengan hasil belajar pada mata pelajaran PAI.</w:t>
      </w:r>
    </w:p>
    <w:p w:rsidR="00D729EA" w:rsidRDefault="004E574E" w:rsidP="00D729EA">
      <w:pPr>
        <w:pStyle w:val="ListParagraph"/>
        <w:spacing w:line="480" w:lineRule="auto"/>
        <w:ind w:left="786" w:firstLine="654"/>
        <w:jc w:val="both"/>
        <w:rPr>
          <w:rFonts w:asciiTheme="majorBidi" w:hAnsiTheme="majorBidi" w:cs="Times New Roman"/>
          <w:sz w:val="24"/>
          <w:szCs w:val="24"/>
          <w:lang w:val="id-ID"/>
        </w:rPr>
      </w:pPr>
      <w:r w:rsidRPr="00D729EA">
        <w:rPr>
          <w:rFonts w:asciiTheme="majorBidi" w:eastAsiaTheme="minorEastAsia" w:hAnsiTheme="majorBidi" w:cs="Times New Roman"/>
          <w:sz w:val="24"/>
          <w:szCs w:val="24"/>
          <w:lang w:val="id-ID" w:eastAsia="zh-CN"/>
        </w:rPr>
        <w:t>Langkah selanjutnya adalah penulis melakukan perhitungan dari data yang telah diperoleh untuk mendapatkan angka indeks koefisien korelasi (</w:t>
      </w:r>
      <w:r w:rsidRPr="00D729EA">
        <w:rPr>
          <w:rFonts w:asciiTheme="majorBidi" w:eastAsiaTheme="minorEastAsia" w:hAnsiTheme="majorBidi" w:cs="Times New Roman"/>
          <w:i/>
          <w:iCs/>
          <w:sz w:val="24"/>
          <w:szCs w:val="24"/>
          <w:lang w:val="id-ID" w:eastAsia="zh-CN"/>
        </w:rPr>
        <w:t>r</w:t>
      </w:r>
      <w:r w:rsidRPr="00D729EA">
        <w:rPr>
          <w:rFonts w:asciiTheme="majorBidi" w:eastAsiaTheme="minorEastAsia" w:hAnsiTheme="majorBidi" w:cs="Times New Roman"/>
          <w:i/>
          <w:iCs/>
          <w:sz w:val="24"/>
          <w:szCs w:val="24"/>
          <w:vertAlign w:val="subscript"/>
          <w:lang w:val="id-ID" w:eastAsia="zh-CN"/>
        </w:rPr>
        <w:t>xy</w:t>
      </w:r>
      <w:r w:rsidRPr="00D729EA">
        <w:rPr>
          <w:rFonts w:asciiTheme="majorBidi" w:eastAsiaTheme="minorEastAsia" w:hAnsiTheme="majorBidi" w:cs="Times New Roman"/>
          <w:sz w:val="24"/>
          <w:szCs w:val="24"/>
          <w:lang w:val="id-ID" w:eastAsia="zh-CN"/>
        </w:rPr>
        <w:t>). Adapun langkah-langkah yang ditempuh untuk mencari korelasi antara variabel X dan variabel Y dapat dilihat pada lampiran.</w:t>
      </w:r>
    </w:p>
    <w:p w:rsidR="004E574E" w:rsidRPr="00D729EA" w:rsidRDefault="004E574E" w:rsidP="0079578D">
      <w:pPr>
        <w:pStyle w:val="ListParagraph"/>
        <w:spacing w:after="0" w:line="480" w:lineRule="auto"/>
        <w:ind w:left="786" w:firstLine="654"/>
        <w:jc w:val="both"/>
        <w:rPr>
          <w:rFonts w:asciiTheme="majorBidi" w:hAnsiTheme="majorBidi" w:cs="Times New Roman"/>
          <w:sz w:val="24"/>
          <w:szCs w:val="24"/>
          <w:lang w:val="id-ID"/>
        </w:rPr>
      </w:pPr>
      <w:r w:rsidRPr="00AA33DF">
        <w:rPr>
          <w:rFonts w:asciiTheme="majorBidi" w:eastAsiaTheme="minorEastAsia" w:hAnsiTheme="majorBidi" w:cs="Times New Roman"/>
          <w:sz w:val="24"/>
          <w:szCs w:val="24"/>
          <w:lang w:val="id-ID" w:eastAsia="zh-CN"/>
        </w:rPr>
        <w:t xml:space="preserve">Berdasarkan </w:t>
      </w:r>
      <w:r>
        <w:rPr>
          <w:rFonts w:asciiTheme="majorBidi" w:eastAsiaTheme="minorEastAsia" w:hAnsiTheme="majorBidi" w:cs="Times New Roman"/>
          <w:sz w:val="24"/>
          <w:szCs w:val="24"/>
          <w:lang w:val="id-ID" w:eastAsia="zh-CN"/>
        </w:rPr>
        <w:t xml:space="preserve">hasil perhitungan, </w:t>
      </w:r>
      <w:r w:rsidRPr="00AA33DF">
        <w:rPr>
          <w:rFonts w:asciiTheme="majorBidi" w:eastAsiaTheme="minorEastAsia" w:hAnsiTheme="majorBidi" w:cs="Times New Roman"/>
          <w:sz w:val="24"/>
          <w:szCs w:val="24"/>
          <w:lang w:val="id-ID" w:eastAsia="zh-CN"/>
        </w:rPr>
        <w:t>dapat diketahui bahwa ∑X = 3182, ∑Y= 2986, ∑X</w:t>
      </w:r>
      <w:r w:rsidRPr="00AA33DF">
        <w:rPr>
          <w:rFonts w:asciiTheme="majorBidi" w:eastAsiaTheme="minorEastAsia" w:hAnsiTheme="majorBidi" w:cs="Times New Roman"/>
          <w:sz w:val="24"/>
          <w:szCs w:val="24"/>
          <w:vertAlign w:val="superscript"/>
          <w:lang w:val="id-ID" w:eastAsia="zh-CN"/>
        </w:rPr>
        <w:t>2</w:t>
      </w:r>
      <w:r w:rsidRPr="00AA33DF">
        <w:rPr>
          <w:rFonts w:asciiTheme="majorBidi" w:eastAsiaTheme="minorEastAsia" w:hAnsiTheme="majorBidi" w:cs="Times New Roman"/>
          <w:sz w:val="24"/>
          <w:szCs w:val="24"/>
          <w:lang w:val="id-ID" w:eastAsia="zh-CN"/>
        </w:rPr>
        <w:t xml:space="preserve"> = 191278, ∑Y</w:t>
      </w:r>
      <w:r w:rsidRPr="00AA33DF">
        <w:rPr>
          <w:rFonts w:asciiTheme="majorBidi" w:eastAsiaTheme="minorEastAsia" w:hAnsiTheme="majorBidi" w:cs="Times New Roman"/>
          <w:sz w:val="24"/>
          <w:szCs w:val="24"/>
          <w:vertAlign w:val="superscript"/>
          <w:lang w:val="id-ID" w:eastAsia="zh-CN"/>
        </w:rPr>
        <w:t>2</w:t>
      </w:r>
      <w:r w:rsidRPr="00AA33DF">
        <w:rPr>
          <w:rFonts w:asciiTheme="majorBidi" w:eastAsiaTheme="minorEastAsia" w:hAnsiTheme="majorBidi" w:cs="Times New Roman"/>
          <w:sz w:val="24"/>
          <w:szCs w:val="24"/>
          <w:lang w:val="id-ID" w:eastAsia="zh-CN"/>
        </w:rPr>
        <w:t xml:space="preserve"> = 166234 dan ∑XY = 177351. Sehingga diketahui juga persamaan regresi (</w:t>
      </w:r>
      <m:oMath>
        <m:acc>
          <m:accPr>
            <m:chr m:val="̅"/>
            <m:ctrlPr>
              <w:rPr>
                <w:rFonts w:ascii="Cambria Math" w:eastAsiaTheme="minorEastAsia" w:hAnsi="Cambria Math"/>
                <w:i/>
                <w:lang w:eastAsia="zh-CN"/>
              </w:rPr>
            </m:ctrlPr>
          </m:accPr>
          <m:e>
            <m:r>
              <w:rPr>
                <w:rFonts w:ascii="Cambria Math" w:eastAsiaTheme="minorEastAsia" w:hAnsi="Cambria Math" w:cs="Times New Roman"/>
                <w:sz w:val="24"/>
                <w:szCs w:val="24"/>
                <w:lang w:val="id-ID" w:eastAsia="zh-CN"/>
              </w:rPr>
              <m:t>Y</m:t>
            </m:r>
          </m:e>
        </m:acc>
      </m:oMath>
      <w:r w:rsidRPr="00AA33DF">
        <w:rPr>
          <w:rFonts w:asciiTheme="majorBidi" w:eastAsiaTheme="minorEastAsia" w:hAnsiTheme="majorBidi" w:cs="Times New Roman"/>
          <w:sz w:val="24"/>
          <w:szCs w:val="24"/>
          <w:lang w:val="id-ID" w:eastAsia="zh-CN"/>
        </w:rPr>
        <w:t xml:space="preserve">) = 17,27 + 0,63 x, artinya setiap terjadi perubahan satuan-satuan dari variabel X maka akan terjadi perubahan sebesar 17,27 pada variabel Y pada konteks 0,63, dan diperoleh nilai koefisien korelasi sebesar 0,46. Untuk mengetahui proses perhitungan deskripsi data dapat melihat pada lampiran. Untuk menginterpretasikan nilai tersebut, maka penulis menggunakan interpretasi “r” </w:t>
      </w:r>
      <w:r w:rsidRPr="00AA33DF">
        <w:rPr>
          <w:rFonts w:asciiTheme="majorBidi" w:eastAsiaTheme="minorEastAsia" w:hAnsiTheme="majorBidi" w:cs="Times New Roman"/>
          <w:i/>
          <w:iCs/>
          <w:sz w:val="24"/>
          <w:szCs w:val="24"/>
          <w:lang w:val="id-ID" w:eastAsia="zh-CN"/>
        </w:rPr>
        <w:t>Product Moment</w:t>
      </w:r>
      <w:r w:rsidRPr="00AA33DF">
        <w:rPr>
          <w:rFonts w:asciiTheme="majorBidi" w:eastAsiaTheme="minorEastAsia" w:hAnsiTheme="majorBidi" w:cs="Times New Roman"/>
          <w:sz w:val="24"/>
          <w:szCs w:val="24"/>
          <w:lang w:val="id-ID" w:eastAsia="zh-CN"/>
        </w:rPr>
        <w:t xml:space="preserve"> sebagai berikut:</w:t>
      </w:r>
    </w:p>
    <w:p w:rsidR="00D21BBF" w:rsidRDefault="00D21BBF" w:rsidP="004E574E">
      <w:pPr>
        <w:spacing w:after="160"/>
        <w:jc w:val="center"/>
        <w:rPr>
          <w:rFonts w:asciiTheme="majorBidi" w:eastAsiaTheme="minorEastAsia" w:hAnsiTheme="majorBidi" w:cs="Times New Roman"/>
          <w:b/>
          <w:bCs/>
          <w:lang w:val="id-ID" w:eastAsia="zh-CN"/>
        </w:rPr>
      </w:pPr>
    </w:p>
    <w:p w:rsidR="00D21BBF" w:rsidRDefault="00D21BBF" w:rsidP="004E574E">
      <w:pPr>
        <w:spacing w:after="160"/>
        <w:jc w:val="center"/>
        <w:rPr>
          <w:rFonts w:asciiTheme="majorBidi" w:eastAsiaTheme="minorEastAsia" w:hAnsiTheme="majorBidi" w:cs="Times New Roman"/>
          <w:b/>
          <w:bCs/>
          <w:lang w:val="id-ID" w:eastAsia="zh-CN"/>
        </w:rPr>
      </w:pPr>
    </w:p>
    <w:p w:rsidR="00D21BBF" w:rsidRDefault="00D21BBF" w:rsidP="004E574E">
      <w:pPr>
        <w:spacing w:after="160"/>
        <w:jc w:val="center"/>
        <w:rPr>
          <w:rFonts w:asciiTheme="majorBidi" w:eastAsiaTheme="minorEastAsia" w:hAnsiTheme="majorBidi" w:cs="Times New Roman"/>
          <w:b/>
          <w:bCs/>
          <w:lang w:val="id-ID" w:eastAsia="zh-CN"/>
        </w:rPr>
      </w:pPr>
    </w:p>
    <w:p w:rsidR="00D21BBF" w:rsidRDefault="00D21BBF" w:rsidP="004E574E">
      <w:pPr>
        <w:spacing w:after="160"/>
        <w:jc w:val="center"/>
        <w:rPr>
          <w:rFonts w:asciiTheme="majorBidi" w:eastAsiaTheme="minorEastAsia" w:hAnsiTheme="majorBidi" w:cs="Times New Roman"/>
          <w:b/>
          <w:bCs/>
          <w:lang w:val="id-ID" w:eastAsia="zh-CN"/>
        </w:rPr>
      </w:pPr>
    </w:p>
    <w:p w:rsidR="00D21BBF" w:rsidRDefault="00D21BBF" w:rsidP="004E574E">
      <w:pPr>
        <w:spacing w:after="160"/>
        <w:jc w:val="center"/>
        <w:rPr>
          <w:rFonts w:asciiTheme="majorBidi" w:eastAsiaTheme="minorEastAsia" w:hAnsiTheme="majorBidi" w:cs="Times New Roman"/>
          <w:b/>
          <w:bCs/>
          <w:lang w:val="id-ID" w:eastAsia="zh-CN"/>
        </w:rPr>
      </w:pPr>
    </w:p>
    <w:p w:rsidR="00D21BBF" w:rsidRDefault="00D21BBF" w:rsidP="004E574E">
      <w:pPr>
        <w:spacing w:after="160"/>
        <w:jc w:val="center"/>
        <w:rPr>
          <w:rFonts w:asciiTheme="majorBidi" w:eastAsiaTheme="minorEastAsia" w:hAnsiTheme="majorBidi" w:cs="Times New Roman"/>
          <w:b/>
          <w:bCs/>
          <w:lang w:val="id-ID" w:eastAsia="zh-CN"/>
        </w:rPr>
      </w:pPr>
    </w:p>
    <w:p w:rsidR="004E574E" w:rsidRPr="004B6EBC" w:rsidRDefault="00D729EA" w:rsidP="004E574E">
      <w:pPr>
        <w:spacing w:after="160"/>
        <w:jc w:val="center"/>
        <w:rPr>
          <w:rFonts w:asciiTheme="majorBidi" w:eastAsiaTheme="minorEastAsia" w:hAnsiTheme="majorBidi" w:cs="Times New Roman"/>
          <w:b/>
          <w:bCs/>
          <w:lang w:val="id-ID" w:eastAsia="zh-CN"/>
        </w:rPr>
      </w:pPr>
      <w:r>
        <w:rPr>
          <w:rFonts w:asciiTheme="majorBidi" w:eastAsiaTheme="minorEastAsia" w:hAnsiTheme="majorBidi" w:cs="Times New Roman"/>
          <w:b/>
          <w:bCs/>
          <w:lang w:val="id-ID" w:eastAsia="zh-CN"/>
        </w:rPr>
        <w:lastRenderedPageBreak/>
        <w:t>Tabel 4.10</w:t>
      </w:r>
    </w:p>
    <w:p w:rsidR="004E574E" w:rsidRPr="004B6EBC" w:rsidRDefault="004E574E" w:rsidP="004E574E">
      <w:pPr>
        <w:spacing w:after="160"/>
        <w:jc w:val="center"/>
        <w:rPr>
          <w:rFonts w:asciiTheme="majorBidi" w:eastAsiaTheme="minorEastAsia" w:hAnsiTheme="majorBidi" w:cs="Times New Roman"/>
          <w:b/>
          <w:bCs/>
          <w:lang w:val="id-ID" w:eastAsia="zh-CN"/>
        </w:rPr>
      </w:pPr>
      <w:r w:rsidRPr="004B6EBC">
        <w:rPr>
          <w:rFonts w:asciiTheme="majorBidi" w:eastAsiaTheme="minorEastAsia" w:hAnsiTheme="majorBidi" w:cs="Times New Roman"/>
          <w:b/>
          <w:bCs/>
          <w:lang w:val="id-ID" w:eastAsia="zh-CN"/>
        </w:rPr>
        <w:t xml:space="preserve">Interpretasi Nilai Koefisien Korelasi “r” </w:t>
      </w:r>
      <w:r w:rsidRPr="004B6EBC">
        <w:rPr>
          <w:rFonts w:asciiTheme="majorBidi" w:eastAsiaTheme="minorEastAsia" w:hAnsiTheme="majorBidi" w:cs="Times New Roman"/>
          <w:b/>
          <w:bCs/>
          <w:i/>
          <w:iCs/>
          <w:lang w:val="id-ID" w:eastAsia="zh-CN"/>
        </w:rPr>
        <w:t>Product Moment</w:t>
      </w:r>
    </w:p>
    <w:tbl>
      <w:tblPr>
        <w:tblStyle w:val="TableGrid"/>
        <w:tblW w:w="7263" w:type="dxa"/>
        <w:jc w:val="center"/>
        <w:tblInd w:w="108" w:type="dxa"/>
        <w:tblLook w:val="04A0" w:firstRow="1" w:lastRow="0" w:firstColumn="1" w:lastColumn="0" w:noHBand="0" w:noVBand="1"/>
      </w:tblPr>
      <w:tblGrid>
        <w:gridCol w:w="1843"/>
        <w:gridCol w:w="5420"/>
      </w:tblGrid>
      <w:tr w:rsidR="004E574E" w:rsidTr="00D21BBF">
        <w:trPr>
          <w:trHeight w:val="633"/>
          <w:jc w:val="center"/>
        </w:trPr>
        <w:tc>
          <w:tcPr>
            <w:tcW w:w="1843" w:type="dxa"/>
            <w:vAlign w:val="center"/>
          </w:tcPr>
          <w:p w:rsidR="004E574E" w:rsidRPr="000832C7" w:rsidRDefault="004E574E" w:rsidP="00E1028D">
            <w:pPr>
              <w:pStyle w:val="ListParagraph"/>
              <w:ind w:left="0"/>
              <w:jc w:val="center"/>
              <w:rPr>
                <w:rFonts w:asciiTheme="majorBidi" w:eastAsiaTheme="minorEastAsia" w:hAnsiTheme="majorBidi" w:cs="Times New Roman"/>
                <w:sz w:val="24"/>
                <w:szCs w:val="24"/>
                <w:lang w:val="id-ID" w:eastAsia="zh-CN"/>
              </w:rPr>
            </w:pPr>
            <w:r w:rsidRPr="000832C7">
              <w:rPr>
                <w:rFonts w:asciiTheme="majorBidi" w:eastAsiaTheme="minorEastAsia" w:hAnsiTheme="majorBidi" w:cs="Times New Roman"/>
                <w:sz w:val="24"/>
                <w:szCs w:val="24"/>
                <w:lang w:val="id-ID" w:eastAsia="zh-CN"/>
              </w:rPr>
              <w:t xml:space="preserve">Besarnya “r” </w:t>
            </w:r>
            <w:r w:rsidRPr="000832C7">
              <w:rPr>
                <w:rFonts w:asciiTheme="majorBidi" w:eastAsiaTheme="minorEastAsia" w:hAnsiTheme="majorBidi" w:cs="Times New Roman"/>
                <w:i/>
                <w:iCs/>
                <w:sz w:val="24"/>
                <w:szCs w:val="24"/>
                <w:lang w:val="id-ID" w:eastAsia="zh-CN"/>
              </w:rPr>
              <w:t>Product Moment</w:t>
            </w:r>
            <w:r w:rsidRPr="000832C7">
              <w:rPr>
                <w:rFonts w:asciiTheme="majorBidi" w:eastAsiaTheme="minorEastAsia" w:hAnsiTheme="majorBidi" w:cs="Times New Roman"/>
                <w:sz w:val="24"/>
                <w:szCs w:val="24"/>
                <w:lang w:val="id-ID" w:eastAsia="zh-CN"/>
              </w:rPr>
              <w:t xml:space="preserve"> (r</w:t>
            </w:r>
            <w:r w:rsidRPr="000832C7">
              <w:rPr>
                <w:rFonts w:asciiTheme="majorBidi" w:eastAsiaTheme="minorEastAsia" w:hAnsiTheme="majorBidi" w:cs="Times New Roman"/>
                <w:i/>
                <w:iCs/>
                <w:sz w:val="24"/>
                <w:szCs w:val="24"/>
                <w:vertAlign w:val="subscript"/>
                <w:lang w:val="id-ID" w:eastAsia="zh-CN"/>
              </w:rPr>
              <w:t>xy</w:t>
            </w:r>
            <w:r w:rsidRPr="000832C7">
              <w:rPr>
                <w:rFonts w:asciiTheme="majorBidi" w:eastAsiaTheme="minorEastAsia" w:hAnsiTheme="majorBidi" w:cs="Times New Roman"/>
                <w:sz w:val="24"/>
                <w:szCs w:val="24"/>
                <w:lang w:val="id-ID" w:eastAsia="zh-CN"/>
              </w:rPr>
              <w:t>)</w:t>
            </w:r>
          </w:p>
        </w:tc>
        <w:tc>
          <w:tcPr>
            <w:tcW w:w="5420" w:type="dxa"/>
            <w:vAlign w:val="center"/>
          </w:tcPr>
          <w:p w:rsidR="004E574E" w:rsidRPr="000832C7" w:rsidRDefault="004E574E" w:rsidP="00E1028D">
            <w:pPr>
              <w:pStyle w:val="ListParagraph"/>
              <w:ind w:left="0"/>
              <w:jc w:val="center"/>
              <w:rPr>
                <w:rFonts w:asciiTheme="majorBidi" w:eastAsiaTheme="minorEastAsia" w:hAnsiTheme="majorBidi" w:cs="Times New Roman"/>
                <w:sz w:val="24"/>
                <w:szCs w:val="24"/>
                <w:lang w:val="id-ID" w:eastAsia="zh-CN"/>
              </w:rPr>
            </w:pPr>
            <w:r w:rsidRPr="000832C7">
              <w:rPr>
                <w:rFonts w:asciiTheme="majorBidi" w:eastAsiaTheme="minorEastAsia" w:hAnsiTheme="majorBidi" w:cs="Times New Roman"/>
                <w:sz w:val="24"/>
                <w:szCs w:val="24"/>
                <w:lang w:val="id-ID" w:eastAsia="zh-CN"/>
              </w:rPr>
              <w:t>Interpretasi</w:t>
            </w:r>
          </w:p>
        </w:tc>
      </w:tr>
      <w:tr w:rsidR="004E574E" w:rsidTr="00D21BBF">
        <w:trPr>
          <w:trHeight w:val="1304"/>
          <w:jc w:val="center"/>
        </w:trPr>
        <w:tc>
          <w:tcPr>
            <w:tcW w:w="1843" w:type="dxa"/>
            <w:vAlign w:val="center"/>
          </w:tcPr>
          <w:p w:rsidR="004E574E" w:rsidRPr="000832C7" w:rsidRDefault="004E574E" w:rsidP="00D21BBF">
            <w:pPr>
              <w:pStyle w:val="ListParagraph"/>
              <w:spacing w:after="160" w:line="360" w:lineRule="auto"/>
              <w:ind w:left="0"/>
              <w:jc w:val="center"/>
              <w:rPr>
                <w:rFonts w:asciiTheme="majorBidi" w:eastAsiaTheme="minorEastAsia" w:hAnsiTheme="majorBidi" w:cs="Times New Roman"/>
                <w:sz w:val="24"/>
                <w:szCs w:val="24"/>
                <w:lang w:val="id-ID" w:eastAsia="zh-CN"/>
              </w:rPr>
            </w:pPr>
            <w:r w:rsidRPr="000832C7">
              <w:rPr>
                <w:rFonts w:asciiTheme="majorBidi" w:eastAsiaTheme="minorEastAsia" w:hAnsiTheme="majorBidi" w:cs="Times New Roman"/>
                <w:sz w:val="24"/>
                <w:szCs w:val="24"/>
                <w:lang w:val="id-ID" w:eastAsia="zh-CN"/>
              </w:rPr>
              <w:t>0,00 – 0,199</w:t>
            </w:r>
          </w:p>
        </w:tc>
        <w:tc>
          <w:tcPr>
            <w:tcW w:w="5420" w:type="dxa"/>
          </w:tcPr>
          <w:p w:rsidR="004E574E" w:rsidRPr="000832C7" w:rsidRDefault="004E574E" w:rsidP="00D21BBF">
            <w:pPr>
              <w:pStyle w:val="ListParagraph"/>
              <w:spacing w:after="160" w:line="360" w:lineRule="auto"/>
              <w:ind w:left="0"/>
              <w:jc w:val="both"/>
              <w:rPr>
                <w:rFonts w:asciiTheme="majorBidi" w:eastAsiaTheme="minorEastAsia" w:hAnsiTheme="majorBidi" w:cs="Times New Roman"/>
                <w:sz w:val="24"/>
                <w:szCs w:val="24"/>
                <w:lang w:val="id-ID" w:eastAsia="zh-CN"/>
              </w:rPr>
            </w:pPr>
            <w:r w:rsidRPr="000832C7">
              <w:rPr>
                <w:rFonts w:asciiTheme="majorBidi" w:eastAsiaTheme="minorEastAsia" w:hAnsiTheme="majorBidi" w:cs="Times New Roman"/>
                <w:sz w:val="24"/>
                <w:szCs w:val="24"/>
                <w:lang w:val="id-ID" w:eastAsia="zh-CN"/>
              </w:rPr>
              <w:t>Antara variabel X dan variabel Y memang terdapat korelasi, akan tetapi korelasi itu</w:t>
            </w:r>
            <w:r w:rsidRPr="000832C7">
              <w:rPr>
                <w:rFonts w:asciiTheme="majorBidi" w:eastAsiaTheme="minorEastAsia" w:hAnsiTheme="majorBidi" w:cs="Times New Roman"/>
                <w:i/>
                <w:iCs/>
                <w:sz w:val="24"/>
                <w:szCs w:val="24"/>
                <w:lang w:val="id-ID" w:eastAsia="zh-CN"/>
              </w:rPr>
              <w:t xml:space="preserve"> sangat lemah</w:t>
            </w:r>
            <w:r w:rsidRPr="000832C7">
              <w:rPr>
                <w:rFonts w:asciiTheme="majorBidi" w:eastAsiaTheme="minorEastAsia" w:hAnsiTheme="majorBidi" w:cs="Times New Roman"/>
                <w:sz w:val="24"/>
                <w:szCs w:val="24"/>
                <w:lang w:val="id-ID" w:eastAsia="zh-CN"/>
              </w:rPr>
              <w:t xml:space="preserve"> atau </w:t>
            </w:r>
            <w:r w:rsidRPr="000832C7">
              <w:rPr>
                <w:rFonts w:asciiTheme="majorBidi" w:eastAsiaTheme="minorEastAsia" w:hAnsiTheme="majorBidi" w:cs="Times New Roman"/>
                <w:i/>
                <w:iCs/>
                <w:sz w:val="24"/>
                <w:szCs w:val="24"/>
                <w:lang w:val="id-ID" w:eastAsia="zh-CN"/>
              </w:rPr>
              <w:t>sangat rendah</w:t>
            </w:r>
            <w:r w:rsidRPr="000832C7">
              <w:rPr>
                <w:rFonts w:asciiTheme="majorBidi" w:eastAsiaTheme="minorEastAsia" w:hAnsiTheme="majorBidi" w:cs="Times New Roman"/>
                <w:sz w:val="24"/>
                <w:szCs w:val="24"/>
                <w:lang w:val="id-ID" w:eastAsia="zh-CN"/>
              </w:rPr>
              <w:t xml:space="preserve"> sehingga korelasi itu diabaikan (</w:t>
            </w:r>
            <w:r w:rsidRPr="000832C7">
              <w:rPr>
                <w:rFonts w:asciiTheme="majorBidi" w:eastAsiaTheme="minorEastAsia" w:hAnsiTheme="majorBidi" w:cs="Times New Roman"/>
                <w:i/>
                <w:iCs/>
                <w:sz w:val="24"/>
                <w:szCs w:val="24"/>
                <w:lang w:val="id-ID" w:eastAsia="zh-CN"/>
              </w:rPr>
              <w:t>dianggap tidak ada</w:t>
            </w:r>
            <w:r w:rsidRPr="000832C7">
              <w:rPr>
                <w:rFonts w:asciiTheme="majorBidi" w:eastAsiaTheme="minorEastAsia" w:hAnsiTheme="majorBidi" w:cs="Times New Roman"/>
                <w:sz w:val="24"/>
                <w:szCs w:val="24"/>
                <w:lang w:val="id-ID" w:eastAsia="zh-CN"/>
              </w:rPr>
              <w:t xml:space="preserve"> </w:t>
            </w:r>
            <w:r w:rsidRPr="000832C7">
              <w:rPr>
                <w:rFonts w:asciiTheme="majorBidi" w:eastAsiaTheme="minorEastAsia" w:hAnsiTheme="majorBidi" w:cs="Times New Roman"/>
                <w:i/>
                <w:iCs/>
                <w:sz w:val="24"/>
                <w:szCs w:val="24"/>
                <w:lang w:val="id-ID" w:eastAsia="zh-CN"/>
              </w:rPr>
              <w:t>korelasi</w:t>
            </w:r>
            <w:r w:rsidRPr="000832C7">
              <w:rPr>
                <w:rFonts w:asciiTheme="majorBidi" w:eastAsiaTheme="minorEastAsia" w:hAnsiTheme="majorBidi" w:cs="Times New Roman"/>
                <w:sz w:val="24"/>
                <w:szCs w:val="24"/>
                <w:lang w:val="id-ID" w:eastAsia="zh-CN"/>
              </w:rPr>
              <w:t>) antara variabel X dan variabel Y</w:t>
            </w:r>
          </w:p>
        </w:tc>
      </w:tr>
      <w:tr w:rsidR="004E574E" w:rsidTr="00D21BBF">
        <w:trPr>
          <w:trHeight w:val="420"/>
          <w:jc w:val="center"/>
        </w:trPr>
        <w:tc>
          <w:tcPr>
            <w:tcW w:w="1843" w:type="dxa"/>
            <w:vAlign w:val="center"/>
          </w:tcPr>
          <w:p w:rsidR="004E574E" w:rsidRPr="000832C7" w:rsidRDefault="004E574E" w:rsidP="00D21BBF">
            <w:pPr>
              <w:pStyle w:val="ListParagraph"/>
              <w:spacing w:after="160" w:line="360" w:lineRule="auto"/>
              <w:ind w:left="0"/>
              <w:jc w:val="center"/>
              <w:rPr>
                <w:rFonts w:asciiTheme="majorBidi" w:eastAsiaTheme="minorEastAsia" w:hAnsiTheme="majorBidi" w:cs="Times New Roman"/>
                <w:sz w:val="24"/>
                <w:szCs w:val="24"/>
                <w:lang w:val="id-ID" w:eastAsia="zh-CN"/>
              </w:rPr>
            </w:pPr>
            <w:r w:rsidRPr="000832C7">
              <w:rPr>
                <w:rFonts w:asciiTheme="majorBidi" w:eastAsiaTheme="minorEastAsia" w:hAnsiTheme="majorBidi" w:cs="Times New Roman"/>
                <w:sz w:val="24"/>
                <w:szCs w:val="24"/>
                <w:lang w:val="id-ID" w:eastAsia="zh-CN"/>
              </w:rPr>
              <w:t>0,20 - 0,399</w:t>
            </w:r>
          </w:p>
        </w:tc>
        <w:tc>
          <w:tcPr>
            <w:tcW w:w="5420" w:type="dxa"/>
          </w:tcPr>
          <w:p w:rsidR="004E574E" w:rsidRPr="000832C7" w:rsidRDefault="004E574E" w:rsidP="00D21BBF">
            <w:pPr>
              <w:pStyle w:val="ListParagraph"/>
              <w:spacing w:after="160" w:line="360" w:lineRule="auto"/>
              <w:ind w:left="0"/>
              <w:jc w:val="both"/>
              <w:rPr>
                <w:rFonts w:asciiTheme="majorBidi" w:eastAsiaTheme="minorEastAsia" w:hAnsiTheme="majorBidi" w:cs="Times New Roman"/>
                <w:sz w:val="24"/>
                <w:szCs w:val="24"/>
                <w:lang w:val="id-ID" w:eastAsia="zh-CN"/>
              </w:rPr>
            </w:pPr>
            <w:r w:rsidRPr="000832C7">
              <w:rPr>
                <w:rFonts w:asciiTheme="majorBidi" w:eastAsiaTheme="minorEastAsia" w:hAnsiTheme="majorBidi" w:cs="Times New Roman"/>
                <w:sz w:val="24"/>
                <w:szCs w:val="24"/>
                <w:lang w:val="id-ID" w:eastAsia="zh-CN"/>
              </w:rPr>
              <w:t xml:space="preserve">Antara variabel X dan variabel Y terdapat korelasi yang </w:t>
            </w:r>
            <w:r w:rsidRPr="000832C7">
              <w:rPr>
                <w:rFonts w:asciiTheme="majorBidi" w:eastAsiaTheme="minorEastAsia" w:hAnsiTheme="majorBidi" w:cs="Times New Roman"/>
                <w:i/>
                <w:iCs/>
                <w:sz w:val="24"/>
                <w:szCs w:val="24"/>
                <w:lang w:val="id-ID" w:eastAsia="zh-CN"/>
              </w:rPr>
              <w:t>lemah</w:t>
            </w:r>
            <w:r w:rsidRPr="000832C7">
              <w:rPr>
                <w:rFonts w:asciiTheme="majorBidi" w:eastAsiaTheme="minorEastAsia" w:hAnsiTheme="majorBidi" w:cs="Times New Roman"/>
                <w:sz w:val="24"/>
                <w:szCs w:val="24"/>
                <w:lang w:val="id-ID" w:eastAsia="zh-CN"/>
              </w:rPr>
              <w:t xml:space="preserve"> atau rendah</w:t>
            </w:r>
          </w:p>
        </w:tc>
      </w:tr>
      <w:tr w:rsidR="004E574E" w:rsidTr="00D21BBF">
        <w:trPr>
          <w:trHeight w:val="465"/>
          <w:jc w:val="center"/>
        </w:trPr>
        <w:tc>
          <w:tcPr>
            <w:tcW w:w="1843" w:type="dxa"/>
            <w:vAlign w:val="center"/>
          </w:tcPr>
          <w:p w:rsidR="004E574E" w:rsidRPr="000832C7" w:rsidRDefault="004E574E" w:rsidP="00D21BBF">
            <w:pPr>
              <w:pStyle w:val="ListParagraph"/>
              <w:spacing w:after="160" w:line="360" w:lineRule="auto"/>
              <w:ind w:left="0"/>
              <w:jc w:val="center"/>
              <w:rPr>
                <w:rFonts w:asciiTheme="majorBidi" w:eastAsiaTheme="minorEastAsia" w:hAnsiTheme="majorBidi" w:cs="Times New Roman"/>
                <w:sz w:val="24"/>
                <w:szCs w:val="24"/>
                <w:lang w:val="id-ID" w:eastAsia="zh-CN"/>
              </w:rPr>
            </w:pPr>
            <w:r w:rsidRPr="000832C7">
              <w:rPr>
                <w:rFonts w:asciiTheme="majorBidi" w:eastAsiaTheme="minorEastAsia" w:hAnsiTheme="majorBidi" w:cs="Times New Roman"/>
                <w:sz w:val="24"/>
                <w:szCs w:val="24"/>
                <w:lang w:val="id-ID" w:eastAsia="zh-CN"/>
              </w:rPr>
              <w:t>0,40 – 0,599</w:t>
            </w:r>
          </w:p>
        </w:tc>
        <w:tc>
          <w:tcPr>
            <w:tcW w:w="5420" w:type="dxa"/>
          </w:tcPr>
          <w:p w:rsidR="004E574E" w:rsidRPr="000832C7" w:rsidRDefault="004E574E" w:rsidP="00D21BBF">
            <w:pPr>
              <w:pStyle w:val="ListParagraph"/>
              <w:spacing w:after="160" w:line="360" w:lineRule="auto"/>
              <w:ind w:left="0"/>
              <w:jc w:val="both"/>
              <w:rPr>
                <w:rFonts w:asciiTheme="majorBidi" w:eastAsiaTheme="minorEastAsia" w:hAnsiTheme="majorBidi" w:cs="Times New Roman"/>
                <w:i/>
                <w:iCs/>
                <w:sz w:val="24"/>
                <w:szCs w:val="24"/>
                <w:lang w:val="id-ID" w:eastAsia="zh-CN"/>
              </w:rPr>
            </w:pPr>
            <w:r w:rsidRPr="000832C7">
              <w:rPr>
                <w:rFonts w:asciiTheme="majorBidi" w:eastAsiaTheme="minorEastAsia" w:hAnsiTheme="majorBidi" w:cs="Times New Roman"/>
                <w:sz w:val="24"/>
                <w:szCs w:val="24"/>
                <w:lang w:val="id-ID" w:eastAsia="zh-CN"/>
              </w:rPr>
              <w:t xml:space="preserve">Antara variabel X dan variabel Y terdapat korelasi yang </w:t>
            </w:r>
            <w:r w:rsidRPr="000832C7">
              <w:rPr>
                <w:rFonts w:asciiTheme="majorBidi" w:eastAsiaTheme="minorEastAsia" w:hAnsiTheme="majorBidi" w:cs="Times New Roman"/>
                <w:i/>
                <w:iCs/>
                <w:sz w:val="24"/>
                <w:szCs w:val="24"/>
                <w:lang w:val="id-ID" w:eastAsia="zh-CN"/>
              </w:rPr>
              <w:t>sedang</w:t>
            </w:r>
            <w:r w:rsidRPr="000832C7">
              <w:rPr>
                <w:rFonts w:asciiTheme="majorBidi" w:eastAsiaTheme="minorEastAsia" w:hAnsiTheme="majorBidi" w:cs="Times New Roman"/>
                <w:sz w:val="24"/>
                <w:szCs w:val="24"/>
                <w:lang w:val="id-ID" w:eastAsia="zh-CN"/>
              </w:rPr>
              <w:t xml:space="preserve"> atau </w:t>
            </w:r>
            <w:r w:rsidRPr="000832C7">
              <w:rPr>
                <w:rFonts w:asciiTheme="majorBidi" w:eastAsiaTheme="minorEastAsia" w:hAnsiTheme="majorBidi" w:cs="Times New Roman"/>
                <w:i/>
                <w:iCs/>
                <w:sz w:val="24"/>
                <w:szCs w:val="24"/>
                <w:lang w:val="id-ID" w:eastAsia="zh-CN"/>
              </w:rPr>
              <w:t>cukup</w:t>
            </w:r>
          </w:p>
        </w:tc>
      </w:tr>
      <w:tr w:rsidR="004E574E" w:rsidTr="00D21BBF">
        <w:trPr>
          <w:trHeight w:val="465"/>
          <w:jc w:val="center"/>
        </w:trPr>
        <w:tc>
          <w:tcPr>
            <w:tcW w:w="1843" w:type="dxa"/>
            <w:vAlign w:val="center"/>
          </w:tcPr>
          <w:p w:rsidR="004E574E" w:rsidRPr="000832C7" w:rsidRDefault="004E574E" w:rsidP="00D21BBF">
            <w:pPr>
              <w:pStyle w:val="ListParagraph"/>
              <w:spacing w:after="160" w:line="360" w:lineRule="auto"/>
              <w:ind w:left="0"/>
              <w:jc w:val="center"/>
              <w:rPr>
                <w:rFonts w:asciiTheme="majorBidi" w:eastAsiaTheme="minorEastAsia" w:hAnsiTheme="majorBidi" w:cs="Times New Roman"/>
                <w:sz w:val="24"/>
                <w:szCs w:val="24"/>
                <w:lang w:val="id-ID" w:eastAsia="zh-CN"/>
              </w:rPr>
            </w:pPr>
            <w:r w:rsidRPr="000832C7">
              <w:rPr>
                <w:rFonts w:asciiTheme="majorBidi" w:eastAsiaTheme="minorEastAsia" w:hAnsiTheme="majorBidi" w:cs="Times New Roman"/>
                <w:sz w:val="24"/>
                <w:szCs w:val="24"/>
                <w:lang w:val="id-ID" w:eastAsia="zh-CN"/>
              </w:rPr>
              <w:t>0,60 - 0,799</w:t>
            </w:r>
          </w:p>
        </w:tc>
        <w:tc>
          <w:tcPr>
            <w:tcW w:w="5420" w:type="dxa"/>
          </w:tcPr>
          <w:p w:rsidR="004E574E" w:rsidRPr="000832C7" w:rsidRDefault="004E574E" w:rsidP="00D21BBF">
            <w:pPr>
              <w:pStyle w:val="ListParagraph"/>
              <w:spacing w:after="160" w:line="360" w:lineRule="auto"/>
              <w:ind w:left="0"/>
              <w:jc w:val="both"/>
              <w:rPr>
                <w:rFonts w:asciiTheme="majorBidi" w:eastAsiaTheme="minorEastAsia" w:hAnsiTheme="majorBidi" w:cs="Times New Roman"/>
                <w:sz w:val="24"/>
                <w:szCs w:val="24"/>
                <w:lang w:val="id-ID" w:eastAsia="zh-CN"/>
              </w:rPr>
            </w:pPr>
            <w:r w:rsidRPr="000832C7">
              <w:rPr>
                <w:rFonts w:asciiTheme="majorBidi" w:eastAsiaTheme="minorEastAsia" w:hAnsiTheme="majorBidi" w:cs="Times New Roman"/>
                <w:sz w:val="24"/>
                <w:szCs w:val="24"/>
                <w:lang w:val="id-ID" w:eastAsia="zh-CN"/>
              </w:rPr>
              <w:t xml:space="preserve">Antara variabel X dan variabel Y terdapat korelasi yang </w:t>
            </w:r>
            <w:r w:rsidRPr="000832C7">
              <w:rPr>
                <w:rFonts w:asciiTheme="majorBidi" w:eastAsiaTheme="minorEastAsia" w:hAnsiTheme="majorBidi" w:cs="Times New Roman"/>
                <w:i/>
                <w:iCs/>
                <w:sz w:val="24"/>
                <w:szCs w:val="24"/>
                <w:lang w:val="id-ID" w:eastAsia="zh-CN"/>
              </w:rPr>
              <w:t>kuat</w:t>
            </w:r>
            <w:r w:rsidRPr="000832C7">
              <w:rPr>
                <w:rFonts w:asciiTheme="majorBidi" w:eastAsiaTheme="minorEastAsia" w:hAnsiTheme="majorBidi" w:cs="Times New Roman"/>
                <w:sz w:val="24"/>
                <w:szCs w:val="24"/>
                <w:lang w:val="id-ID" w:eastAsia="zh-CN"/>
              </w:rPr>
              <w:t xml:space="preserve"> atau </w:t>
            </w:r>
            <w:r w:rsidRPr="000832C7">
              <w:rPr>
                <w:rFonts w:asciiTheme="majorBidi" w:eastAsiaTheme="minorEastAsia" w:hAnsiTheme="majorBidi" w:cs="Times New Roman"/>
                <w:i/>
                <w:iCs/>
                <w:sz w:val="24"/>
                <w:szCs w:val="24"/>
                <w:lang w:val="id-ID" w:eastAsia="zh-CN"/>
              </w:rPr>
              <w:t>tinggi</w:t>
            </w:r>
          </w:p>
        </w:tc>
      </w:tr>
      <w:tr w:rsidR="004E574E" w:rsidTr="00D21BBF">
        <w:trPr>
          <w:trHeight w:val="810"/>
          <w:jc w:val="center"/>
        </w:trPr>
        <w:tc>
          <w:tcPr>
            <w:tcW w:w="1843" w:type="dxa"/>
            <w:vAlign w:val="center"/>
          </w:tcPr>
          <w:p w:rsidR="004E574E" w:rsidRPr="000832C7" w:rsidRDefault="004E574E" w:rsidP="00D21BBF">
            <w:pPr>
              <w:pStyle w:val="ListParagraph"/>
              <w:spacing w:after="160" w:line="360" w:lineRule="auto"/>
              <w:ind w:left="0"/>
              <w:jc w:val="center"/>
              <w:rPr>
                <w:rFonts w:asciiTheme="majorBidi" w:eastAsiaTheme="minorEastAsia" w:hAnsiTheme="majorBidi" w:cs="Times New Roman"/>
                <w:sz w:val="24"/>
                <w:szCs w:val="24"/>
                <w:lang w:val="id-ID" w:eastAsia="zh-CN"/>
              </w:rPr>
            </w:pPr>
            <w:r w:rsidRPr="000832C7">
              <w:rPr>
                <w:rFonts w:asciiTheme="majorBidi" w:eastAsiaTheme="minorEastAsia" w:hAnsiTheme="majorBidi" w:cs="Times New Roman"/>
                <w:sz w:val="24"/>
                <w:szCs w:val="24"/>
                <w:lang w:val="id-ID" w:eastAsia="zh-CN"/>
              </w:rPr>
              <w:t>0,80 – 1,000</w:t>
            </w:r>
          </w:p>
        </w:tc>
        <w:tc>
          <w:tcPr>
            <w:tcW w:w="5420" w:type="dxa"/>
          </w:tcPr>
          <w:p w:rsidR="004E574E" w:rsidRPr="000832C7" w:rsidRDefault="004E574E" w:rsidP="00D21BBF">
            <w:pPr>
              <w:pStyle w:val="ListParagraph"/>
              <w:spacing w:after="160" w:line="360" w:lineRule="auto"/>
              <w:ind w:left="0"/>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An</w:t>
            </w:r>
            <w:r w:rsidRPr="000832C7">
              <w:rPr>
                <w:rFonts w:asciiTheme="majorBidi" w:eastAsiaTheme="minorEastAsia" w:hAnsiTheme="majorBidi" w:cs="Times New Roman"/>
                <w:sz w:val="24"/>
                <w:szCs w:val="24"/>
                <w:lang w:val="id-ID" w:eastAsia="zh-CN"/>
              </w:rPr>
              <w:t>tar</w:t>
            </w:r>
            <w:r>
              <w:rPr>
                <w:rFonts w:asciiTheme="majorBidi" w:eastAsiaTheme="minorEastAsia" w:hAnsiTheme="majorBidi" w:cs="Times New Roman"/>
                <w:sz w:val="24"/>
                <w:szCs w:val="24"/>
                <w:lang w:val="id-ID" w:eastAsia="zh-CN"/>
              </w:rPr>
              <w:t>a</w:t>
            </w:r>
            <w:r w:rsidRPr="000832C7">
              <w:rPr>
                <w:rFonts w:asciiTheme="majorBidi" w:eastAsiaTheme="minorEastAsia" w:hAnsiTheme="majorBidi" w:cs="Times New Roman"/>
                <w:sz w:val="24"/>
                <w:szCs w:val="24"/>
                <w:lang w:val="id-ID" w:eastAsia="zh-CN"/>
              </w:rPr>
              <w:t xml:space="preserve"> variabel X dan variabel Y terdapat korelasi yang </w:t>
            </w:r>
            <w:r w:rsidRPr="000832C7">
              <w:rPr>
                <w:rFonts w:asciiTheme="majorBidi" w:eastAsiaTheme="minorEastAsia" w:hAnsiTheme="majorBidi" w:cs="Times New Roman"/>
                <w:i/>
                <w:iCs/>
                <w:sz w:val="24"/>
                <w:szCs w:val="24"/>
                <w:lang w:val="id-ID" w:eastAsia="zh-CN"/>
              </w:rPr>
              <w:t>sangat kuat</w:t>
            </w:r>
            <w:r w:rsidRPr="000832C7">
              <w:rPr>
                <w:rFonts w:asciiTheme="majorBidi" w:eastAsiaTheme="minorEastAsia" w:hAnsiTheme="majorBidi" w:cs="Times New Roman"/>
                <w:sz w:val="24"/>
                <w:szCs w:val="24"/>
                <w:lang w:val="id-ID" w:eastAsia="zh-CN"/>
              </w:rPr>
              <w:t xml:space="preserve"> atau </w:t>
            </w:r>
            <w:r w:rsidRPr="000832C7">
              <w:rPr>
                <w:rFonts w:asciiTheme="majorBidi" w:eastAsiaTheme="minorEastAsia" w:hAnsiTheme="majorBidi" w:cs="Times New Roman"/>
                <w:i/>
                <w:iCs/>
                <w:sz w:val="24"/>
                <w:szCs w:val="24"/>
                <w:lang w:val="id-ID" w:eastAsia="zh-CN"/>
              </w:rPr>
              <w:t>sangat tinggi</w:t>
            </w:r>
          </w:p>
        </w:tc>
      </w:tr>
    </w:tbl>
    <w:p w:rsidR="004E574E" w:rsidRDefault="004E574E" w:rsidP="004E574E">
      <w:pPr>
        <w:pStyle w:val="ListParagraph"/>
        <w:spacing w:after="160" w:line="240" w:lineRule="auto"/>
        <w:ind w:left="786" w:firstLine="654"/>
        <w:jc w:val="both"/>
        <w:rPr>
          <w:rFonts w:asciiTheme="majorBidi" w:eastAsiaTheme="minorEastAsia" w:hAnsiTheme="majorBidi" w:cs="Times New Roman"/>
          <w:sz w:val="24"/>
          <w:szCs w:val="24"/>
          <w:lang w:val="id-ID" w:eastAsia="zh-CN"/>
        </w:rPr>
      </w:pPr>
    </w:p>
    <w:p w:rsidR="004E574E" w:rsidRPr="00AA33DF" w:rsidRDefault="004E574E" w:rsidP="00D729EA">
      <w:pPr>
        <w:pStyle w:val="ListParagraph"/>
        <w:spacing w:after="160" w:line="480" w:lineRule="auto"/>
        <w:ind w:left="1146" w:firstLine="555"/>
        <w:jc w:val="both"/>
        <w:rPr>
          <w:rFonts w:asciiTheme="majorBidi" w:eastAsiaTheme="minorEastAsia" w:hAnsiTheme="majorBidi" w:cs="Times New Roman"/>
          <w:sz w:val="24"/>
          <w:szCs w:val="24"/>
          <w:lang w:val="id-ID" w:eastAsia="zh-CN"/>
        </w:rPr>
      </w:pPr>
      <w:r w:rsidRPr="00AA33DF">
        <w:rPr>
          <w:rFonts w:asciiTheme="majorBidi" w:eastAsiaTheme="minorEastAsia" w:hAnsiTheme="majorBidi" w:cs="Times New Roman"/>
          <w:sz w:val="24"/>
          <w:szCs w:val="24"/>
          <w:lang w:val="id-ID" w:eastAsia="zh-CN"/>
        </w:rPr>
        <w:t xml:space="preserve">Berdasarkan perhitungan di atas, dapat dinyatakan bahwa hubungan antara minat baca siswa dengan hasil belajar pada mata pelajaran PAI berada pada kategori sedang, dengan indeks koefisien korelasinya berada pada rentang nilai (0,40 – 0,599). Maka dapat disimpulkan bahwa terdapat hubungan yang positif antara minat baca siswa dengan hasil belajar pada mata pelajaran PAI. Sedangkan </w:t>
      </w:r>
      <w:r w:rsidRPr="00AA33DF">
        <w:rPr>
          <w:rFonts w:asciiTheme="majorBidi" w:eastAsiaTheme="minorEastAsia" w:hAnsiTheme="majorBidi" w:cs="Times New Roman"/>
          <w:sz w:val="24"/>
          <w:szCs w:val="24"/>
          <w:lang w:val="id-ID" w:eastAsia="zh-CN"/>
        </w:rPr>
        <w:lastRenderedPageBreak/>
        <w:t>koefisien korelasi antara kedua variabel tersebut yaitu berada pada kategori sedang dengan rentang nilai antara (0,40 – 0,599).</w:t>
      </w:r>
    </w:p>
    <w:p w:rsidR="004E574E" w:rsidRPr="0059088F" w:rsidRDefault="004E574E" w:rsidP="004E574E">
      <w:pPr>
        <w:pStyle w:val="ListParagraph"/>
        <w:spacing w:after="0" w:line="240" w:lineRule="auto"/>
        <w:ind w:left="786" w:firstLine="654"/>
        <w:jc w:val="both"/>
        <w:rPr>
          <w:rFonts w:asciiTheme="majorBidi" w:eastAsiaTheme="minorEastAsia" w:hAnsiTheme="majorBidi" w:cs="Times New Roman"/>
          <w:sz w:val="24"/>
          <w:szCs w:val="24"/>
          <w:lang w:val="id-ID" w:eastAsia="zh-CN"/>
        </w:rPr>
      </w:pPr>
    </w:p>
    <w:p w:rsidR="00D729EA" w:rsidRPr="00D729EA" w:rsidRDefault="004E574E" w:rsidP="000C1674">
      <w:pPr>
        <w:pStyle w:val="ListParagraph"/>
        <w:numPr>
          <w:ilvl w:val="0"/>
          <w:numId w:val="1"/>
        </w:numPr>
        <w:spacing w:after="160" w:line="480" w:lineRule="auto"/>
        <w:ind w:left="426" w:hanging="426"/>
        <w:jc w:val="both"/>
        <w:rPr>
          <w:rFonts w:asciiTheme="majorBidi" w:eastAsiaTheme="minorEastAsia" w:hAnsiTheme="majorBidi" w:cs="Times New Roman"/>
          <w:sz w:val="24"/>
          <w:szCs w:val="24"/>
          <w:lang w:val="id-ID" w:eastAsia="zh-CN"/>
        </w:rPr>
      </w:pPr>
      <w:r w:rsidRPr="0059088F">
        <w:rPr>
          <w:rFonts w:asciiTheme="majorBidi" w:hAnsiTheme="majorBidi" w:cs="Times New Roman"/>
          <w:b/>
          <w:bCs/>
          <w:sz w:val="24"/>
          <w:szCs w:val="24"/>
          <w:lang w:val="id-ID"/>
        </w:rPr>
        <w:t>Pengujian Hipotesis</w:t>
      </w:r>
    </w:p>
    <w:p w:rsidR="00D729EA" w:rsidRDefault="004E574E" w:rsidP="00D729EA">
      <w:pPr>
        <w:pStyle w:val="ListParagraph"/>
        <w:spacing w:after="160" w:line="480" w:lineRule="auto"/>
        <w:ind w:left="426" w:firstLine="708"/>
        <w:jc w:val="both"/>
        <w:rPr>
          <w:rFonts w:asciiTheme="majorBidi" w:eastAsiaTheme="minorEastAsia" w:hAnsiTheme="majorBidi" w:cs="Times New Roman"/>
          <w:sz w:val="24"/>
          <w:szCs w:val="24"/>
          <w:lang w:val="id-ID" w:eastAsia="zh-CN"/>
        </w:rPr>
      </w:pPr>
      <w:r w:rsidRPr="00D729EA">
        <w:rPr>
          <w:rFonts w:asciiTheme="majorBidi" w:hAnsiTheme="majorBidi" w:cs="Times New Roman"/>
          <w:sz w:val="24"/>
          <w:szCs w:val="24"/>
          <w:lang w:val="id-ID"/>
        </w:rPr>
        <w:t>Pengujian hipotesis dilakukan untuk mengetahui hipotesis manakah yang diterima dalam penelitian yang dilakukan oleh penulis. Pengujian hipotesis dilakukan setelah diperoleh koefisien korelasi kedua variabel penelitian. Hal ini dilakukan untuk menentukan uji signifikansi korelasi.</w:t>
      </w:r>
    </w:p>
    <w:p w:rsidR="00D729EA" w:rsidRDefault="004E574E" w:rsidP="00D729EA">
      <w:pPr>
        <w:pStyle w:val="ListParagraph"/>
        <w:spacing w:after="160" w:line="480" w:lineRule="auto"/>
        <w:ind w:left="426" w:firstLine="708"/>
        <w:jc w:val="both"/>
        <w:rPr>
          <w:rFonts w:asciiTheme="majorBidi" w:eastAsiaTheme="minorEastAsia" w:hAnsiTheme="majorBidi" w:cs="Times New Roman"/>
          <w:sz w:val="24"/>
          <w:szCs w:val="24"/>
          <w:lang w:val="id-ID" w:eastAsia="zh-CN"/>
        </w:rPr>
      </w:pPr>
      <w:r w:rsidRPr="00AA33DF">
        <w:rPr>
          <w:rFonts w:asciiTheme="majorBidi" w:hAnsiTheme="majorBidi" w:cs="Times New Roman"/>
          <w:sz w:val="24"/>
          <w:szCs w:val="24"/>
          <w:lang w:val="id-ID"/>
        </w:rPr>
        <w:t xml:space="preserve">Berdasarkan </w:t>
      </w:r>
      <w:r>
        <w:rPr>
          <w:rFonts w:asciiTheme="majorBidi" w:hAnsiTheme="majorBidi" w:cs="Times New Roman"/>
          <w:sz w:val="24"/>
          <w:szCs w:val="24"/>
          <w:lang w:val="id-ID"/>
        </w:rPr>
        <w:t xml:space="preserve">hasil </w:t>
      </w:r>
      <w:r w:rsidRPr="00AA33DF">
        <w:rPr>
          <w:rFonts w:asciiTheme="majorBidi" w:hAnsiTheme="majorBidi" w:cs="Times New Roman"/>
          <w:sz w:val="24"/>
          <w:szCs w:val="24"/>
          <w:lang w:val="id-ID"/>
        </w:rPr>
        <w:t>perhitungan di atas, dapat diketahui bahwa t</w:t>
      </w:r>
      <w:r w:rsidRPr="00AA33DF">
        <w:rPr>
          <w:rFonts w:asciiTheme="majorBidi" w:hAnsiTheme="majorBidi" w:cs="Times New Roman"/>
          <w:sz w:val="24"/>
          <w:szCs w:val="24"/>
          <w:vertAlign w:val="subscript"/>
          <w:lang w:val="id-ID"/>
        </w:rPr>
        <w:t>hitung</w:t>
      </w:r>
      <w:r w:rsidRPr="00AA33DF">
        <w:rPr>
          <w:rFonts w:asciiTheme="majorBidi" w:hAnsiTheme="majorBidi" w:cs="Times New Roman"/>
          <w:sz w:val="24"/>
          <w:szCs w:val="24"/>
          <w:lang w:val="id-ID"/>
        </w:rPr>
        <w:t xml:space="preserve"> = 3,80 dan t</w:t>
      </w:r>
      <w:r w:rsidRPr="00AA33DF">
        <w:rPr>
          <w:rFonts w:asciiTheme="majorBidi" w:hAnsiTheme="majorBidi" w:cs="Times New Roman"/>
          <w:sz w:val="24"/>
          <w:szCs w:val="24"/>
          <w:vertAlign w:val="subscript"/>
          <w:lang w:val="id-ID"/>
        </w:rPr>
        <w:t>tabel</w:t>
      </w:r>
      <w:r w:rsidRPr="00AA33DF">
        <w:rPr>
          <w:rFonts w:asciiTheme="majorBidi" w:hAnsiTheme="majorBidi" w:cs="Times New Roman"/>
          <w:sz w:val="24"/>
          <w:szCs w:val="24"/>
          <w:lang w:val="id-ID"/>
        </w:rPr>
        <w:t xml:space="preserve"> = 1,645. Maka t</w:t>
      </w:r>
      <w:r w:rsidRPr="00AA33DF">
        <w:rPr>
          <w:rFonts w:asciiTheme="majorBidi" w:hAnsiTheme="majorBidi" w:cs="Times New Roman"/>
          <w:sz w:val="24"/>
          <w:szCs w:val="24"/>
          <w:vertAlign w:val="subscript"/>
          <w:lang w:val="id-ID"/>
        </w:rPr>
        <w:t>hitung</w:t>
      </w:r>
      <w:r w:rsidRPr="00AA33DF">
        <w:rPr>
          <w:rFonts w:asciiTheme="majorBidi" w:hAnsiTheme="majorBidi" w:cs="Times New Roman"/>
          <w:sz w:val="24"/>
          <w:szCs w:val="24"/>
          <w:lang w:val="id-ID"/>
        </w:rPr>
        <w:t xml:space="preserve"> &gt; t</w:t>
      </w:r>
      <w:r w:rsidRPr="00AA33DF">
        <w:rPr>
          <w:rFonts w:asciiTheme="majorBidi" w:hAnsiTheme="majorBidi" w:cs="Times New Roman"/>
          <w:sz w:val="24"/>
          <w:szCs w:val="24"/>
          <w:vertAlign w:val="subscript"/>
          <w:lang w:val="id-ID"/>
        </w:rPr>
        <w:t>tabel</w:t>
      </w:r>
      <w:r w:rsidRPr="00AA33DF">
        <w:rPr>
          <w:rFonts w:asciiTheme="majorBidi" w:hAnsiTheme="majorBidi" w:cs="Times New Roman"/>
          <w:sz w:val="24"/>
          <w:szCs w:val="24"/>
          <w:lang w:val="id-ID"/>
        </w:rPr>
        <w:t xml:space="preserve"> dengan demikian hipotesis alternatif (H</w:t>
      </w:r>
      <w:r w:rsidRPr="00AA33DF">
        <w:rPr>
          <w:rFonts w:asciiTheme="majorBidi" w:hAnsiTheme="majorBidi" w:cs="Times New Roman"/>
          <w:sz w:val="24"/>
          <w:szCs w:val="24"/>
          <w:vertAlign w:val="subscript"/>
          <w:lang w:val="id-ID"/>
        </w:rPr>
        <w:t>a</w:t>
      </w:r>
      <w:r w:rsidRPr="00AA33DF">
        <w:rPr>
          <w:rFonts w:asciiTheme="majorBidi" w:hAnsiTheme="majorBidi" w:cs="Times New Roman"/>
          <w:sz w:val="24"/>
          <w:szCs w:val="24"/>
          <w:lang w:val="id-ID"/>
        </w:rPr>
        <w:t>) diterima, sedangkan hipotesis nol (H</w:t>
      </w:r>
      <w:r w:rsidRPr="00AA33DF">
        <w:rPr>
          <w:rFonts w:asciiTheme="majorBidi" w:hAnsiTheme="majorBidi" w:cs="Times New Roman"/>
          <w:sz w:val="24"/>
          <w:szCs w:val="24"/>
          <w:vertAlign w:val="subscript"/>
          <w:lang w:val="id-ID"/>
        </w:rPr>
        <w:t>0</w:t>
      </w:r>
      <w:r w:rsidRPr="00AA33DF">
        <w:rPr>
          <w:rFonts w:asciiTheme="majorBidi" w:hAnsiTheme="majorBidi" w:cs="Times New Roman"/>
          <w:sz w:val="24"/>
          <w:szCs w:val="24"/>
          <w:lang w:val="id-ID"/>
        </w:rPr>
        <w:t>) ditolak. Ini artinya terdapat hubungan yang positif antara minat baca siswa (variabel X) dengan hasil belajar pada mata pelajaran PAI (variabel Y).</w:t>
      </w:r>
      <w:r>
        <w:rPr>
          <w:rFonts w:asciiTheme="majorBidi" w:hAnsiTheme="majorBidi" w:cs="Times New Roman"/>
          <w:sz w:val="24"/>
          <w:szCs w:val="24"/>
          <w:lang w:val="id-ID"/>
        </w:rPr>
        <w:t xml:space="preserve"> Sedangkan dari</w:t>
      </w:r>
      <w:r w:rsidRPr="00AA33DF">
        <w:rPr>
          <w:rFonts w:asciiTheme="majorBidi" w:hAnsiTheme="majorBidi" w:cs="Times New Roman"/>
          <w:sz w:val="24"/>
          <w:szCs w:val="24"/>
          <w:lang w:val="id-ID"/>
        </w:rPr>
        <w:t xml:space="preserve"> perhitungan koefisien determinasi (besarnya hubungan antara variabel X dengan variabel Y), </w:t>
      </w:r>
      <w:r>
        <w:rPr>
          <w:rFonts w:asciiTheme="majorBidi" w:hAnsiTheme="majorBidi" w:cs="Times New Roman"/>
          <w:sz w:val="24"/>
          <w:szCs w:val="24"/>
          <w:lang w:val="id-ID"/>
        </w:rPr>
        <w:t xml:space="preserve">dapat </w:t>
      </w:r>
      <w:r w:rsidRPr="00AA33DF">
        <w:rPr>
          <w:rFonts w:asciiTheme="majorBidi" w:hAnsiTheme="majorBidi" w:cs="Times New Roman"/>
          <w:sz w:val="24"/>
          <w:szCs w:val="24"/>
          <w:lang w:val="id-ID"/>
        </w:rPr>
        <w:t>diketahui bahwa hubungan antara minat baca siswa (variabel X) dengan hasil belajar pada mata pelajaran PAI (variabel Y) adalah sebesar 21,16% sedangkan sisanya sebesar 78,84%.</w:t>
      </w:r>
    </w:p>
    <w:p w:rsidR="004E574E" w:rsidRPr="00AA33DF" w:rsidRDefault="004E574E" w:rsidP="00D729EA">
      <w:pPr>
        <w:pStyle w:val="ListParagraph"/>
        <w:spacing w:after="160" w:line="480" w:lineRule="auto"/>
        <w:ind w:left="426" w:firstLine="708"/>
        <w:jc w:val="both"/>
        <w:rPr>
          <w:rFonts w:asciiTheme="majorBidi" w:eastAsiaTheme="minorEastAsia" w:hAnsiTheme="majorBidi" w:cs="Times New Roman"/>
          <w:sz w:val="24"/>
          <w:szCs w:val="24"/>
          <w:lang w:val="id-ID" w:eastAsia="zh-CN"/>
        </w:rPr>
      </w:pPr>
      <w:r w:rsidRPr="00AA33DF">
        <w:rPr>
          <w:rFonts w:asciiTheme="majorBidi" w:hAnsiTheme="majorBidi" w:cs="Times New Roman"/>
          <w:sz w:val="24"/>
          <w:szCs w:val="24"/>
          <w:lang w:val="id-ID"/>
        </w:rPr>
        <w:t>Berdasarkan penjelasan di atas, dapat disimpulkan bahwa terdapat hubungan yang positif antara minat baca siswa terhadap materi ajar dengan hasil belajar pada mata pelajaran PAI. Hal ini dapat diketahui bahwa sebesar 21,16% hasil belajar pada mata pelajaran PAI dipengaruhi oleh minat baca siswa sedangkan sisanya sebesar 78,84% dipengaruhi oleh faktor yang lain</w:t>
      </w:r>
      <w:r w:rsidR="00E876A3">
        <w:rPr>
          <w:rFonts w:asciiTheme="majorBidi" w:hAnsiTheme="majorBidi" w:cs="Times New Roman"/>
          <w:sz w:val="24"/>
          <w:szCs w:val="24"/>
          <w:lang w:val="id-ID"/>
        </w:rPr>
        <w:t xml:space="preserve"> yang dapat diteliti oleh siapa</w:t>
      </w:r>
      <w:r w:rsidRPr="00AA33DF">
        <w:rPr>
          <w:rFonts w:asciiTheme="majorBidi" w:hAnsiTheme="majorBidi" w:cs="Times New Roman"/>
          <w:sz w:val="24"/>
          <w:szCs w:val="24"/>
          <w:lang w:val="id-ID"/>
        </w:rPr>
        <w:t xml:space="preserve">pun. Dengan denikian, bahwa minat baca siswa </w:t>
      </w:r>
      <w:r w:rsidRPr="00AA33DF">
        <w:rPr>
          <w:rFonts w:asciiTheme="majorBidi" w:hAnsiTheme="majorBidi" w:cs="Times New Roman"/>
          <w:sz w:val="24"/>
          <w:szCs w:val="24"/>
          <w:lang w:val="id-ID"/>
        </w:rPr>
        <w:lastRenderedPageBreak/>
        <w:t>terhadap materi ajar pada mata pelajaran PAI dapat mempengaruhi hasil belajar pada mata pelajaran PAI. Walaupun terdapat faktor lain yang dapat mempengaruhi hasil belajar pada mata pelajaran PAI</w:t>
      </w:r>
      <w:r w:rsidR="00E876A3">
        <w:rPr>
          <w:rFonts w:asciiTheme="majorBidi" w:hAnsiTheme="majorBidi" w:cs="Times New Roman"/>
          <w:sz w:val="24"/>
          <w:szCs w:val="24"/>
          <w:lang w:val="id-ID"/>
        </w:rPr>
        <w:t xml:space="preserve"> yang dapat diteliti oleh siapa</w:t>
      </w:r>
      <w:r w:rsidRPr="00AA33DF">
        <w:rPr>
          <w:rFonts w:asciiTheme="majorBidi" w:hAnsiTheme="majorBidi" w:cs="Times New Roman"/>
          <w:sz w:val="24"/>
          <w:szCs w:val="24"/>
          <w:lang w:val="id-ID"/>
        </w:rPr>
        <w:t>pun.</w:t>
      </w:r>
    </w:p>
    <w:p w:rsidR="004E574E" w:rsidRPr="009466F4" w:rsidRDefault="004E574E" w:rsidP="004E574E">
      <w:pPr>
        <w:pStyle w:val="ListParagraph"/>
        <w:spacing w:after="160" w:line="240" w:lineRule="auto"/>
        <w:ind w:firstLine="414"/>
        <w:jc w:val="both"/>
        <w:rPr>
          <w:rFonts w:asciiTheme="majorBidi" w:hAnsiTheme="majorBidi" w:cs="Times New Roman"/>
          <w:sz w:val="24"/>
          <w:szCs w:val="24"/>
          <w:lang w:val="id-ID"/>
        </w:rPr>
      </w:pPr>
    </w:p>
    <w:p w:rsidR="00D729EA" w:rsidRDefault="004E574E" w:rsidP="000C1674">
      <w:pPr>
        <w:pStyle w:val="ListParagraph"/>
        <w:numPr>
          <w:ilvl w:val="0"/>
          <w:numId w:val="1"/>
        </w:numPr>
        <w:spacing w:after="160" w:line="480" w:lineRule="auto"/>
        <w:ind w:left="426" w:hanging="426"/>
        <w:jc w:val="both"/>
        <w:rPr>
          <w:rFonts w:asciiTheme="majorBidi" w:eastAsiaTheme="minorEastAsia" w:hAnsiTheme="majorBidi" w:cs="Times New Roman"/>
          <w:sz w:val="24"/>
          <w:szCs w:val="24"/>
          <w:lang w:val="id-ID" w:eastAsia="zh-CN"/>
        </w:rPr>
      </w:pPr>
      <w:r w:rsidRPr="00AA33DF">
        <w:rPr>
          <w:rFonts w:asciiTheme="majorBidi" w:hAnsiTheme="majorBidi" w:cs="Times New Roman"/>
          <w:b/>
          <w:bCs/>
          <w:sz w:val="24"/>
          <w:szCs w:val="24"/>
          <w:lang w:val="id-ID"/>
        </w:rPr>
        <w:t>Pembahasan Hasil Penelitian</w:t>
      </w:r>
    </w:p>
    <w:p w:rsidR="004E574E" w:rsidRPr="00D729EA" w:rsidRDefault="004E574E" w:rsidP="00D729EA">
      <w:pPr>
        <w:pStyle w:val="ListParagraph"/>
        <w:spacing w:after="160" w:line="480" w:lineRule="auto"/>
        <w:ind w:left="426" w:firstLine="708"/>
        <w:jc w:val="both"/>
        <w:rPr>
          <w:rFonts w:asciiTheme="majorBidi" w:eastAsiaTheme="minorEastAsia" w:hAnsiTheme="majorBidi" w:cs="Times New Roman"/>
          <w:sz w:val="24"/>
          <w:szCs w:val="24"/>
          <w:lang w:val="id-ID" w:eastAsia="zh-CN"/>
        </w:rPr>
      </w:pPr>
      <w:r w:rsidRPr="00D729EA">
        <w:rPr>
          <w:rFonts w:asciiTheme="majorBidi" w:hAnsiTheme="majorBidi" w:cs="Times New Roman"/>
          <w:sz w:val="24"/>
          <w:szCs w:val="24"/>
          <w:lang w:val="id-ID"/>
        </w:rPr>
        <w:t>Berdasarkan hasil analisis di atas, penelitian ini bertujuan untuk mengetahui minat baca siswa pada mata pelajaran PAI, hasil belajar pada mata pelajaran PAI dan hubungan antara minat baca siswa dengan hasil belajar pada mata pelajaran PAI.</w:t>
      </w:r>
    </w:p>
    <w:p w:rsidR="00D729EA" w:rsidRDefault="004E574E" w:rsidP="000C1674">
      <w:pPr>
        <w:pStyle w:val="ListParagraph"/>
        <w:numPr>
          <w:ilvl w:val="0"/>
          <w:numId w:val="4"/>
        </w:numPr>
        <w:spacing w:after="160" w:line="480" w:lineRule="auto"/>
        <w:jc w:val="both"/>
        <w:rPr>
          <w:rFonts w:asciiTheme="majorBidi" w:hAnsiTheme="majorBidi" w:cs="Times New Roman"/>
          <w:sz w:val="24"/>
          <w:szCs w:val="24"/>
          <w:lang w:val="id-ID"/>
        </w:rPr>
      </w:pPr>
      <w:r w:rsidRPr="00AA33DF">
        <w:rPr>
          <w:rFonts w:asciiTheme="majorBidi" w:hAnsiTheme="majorBidi" w:cs="Times New Roman"/>
          <w:sz w:val="24"/>
          <w:szCs w:val="24"/>
          <w:lang w:val="id-ID"/>
        </w:rPr>
        <w:t>Minat Baca Siswa pada Mata Pelajaran PAI DI SMP PGRI Bayah</w:t>
      </w:r>
    </w:p>
    <w:p w:rsidR="00D729EA" w:rsidRDefault="004E574E" w:rsidP="00D729EA">
      <w:pPr>
        <w:pStyle w:val="ListParagraph"/>
        <w:spacing w:after="160" w:line="480" w:lineRule="auto"/>
        <w:ind w:firstLine="720"/>
        <w:jc w:val="both"/>
        <w:rPr>
          <w:rFonts w:asciiTheme="majorBidi" w:hAnsiTheme="majorBidi" w:cs="Times New Roman"/>
          <w:sz w:val="24"/>
          <w:szCs w:val="24"/>
          <w:lang w:val="id-ID"/>
        </w:rPr>
      </w:pPr>
      <w:r w:rsidRPr="00D729EA">
        <w:rPr>
          <w:rFonts w:asciiTheme="majorBidi" w:hAnsiTheme="majorBidi" w:cs="Times New Roman"/>
          <w:sz w:val="24"/>
          <w:szCs w:val="24"/>
          <w:lang w:val="id-ID"/>
        </w:rPr>
        <w:t>Berdasarkan hasil analisis dan pengamatan di lapangan melalui observasi, wawancara, dokumentasi dan angket bahwa minat baca siswa pada mata pelajaran PAI di SMP PGRI Bayah berada pada kategori sedang dengan persentase pencapaian siswa sebesar 60%. Hal ini dapat diketahui bahwa sebanyak 41 orang dikategorikan dalam kategori sedang, 10 orang dikategorikan pada kategori rendah dan 4 orang dikategorikan pada kategori tinggi.</w:t>
      </w:r>
    </w:p>
    <w:p w:rsidR="00D729EA" w:rsidRDefault="004E574E" w:rsidP="00D729EA">
      <w:pPr>
        <w:pStyle w:val="ListParagraph"/>
        <w:spacing w:after="160" w:line="480" w:lineRule="auto"/>
        <w:ind w:firstLine="720"/>
        <w:jc w:val="both"/>
        <w:rPr>
          <w:rFonts w:asciiTheme="majorBidi" w:hAnsiTheme="majorBidi" w:cs="Times New Roman"/>
          <w:sz w:val="24"/>
          <w:szCs w:val="24"/>
          <w:lang w:val="id-ID"/>
        </w:rPr>
      </w:pPr>
      <w:r w:rsidRPr="00AA33DF">
        <w:rPr>
          <w:rFonts w:asciiTheme="majorBidi" w:hAnsiTheme="majorBidi" w:cs="Times New Roman"/>
          <w:sz w:val="24"/>
          <w:szCs w:val="24"/>
          <w:lang w:val="id-ID"/>
        </w:rPr>
        <w:t xml:space="preserve">Penjelasan di atas juga senada dengan hasil wawancara dengan guru-guru yang ada di SMP PGRI Bayah. Di mana ada sebagian siswa yang memiliki minat baca yang tinggi dan ada juga yang kurang memiliki minat baca pada mata pelajaran PAI. Sedangkan dari perolehan data yang berupa angket menujukkan bahwa ada sebagian siswa yang memiliki minat baca </w:t>
      </w:r>
      <w:r w:rsidRPr="00AA33DF">
        <w:rPr>
          <w:rFonts w:asciiTheme="majorBidi" w:hAnsiTheme="majorBidi" w:cs="Times New Roman"/>
          <w:sz w:val="24"/>
          <w:szCs w:val="24"/>
          <w:lang w:val="id-ID"/>
        </w:rPr>
        <w:lastRenderedPageBreak/>
        <w:t xml:space="preserve">yang tinggi. Hal ini ditunjukkan oleh perolehan skor yang didapat oleh setiap siswa dan ada juga yang kurang memiliki minat baca sehingga perolehan skornya pun kurang dari yang diharapkan. </w:t>
      </w:r>
    </w:p>
    <w:p w:rsidR="004E574E" w:rsidRPr="004B6EBC" w:rsidRDefault="004E574E" w:rsidP="00D729EA">
      <w:pPr>
        <w:pStyle w:val="ListParagraph"/>
        <w:spacing w:after="160" w:line="480" w:lineRule="auto"/>
        <w:ind w:firstLine="720"/>
        <w:jc w:val="both"/>
        <w:rPr>
          <w:rFonts w:asciiTheme="majorBidi" w:hAnsiTheme="majorBidi" w:cs="Times New Roman"/>
          <w:sz w:val="24"/>
          <w:szCs w:val="24"/>
          <w:lang w:val="id-ID"/>
        </w:rPr>
      </w:pPr>
      <w:r w:rsidRPr="00AA33DF">
        <w:rPr>
          <w:rFonts w:asciiTheme="majorBidi" w:hAnsiTheme="majorBidi" w:cs="Times New Roman"/>
          <w:sz w:val="24"/>
          <w:szCs w:val="24"/>
          <w:lang w:val="id-ID"/>
        </w:rPr>
        <w:t>Beradasarkan penjelasan di atas, maka dapat disimpulkan bahwa minat baca siswa di SMP PGRI Bayah berada dalam kategori sedang, hal ini ditunjukkan oleh persentase pencapaian minat baca siswa sebesar 60 % dari jumlah responden sebanyak 55 orang. Hal tersebut disebabkan oleh dialih fungsikannya perpustakaan di SMP PGRI Bayah, sehingga kunjungan siswa ke perpustakaan di sekolah tersebut tidak ada. Hal ini menyebabkan minat baca siswa pada mata pelajaran PAI di SMP PGRI Bayah berada dalam kategori sedang.</w:t>
      </w:r>
    </w:p>
    <w:p w:rsidR="00D729EA" w:rsidRDefault="004E574E" w:rsidP="000C1674">
      <w:pPr>
        <w:pStyle w:val="ListParagraph"/>
        <w:numPr>
          <w:ilvl w:val="0"/>
          <w:numId w:val="4"/>
        </w:numPr>
        <w:spacing w:after="160" w:line="480" w:lineRule="auto"/>
        <w:jc w:val="both"/>
        <w:rPr>
          <w:rFonts w:asciiTheme="majorBidi" w:hAnsiTheme="majorBidi" w:cs="Times New Roman"/>
          <w:sz w:val="24"/>
          <w:szCs w:val="24"/>
          <w:lang w:val="id-ID"/>
        </w:rPr>
      </w:pPr>
      <w:r w:rsidRPr="00AA33DF">
        <w:rPr>
          <w:rFonts w:asciiTheme="majorBidi" w:hAnsiTheme="majorBidi" w:cs="Times New Roman"/>
          <w:sz w:val="24"/>
          <w:szCs w:val="24"/>
          <w:lang w:val="id-ID"/>
        </w:rPr>
        <w:t>Hasil Belajar pada Mata Pelajaran PAI di SMP PGRI Bayah</w:t>
      </w:r>
    </w:p>
    <w:p w:rsidR="004E574E" w:rsidRPr="00D729EA" w:rsidRDefault="004E574E" w:rsidP="00D729EA">
      <w:pPr>
        <w:pStyle w:val="ListParagraph"/>
        <w:spacing w:after="160" w:line="480" w:lineRule="auto"/>
        <w:ind w:firstLine="720"/>
        <w:jc w:val="both"/>
        <w:rPr>
          <w:rFonts w:asciiTheme="majorBidi" w:hAnsiTheme="majorBidi" w:cs="Times New Roman"/>
          <w:sz w:val="24"/>
          <w:szCs w:val="24"/>
          <w:lang w:val="id-ID"/>
        </w:rPr>
      </w:pPr>
      <w:r w:rsidRPr="00D729EA">
        <w:rPr>
          <w:rFonts w:asciiTheme="majorBidi" w:hAnsiTheme="majorBidi" w:cs="Times New Roman"/>
          <w:sz w:val="24"/>
          <w:szCs w:val="24"/>
          <w:lang w:val="id-ID"/>
        </w:rPr>
        <w:t xml:space="preserve">Berdasarkan hasil analisis dari pengumpulan data dalam penelitian ini menujukkan bahwa hasil belajar siswa pada mata pelajaran PAI dapat dikatakan berada pada kategori sedang. Hal ini ditunjukkan oleh persentase pencapaian siswa sebesar 72,72%. Di mana, sebanyak 40 orang siswa berada pada kategori sedang, 12 orang siswa berada pada kategori rendah dan 3 orang siswa berada pada kategori tinggi. Hal ini juga berdasarkan penjelasan dari guru-guru yang ada di SMP PGRI Bayah, yang menyatakan bahwa ada sebagian siswa yang memperoleh hasil belajar yang baik dan ada juga yang memperoleh hasil belajar yang kurang sesuai dengan yang diharapkan. Hal ini juga dapat disebabkan oleh seberapa besar minat baca </w:t>
      </w:r>
      <w:r w:rsidRPr="00D729EA">
        <w:rPr>
          <w:rFonts w:asciiTheme="majorBidi" w:hAnsiTheme="majorBidi" w:cs="Times New Roman"/>
          <w:sz w:val="24"/>
          <w:szCs w:val="24"/>
          <w:lang w:val="id-ID"/>
        </w:rPr>
        <w:lastRenderedPageBreak/>
        <w:t>siswa pada mata pelajaran PAI. Maka dari itu, semakin tinggi minat baca yang dimilikinya maka akan semakin tinggi pula hasil belajar yang diperolehnya, begitu pula sebaliknya kurang memiliki minat baca pada mata pelajaran PAI maka akan mendapatkan hasil belajar yang kurang sesuai dengan diharapkan pada mata pelajaran PAI. Minat baca siswa terhadap materi ajar pada mata pelajaran PAI, menjadi faktor penting yang dapat mempengaruhi tingkat keberhasilan siswa pada mata pelajaran PAI. Walaupun terdapat faktor lain yang dapat mempengaruhi hasil belajar pada mata pelajaran PAI di antaranya adalah faktor kecerdasan, kesehatan, motivasi, kebiasaan belajar, lingkungan keluarga, lingkungan sekolah dan lingkungan bermain.</w:t>
      </w:r>
    </w:p>
    <w:p w:rsidR="00D729EA" w:rsidRDefault="004E574E" w:rsidP="000C1674">
      <w:pPr>
        <w:pStyle w:val="ListParagraph"/>
        <w:numPr>
          <w:ilvl w:val="0"/>
          <w:numId w:val="4"/>
        </w:numPr>
        <w:spacing w:after="0" w:line="480" w:lineRule="auto"/>
        <w:jc w:val="both"/>
        <w:rPr>
          <w:rFonts w:asciiTheme="majorBidi" w:hAnsiTheme="majorBidi" w:cs="Times New Roman"/>
          <w:sz w:val="24"/>
          <w:szCs w:val="24"/>
          <w:lang w:val="id-ID"/>
        </w:rPr>
      </w:pPr>
      <w:r w:rsidRPr="00504236">
        <w:rPr>
          <w:rFonts w:asciiTheme="majorBidi" w:hAnsiTheme="majorBidi" w:cs="Times New Roman"/>
          <w:sz w:val="24"/>
          <w:szCs w:val="24"/>
          <w:lang w:val="id-ID"/>
        </w:rPr>
        <w:t>Hubungan antara Minat Baca Siswa dengan Hasil Belajar pada Mata Pelajaran PAI di SMP PGRI Bayah</w:t>
      </w:r>
    </w:p>
    <w:p w:rsidR="00D729EA" w:rsidRDefault="004E574E" w:rsidP="00D729EA">
      <w:pPr>
        <w:pStyle w:val="ListParagraph"/>
        <w:spacing w:after="0" w:line="480" w:lineRule="auto"/>
        <w:ind w:firstLine="720"/>
        <w:jc w:val="both"/>
        <w:rPr>
          <w:rFonts w:asciiTheme="majorBidi" w:hAnsiTheme="majorBidi" w:cs="Times New Roman"/>
          <w:sz w:val="24"/>
          <w:szCs w:val="24"/>
          <w:lang w:val="id-ID"/>
        </w:rPr>
      </w:pPr>
      <w:r w:rsidRPr="00D729EA">
        <w:rPr>
          <w:rFonts w:asciiTheme="majorBidi" w:hAnsiTheme="majorBidi" w:cs="Times New Roman"/>
          <w:sz w:val="24"/>
          <w:szCs w:val="24"/>
          <w:lang w:val="id-ID"/>
        </w:rPr>
        <w:t>Berdasarkan hasil analisis dan pengamatan, dapat diketahui bahwa terdapat hubungan antara minat baca siswa dengan hasil belajar pada mata pelajaran PAI di SMP PGRI Bayah. Hal ini ditunjukkan oleh indeks koefisein korelasi sebesar 0,46 yang dikonsultasikan dengan tabel interpretasi. Di mana, skor koefisien korelasi tersebut berada pada rentang nilai antara 0,40 – 0,599. Maka, dapat disimpulkan bahwa interpretasinya yaitu: terdapat hubungan (korelasi) antara minat baca siswa dengan hasil belajar pada mata pelajaran PAI.</w:t>
      </w:r>
    </w:p>
    <w:p w:rsidR="004E574E" w:rsidRPr="00D21BBF" w:rsidRDefault="004E574E" w:rsidP="00D21BBF">
      <w:pPr>
        <w:pStyle w:val="ListParagraph"/>
        <w:spacing w:after="0" w:line="480" w:lineRule="auto"/>
        <w:ind w:firstLine="720"/>
        <w:jc w:val="both"/>
        <w:rPr>
          <w:rFonts w:asciiTheme="majorBidi" w:hAnsiTheme="majorBidi" w:cs="Times New Roman"/>
          <w:sz w:val="24"/>
          <w:szCs w:val="24"/>
          <w:lang w:val="id-ID"/>
        </w:rPr>
      </w:pPr>
      <w:r w:rsidRPr="00AA33DF">
        <w:rPr>
          <w:rFonts w:asciiTheme="majorBidi" w:hAnsiTheme="majorBidi" w:cs="Times New Roman"/>
          <w:sz w:val="24"/>
          <w:szCs w:val="24"/>
          <w:lang w:val="id-ID"/>
        </w:rPr>
        <w:lastRenderedPageBreak/>
        <w:t>Berdasarkan penjelasan di atas, dapat disimpulkan bahwa minat baca siswa terhadap materi ajar pada mata pelajaran PAI memiliki hubungan yang positif dengan hasil belajar pada mata pelajaran PAI di SMP PGRI Bayah. Dengan persentase koefisien korelasi sebesar 21,16% yang tergolong dalam kategori sedang, dalam artian bahwa apabila minat baca yang dimilikinya berada dalam kategori sedang maka hasil belajar yang diperolehnya pun berada dalam kategori sedang, begitujuga sebaliknya apabila minat baca yang dimilikinya tinggi maka hasil belajar yang diperolehnya pun berada dalam kategori tinggi dan sisanya sebesar 78,84% dapat dipengaruhi oleh faktor-faktor lain yang dapat diteliti kemba</w:t>
      </w:r>
      <w:r w:rsidR="00D21BBF">
        <w:rPr>
          <w:rFonts w:asciiTheme="majorBidi" w:hAnsiTheme="majorBidi" w:cs="Times New Roman"/>
          <w:sz w:val="24"/>
          <w:szCs w:val="24"/>
          <w:lang w:val="id-ID"/>
        </w:rPr>
        <w:t>li dalam suatu penelitian lain.</w:t>
      </w:r>
    </w:p>
    <w:sectPr w:rsidR="004E574E" w:rsidRPr="00D21BBF" w:rsidSect="00D21BBF">
      <w:headerReference w:type="even" r:id="rId11"/>
      <w:headerReference w:type="default" r:id="rId12"/>
      <w:footerReference w:type="first" r:id="rId13"/>
      <w:pgSz w:w="10319" w:h="14571" w:code="13"/>
      <w:pgMar w:top="1134" w:right="1134" w:bottom="1134" w:left="1134" w:header="709" w:footer="709" w:gutter="0"/>
      <w:pgNumType w:start="8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FA5" w:rsidRDefault="00D27FA5" w:rsidP="00AE3E52">
      <w:pPr>
        <w:spacing w:after="0" w:line="240" w:lineRule="auto"/>
      </w:pPr>
      <w:r>
        <w:separator/>
      </w:r>
    </w:p>
  </w:endnote>
  <w:endnote w:type="continuationSeparator" w:id="0">
    <w:p w:rsidR="00D27FA5" w:rsidRDefault="00D27FA5" w:rsidP="00AE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BF" w:rsidRPr="00D21BBF" w:rsidRDefault="00D21BBF">
    <w:pPr>
      <w:pStyle w:val="Footer"/>
      <w:jc w:val="center"/>
      <w:rPr>
        <w:rFonts w:asciiTheme="majorBidi" w:hAnsiTheme="majorBidi" w:cs="Times New Roman"/>
        <w:sz w:val="24"/>
        <w:szCs w:val="24"/>
      </w:rPr>
    </w:pPr>
    <w:r w:rsidRPr="00D21BBF">
      <w:rPr>
        <w:rFonts w:asciiTheme="majorBidi" w:hAnsiTheme="majorBidi" w:cs="Times New Roman"/>
        <w:sz w:val="24"/>
        <w:szCs w:val="24"/>
      </w:rPr>
      <w:fldChar w:fldCharType="begin"/>
    </w:r>
    <w:r w:rsidRPr="00D21BBF">
      <w:rPr>
        <w:rFonts w:asciiTheme="majorBidi" w:hAnsiTheme="majorBidi" w:cs="Times New Roman"/>
        <w:sz w:val="24"/>
        <w:szCs w:val="24"/>
      </w:rPr>
      <w:instrText xml:space="preserve"> PAGE   \* MERGEFORMAT </w:instrText>
    </w:r>
    <w:r w:rsidRPr="00D21BBF">
      <w:rPr>
        <w:rFonts w:asciiTheme="majorBidi" w:hAnsiTheme="majorBidi" w:cs="Times New Roman"/>
        <w:sz w:val="24"/>
        <w:szCs w:val="24"/>
      </w:rPr>
      <w:fldChar w:fldCharType="separate"/>
    </w:r>
    <w:r w:rsidR="00726333">
      <w:rPr>
        <w:rFonts w:asciiTheme="majorBidi" w:hAnsiTheme="majorBidi" w:cs="Times New Roman"/>
        <w:noProof/>
        <w:sz w:val="24"/>
        <w:szCs w:val="24"/>
      </w:rPr>
      <w:t>80</w:t>
    </w:r>
    <w:r w:rsidRPr="00D21BBF">
      <w:rPr>
        <w:rFonts w:asciiTheme="majorBidi" w:hAnsiTheme="majorBidi" w:cs="Times New Roman"/>
        <w:sz w:val="24"/>
        <w:szCs w:val="24"/>
      </w:rPr>
      <w:fldChar w:fldCharType="end"/>
    </w:r>
  </w:p>
  <w:p w:rsidR="00D21BBF" w:rsidRDefault="00D21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FA5" w:rsidRDefault="00D27FA5" w:rsidP="00AE3E52">
      <w:pPr>
        <w:spacing w:after="0" w:line="240" w:lineRule="auto"/>
      </w:pPr>
      <w:r>
        <w:separator/>
      </w:r>
    </w:p>
  </w:footnote>
  <w:footnote w:type="continuationSeparator" w:id="0">
    <w:p w:rsidR="00D27FA5" w:rsidRDefault="00D27FA5" w:rsidP="00AE3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BF" w:rsidRPr="00D21BBF" w:rsidRDefault="00D21BBF">
    <w:pPr>
      <w:pStyle w:val="Header"/>
      <w:jc w:val="right"/>
      <w:rPr>
        <w:rFonts w:asciiTheme="majorBidi" w:hAnsiTheme="majorBidi" w:cs="Times New Roman"/>
        <w:sz w:val="24"/>
        <w:szCs w:val="24"/>
      </w:rPr>
    </w:pPr>
    <w:r w:rsidRPr="00D21BBF">
      <w:rPr>
        <w:rFonts w:asciiTheme="majorBidi" w:hAnsiTheme="majorBidi" w:cs="Times New Roman"/>
        <w:sz w:val="24"/>
        <w:szCs w:val="24"/>
      </w:rPr>
      <w:fldChar w:fldCharType="begin"/>
    </w:r>
    <w:r w:rsidRPr="00D21BBF">
      <w:rPr>
        <w:rFonts w:asciiTheme="majorBidi" w:hAnsiTheme="majorBidi" w:cs="Times New Roman"/>
        <w:sz w:val="24"/>
        <w:szCs w:val="24"/>
      </w:rPr>
      <w:instrText xml:space="preserve"> PAGE   \* MERGEFORMAT </w:instrText>
    </w:r>
    <w:r w:rsidRPr="00D21BBF">
      <w:rPr>
        <w:rFonts w:asciiTheme="majorBidi" w:hAnsiTheme="majorBidi" w:cs="Times New Roman"/>
        <w:sz w:val="24"/>
        <w:szCs w:val="24"/>
      </w:rPr>
      <w:fldChar w:fldCharType="separate"/>
    </w:r>
    <w:r w:rsidR="00726333">
      <w:rPr>
        <w:rFonts w:asciiTheme="majorBidi" w:hAnsiTheme="majorBidi" w:cs="Times New Roman"/>
        <w:noProof/>
        <w:sz w:val="24"/>
        <w:szCs w:val="24"/>
      </w:rPr>
      <w:t>88</w:t>
    </w:r>
    <w:r w:rsidRPr="00D21BBF">
      <w:rPr>
        <w:rFonts w:asciiTheme="majorBidi" w:hAnsiTheme="majorBidi" w:cs="Times New Roman"/>
        <w:sz w:val="24"/>
        <w:szCs w:val="24"/>
      </w:rPr>
      <w:fldChar w:fldCharType="end"/>
    </w:r>
  </w:p>
  <w:p w:rsidR="00D21BBF" w:rsidRDefault="00D21B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BF" w:rsidRPr="00D21BBF" w:rsidRDefault="00D21BBF">
    <w:pPr>
      <w:pStyle w:val="Header"/>
      <w:rPr>
        <w:rFonts w:asciiTheme="majorBidi" w:hAnsiTheme="majorBidi" w:cs="Times New Roman"/>
        <w:sz w:val="24"/>
        <w:szCs w:val="24"/>
      </w:rPr>
    </w:pPr>
    <w:r w:rsidRPr="00D21BBF">
      <w:rPr>
        <w:rFonts w:asciiTheme="majorBidi" w:hAnsiTheme="majorBidi" w:cs="Times New Roman"/>
        <w:sz w:val="24"/>
        <w:szCs w:val="24"/>
      </w:rPr>
      <w:fldChar w:fldCharType="begin"/>
    </w:r>
    <w:r w:rsidRPr="00D21BBF">
      <w:rPr>
        <w:rFonts w:asciiTheme="majorBidi" w:hAnsiTheme="majorBidi" w:cs="Times New Roman"/>
        <w:sz w:val="24"/>
        <w:szCs w:val="24"/>
      </w:rPr>
      <w:instrText xml:space="preserve"> PAGE   \* MERGEFORMAT </w:instrText>
    </w:r>
    <w:r w:rsidRPr="00D21BBF">
      <w:rPr>
        <w:rFonts w:asciiTheme="majorBidi" w:hAnsiTheme="majorBidi" w:cs="Times New Roman"/>
        <w:sz w:val="24"/>
        <w:szCs w:val="24"/>
      </w:rPr>
      <w:fldChar w:fldCharType="separate"/>
    </w:r>
    <w:r w:rsidR="00726333">
      <w:rPr>
        <w:rFonts w:asciiTheme="majorBidi" w:hAnsiTheme="majorBidi" w:cs="Times New Roman"/>
        <w:noProof/>
        <w:sz w:val="24"/>
        <w:szCs w:val="24"/>
      </w:rPr>
      <w:t>87</w:t>
    </w:r>
    <w:r w:rsidRPr="00D21BBF">
      <w:rPr>
        <w:rFonts w:asciiTheme="majorBidi" w:hAnsiTheme="majorBidi" w:cs="Times New Roman"/>
        <w:sz w:val="24"/>
        <w:szCs w:val="24"/>
      </w:rPr>
      <w:fldChar w:fldCharType="end"/>
    </w:r>
  </w:p>
  <w:p w:rsidR="00D21BBF" w:rsidRDefault="00D21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06FAB"/>
    <w:multiLevelType w:val="hybridMultilevel"/>
    <w:tmpl w:val="7C72C27E"/>
    <w:lvl w:ilvl="0" w:tplc="99001C9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69C3482"/>
    <w:multiLevelType w:val="hybridMultilevel"/>
    <w:tmpl w:val="C39CDA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EB94D94"/>
    <w:multiLevelType w:val="hybridMultilevel"/>
    <w:tmpl w:val="3D8EF802"/>
    <w:lvl w:ilvl="0" w:tplc="883872D2">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nsid w:val="512953BD"/>
    <w:multiLevelType w:val="hybridMultilevel"/>
    <w:tmpl w:val="387C554C"/>
    <w:lvl w:ilvl="0" w:tplc="7D92D3BA">
      <w:start w:val="1"/>
      <w:numFmt w:val="decimal"/>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4">
    <w:nsid w:val="51864493"/>
    <w:multiLevelType w:val="hybridMultilevel"/>
    <w:tmpl w:val="8EFCBCC0"/>
    <w:lvl w:ilvl="0" w:tplc="8E6E9EDA">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5">
    <w:nsid w:val="6B782E38"/>
    <w:multiLevelType w:val="hybridMultilevel"/>
    <w:tmpl w:val="F75AEC8A"/>
    <w:lvl w:ilvl="0" w:tplc="FB4A01AE">
      <w:start w:val="1"/>
      <w:numFmt w:val="upp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F37677A"/>
    <w:multiLevelType w:val="hybridMultilevel"/>
    <w:tmpl w:val="89A62B5E"/>
    <w:lvl w:ilvl="0" w:tplc="2276599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720A3668"/>
    <w:multiLevelType w:val="hybridMultilevel"/>
    <w:tmpl w:val="8BAE1486"/>
    <w:lvl w:ilvl="0" w:tplc="49DCE7E2">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num w:numId="1">
    <w:abstractNumId w:val="5"/>
  </w:num>
  <w:num w:numId="2">
    <w:abstractNumId w:val="4"/>
  </w:num>
  <w:num w:numId="3">
    <w:abstractNumId w:val="7"/>
  </w:num>
  <w:num w:numId="4">
    <w:abstractNumId w:val="1"/>
  </w:num>
  <w:num w:numId="5">
    <w:abstractNumId w:val="2"/>
  </w:num>
  <w:num w:numId="6">
    <w:abstractNumId w:val="3"/>
  </w:num>
  <w:num w:numId="7">
    <w:abstractNumId w:val="6"/>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mirrorMargi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E3"/>
    <w:rsid w:val="000024E1"/>
    <w:rsid w:val="000126CE"/>
    <w:rsid w:val="00014D83"/>
    <w:rsid w:val="000201EC"/>
    <w:rsid w:val="00025832"/>
    <w:rsid w:val="00032146"/>
    <w:rsid w:val="00036F87"/>
    <w:rsid w:val="00037C84"/>
    <w:rsid w:val="00040386"/>
    <w:rsid w:val="00061644"/>
    <w:rsid w:val="000619F4"/>
    <w:rsid w:val="00065D6B"/>
    <w:rsid w:val="0007078A"/>
    <w:rsid w:val="000716E4"/>
    <w:rsid w:val="0007430B"/>
    <w:rsid w:val="000749C3"/>
    <w:rsid w:val="0008136E"/>
    <w:rsid w:val="000832C7"/>
    <w:rsid w:val="00083B15"/>
    <w:rsid w:val="00086A1C"/>
    <w:rsid w:val="000A45B4"/>
    <w:rsid w:val="000A5449"/>
    <w:rsid w:val="000A5B39"/>
    <w:rsid w:val="000A5D28"/>
    <w:rsid w:val="000B1FD2"/>
    <w:rsid w:val="000C1674"/>
    <w:rsid w:val="000C1741"/>
    <w:rsid w:val="000D070A"/>
    <w:rsid w:val="000D143E"/>
    <w:rsid w:val="000E1A3F"/>
    <w:rsid w:val="000F6E15"/>
    <w:rsid w:val="00106CAF"/>
    <w:rsid w:val="00111BAB"/>
    <w:rsid w:val="00112CC6"/>
    <w:rsid w:val="001154D3"/>
    <w:rsid w:val="00117EA6"/>
    <w:rsid w:val="00127070"/>
    <w:rsid w:val="00135D4B"/>
    <w:rsid w:val="0014196F"/>
    <w:rsid w:val="00162E2E"/>
    <w:rsid w:val="001658AC"/>
    <w:rsid w:val="00181316"/>
    <w:rsid w:val="00185FB7"/>
    <w:rsid w:val="00186CCF"/>
    <w:rsid w:val="0018798F"/>
    <w:rsid w:val="00195C74"/>
    <w:rsid w:val="001A3298"/>
    <w:rsid w:val="001B50E6"/>
    <w:rsid w:val="001C783D"/>
    <w:rsid w:val="001D441D"/>
    <w:rsid w:val="001E2117"/>
    <w:rsid w:val="001E24C0"/>
    <w:rsid w:val="001E47F8"/>
    <w:rsid w:val="001E5B26"/>
    <w:rsid w:val="001F22EA"/>
    <w:rsid w:val="001F2F80"/>
    <w:rsid w:val="001F6F27"/>
    <w:rsid w:val="00207748"/>
    <w:rsid w:val="00207DAB"/>
    <w:rsid w:val="002143AC"/>
    <w:rsid w:val="00232788"/>
    <w:rsid w:val="00237E5C"/>
    <w:rsid w:val="00244D65"/>
    <w:rsid w:val="002461B4"/>
    <w:rsid w:val="00267C0E"/>
    <w:rsid w:val="002720C8"/>
    <w:rsid w:val="00272AB6"/>
    <w:rsid w:val="002732F9"/>
    <w:rsid w:val="00284D58"/>
    <w:rsid w:val="00286AB1"/>
    <w:rsid w:val="00293D17"/>
    <w:rsid w:val="002A1E47"/>
    <w:rsid w:val="002A340B"/>
    <w:rsid w:val="002A76F6"/>
    <w:rsid w:val="002B56FA"/>
    <w:rsid w:val="002B7C0B"/>
    <w:rsid w:val="002C2AFB"/>
    <w:rsid w:val="002C7E70"/>
    <w:rsid w:val="002D0676"/>
    <w:rsid w:val="002D321B"/>
    <w:rsid w:val="002E37A1"/>
    <w:rsid w:val="002E5DFD"/>
    <w:rsid w:val="00300A1D"/>
    <w:rsid w:val="0030162B"/>
    <w:rsid w:val="0031177B"/>
    <w:rsid w:val="003162B7"/>
    <w:rsid w:val="00317C74"/>
    <w:rsid w:val="003250EF"/>
    <w:rsid w:val="00326898"/>
    <w:rsid w:val="00326B80"/>
    <w:rsid w:val="0033430A"/>
    <w:rsid w:val="00343119"/>
    <w:rsid w:val="00344EF7"/>
    <w:rsid w:val="00353A79"/>
    <w:rsid w:val="003540A0"/>
    <w:rsid w:val="0035559E"/>
    <w:rsid w:val="003736B9"/>
    <w:rsid w:val="00382379"/>
    <w:rsid w:val="003833F7"/>
    <w:rsid w:val="003851E8"/>
    <w:rsid w:val="00386E45"/>
    <w:rsid w:val="003B3BFD"/>
    <w:rsid w:val="003C1A8D"/>
    <w:rsid w:val="003C1B3D"/>
    <w:rsid w:val="003D1D44"/>
    <w:rsid w:val="003E126D"/>
    <w:rsid w:val="003E50AC"/>
    <w:rsid w:val="003E6F34"/>
    <w:rsid w:val="003F08FE"/>
    <w:rsid w:val="003F38BD"/>
    <w:rsid w:val="003F5B27"/>
    <w:rsid w:val="003F5D5E"/>
    <w:rsid w:val="003F62D7"/>
    <w:rsid w:val="00411ED1"/>
    <w:rsid w:val="00413C68"/>
    <w:rsid w:val="00420087"/>
    <w:rsid w:val="00432EA0"/>
    <w:rsid w:val="00434A4D"/>
    <w:rsid w:val="004368D4"/>
    <w:rsid w:val="004443B6"/>
    <w:rsid w:val="004513B6"/>
    <w:rsid w:val="00454D93"/>
    <w:rsid w:val="00457164"/>
    <w:rsid w:val="00460069"/>
    <w:rsid w:val="00460900"/>
    <w:rsid w:val="0046459B"/>
    <w:rsid w:val="00473022"/>
    <w:rsid w:val="00473B15"/>
    <w:rsid w:val="004745A3"/>
    <w:rsid w:val="00475EE5"/>
    <w:rsid w:val="004765B7"/>
    <w:rsid w:val="00482E9B"/>
    <w:rsid w:val="00482EF9"/>
    <w:rsid w:val="00483663"/>
    <w:rsid w:val="00485994"/>
    <w:rsid w:val="004937FB"/>
    <w:rsid w:val="004A07EC"/>
    <w:rsid w:val="004A0B5D"/>
    <w:rsid w:val="004B15DA"/>
    <w:rsid w:val="004B343A"/>
    <w:rsid w:val="004B4255"/>
    <w:rsid w:val="004B6EBC"/>
    <w:rsid w:val="004C2891"/>
    <w:rsid w:val="004D65C5"/>
    <w:rsid w:val="004D7088"/>
    <w:rsid w:val="004E0527"/>
    <w:rsid w:val="004E43F5"/>
    <w:rsid w:val="004E4FA0"/>
    <w:rsid w:val="004E574E"/>
    <w:rsid w:val="004F10EE"/>
    <w:rsid w:val="004F2889"/>
    <w:rsid w:val="004F4D86"/>
    <w:rsid w:val="004F5E9A"/>
    <w:rsid w:val="00501506"/>
    <w:rsid w:val="00504236"/>
    <w:rsid w:val="00504A2E"/>
    <w:rsid w:val="00530E79"/>
    <w:rsid w:val="00534A41"/>
    <w:rsid w:val="0053648F"/>
    <w:rsid w:val="00550E44"/>
    <w:rsid w:val="00552A45"/>
    <w:rsid w:val="00557724"/>
    <w:rsid w:val="00570210"/>
    <w:rsid w:val="0057127F"/>
    <w:rsid w:val="00582265"/>
    <w:rsid w:val="00582D72"/>
    <w:rsid w:val="0059088F"/>
    <w:rsid w:val="00596C65"/>
    <w:rsid w:val="00597943"/>
    <w:rsid w:val="005A1209"/>
    <w:rsid w:val="005B03BD"/>
    <w:rsid w:val="005B0851"/>
    <w:rsid w:val="005B314F"/>
    <w:rsid w:val="005C1AE0"/>
    <w:rsid w:val="005D208C"/>
    <w:rsid w:val="005D40BA"/>
    <w:rsid w:val="005E2F29"/>
    <w:rsid w:val="005E3370"/>
    <w:rsid w:val="005F373C"/>
    <w:rsid w:val="005F3E59"/>
    <w:rsid w:val="005F42B1"/>
    <w:rsid w:val="005F5B6A"/>
    <w:rsid w:val="005F77B5"/>
    <w:rsid w:val="00615562"/>
    <w:rsid w:val="00615AD7"/>
    <w:rsid w:val="006309A7"/>
    <w:rsid w:val="006320E0"/>
    <w:rsid w:val="00633783"/>
    <w:rsid w:val="006413F3"/>
    <w:rsid w:val="00647E21"/>
    <w:rsid w:val="006509FD"/>
    <w:rsid w:val="00655022"/>
    <w:rsid w:val="00656042"/>
    <w:rsid w:val="00656429"/>
    <w:rsid w:val="00660FBD"/>
    <w:rsid w:val="00672F0C"/>
    <w:rsid w:val="00672F2A"/>
    <w:rsid w:val="00676E56"/>
    <w:rsid w:val="00690754"/>
    <w:rsid w:val="00694D79"/>
    <w:rsid w:val="00695719"/>
    <w:rsid w:val="006A01E5"/>
    <w:rsid w:val="006A218E"/>
    <w:rsid w:val="006A28E0"/>
    <w:rsid w:val="006B1F97"/>
    <w:rsid w:val="006B560A"/>
    <w:rsid w:val="006B6DEB"/>
    <w:rsid w:val="006C23EB"/>
    <w:rsid w:val="006C3F00"/>
    <w:rsid w:val="006C5D07"/>
    <w:rsid w:val="006D3EB8"/>
    <w:rsid w:val="006D7C1E"/>
    <w:rsid w:val="006F0464"/>
    <w:rsid w:val="006F1BD1"/>
    <w:rsid w:val="006F775E"/>
    <w:rsid w:val="007031FC"/>
    <w:rsid w:val="0070340C"/>
    <w:rsid w:val="00704889"/>
    <w:rsid w:val="007069C1"/>
    <w:rsid w:val="0072123A"/>
    <w:rsid w:val="00723954"/>
    <w:rsid w:val="00723EDA"/>
    <w:rsid w:val="00726333"/>
    <w:rsid w:val="00727FFD"/>
    <w:rsid w:val="00733374"/>
    <w:rsid w:val="00735FBB"/>
    <w:rsid w:val="0073661E"/>
    <w:rsid w:val="00743F43"/>
    <w:rsid w:val="00744648"/>
    <w:rsid w:val="00744987"/>
    <w:rsid w:val="007450BC"/>
    <w:rsid w:val="00745CA2"/>
    <w:rsid w:val="00746F3D"/>
    <w:rsid w:val="00747BE8"/>
    <w:rsid w:val="00751C69"/>
    <w:rsid w:val="00754954"/>
    <w:rsid w:val="00754BC9"/>
    <w:rsid w:val="00755E40"/>
    <w:rsid w:val="00757A41"/>
    <w:rsid w:val="00757ADA"/>
    <w:rsid w:val="007624CC"/>
    <w:rsid w:val="00763031"/>
    <w:rsid w:val="00770124"/>
    <w:rsid w:val="007707C7"/>
    <w:rsid w:val="007820D8"/>
    <w:rsid w:val="00782616"/>
    <w:rsid w:val="007857E5"/>
    <w:rsid w:val="007907C0"/>
    <w:rsid w:val="00792D37"/>
    <w:rsid w:val="0079578D"/>
    <w:rsid w:val="007A7842"/>
    <w:rsid w:val="007A784C"/>
    <w:rsid w:val="007B41A7"/>
    <w:rsid w:val="007B4752"/>
    <w:rsid w:val="007B5F07"/>
    <w:rsid w:val="007C08EE"/>
    <w:rsid w:val="007C3C86"/>
    <w:rsid w:val="007C40D1"/>
    <w:rsid w:val="007D498A"/>
    <w:rsid w:val="007E1562"/>
    <w:rsid w:val="007E1E9D"/>
    <w:rsid w:val="007E4C44"/>
    <w:rsid w:val="007E52CC"/>
    <w:rsid w:val="007E538E"/>
    <w:rsid w:val="007E7842"/>
    <w:rsid w:val="007F35D6"/>
    <w:rsid w:val="007F3BBA"/>
    <w:rsid w:val="007F61CC"/>
    <w:rsid w:val="00806633"/>
    <w:rsid w:val="00806CEA"/>
    <w:rsid w:val="00810C9F"/>
    <w:rsid w:val="00815705"/>
    <w:rsid w:val="00820BB5"/>
    <w:rsid w:val="00821D8A"/>
    <w:rsid w:val="00827680"/>
    <w:rsid w:val="0083723E"/>
    <w:rsid w:val="00840A80"/>
    <w:rsid w:val="00840B02"/>
    <w:rsid w:val="00842F1E"/>
    <w:rsid w:val="0084489E"/>
    <w:rsid w:val="00845965"/>
    <w:rsid w:val="00847A79"/>
    <w:rsid w:val="00850478"/>
    <w:rsid w:val="00850BED"/>
    <w:rsid w:val="0085335A"/>
    <w:rsid w:val="00856CFB"/>
    <w:rsid w:val="0086091E"/>
    <w:rsid w:val="00861146"/>
    <w:rsid w:val="00863318"/>
    <w:rsid w:val="00866037"/>
    <w:rsid w:val="008736A9"/>
    <w:rsid w:val="00876760"/>
    <w:rsid w:val="00876FA0"/>
    <w:rsid w:val="008828A7"/>
    <w:rsid w:val="00890740"/>
    <w:rsid w:val="00891368"/>
    <w:rsid w:val="00891CB2"/>
    <w:rsid w:val="008953BD"/>
    <w:rsid w:val="008A681A"/>
    <w:rsid w:val="008B121B"/>
    <w:rsid w:val="008B1854"/>
    <w:rsid w:val="008B75D3"/>
    <w:rsid w:val="008C5D3F"/>
    <w:rsid w:val="008C6409"/>
    <w:rsid w:val="008C664B"/>
    <w:rsid w:val="008C7435"/>
    <w:rsid w:val="008C75D1"/>
    <w:rsid w:val="008D6730"/>
    <w:rsid w:val="008E788B"/>
    <w:rsid w:val="008E7ED8"/>
    <w:rsid w:val="008F0238"/>
    <w:rsid w:val="008F2829"/>
    <w:rsid w:val="008F67DE"/>
    <w:rsid w:val="00904CA1"/>
    <w:rsid w:val="00917E0D"/>
    <w:rsid w:val="00920E48"/>
    <w:rsid w:val="00927C7F"/>
    <w:rsid w:val="00932E0A"/>
    <w:rsid w:val="00934D5F"/>
    <w:rsid w:val="00945395"/>
    <w:rsid w:val="009466F4"/>
    <w:rsid w:val="00946A0D"/>
    <w:rsid w:val="009556E9"/>
    <w:rsid w:val="00966178"/>
    <w:rsid w:val="00971B0E"/>
    <w:rsid w:val="00976120"/>
    <w:rsid w:val="0098188C"/>
    <w:rsid w:val="0098301A"/>
    <w:rsid w:val="00990976"/>
    <w:rsid w:val="00993AE4"/>
    <w:rsid w:val="00995346"/>
    <w:rsid w:val="00995E8B"/>
    <w:rsid w:val="009A1989"/>
    <w:rsid w:val="009C27C1"/>
    <w:rsid w:val="009C3C50"/>
    <w:rsid w:val="009D3B47"/>
    <w:rsid w:val="009E544A"/>
    <w:rsid w:val="00A00852"/>
    <w:rsid w:val="00A23C37"/>
    <w:rsid w:val="00A27CAA"/>
    <w:rsid w:val="00A3410D"/>
    <w:rsid w:val="00A44C22"/>
    <w:rsid w:val="00A52452"/>
    <w:rsid w:val="00A526B6"/>
    <w:rsid w:val="00A52BEC"/>
    <w:rsid w:val="00A5487C"/>
    <w:rsid w:val="00A56AAC"/>
    <w:rsid w:val="00A61068"/>
    <w:rsid w:val="00A665BD"/>
    <w:rsid w:val="00A73A91"/>
    <w:rsid w:val="00A74DDC"/>
    <w:rsid w:val="00A8249A"/>
    <w:rsid w:val="00AA0165"/>
    <w:rsid w:val="00AA33DF"/>
    <w:rsid w:val="00AA4A7A"/>
    <w:rsid w:val="00AA70D5"/>
    <w:rsid w:val="00AB006D"/>
    <w:rsid w:val="00AB1A1F"/>
    <w:rsid w:val="00AB4350"/>
    <w:rsid w:val="00AC3EA7"/>
    <w:rsid w:val="00AC5E32"/>
    <w:rsid w:val="00AD3846"/>
    <w:rsid w:val="00AD636F"/>
    <w:rsid w:val="00AE2B08"/>
    <w:rsid w:val="00AE3E52"/>
    <w:rsid w:val="00AF37E8"/>
    <w:rsid w:val="00AF4AF4"/>
    <w:rsid w:val="00AF528B"/>
    <w:rsid w:val="00AF6455"/>
    <w:rsid w:val="00B043A2"/>
    <w:rsid w:val="00B07CE5"/>
    <w:rsid w:val="00B1376D"/>
    <w:rsid w:val="00B16FD6"/>
    <w:rsid w:val="00B17A3F"/>
    <w:rsid w:val="00B17DF5"/>
    <w:rsid w:val="00B200F6"/>
    <w:rsid w:val="00B239A6"/>
    <w:rsid w:val="00B31CA9"/>
    <w:rsid w:val="00B3396A"/>
    <w:rsid w:val="00B33DDA"/>
    <w:rsid w:val="00B34C86"/>
    <w:rsid w:val="00B36D1B"/>
    <w:rsid w:val="00B37BB2"/>
    <w:rsid w:val="00B40FB4"/>
    <w:rsid w:val="00B42A2F"/>
    <w:rsid w:val="00B45F1A"/>
    <w:rsid w:val="00B51FEC"/>
    <w:rsid w:val="00B52930"/>
    <w:rsid w:val="00B53DD2"/>
    <w:rsid w:val="00B5633C"/>
    <w:rsid w:val="00B648E3"/>
    <w:rsid w:val="00B663B4"/>
    <w:rsid w:val="00B675D1"/>
    <w:rsid w:val="00B7043A"/>
    <w:rsid w:val="00B834B6"/>
    <w:rsid w:val="00B85CE3"/>
    <w:rsid w:val="00B85DDF"/>
    <w:rsid w:val="00B87A2D"/>
    <w:rsid w:val="00B87E72"/>
    <w:rsid w:val="00BA30DD"/>
    <w:rsid w:val="00BA42BF"/>
    <w:rsid w:val="00BA595B"/>
    <w:rsid w:val="00BA7EC8"/>
    <w:rsid w:val="00BB0461"/>
    <w:rsid w:val="00BB1375"/>
    <w:rsid w:val="00BB660A"/>
    <w:rsid w:val="00BB7EA8"/>
    <w:rsid w:val="00BC2491"/>
    <w:rsid w:val="00BC5C2A"/>
    <w:rsid w:val="00BC5C32"/>
    <w:rsid w:val="00BC67F3"/>
    <w:rsid w:val="00BD070C"/>
    <w:rsid w:val="00BD2EFB"/>
    <w:rsid w:val="00BD500C"/>
    <w:rsid w:val="00BE0962"/>
    <w:rsid w:val="00BE1382"/>
    <w:rsid w:val="00BF6935"/>
    <w:rsid w:val="00C026F5"/>
    <w:rsid w:val="00C11F39"/>
    <w:rsid w:val="00C136FD"/>
    <w:rsid w:val="00C16610"/>
    <w:rsid w:val="00C35410"/>
    <w:rsid w:val="00C433F2"/>
    <w:rsid w:val="00C455BA"/>
    <w:rsid w:val="00C47F2E"/>
    <w:rsid w:val="00C517C4"/>
    <w:rsid w:val="00C51CA3"/>
    <w:rsid w:val="00C55B91"/>
    <w:rsid w:val="00C8127B"/>
    <w:rsid w:val="00C82014"/>
    <w:rsid w:val="00C8738B"/>
    <w:rsid w:val="00C90BF1"/>
    <w:rsid w:val="00CA1CA2"/>
    <w:rsid w:val="00CA380A"/>
    <w:rsid w:val="00CA7186"/>
    <w:rsid w:val="00CB0D61"/>
    <w:rsid w:val="00CB1F7E"/>
    <w:rsid w:val="00CB3264"/>
    <w:rsid w:val="00CB40C8"/>
    <w:rsid w:val="00CB64DE"/>
    <w:rsid w:val="00CC3C8A"/>
    <w:rsid w:val="00CD27E9"/>
    <w:rsid w:val="00CD524F"/>
    <w:rsid w:val="00CE00CE"/>
    <w:rsid w:val="00CE1618"/>
    <w:rsid w:val="00CE25F7"/>
    <w:rsid w:val="00CE7712"/>
    <w:rsid w:val="00CF0118"/>
    <w:rsid w:val="00CF42E6"/>
    <w:rsid w:val="00CF48D6"/>
    <w:rsid w:val="00D10048"/>
    <w:rsid w:val="00D1142E"/>
    <w:rsid w:val="00D127F0"/>
    <w:rsid w:val="00D21BBF"/>
    <w:rsid w:val="00D246B8"/>
    <w:rsid w:val="00D27462"/>
    <w:rsid w:val="00D27FA5"/>
    <w:rsid w:val="00D34492"/>
    <w:rsid w:val="00D3670D"/>
    <w:rsid w:val="00D376A1"/>
    <w:rsid w:val="00D37A4F"/>
    <w:rsid w:val="00D41A4B"/>
    <w:rsid w:val="00D47957"/>
    <w:rsid w:val="00D536A7"/>
    <w:rsid w:val="00D67153"/>
    <w:rsid w:val="00D729EA"/>
    <w:rsid w:val="00D9746E"/>
    <w:rsid w:val="00DA1807"/>
    <w:rsid w:val="00DA5177"/>
    <w:rsid w:val="00DA728F"/>
    <w:rsid w:val="00DB395A"/>
    <w:rsid w:val="00DB3983"/>
    <w:rsid w:val="00DC3138"/>
    <w:rsid w:val="00DC4E87"/>
    <w:rsid w:val="00DC7454"/>
    <w:rsid w:val="00DD04E0"/>
    <w:rsid w:val="00DE7EC3"/>
    <w:rsid w:val="00DF684E"/>
    <w:rsid w:val="00E01903"/>
    <w:rsid w:val="00E02DE5"/>
    <w:rsid w:val="00E049FF"/>
    <w:rsid w:val="00E06A21"/>
    <w:rsid w:val="00E1028D"/>
    <w:rsid w:val="00E15B11"/>
    <w:rsid w:val="00E215F0"/>
    <w:rsid w:val="00E2353A"/>
    <w:rsid w:val="00E241BF"/>
    <w:rsid w:val="00E256F7"/>
    <w:rsid w:val="00E31EEA"/>
    <w:rsid w:val="00E37334"/>
    <w:rsid w:val="00E430F2"/>
    <w:rsid w:val="00E475AB"/>
    <w:rsid w:val="00E51295"/>
    <w:rsid w:val="00E51419"/>
    <w:rsid w:val="00E51B04"/>
    <w:rsid w:val="00E541B9"/>
    <w:rsid w:val="00E62708"/>
    <w:rsid w:val="00E67CCB"/>
    <w:rsid w:val="00E70461"/>
    <w:rsid w:val="00E71623"/>
    <w:rsid w:val="00E76417"/>
    <w:rsid w:val="00E834A5"/>
    <w:rsid w:val="00E876A3"/>
    <w:rsid w:val="00E9243F"/>
    <w:rsid w:val="00E97F0A"/>
    <w:rsid w:val="00EA2B50"/>
    <w:rsid w:val="00EC069A"/>
    <w:rsid w:val="00EC38EA"/>
    <w:rsid w:val="00ED3C87"/>
    <w:rsid w:val="00EE2026"/>
    <w:rsid w:val="00EE3B98"/>
    <w:rsid w:val="00EF38FF"/>
    <w:rsid w:val="00EF3B9D"/>
    <w:rsid w:val="00F12E50"/>
    <w:rsid w:val="00F17AC1"/>
    <w:rsid w:val="00F275ED"/>
    <w:rsid w:val="00F3393A"/>
    <w:rsid w:val="00F36D8C"/>
    <w:rsid w:val="00F52F46"/>
    <w:rsid w:val="00F605F1"/>
    <w:rsid w:val="00F60C30"/>
    <w:rsid w:val="00F67D93"/>
    <w:rsid w:val="00F81F43"/>
    <w:rsid w:val="00F8745D"/>
    <w:rsid w:val="00F8775F"/>
    <w:rsid w:val="00F9009A"/>
    <w:rsid w:val="00FA081B"/>
    <w:rsid w:val="00FA33E2"/>
    <w:rsid w:val="00FA5FAF"/>
    <w:rsid w:val="00FB0BDC"/>
    <w:rsid w:val="00FD775E"/>
    <w:rsid w:val="00FF0048"/>
    <w:rsid w:val="00FF4D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316"/>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CE3"/>
    <w:pPr>
      <w:ind w:left="720"/>
      <w:contextualSpacing/>
    </w:pPr>
  </w:style>
  <w:style w:type="paragraph" w:styleId="Header">
    <w:name w:val="header"/>
    <w:basedOn w:val="Normal"/>
    <w:link w:val="HeaderChar"/>
    <w:uiPriority w:val="99"/>
    <w:unhideWhenUsed/>
    <w:rsid w:val="00AE3E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E3E52"/>
    <w:rPr>
      <w:rFonts w:cs="Arial"/>
    </w:rPr>
  </w:style>
  <w:style w:type="paragraph" w:styleId="Footer">
    <w:name w:val="footer"/>
    <w:basedOn w:val="Normal"/>
    <w:link w:val="FooterChar"/>
    <w:uiPriority w:val="99"/>
    <w:unhideWhenUsed/>
    <w:rsid w:val="00AE3E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E3E52"/>
    <w:rPr>
      <w:rFonts w:cs="Arial"/>
    </w:rPr>
  </w:style>
  <w:style w:type="table" w:styleId="TableGrid">
    <w:name w:val="Table Grid"/>
    <w:basedOn w:val="TableNormal"/>
    <w:uiPriority w:val="59"/>
    <w:rsid w:val="005E2F29"/>
    <w:pPr>
      <w:spacing w:after="0" w:line="240" w:lineRule="auto"/>
    </w:pPr>
    <w:rPr>
      <w:rFonts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C3C86"/>
    <w:rPr>
      <w:rFonts w:cs="Times New Roman"/>
      <w:color w:val="808080"/>
    </w:rPr>
  </w:style>
  <w:style w:type="paragraph" w:styleId="BalloonText">
    <w:name w:val="Balloon Text"/>
    <w:basedOn w:val="Normal"/>
    <w:link w:val="BalloonTextChar"/>
    <w:uiPriority w:val="99"/>
    <w:semiHidden/>
    <w:unhideWhenUsed/>
    <w:rsid w:val="007C3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3C86"/>
    <w:rPr>
      <w:rFonts w:ascii="Tahoma" w:hAnsi="Tahoma" w:cs="Tahoma"/>
      <w:sz w:val="16"/>
      <w:szCs w:val="16"/>
    </w:rPr>
  </w:style>
  <w:style w:type="table" w:customStyle="1" w:styleId="TableGrid1">
    <w:name w:val="Table Grid1"/>
    <w:basedOn w:val="TableNormal"/>
    <w:next w:val="TableGrid"/>
    <w:uiPriority w:val="59"/>
    <w:rsid w:val="00E541B9"/>
    <w:pPr>
      <w:spacing w:after="0" w:line="240" w:lineRule="auto"/>
    </w:pPr>
    <w:rPr>
      <w:rFonts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F42E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F42E6"/>
    <w:rPr>
      <w:rFonts w:cs="Arial"/>
      <w:sz w:val="20"/>
      <w:szCs w:val="20"/>
    </w:rPr>
  </w:style>
  <w:style w:type="character" w:styleId="FootnoteReference">
    <w:name w:val="footnote reference"/>
    <w:basedOn w:val="DefaultParagraphFont"/>
    <w:uiPriority w:val="99"/>
    <w:semiHidden/>
    <w:unhideWhenUsed/>
    <w:rsid w:val="00CF42E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316"/>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CE3"/>
    <w:pPr>
      <w:ind w:left="720"/>
      <w:contextualSpacing/>
    </w:pPr>
  </w:style>
  <w:style w:type="paragraph" w:styleId="Header">
    <w:name w:val="header"/>
    <w:basedOn w:val="Normal"/>
    <w:link w:val="HeaderChar"/>
    <w:uiPriority w:val="99"/>
    <w:unhideWhenUsed/>
    <w:rsid w:val="00AE3E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E3E52"/>
    <w:rPr>
      <w:rFonts w:cs="Arial"/>
    </w:rPr>
  </w:style>
  <w:style w:type="paragraph" w:styleId="Footer">
    <w:name w:val="footer"/>
    <w:basedOn w:val="Normal"/>
    <w:link w:val="FooterChar"/>
    <w:uiPriority w:val="99"/>
    <w:unhideWhenUsed/>
    <w:rsid w:val="00AE3E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E3E52"/>
    <w:rPr>
      <w:rFonts w:cs="Arial"/>
    </w:rPr>
  </w:style>
  <w:style w:type="table" w:styleId="TableGrid">
    <w:name w:val="Table Grid"/>
    <w:basedOn w:val="TableNormal"/>
    <w:uiPriority w:val="59"/>
    <w:rsid w:val="005E2F29"/>
    <w:pPr>
      <w:spacing w:after="0" w:line="240" w:lineRule="auto"/>
    </w:pPr>
    <w:rPr>
      <w:rFonts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C3C86"/>
    <w:rPr>
      <w:rFonts w:cs="Times New Roman"/>
      <w:color w:val="808080"/>
    </w:rPr>
  </w:style>
  <w:style w:type="paragraph" w:styleId="BalloonText">
    <w:name w:val="Balloon Text"/>
    <w:basedOn w:val="Normal"/>
    <w:link w:val="BalloonTextChar"/>
    <w:uiPriority w:val="99"/>
    <w:semiHidden/>
    <w:unhideWhenUsed/>
    <w:rsid w:val="007C3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3C86"/>
    <w:rPr>
      <w:rFonts w:ascii="Tahoma" w:hAnsi="Tahoma" w:cs="Tahoma"/>
      <w:sz w:val="16"/>
      <w:szCs w:val="16"/>
    </w:rPr>
  </w:style>
  <w:style w:type="table" w:customStyle="1" w:styleId="TableGrid1">
    <w:name w:val="Table Grid1"/>
    <w:basedOn w:val="TableNormal"/>
    <w:next w:val="TableGrid"/>
    <w:uiPriority w:val="59"/>
    <w:rsid w:val="00E541B9"/>
    <w:pPr>
      <w:spacing w:after="0" w:line="240" w:lineRule="auto"/>
    </w:pPr>
    <w:rPr>
      <w:rFonts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F42E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F42E6"/>
    <w:rPr>
      <w:rFonts w:cs="Arial"/>
      <w:sz w:val="20"/>
      <w:szCs w:val="20"/>
    </w:rPr>
  </w:style>
  <w:style w:type="character" w:styleId="FootnoteReference">
    <w:name w:val="footnote reference"/>
    <w:basedOn w:val="DefaultParagraphFont"/>
    <w:uiPriority w:val="99"/>
    <w:semiHidden/>
    <w:unhideWhenUsed/>
    <w:rsid w:val="00CF42E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806614">
      <w:marLeft w:val="0"/>
      <w:marRight w:val="0"/>
      <w:marTop w:val="0"/>
      <w:marBottom w:val="0"/>
      <w:divBdr>
        <w:top w:val="none" w:sz="0" w:space="0" w:color="auto"/>
        <w:left w:val="none" w:sz="0" w:space="0" w:color="auto"/>
        <w:bottom w:val="none" w:sz="0" w:space="0" w:color="auto"/>
        <w:right w:val="none" w:sz="0" w:space="0" w:color="auto"/>
      </w:divBdr>
    </w:div>
    <w:div w:id="1912806615">
      <w:marLeft w:val="0"/>
      <w:marRight w:val="0"/>
      <w:marTop w:val="0"/>
      <w:marBottom w:val="0"/>
      <w:divBdr>
        <w:top w:val="none" w:sz="0" w:space="0" w:color="auto"/>
        <w:left w:val="none" w:sz="0" w:space="0" w:color="auto"/>
        <w:bottom w:val="none" w:sz="0" w:space="0" w:color="auto"/>
        <w:right w:val="none" w:sz="0" w:space="0" w:color="auto"/>
      </w:divBdr>
    </w:div>
    <w:div w:id="19128066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Sheet1!$B$2:$B$8</c:f>
              <c:strCache>
                <c:ptCount val="7"/>
                <c:pt idx="0">
                  <c:v>29 - 36</c:v>
                </c:pt>
                <c:pt idx="1">
                  <c:v>37 - 44</c:v>
                </c:pt>
                <c:pt idx="2">
                  <c:v>45 - 52</c:v>
                </c:pt>
                <c:pt idx="3">
                  <c:v>53 - 60</c:v>
                </c:pt>
                <c:pt idx="4">
                  <c:v>61 - 68</c:v>
                </c:pt>
                <c:pt idx="5">
                  <c:v>69 - 76</c:v>
                </c:pt>
                <c:pt idx="6">
                  <c:v>77 - 84</c:v>
                </c:pt>
              </c:strCache>
            </c:strRef>
          </c:cat>
          <c:val>
            <c:numRef>
              <c:f>Sheet1!$C$2:$C$8</c:f>
              <c:numCache>
                <c:formatCode>General</c:formatCode>
                <c:ptCount val="7"/>
                <c:pt idx="0">
                  <c:v>1</c:v>
                </c:pt>
                <c:pt idx="1">
                  <c:v>9</c:v>
                </c:pt>
                <c:pt idx="2">
                  <c:v>8</c:v>
                </c:pt>
                <c:pt idx="3">
                  <c:v>13</c:v>
                </c:pt>
                <c:pt idx="4">
                  <c:v>12</c:v>
                </c:pt>
                <c:pt idx="5">
                  <c:v>8</c:v>
                </c:pt>
                <c:pt idx="6">
                  <c:v>4</c:v>
                </c:pt>
              </c:numCache>
            </c:numRef>
          </c:val>
        </c:ser>
        <c:dLbls>
          <c:showLegendKey val="0"/>
          <c:showVal val="0"/>
          <c:showCatName val="0"/>
          <c:showSerName val="0"/>
          <c:showPercent val="0"/>
          <c:showBubbleSize val="0"/>
        </c:dLbls>
        <c:gapWidth val="150"/>
        <c:axId val="172829312"/>
        <c:axId val="192384000"/>
      </c:barChart>
      <c:lineChart>
        <c:grouping val="standard"/>
        <c:varyColors val="0"/>
        <c:ser>
          <c:idx val="1"/>
          <c:order val="1"/>
          <c:tx>
            <c:strRef>
              <c:f>Sheet1!$B$2:$B$8</c:f>
              <c:strCache>
                <c:ptCount val="1"/>
                <c:pt idx="0">
                  <c:v>29 - 36 37 - 44 45 - 52 53 - 60 61 - 68 69 - 76 77 - 84</c:v>
                </c:pt>
              </c:strCache>
            </c:strRef>
          </c:tx>
          <c:val>
            <c:numRef>
              <c:f>Sheet1!$C$2:$C$8</c:f>
              <c:numCache>
                <c:formatCode>General</c:formatCode>
                <c:ptCount val="7"/>
                <c:pt idx="0">
                  <c:v>1</c:v>
                </c:pt>
                <c:pt idx="1">
                  <c:v>9</c:v>
                </c:pt>
                <c:pt idx="2">
                  <c:v>8</c:v>
                </c:pt>
                <c:pt idx="3">
                  <c:v>13</c:v>
                </c:pt>
                <c:pt idx="4">
                  <c:v>12</c:v>
                </c:pt>
                <c:pt idx="5">
                  <c:v>8</c:v>
                </c:pt>
                <c:pt idx="6">
                  <c:v>4</c:v>
                </c:pt>
              </c:numCache>
            </c:numRef>
          </c:val>
          <c:smooth val="0"/>
        </c:ser>
        <c:dLbls>
          <c:showLegendKey val="0"/>
          <c:showVal val="0"/>
          <c:showCatName val="0"/>
          <c:showSerName val="0"/>
          <c:showPercent val="0"/>
          <c:showBubbleSize val="0"/>
        </c:dLbls>
        <c:marker val="1"/>
        <c:smooth val="0"/>
        <c:axId val="172829312"/>
        <c:axId val="192384000"/>
      </c:lineChart>
      <c:catAx>
        <c:axId val="172829312"/>
        <c:scaling>
          <c:orientation val="minMax"/>
        </c:scaling>
        <c:delete val="0"/>
        <c:axPos val="b"/>
        <c:numFmt formatCode="General" sourceLinked="1"/>
        <c:majorTickMark val="out"/>
        <c:minorTickMark val="none"/>
        <c:tickLblPos val="nextTo"/>
        <c:crossAx val="192384000"/>
        <c:crosses val="autoZero"/>
        <c:auto val="1"/>
        <c:lblAlgn val="ctr"/>
        <c:lblOffset val="100"/>
        <c:noMultiLvlLbl val="0"/>
      </c:catAx>
      <c:valAx>
        <c:axId val="192384000"/>
        <c:scaling>
          <c:orientation val="minMax"/>
        </c:scaling>
        <c:delete val="0"/>
        <c:axPos val="l"/>
        <c:majorGridlines/>
        <c:numFmt formatCode="General" sourceLinked="1"/>
        <c:majorTickMark val="out"/>
        <c:minorTickMark val="none"/>
        <c:tickLblPos val="nextTo"/>
        <c:crossAx val="172829312"/>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id-ID"/>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Sheet1!$B$2:$B$8</c:f>
              <c:strCache>
                <c:ptCount val="7"/>
                <c:pt idx="0">
                  <c:v>30 - 35</c:v>
                </c:pt>
                <c:pt idx="1">
                  <c:v>36 - 41</c:v>
                </c:pt>
                <c:pt idx="2">
                  <c:v>42 - 47</c:v>
                </c:pt>
                <c:pt idx="3">
                  <c:v>48 - 53</c:v>
                </c:pt>
                <c:pt idx="4">
                  <c:v>54 - 59</c:v>
                </c:pt>
                <c:pt idx="5">
                  <c:v>60 - 65</c:v>
                </c:pt>
                <c:pt idx="6">
                  <c:v>66 - 71</c:v>
                </c:pt>
              </c:strCache>
            </c:strRef>
          </c:cat>
          <c:val>
            <c:numRef>
              <c:f>Sheet1!$C$2:$C$8</c:f>
              <c:numCache>
                <c:formatCode>General</c:formatCode>
                <c:ptCount val="7"/>
                <c:pt idx="0">
                  <c:v>2</c:v>
                </c:pt>
                <c:pt idx="1">
                  <c:v>3</c:v>
                </c:pt>
                <c:pt idx="2">
                  <c:v>7</c:v>
                </c:pt>
                <c:pt idx="3">
                  <c:v>12</c:v>
                </c:pt>
                <c:pt idx="4">
                  <c:v>6</c:v>
                </c:pt>
                <c:pt idx="5">
                  <c:v>22</c:v>
                </c:pt>
                <c:pt idx="6">
                  <c:v>3</c:v>
                </c:pt>
              </c:numCache>
            </c:numRef>
          </c:val>
        </c:ser>
        <c:dLbls>
          <c:showLegendKey val="0"/>
          <c:showVal val="0"/>
          <c:showCatName val="0"/>
          <c:showSerName val="0"/>
          <c:showPercent val="0"/>
          <c:showBubbleSize val="0"/>
        </c:dLbls>
        <c:gapWidth val="150"/>
        <c:axId val="192996480"/>
        <c:axId val="192998016"/>
      </c:barChart>
      <c:lineChart>
        <c:grouping val="standard"/>
        <c:varyColors val="0"/>
        <c:ser>
          <c:idx val="1"/>
          <c:order val="1"/>
          <c:tx>
            <c:strRef>
              <c:f>Sheet1!$B$2:$B$8</c:f>
              <c:strCache>
                <c:ptCount val="1"/>
                <c:pt idx="0">
                  <c:v>30 - 35 36 - 41 42 - 47 48 - 53 54 - 59 60 - 65 66 - 71</c:v>
                </c:pt>
              </c:strCache>
            </c:strRef>
          </c:tx>
          <c:val>
            <c:numRef>
              <c:f>Sheet1!$C$2:$C$8</c:f>
              <c:numCache>
                <c:formatCode>General</c:formatCode>
                <c:ptCount val="7"/>
                <c:pt idx="0">
                  <c:v>2</c:v>
                </c:pt>
                <c:pt idx="1">
                  <c:v>3</c:v>
                </c:pt>
                <c:pt idx="2">
                  <c:v>7</c:v>
                </c:pt>
                <c:pt idx="3">
                  <c:v>12</c:v>
                </c:pt>
                <c:pt idx="4">
                  <c:v>6</c:v>
                </c:pt>
                <c:pt idx="5">
                  <c:v>22</c:v>
                </c:pt>
                <c:pt idx="6">
                  <c:v>3</c:v>
                </c:pt>
              </c:numCache>
            </c:numRef>
          </c:val>
          <c:smooth val="0"/>
        </c:ser>
        <c:dLbls>
          <c:showLegendKey val="0"/>
          <c:showVal val="0"/>
          <c:showCatName val="0"/>
          <c:showSerName val="0"/>
          <c:showPercent val="0"/>
          <c:showBubbleSize val="0"/>
        </c:dLbls>
        <c:marker val="1"/>
        <c:smooth val="0"/>
        <c:axId val="192996480"/>
        <c:axId val="192998016"/>
      </c:lineChart>
      <c:catAx>
        <c:axId val="192996480"/>
        <c:scaling>
          <c:orientation val="minMax"/>
        </c:scaling>
        <c:delete val="0"/>
        <c:axPos val="b"/>
        <c:numFmt formatCode="General" sourceLinked="1"/>
        <c:majorTickMark val="out"/>
        <c:minorTickMark val="none"/>
        <c:tickLblPos val="nextTo"/>
        <c:crossAx val="192998016"/>
        <c:crosses val="autoZero"/>
        <c:auto val="1"/>
        <c:lblAlgn val="ctr"/>
        <c:lblOffset val="100"/>
        <c:noMultiLvlLbl val="0"/>
      </c:catAx>
      <c:valAx>
        <c:axId val="192998016"/>
        <c:scaling>
          <c:orientation val="minMax"/>
        </c:scaling>
        <c:delete val="0"/>
        <c:axPos val="l"/>
        <c:majorGridlines/>
        <c:numFmt formatCode="General" sourceLinked="1"/>
        <c:majorTickMark val="out"/>
        <c:minorTickMark val="none"/>
        <c:tickLblPos val="nextTo"/>
        <c:crossAx val="19299648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80103-9E24-43CD-AEB0-1624D76E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3082</Words>
  <Characters>17695</Characters>
  <Application>Microsoft Office Word</Application>
  <DocSecurity>0</DocSecurity>
  <Lines>2211</Lines>
  <Paragraphs>742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2019-05-06T04:37:00Z</cp:lastPrinted>
  <dcterms:created xsi:type="dcterms:W3CDTF">2019-05-06T05:36:00Z</dcterms:created>
  <dcterms:modified xsi:type="dcterms:W3CDTF">2019-05-06T05:36:00Z</dcterms:modified>
</cp:coreProperties>
</file>