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FE" w:rsidRPr="007C254B" w:rsidRDefault="000E7731" w:rsidP="00A3469C">
      <w:pPr>
        <w:bidi/>
        <w:spacing w:after="0" w:line="360" w:lineRule="auto"/>
        <w:jc w:val="center"/>
        <w:rPr>
          <w:rFonts w:ascii="Traditional Arabic" w:hAnsi="Traditional Arabic" w:cs="Traditional Arabic"/>
          <w:b/>
          <w:bCs/>
          <w:sz w:val="36"/>
          <w:szCs w:val="36"/>
          <w:rtl/>
        </w:rPr>
      </w:pPr>
      <w:r w:rsidRPr="007C254B">
        <w:rPr>
          <w:rFonts w:ascii="Traditional Arabic" w:hAnsi="Traditional Arabic" w:cs="Traditional Arabic"/>
          <w:b/>
          <w:bCs/>
          <w:sz w:val="36"/>
          <w:szCs w:val="36"/>
          <w:rtl/>
        </w:rPr>
        <w:t>الباب الثاني</w:t>
      </w:r>
    </w:p>
    <w:p w:rsidR="000E7731" w:rsidRPr="007C254B" w:rsidRDefault="00846675" w:rsidP="00A3469C">
      <w:pPr>
        <w:bidi/>
        <w:spacing w:line="360" w:lineRule="auto"/>
        <w:jc w:val="center"/>
        <w:rPr>
          <w:rFonts w:ascii="Traditional Arabic" w:hAnsi="Traditional Arabic" w:cs="Traditional Arabic"/>
          <w:b/>
          <w:bCs/>
          <w:sz w:val="36"/>
          <w:szCs w:val="36"/>
          <w:rtl/>
        </w:rPr>
      </w:pPr>
      <w:r w:rsidRPr="007C254B">
        <w:rPr>
          <w:rFonts w:ascii="Traditional Arabic" w:hAnsi="Traditional Arabic" w:cs="Traditional Arabic"/>
          <w:b/>
          <w:bCs/>
          <w:sz w:val="36"/>
          <w:szCs w:val="36"/>
          <w:rtl/>
        </w:rPr>
        <w:t>الإطار</w:t>
      </w:r>
      <w:r w:rsidR="00DB583A">
        <w:rPr>
          <w:rFonts w:ascii="Traditional Arabic" w:hAnsi="Traditional Arabic" w:cs="Traditional Arabic"/>
          <w:b/>
          <w:bCs/>
          <w:sz w:val="36"/>
          <w:szCs w:val="36"/>
          <w:rtl/>
        </w:rPr>
        <w:t xml:space="preserve"> الن</w:t>
      </w:r>
      <w:r w:rsidR="00DB583A">
        <w:rPr>
          <w:rFonts w:ascii="Traditional Arabic" w:hAnsi="Traditional Arabic" w:cs="Traditional Arabic" w:hint="cs"/>
          <w:b/>
          <w:bCs/>
          <w:sz w:val="36"/>
          <w:szCs w:val="36"/>
          <w:rtl/>
        </w:rPr>
        <w:t>ظ</w:t>
      </w:r>
      <w:r w:rsidRPr="007C254B">
        <w:rPr>
          <w:rFonts w:ascii="Traditional Arabic" w:hAnsi="Traditional Arabic" w:cs="Traditional Arabic"/>
          <w:b/>
          <w:bCs/>
          <w:sz w:val="36"/>
          <w:szCs w:val="36"/>
          <w:rtl/>
        </w:rPr>
        <w:t>ري</w:t>
      </w:r>
      <w:r w:rsidR="00542245">
        <w:rPr>
          <w:rFonts w:ascii="Traditional Arabic" w:hAnsi="Traditional Arabic" w:cs="Traditional Arabic"/>
          <w:b/>
          <w:bCs/>
          <w:sz w:val="36"/>
          <w:szCs w:val="36"/>
        </w:rPr>
        <w:t xml:space="preserve"> </w:t>
      </w:r>
      <w:r w:rsidR="00542245">
        <w:rPr>
          <w:rFonts w:ascii="Traditional Arabic" w:hAnsi="Traditional Arabic" w:cs="Traditional Arabic" w:hint="cs"/>
          <w:b/>
          <w:bCs/>
          <w:sz w:val="36"/>
          <w:szCs w:val="36"/>
          <w:rtl/>
        </w:rPr>
        <w:t>للبحث</w:t>
      </w:r>
    </w:p>
    <w:p w:rsidR="00A77EEA" w:rsidRPr="007C254B" w:rsidRDefault="00125C4A" w:rsidP="007E4887">
      <w:pPr>
        <w:pStyle w:val="ListParagraph"/>
        <w:numPr>
          <w:ilvl w:val="0"/>
          <w:numId w:val="4"/>
        </w:numPr>
        <w:bidi/>
        <w:spacing w:line="360" w:lineRule="auto"/>
        <w:ind w:left="0"/>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المباحث </w:t>
      </w:r>
      <w:r>
        <w:rPr>
          <w:rFonts w:ascii="Traditional Arabic" w:hAnsi="Traditional Arabic" w:cs="Traditional Arabic" w:hint="cs"/>
          <w:b/>
          <w:bCs/>
          <w:sz w:val="36"/>
          <w:szCs w:val="36"/>
          <w:rtl/>
        </w:rPr>
        <w:t>عن</w:t>
      </w:r>
      <w:r w:rsidR="000E7731" w:rsidRPr="007C254B">
        <w:rPr>
          <w:rFonts w:ascii="Traditional Arabic" w:hAnsi="Traditional Arabic" w:cs="Traditional Arabic"/>
          <w:b/>
          <w:bCs/>
          <w:sz w:val="36"/>
          <w:szCs w:val="36"/>
          <w:rtl/>
        </w:rPr>
        <w:t xml:space="preserve"> إستراتيجية التغذية </w:t>
      </w:r>
      <w:r w:rsidR="000E7731" w:rsidRPr="007E4887">
        <w:rPr>
          <w:rFonts w:ascii="Traditional Arabic" w:hAnsi="Traditional Arabic" w:cs="Traditional Arabic"/>
          <w:b/>
          <w:bCs/>
          <w:sz w:val="36"/>
          <w:szCs w:val="36"/>
          <w:rtl/>
        </w:rPr>
        <w:t>الراجعة</w:t>
      </w:r>
      <w:r w:rsidR="007E4887" w:rsidRPr="007E4887">
        <w:rPr>
          <w:rFonts w:ascii="Traditional Arabic" w:hAnsi="Traditional Arabic" w:cs="Traditional Arabic" w:hint="cs"/>
          <w:b/>
          <w:bCs/>
          <w:sz w:val="36"/>
          <w:szCs w:val="36"/>
          <w:rtl/>
        </w:rPr>
        <w:t xml:space="preserve"> </w:t>
      </w:r>
      <w:r w:rsidR="007E4887" w:rsidRPr="007E4887">
        <w:rPr>
          <w:rFonts w:ascii="Traditional Arabic" w:hAnsi="Traditional Arabic" w:cs="Traditional Arabic"/>
          <w:b/>
          <w:bCs/>
          <w:sz w:val="36"/>
          <w:szCs w:val="36"/>
        </w:rPr>
        <w:t xml:space="preserve"> </w:t>
      </w:r>
      <w:r w:rsidR="00CB4F80" w:rsidRPr="007E4887">
        <w:rPr>
          <w:rFonts w:ascii="Traditional Arabic" w:hAnsi="Traditional Arabic" w:cs="Traditional Arabic"/>
          <w:b/>
          <w:bCs/>
          <w:sz w:val="28"/>
          <w:szCs w:val="28"/>
        </w:rPr>
        <w:t xml:space="preserve"> </w:t>
      </w:r>
      <w:r w:rsidR="007E4887" w:rsidRPr="00362B61">
        <w:rPr>
          <w:rFonts w:asciiTheme="majorBidi" w:hAnsiTheme="majorBidi" w:cstheme="majorBidi"/>
          <w:b/>
          <w:bCs/>
          <w:i/>
          <w:iCs/>
          <w:sz w:val="24"/>
          <w:szCs w:val="24"/>
        </w:rPr>
        <w:t>(Feedback Strategy)</w:t>
      </w:r>
    </w:p>
    <w:p w:rsidR="00742BFB" w:rsidRPr="007C254B" w:rsidRDefault="00542245" w:rsidP="009921F9">
      <w:pPr>
        <w:pStyle w:val="ListParagraph"/>
        <w:numPr>
          <w:ilvl w:val="0"/>
          <w:numId w:val="13"/>
        </w:numPr>
        <w:bidi/>
        <w:spacing w:line="360" w:lineRule="auto"/>
        <w:ind w:left="-29"/>
        <w:jc w:val="both"/>
        <w:rPr>
          <w:rFonts w:ascii="Traditional Arabic" w:hAnsi="Traditional Arabic" w:cs="Traditional Arabic"/>
          <w:b/>
          <w:bCs/>
          <w:sz w:val="36"/>
          <w:szCs w:val="36"/>
        </w:rPr>
      </w:pPr>
      <w:r>
        <w:rPr>
          <w:rFonts w:ascii="Traditional Arabic" w:hAnsi="Traditional Arabic" w:cs="Traditional Arabic"/>
          <w:b/>
          <w:bCs/>
          <w:sz w:val="36"/>
          <w:szCs w:val="36"/>
          <w:rtl/>
        </w:rPr>
        <w:t xml:space="preserve">مفهوم </w:t>
      </w:r>
      <w:r>
        <w:rPr>
          <w:rFonts w:ascii="Traditional Arabic" w:hAnsi="Traditional Arabic" w:cs="Traditional Arabic" w:hint="cs"/>
          <w:b/>
          <w:bCs/>
          <w:sz w:val="36"/>
          <w:szCs w:val="36"/>
          <w:rtl/>
        </w:rPr>
        <w:t>الا</w:t>
      </w:r>
      <w:r w:rsidR="000E7731" w:rsidRPr="007C254B">
        <w:rPr>
          <w:rFonts w:ascii="Traditional Arabic" w:hAnsi="Traditional Arabic" w:cs="Traditional Arabic"/>
          <w:b/>
          <w:bCs/>
          <w:sz w:val="36"/>
          <w:szCs w:val="36"/>
          <w:rtl/>
        </w:rPr>
        <w:t xml:space="preserve">ستراتيجية </w:t>
      </w:r>
    </w:p>
    <w:p w:rsidR="00742BFB" w:rsidRPr="00507A84" w:rsidRDefault="00507A84" w:rsidP="006A62A3">
      <w:pPr>
        <w:tabs>
          <w:tab w:val="right" w:pos="821"/>
        </w:tabs>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تعرف ا</w:t>
      </w:r>
      <w:r w:rsidR="000F3A1B">
        <w:rPr>
          <w:rFonts w:ascii="Traditional Arabic" w:hAnsi="Traditional Arabic" w:cs="Traditional Arabic" w:hint="cs"/>
          <w:sz w:val="36"/>
          <w:szCs w:val="36"/>
          <w:rtl/>
        </w:rPr>
        <w:t>لإ</w:t>
      </w:r>
      <w:r>
        <w:rPr>
          <w:rFonts w:ascii="Traditional Arabic" w:hAnsi="Traditional Arabic" w:cs="Traditional Arabic" w:hint="cs"/>
          <w:sz w:val="36"/>
          <w:szCs w:val="36"/>
          <w:rtl/>
        </w:rPr>
        <w:t>ستيراتيجية التدريس بأنها: مجم</w:t>
      </w:r>
      <w:r w:rsidR="00542245">
        <w:rPr>
          <w:rFonts w:ascii="Traditional Arabic" w:hAnsi="Traditional Arabic" w:cs="Traditional Arabic" w:hint="cs"/>
          <w:sz w:val="36"/>
          <w:szCs w:val="36"/>
          <w:rtl/>
        </w:rPr>
        <w:t>وعة الإجراءات والوسائل التي يستخ</w:t>
      </w:r>
      <w:r>
        <w:rPr>
          <w:rFonts w:ascii="Traditional Arabic" w:hAnsi="Traditional Arabic" w:cs="Traditional Arabic" w:hint="cs"/>
          <w:sz w:val="36"/>
          <w:szCs w:val="36"/>
          <w:rtl/>
        </w:rPr>
        <w:t>دمها المعلم فيمكن المتعلم من التعليمية المخططة وتحقيق الأهداف التربوية.</w:t>
      </w:r>
      <w:r>
        <w:rPr>
          <w:rStyle w:val="FootnoteReference"/>
          <w:rFonts w:ascii="Traditional Arabic" w:hAnsi="Traditional Arabic" w:cs="Traditional Arabic"/>
          <w:sz w:val="36"/>
          <w:szCs w:val="36"/>
          <w:rtl/>
        </w:rPr>
        <w:footnoteReference w:id="2"/>
      </w:r>
      <w:r>
        <w:rPr>
          <w:rFonts w:ascii="Traditional Arabic" w:hAnsi="Traditional Arabic" w:cs="Traditional Arabic" w:hint="cs"/>
          <w:sz w:val="36"/>
          <w:szCs w:val="36"/>
          <w:rtl/>
        </w:rPr>
        <w:t xml:space="preserve"> وأما </w:t>
      </w:r>
      <w:r w:rsidR="000F3A1B">
        <w:rPr>
          <w:rFonts w:ascii="Traditional Arabic" w:hAnsi="Traditional Arabic" w:cs="Traditional Arabic" w:hint="cs"/>
          <w:sz w:val="36"/>
          <w:szCs w:val="36"/>
          <w:rtl/>
        </w:rPr>
        <w:t>ال</w:t>
      </w:r>
      <w:r w:rsidR="00B16E26" w:rsidRPr="007C254B">
        <w:rPr>
          <w:rFonts w:ascii="Traditional Arabic" w:hAnsi="Traditional Arabic" w:cs="Traditional Arabic"/>
          <w:sz w:val="36"/>
          <w:szCs w:val="36"/>
          <w:rtl/>
        </w:rPr>
        <w:t>إستراتيجية لغة هي كيفية أو طريقة أو كيفية ال</w:t>
      </w:r>
      <w:r w:rsidR="00542245">
        <w:rPr>
          <w:rFonts w:ascii="Traditional Arabic" w:hAnsi="Traditional Arabic" w:cs="Traditional Arabic" w:hint="cs"/>
          <w:sz w:val="36"/>
          <w:szCs w:val="36"/>
          <w:rtl/>
        </w:rPr>
        <w:t>ت</w:t>
      </w:r>
      <w:r w:rsidR="00B16E26" w:rsidRPr="007C254B">
        <w:rPr>
          <w:rFonts w:ascii="Traditional Arabic" w:hAnsi="Traditional Arabic" w:cs="Traditional Arabic"/>
          <w:sz w:val="36"/>
          <w:szCs w:val="36"/>
          <w:rtl/>
        </w:rPr>
        <w:t>عليم التي تستعملها المدرس</w:t>
      </w:r>
      <w:r w:rsidR="000E4E7F">
        <w:rPr>
          <w:rFonts w:ascii="Traditional Arabic" w:hAnsi="Traditional Arabic" w:cs="Traditional Arabic" w:hint="cs"/>
          <w:sz w:val="36"/>
          <w:szCs w:val="36"/>
          <w:rtl/>
        </w:rPr>
        <w:t>،</w:t>
      </w:r>
      <w:r w:rsidR="003F156E">
        <w:rPr>
          <w:rFonts w:ascii="Traditional Arabic" w:hAnsi="Traditional Arabic" w:cs="Traditional Arabic"/>
          <w:sz w:val="36"/>
          <w:szCs w:val="36"/>
          <w:rtl/>
        </w:rPr>
        <w:t xml:space="preserve"> وأكد عل</w:t>
      </w:r>
      <w:r w:rsidR="00542245">
        <w:rPr>
          <w:rFonts w:ascii="Traditional Arabic" w:hAnsi="Traditional Arabic" w:cs="Traditional Arabic" w:hint="cs"/>
          <w:sz w:val="36"/>
          <w:szCs w:val="36"/>
          <w:rtl/>
        </w:rPr>
        <w:t>ي</w:t>
      </w:r>
      <w:r w:rsidR="00542245">
        <w:rPr>
          <w:rFonts w:ascii="Traditional Arabic" w:hAnsi="Traditional Arabic" w:cs="Traditional Arabic"/>
          <w:sz w:val="36"/>
          <w:szCs w:val="36"/>
          <w:rtl/>
        </w:rPr>
        <w:t xml:space="preserve"> عطية </w:t>
      </w:r>
      <w:r w:rsidR="00542245">
        <w:rPr>
          <w:rFonts w:ascii="Traditional Arabic" w:hAnsi="Traditional Arabic" w:cs="Traditional Arabic" w:hint="cs"/>
          <w:sz w:val="36"/>
          <w:szCs w:val="36"/>
          <w:rtl/>
        </w:rPr>
        <w:t>أ</w:t>
      </w:r>
      <w:r w:rsidR="00B16E26" w:rsidRPr="007C254B">
        <w:rPr>
          <w:rFonts w:ascii="Traditional Arabic" w:hAnsi="Traditional Arabic" w:cs="Traditional Arabic"/>
          <w:sz w:val="36"/>
          <w:szCs w:val="36"/>
          <w:rtl/>
        </w:rPr>
        <w:t xml:space="preserve">ن </w:t>
      </w:r>
      <w:r w:rsidR="000F3A1B">
        <w:rPr>
          <w:rFonts w:ascii="Traditional Arabic" w:hAnsi="Traditional Arabic" w:cs="Traditional Arabic" w:hint="cs"/>
          <w:sz w:val="36"/>
          <w:szCs w:val="36"/>
          <w:rtl/>
        </w:rPr>
        <w:t>ال</w:t>
      </w:r>
      <w:r w:rsidR="00B16E26" w:rsidRPr="007C254B">
        <w:rPr>
          <w:rFonts w:ascii="Traditional Arabic" w:hAnsi="Traditional Arabic" w:cs="Traditional Arabic"/>
          <w:sz w:val="36"/>
          <w:szCs w:val="36"/>
          <w:rtl/>
        </w:rPr>
        <w:t>إستراتيجية هي مجموعة قواعد أو ضوابط تستخدم في طرا</w:t>
      </w:r>
      <w:r w:rsidR="00846675" w:rsidRPr="007C254B">
        <w:rPr>
          <w:rFonts w:ascii="Traditional Arabic" w:hAnsi="Traditional Arabic" w:cs="Traditional Arabic"/>
          <w:sz w:val="36"/>
          <w:szCs w:val="36"/>
          <w:rtl/>
        </w:rPr>
        <w:t>ئق التدريس لتحقيق أهداف التدريس.</w:t>
      </w:r>
      <w:r w:rsidR="00E07FC8">
        <w:rPr>
          <w:rStyle w:val="FootnoteReference"/>
          <w:rFonts w:ascii="Traditional Arabic" w:hAnsi="Traditional Arabic" w:cs="Traditional Arabic"/>
          <w:sz w:val="36"/>
          <w:szCs w:val="36"/>
          <w:rtl/>
        </w:rPr>
        <w:footnoteReference w:id="3"/>
      </w:r>
    </w:p>
    <w:p w:rsidR="00AC5B6B" w:rsidRDefault="00542245" w:rsidP="00AC5B6B">
      <w:pPr>
        <w:bidi/>
        <w:spacing w:line="360" w:lineRule="auto"/>
        <w:ind w:firstLine="720"/>
        <w:jc w:val="both"/>
        <w:rPr>
          <w:rFonts w:ascii="Traditional Arabic" w:hAnsi="Traditional Arabic" w:cs="Traditional Arabic"/>
          <w:sz w:val="36"/>
          <w:szCs w:val="36"/>
        </w:rPr>
      </w:pPr>
      <w:r>
        <w:rPr>
          <w:rFonts w:ascii="Traditional Arabic" w:hAnsi="Traditional Arabic" w:cs="Traditional Arabic"/>
          <w:sz w:val="36"/>
          <w:szCs w:val="36"/>
          <w:rtl/>
        </w:rPr>
        <w:lastRenderedPageBreak/>
        <w:t xml:space="preserve">في كل مرة </w:t>
      </w:r>
      <w:r>
        <w:rPr>
          <w:rFonts w:ascii="Traditional Arabic" w:hAnsi="Traditional Arabic" w:cs="Traditional Arabic" w:hint="cs"/>
          <w:sz w:val="36"/>
          <w:szCs w:val="36"/>
          <w:rtl/>
        </w:rPr>
        <w:t>ي</w:t>
      </w:r>
      <w:r>
        <w:rPr>
          <w:rFonts w:ascii="Traditional Arabic" w:hAnsi="Traditional Arabic" w:cs="Traditional Arabic"/>
          <w:sz w:val="36"/>
          <w:szCs w:val="36"/>
          <w:rtl/>
        </w:rPr>
        <w:t xml:space="preserve">عد لها المعلم الدرس </w:t>
      </w:r>
      <w:r>
        <w:rPr>
          <w:rFonts w:ascii="Traditional Arabic" w:hAnsi="Traditional Arabic" w:cs="Traditional Arabic" w:hint="cs"/>
          <w:sz w:val="36"/>
          <w:szCs w:val="36"/>
          <w:rtl/>
        </w:rPr>
        <w:t>فيج</w:t>
      </w:r>
      <w:r w:rsidR="00BD3FE1" w:rsidRPr="007C254B">
        <w:rPr>
          <w:rFonts w:ascii="Traditional Arabic" w:hAnsi="Traditional Arabic" w:cs="Traditional Arabic"/>
          <w:sz w:val="36"/>
          <w:szCs w:val="36"/>
          <w:rtl/>
        </w:rPr>
        <w:t>ب أن يأخذ القرارت عن الإستر</w:t>
      </w:r>
      <w:r>
        <w:rPr>
          <w:rFonts w:ascii="Traditional Arabic" w:hAnsi="Traditional Arabic" w:cs="Traditional Arabic"/>
          <w:sz w:val="36"/>
          <w:szCs w:val="36"/>
          <w:rtl/>
        </w:rPr>
        <w:t>اتيجيات التي يجب أن يستخدمها لك</w:t>
      </w:r>
      <w:r>
        <w:rPr>
          <w:rFonts w:ascii="Traditional Arabic" w:hAnsi="Traditional Arabic" w:cs="Traditional Arabic" w:hint="cs"/>
          <w:sz w:val="36"/>
          <w:szCs w:val="36"/>
          <w:rtl/>
        </w:rPr>
        <w:t>ي</w:t>
      </w:r>
      <w:r w:rsidR="00BD3FE1" w:rsidRPr="007C254B">
        <w:rPr>
          <w:rFonts w:ascii="Traditional Arabic" w:hAnsi="Traditional Arabic" w:cs="Traditional Arabic"/>
          <w:sz w:val="36"/>
          <w:szCs w:val="36"/>
          <w:rtl/>
        </w:rPr>
        <w:t xml:space="preserve"> ي</w:t>
      </w:r>
      <w:r w:rsidR="00DA1C9C">
        <w:rPr>
          <w:rFonts w:ascii="Traditional Arabic" w:hAnsi="Traditional Arabic" w:cs="Traditional Arabic"/>
          <w:sz w:val="36"/>
          <w:szCs w:val="36"/>
          <w:rtl/>
        </w:rPr>
        <w:t>تمكن من تنظيم الدرس على أساس أن</w:t>
      </w:r>
      <w:r w:rsidR="00BD3FE1" w:rsidRPr="007C254B">
        <w:rPr>
          <w:rFonts w:ascii="Traditional Arabic" w:hAnsi="Traditional Arabic" w:cs="Traditional Arabic"/>
          <w:sz w:val="36"/>
          <w:szCs w:val="36"/>
          <w:rtl/>
        </w:rPr>
        <w:t xml:space="preserve">: </w:t>
      </w:r>
    </w:p>
    <w:p w:rsidR="00AC5B6B" w:rsidRDefault="00BD3FE1" w:rsidP="00AC5B6B">
      <w:pPr>
        <w:pStyle w:val="ListParagraph"/>
        <w:numPr>
          <w:ilvl w:val="0"/>
          <w:numId w:val="24"/>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التلاميذ في صراع ما بين ال</w:t>
      </w:r>
      <w:r w:rsidR="00542245" w:rsidRPr="00AC5B6B">
        <w:rPr>
          <w:rFonts w:ascii="Traditional Arabic" w:hAnsi="Traditional Arabic" w:cs="Traditional Arabic"/>
          <w:sz w:val="36"/>
          <w:szCs w:val="36"/>
          <w:rtl/>
        </w:rPr>
        <w:t xml:space="preserve">فوز والخسارة </w:t>
      </w:r>
      <w:r w:rsidR="00DA1C9C" w:rsidRPr="00AC5B6B">
        <w:rPr>
          <w:rFonts w:ascii="Traditional Arabic" w:hAnsi="Traditional Arabic" w:cs="Traditional Arabic"/>
          <w:sz w:val="36"/>
          <w:szCs w:val="36"/>
          <w:rtl/>
        </w:rPr>
        <w:t>للحصول على الأحسن</w:t>
      </w:r>
      <w:r w:rsidRPr="00AC5B6B">
        <w:rPr>
          <w:rFonts w:ascii="Traditional Arabic" w:hAnsi="Traditional Arabic" w:cs="Traditional Arabic"/>
          <w:sz w:val="36"/>
          <w:szCs w:val="36"/>
          <w:rtl/>
        </w:rPr>
        <w:t>.</w:t>
      </w:r>
    </w:p>
    <w:p w:rsidR="00AC5B6B" w:rsidRDefault="00BD3FE1" w:rsidP="00AC5B6B">
      <w:pPr>
        <w:pStyle w:val="ListParagraph"/>
        <w:numPr>
          <w:ilvl w:val="0"/>
          <w:numId w:val="24"/>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التلا</w:t>
      </w:r>
      <w:r w:rsidR="00542245" w:rsidRPr="00AC5B6B">
        <w:rPr>
          <w:rFonts w:ascii="Traditional Arabic" w:hAnsi="Traditional Arabic" w:cs="Traditional Arabic"/>
          <w:sz w:val="36"/>
          <w:szCs w:val="36"/>
          <w:rtl/>
        </w:rPr>
        <w:t>ميذ يتعلمون بأنفسهم بدون تدخل أ</w:t>
      </w:r>
      <w:r w:rsidR="00542245" w:rsidRPr="00AC5B6B">
        <w:rPr>
          <w:rFonts w:ascii="Traditional Arabic" w:hAnsi="Traditional Arabic" w:cs="Traditional Arabic" w:hint="cs"/>
          <w:sz w:val="36"/>
          <w:szCs w:val="36"/>
          <w:rtl/>
        </w:rPr>
        <w:t>ي</w:t>
      </w:r>
      <w:r w:rsidRPr="00AC5B6B">
        <w:rPr>
          <w:rFonts w:ascii="Traditional Arabic" w:hAnsi="Traditional Arabic" w:cs="Traditional Arabic"/>
          <w:sz w:val="36"/>
          <w:szCs w:val="36"/>
          <w:rtl/>
        </w:rPr>
        <w:t xml:space="preserve"> فرد من أفراد القاعة.</w:t>
      </w:r>
    </w:p>
    <w:p w:rsidR="00BD3FE1" w:rsidRPr="00AC5B6B" w:rsidRDefault="00BD3FE1" w:rsidP="00AC5B6B">
      <w:pPr>
        <w:pStyle w:val="ListParagraph"/>
        <w:numPr>
          <w:ilvl w:val="0"/>
          <w:numId w:val="24"/>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التلاميذ ي</w:t>
      </w:r>
      <w:r w:rsidR="00542245" w:rsidRPr="00AC5B6B">
        <w:rPr>
          <w:rFonts w:ascii="Traditional Arabic" w:hAnsi="Traditional Arabic" w:cs="Traditional Arabic" w:hint="cs"/>
          <w:sz w:val="36"/>
          <w:szCs w:val="36"/>
          <w:rtl/>
        </w:rPr>
        <w:t>ت</w:t>
      </w:r>
      <w:r w:rsidRPr="00AC5B6B">
        <w:rPr>
          <w:rFonts w:ascii="Traditional Arabic" w:hAnsi="Traditional Arabic" w:cs="Traditional Arabic"/>
          <w:sz w:val="36"/>
          <w:szCs w:val="36"/>
          <w:rtl/>
        </w:rPr>
        <w:t xml:space="preserve">علمون </w:t>
      </w:r>
      <w:r w:rsidR="00542245" w:rsidRPr="00AC5B6B">
        <w:rPr>
          <w:rFonts w:ascii="Traditional Arabic" w:hAnsi="Traditional Arabic" w:cs="Traditional Arabic"/>
          <w:sz w:val="36"/>
          <w:szCs w:val="36"/>
          <w:rtl/>
        </w:rPr>
        <w:t>في ثنا</w:t>
      </w:r>
      <w:r w:rsidR="00542245" w:rsidRPr="00AC5B6B">
        <w:rPr>
          <w:rFonts w:ascii="Traditional Arabic" w:hAnsi="Traditional Arabic" w:cs="Traditional Arabic" w:hint="cs"/>
          <w:sz w:val="36"/>
          <w:szCs w:val="36"/>
          <w:rtl/>
        </w:rPr>
        <w:t>ئ</w:t>
      </w:r>
      <w:r w:rsidR="001C7047" w:rsidRPr="00AC5B6B">
        <w:rPr>
          <w:rFonts w:ascii="Traditional Arabic" w:hAnsi="Traditional Arabic" w:cs="Traditional Arabic"/>
          <w:sz w:val="36"/>
          <w:szCs w:val="36"/>
          <w:rtl/>
        </w:rPr>
        <w:t>يات أوفى مجموعات صغيرة لكى يساعدو</w:t>
      </w:r>
      <w:r w:rsidR="00542245" w:rsidRPr="00AC5B6B">
        <w:rPr>
          <w:rFonts w:ascii="Traditional Arabic" w:hAnsi="Traditional Arabic" w:cs="Traditional Arabic" w:hint="cs"/>
          <w:sz w:val="36"/>
          <w:szCs w:val="36"/>
          <w:rtl/>
        </w:rPr>
        <w:t>ا</w:t>
      </w:r>
      <w:r w:rsidR="001C7047" w:rsidRPr="00AC5B6B">
        <w:rPr>
          <w:rFonts w:ascii="Traditional Arabic" w:hAnsi="Traditional Arabic" w:cs="Traditional Arabic"/>
          <w:sz w:val="36"/>
          <w:szCs w:val="36"/>
          <w:rtl/>
        </w:rPr>
        <w:t xml:space="preserve"> بعضهم بعضا في تقويم المادة.</w:t>
      </w:r>
      <w:r w:rsidR="001F4E5C" w:rsidRPr="00AC5B6B">
        <w:rPr>
          <w:rFonts w:ascii="Traditional Arabic" w:hAnsi="Traditional Arabic" w:cs="Traditional Arabic" w:hint="cs"/>
          <w:sz w:val="36"/>
          <w:szCs w:val="36"/>
          <w:rtl/>
        </w:rPr>
        <w:t xml:space="preserve"> </w:t>
      </w:r>
    </w:p>
    <w:p w:rsidR="001C7047" w:rsidRPr="00AC5B6B" w:rsidRDefault="001C7047" w:rsidP="00AC5B6B">
      <w:pPr>
        <w:pStyle w:val="ListParagraph"/>
        <w:numPr>
          <w:ilvl w:val="0"/>
          <w:numId w:val="23"/>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المهارة التى يجب أن يعرفها كل المعلمين هي متى وكيف يتم تن</w:t>
      </w:r>
      <w:r w:rsidR="00927B6C" w:rsidRPr="00AC5B6B">
        <w:rPr>
          <w:rFonts w:ascii="Traditional Arabic" w:hAnsi="Traditional Arabic" w:cs="Traditional Arabic"/>
          <w:sz w:val="36"/>
          <w:szCs w:val="36"/>
          <w:rtl/>
        </w:rPr>
        <w:t>ظيم وبناء أهداف تعليم التللاميذ</w:t>
      </w:r>
      <w:r w:rsidR="00B035DA" w:rsidRPr="00AC5B6B">
        <w:rPr>
          <w:rFonts w:ascii="Traditional Arabic" w:hAnsi="Traditional Arabic" w:cs="Traditional Arabic" w:hint="cs"/>
          <w:sz w:val="36"/>
          <w:szCs w:val="36"/>
          <w:rtl/>
        </w:rPr>
        <w:t>،</w:t>
      </w:r>
      <w:r w:rsidRPr="00AC5B6B">
        <w:rPr>
          <w:rFonts w:ascii="Traditional Arabic" w:hAnsi="Traditional Arabic" w:cs="Traditional Arabic"/>
          <w:sz w:val="36"/>
          <w:szCs w:val="36"/>
          <w:rtl/>
        </w:rPr>
        <w:t xml:space="preserve"> وتصنيفها إلى تعلم تنافس</w:t>
      </w:r>
      <w:r w:rsidR="00542245" w:rsidRPr="00AC5B6B">
        <w:rPr>
          <w:rFonts w:ascii="Traditional Arabic" w:hAnsi="Traditional Arabic" w:cs="Traditional Arabic" w:hint="cs"/>
          <w:sz w:val="36"/>
          <w:szCs w:val="36"/>
          <w:rtl/>
        </w:rPr>
        <w:t>ي</w:t>
      </w:r>
      <w:r w:rsidR="00542245" w:rsidRPr="00AC5B6B">
        <w:rPr>
          <w:rFonts w:ascii="Traditional Arabic" w:hAnsi="Traditional Arabic" w:cs="Traditional Arabic"/>
          <w:sz w:val="36"/>
          <w:szCs w:val="36"/>
          <w:rtl/>
        </w:rPr>
        <w:t xml:space="preserve"> وتعلم فرد</w:t>
      </w:r>
      <w:r w:rsidR="00542245" w:rsidRPr="00AC5B6B">
        <w:rPr>
          <w:rFonts w:ascii="Traditional Arabic" w:hAnsi="Traditional Arabic" w:cs="Traditional Arabic" w:hint="cs"/>
          <w:sz w:val="36"/>
          <w:szCs w:val="36"/>
          <w:rtl/>
        </w:rPr>
        <w:t>ي</w:t>
      </w:r>
      <w:r w:rsidRPr="00AC5B6B">
        <w:rPr>
          <w:rFonts w:ascii="Traditional Arabic" w:hAnsi="Traditional Arabic" w:cs="Traditional Arabic"/>
          <w:sz w:val="36"/>
          <w:szCs w:val="36"/>
          <w:rtl/>
        </w:rPr>
        <w:t xml:space="preserve"> تعاونى.</w:t>
      </w:r>
    </w:p>
    <w:p w:rsidR="009921F9" w:rsidRDefault="00542245" w:rsidP="009921F9">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lastRenderedPageBreak/>
        <w:t>يمكننا أن نست</w:t>
      </w:r>
      <w:r>
        <w:rPr>
          <w:rFonts w:ascii="Traditional Arabic" w:hAnsi="Traditional Arabic" w:cs="Traditional Arabic" w:hint="cs"/>
          <w:sz w:val="36"/>
          <w:szCs w:val="36"/>
          <w:rtl/>
        </w:rPr>
        <w:t>ن</w:t>
      </w:r>
      <w:r w:rsidR="000F3A1B">
        <w:rPr>
          <w:rFonts w:ascii="Traditional Arabic" w:hAnsi="Traditional Arabic" w:cs="Traditional Arabic" w:hint="cs"/>
          <w:sz w:val="36"/>
          <w:szCs w:val="36"/>
          <w:rtl/>
        </w:rPr>
        <w:t>ت</w:t>
      </w:r>
      <w:r w:rsidR="00A3469C">
        <w:rPr>
          <w:rFonts w:ascii="Traditional Arabic" w:hAnsi="Traditional Arabic" w:cs="Traditional Arabic"/>
          <w:sz w:val="36"/>
          <w:szCs w:val="36"/>
          <w:rtl/>
        </w:rPr>
        <w:t xml:space="preserve">ج أن </w:t>
      </w:r>
      <w:r w:rsidR="0012360E">
        <w:rPr>
          <w:rFonts w:ascii="Traditional Arabic" w:hAnsi="Traditional Arabic" w:cs="Traditional Arabic" w:hint="cs"/>
          <w:sz w:val="36"/>
          <w:szCs w:val="36"/>
          <w:rtl/>
        </w:rPr>
        <w:t>ا</w:t>
      </w:r>
      <w:r w:rsidR="00B03B3D" w:rsidRPr="0086553A">
        <w:rPr>
          <w:rFonts w:ascii="Traditional Arabic" w:hAnsi="Traditional Arabic" w:cs="Traditional Arabic"/>
          <w:sz w:val="36"/>
          <w:szCs w:val="36"/>
          <w:rtl/>
        </w:rPr>
        <w:t>لاستيراتيجية هي التخطيط يحتوي على سلسلة من الأنشطة الرامية إلى تحقيق أهداف معنة وأما استراتيجية التعلم هو النشاط التعليمي الذي ينبغي الق</w:t>
      </w:r>
      <w:r>
        <w:rPr>
          <w:rFonts w:ascii="Traditional Arabic" w:hAnsi="Traditional Arabic" w:cs="Traditional Arabic"/>
          <w:sz w:val="36"/>
          <w:szCs w:val="36"/>
          <w:rtl/>
        </w:rPr>
        <w:t xml:space="preserve">يام به من المعلمين والطلاب حيث </w:t>
      </w:r>
      <w:r>
        <w:rPr>
          <w:rFonts w:ascii="Traditional Arabic" w:hAnsi="Traditional Arabic" w:cs="Traditional Arabic" w:hint="cs"/>
          <w:sz w:val="36"/>
          <w:szCs w:val="36"/>
          <w:rtl/>
        </w:rPr>
        <w:t>إ</w:t>
      </w:r>
      <w:r w:rsidR="00B03B3D" w:rsidRPr="0086553A">
        <w:rPr>
          <w:rFonts w:ascii="Traditional Arabic" w:hAnsi="Traditional Arabic" w:cs="Traditional Arabic"/>
          <w:sz w:val="36"/>
          <w:szCs w:val="36"/>
          <w:rtl/>
        </w:rPr>
        <w:t xml:space="preserve">ن </w:t>
      </w:r>
      <w:r>
        <w:rPr>
          <w:rFonts w:ascii="Traditional Arabic" w:hAnsi="Traditional Arabic" w:cs="Traditional Arabic"/>
          <w:sz w:val="36"/>
          <w:szCs w:val="36"/>
          <w:rtl/>
        </w:rPr>
        <w:t>التعليم أه</w:t>
      </w:r>
      <w:r>
        <w:rPr>
          <w:rFonts w:ascii="Traditional Arabic" w:hAnsi="Traditional Arabic" w:cs="Traditional Arabic" w:hint="cs"/>
          <w:sz w:val="36"/>
          <w:szCs w:val="36"/>
          <w:rtl/>
        </w:rPr>
        <w:t>د</w:t>
      </w:r>
      <w:r w:rsidR="003F156E">
        <w:rPr>
          <w:rFonts w:ascii="Traditional Arabic" w:hAnsi="Traditional Arabic" w:cs="Traditional Arabic"/>
          <w:sz w:val="36"/>
          <w:szCs w:val="36"/>
          <w:rtl/>
        </w:rPr>
        <w:t>اف يمكن تحقيقها بفعا</w:t>
      </w:r>
      <w:r w:rsidR="00B03B3D" w:rsidRPr="0086553A">
        <w:rPr>
          <w:rFonts w:ascii="Traditional Arabic" w:hAnsi="Traditional Arabic" w:cs="Traditional Arabic"/>
          <w:sz w:val="36"/>
          <w:szCs w:val="36"/>
          <w:rtl/>
        </w:rPr>
        <w:t xml:space="preserve">لية وكفاءة. </w:t>
      </w:r>
    </w:p>
    <w:p w:rsidR="00C07CB7" w:rsidRPr="007E4887" w:rsidRDefault="0087146B" w:rsidP="007E4887">
      <w:pPr>
        <w:pStyle w:val="ListParagraph"/>
        <w:numPr>
          <w:ilvl w:val="0"/>
          <w:numId w:val="13"/>
        </w:numPr>
        <w:bidi/>
        <w:spacing w:line="360" w:lineRule="auto"/>
        <w:ind w:left="113" w:hanging="567"/>
        <w:jc w:val="both"/>
        <w:rPr>
          <w:rFonts w:ascii="Traditional Arabic" w:hAnsi="Traditional Arabic" w:cs="Traditional Arabic"/>
          <w:b/>
          <w:bCs/>
          <w:sz w:val="36"/>
          <w:szCs w:val="36"/>
        </w:rPr>
      </w:pPr>
      <w:r w:rsidRPr="007E4887">
        <w:rPr>
          <w:rFonts w:ascii="Traditional Arabic" w:hAnsi="Traditional Arabic" w:cs="Traditional Arabic"/>
          <w:b/>
          <w:bCs/>
          <w:sz w:val="36"/>
          <w:szCs w:val="36"/>
          <w:rtl/>
        </w:rPr>
        <w:t>إستراتيجية التغذية الراجعة</w:t>
      </w:r>
      <w:r w:rsidR="00B54CF3" w:rsidRPr="007E4887">
        <w:rPr>
          <w:rFonts w:ascii="Traditional Arabic" w:hAnsi="Traditional Arabic" w:cs="Traditional Arabic" w:hint="cs"/>
          <w:b/>
          <w:bCs/>
          <w:sz w:val="36"/>
          <w:szCs w:val="36"/>
          <w:rtl/>
        </w:rPr>
        <w:t xml:space="preserve"> </w:t>
      </w:r>
      <w:r w:rsidR="007E4887" w:rsidRPr="00362B61">
        <w:rPr>
          <w:rFonts w:asciiTheme="majorBidi" w:hAnsiTheme="majorBidi" w:cstheme="majorBidi"/>
          <w:b/>
          <w:bCs/>
          <w:i/>
          <w:iCs/>
          <w:sz w:val="24"/>
          <w:szCs w:val="24"/>
        </w:rPr>
        <w:t>(Feedback Strategy)</w:t>
      </w:r>
    </w:p>
    <w:p w:rsidR="0087146B" w:rsidRDefault="00FC3A4A" w:rsidP="00C07CB7">
      <w:pPr>
        <w:pStyle w:val="ListParagraph"/>
        <w:bidi/>
        <w:spacing w:line="360" w:lineRule="auto"/>
        <w:ind w:left="0" w:firstLine="720"/>
        <w:jc w:val="both"/>
        <w:rPr>
          <w:rFonts w:ascii="Traditional Arabic" w:hAnsi="Traditional Arabic" w:cs="Traditional Arabic"/>
          <w:b/>
          <w:bCs/>
          <w:sz w:val="36"/>
          <w:szCs w:val="36"/>
          <w:rtl/>
        </w:rPr>
      </w:pPr>
      <w:r w:rsidRPr="00520F0E">
        <w:rPr>
          <w:rFonts w:ascii="Traditional Arabic" w:hAnsi="Traditional Arabic" w:cs="Traditional Arabic" w:hint="cs"/>
          <w:sz w:val="36"/>
          <w:szCs w:val="36"/>
          <w:rtl/>
        </w:rPr>
        <w:t>التغذية الراجعة في التعليم ينطلق من مبا</w:t>
      </w:r>
      <w:r w:rsidR="00520F0E" w:rsidRPr="00520F0E">
        <w:rPr>
          <w:rFonts w:ascii="Traditional Arabic" w:hAnsi="Traditional Arabic" w:cs="Traditional Arabic" w:hint="cs"/>
          <w:sz w:val="36"/>
          <w:szCs w:val="36"/>
          <w:rtl/>
        </w:rPr>
        <w:t>دئ النظريات الارتباطية والسلوكية التي تؤكد على حقيقة أن الفراد يقوم بتغيير سلوكه عند</w:t>
      </w:r>
      <w:r w:rsidR="00542245">
        <w:rPr>
          <w:rFonts w:ascii="Traditional Arabic" w:hAnsi="Traditional Arabic" w:cs="Traditional Arabic" w:hint="cs"/>
          <w:sz w:val="36"/>
          <w:szCs w:val="36"/>
          <w:rtl/>
        </w:rPr>
        <w:t xml:space="preserve"> </w:t>
      </w:r>
      <w:r w:rsidR="00520F0E" w:rsidRPr="00520F0E">
        <w:rPr>
          <w:rFonts w:ascii="Traditional Arabic" w:hAnsi="Traditional Arabic" w:cs="Traditional Arabic" w:hint="cs"/>
          <w:sz w:val="36"/>
          <w:szCs w:val="36"/>
          <w:rtl/>
        </w:rPr>
        <w:t>ما يعرف نتائج سلوكه السابق، كما تؤكد تلك النظريات على الدور التعزيز التغذية الراجعة، وأنها تعمل على</w:t>
      </w:r>
      <w:r w:rsidR="00C07CB7">
        <w:rPr>
          <w:rFonts w:ascii="Traditional Arabic" w:hAnsi="Traditional Arabic" w:cs="Traditional Arabic" w:hint="cs"/>
          <w:sz w:val="36"/>
          <w:szCs w:val="36"/>
          <w:rtl/>
        </w:rPr>
        <w:t xml:space="preserve"> </w:t>
      </w:r>
      <w:r w:rsidR="00542245">
        <w:rPr>
          <w:rFonts w:ascii="Traditional Arabic" w:hAnsi="Traditional Arabic" w:cs="Traditional Arabic" w:hint="cs"/>
          <w:sz w:val="36"/>
          <w:szCs w:val="36"/>
          <w:rtl/>
        </w:rPr>
        <w:t>استثارة دافعية المتعلم، وتوجيه طاقاته نحو</w:t>
      </w:r>
      <w:r w:rsidR="00520F0E" w:rsidRPr="00520F0E">
        <w:rPr>
          <w:rFonts w:ascii="Traditional Arabic" w:hAnsi="Traditional Arabic" w:cs="Traditional Arabic" w:hint="cs"/>
          <w:sz w:val="36"/>
          <w:szCs w:val="36"/>
          <w:rtl/>
        </w:rPr>
        <w:t xml:space="preserve"> التعليم، كما أنها تسهم في تثبيت المعلومات </w:t>
      </w:r>
      <w:r w:rsidR="00520F0E" w:rsidRPr="00520F0E">
        <w:rPr>
          <w:rFonts w:ascii="Traditional Arabic" w:hAnsi="Traditional Arabic" w:cs="Traditional Arabic" w:hint="cs"/>
          <w:sz w:val="36"/>
          <w:szCs w:val="36"/>
          <w:rtl/>
        </w:rPr>
        <w:lastRenderedPageBreak/>
        <w:t>وترسيخها وبالتالي تساعد على رفع مستوى الأداء في المهمات ال</w:t>
      </w:r>
      <w:r w:rsidR="00542245">
        <w:rPr>
          <w:rFonts w:ascii="Traditional Arabic" w:hAnsi="Traditional Arabic" w:cs="Traditional Arabic" w:hint="cs"/>
          <w:sz w:val="36"/>
          <w:szCs w:val="36"/>
          <w:rtl/>
        </w:rPr>
        <w:t>ت</w:t>
      </w:r>
      <w:r w:rsidR="00520F0E" w:rsidRPr="00520F0E">
        <w:rPr>
          <w:rFonts w:ascii="Traditional Arabic" w:hAnsi="Traditional Arabic" w:cs="Traditional Arabic" w:hint="cs"/>
          <w:sz w:val="36"/>
          <w:szCs w:val="36"/>
          <w:rtl/>
        </w:rPr>
        <w:t>عليمية اللاحقة</w:t>
      </w:r>
      <w:r w:rsidR="00520F0E">
        <w:rPr>
          <w:rFonts w:ascii="Traditional Arabic" w:hAnsi="Traditional Arabic" w:cs="Traditional Arabic" w:hint="cs"/>
          <w:b/>
          <w:bCs/>
          <w:sz w:val="36"/>
          <w:szCs w:val="36"/>
          <w:rtl/>
        </w:rPr>
        <w:t xml:space="preserve">. </w:t>
      </w:r>
      <w:r w:rsidR="00C07CB7">
        <w:rPr>
          <w:rStyle w:val="FootnoteReference"/>
          <w:rFonts w:ascii="Traditional Arabic" w:hAnsi="Traditional Arabic" w:cs="Traditional Arabic"/>
          <w:b/>
          <w:bCs/>
          <w:sz w:val="36"/>
          <w:szCs w:val="36"/>
          <w:rtl/>
        </w:rPr>
        <w:footnoteReference w:id="4"/>
      </w:r>
    </w:p>
    <w:p w:rsidR="00401E9E" w:rsidRDefault="00401E9E" w:rsidP="007C5A80">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D416A4">
        <w:rPr>
          <w:rFonts w:ascii="Traditional Arabic" w:hAnsi="Traditional Arabic" w:cs="Traditional Arabic" w:hint="cs"/>
          <w:sz w:val="36"/>
          <w:szCs w:val="36"/>
          <w:rtl/>
        </w:rPr>
        <w:t>والتغذية الراجعة</w:t>
      </w:r>
      <w:r w:rsidR="007C5A80">
        <w:rPr>
          <w:rFonts w:ascii="Traditional Arabic" w:hAnsi="Traditional Arabic" w:cs="Traditional Arabic"/>
          <w:sz w:val="36"/>
          <w:szCs w:val="36"/>
          <w:lang w:val="en-US"/>
        </w:rPr>
        <w:t xml:space="preserve"> </w:t>
      </w:r>
      <w:r w:rsidR="007C5A80">
        <w:rPr>
          <w:rFonts w:ascii="Traditional Arabic" w:hAnsi="Traditional Arabic" w:cs="Traditional Arabic" w:hint="cs"/>
          <w:sz w:val="36"/>
          <w:szCs w:val="36"/>
          <w:rtl/>
          <w:lang w:val="en-US"/>
        </w:rPr>
        <w:t>هي عنصر أساسي في تعليم اللغة</w:t>
      </w:r>
      <w:r w:rsidR="00A75069">
        <w:rPr>
          <w:rFonts w:ascii="Traditional Arabic" w:hAnsi="Traditional Arabic" w:cs="Traditional Arabic" w:hint="cs"/>
          <w:sz w:val="36"/>
          <w:szCs w:val="36"/>
          <w:rtl/>
          <w:lang w:val="en-US"/>
        </w:rPr>
        <w:t>،</w:t>
      </w:r>
      <w:r w:rsidR="007C5A80">
        <w:rPr>
          <w:rFonts w:ascii="Traditional Arabic" w:hAnsi="Traditional Arabic" w:cs="Traditional Arabic" w:hint="cs"/>
          <w:sz w:val="36"/>
          <w:szCs w:val="36"/>
          <w:rtl/>
          <w:lang w:val="en-US"/>
        </w:rPr>
        <w:t xml:space="preserve"> هذا يمكن أن يشتجع التعلم الحد الأدني أو عميق</w:t>
      </w:r>
      <w:r w:rsidR="00D416A4">
        <w:rPr>
          <w:rFonts w:ascii="Traditional Arabic" w:hAnsi="Traditional Arabic" w:cs="Traditional Arabic" w:hint="cs"/>
          <w:sz w:val="36"/>
          <w:szCs w:val="36"/>
          <w:rtl/>
        </w:rPr>
        <w:t>.</w:t>
      </w:r>
      <w:r w:rsidR="00A75069">
        <w:rPr>
          <w:rStyle w:val="FootnoteReference"/>
          <w:rFonts w:ascii="Traditional Arabic" w:hAnsi="Traditional Arabic" w:cs="Traditional Arabic"/>
          <w:sz w:val="36"/>
          <w:szCs w:val="36"/>
          <w:rtl/>
        </w:rPr>
        <w:footnoteReference w:id="5"/>
      </w:r>
      <w:r w:rsidR="00D416A4">
        <w:rPr>
          <w:rFonts w:ascii="Traditional Arabic" w:hAnsi="Traditional Arabic" w:cs="Traditional Arabic" w:hint="cs"/>
          <w:sz w:val="36"/>
          <w:szCs w:val="36"/>
          <w:rtl/>
        </w:rPr>
        <w:t xml:space="preserve"> </w:t>
      </w:r>
      <w:r w:rsidR="00542245">
        <w:rPr>
          <w:rFonts w:ascii="Traditional Arabic" w:hAnsi="Traditional Arabic" w:cs="Traditional Arabic" w:hint="cs"/>
          <w:sz w:val="36"/>
          <w:szCs w:val="36"/>
          <w:rtl/>
        </w:rPr>
        <w:t>و</w:t>
      </w:r>
      <w:r w:rsidR="00D416A4">
        <w:rPr>
          <w:rFonts w:ascii="Traditional Arabic" w:hAnsi="Traditional Arabic" w:cs="Traditional Arabic" w:hint="cs"/>
          <w:sz w:val="36"/>
          <w:szCs w:val="36"/>
          <w:rtl/>
        </w:rPr>
        <w:t>التغذية الراجعة التى نعالجها هنا هيى التغذية الراجعة الكلامية التي يقج</w:t>
      </w:r>
      <w:r w:rsidR="00542245">
        <w:rPr>
          <w:rFonts w:ascii="Traditional Arabic" w:hAnsi="Traditional Arabic" w:cs="Traditional Arabic" w:hint="cs"/>
          <w:sz w:val="36"/>
          <w:szCs w:val="36"/>
          <w:rtl/>
        </w:rPr>
        <w:t xml:space="preserve"> </w:t>
      </w:r>
      <w:r w:rsidR="00D416A4">
        <w:rPr>
          <w:rFonts w:ascii="Traditional Arabic" w:hAnsi="Traditional Arabic" w:cs="Traditional Arabic" w:hint="cs"/>
          <w:sz w:val="36"/>
          <w:szCs w:val="36"/>
          <w:rtl/>
        </w:rPr>
        <w:t xml:space="preserve">مها المدرس لطالب أو لمجموعة من الطلاب على نحو علني. </w:t>
      </w:r>
    </w:p>
    <w:p w:rsidR="007911A0" w:rsidRDefault="00542245" w:rsidP="00542245">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7911A0">
        <w:rPr>
          <w:rFonts w:ascii="Traditional Arabic" w:hAnsi="Traditional Arabic" w:cs="Traditional Arabic" w:hint="cs"/>
          <w:sz w:val="36"/>
          <w:szCs w:val="36"/>
          <w:rtl/>
        </w:rPr>
        <w:t xml:space="preserve">يمكن العثور على التغذية الراجعة في الأدبيات العملية </w:t>
      </w:r>
      <w:r>
        <w:rPr>
          <w:rFonts w:ascii="Traditional Arabic" w:hAnsi="Traditional Arabic" w:cs="Traditional Arabic" w:hint="cs"/>
          <w:sz w:val="36"/>
          <w:szCs w:val="36"/>
          <w:rtl/>
        </w:rPr>
        <w:t>ما يسمّى ب "الخطو</w:t>
      </w:r>
      <w:r w:rsidR="007911A0">
        <w:rPr>
          <w:rFonts w:ascii="Traditional Arabic" w:hAnsi="Traditional Arabic" w:cs="Traditional Arabic" w:hint="cs"/>
          <w:sz w:val="36"/>
          <w:szCs w:val="36"/>
          <w:rtl/>
        </w:rPr>
        <w:t>ة الثالثة"، لكونها تشكل الجز</w:t>
      </w:r>
      <w:r w:rsidR="007263E7">
        <w:rPr>
          <w:rFonts w:ascii="Traditional Arabic" w:hAnsi="Traditional Arabic" w:cs="Traditional Arabic" w:hint="cs"/>
          <w:sz w:val="36"/>
          <w:szCs w:val="36"/>
          <w:rtl/>
        </w:rPr>
        <w:t>ء</w:t>
      </w:r>
      <w:r w:rsidR="007911A0">
        <w:rPr>
          <w:rFonts w:ascii="Traditional Arabic" w:hAnsi="Traditional Arabic" w:cs="Traditional Arabic" w:hint="cs"/>
          <w:sz w:val="36"/>
          <w:szCs w:val="36"/>
          <w:rtl/>
        </w:rPr>
        <w:t xml:space="preserve"> الثالث من قالب الحديث الصفي</w:t>
      </w:r>
      <w:r w:rsidR="007263E7">
        <w:rPr>
          <w:rFonts w:ascii="Traditional Arabic" w:hAnsi="Traditional Arabic" w:cs="Traditional Arabic" w:hint="cs"/>
          <w:sz w:val="36"/>
          <w:szCs w:val="36"/>
          <w:rtl/>
        </w:rPr>
        <w:t xml:space="preserve"> وهي:</w:t>
      </w:r>
    </w:p>
    <w:p w:rsidR="007911A0" w:rsidRDefault="007911A0" w:rsidP="007911A0">
      <w:pPr>
        <w:pStyle w:val="ListParagraph"/>
        <w:numPr>
          <w:ilvl w:val="0"/>
          <w:numId w:val="21"/>
        </w:numPr>
        <w:bidi/>
        <w:spacing w:line="360" w:lineRule="auto"/>
        <w:jc w:val="both"/>
        <w:rPr>
          <w:rFonts w:ascii="Traditional Arabic" w:hAnsi="Traditional Arabic" w:cs="Traditional Arabic"/>
          <w:sz w:val="36"/>
          <w:szCs w:val="36"/>
        </w:rPr>
      </w:pPr>
      <w:r w:rsidRPr="007911A0">
        <w:rPr>
          <w:rFonts w:ascii="Traditional Arabic" w:hAnsi="Traditional Arabic" w:cs="Traditional Arabic" w:hint="cs"/>
          <w:sz w:val="36"/>
          <w:szCs w:val="36"/>
          <w:rtl/>
        </w:rPr>
        <w:lastRenderedPageBreak/>
        <w:t>يبادر المدرس لطرح موضوع معين، وغالباً ما يكون الأمر على هيئة سؤال.</w:t>
      </w:r>
    </w:p>
    <w:p w:rsidR="007911A0" w:rsidRDefault="007911A0" w:rsidP="007911A0">
      <w:pPr>
        <w:pStyle w:val="ListParagraph"/>
        <w:numPr>
          <w:ilvl w:val="0"/>
          <w:numId w:val="21"/>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يرد أحد الطلاب على ال</w:t>
      </w:r>
      <w:r w:rsidR="00DF1885">
        <w:rPr>
          <w:rFonts w:ascii="Traditional Arabic" w:hAnsi="Traditional Arabic" w:cs="Traditional Arabic" w:hint="cs"/>
          <w:sz w:val="36"/>
          <w:szCs w:val="36"/>
          <w:rtl/>
        </w:rPr>
        <w:t>سؤال بجو</w:t>
      </w:r>
      <w:r w:rsidR="007263E7">
        <w:rPr>
          <w:rFonts w:ascii="Traditional Arabic" w:hAnsi="Traditional Arabic" w:cs="Traditional Arabic" w:hint="cs"/>
          <w:sz w:val="36"/>
          <w:szCs w:val="36"/>
          <w:rtl/>
        </w:rPr>
        <w:t>ا</w:t>
      </w:r>
      <w:r w:rsidR="00DF1885">
        <w:rPr>
          <w:rFonts w:ascii="Traditional Arabic" w:hAnsi="Traditional Arabic" w:cs="Traditional Arabic" w:hint="cs"/>
          <w:sz w:val="36"/>
          <w:szCs w:val="36"/>
          <w:rtl/>
        </w:rPr>
        <w:t>ب (قصير في الغالب) يتكون من ثلاث كلمات.</w:t>
      </w:r>
    </w:p>
    <w:p w:rsidR="007911A0" w:rsidRPr="00CB4F80" w:rsidRDefault="00DF1885" w:rsidP="00CB4F80">
      <w:pPr>
        <w:pStyle w:val="ListParagraph"/>
        <w:numPr>
          <w:ilvl w:val="0"/>
          <w:numId w:val="21"/>
        </w:num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يقيم المدرس هذه الإجابة على نحو علني، وغالبا على هيئة تقييم إيجابي أو سلبي ("جميل جدًا"، "لا،</w:t>
      </w:r>
      <w:r w:rsidR="007263E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الجواب ليس صحيحا")</w:t>
      </w:r>
      <w:r w:rsidR="0012360E">
        <w:rPr>
          <w:rFonts w:ascii="Traditional Arabic" w:hAnsi="Traditional Arabic" w:cs="Traditional Arabic" w:hint="cs"/>
          <w:sz w:val="36"/>
          <w:szCs w:val="36"/>
          <w:rtl/>
        </w:rPr>
        <w:t>.</w:t>
      </w:r>
    </w:p>
    <w:p w:rsidR="00401E9E" w:rsidRDefault="00901DF8" w:rsidP="00DF1885">
      <w:pPr>
        <w:bidi/>
        <w:spacing w:line="360" w:lineRule="auto"/>
        <w:jc w:val="center"/>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oval id="_x0000_s1044" style="position:absolute;left:0;text-align:left;margin-left:-56.55pt;margin-top:28.2pt;width:204pt;height:88.5pt;z-index:251666432">
            <v:textbox style="mso-next-textbox:#_x0000_s1044">
              <w:txbxContent>
                <w:p w:rsidR="002314E2" w:rsidRDefault="002314E2">
                  <w:r w:rsidRPr="008E4B13">
                    <w:rPr>
                      <w:rFonts w:ascii="Traditional Arabic" w:hAnsi="Traditional Arabic" w:cs="Traditional Arabic"/>
                      <w:sz w:val="36"/>
                      <w:szCs w:val="36"/>
                      <w:rtl/>
                    </w:rPr>
                    <w:t>المدرس يقدم تغذية راجعة على جواب</w:t>
                  </w:r>
                  <w:r>
                    <w:rPr>
                      <w:rFonts w:ascii="Traditional Arabic" w:hAnsi="Traditional Arabic" w:cs="Traditional Arabic" w:hint="cs"/>
                      <w:sz w:val="36"/>
                      <w:szCs w:val="36"/>
                      <w:rtl/>
                    </w:rPr>
                    <w:t xml:space="preserve"> لطلب</w:t>
                  </w:r>
                  <w:r w:rsidRPr="008E4B13">
                    <w:rPr>
                      <w:rFonts w:ascii="Traditional Arabic" w:hAnsi="Traditional Arabic" w:cs="Traditional Arabic"/>
                      <w:sz w:val="36"/>
                      <w:szCs w:val="36"/>
                      <w:rtl/>
                    </w:rPr>
                    <w:t xml:space="preserve"> الطالب</w:t>
                  </w:r>
                  <w:r>
                    <w:rPr>
                      <w:rFonts w:hint="cs"/>
                      <w:rtl/>
                    </w:rPr>
                    <w:t>.</w:t>
                  </w:r>
                </w:p>
              </w:txbxContent>
            </v:textbox>
          </v:oval>
        </w:pict>
      </w:r>
      <w:r>
        <w:rPr>
          <w:rFonts w:ascii="Traditional Arabic" w:hAnsi="Traditional Arabic" w:cs="Traditional Arabic"/>
          <w:noProof/>
          <w:sz w:val="36"/>
          <w:szCs w:val="36"/>
          <w:rtl/>
          <w:lang w:eastAsia="id-ID"/>
        </w:rPr>
        <w:pict>
          <v:oval id="_x0000_s1042" style="position:absolute;left:0;text-align:left;margin-left:307.95pt;margin-top:38.55pt;width:107.25pt;height:48pt;z-index:251664384">
            <v:textbox style="mso-next-textbox:#_x0000_s1042">
              <w:txbxContent>
                <w:p w:rsidR="002314E2" w:rsidRPr="002C5379" w:rsidRDefault="002314E2">
                  <w:pPr>
                    <w:rPr>
                      <w:rFonts w:ascii="Traditional Arabic" w:hAnsi="Traditional Arabic" w:cs="Traditional Arabic"/>
                      <w:sz w:val="36"/>
                      <w:szCs w:val="36"/>
                    </w:rPr>
                  </w:pPr>
                  <w:r w:rsidRPr="002C5379">
                    <w:rPr>
                      <w:rFonts w:ascii="Traditional Arabic" w:hAnsi="Traditional Arabic" w:cs="Traditional Arabic"/>
                      <w:sz w:val="36"/>
                      <w:szCs w:val="36"/>
                      <w:rtl/>
                    </w:rPr>
                    <w:t>المدرس يبادل</w:t>
                  </w:r>
                </w:p>
              </w:txbxContent>
            </v:textbox>
          </v:oval>
        </w:pict>
      </w:r>
      <w:r>
        <w:rPr>
          <w:rFonts w:ascii="Traditional Arabic" w:hAnsi="Traditional Arabic" w:cs="Traditional Arabic"/>
          <w:noProof/>
          <w:sz w:val="36"/>
          <w:szCs w:val="36"/>
          <w:rtl/>
          <w:lang w:eastAsia="id-ID"/>
        </w:rPr>
        <w:pict>
          <v:oval id="_x0000_s1043" style="position:absolute;left:0;text-align:left;margin-left:181.2pt;margin-top:38.55pt;width:91.5pt;height:52.5pt;z-index:251665408">
            <v:textbox style="mso-next-textbox:#_x0000_s1043">
              <w:txbxContent>
                <w:p w:rsidR="002314E2" w:rsidRPr="002C5379" w:rsidRDefault="002314E2">
                  <w:pPr>
                    <w:rPr>
                      <w:rFonts w:ascii="Traditional Arabic" w:hAnsi="Traditional Arabic" w:cs="Traditional Arabic"/>
                      <w:sz w:val="36"/>
                      <w:szCs w:val="36"/>
                    </w:rPr>
                  </w:pPr>
                  <w:r w:rsidRPr="002C5379">
                    <w:rPr>
                      <w:rFonts w:ascii="Traditional Arabic" w:hAnsi="Traditional Arabic" w:cs="Traditional Arabic"/>
                      <w:sz w:val="36"/>
                      <w:szCs w:val="36"/>
                      <w:rtl/>
                    </w:rPr>
                    <w:t>الطالب يرد</w:t>
                  </w:r>
                </w:p>
              </w:txbxContent>
            </v:textbox>
          </v:oval>
        </w:pict>
      </w:r>
      <w:r w:rsidR="007263E7">
        <w:rPr>
          <w:rFonts w:ascii="Traditional Arabic" w:hAnsi="Traditional Arabic" w:cs="Traditional Arabic" w:hint="cs"/>
          <w:sz w:val="36"/>
          <w:szCs w:val="36"/>
          <w:rtl/>
        </w:rPr>
        <w:t>قال</w:t>
      </w:r>
      <w:r w:rsidR="00DF1885">
        <w:rPr>
          <w:rFonts w:ascii="Traditional Arabic" w:hAnsi="Traditional Arabic" w:cs="Traditional Arabic" w:hint="cs"/>
          <w:sz w:val="36"/>
          <w:szCs w:val="36"/>
          <w:rtl/>
        </w:rPr>
        <w:t>ب الحديث الصفي</w:t>
      </w:r>
      <w:r w:rsidR="002C5379">
        <w:rPr>
          <w:rStyle w:val="FootnoteReference"/>
          <w:rFonts w:ascii="Traditional Arabic" w:hAnsi="Traditional Arabic" w:cs="Traditional Arabic"/>
          <w:sz w:val="36"/>
          <w:szCs w:val="36"/>
          <w:rtl/>
        </w:rPr>
        <w:footnoteReference w:id="6"/>
      </w:r>
    </w:p>
    <w:p w:rsidR="002C5379" w:rsidRDefault="00901DF8" w:rsidP="002C5379">
      <w:pPr>
        <w:bidi/>
        <w:spacing w:line="360" w:lineRule="auto"/>
        <w:jc w:val="both"/>
        <w:rPr>
          <w:rFonts w:ascii="Traditional Arabic" w:hAnsi="Traditional Arabic" w:cs="Traditional Arabic"/>
          <w:sz w:val="36"/>
          <w:szCs w:val="36"/>
          <w:rtl/>
        </w:rPr>
      </w:pPr>
      <w:r>
        <w:rPr>
          <w:rFonts w:ascii="Traditional Arabic" w:hAnsi="Traditional Arabic" w:cs="Traditional Arabic"/>
          <w:noProof/>
          <w:sz w:val="36"/>
          <w:szCs w:val="36"/>
          <w:rtl/>
          <w:lang w:eastAsia="id-ID"/>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6" type="#_x0000_t38" style="position:absolute;left:0;text-align:left;margin-left:86.7pt;margin-top:39.95pt;width:221.25pt;height:34.5pt;flip:y;z-index:251667456" o:connectortype="curved" adj="10798,128191,-21527">
            <v:stroke endarrow="block"/>
          </v:shape>
        </w:pict>
      </w:r>
      <w:r>
        <w:rPr>
          <w:rFonts w:ascii="Traditional Arabic" w:hAnsi="Traditional Arabic" w:cs="Traditional Arabic"/>
          <w:noProof/>
          <w:sz w:val="36"/>
          <w:szCs w:val="36"/>
          <w:rtl/>
          <w:lang w:eastAsia="id-ID"/>
        </w:rPr>
        <w:pict>
          <v:shapetype id="_x0000_t32" coordsize="21600,21600" o:spt="32" o:oned="t" path="m,l21600,21600e" filled="f">
            <v:path arrowok="t" fillok="f" o:connecttype="none"/>
            <o:lock v:ext="edit" shapetype="t"/>
          </v:shapetype>
          <v:shape id="_x0000_s1048" type="#_x0000_t32" style="position:absolute;left:0;text-align:left;margin-left:280.2pt;margin-top:14.2pt;width:23.25pt;height:.05pt;flip:x y;z-index:251668480" o:connectortype="straight">
            <v:stroke endarrow="block"/>
          </v:shape>
        </w:pict>
      </w:r>
      <w:r>
        <w:rPr>
          <w:rFonts w:ascii="Traditional Arabic" w:hAnsi="Traditional Arabic" w:cs="Traditional Arabic"/>
          <w:noProof/>
          <w:sz w:val="36"/>
          <w:szCs w:val="36"/>
          <w:rtl/>
          <w:lang w:eastAsia="id-ID"/>
        </w:rPr>
        <w:pict>
          <v:shape id="_x0000_s1030" type="#_x0000_t32" style="position:absolute;left:0;text-align:left;margin-left:154.2pt;margin-top:14.25pt;width:23.25pt;height:.05pt;flip:x y;z-index:251661312" o:connectortype="straight">
            <v:stroke endarrow="block"/>
          </v:shape>
        </w:pict>
      </w:r>
      <w:r>
        <w:rPr>
          <w:rFonts w:ascii="Traditional Arabic" w:hAnsi="Traditional Arabic" w:cs="Traditional Arabic"/>
          <w:noProof/>
          <w:sz w:val="36"/>
          <w:szCs w:val="36"/>
          <w:rtl/>
          <w:lang w:eastAsia="id-ID"/>
        </w:rPr>
        <w:pict>
          <v:shape id="_x0000_s1028" type="#_x0000_t32" style="position:absolute;left:0;text-align:left;margin-left:327.45pt;margin-top:8.95pt;width:21.75pt;height:.05pt;flip:x;z-index:251659264" o:connectortype="straight">
            <v:stroke endarrow="block"/>
          </v:shape>
        </w:pict>
      </w:r>
    </w:p>
    <w:p w:rsidR="00CB4F80" w:rsidRDefault="00CB4F80" w:rsidP="00CB4F80">
      <w:pPr>
        <w:bidi/>
        <w:spacing w:line="360" w:lineRule="auto"/>
        <w:jc w:val="both"/>
        <w:rPr>
          <w:rFonts w:ascii="Traditional Arabic" w:hAnsi="Traditional Arabic" w:cs="Traditional Arabic"/>
          <w:sz w:val="36"/>
          <w:szCs w:val="36"/>
        </w:rPr>
      </w:pPr>
    </w:p>
    <w:p w:rsidR="007E6EFD" w:rsidRPr="002C5379" w:rsidRDefault="007E6EFD" w:rsidP="007E6EFD">
      <w:pPr>
        <w:bidi/>
        <w:spacing w:line="360" w:lineRule="auto"/>
        <w:jc w:val="both"/>
        <w:rPr>
          <w:rFonts w:ascii="Traditional Arabic" w:hAnsi="Traditional Arabic" w:cs="Traditional Arabic"/>
          <w:sz w:val="36"/>
          <w:szCs w:val="36"/>
        </w:rPr>
      </w:pPr>
    </w:p>
    <w:p w:rsidR="00B56B4A" w:rsidRPr="007C254B" w:rsidRDefault="00B56B4A" w:rsidP="00A75069">
      <w:pPr>
        <w:pStyle w:val="ListParagraph"/>
        <w:numPr>
          <w:ilvl w:val="0"/>
          <w:numId w:val="13"/>
        </w:numPr>
        <w:bidi/>
        <w:spacing w:line="360" w:lineRule="auto"/>
        <w:ind w:left="0"/>
        <w:jc w:val="both"/>
        <w:rPr>
          <w:rFonts w:ascii="Traditional Arabic" w:hAnsi="Traditional Arabic" w:cs="Traditional Arabic"/>
          <w:b/>
          <w:bCs/>
          <w:sz w:val="36"/>
          <w:szCs w:val="36"/>
        </w:rPr>
      </w:pPr>
      <w:r w:rsidRPr="007C254B">
        <w:rPr>
          <w:rFonts w:ascii="Traditional Arabic" w:hAnsi="Traditional Arabic" w:cs="Traditional Arabic"/>
          <w:b/>
          <w:bCs/>
          <w:sz w:val="36"/>
          <w:szCs w:val="36"/>
          <w:rtl/>
        </w:rPr>
        <w:lastRenderedPageBreak/>
        <w:t xml:space="preserve">أهمية التغذية الراجعة </w:t>
      </w:r>
      <w:r w:rsidR="00362B61" w:rsidRPr="00362B61">
        <w:rPr>
          <w:rFonts w:asciiTheme="majorBidi" w:hAnsiTheme="majorBidi" w:cstheme="majorBidi"/>
          <w:b/>
          <w:bCs/>
          <w:i/>
          <w:iCs/>
          <w:sz w:val="24"/>
          <w:szCs w:val="24"/>
        </w:rPr>
        <w:t>(Feedback Strategy)</w:t>
      </w:r>
    </w:p>
    <w:p w:rsidR="00B56B4A" w:rsidRPr="007C254B" w:rsidRDefault="007263E7" w:rsidP="00A3469C">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إن </w:t>
      </w:r>
      <w:r>
        <w:rPr>
          <w:rFonts w:ascii="Traditional Arabic" w:hAnsi="Traditional Arabic" w:cs="Traditional Arabic" w:hint="cs"/>
          <w:sz w:val="36"/>
          <w:szCs w:val="36"/>
          <w:rtl/>
        </w:rPr>
        <w:t>ل</w:t>
      </w:r>
      <w:r w:rsidR="00B56B4A" w:rsidRPr="007C254B">
        <w:rPr>
          <w:rFonts w:ascii="Traditional Arabic" w:hAnsi="Traditional Arabic" w:cs="Traditional Arabic"/>
          <w:sz w:val="36"/>
          <w:szCs w:val="36"/>
          <w:rtl/>
        </w:rPr>
        <w:t xml:space="preserve">لتغذية الراجعة أهمية </w:t>
      </w:r>
      <w:r w:rsidR="001F4E5C">
        <w:rPr>
          <w:rFonts w:ascii="Traditional Arabic" w:hAnsi="Traditional Arabic" w:cs="Traditional Arabic" w:hint="cs"/>
          <w:sz w:val="36"/>
          <w:szCs w:val="36"/>
          <w:rtl/>
        </w:rPr>
        <w:t xml:space="preserve"> </w:t>
      </w:r>
      <w:r w:rsidR="00B56B4A" w:rsidRPr="007C254B">
        <w:rPr>
          <w:rFonts w:ascii="Traditional Arabic" w:hAnsi="Traditional Arabic" w:cs="Traditional Arabic"/>
          <w:sz w:val="36"/>
          <w:szCs w:val="36"/>
          <w:rtl/>
        </w:rPr>
        <w:t>كبيرة في</w:t>
      </w:r>
      <w:r>
        <w:rPr>
          <w:rFonts w:ascii="Traditional Arabic" w:hAnsi="Traditional Arabic" w:cs="Traditional Arabic"/>
          <w:sz w:val="36"/>
          <w:szCs w:val="36"/>
          <w:rtl/>
        </w:rPr>
        <w:t xml:space="preserve"> عم</w:t>
      </w:r>
      <w:r>
        <w:rPr>
          <w:rFonts w:ascii="Traditional Arabic" w:hAnsi="Traditional Arabic" w:cs="Traditional Arabic" w:hint="cs"/>
          <w:sz w:val="36"/>
          <w:szCs w:val="36"/>
          <w:rtl/>
        </w:rPr>
        <w:t>ل</w:t>
      </w:r>
      <w:r w:rsidR="00B035DA">
        <w:rPr>
          <w:rFonts w:ascii="Traditional Arabic" w:hAnsi="Traditional Arabic" w:cs="Traditional Arabic"/>
          <w:sz w:val="36"/>
          <w:szCs w:val="36"/>
          <w:rtl/>
        </w:rPr>
        <w:t>ية تعلم</w:t>
      </w:r>
      <w:r w:rsidR="001F4E5C">
        <w:rPr>
          <w:rFonts w:ascii="Traditional Arabic" w:hAnsi="Traditional Arabic" w:cs="Traditional Arabic" w:hint="cs"/>
          <w:sz w:val="36"/>
          <w:szCs w:val="36"/>
          <w:rtl/>
        </w:rPr>
        <w:t xml:space="preserve"> </w:t>
      </w:r>
      <w:r w:rsidR="001F4E5C">
        <w:rPr>
          <w:rFonts w:ascii="Traditional Arabic" w:hAnsi="Traditional Arabic" w:cs="Traditional Arabic"/>
          <w:sz w:val="36"/>
          <w:szCs w:val="36"/>
          <w:rtl/>
        </w:rPr>
        <w:t>الم</w:t>
      </w:r>
      <w:r w:rsidR="001F4E5C">
        <w:rPr>
          <w:rFonts w:ascii="Traditional Arabic" w:hAnsi="Traditional Arabic" w:cs="Traditional Arabic" w:hint="cs"/>
          <w:sz w:val="36"/>
          <w:szCs w:val="36"/>
          <w:rtl/>
        </w:rPr>
        <w:t>ه</w:t>
      </w:r>
      <w:r w:rsidR="000F3A1B">
        <w:rPr>
          <w:rFonts w:ascii="Traditional Arabic" w:hAnsi="Traditional Arabic" w:cs="Traditional Arabic"/>
          <w:sz w:val="36"/>
          <w:szCs w:val="36"/>
          <w:rtl/>
        </w:rPr>
        <w:t>ارات الحر</w:t>
      </w:r>
      <w:r>
        <w:rPr>
          <w:rFonts w:ascii="Traditional Arabic" w:hAnsi="Traditional Arabic" w:cs="Traditional Arabic" w:hint="cs"/>
          <w:sz w:val="36"/>
          <w:szCs w:val="36"/>
          <w:rtl/>
        </w:rPr>
        <w:t>ك</w:t>
      </w:r>
      <w:r w:rsidR="00B035DA">
        <w:rPr>
          <w:rFonts w:ascii="Traditional Arabic" w:hAnsi="Traditional Arabic" w:cs="Traditional Arabic"/>
          <w:sz w:val="36"/>
          <w:szCs w:val="36"/>
          <w:rtl/>
        </w:rPr>
        <w:t>ية و</w:t>
      </w:r>
      <w:r w:rsidR="00B56B4A" w:rsidRPr="007C254B">
        <w:rPr>
          <w:rFonts w:ascii="Traditional Arabic" w:hAnsi="Traditional Arabic" w:cs="Traditional Arabic"/>
          <w:sz w:val="36"/>
          <w:szCs w:val="36"/>
          <w:rtl/>
        </w:rPr>
        <w:t xml:space="preserve">منها ما يأتي : </w:t>
      </w:r>
    </w:p>
    <w:p w:rsidR="00AC5B6B" w:rsidRDefault="001F4E5C"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تعم</w:t>
      </w:r>
      <w:r w:rsidR="00B56B4A" w:rsidRPr="00AC5B6B">
        <w:rPr>
          <w:rFonts w:ascii="Traditional Arabic" w:hAnsi="Traditional Arabic" w:cs="Traditional Arabic"/>
          <w:sz w:val="36"/>
          <w:szCs w:val="36"/>
          <w:rtl/>
        </w:rPr>
        <w:t>ل التغذية الراج</w:t>
      </w:r>
      <w:r w:rsidR="007263E7" w:rsidRPr="00AC5B6B">
        <w:rPr>
          <w:rFonts w:ascii="Traditional Arabic" w:hAnsi="Traditional Arabic" w:cs="Traditional Arabic"/>
          <w:sz w:val="36"/>
          <w:szCs w:val="36"/>
          <w:rtl/>
        </w:rPr>
        <w:t>عة على إعلام المتعلم نتيجة تعلم</w:t>
      </w:r>
      <w:r w:rsidR="007263E7" w:rsidRPr="00AC5B6B">
        <w:rPr>
          <w:rFonts w:ascii="Traditional Arabic" w:hAnsi="Traditional Arabic" w:cs="Traditional Arabic" w:hint="cs"/>
          <w:sz w:val="36"/>
          <w:szCs w:val="36"/>
          <w:rtl/>
        </w:rPr>
        <w:t>ه</w:t>
      </w:r>
      <w:r w:rsidR="00B035DA" w:rsidRPr="00AC5B6B">
        <w:rPr>
          <w:rFonts w:ascii="Traditional Arabic" w:hAnsi="Traditional Arabic" w:cs="Traditional Arabic" w:hint="cs"/>
          <w:sz w:val="36"/>
          <w:szCs w:val="36"/>
          <w:rtl/>
        </w:rPr>
        <w:t xml:space="preserve">، </w:t>
      </w:r>
      <w:r w:rsidR="00B56B4A" w:rsidRPr="00AC5B6B">
        <w:rPr>
          <w:rFonts w:ascii="Traditional Arabic" w:hAnsi="Traditional Arabic" w:cs="Traditional Arabic"/>
          <w:sz w:val="36"/>
          <w:szCs w:val="36"/>
          <w:rtl/>
        </w:rPr>
        <w:t>سواء كانت صح</w:t>
      </w:r>
      <w:r w:rsidR="001E5686" w:rsidRPr="00AC5B6B">
        <w:rPr>
          <w:rFonts w:ascii="Traditional Arabic" w:hAnsi="Traditional Arabic" w:cs="Traditional Arabic"/>
          <w:sz w:val="36"/>
          <w:szCs w:val="36"/>
          <w:rtl/>
        </w:rPr>
        <w:t xml:space="preserve">يحة أم </w:t>
      </w:r>
      <w:r w:rsidR="001E5686" w:rsidRPr="00AC5B6B">
        <w:rPr>
          <w:rFonts w:ascii="Traditional Arabic" w:hAnsi="Traditional Arabic" w:cs="Traditional Arabic" w:hint="cs"/>
          <w:sz w:val="36"/>
          <w:szCs w:val="36"/>
          <w:rtl/>
        </w:rPr>
        <w:t>خ</w:t>
      </w:r>
      <w:r w:rsidR="00B035DA" w:rsidRPr="00AC5B6B">
        <w:rPr>
          <w:rFonts w:ascii="Traditional Arabic" w:hAnsi="Traditional Arabic" w:cs="Traditional Arabic"/>
          <w:sz w:val="36"/>
          <w:szCs w:val="36"/>
          <w:rtl/>
        </w:rPr>
        <w:t>اطئة</w:t>
      </w:r>
      <w:r w:rsidR="00B035DA" w:rsidRPr="00AC5B6B">
        <w:rPr>
          <w:rFonts w:ascii="Traditional Arabic" w:hAnsi="Traditional Arabic" w:cs="Traditional Arabic" w:hint="cs"/>
          <w:sz w:val="36"/>
          <w:szCs w:val="36"/>
          <w:rtl/>
        </w:rPr>
        <w:t xml:space="preserve">، </w:t>
      </w:r>
      <w:r w:rsidR="00B035DA" w:rsidRPr="00AC5B6B">
        <w:rPr>
          <w:rFonts w:ascii="Traditional Arabic" w:hAnsi="Traditional Arabic" w:cs="Traditional Arabic"/>
          <w:sz w:val="36"/>
          <w:szCs w:val="36"/>
          <w:rtl/>
        </w:rPr>
        <w:t>مما يقلل القلق و</w:t>
      </w:r>
      <w:r w:rsidR="001E5686" w:rsidRPr="00AC5B6B">
        <w:rPr>
          <w:rFonts w:ascii="Traditional Arabic" w:hAnsi="Traditional Arabic" w:cs="Traditional Arabic"/>
          <w:sz w:val="36"/>
          <w:szCs w:val="36"/>
          <w:rtl/>
        </w:rPr>
        <w:t>التوتر وال</w:t>
      </w:r>
      <w:r w:rsidR="001E5686" w:rsidRPr="00AC5B6B">
        <w:rPr>
          <w:rFonts w:ascii="Traditional Arabic" w:hAnsi="Traditional Arabic" w:cs="Traditional Arabic" w:hint="cs"/>
          <w:sz w:val="36"/>
          <w:szCs w:val="36"/>
          <w:rtl/>
        </w:rPr>
        <w:t>ذ</w:t>
      </w:r>
      <w:r w:rsidR="00B56B4A" w:rsidRPr="00AC5B6B">
        <w:rPr>
          <w:rFonts w:ascii="Traditional Arabic" w:hAnsi="Traditional Arabic" w:cs="Traditional Arabic"/>
          <w:sz w:val="36"/>
          <w:szCs w:val="36"/>
          <w:rtl/>
        </w:rPr>
        <w:t>ي قد يعتري المتع</w:t>
      </w:r>
      <w:r w:rsidR="007263E7" w:rsidRPr="00AC5B6B">
        <w:rPr>
          <w:rFonts w:ascii="Traditional Arabic" w:hAnsi="Traditional Arabic" w:cs="Traditional Arabic"/>
          <w:sz w:val="36"/>
          <w:szCs w:val="36"/>
          <w:rtl/>
        </w:rPr>
        <w:t>لم في حالة عدم معرفة نتايج تعلم</w:t>
      </w:r>
      <w:r w:rsidR="007263E7" w:rsidRPr="00AC5B6B">
        <w:rPr>
          <w:rFonts w:ascii="Traditional Arabic" w:hAnsi="Traditional Arabic" w:cs="Traditional Arabic" w:hint="cs"/>
          <w:sz w:val="36"/>
          <w:szCs w:val="36"/>
          <w:rtl/>
        </w:rPr>
        <w:t>ه</w:t>
      </w:r>
      <w:r w:rsidR="00B56B4A" w:rsidRPr="00AC5B6B">
        <w:rPr>
          <w:rFonts w:ascii="Traditional Arabic" w:hAnsi="Traditional Arabic" w:cs="Traditional Arabic"/>
          <w:sz w:val="36"/>
          <w:szCs w:val="36"/>
          <w:rtl/>
        </w:rPr>
        <w:t>.</w:t>
      </w:r>
    </w:p>
    <w:p w:rsidR="00AC5B6B" w:rsidRDefault="007263E7"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تعزز المتعلم وتشجع</w:t>
      </w:r>
      <w:r w:rsidRPr="00AC5B6B">
        <w:rPr>
          <w:rFonts w:ascii="Traditional Arabic" w:hAnsi="Traditional Arabic" w:cs="Traditional Arabic" w:hint="cs"/>
          <w:sz w:val="36"/>
          <w:szCs w:val="36"/>
          <w:rtl/>
        </w:rPr>
        <w:t>ه</w:t>
      </w:r>
      <w:r w:rsidR="00B56B4A" w:rsidRPr="00AC5B6B">
        <w:rPr>
          <w:rFonts w:ascii="Traditional Arabic" w:hAnsi="Traditional Arabic" w:cs="Traditional Arabic"/>
          <w:sz w:val="36"/>
          <w:szCs w:val="36"/>
          <w:rtl/>
        </w:rPr>
        <w:t xml:space="preserve"> على الاستمرار في عملية التعليم</w:t>
      </w:r>
      <w:r w:rsidR="00B035DA" w:rsidRPr="00AC5B6B">
        <w:rPr>
          <w:rFonts w:ascii="Traditional Arabic" w:hAnsi="Traditional Arabic" w:cs="Traditional Arabic" w:hint="cs"/>
          <w:sz w:val="36"/>
          <w:szCs w:val="36"/>
          <w:rtl/>
        </w:rPr>
        <w:t>،</w:t>
      </w:r>
      <w:r w:rsidR="00B56B4A" w:rsidRPr="00AC5B6B">
        <w:rPr>
          <w:rFonts w:ascii="Traditional Arabic" w:hAnsi="Traditional Arabic" w:cs="Traditional Arabic"/>
          <w:sz w:val="36"/>
          <w:szCs w:val="36"/>
          <w:rtl/>
        </w:rPr>
        <w:t xml:space="preserve"> ولاسيما عن</w:t>
      </w:r>
      <w:r w:rsidR="00A3469C" w:rsidRPr="00AC5B6B">
        <w:rPr>
          <w:rFonts w:ascii="Traditional Arabic" w:hAnsi="Traditional Arabic" w:cs="Traditional Arabic"/>
          <w:sz w:val="36"/>
          <w:szCs w:val="36"/>
          <w:rtl/>
        </w:rPr>
        <w:t>د</w:t>
      </w:r>
      <w:r w:rsidRPr="00AC5B6B">
        <w:rPr>
          <w:rFonts w:ascii="Traditional Arabic" w:hAnsi="Traditional Arabic" w:cs="Traditional Arabic" w:hint="cs"/>
          <w:sz w:val="36"/>
          <w:szCs w:val="36"/>
          <w:rtl/>
        </w:rPr>
        <w:t xml:space="preserve"> </w:t>
      </w:r>
      <w:r w:rsidRPr="00AC5B6B">
        <w:rPr>
          <w:rFonts w:ascii="Traditional Arabic" w:hAnsi="Traditional Arabic" w:cs="Traditional Arabic"/>
          <w:sz w:val="36"/>
          <w:szCs w:val="36"/>
          <w:rtl/>
        </w:rPr>
        <w:t>ما يعر</w:t>
      </w:r>
      <w:r w:rsidR="00A3469C" w:rsidRPr="00AC5B6B">
        <w:rPr>
          <w:rFonts w:ascii="Traditional Arabic" w:hAnsi="Traditional Arabic" w:cs="Traditional Arabic"/>
          <w:sz w:val="36"/>
          <w:szCs w:val="36"/>
          <w:rtl/>
        </w:rPr>
        <w:t>ف بأن إجابته كانت صحيحة</w:t>
      </w:r>
      <w:r w:rsidR="00A3469C" w:rsidRPr="00AC5B6B">
        <w:rPr>
          <w:rFonts w:ascii="Traditional Arabic" w:hAnsi="Traditional Arabic" w:cs="Traditional Arabic" w:hint="cs"/>
          <w:sz w:val="36"/>
          <w:szCs w:val="36"/>
          <w:rtl/>
        </w:rPr>
        <w:t>،</w:t>
      </w:r>
      <w:r w:rsidR="00B56B4A" w:rsidRPr="00AC5B6B">
        <w:rPr>
          <w:rFonts w:ascii="Traditional Arabic" w:hAnsi="Traditional Arabic" w:cs="Traditional Arabic"/>
          <w:sz w:val="36"/>
          <w:szCs w:val="36"/>
          <w:rtl/>
        </w:rPr>
        <w:t xml:space="preserve"> وهنا تعمل التغذية الراجعة على تدعيم العملية التعليمية. </w:t>
      </w:r>
    </w:p>
    <w:p w:rsidR="00AC5B6B" w:rsidRDefault="007263E7"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أن معرفة المتعل</w:t>
      </w:r>
      <w:r w:rsidR="001E5686" w:rsidRPr="00AC5B6B">
        <w:rPr>
          <w:rFonts w:ascii="Traditional Arabic" w:hAnsi="Traditional Arabic" w:cs="Traditional Arabic"/>
          <w:sz w:val="36"/>
          <w:szCs w:val="36"/>
          <w:rtl/>
        </w:rPr>
        <w:t>م أن إجا</w:t>
      </w:r>
      <w:r w:rsidR="00B56B4A" w:rsidRPr="00AC5B6B">
        <w:rPr>
          <w:rFonts w:ascii="Traditional Arabic" w:hAnsi="Traditional Arabic" w:cs="Traditional Arabic"/>
          <w:sz w:val="36"/>
          <w:szCs w:val="36"/>
          <w:rtl/>
        </w:rPr>
        <w:t>بته كانت خطأ</w:t>
      </w:r>
      <w:r w:rsidR="00B035DA" w:rsidRPr="00AC5B6B">
        <w:rPr>
          <w:rFonts w:ascii="Traditional Arabic" w:hAnsi="Traditional Arabic" w:cs="Traditional Arabic" w:hint="cs"/>
          <w:sz w:val="36"/>
          <w:szCs w:val="36"/>
          <w:rtl/>
        </w:rPr>
        <w:t xml:space="preserve">، </w:t>
      </w:r>
      <w:r w:rsidRPr="00AC5B6B">
        <w:rPr>
          <w:rFonts w:ascii="Traditional Arabic" w:hAnsi="Traditional Arabic" w:cs="Traditional Arabic"/>
          <w:sz w:val="36"/>
          <w:szCs w:val="36"/>
          <w:rtl/>
        </w:rPr>
        <w:t>وما هو السبب لهذه ل</w:t>
      </w:r>
      <w:r w:rsidRPr="00AC5B6B">
        <w:rPr>
          <w:rFonts w:ascii="Traditional Arabic" w:hAnsi="Traditional Arabic" w:cs="Traditional Arabic" w:hint="cs"/>
          <w:sz w:val="36"/>
          <w:szCs w:val="36"/>
          <w:rtl/>
        </w:rPr>
        <w:t>إ</w:t>
      </w:r>
      <w:r w:rsidR="00B56B4A" w:rsidRPr="00AC5B6B">
        <w:rPr>
          <w:rFonts w:ascii="Traditional Arabic" w:hAnsi="Traditional Arabic" w:cs="Traditional Arabic"/>
          <w:sz w:val="36"/>
          <w:szCs w:val="36"/>
          <w:rtl/>
        </w:rPr>
        <w:t>جابة الخطأ يجعله يقتنع بأن ما حصل عليه من نتي</w:t>
      </w:r>
      <w:r w:rsidR="001E5686" w:rsidRPr="00AC5B6B">
        <w:rPr>
          <w:rFonts w:ascii="Traditional Arabic" w:hAnsi="Traditional Arabic" w:cs="Traditional Arabic"/>
          <w:sz w:val="36"/>
          <w:szCs w:val="36"/>
          <w:rtl/>
        </w:rPr>
        <w:t xml:space="preserve">جة أو </w:t>
      </w:r>
      <w:r w:rsidR="001E5686" w:rsidRPr="00AC5B6B">
        <w:rPr>
          <w:rFonts w:ascii="Traditional Arabic" w:hAnsi="Traditional Arabic" w:cs="Traditional Arabic"/>
          <w:sz w:val="36"/>
          <w:szCs w:val="36"/>
          <w:rtl/>
        </w:rPr>
        <w:lastRenderedPageBreak/>
        <w:t>علامة</w:t>
      </w:r>
      <w:r w:rsidR="001E5686" w:rsidRPr="00AC5B6B">
        <w:rPr>
          <w:rFonts w:ascii="Traditional Arabic" w:hAnsi="Traditional Arabic" w:cs="Traditional Arabic" w:hint="cs"/>
          <w:sz w:val="36"/>
          <w:szCs w:val="36"/>
          <w:rtl/>
        </w:rPr>
        <w:t xml:space="preserve"> </w:t>
      </w:r>
      <w:r w:rsidR="00B035DA" w:rsidRPr="00AC5B6B">
        <w:rPr>
          <w:rFonts w:ascii="Traditional Arabic" w:hAnsi="Traditional Arabic" w:cs="Traditional Arabic"/>
          <w:sz w:val="36"/>
          <w:szCs w:val="36"/>
          <w:rtl/>
        </w:rPr>
        <w:t>كان هو المسؤول عنها</w:t>
      </w:r>
      <w:r w:rsidR="00B035DA" w:rsidRPr="00AC5B6B">
        <w:rPr>
          <w:rFonts w:ascii="Traditional Arabic" w:hAnsi="Traditional Arabic" w:cs="Traditional Arabic" w:hint="cs"/>
          <w:sz w:val="36"/>
          <w:szCs w:val="36"/>
          <w:rtl/>
        </w:rPr>
        <w:t>،</w:t>
      </w:r>
      <w:r w:rsidR="00B56B4A" w:rsidRPr="00AC5B6B">
        <w:rPr>
          <w:rFonts w:ascii="Traditional Arabic" w:hAnsi="Traditional Arabic" w:cs="Traditional Arabic"/>
          <w:sz w:val="36"/>
          <w:szCs w:val="36"/>
          <w:rtl/>
        </w:rPr>
        <w:t xml:space="preserve"> ومن ثم عليه مضاعفة جهده في المرات القادمة.</w:t>
      </w:r>
    </w:p>
    <w:p w:rsidR="00AC5B6B" w:rsidRDefault="00B56B4A"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إن تصحيح إجابة المتعلم الخطأ من شأنها أن تضعف الارتباطات الخطأ التي حدثت في المرات القادمة.</w:t>
      </w:r>
      <w:bookmarkStart w:id="0" w:name="_GoBack"/>
      <w:bookmarkEnd w:id="0"/>
    </w:p>
    <w:p w:rsidR="00AC5B6B" w:rsidRDefault="001E5686"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أن استخدام التغذية ال</w:t>
      </w:r>
      <w:r w:rsidRPr="00AC5B6B">
        <w:rPr>
          <w:rFonts w:ascii="Traditional Arabic" w:hAnsi="Traditional Arabic" w:cs="Traditional Arabic" w:hint="cs"/>
          <w:sz w:val="36"/>
          <w:szCs w:val="36"/>
          <w:rtl/>
        </w:rPr>
        <w:t>را</w:t>
      </w:r>
      <w:r w:rsidRPr="00AC5B6B">
        <w:rPr>
          <w:rFonts w:ascii="Traditional Arabic" w:hAnsi="Traditional Arabic" w:cs="Traditional Arabic"/>
          <w:sz w:val="36"/>
          <w:szCs w:val="36"/>
          <w:rtl/>
        </w:rPr>
        <w:t>جعة من شأنها أن تن</w:t>
      </w:r>
      <w:r w:rsidRPr="00AC5B6B">
        <w:rPr>
          <w:rFonts w:ascii="Traditional Arabic" w:hAnsi="Traditional Arabic" w:cs="Traditional Arabic" w:hint="cs"/>
          <w:sz w:val="36"/>
          <w:szCs w:val="36"/>
          <w:rtl/>
        </w:rPr>
        <w:t>ش</w:t>
      </w:r>
      <w:r w:rsidR="00B56B4A" w:rsidRPr="00AC5B6B">
        <w:rPr>
          <w:rFonts w:ascii="Traditional Arabic" w:hAnsi="Traditional Arabic" w:cs="Traditional Arabic"/>
          <w:sz w:val="36"/>
          <w:szCs w:val="36"/>
          <w:rtl/>
        </w:rPr>
        <w:t>ط عملية التعلم وتزيد من مستوى الدافعية للتعلم.</w:t>
      </w:r>
    </w:p>
    <w:p w:rsidR="00B56B4A" w:rsidRPr="00AC5B6B" w:rsidRDefault="00B56B4A" w:rsidP="00AC5B6B">
      <w:pPr>
        <w:pStyle w:val="ListParagraph"/>
        <w:numPr>
          <w:ilvl w:val="0"/>
          <w:numId w:val="25"/>
        </w:numPr>
        <w:bidi/>
        <w:spacing w:line="360" w:lineRule="auto"/>
        <w:jc w:val="both"/>
        <w:rPr>
          <w:rFonts w:ascii="Traditional Arabic" w:hAnsi="Traditional Arabic" w:cs="Traditional Arabic"/>
          <w:b/>
          <w:bCs/>
          <w:sz w:val="36"/>
          <w:szCs w:val="36"/>
        </w:rPr>
      </w:pPr>
      <w:r w:rsidRPr="00AC5B6B">
        <w:rPr>
          <w:rFonts w:ascii="Traditional Arabic" w:hAnsi="Traditional Arabic" w:cs="Traditional Arabic"/>
          <w:sz w:val="36"/>
          <w:szCs w:val="36"/>
          <w:rtl/>
        </w:rPr>
        <w:t>تعرف عملية التعذية الراجعة المت</w:t>
      </w:r>
      <w:r w:rsidR="00DA1C9C" w:rsidRPr="00AC5B6B">
        <w:rPr>
          <w:rFonts w:ascii="Traditional Arabic" w:hAnsi="Traditional Arabic" w:cs="Traditional Arabic"/>
          <w:sz w:val="36"/>
          <w:szCs w:val="36"/>
          <w:rtl/>
        </w:rPr>
        <w:t>علم</w:t>
      </w:r>
      <w:r w:rsidRPr="00AC5B6B">
        <w:rPr>
          <w:rFonts w:ascii="Traditional Arabic" w:hAnsi="Traditional Arabic" w:cs="Traditional Arabic"/>
          <w:sz w:val="36"/>
          <w:szCs w:val="36"/>
          <w:rtl/>
        </w:rPr>
        <w:t>: أين يقف من الهدف المنشود</w:t>
      </w:r>
      <w:r w:rsidR="00B035DA" w:rsidRPr="00AC5B6B">
        <w:rPr>
          <w:rFonts w:ascii="Traditional Arabic" w:hAnsi="Traditional Arabic" w:cs="Traditional Arabic" w:hint="cs"/>
          <w:sz w:val="36"/>
          <w:szCs w:val="36"/>
          <w:rtl/>
        </w:rPr>
        <w:t xml:space="preserve">، </w:t>
      </w:r>
      <w:r w:rsidRPr="00AC5B6B">
        <w:rPr>
          <w:rFonts w:ascii="Traditional Arabic" w:hAnsi="Traditional Arabic" w:cs="Traditional Arabic"/>
          <w:sz w:val="36"/>
          <w:szCs w:val="36"/>
          <w:rtl/>
        </w:rPr>
        <w:t>وفيما إذا كان يحتاج إلى مدة طويلة لتحقيقه أم أنه قريب منه</w:t>
      </w:r>
      <w:r w:rsidR="00B035DA" w:rsidRPr="00AC5B6B">
        <w:rPr>
          <w:rFonts w:ascii="Traditional Arabic" w:hAnsi="Traditional Arabic" w:cs="Traditional Arabic" w:hint="cs"/>
          <w:sz w:val="36"/>
          <w:szCs w:val="36"/>
          <w:rtl/>
        </w:rPr>
        <w:t xml:space="preserve">، </w:t>
      </w:r>
      <w:r w:rsidR="007263E7" w:rsidRPr="00AC5B6B">
        <w:rPr>
          <w:rFonts w:ascii="Traditional Arabic" w:hAnsi="Traditional Arabic" w:cs="Traditional Arabic"/>
          <w:sz w:val="36"/>
          <w:szCs w:val="36"/>
          <w:rtl/>
        </w:rPr>
        <w:t xml:space="preserve">أي </w:t>
      </w:r>
      <w:r w:rsidR="007263E7" w:rsidRPr="00AC5B6B">
        <w:rPr>
          <w:rFonts w:ascii="Traditional Arabic" w:hAnsi="Traditional Arabic" w:cs="Traditional Arabic" w:hint="cs"/>
          <w:sz w:val="36"/>
          <w:szCs w:val="36"/>
          <w:rtl/>
        </w:rPr>
        <w:t>أ</w:t>
      </w:r>
      <w:r w:rsidR="00B035DA" w:rsidRPr="00AC5B6B">
        <w:rPr>
          <w:rFonts w:ascii="Traditional Arabic" w:hAnsi="Traditional Arabic" w:cs="Traditional Arabic"/>
          <w:sz w:val="36"/>
          <w:szCs w:val="36"/>
          <w:rtl/>
        </w:rPr>
        <w:t>نها تبين للمتعلم ا</w:t>
      </w:r>
      <w:r w:rsidRPr="00AC5B6B">
        <w:rPr>
          <w:rFonts w:ascii="Traditional Arabic" w:hAnsi="Traditional Arabic" w:cs="Traditional Arabic"/>
          <w:sz w:val="36"/>
          <w:szCs w:val="36"/>
          <w:rtl/>
        </w:rPr>
        <w:t>تجاه سير تقدمه في العملية التعليمية.</w:t>
      </w:r>
      <w:r w:rsidR="0086553A">
        <w:rPr>
          <w:rStyle w:val="FootnoteReference"/>
          <w:rFonts w:ascii="Traditional Arabic" w:hAnsi="Traditional Arabic" w:cs="Traditional Arabic"/>
          <w:sz w:val="36"/>
          <w:szCs w:val="36"/>
          <w:rtl/>
        </w:rPr>
        <w:footnoteReference w:id="7"/>
      </w:r>
    </w:p>
    <w:p w:rsidR="00AC5B6B" w:rsidRPr="00362B61" w:rsidRDefault="00AC5B6B" w:rsidP="00362B61">
      <w:pPr>
        <w:bidi/>
        <w:spacing w:line="360" w:lineRule="auto"/>
        <w:ind w:left="425"/>
        <w:jc w:val="both"/>
        <w:rPr>
          <w:rFonts w:ascii="Traditional Arabic" w:hAnsi="Traditional Arabic" w:cs="Traditional Arabic"/>
          <w:b/>
          <w:bCs/>
          <w:sz w:val="36"/>
          <w:szCs w:val="36"/>
        </w:rPr>
      </w:pPr>
    </w:p>
    <w:p w:rsidR="007E6EFD" w:rsidRPr="007E4887" w:rsidRDefault="00742BFB" w:rsidP="007E4887">
      <w:pPr>
        <w:pStyle w:val="ListParagraph"/>
        <w:numPr>
          <w:ilvl w:val="0"/>
          <w:numId w:val="13"/>
        </w:numPr>
        <w:bidi/>
        <w:spacing w:line="360" w:lineRule="auto"/>
        <w:ind w:left="0"/>
        <w:jc w:val="both"/>
        <w:rPr>
          <w:rFonts w:ascii="Traditional Arabic" w:hAnsi="Traditional Arabic" w:cs="Traditional Arabic"/>
          <w:b/>
          <w:bCs/>
          <w:sz w:val="36"/>
          <w:szCs w:val="36"/>
        </w:rPr>
      </w:pPr>
      <w:r w:rsidRPr="007C254B">
        <w:rPr>
          <w:rFonts w:ascii="Traditional Arabic" w:hAnsi="Traditional Arabic" w:cs="Traditional Arabic"/>
          <w:b/>
          <w:bCs/>
          <w:sz w:val="36"/>
          <w:szCs w:val="36"/>
          <w:rtl/>
        </w:rPr>
        <w:lastRenderedPageBreak/>
        <w:t xml:space="preserve">مميزات </w:t>
      </w:r>
      <w:r w:rsidRPr="007E4887">
        <w:rPr>
          <w:rFonts w:ascii="Traditional Arabic" w:hAnsi="Traditional Arabic" w:cs="Traditional Arabic"/>
          <w:b/>
          <w:bCs/>
          <w:sz w:val="36"/>
          <w:szCs w:val="36"/>
          <w:rtl/>
        </w:rPr>
        <w:t>ا</w:t>
      </w:r>
      <w:r w:rsidR="00326AB7" w:rsidRPr="007E4887">
        <w:rPr>
          <w:rFonts w:ascii="Traditional Arabic" w:hAnsi="Traditional Arabic" w:cs="Traditional Arabic" w:hint="cs"/>
          <w:b/>
          <w:bCs/>
          <w:sz w:val="36"/>
          <w:szCs w:val="36"/>
          <w:rtl/>
        </w:rPr>
        <w:t>لإ</w:t>
      </w:r>
      <w:r w:rsidR="00B77D50" w:rsidRPr="007E4887">
        <w:rPr>
          <w:rFonts w:ascii="Traditional Arabic" w:hAnsi="Traditional Arabic" w:cs="Traditional Arabic"/>
          <w:b/>
          <w:bCs/>
          <w:sz w:val="36"/>
          <w:szCs w:val="36"/>
          <w:rtl/>
        </w:rPr>
        <w:t>ستراتيجية التغذية الراجعة</w:t>
      </w:r>
      <w:r w:rsidR="00CB4F80" w:rsidRPr="007E4887">
        <w:rPr>
          <w:rFonts w:ascii="Traditional Arabic" w:hAnsi="Traditional Arabic" w:cs="Traditional Arabic"/>
          <w:b/>
          <w:bCs/>
          <w:sz w:val="28"/>
          <w:szCs w:val="28"/>
        </w:rPr>
        <w:t xml:space="preserve"> </w:t>
      </w:r>
      <w:r w:rsidR="00B77D50" w:rsidRPr="007E4887">
        <w:rPr>
          <w:rFonts w:ascii="Traditional Arabic" w:hAnsi="Traditional Arabic" w:cs="Traditional Arabic"/>
          <w:b/>
          <w:bCs/>
          <w:sz w:val="36"/>
          <w:szCs w:val="36"/>
          <w:rtl/>
        </w:rPr>
        <w:t>و</w:t>
      </w:r>
      <w:r w:rsidRPr="007E4887">
        <w:rPr>
          <w:rFonts w:ascii="Traditional Arabic" w:hAnsi="Traditional Arabic" w:cs="Traditional Arabic"/>
          <w:b/>
          <w:bCs/>
          <w:sz w:val="36"/>
          <w:szCs w:val="36"/>
          <w:rtl/>
        </w:rPr>
        <w:t xml:space="preserve">عيوبها </w:t>
      </w:r>
      <w:r w:rsidR="007E4887" w:rsidRPr="00362B61">
        <w:rPr>
          <w:rFonts w:asciiTheme="majorBidi" w:hAnsiTheme="majorBidi" w:cstheme="majorBidi"/>
          <w:b/>
          <w:bCs/>
          <w:i/>
          <w:iCs/>
          <w:sz w:val="24"/>
          <w:szCs w:val="24"/>
        </w:rPr>
        <w:t>(Feedback Strategy)</w:t>
      </w:r>
    </w:p>
    <w:p w:rsidR="00742BFB" w:rsidRPr="007E6EFD" w:rsidRDefault="00742BFB" w:rsidP="007E6EFD">
      <w:pPr>
        <w:pStyle w:val="ListParagraph"/>
        <w:bidi/>
        <w:spacing w:line="360" w:lineRule="auto"/>
        <w:ind w:left="0"/>
        <w:jc w:val="both"/>
        <w:rPr>
          <w:rFonts w:ascii="Traditional Arabic" w:hAnsi="Traditional Arabic" w:cs="Traditional Arabic"/>
          <w:b/>
          <w:bCs/>
          <w:sz w:val="36"/>
          <w:szCs w:val="36"/>
          <w:rtl/>
        </w:rPr>
      </w:pPr>
      <w:r w:rsidRPr="007E6EFD">
        <w:rPr>
          <w:rFonts w:ascii="Traditional Arabic" w:hAnsi="Traditional Arabic" w:cs="Traditional Arabic"/>
          <w:sz w:val="36"/>
          <w:szCs w:val="36"/>
          <w:rtl/>
        </w:rPr>
        <w:t xml:space="preserve">والمزايا من هذه </w:t>
      </w:r>
      <w:r w:rsidR="000F3A1B" w:rsidRPr="007E6EFD">
        <w:rPr>
          <w:rFonts w:ascii="Traditional Arabic" w:hAnsi="Traditional Arabic" w:cs="Traditional Arabic" w:hint="cs"/>
          <w:sz w:val="36"/>
          <w:szCs w:val="36"/>
          <w:rtl/>
        </w:rPr>
        <w:t>ال</w:t>
      </w:r>
      <w:r w:rsidRPr="007E6EFD">
        <w:rPr>
          <w:rFonts w:ascii="Traditional Arabic" w:hAnsi="Traditional Arabic" w:cs="Traditional Arabic"/>
          <w:sz w:val="36"/>
          <w:szCs w:val="36"/>
          <w:rtl/>
        </w:rPr>
        <w:t xml:space="preserve">إستيراتيجية هي كما يلى: </w:t>
      </w:r>
    </w:p>
    <w:p w:rsidR="00742BFB" w:rsidRPr="007C254B" w:rsidRDefault="007263E7" w:rsidP="00A3469C">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sz w:val="36"/>
          <w:szCs w:val="36"/>
          <w:rtl/>
        </w:rPr>
        <w:t xml:space="preserve">من خلال </w:t>
      </w:r>
      <w:r>
        <w:rPr>
          <w:rFonts w:ascii="Traditional Arabic" w:hAnsi="Traditional Arabic" w:cs="Traditional Arabic" w:hint="cs"/>
          <w:sz w:val="36"/>
          <w:szCs w:val="36"/>
          <w:rtl/>
        </w:rPr>
        <w:t>إ</w:t>
      </w:r>
      <w:r w:rsidR="00742BFB" w:rsidRPr="007C254B">
        <w:rPr>
          <w:rFonts w:ascii="Traditional Arabic" w:hAnsi="Traditional Arabic" w:cs="Traditional Arabic"/>
          <w:sz w:val="36"/>
          <w:szCs w:val="36"/>
          <w:rtl/>
        </w:rPr>
        <w:t>ستخدام هذه الاستراتيجية يمكن أن يع</w:t>
      </w:r>
      <w:r w:rsidR="00B035DA">
        <w:rPr>
          <w:rFonts w:ascii="Traditional Arabic" w:hAnsi="Traditional Arabic" w:cs="Traditional Arabic"/>
          <w:sz w:val="36"/>
          <w:szCs w:val="36"/>
          <w:rtl/>
        </w:rPr>
        <w:t>زز التعلم مشاركة الطلاب الفردية، يمكن تطوير</w:t>
      </w:r>
      <w:r w:rsidR="00B035DA">
        <w:rPr>
          <w:rFonts w:ascii="Traditional Arabic" w:hAnsi="Traditional Arabic" w:cs="Traditional Arabic" w:hint="cs"/>
          <w:sz w:val="36"/>
          <w:szCs w:val="36"/>
          <w:rtl/>
        </w:rPr>
        <w:t xml:space="preserve"> </w:t>
      </w:r>
      <w:r w:rsidR="00B035DA">
        <w:rPr>
          <w:rFonts w:ascii="Traditional Arabic" w:hAnsi="Traditional Arabic" w:cs="Traditional Arabic"/>
          <w:sz w:val="36"/>
          <w:szCs w:val="36"/>
          <w:rtl/>
        </w:rPr>
        <w:t>حسهم الاجتماعي</w:t>
      </w:r>
      <w:r w:rsidR="00742BFB" w:rsidRPr="007C254B">
        <w:rPr>
          <w:rFonts w:ascii="Traditional Arabic" w:hAnsi="Traditional Arabic" w:cs="Traditional Arabic"/>
          <w:sz w:val="36"/>
          <w:szCs w:val="36"/>
          <w:rtl/>
        </w:rPr>
        <w:t xml:space="preserve">، لأنه يمكن أن يساعد بعضهم البعض على حل </w:t>
      </w:r>
      <w:r w:rsidR="00B035DA">
        <w:rPr>
          <w:rFonts w:ascii="Traditional Arabic" w:hAnsi="Traditional Arabic" w:cs="Traditional Arabic"/>
          <w:sz w:val="36"/>
          <w:szCs w:val="36"/>
          <w:rtl/>
        </w:rPr>
        <w:t>المشاكل، وتشجيع الشعور بالوحدة</w:t>
      </w:r>
      <w:r w:rsidR="00742BFB" w:rsidRPr="007C254B">
        <w:rPr>
          <w:rFonts w:ascii="Traditional Arabic" w:hAnsi="Traditional Arabic" w:cs="Traditional Arabic"/>
          <w:sz w:val="36"/>
          <w:szCs w:val="36"/>
          <w:rtl/>
        </w:rPr>
        <w:t>، والسماح لبعضهم البعض للتعبير عن آرائهم والمساعدة في تطوير القيادة</w:t>
      </w:r>
      <w:r w:rsidR="00A35738" w:rsidRPr="007C254B">
        <w:rPr>
          <w:rFonts w:ascii="Traditional Arabic" w:hAnsi="Traditional Arabic" w:cs="Traditional Arabic"/>
          <w:sz w:val="36"/>
          <w:szCs w:val="36"/>
        </w:rPr>
        <w:t>.</w:t>
      </w:r>
    </w:p>
    <w:p w:rsidR="00742BFB" w:rsidRPr="007C254B" w:rsidRDefault="007263E7" w:rsidP="00A3469C">
      <w:pPr>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w:t>
      </w:r>
      <w:r w:rsidR="00742BFB" w:rsidRPr="007C254B">
        <w:rPr>
          <w:rFonts w:ascii="Traditional Arabic" w:hAnsi="Traditional Arabic" w:cs="Traditional Arabic"/>
          <w:sz w:val="36"/>
          <w:szCs w:val="36"/>
          <w:rtl/>
        </w:rPr>
        <w:t xml:space="preserve">العيوب من  تعليم هذه </w:t>
      </w:r>
      <w:r>
        <w:rPr>
          <w:rFonts w:ascii="Traditional Arabic" w:hAnsi="Traditional Arabic" w:cs="Traditional Arabic" w:hint="cs"/>
          <w:sz w:val="36"/>
          <w:szCs w:val="36"/>
          <w:rtl/>
        </w:rPr>
        <w:t>ال</w:t>
      </w:r>
      <w:r w:rsidR="00742BFB" w:rsidRPr="007C254B">
        <w:rPr>
          <w:rFonts w:ascii="Traditional Arabic" w:hAnsi="Traditional Arabic" w:cs="Traditional Arabic"/>
          <w:sz w:val="36"/>
          <w:szCs w:val="36"/>
          <w:rtl/>
        </w:rPr>
        <w:t>إستيراتيجية هي كما يلي:</w:t>
      </w:r>
    </w:p>
    <w:p w:rsidR="00AC5B6B" w:rsidRDefault="00742BFB" w:rsidP="00362B61">
      <w:pPr>
        <w:bidi/>
        <w:spacing w:line="360" w:lineRule="auto"/>
        <w:ind w:firstLine="720"/>
        <w:jc w:val="both"/>
        <w:rPr>
          <w:rFonts w:ascii="Traditional Arabic" w:hAnsi="Traditional Arabic" w:cs="Traditional Arabic"/>
          <w:sz w:val="36"/>
          <w:szCs w:val="36"/>
          <w:rtl/>
        </w:rPr>
      </w:pPr>
      <w:r w:rsidRPr="007C254B">
        <w:rPr>
          <w:rFonts w:ascii="Traditional Arabic" w:hAnsi="Traditional Arabic" w:cs="Traditional Arabic"/>
          <w:sz w:val="36"/>
          <w:szCs w:val="36"/>
          <w:rtl/>
        </w:rPr>
        <w:t>هذه الاستراتيجية لديها نقطة ضعف عند</w:t>
      </w:r>
      <w:r w:rsidR="007263E7">
        <w:rPr>
          <w:rFonts w:ascii="Traditional Arabic" w:hAnsi="Traditional Arabic" w:cs="Traditional Arabic" w:hint="cs"/>
          <w:sz w:val="36"/>
          <w:szCs w:val="36"/>
          <w:rtl/>
        </w:rPr>
        <w:t xml:space="preserve"> </w:t>
      </w:r>
      <w:r w:rsidRPr="007C254B">
        <w:rPr>
          <w:rFonts w:ascii="Traditional Arabic" w:hAnsi="Traditional Arabic" w:cs="Traditional Arabic"/>
          <w:sz w:val="36"/>
          <w:szCs w:val="36"/>
          <w:rtl/>
        </w:rPr>
        <w:t>ما تأخذ استراتيجية تعلم التغذية الراجعة وقتًا طويلاً في تطوير تدريب الدور.</w:t>
      </w:r>
    </w:p>
    <w:p w:rsidR="00362B61" w:rsidRDefault="00362B61" w:rsidP="00362B61">
      <w:pPr>
        <w:bidi/>
        <w:spacing w:line="360" w:lineRule="auto"/>
        <w:ind w:firstLine="720"/>
        <w:jc w:val="both"/>
        <w:rPr>
          <w:rFonts w:ascii="Traditional Arabic" w:hAnsi="Traditional Arabic" w:cs="Traditional Arabic"/>
          <w:sz w:val="36"/>
          <w:szCs w:val="36"/>
          <w:rtl/>
        </w:rPr>
      </w:pPr>
    </w:p>
    <w:p w:rsidR="00362B61" w:rsidRPr="00362B61" w:rsidRDefault="00362B61" w:rsidP="00362B61">
      <w:pPr>
        <w:bidi/>
        <w:spacing w:line="360" w:lineRule="auto"/>
        <w:ind w:firstLine="720"/>
        <w:jc w:val="both"/>
        <w:rPr>
          <w:rFonts w:ascii="Traditional Arabic" w:hAnsi="Traditional Arabic" w:cs="Traditional Arabic"/>
          <w:sz w:val="36"/>
          <w:szCs w:val="36"/>
          <w:rtl/>
        </w:rPr>
      </w:pPr>
    </w:p>
    <w:p w:rsidR="00B56B4A" w:rsidRPr="007C254B" w:rsidRDefault="00B56B4A" w:rsidP="007E4887">
      <w:pPr>
        <w:pStyle w:val="ListParagraph"/>
        <w:numPr>
          <w:ilvl w:val="0"/>
          <w:numId w:val="13"/>
        </w:numPr>
        <w:bidi/>
        <w:spacing w:line="360" w:lineRule="auto"/>
        <w:ind w:left="0"/>
        <w:jc w:val="both"/>
        <w:rPr>
          <w:rFonts w:ascii="Traditional Arabic" w:hAnsi="Traditional Arabic" w:cs="Traditional Arabic"/>
          <w:b/>
          <w:bCs/>
          <w:sz w:val="36"/>
          <w:szCs w:val="36"/>
        </w:rPr>
      </w:pPr>
      <w:r w:rsidRPr="007C254B">
        <w:rPr>
          <w:rFonts w:ascii="Traditional Arabic" w:hAnsi="Traditional Arabic" w:cs="Traditional Arabic"/>
          <w:b/>
          <w:bCs/>
          <w:sz w:val="36"/>
          <w:szCs w:val="36"/>
          <w:rtl/>
        </w:rPr>
        <w:lastRenderedPageBreak/>
        <w:t xml:space="preserve">خطوات إستراتيجية </w:t>
      </w:r>
      <w:r w:rsidRPr="007E4887">
        <w:rPr>
          <w:rFonts w:ascii="Traditional Arabic" w:hAnsi="Traditional Arabic" w:cs="Traditional Arabic"/>
          <w:b/>
          <w:bCs/>
          <w:sz w:val="36"/>
          <w:szCs w:val="36"/>
          <w:rtl/>
        </w:rPr>
        <w:t>التغذية</w:t>
      </w:r>
      <w:r w:rsidR="00CB4F80" w:rsidRPr="007E4887">
        <w:rPr>
          <w:rFonts w:ascii="Traditional Arabic" w:hAnsi="Traditional Arabic" w:cs="Traditional Arabic"/>
          <w:b/>
          <w:bCs/>
          <w:sz w:val="36"/>
          <w:szCs w:val="36"/>
        </w:rPr>
        <w:t xml:space="preserve"> </w:t>
      </w:r>
      <w:r w:rsidR="00CB4F80" w:rsidRPr="007E4887">
        <w:rPr>
          <w:rFonts w:ascii="Traditional Arabic" w:hAnsi="Traditional Arabic" w:cs="Traditional Arabic"/>
          <w:b/>
          <w:bCs/>
          <w:sz w:val="36"/>
          <w:szCs w:val="36"/>
          <w:rtl/>
        </w:rPr>
        <w:t>الراجعة</w:t>
      </w:r>
      <w:r w:rsidR="007E4887" w:rsidRPr="007E4887">
        <w:rPr>
          <w:rFonts w:ascii="Traditional Arabic" w:hAnsi="Traditional Arabic" w:cs="Traditional Arabic" w:hint="cs"/>
          <w:b/>
          <w:bCs/>
          <w:sz w:val="36"/>
          <w:szCs w:val="36"/>
          <w:rtl/>
        </w:rPr>
        <w:t xml:space="preserve"> </w:t>
      </w:r>
      <w:r w:rsidR="00CB4F80" w:rsidRPr="007E4887">
        <w:rPr>
          <w:rFonts w:asciiTheme="majorBidi" w:hAnsiTheme="majorBidi" w:cstheme="majorBidi"/>
          <w:b/>
          <w:bCs/>
          <w:sz w:val="24"/>
          <w:szCs w:val="24"/>
        </w:rPr>
        <w:t xml:space="preserve">  </w:t>
      </w:r>
      <w:r w:rsidR="00CB4F80" w:rsidRPr="00362B61">
        <w:rPr>
          <w:rFonts w:asciiTheme="majorBidi" w:hAnsiTheme="majorBidi" w:cstheme="majorBidi"/>
          <w:b/>
          <w:bCs/>
          <w:i/>
          <w:iCs/>
          <w:sz w:val="24"/>
          <w:szCs w:val="24"/>
        </w:rPr>
        <w:t xml:space="preserve"> </w:t>
      </w:r>
      <w:r w:rsidR="007E4887" w:rsidRPr="00362B61">
        <w:rPr>
          <w:rFonts w:asciiTheme="majorBidi" w:hAnsiTheme="majorBidi" w:cstheme="majorBidi"/>
          <w:b/>
          <w:bCs/>
          <w:i/>
          <w:iCs/>
          <w:sz w:val="24"/>
          <w:szCs w:val="24"/>
        </w:rPr>
        <w:t>(Feedback Strategy</w:t>
      </w:r>
      <w:r w:rsidR="007E4887" w:rsidRPr="00362B61">
        <w:rPr>
          <w:rFonts w:asciiTheme="majorBidi" w:hAnsiTheme="majorBidi" w:cstheme="majorBidi"/>
          <w:i/>
          <w:iCs/>
          <w:sz w:val="24"/>
          <w:szCs w:val="24"/>
        </w:rPr>
        <w:t>)</w:t>
      </w:r>
    </w:p>
    <w:p w:rsidR="00806D0E" w:rsidRPr="007C254B" w:rsidRDefault="003F156E" w:rsidP="003F156E">
      <w:pPr>
        <w:pStyle w:val="ListParagraph"/>
        <w:bidi/>
        <w:spacing w:line="360" w:lineRule="auto"/>
        <w:ind w:left="0"/>
        <w:jc w:val="both"/>
        <w:rPr>
          <w:rFonts w:ascii="Traditional Arabic" w:hAnsi="Traditional Arabic" w:cs="Traditional Arabic"/>
          <w:b/>
          <w:bCs/>
          <w:sz w:val="36"/>
          <w:szCs w:val="36"/>
          <w:rtl/>
        </w:rPr>
      </w:pPr>
      <w:r>
        <w:rPr>
          <w:rFonts w:ascii="Traditional Arabic" w:hAnsi="Traditional Arabic" w:cs="Traditional Arabic"/>
          <w:sz w:val="36"/>
          <w:szCs w:val="36"/>
          <w:rtl/>
        </w:rPr>
        <w:t xml:space="preserve">فيما يتعلق بالخطوات الواردة في </w:t>
      </w:r>
      <w:r>
        <w:rPr>
          <w:rFonts w:ascii="Traditional Arabic" w:hAnsi="Traditional Arabic" w:cs="Traditional Arabic" w:hint="cs"/>
          <w:sz w:val="36"/>
          <w:szCs w:val="36"/>
          <w:rtl/>
        </w:rPr>
        <w:t>إ</w:t>
      </w:r>
      <w:r w:rsidR="00806D0E" w:rsidRPr="007C254B">
        <w:rPr>
          <w:rFonts w:ascii="Traditional Arabic" w:hAnsi="Traditional Arabic" w:cs="Traditional Arabic"/>
          <w:sz w:val="36"/>
          <w:szCs w:val="36"/>
          <w:rtl/>
        </w:rPr>
        <w:t>ستراتيجية الت</w:t>
      </w:r>
      <w:r>
        <w:rPr>
          <w:rFonts w:ascii="Traditional Arabic" w:hAnsi="Traditional Arabic" w:cs="Traditional Arabic" w:hint="cs"/>
          <w:sz w:val="36"/>
          <w:szCs w:val="36"/>
          <w:rtl/>
        </w:rPr>
        <w:t>غذية</w:t>
      </w:r>
      <w:r w:rsidR="00806D0E" w:rsidRPr="007C254B">
        <w:rPr>
          <w:rFonts w:ascii="Traditional Arabic" w:hAnsi="Traditional Arabic" w:cs="Traditional Arabic"/>
          <w:sz w:val="36"/>
          <w:szCs w:val="36"/>
          <w:rtl/>
        </w:rPr>
        <w:t xml:space="preserve"> على النحو التالي: </w:t>
      </w:r>
    </w:p>
    <w:p w:rsidR="00AC5B6B" w:rsidRDefault="00806D0E" w:rsidP="00AC5B6B">
      <w:pPr>
        <w:pStyle w:val="ListParagraph"/>
        <w:numPr>
          <w:ilvl w:val="0"/>
          <w:numId w:val="26"/>
        </w:numPr>
        <w:bidi/>
        <w:spacing w:line="360" w:lineRule="auto"/>
        <w:jc w:val="both"/>
        <w:rPr>
          <w:rFonts w:ascii="Traditional Arabic" w:hAnsi="Traditional Arabic" w:cs="Traditional Arabic"/>
          <w:sz w:val="36"/>
          <w:szCs w:val="36"/>
        </w:rPr>
      </w:pPr>
      <w:r w:rsidRPr="007C254B">
        <w:rPr>
          <w:rFonts w:ascii="Traditional Arabic" w:hAnsi="Traditional Arabic" w:cs="Traditional Arabic"/>
          <w:sz w:val="36"/>
          <w:szCs w:val="36"/>
          <w:rtl/>
        </w:rPr>
        <w:t>يقوم المعلمون بتطوير تمارين لعب الأدوار، حيث يتم طلب المحتوى للتدريب على المهارات</w:t>
      </w:r>
      <w:r w:rsidR="007263E7">
        <w:rPr>
          <w:rFonts w:ascii="Traditional Arabic" w:hAnsi="Traditional Arabic" w:cs="Traditional Arabic" w:hint="cs"/>
          <w:sz w:val="36"/>
          <w:szCs w:val="36"/>
          <w:rtl/>
        </w:rPr>
        <w:t>،</w:t>
      </w:r>
      <w:r w:rsidRPr="007C254B">
        <w:rPr>
          <w:rFonts w:ascii="Traditional Arabic" w:hAnsi="Traditional Arabic" w:cs="Traditional Arabic"/>
          <w:sz w:val="36"/>
          <w:szCs w:val="36"/>
          <w:rtl/>
        </w:rPr>
        <w:t xml:space="preserve"> بينما يلاحظه الطلاب الآخرون</w:t>
      </w:r>
      <w:r w:rsidR="00A35738" w:rsidRPr="007C254B">
        <w:rPr>
          <w:rFonts w:ascii="Traditional Arabic" w:hAnsi="Traditional Arabic" w:cs="Traditional Arabic"/>
          <w:sz w:val="36"/>
          <w:szCs w:val="36"/>
        </w:rPr>
        <w:t>.</w:t>
      </w:r>
    </w:p>
    <w:p w:rsidR="00AC5B6B" w:rsidRDefault="00806D0E" w:rsidP="00AC5B6B">
      <w:pPr>
        <w:pStyle w:val="ListParagraph"/>
        <w:numPr>
          <w:ilvl w:val="0"/>
          <w:numId w:val="26"/>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يعطي المعلم ورقة إلى المراقب لقائمة المراجعة، لتقييم السلوك الإيجابي أو السلوك السلبي للاعب الدور</w:t>
      </w:r>
      <w:r w:rsidR="00A35738" w:rsidRPr="00AC5B6B">
        <w:rPr>
          <w:rFonts w:ascii="Traditional Arabic" w:hAnsi="Traditional Arabic" w:cs="Traditional Arabic"/>
          <w:sz w:val="36"/>
          <w:szCs w:val="36"/>
        </w:rPr>
        <w:t>.</w:t>
      </w:r>
    </w:p>
    <w:p w:rsidR="00AC5B6B" w:rsidRDefault="00806D0E" w:rsidP="00AC5B6B">
      <w:pPr>
        <w:pStyle w:val="ListParagraph"/>
        <w:numPr>
          <w:ilvl w:val="0"/>
          <w:numId w:val="26"/>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يوضح المعلم أن الهدف هو تقديم تعليقات مباشرة حول دور اللاعبين المرتبطين بأدائه</w:t>
      </w:r>
      <w:r w:rsidR="00A35738" w:rsidRPr="00AC5B6B">
        <w:rPr>
          <w:rFonts w:ascii="Traditional Arabic" w:hAnsi="Traditional Arabic" w:cs="Traditional Arabic"/>
          <w:sz w:val="36"/>
          <w:szCs w:val="36"/>
        </w:rPr>
        <w:t>.</w:t>
      </w:r>
    </w:p>
    <w:p w:rsidR="00F57356" w:rsidRDefault="00806D0E" w:rsidP="00362B61">
      <w:pPr>
        <w:pStyle w:val="ListParagraph"/>
        <w:numPr>
          <w:ilvl w:val="0"/>
          <w:numId w:val="26"/>
        </w:numPr>
        <w:bidi/>
        <w:spacing w:line="360" w:lineRule="auto"/>
        <w:jc w:val="both"/>
        <w:rPr>
          <w:rFonts w:ascii="Traditional Arabic" w:hAnsi="Traditional Arabic" w:cs="Traditional Arabic"/>
          <w:sz w:val="36"/>
          <w:szCs w:val="36"/>
        </w:rPr>
      </w:pPr>
      <w:r w:rsidRPr="00AC5B6B">
        <w:rPr>
          <w:rFonts w:ascii="Traditional Arabic" w:hAnsi="Traditional Arabic" w:cs="Traditional Arabic"/>
          <w:sz w:val="36"/>
          <w:szCs w:val="36"/>
          <w:rtl/>
        </w:rPr>
        <w:t>يطلب المعلم من الطالب مناقشة التجربة مع لاعب الدور الذي يستخدم تمرين المهارا</w:t>
      </w:r>
      <w:r w:rsidR="00A3469C" w:rsidRPr="00AC5B6B">
        <w:rPr>
          <w:rFonts w:ascii="Traditional Arabic" w:hAnsi="Traditional Arabic" w:cs="Traditional Arabic"/>
          <w:sz w:val="36"/>
          <w:szCs w:val="36"/>
          <w:rtl/>
        </w:rPr>
        <w:t>ت بخلاف تذكير الطالب بالتعليقات</w:t>
      </w:r>
      <w:r w:rsidRPr="00AC5B6B">
        <w:rPr>
          <w:rFonts w:ascii="Traditional Arabic" w:hAnsi="Traditional Arabic" w:cs="Traditional Arabic"/>
          <w:sz w:val="36"/>
          <w:szCs w:val="36"/>
          <w:rtl/>
        </w:rPr>
        <w:t>، معرفة ما إذا كان يمكنه المساعدة أو إعاقة ذلك.</w:t>
      </w:r>
    </w:p>
    <w:p w:rsidR="00362B61" w:rsidRPr="00362B61" w:rsidRDefault="00362B61" w:rsidP="00362B61">
      <w:pPr>
        <w:bidi/>
        <w:spacing w:line="360" w:lineRule="auto"/>
        <w:jc w:val="both"/>
        <w:rPr>
          <w:rFonts w:ascii="Traditional Arabic" w:hAnsi="Traditional Arabic" w:cs="Traditional Arabic"/>
          <w:sz w:val="36"/>
          <w:szCs w:val="36"/>
        </w:rPr>
      </w:pPr>
    </w:p>
    <w:p w:rsidR="003E716A" w:rsidRPr="00AB10DE" w:rsidRDefault="001F1780" w:rsidP="00C83479">
      <w:pPr>
        <w:pStyle w:val="ListParagraph"/>
        <w:numPr>
          <w:ilvl w:val="0"/>
          <w:numId w:val="4"/>
        </w:numPr>
        <w:bidi/>
        <w:spacing w:line="360" w:lineRule="auto"/>
        <w:ind w:left="0"/>
        <w:jc w:val="both"/>
        <w:rPr>
          <w:rFonts w:ascii="Traditional Arabic" w:hAnsi="Traditional Arabic" w:cs="Traditional Arabic"/>
          <w:sz w:val="36"/>
          <w:szCs w:val="36"/>
        </w:rPr>
      </w:pPr>
      <w:r>
        <w:rPr>
          <w:rFonts w:ascii="Traditional Arabic" w:hAnsi="Traditional Arabic" w:cs="Traditional Arabic"/>
          <w:b/>
          <w:bCs/>
          <w:sz w:val="36"/>
          <w:szCs w:val="36"/>
          <w:rtl/>
        </w:rPr>
        <w:lastRenderedPageBreak/>
        <w:t xml:space="preserve">  </w:t>
      </w:r>
      <w:r w:rsidRPr="00AB10DE">
        <w:rPr>
          <w:rFonts w:ascii="Traditional Arabic" w:hAnsi="Traditional Arabic" w:cs="Traditional Arabic"/>
          <w:b/>
          <w:bCs/>
          <w:sz w:val="36"/>
          <w:szCs w:val="36"/>
          <w:rtl/>
        </w:rPr>
        <w:t>المباحث عن</w:t>
      </w:r>
      <w:r w:rsidR="00707ADF" w:rsidRPr="00AB10DE">
        <w:rPr>
          <w:rFonts w:ascii="Traditional Arabic" w:hAnsi="Traditional Arabic" w:cs="Traditional Arabic"/>
          <w:b/>
          <w:bCs/>
          <w:sz w:val="36"/>
          <w:szCs w:val="36"/>
          <w:rtl/>
        </w:rPr>
        <w:t xml:space="preserve"> </w:t>
      </w:r>
      <w:r w:rsidR="00DD37AD" w:rsidRPr="00AB10DE">
        <w:rPr>
          <w:rFonts w:ascii="Traditional Arabic" w:hAnsi="Traditional Arabic" w:cs="Traditional Arabic"/>
          <w:b/>
          <w:bCs/>
          <w:sz w:val="36"/>
          <w:szCs w:val="36"/>
          <w:rtl/>
        </w:rPr>
        <w:t>سيطرة</w:t>
      </w:r>
      <w:r w:rsidR="00C83479">
        <w:rPr>
          <w:rFonts w:ascii="Traditional Arabic" w:hAnsi="Traditional Arabic" w:cs="Traditional Arabic"/>
          <w:b/>
          <w:bCs/>
          <w:sz w:val="36"/>
          <w:szCs w:val="36"/>
        </w:rPr>
        <w:t xml:space="preserve"> </w:t>
      </w:r>
      <w:r w:rsidR="00C83479">
        <w:rPr>
          <w:rFonts w:ascii="Traditional Arabic" w:hAnsi="Traditional Arabic" w:cs="Traditional Arabic" w:hint="cs"/>
          <w:b/>
          <w:bCs/>
          <w:sz w:val="36"/>
          <w:szCs w:val="36"/>
          <w:rtl/>
        </w:rPr>
        <w:t xml:space="preserve">التلاميذ </w:t>
      </w:r>
      <w:r w:rsidR="00DD37AD" w:rsidRPr="00AB10DE">
        <w:rPr>
          <w:rFonts w:ascii="Traditional Arabic" w:hAnsi="Traditional Arabic" w:cs="Traditional Arabic"/>
          <w:b/>
          <w:bCs/>
          <w:sz w:val="36"/>
          <w:szCs w:val="36"/>
          <w:rtl/>
        </w:rPr>
        <w:t>على المفرذت العربية</w:t>
      </w:r>
    </w:p>
    <w:p w:rsidR="003E716A" w:rsidRPr="00AB10DE" w:rsidRDefault="003E716A" w:rsidP="00867550">
      <w:pPr>
        <w:pStyle w:val="ListParagraph"/>
        <w:numPr>
          <w:ilvl w:val="0"/>
          <w:numId w:val="19"/>
        </w:numPr>
        <w:bidi/>
        <w:spacing w:line="360" w:lineRule="auto"/>
        <w:ind w:left="0"/>
        <w:jc w:val="both"/>
        <w:rPr>
          <w:rFonts w:ascii="Traditional Arabic" w:hAnsi="Traditional Arabic" w:cs="Traditional Arabic"/>
          <w:b/>
          <w:bCs/>
          <w:sz w:val="36"/>
          <w:szCs w:val="36"/>
        </w:rPr>
      </w:pPr>
      <w:r w:rsidRPr="00AB10DE">
        <w:rPr>
          <w:rFonts w:ascii="Traditional Arabic" w:hAnsi="Traditional Arabic" w:cs="Traditional Arabic"/>
          <w:b/>
          <w:bCs/>
          <w:sz w:val="36"/>
          <w:szCs w:val="36"/>
          <w:rtl/>
        </w:rPr>
        <w:t>تعريف سيطرة المفردات</w:t>
      </w:r>
    </w:p>
    <w:p w:rsidR="005C12FE" w:rsidRPr="00AB10DE" w:rsidRDefault="003E716A" w:rsidP="0085611A">
      <w:pPr>
        <w:pStyle w:val="ListParagraph"/>
        <w:bidi/>
        <w:spacing w:line="360" w:lineRule="auto"/>
        <w:ind w:left="0" w:firstLine="72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السيطرة هي كل الحاصل الحصول الطلاب الذين يتكون من الذكري على المعلومات التى يدرسونها، وقال سيف البحرى جماره هي مهارة الشخص بعد</w:t>
      </w:r>
      <w:r w:rsidR="006F2B33" w:rsidRPr="00AB10DE">
        <w:rPr>
          <w:rFonts w:ascii="Traditional Arabic" w:hAnsi="Traditional Arabic" w:cs="Traditional Arabic"/>
          <w:sz w:val="36"/>
          <w:szCs w:val="36"/>
          <w:rtl/>
        </w:rPr>
        <w:t xml:space="preserve"> التعليم كالحفظ على المعلومات و</w:t>
      </w:r>
      <w:r w:rsidRPr="00AB10DE">
        <w:rPr>
          <w:rFonts w:ascii="Traditional Arabic" w:hAnsi="Traditional Arabic" w:cs="Traditional Arabic"/>
          <w:sz w:val="36"/>
          <w:szCs w:val="36"/>
          <w:rtl/>
        </w:rPr>
        <w:t>ظهور الاحول الماضية كالتجربة الطولية. ومن ذلك الشرح عرفنا أن السيطرة هي استطاعة التى يملكا الشخص لإظهار الاحوال التى يعرفها فى الزمان الماض لاستخدام على تحليل المسألة أو</w:t>
      </w:r>
      <w:r w:rsidR="005C12FE" w:rsidRPr="00AB10DE">
        <w:rPr>
          <w:rFonts w:ascii="Traditional Arabic" w:hAnsi="Traditional Arabic" w:cs="Traditional Arabic"/>
          <w:sz w:val="36"/>
          <w:szCs w:val="36"/>
          <w:rtl/>
        </w:rPr>
        <w:t xml:space="preserve"> تعيين الشي على كل الناحية في  عملية التعلم والتعليم. وتؤخذ من كلمة " فرد- يفرد" معنها واهد أو واحدة.</w:t>
      </w:r>
      <w:r w:rsidR="0085611A" w:rsidRPr="00AB10DE">
        <w:rPr>
          <w:rStyle w:val="FootnoteReference"/>
          <w:rFonts w:ascii="Traditional Arabic" w:hAnsi="Traditional Arabic" w:cs="Traditional Arabic"/>
          <w:sz w:val="36"/>
          <w:szCs w:val="36"/>
          <w:rtl/>
        </w:rPr>
        <w:footnoteReference w:id="8"/>
      </w:r>
    </w:p>
    <w:p w:rsidR="008F6C71" w:rsidRPr="00AB10DE" w:rsidRDefault="008F6C71" w:rsidP="008F6C71">
      <w:pPr>
        <w:pStyle w:val="ListParagraph"/>
        <w:bidi/>
        <w:spacing w:line="360" w:lineRule="auto"/>
        <w:ind w:left="0" w:firstLine="720"/>
        <w:jc w:val="both"/>
        <w:rPr>
          <w:rFonts w:ascii="Traditional Arabic" w:hAnsi="Traditional Arabic" w:cs="Traditional Arabic"/>
          <w:sz w:val="36"/>
          <w:szCs w:val="36"/>
          <w:rtl/>
        </w:rPr>
      </w:pPr>
    </w:p>
    <w:p w:rsidR="008F6C71" w:rsidRPr="00AB10DE" w:rsidRDefault="008F6C71" w:rsidP="008F6C71">
      <w:pPr>
        <w:pStyle w:val="ListParagraph"/>
        <w:bidi/>
        <w:spacing w:line="360" w:lineRule="auto"/>
        <w:ind w:left="0" w:firstLine="720"/>
        <w:jc w:val="both"/>
        <w:rPr>
          <w:rFonts w:ascii="Traditional Arabic" w:hAnsi="Traditional Arabic" w:cs="Traditional Arabic"/>
          <w:sz w:val="36"/>
          <w:szCs w:val="36"/>
        </w:rPr>
      </w:pPr>
    </w:p>
    <w:p w:rsidR="008F6C71" w:rsidRPr="00AB10DE" w:rsidRDefault="00A77EEA" w:rsidP="008F6C71">
      <w:pPr>
        <w:pStyle w:val="ListParagraph"/>
        <w:numPr>
          <w:ilvl w:val="0"/>
          <w:numId w:val="19"/>
        </w:numPr>
        <w:bidi/>
        <w:spacing w:line="360" w:lineRule="auto"/>
        <w:ind w:left="0"/>
        <w:jc w:val="both"/>
        <w:rPr>
          <w:rFonts w:ascii="Traditional Arabic" w:hAnsi="Traditional Arabic" w:cs="Traditional Arabic"/>
          <w:b/>
          <w:bCs/>
          <w:sz w:val="36"/>
          <w:szCs w:val="36"/>
        </w:rPr>
      </w:pPr>
      <w:r w:rsidRPr="00AB10DE">
        <w:rPr>
          <w:rFonts w:ascii="Traditional Arabic" w:hAnsi="Traditional Arabic" w:cs="Traditional Arabic"/>
          <w:b/>
          <w:bCs/>
          <w:sz w:val="36"/>
          <w:szCs w:val="36"/>
          <w:rtl/>
        </w:rPr>
        <w:lastRenderedPageBreak/>
        <w:t xml:space="preserve"> تعريف </w:t>
      </w:r>
      <w:r w:rsidR="00DD37AD" w:rsidRPr="00AB10DE">
        <w:rPr>
          <w:rFonts w:ascii="Traditional Arabic" w:hAnsi="Traditional Arabic" w:cs="Traditional Arabic"/>
          <w:b/>
          <w:bCs/>
          <w:sz w:val="36"/>
          <w:szCs w:val="36"/>
          <w:rtl/>
        </w:rPr>
        <w:t>المفر</w:t>
      </w:r>
      <w:r w:rsidR="00867550" w:rsidRPr="00AB10DE">
        <w:rPr>
          <w:rFonts w:ascii="Traditional Arabic" w:hAnsi="Traditional Arabic" w:cs="Traditional Arabic"/>
          <w:b/>
          <w:bCs/>
          <w:sz w:val="36"/>
          <w:szCs w:val="36"/>
          <w:rtl/>
        </w:rPr>
        <w:t>دا</w:t>
      </w:r>
      <w:r w:rsidR="00DD37AD" w:rsidRPr="00AB10DE">
        <w:rPr>
          <w:rFonts w:ascii="Traditional Arabic" w:hAnsi="Traditional Arabic" w:cs="Traditional Arabic"/>
          <w:b/>
          <w:bCs/>
          <w:sz w:val="36"/>
          <w:szCs w:val="36"/>
          <w:rtl/>
        </w:rPr>
        <w:t>ت</w:t>
      </w:r>
    </w:p>
    <w:p w:rsidR="00867550" w:rsidRPr="00AB10DE" w:rsidRDefault="00867550" w:rsidP="00867550">
      <w:pPr>
        <w:pStyle w:val="ListParagraph"/>
        <w:bidi/>
        <w:spacing w:line="360" w:lineRule="auto"/>
        <w:ind w:left="0" w:firstLine="720"/>
        <w:jc w:val="both"/>
        <w:rPr>
          <w:rFonts w:ascii="Traditional Arabic" w:hAnsi="Traditional Arabic" w:cs="Traditional Arabic"/>
          <w:sz w:val="36"/>
          <w:szCs w:val="36"/>
        </w:rPr>
      </w:pPr>
      <w:r w:rsidRPr="00AB10DE">
        <w:rPr>
          <w:rFonts w:ascii="Traditional Arabic" w:hAnsi="Traditional Arabic" w:cs="Traditional Arabic"/>
          <w:sz w:val="36"/>
          <w:szCs w:val="36"/>
          <w:rtl/>
        </w:rPr>
        <w:t>إن المفردات أساس من أسس تعليم اللغة من اللغات في كل مرحلة من المراحل الدراسية وهي عنصر مهم في تعليم اللغة سواء كان لغة الأم أم لغة أجنبية، وبيها يستطيع التلاميذ على فهم القراءة وتكلم اللغة العربية الجيدة. ولأجل ذلك يجب على كل تلاميذ تعلم و دلكبالإمام المفردات لشهيل تعليمها.</w:t>
      </w:r>
      <w:r w:rsidR="00244BBE">
        <w:rPr>
          <w:rStyle w:val="FootnoteReference"/>
          <w:rFonts w:ascii="Traditional Arabic" w:hAnsi="Traditional Arabic" w:cs="Traditional Arabic"/>
          <w:sz w:val="36"/>
          <w:szCs w:val="36"/>
          <w:rtl/>
        </w:rPr>
        <w:footnoteReference w:id="9"/>
      </w:r>
    </w:p>
    <w:p w:rsidR="005606AB" w:rsidRPr="00AB10DE" w:rsidRDefault="005606AB" w:rsidP="008E4E19">
      <w:pPr>
        <w:pStyle w:val="ListParagraph"/>
        <w:bidi/>
        <w:spacing w:line="360" w:lineRule="auto"/>
        <w:ind w:left="0" w:firstLine="72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معن المفردات في اللغة الإندونسية يعن "</w:t>
      </w:r>
      <w:r w:rsidR="006F2B33" w:rsidRPr="00B16F51">
        <w:rPr>
          <w:rFonts w:asciiTheme="majorBidi" w:hAnsiTheme="majorBidi" w:cstheme="majorBidi"/>
          <w:sz w:val="28"/>
          <w:szCs w:val="28"/>
        </w:rPr>
        <w:t>kosa kata</w:t>
      </w:r>
      <w:r w:rsidRPr="00AB10DE">
        <w:rPr>
          <w:rFonts w:ascii="Traditional Arabic" w:hAnsi="Traditional Arabic" w:cs="Traditional Arabic"/>
          <w:sz w:val="36"/>
          <w:szCs w:val="36"/>
          <w:rtl/>
        </w:rPr>
        <w:t>" و في الإنجليزية بمعن "</w:t>
      </w:r>
      <w:r w:rsidR="006F2B33" w:rsidRPr="00B16F51">
        <w:rPr>
          <w:rFonts w:asciiTheme="majorBidi" w:hAnsiTheme="majorBidi" w:cstheme="majorBidi"/>
          <w:sz w:val="28"/>
          <w:szCs w:val="28"/>
        </w:rPr>
        <w:t>vocabulary</w:t>
      </w:r>
      <w:r w:rsidRPr="00AB10DE">
        <w:rPr>
          <w:rFonts w:ascii="Traditional Arabic" w:hAnsi="Traditional Arabic" w:cs="Traditional Arabic"/>
          <w:sz w:val="36"/>
          <w:szCs w:val="36"/>
          <w:rtl/>
        </w:rPr>
        <w:t xml:space="preserve">". فبيريسمي </w:t>
      </w:r>
      <w:r w:rsidRPr="00B16F51">
        <w:rPr>
          <w:rFonts w:asciiTheme="majorBidi" w:hAnsiTheme="majorBidi" w:cstheme="majorBidi"/>
          <w:sz w:val="28"/>
          <w:szCs w:val="28"/>
          <w:rtl/>
        </w:rPr>
        <w:t>(</w:t>
      </w:r>
      <w:r w:rsidR="006F2B33" w:rsidRPr="00B16F51">
        <w:rPr>
          <w:rFonts w:asciiTheme="majorBidi" w:hAnsiTheme="majorBidi" w:cstheme="majorBidi"/>
          <w:sz w:val="28"/>
          <w:szCs w:val="28"/>
        </w:rPr>
        <w:t>febrisma</w:t>
      </w:r>
      <w:r w:rsidRPr="00B16F51">
        <w:rPr>
          <w:rFonts w:asciiTheme="majorBidi" w:hAnsiTheme="majorBidi" w:cstheme="majorBidi"/>
          <w:sz w:val="28"/>
          <w:szCs w:val="28"/>
          <w:rtl/>
        </w:rPr>
        <w:t>)</w:t>
      </w:r>
      <w:r w:rsidRPr="00AB10DE">
        <w:rPr>
          <w:rFonts w:ascii="Traditional Arabic" w:hAnsi="Traditional Arabic" w:cs="Traditional Arabic"/>
          <w:sz w:val="36"/>
          <w:szCs w:val="36"/>
          <w:rtl/>
        </w:rPr>
        <w:t xml:space="preserve"> أن المفردات هي جميع الكلمة التي توجد من وحدة اللغة كثير ما تنطق الناس في هذه الدنيا الاتصال والتحدث بين الناس ومن يسيطر كثيرا من المفدات فلهم الإبكاري على كل اللغة ولاسيما من اللغة الأجنبية التي ليس من </w:t>
      </w:r>
      <w:r w:rsidRPr="00AB10DE">
        <w:rPr>
          <w:rFonts w:ascii="Traditional Arabic" w:hAnsi="Traditional Arabic" w:cs="Traditional Arabic"/>
          <w:sz w:val="36"/>
          <w:szCs w:val="36"/>
          <w:rtl/>
        </w:rPr>
        <w:lastRenderedPageBreak/>
        <w:t>اللغة الأم أو اللغة اليومية</w:t>
      </w:r>
      <w:r w:rsidR="002E2108" w:rsidRPr="00AB10DE">
        <w:rPr>
          <w:rFonts w:ascii="Traditional Arabic" w:hAnsi="Traditional Arabic" w:cs="Traditional Arabic"/>
          <w:sz w:val="36"/>
          <w:szCs w:val="36"/>
          <w:rtl/>
        </w:rPr>
        <w:t>. اذن المفرات هي عدد الكلمة  الكلمة استخدام الناس لاتصال بين الأخر كل يوم، ومن منهم يسيطر المفردات كثيرا فيؤثر أربع مهارات اللغة وهي مهارات الإستماع، والكلام، والقراءة، والكتابة.</w:t>
      </w:r>
      <w:r w:rsidR="008E4E19" w:rsidRPr="00AB10DE">
        <w:rPr>
          <w:rStyle w:val="FootnoteReference"/>
          <w:rFonts w:ascii="Traditional Arabic" w:hAnsi="Traditional Arabic" w:cs="Traditional Arabic"/>
          <w:sz w:val="36"/>
          <w:szCs w:val="36"/>
          <w:rtl/>
        </w:rPr>
        <w:footnoteReference w:id="10"/>
      </w:r>
    </w:p>
    <w:p w:rsidR="002E2108" w:rsidRPr="00AB10DE" w:rsidRDefault="00902559" w:rsidP="006F2B33">
      <w:pPr>
        <w:pStyle w:val="ListParagraph"/>
        <w:bidi/>
        <w:spacing w:line="360" w:lineRule="auto"/>
        <w:ind w:left="0" w:firstLine="72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وتعرف "المفردات" هي اللفظة أو الكلمة التي من حرفين فأكثر وتدل على معن. قل منير البلبكي: النفردات مجموع المفردات التستخدمها شحص. والمفردات العربية هي مجموعة المفردات التي توجد في القوامس والمعاجم العربية و يستخدمها المعلم في تعليم اللغة العربية.</w:t>
      </w:r>
      <w:r w:rsidR="005F64CB">
        <w:rPr>
          <w:rStyle w:val="FootnoteReference"/>
          <w:rFonts w:ascii="Traditional Arabic" w:hAnsi="Traditional Arabic" w:cs="Traditional Arabic"/>
          <w:sz w:val="36"/>
          <w:szCs w:val="36"/>
          <w:rtl/>
        </w:rPr>
        <w:footnoteReference w:id="11"/>
      </w:r>
    </w:p>
    <w:p w:rsidR="00902559" w:rsidRPr="00AB10DE" w:rsidRDefault="00902559" w:rsidP="008E4E19">
      <w:pPr>
        <w:pStyle w:val="ListParagraph"/>
        <w:bidi/>
        <w:spacing w:line="360" w:lineRule="auto"/>
        <w:ind w:left="0" w:firstLine="720"/>
        <w:jc w:val="both"/>
        <w:rPr>
          <w:rFonts w:ascii="Traditional Arabic" w:hAnsi="Traditional Arabic" w:cs="Traditional Arabic"/>
          <w:sz w:val="36"/>
          <w:szCs w:val="36"/>
          <w:rtl/>
        </w:rPr>
      </w:pPr>
      <w:r w:rsidRPr="00AB10DE">
        <w:rPr>
          <w:rFonts w:ascii="Traditional Arabic" w:hAnsi="Traditional Arabic" w:cs="Traditional Arabic"/>
          <w:sz w:val="36"/>
          <w:szCs w:val="36"/>
          <w:rtl/>
        </w:rPr>
        <w:lastRenderedPageBreak/>
        <w:t>كما ذهب نانا جمهانا إلى أن المفردات هي عنصر من عناصر اللغة العربية، فب تعليمها ليست إلا مطالب على فهم حفظها فحسب. بل مطالب لسيطرتها</w:t>
      </w:r>
      <w:r w:rsidR="005F5D5D" w:rsidRPr="00AB10DE">
        <w:rPr>
          <w:rFonts w:ascii="Traditional Arabic" w:hAnsi="Traditional Arabic" w:cs="Traditional Arabic"/>
          <w:sz w:val="36"/>
          <w:szCs w:val="36"/>
          <w:rtl/>
        </w:rPr>
        <w:t xml:space="preserve"> جيدة. ومن يتعلموا المفردات بمجرد حفظ اللسان دون سيطراها فلا يكون ثابتا في ذهنهم.</w:t>
      </w:r>
      <w:r w:rsidR="008E4E19" w:rsidRPr="00AB10DE">
        <w:rPr>
          <w:rStyle w:val="FootnoteReference"/>
          <w:rFonts w:ascii="Traditional Arabic" w:hAnsi="Traditional Arabic" w:cs="Traditional Arabic"/>
          <w:sz w:val="36"/>
          <w:szCs w:val="36"/>
          <w:rtl/>
        </w:rPr>
        <w:footnoteReference w:id="12"/>
      </w:r>
    </w:p>
    <w:p w:rsidR="005F64CB" w:rsidRDefault="005F5D5D" w:rsidP="005F64CB">
      <w:pPr>
        <w:pStyle w:val="ListParagraph"/>
        <w:bidi/>
        <w:spacing w:line="360" w:lineRule="auto"/>
        <w:ind w:left="0" w:firstLine="72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والمفردات هي أدوات الوقت وسائل للتفكير، فالمفردات يستطيع المتكلم أن يفكر ثم يترجم فكره إلى كلمة تحمل مايريد.</w:t>
      </w:r>
      <w:r w:rsidR="00754FD4">
        <w:rPr>
          <w:rStyle w:val="FootnoteReference"/>
          <w:rFonts w:ascii="Traditional Arabic" w:hAnsi="Traditional Arabic" w:cs="Traditional Arabic"/>
          <w:sz w:val="36"/>
          <w:szCs w:val="36"/>
          <w:rtl/>
        </w:rPr>
        <w:footnoteReference w:id="13"/>
      </w:r>
      <w:r w:rsidRPr="00AB10DE">
        <w:rPr>
          <w:rFonts w:ascii="Traditional Arabic" w:hAnsi="Traditional Arabic" w:cs="Traditional Arabic"/>
          <w:sz w:val="36"/>
          <w:szCs w:val="36"/>
          <w:rtl/>
        </w:rPr>
        <w:t xml:space="preserve"> و قل محمود كامل الناقة في كتابه: أن المفلردات كلمة قائمة على نفسها وهي إهدى العناصر التي يحتاج اليه الطالب في درس اللغة المفردات أيضا هي جمع الكلمات التي تشكل اللغة التي عرفها الإنسان.</w:t>
      </w:r>
      <w:r w:rsidR="00754FD4">
        <w:rPr>
          <w:rStyle w:val="FootnoteReference"/>
          <w:rFonts w:ascii="Traditional Arabic" w:hAnsi="Traditional Arabic" w:cs="Traditional Arabic"/>
          <w:sz w:val="36"/>
          <w:szCs w:val="36"/>
          <w:rtl/>
        </w:rPr>
        <w:footnoteReference w:id="14"/>
      </w:r>
    </w:p>
    <w:p w:rsidR="005F64CB" w:rsidRPr="005F64CB" w:rsidRDefault="005F64CB" w:rsidP="005F64CB">
      <w:pPr>
        <w:pStyle w:val="ListParagraph"/>
        <w:bidi/>
        <w:spacing w:line="360" w:lineRule="auto"/>
        <w:ind w:left="0" w:firstLine="720"/>
        <w:jc w:val="both"/>
        <w:rPr>
          <w:rFonts w:ascii="Traditional Arabic" w:hAnsi="Traditional Arabic" w:cs="Traditional Arabic"/>
          <w:sz w:val="36"/>
          <w:szCs w:val="36"/>
          <w:rtl/>
        </w:rPr>
      </w:pPr>
    </w:p>
    <w:p w:rsidR="005F64CB" w:rsidRPr="005F64CB" w:rsidRDefault="002A07B8" w:rsidP="005F64CB">
      <w:pPr>
        <w:pStyle w:val="ListParagraph"/>
        <w:numPr>
          <w:ilvl w:val="0"/>
          <w:numId w:val="19"/>
        </w:numPr>
        <w:bidi/>
        <w:spacing w:line="360" w:lineRule="auto"/>
        <w:ind w:left="0"/>
        <w:jc w:val="both"/>
        <w:rPr>
          <w:rFonts w:ascii="Traditional Arabic" w:hAnsi="Traditional Arabic" w:cs="Traditional Arabic"/>
          <w:b/>
          <w:bCs/>
          <w:sz w:val="36"/>
          <w:szCs w:val="36"/>
        </w:rPr>
      </w:pPr>
      <w:r w:rsidRPr="00AB10DE">
        <w:rPr>
          <w:rFonts w:ascii="Traditional Arabic" w:hAnsi="Traditional Arabic" w:cs="Traditional Arabic"/>
          <w:b/>
          <w:bCs/>
          <w:sz w:val="36"/>
          <w:szCs w:val="36"/>
          <w:rtl/>
        </w:rPr>
        <w:lastRenderedPageBreak/>
        <w:t xml:space="preserve">أنواع المفردات </w:t>
      </w:r>
    </w:p>
    <w:p w:rsidR="006671FB" w:rsidRPr="00AB10DE" w:rsidRDefault="002A07B8" w:rsidP="006F6274">
      <w:pPr>
        <w:pStyle w:val="ListParagraph"/>
        <w:bidi/>
        <w:spacing w:line="360" w:lineRule="auto"/>
        <w:ind w:left="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 xml:space="preserve">تقسيم المفردات على حسب المهارات اللغوية </w:t>
      </w:r>
      <w:r w:rsidR="006671FB" w:rsidRPr="00AB10DE">
        <w:rPr>
          <w:rFonts w:ascii="Traditional Arabic" w:hAnsi="Traditional Arabic" w:cs="Traditional Arabic"/>
          <w:sz w:val="36"/>
          <w:szCs w:val="36"/>
          <w:rtl/>
        </w:rPr>
        <w:t>إلى أربعة أقسام، وهي مفردات للفهم، ومفردات للكلام، و</w:t>
      </w:r>
      <w:r w:rsidR="0080592D" w:rsidRPr="00AB10DE">
        <w:rPr>
          <w:rFonts w:ascii="Traditional Arabic" w:hAnsi="Traditional Arabic" w:cs="Traditional Arabic"/>
          <w:sz w:val="36"/>
          <w:szCs w:val="36"/>
          <w:rtl/>
        </w:rPr>
        <w:t>مفردات للكتابة، ومفردات الكامنة، يأتي بيانها كالتال</w:t>
      </w:r>
    </w:p>
    <w:p w:rsidR="00AB10DE" w:rsidRPr="00AB10DE" w:rsidRDefault="0080592D" w:rsidP="002314E2">
      <w:pPr>
        <w:pStyle w:val="ListParagraph"/>
        <w:numPr>
          <w:ilvl w:val="0"/>
          <w:numId w:val="33"/>
        </w:numPr>
        <w:bidi/>
        <w:spacing w:line="360" w:lineRule="auto"/>
        <w:ind w:left="113"/>
        <w:jc w:val="both"/>
        <w:rPr>
          <w:rFonts w:ascii="Traditional Arabic" w:hAnsi="Traditional Arabic" w:cs="Traditional Arabic"/>
          <w:sz w:val="36"/>
          <w:szCs w:val="36"/>
        </w:rPr>
      </w:pPr>
      <w:r w:rsidRPr="00AB10DE">
        <w:rPr>
          <w:rFonts w:ascii="Traditional Arabic" w:hAnsi="Traditional Arabic" w:cs="Traditional Arabic"/>
          <w:sz w:val="36"/>
          <w:szCs w:val="36"/>
          <w:rtl/>
        </w:rPr>
        <w:t xml:space="preserve">مفردات للفهم </w:t>
      </w:r>
      <w:r w:rsidR="00AB10DE" w:rsidRPr="00362B61">
        <w:rPr>
          <w:rFonts w:asciiTheme="majorBidi" w:hAnsiTheme="majorBidi" w:cstheme="majorBidi"/>
          <w:i/>
          <w:iCs/>
          <w:sz w:val="28"/>
          <w:szCs w:val="28"/>
          <w:rtl/>
        </w:rPr>
        <w:t>(</w:t>
      </w:r>
      <w:r w:rsidR="00AB10DE" w:rsidRPr="00362B61">
        <w:rPr>
          <w:rFonts w:asciiTheme="majorBidi" w:hAnsiTheme="majorBidi" w:cstheme="majorBidi"/>
          <w:i/>
          <w:iCs/>
          <w:sz w:val="28"/>
          <w:szCs w:val="28"/>
          <w:lang w:val="en-US"/>
        </w:rPr>
        <w:t>understanding vocabulary</w:t>
      </w:r>
      <w:r w:rsidR="00AB10DE" w:rsidRPr="00362B61">
        <w:rPr>
          <w:rFonts w:asciiTheme="majorBidi" w:hAnsiTheme="majorBidi" w:cstheme="majorBidi"/>
          <w:i/>
          <w:iCs/>
          <w:sz w:val="28"/>
          <w:szCs w:val="28"/>
          <w:rtl/>
        </w:rPr>
        <w:t>)</w:t>
      </w:r>
      <w:r w:rsidRPr="00362B61">
        <w:rPr>
          <w:rFonts w:ascii="Traditional Arabic" w:hAnsi="Traditional Arabic" w:cs="Traditional Arabic"/>
          <w:i/>
          <w:iCs/>
          <w:sz w:val="36"/>
          <w:szCs w:val="36"/>
          <w:rtl/>
        </w:rPr>
        <w:t xml:space="preserve"> </w:t>
      </w:r>
      <w:r w:rsidRPr="00AB10DE">
        <w:rPr>
          <w:rFonts w:ascii="Traditional Arabic" w:hAnsi="Traditional Arabic" w:cs="Traditional Arabic"/>
          <w:sz w:val="36"/>
          <w:szCs w:val="36"/>
          <w:rtl/>
        </w:rPr>
        <w:t>وهذه تنقسم إلى نوعين</w:t>
      </w:r>
      <w:r w:rsidR="00AB10DE" w:rsidRPr="00AB10DE">
        <w:rPr>
          <w:rFonts w:ascii="Traditional Arabic" w:hAnsi="Traditional Arabic" w:cs="Traditional Arabic"/>
          <w:sz w:val="36"/>
          <w:szCs w:val="36"/>
          <w:lang w:val="en-US"/>
        </w:rPr>
        <w:t>.</w:t>
      </w:r>
    </w:p>
    <w:p w:rsidR="006F6274" w:rsidRPr="00AB10DE" w:rsidRDefault="003F079F" w:rsidP="002314E2">
      <w:pPr>
        <w:pStyle w:val="ListParagraph"/>
        <w:numPr>
          <w:ilvl w:val="0"/>
          <w:numId w:val="34"/>
        </w:numPr>
        <w:bidi/>
        <w:spacing w:line="360" w:lineRule="auto"/>
        <w:ind w:left="821"/>
        <w:jc w:val="both"/>
        <w:rPr>
          <w:rFonts w:ascii="Traditional Arabic" w:hAnsi="Traditional Arabic" w:cs="Traditional Arabic"/>
          <w:sz w:val="36"/>
          <w:szCs w:val="36"/>
        </w:rPr>
      </w:pPr>
      <w:r w:rsidRPr="00AB10DE">
        <w:rPr>
          <w:rFonts w:ascii="Traditional Arabic" w:hAnsi="Traditional Arabic" w:cs="Traditional Arabic"/>
          <w:sz w:val="36"/>
          <w:szCs w:val="36"/>
          <w:rtl/>
        </w:rPr>
        <w:t>الاستماع، ويقصد بذلك مجموع الكلمة التي يستطيع الفرد التعرف عليها وغهمها عندما يتعلقها من أحد المتحدثين</w:t>
      </w:r>
      <w:r w:rsidR="006F6274" w:rsidRPr="00AB10DE">
        <w:rPr>
          <w:rFonts w:ascii="Traditional Arabic" w:hAnsi="Traditional Arabic" w:cs="Traditional Arabic"/>
          <w:sz w:val="36"/>
          <w:szCs w:val="36"/>
          <w:rtl/>
        </w:rPr>
        <w:t>.</w:t>
      </w:r>
    </w:p>
    <w:p w:rsidR="003F079F" w:rsidRPr="00AB10DE" w:rsidRDefault="003F079F" w:rsidP="00B16F51">
      <w:pPr>
        <w:pStyle w:val="ListParagraph"/>
        <w:numPr>
          <w:ilvl w:val="0"/>
          <w:numId w:val="34"/>
        </w:numPr>
        <w:bidi/>
        <w:spacing w:line="360" w:lineRule="auto"/>
        <w:ind w:left="821"/>
        <w:jc w:val="both"/>
        <w:rPr>
          <w:rFonts w:ascii="Traditional Arabic" w:hAnsi="Traditional Arabic" w:cs="Traditional Arabic"/>
          <w:sz w:val="36"/>
          <w:szCs w:val="36"/>
        </w:rPr>
      </w:pPr>
      <w:r w:rsidRPr="00AB10DE">
        <w:rPr>
          <w:rFonts w:ascii="Traditional Arabic" w:hAnsi="Traditional Arabic" w:cs="Traditional Arabic"/>
          <w:sz w:val="36"/>
          <w:szCs w:val="36"/>
          <w:rtl/>
        </w:rPr>
        <w:t xml:space="preserve">القراءة، ويقصد بذلك مجموع الكلمة التي يستطيع الفرد التعرف عليه وفهمها عندما يتصل بها على صفحة مطبوعة. </w:t>
      </w:r>
    </w:p>
    <w:p w:rsidR="006F6274" w:rsidRPr="00AB10DE" w:rsidRDefault="00AB10DE" w:rsidP="00B16F51">
      <w:pPr>
        <w:pStyle w:val="ListParagraph"/>
        <w:numPr>
          <w:ilvl w:val="0"/>
          <w:numId w:val="33"/>
        </w:numPr>
        <w:bidi/>
        <w:spacing w:line="360" w:lineRule="auto"/>
        <w:ind w:left="113" w:hanging="113"/>
        <w:jc w:val="both"/>
        <w:rPr>
          <w:rFonts w:ascii="Traditional Arabic" w:hAnsi="Traditional Arabic" w:cs="Traditional Arabic"/>
          <w:sz w:val="36"/>
          <w:szCs w:val="36"/>
        </w:rPr>
      </w:pPr>
      <w:r w:rsidRPr="00AB10DE">
        <w:rPr>
          <w:rFonts w:ascii="Traditional Arabic" w:hAnsi="Traditional Arabic" w:cs="Traditional Arabic"/>
          <w:sz w:val="36"/>
          <w:szCs w:val="36"/>
          <w:rtl/>
        </w:rPr>
        <w:t>ومفردات للكلام</w:t>
      </w:r>
      <w:r w:rsidR="00B16F51">
        <w:rPr>
          <w:rFonts w:ascii="Traditional Arabic" w:hAnsi="Traditional Arabic" w:cs="Traditional Arabic" w:hint="cs"/>
          <w:sz w:val="36"/>
          <w:szCs w:val="36"/>
          <w:rtl/>
        </w:rPr>
        <w:t xml:space="preserve"> </w:t>
      </w:r>
      <w:r w:rsidRPr="009820AE">
        <w:rPr>
          <w:rFonts w:ascii="Traditional Arabic" w:hAnsi="Traditional Arabic" w:cs="Traditional Arabic"/>
          <w:i/>
          <w:iCs/>
          <w:sz w:val="36"/>
          <w:szCs w:val="36"/>
          <w:lang w:val="en-US"/>
        </w:rPr>
        <w:t xml:space="preserve"> </w:t>
      </w:r>
      <w:r w:rsidRPr="009820AE">
        <w:rPr>
          <w:rFonts w:asciiTheme="majorBidi" w:hAnsiTheme="majorBidi" w:cstheme="majorBidi"/>
          <w:i/>
          <w:iCs/>
          <w:sz w:val="28"/>
          <w:szCs w:val="28"/>
          <w:lang w:val="en-US"/>
        </w:rPr>
        <w:t>(speaking vocabulary</w:t>
      </w:r>
      <w:r w:rsidRPr="009820AE">
        <w:rPr>
          <w:rFonts w:ascii="Traditional Arabic" w:hAnsi="Traditional Arabic" w:cs="Traditional Arabic"/>
          <w:i/>
          <w:iCs/>
          <w:sz w:val="36"/>
          <w:szCs w:val="36"/>
          <w:lang w:val="en-US"/>
        </w:rPr>
        <w:t>)</w:t>
      </w:r>
      <w:r w:rsidRPr="00AB10DE">
        <w:rPr>
          <w:rFonts w:ascii="Traditional Arabic" w:hAnsi="Traditional Arabic" w:cs="Traditional Arabic"/>
          <w:sz w:val="36"/>
          <w:szCs w:val="36"/>
          <w:rtl/>
        </w:rPr>
        <w:t xml:space="preserve"> </w:t>
      </w:r>
      <w:r w:rsidR="003F079F" w:rsidRPr="00AB10DE">
        <w:rPr>
          <w:rFonts w:ascii="Traditional Arabic" w:hAnsi="Traditional Arabic" w:cs="Traditional Arabic"/>
          <w:sz w:val="36"/>
          <w:szCs w:val="36"/>
          <w:rtl/>
        </w:rPr>
        <w:t>وهذ تن</w:t>
      </w:r>
      <w:r w:rsidR="00BE1060" w:rsidRPr="00AB10DE">
        <w:rPr>
          <w:rFonts w:ascii="Traditional Arabic" w:hAnsi="Traditional Arabic" w:cs="Traditional Arabic"/>
          <w:sz w:val="36"/>
          <w:szCs w:val="36"/>
          <w:rtl/>
        </w:rPr>
        <w:t>قسم إلى قسمين</w:t>
      </w:r>
      <w:r w:rsidR="006F6274" w:rsidRPr="00AB10DE">
        <w:rPr>
          <w:rFonts w:ascii="Traditional Arabic" w:hAnsi="Traditional Arabic" w:cs="Traditional Arabic"/>
          <w:sz w:val="36"/>
          <w:szCs w:val="36"/>
          <w:rtl/>
        </w:rPr>
        <w:t>.</w:t>
      </w:r>
    </w:p>
    <w:p w:rsidR="00B16F51" w:rsidRDefault="00BE1060" w:rsidP="00B16F51">
      <w:pPr>
        <w:pStyle w:val="ListParagraph"/>
        <w:numPr>
          <w:ilvl w:val="0"/>
          <w:numId w:val="35"/>
        </w:numPr>
        <w:bidi/>
        <w:spacing w:line="360" w:lineRule="auto"/>
        <w:ind w:left="821"/>
        <w:jc w:val="both"/>
        <w:rPr>
          <w:rFonts w:ascii="Traditional Arabic" w:hAnsi="Traditional Arabic" w:cs="Traditional Arabic"/>
          <w:sz w:val="36"/>
          <w:szCs w:val="36"/>
        </w:rPr>
      </w:pPr>
      <w:r w:rsidRPr="00B16F51">
        <w:rPr>
          <w:rFonts w:ascii="Traditional Arabic" w:hAnsi="Traditional Arabic" w:cs="Traditional Arabic"/>
          <w:sz w:val="36"/>
          <w:szCs w:val="36"/>
          <w:rtl/>
        </w:rPr>
        <w:lastRenderedPageBreak/>
        <w:t xml:space="preserve">عادية </w:t>
      </w:r>
      <w:r w:rsidRPr="009820AE">
        <w:rPr>
          <w:rFonts w:asciiTheme="majorBidi" w:hAnsiTheme="majorBidi" w:cstheme="majorBidi"/>
          <w:i/>
          <w:iCs/>
          <w:sz w:val="28"/>
          <w:szCs w:val="28"/>
          <w:rtl/>
        </w:rPr>
        <w:t>(</w:t>
      </w:r>
      <w:r w:rsidR="00AB10DE" w:rsidRPr="009820AE">
        <w:rPr>
          <w:rFonts w:asciiTheme="majorBidi" w:hAnsiTheme="majorBidi" w:cstheme="majorBidi"/>
          <w:i/>
          <w:iCs/>
          <w:sz w:val="28"/>
          <w:szCs w:val="28"/>
          <w:lang w:val="en-US"/>
        </w:rPr>
        <w:t>informal</w:t>
      </w:r>
      <w:r w:rsidRPr="009820AE">
        <w:rPr>
          <w:rFonts w:asciiTheme="majorBidi" w:hAnsiTheme="majorBidi" w:cstheme="majorBidi"/>
          <w:i/>
          <w:iCs/>
          <w:sz w:val="28"/>
          <w:szCs w:val="28"/>
          <w:rtl/>
        </w:rPr>
        <w:t>)</w:t>
      </w:r>
      <w:r w:rsidRPr="00B16F51">
        <w:rPr>
          <w:rFonts w:ascii="Traditional Arabic" w:hAnsi="Traditional Arabic" w:cs="Traditional Arabic"/>
          <w:sz w:val="36"/>
          <w:szCs w:val="36"/>
          <w:rtl/>
        </w:rPr>
        <w:t>، ويقصد بها مجموع الكلمات التي يستخدمها الفرد في حياته اليومية</w:t>
      </w:r>
      <w:r w:rsidR="006F6274" w:rsidRPr="00B16F51">
        <w:rPr>
          <w:rFonts w:ascii="Traditional Arabic" w:hAnsi="Traditional Arabic" w:cs="Traditional Arabic"/>
          <w:sz w:val="36"/>
          <w:szCs w:val="36"/>
          <w:rtl/>
        </w:rPr>
        <w:t>.</w:t>
      </w:r>
    </w:p>
    <w:p w:rsidR="006F6274" w:rsidRPr="00B16F51" w:rsidRDefault="00BE1060" w:rsidP="00B16F51">
      <w:pPr>
        <w:pStyle w:val="ListParagraph"/>
        <w:numPr>
          <w:ilvl w:val="0"/>
          <w:numId w:val="35"/>
        </w:numPr>
        <w:bidi/>
        <w:spacing w:line="360" w:lineRule="auto"/>
        <w:ind w:left="821"/>
        <w:jc w:val="both"/>
        <w:rPr>
          <w:rFonts w:ascii="Traditional Arabic" w:hAnsi="Traditional Arabic" w:cs="Traditional Arabic"/>
          <w:sz w:val="36"/>
          <w:szCs w:val="36"/>
        </w:rPr>
      </w:pPr>
      <w:r w:rsidRPr="00B16F51">
        <w:rPr>
          <w:rFonts w:ascii="Traditional Arabic" w:hAnsi="Traditional Arabic" w:cs="Traditional Arabic"/>
          <w:sz w:val="36"/>
          <w:szCs w:val="36"/>
          <w:rtl/>
        </w:rPr>
        <w:t xml:space="preserve">موقفية </w:t>
      </w:r>
      <w:r w:rsidRPr="009820AE">
        <w:rPr>
          <w:rFonts w:asciiTheme="majorBidi" w:hAnsiTheme="majorBidi" w:cstheme="majorBidi"/>
          <w:i/>
          <w:iCs/>
          <w:sz w:val="28"/>
          <w:szCs w:val="28"/>
          <w:rtl/>
        </w:rPr>
        <w:t>(</w:t>
      </w:r>
      <w:r w:rsidR="00AB10DE" w:rsidRPr="009820AE">
        <w:rPr>
          <w:rFonts w:asciiTheme="majorBidi" w:hAnsiTheme="majorBidi" w:cstheme="majorBidi"/>
          <w:i/>
          <w:iCs/>
          <w:sz w:val="28"/>
          <w:szCs w:val="28"/>
          <w:lang w:val="en-US"/>
        </w:rPr>
        <w:t>formal</w:t>
      </w:r>
      <w:r w:rsidRPr="009820AE">
        <w:rPr>
          <w:rFonts w:asciiTheme="majorBidi" w:hAnsiTheme="majorBidi" w:cstheme="majorBidi"/>
          <w:i/>
          <w:iCs/>
          <w:sz w:val="28"/>
          <w:szCs w:val="28"/>
          <w:rtl/>
        </w:rPr>
        <w:t>)</w:t>
      </w:r>
      <w:r w:rsidRPr="00B16F51">
        <w:rPr>
          <w:rFonts w:ascii="Traditional Arabic" w:hAnsi="Traditional Arabic" w:cs="Traditional Arabic"/>
          <w:sz w:val="36"/>
          <w:szCs w:val="36"/>
          <w:rtl/>
        </w:rPr>
        <w:t xml:space="preserve"> ويقصد بها مجموع الكلمات التي يحفظها الفرد ولا يستخدمها إلا في موقف معين أو عندما تكون له مناسبا. </w:t>
      </w:r>
    </w:p>
    <w:p w:rsidR="00B16F51" w:rsidRPr="005F64CB" w:rsidRDefault="00AB10DE" w:rsidP="005F64CB">
      <w:pPr>
        <w:pStyle w:val="ListParagraph"/>
        <w:numPr>
          <w:ilvl w:val="0"/>
          <w:numId w:val="33"/>
        </w:numPr>
        <w:bidi/>
        <w:spacing w:line="360" w:lineRule="auto"/>
        <w:jc w:val="both"/>
        <w:rPr>
          <w:rFonts w:ascii="Traditional Arabic" w:hAnsi="Traditional Arabic" w:cs="Traditional Arabic"/>
          <w:sz w:val="36"/>
          <w:szCs w:val="36"/>
          <w:rtl/>
        </w:rPr>
      </w:pPr>
      <w:r w:rsidRPr="00AB10DE">
        <w:rPr>
          <w:rFonts w:ascii="Traditional Arabic" w:hAnsi="Traditional Arabic" w:cs="Traditional Arabic"/>
          <w:sz w:val="36"/>
          <w:szCs w:val="36"/>
          <w:rtl/>
        </w:rPr>
        <w:t xml:space="preserve">ومفردات للكتابة </w:t>
      </w:r>
      <w:r w:rsidRPr="009820AE">
        <w:rPr>
          <w:rFonts w:asciiTheme="majorBidi" w:hAnsiTheme="majorBidi" w:cstheme="majorBidi"/>
          <w:i/>
          <w:iCs/>
          <w:sz w:val="28"/>
          <w:szCs w:val="28"/>
          <w:lang w:val="en-US"/>
        </w:rPr>
        <w:t>(wriring vocabulary</w:t>
      </w:r>
      <w:r w:rsidRPr="009820AE">
        <w:rPr>
          <w:rFonts w:asciiTheme="majorBidi" w:hAnsiTheme="majorBidi" w:cstheme="majorBidi"/>
          <w:i/>
          <w:iCs/>
          <w:sz w:val="36"/>
          <w:szCs w:val="36"/>
          <w:lang w:val="en-US"/>
        </w:rPr>
        <w:t>)</w:t>
      </w:r>
      <w:r w:rsidRPr="00AB10DE">
        <w:rPr>
          <w:rFonts w:ascii="Traditional Arabic" w:hAnsi="Traditional Arabic" w:cs="Traditional Arabic"/>
          <w:sz w:val="36"/>
          <w:szCs w:val="36"/>
          <w:rtl/>
          <w:lang w:val="en-US"/>
        </w:rPr>
        <w:t xml:space="preserve"> </w:t>
      </w:r>
      <w:r w:rsidR="00BE1060" w:rsidRPr="00AB10DE">
        <w:rPr>
          <w:rFonts w:ascii="Traditional Arabic" w:hAnsi="Traditional Arabic" w:cs="Traditional Arabic"/>
          <w:sz w:val="36"/>
          <w:szCs w:val="36"/>
          <w:rtl/>
        </w:rPr>
        <w:t>وهذه تنسم إلى ننوعين.</w:t>
      </w:r>
    </w:p>
    <w:p w:rsidR="006F6274" w:rsidRPr="00B16F51" w:rsidRDefault="00BE1060" w:rsidP="00B16F51">
      <w:pPr>
        <w:pStyle w:val="ListParagraph"/>
        <w:numPr>
          <w:ilvl w:val="0"/>
          <w:numId w:val="36"/>
        </w:numPr>
        <w:bidi/>
        <w:spacing w:line="360" w:lineRule="auto"/>
        <w:jc w:val="both"/>
        <w:rPr>
          <w:rFonts w:ascii="Traditional Arabic" w:hAnsi="Traditional Arabic" w:cs="Traditional Arabic"/>
          <w:sz w:val="36"/>
          <w:szCs w:val="36"/>
        </w:rPr>
      </w:pPr>
      <w:r w:rsidRPr="00B16F51">
        <w:rPr>
          <w:rFonts w:ascii="Traditional Arabic" w:hAnsi="Traditional Arabic" w:cs="Traditional Arabic"/>
          <w:sz w:val="36"/>
          <w:szCs w:val="36"/>
          <w:rtl/>
        </w:rPr>
        <w:t xml:space="preserve">عادية، ويقصد بها مجموع الكلمات التي </w:t>
      </w:r>
      <w:r w:rsidR="005840F9" w:rsidRPr="00B16F51">
        <w:rPr>
          <w:rFonts w:ascii="Traditional Arabic" w:hAnsi="Traditional Arabic" w:cs="Traditional Arabic"/>
          <w:sz w:val="36"/>
          <w:szCs w:val="36"/>
          <w:rtl/>
        </w:rPr>
        <w:t xml:space="preserve">يستخدمها الفرد في مواقف الاتصال اللكتبي </w:t>
      </w:r>
      <w:r w:rsidRPr="00B16F51">
        <w:rPr>
          <w:rFonts w:ascii="Traditional Arabic" w:hAnsi="Traditional Arabic" w:cs="Traditional Arabic"/>
          <w:sz w:val="36"/>
          <w:szCs w:val="36"/>
          <w:rtl/>
        </w:rPr>
        <w:t>الشخص مثل أخذ</w:t>
      </w:r>
      <w:r w:rsidR="005840F9" w:rsidRPr="00B16F51">
        <w:rPr>
          <w:rFonts w:ascii="Traditional Arabic" w:hAnsi="Traditional Arabic" w:cs="Traditional Arabic"/>
          <w:sz w:val="36"/>
          <w:szCs w:val="36"/>
          <w:rtl/>
        </w:rPr>
        <w:t xml:space="preserve"> مذكرات،كتا</w:t>
      </w:r>
      <w:r w:rsidR="00781A1D" w:rsidRPr="00B16F51">
        <w:rPr>
          <w:rFonts w:ascii="Traditional Arabic" w:hAnsi="Traditional Arabic" w:cs="Traditional Arabic"/>
          <w:sz w:val="36"/>
          <w:szCs w:val="36"/>
          <w:rtl/>
        </w:rPr>
        <w:t>بة ويوميات..</w:t>
      </w:r>
      <w:r w:rsidR="006F6274" w:rsidRPr="00B16F51">
        <w:rPr>
          <w:rFonts w:ascii="Traditional Arabic" w:hAnsi="Traditional Arabic" w:cs="Traditional Arabic"/>
          <w:sz w:val="36"/>
          <w:szCs w:val="36"/>
          <w:rtl/>
        </w:rPr>
        <w:t>.</w:t>
      </w:r>
      <w:r w:rsidR="00781A1D" w:rsidRPr="00B16F51">
        <w:rPr>
          <w:rFonts w:ascii="Traditional Arabic" w:hAnsi="Traditional Arabic" w:cs="Traditional Arabic"/>
          <w:sz w:val="36"/>
          <w:szCs w:val="36"/>
          <w:rtl/>
        </w:rPr>
        <w:t xml:space="preserve"> إلخ. </w:t>
      </w:r>
    </w:p>
    <w:p w:rsidR="006F6274" w:rsidRPr="00AB10DE" w:rsidRDefault="00781A1D" w:rsidP="00B16F51">
      <w:pPr>
        <w:pStyle w:val="ListParagraph"/>
        <w:numPr>
          <w:ilvl w:val="0"/>
          <w:numId w:val="36"/>
        </w:numPr>
        <w:bidi/>
        <w:spacing w:line="360" w:lineRule="auto"/>
        <w:ind w:left="963"/>
        <w:jc w:val="both"/>
        <w:rPr>
          <w:rFonts w:ascii="Traditional Arabic" w:hAnsi="Traditional Arabic" w:cs="Traditional Arabic"/>
          <w:sz w:val="36"/>
          <w:szCs w:val="36"/>
        </w:rPr>
      </w:pPr>
      <w:r w:rsidRPr="00AB10DE">
        <w:rPr>
          <w:rFonts w:ascii="Traditional Arabic" w:hAnsi="Traditional Arabic" w:cs="Traditional Arabic"/>
          <w:sz w:val="36"/>
          <w:szCs w:val="36"/>
          <w:rtl/>
        </w:rPr>
        <w:t>موقفية، ويقصد بها مجموع لكلمات التي يستخدمها الفرد في مواقف الاتصل الكتبي الرسمي مثل تقديم طلب للعمل أو استقالة أو كتابة تقرير... إلج</w:t>
      </w:r>
    </w:p>
    <w:p w:rsidR="006F6274" w:rsidRPr="00AB10DE" w:rsidRDefault="00AB10DE" w:rsidP="006F6274">
      <w:pPr>
        <w:pStyle w:val="ListParagraph"/>
        <w:numPr>
          <w:ilvl w:val="0"/>
          <w:numId w:val="33"/>
        </w:numPr>
        <w:bidi/>
        <w:spacing w:line="360" w:lineRule="auto"/>
        <w:jc w:val="both"/>
        <w:rPr>
          <w:rFonts w:ascii="Traditional Arabic" w:hAnsi="Traditional Arabic" w:cs="Traditional Arabic"/>
          <w:sz w:val="36"/>
          <w:szCs w:val="36"/>
        </w:rPr>
      </w:pPr>
      <w:r w:rsidRPr="00AB10DE">
        <w:rPr>
          <w:rFonts w:ascii="Traditional Arabic" w:hAnsi="Traditional Arabic" w:cs="Traditional Arabic"/>
          <w:sz w:val="36"/>
          <w:szCs w:val="36"/>
          <w:rtl/>
        </w:rPr>
        <w:lastRenderedPageBreak/>
        <w:t xml:space="preserve">ومفردات الكامنة </w:t>
      </w:r>
      <w:r w:rsidRPr="009820AE">
        <w:rPr>
          <w:rFonts w:ascii="Traditional Arabic" w:hAnsi="Traditional Arabic" w:cs="Traditional Arabic"/>
          <w:i/>
          <w:iCs/>
          <w:sz w:val="36"/>
          <w:szCs w:val="36"/>
          <w:lang w:val="en-US"/>
        </w:rPr>
        <w:t>(potential)</w:t>
      </w:r>
      <w:r w:rsidRPr="00AB10DE">
        <w:rPr>
          <w:rFonts w:ascii="Traditional Arabic" w:hAnsi="Traditional Arabic" w:cs="Traditional Arabic"/>
          <w:sz w:val="36"/>
          <w:szCs w:val="36"/>
          <w:rtl/>
          <w:lang w:val="en-US"/>
        </w:rPr>
        <w:t xml:space="preserve">  </w:t>
      </w:r>
      <w:r w:rsidRPr="00AB10DE">
        <w:rPr>
          <w:rFonts w:ascii="Traditional Arabic" w:hAnsi="Traditional Arabic" w:cs="Traditional Arabic"/>
          <w:sz w:val="36"/>
          <w:szCs w:val="36"/>
          <w:rtl/>
        </w:rPr>
        <w:t xml:space="preserve"> </w:t>
      </w:r>
      <w:r w:rsidR="00781A1D" w:rsidRPr="00AB10DE">
        <w:rPr>
          <w:rFonts w:ascii="Traditional Arabic" w:hAnsi="Traditional Arabic" w:cs="Traditional Arabic"/>
          <w:sz w:val="36"/>
          <w:szCs w:val="36"/>
          <w:rtl/>
        </w:rPr>
        <w:t xml:space="preserve">وهذه تنقسم إلى قسمين: </w:t>
      </w:r>
    </w:p>
    <w:p w:rsidR="00B16F51" w:rsidRDefault="00781A1D" w:rsidP="00B16F51">
      <w:pPr>
        <w:pStyle w:val="ListParagraph"/>
        <w:numPr>
          <w:ilvl w:val="0"/>
          <w:numId w:val="37"/>
        </w:numPr>
        <w:bidi/>
        <w:spacing w:line="360" w:lineRule="auto"/>
        <w:ind w:left="963" w:hanging="243"/>
        <w:jc w:val="both"/>
        <w:rPr>
          <w:rFonts w:ascii="Traditional Arabic" w:hAnsi="Traditional Arabic" w:cs="Traditional Arabic"/>
          <w:sz w:val="36"/>
          <w:szCs w:val="36"/>
        </w:rPr>
      </w:pPr>
      <w:r w:rsidRPr="00B16F51">
        <w:rPr>
          <w:rFonts w:ascii="Traditional Arabic" w:hAnsi="Traditional Arabic" w:cs="Traditional Arabic"/>
          <w:sz w:val="36"/>
          <w:szCs w:val="36"/>
          <w:rtl/>
        </w:rPr>
        <w:t xml:space="preserve">سياقية </w:t>
      </w:r>
      <w:r w:rsidRPr="009820AE">
        <w:rPr>
          <w:rFonts w:ascii="Traditional Arabic" w:hAnsi="Traditional Arabic" w:cs="Traditional Arabic"/>
          <w:i/>
          <w:iCs/>
          <w:sz w:val="36"/>
          <w:szCs w:val="36"/>
          <w:rtl/>
        </w:rPr>
        <w:t>(</w:t>
      </w:r>
      <w:r w:rsidR="00AB10DE" w:rsidRPr="009820AE">
        <w:rPr>
          <w:rFonts w:ascii="Traditional Arabic" w:hAnsi="Traditional Arabic" w:cs="Traditional Arabic"/>
          <w:i/>
          <w:iCs/>
          <w:sz w:val="36"/>
          <w:szCs w:val="36"/>
          <w:lang w:val="en-US"/>
        </w:rPr>
        <w:t>contexs</w:t>
      </w:r>
      <w:r w:rsidRPr="009820AE">
        <w:rPr>
          <w:rFonts w:ascii="Traditional Arabic" w:hAnsi="Traditional Arabic" w:cs="Traditional Arabic"/>
          <w:i/>
          <w:iCs/>
          <w:sz w:val="36"/>
          <w:szCs w:val="36"/>
          <w:rtl/>
        </w:rPr>
        <w:t>)</w:t>
      </w:r>
      <w:r w:rsidRPr="00B16F51">
        <w:rPr>
          <w:rFonts w:ascii="Traditional Arabic" w:hAnsi="Traditional Arabic" w:cs="Traditional Arabic"/>
          <w:sz w:val="36"/>
          <w:szCs w:val="36"/>
          <w:rtl/>
        </w:rPr>
        <w:t>، ويقاصد بها مجموع الكلمات التي يمكن تفسيرها من السياق الذى وردت فيه</w:t>
      </w:r>
      <w:r w:rsidR="006F6274" w:rsidRPr="00B16F51">
        <w:rPr>
          <w:rFonts w:ascii="Traditional Arabic" w:hAnsi="Traditional Arabic" w:cs="Traditional Arabic"/>
          <w:sz w:val="36"/>
          <w:szCs w:val="36"/>
          <w:rtl/>
        </w:rPr>
        <w:t>.</w:t>
      </w:r>
    </w:p>
    <w:p w:rsidR="00B24130" w:rsidRPr="00B16F51" w:rsidRDefault="00781A1D" w:rsidP="00B16F51">
      <w:pPr>
        <w:pStyle w:val="ListParagraph"/>
        <w:numPr>
          <w:ilvl w:val="0"/>
          <w:numId w:val="37"/>
        </w:numPr>
        <w:bidi/>
        <w:spacing w:line="360" w:lineRule="auto"/>
        <w:jc w:val="both"/>
        <w:rPr>
          <w:rFonts w:ascii="Traditional Arabic" w:hAnsi="Traditional Arabic" w:cs="Traditional Arabic"/>
          <w:sz w:val="36"/>
          <w:szCs w:val="36"/>
        </w:rPr>
      </w:pPr>
      <w:r w:rsidRPr="00B16F51">
        <w:rPr>
          <w:rFonts w:ascii="Traditional Arabic" w:hAnsi="Traditional Arabic" w:cs="Traditional Arabic"/>
          <w:sz w:val="36"/>
          <w:szCs w:val="36"/>
          <w:rtl/>
        </w:rPr>
        <w:t xml:space="preserve"> تحليلية </w:t>
      </w:r>
      <w:r w:rsidRPr="009820AE">
        <w:rPr>
          <w:rFonts w:ascii="Traditional Arabic" w:hAnsi="Traditional Arabic" w:cs="Traditional Arabic"/>
          <w:i/>
          <w:iCs/>
          <w:sz w:val="36"/>
          <w:szCs w:val="36"/>
          <w:rtl/>
        </w:rPr>
        <w:t>(</w:t>
      </w:r>
      <w:r w:rsidR="00AB10DE" w:rsidRPr="009820AE">
        <w:rPr>
          <w:rFonts w:ascii="Traditional Arabic" w:hAnsi="Traditional Arabic" w:cs="Traditional Arabic"/>
          <w:i/>
          <w:iCs/>
          <w:sz w:val="36"/>
          <w:szCs w:val="36"/>
          <w:lang w:val="en-US"/>
        </w:rPr>
        <w:t>analysis</w:t>
      </w:r>
      <w:r w:rsidRPr="009820AE">
        <w:rPr>
          <w:rFonts w:ascii="Traditional Arabic" w:hAnsi="Traditional Arabic" w:cs="Traditional Arabic"/>
          <w:i/>
          <w:iCs/>
          <w:sz w:val="36"/>
          <w:szCs w:val="36"/>
          <w:rtl/>
        </w:rPr>
        <w:t>)</w:t>
      </w:r>
      <w:r w:rsidRPr="00B16F51">
        <w:rPr>
          <w:rFonts w:ascii="Traditional Arabic" w:hAnsi="Traditional Arabic" w:cs="Traditional Arabic"/>
          <w:sz w:val="36"/>
          <w:szCs w:val="36"/>
          <w:rtl/>
        </w:rPr>
        <w:t>، ويقصد بها مجموع الكلمات التي يمكن تفسيرها إستنا</w:t>
      </w:r>
      <w:r w:rsidR="00AB10DE" w:rsidRPr="00B16F51">
        <w:rPr>
          <w:rFonts w:ascii="Traditional Arabic" w:hAnsi="Traditional Arabic" w:cs="Traditional Arabic"/>
          <w:sz w:val="36"/>
          <w:szCs w:val="36"/>
          <w:rtl/>
        </w:rPr>
        <w:t>دا إلى صائصها الصرفية كأن نرى ما زيد عليها من حروفها أو ما نقص، أو في صوء الإلمام بلغات أخري</w:t>
      </w:r>
      <w:r w:rsidR="006F6274" w:rsidRPr="00B16F51">
        <w:rPr>
          <w:rFonts w:ascii="Traditional Arabic" w:hAnsi="Traditional Arabic" w:cs="Traditional Arabic"/>
          <w:sz w:val="36"/>
          <w:szCs w:val="36"/>
          <w:rtl/>
        </w:rPr>
        <w:t>.</w:t>
      </w:r>
      <w:r w:rsidR="00754FD4">
        <w:rPr>
          <w:rStyle w:val="FootnoteReference"/>
          <w:rFonts w:ascii="Traditional Arabic" w:hAnsi="Traditional Arabic" w:cs="Traditional Arabic"/>
          <w:sz w:val="36"/>
          <w:szCs w:val="36"/>
          <w:rtl/>
        </w:rPr>
        <w:footnoteReference w:id="15"/>
      </w:r>
    </w:p>
    <w:p w:rsidR="006671FB" w:rsidRPr="00AB10DE" w:rsidRDefault="006671FB" w:rsidP="002A07B8">
      <w:pPr>
        <w:pStyle w:val="ListParagraph"/>
        <w:numPr>
          <w:ilvl w:val="0"/>
          <w:numId w:val="19"/>
        </w:numPr>
        <w:bidi/>
        <w:spacing w:line="360" w:lineRule="auto"/>
        <w:ind w:left="0"/>
        <w:jc w:val="both"/>
        <w:rPr>
          <w:rFonts w:ascii="Traditional Arabic" w:hAnsi="Traditional Arabic" w:cs="Traditional Arabic"/>
          <w:b/>
          <w:bCs/>
          <w:sz w:val="36"/>
          <w:szCs w:val="36"/>
        </w:rPr>
      </w:pPr>
      <w:r w:rsidRPr="00AB10DE">
        <w:rPr>
          <w:rFonts w:ascii="Traditional Arabic" w:hAnsi="Traditional Arabic" w:cs="Traditional Arabic"/>
          <w:b/>
          <w:bCs/>
          <w:sz w:val="36"/>
          <w:szCs w:val="36"/>
          <w:rtl/>
        </w:rPr>
        <w:t xml:space="preserve">أهداف تدريس المفردات </w:t>
      </w:r>
    </w:p>
    <w:p w:rsidR="006671FB" w:rsidRDefault="006671FB" w:rsidP="00B16F51">
      <w:pPr>
        <w:pStyle w:val="ListParagraph"/>
        <w:bidi/>
        <w:spacing w:line="360" w:lineRule="auto"/>
        <w:ind w:left="0"/>
        <w:jc w:val="both"/>
        <w:rPr>
          <w:rFonts w:ascii="Traditional Arabic" w:hAnsi="Traditional Arabic" w:cs="Traditional Arabic"/>
          <w:sz w:val="36"/>
          <w:szCs w:val="36"/>
          <w:rtl/>
        </w:rPr>
      </w:pPr>
      <w:r w:rsidRPr="00AB10DE">
        <w:rPr>
          <w:rFonts w:ascii="Traditional Arabic" w:hAnsi="Traditional Arabic" w:cs="Traditional Arabic"/>
          <w:sz w:val="36"/>
          <w:szCs w:val="36"/>
          <w:rtl/>
        </w:rPr>
        <w:t>قد يختلف خبراء تعليم اللغات الثانية في معن اللغة، وفي أهداف تعليمها، ومع ذلك فإنهم يتفقون على أن تعليم المفردات مطالب أساسي من مطالب تعلم اللغة الثانية وشرط من شروط إجابتها</w:t>
      </w:r>
    </w:p>
    <w:p w:rsidR="005F64CB" w:rsidRPr="00B16F51" w:rsidRDefault="005F64CB" w:rsidP="005F64CB">
      <w:pPr>
        <w:pStyle w:val="ListParagraph"/>
        <w:bidi/>
        <w:spacing w:line="360" w:lineRule="auto"/>
        <w:ind w:left="0"/>
        <w:jc w:val="both"/>
        <w:rPr>
          <w:rFonts w:ascii="Traditional Arabic" w:hAnsi="Traditional Arabic" w:cs="Traditional Arabic"/>
          <w:sz w:val="36"/>
          <w:szCs w:val="36"/>
        </w:rPr>
      </w:pPr>
    </w:p>
    <w:p w:rsidR="00CD07E7" w:rsidRPr="00AB10DE" w:rsidRDefault="00E46254" w:rsidP="006671FB">
      <w:pPr>
        <w:pStyle w:val="ListParagraph"/>
        <w:numPr>
          <w:ilvl w:val="0"/>
          <w:numId w:val="19"/>
        </w:numPr>
        <w:bidi/>
        <w:spacing w:line="360" w:lineRule="auto"/>
        <w:ind w:left="0"/>
        <w:jc w:val="both"/>
        <w:rPr>
          <w:rFonts w:ascii="Traditional Arabic" w:hAnsi="Traditional Arabic" w:cs="Traditional Arabic"/>
          <w:sz w:val="36"/>
          <w:szCs w:val="36"/>
        </w:rPr>
      </w:pPr>
      <w:r w:rsidRPr="00AB10DE">
        <w:rPr>
          <w:rFonts w:ascii="Traditional Arabic" w:hAnsi="Traditional Arabic" w:cs="Traditional Arabic"/>
          <w:b/>
          <w:bCs/>
          <w:sz w:val="36"/>
          <w:szCs w:val="36"/>
          <w:rtl/>
        </w:rPr>
        <w:lastRenderedPageBreak/>
        <w:t>أ</w:t>
      </w:r>
      <w:r w:rsidR="006F2B33" w:rsidRPr="00AB10DE">
        <w:rPr>
          <w:rFonts w:ascii="Traditional Arabic" w:hAnsi="Traditional Arabic" w:cs="Traditional Arabic"/>
          <w:b/>
          <w:bCs/>
          <w:sz w:val="36"/>
          <w:szCs w:val="36"/>
          <w:rtl/>
        </w:rPr>
        <w:t xml:space="preserve">همية المفردات </w:t>
      </w:r>
    </w:p>
    <w:p w:rsidR="006F2B33" w:rsidRPr="00AB10DE" w:rsidRDefault="006F2B33" w:rsidP="006F2B33">
      <w:pPr>
        <w:pStyle w:val="ListParagraph"/>
        <w:numPr>
          <w:ilvl w:val="0"/>
          <w:numId w:val="31"/>
        </w:numPr>
        <w:bidi/>
        <w:spacing w:line="360" w:lineRule="auto"/>
        <w:jc w:val="both"/>
        <w:rPr>
          <w:rFonts w:ascii="Traditional Arabic" w:hAnsi="Traditional Arabic" w:cs="Traditional Arabic"/>
          <w:sz w:val="36"/>
          <w:szCs w:val="36"/>
        </w:rPr>
      </w:pPr>
      <w:r w:rsidRPr="00AB10DE">
        <w:rPr>
          <w:rFonts w:ascii="Traditional Arabic" w:hAnsi="Traditional Arabic" w:cs="Traditional Arabic"/>
          <w:sz w:val="36"/>
          <w:szCs w:val="36"/>
          <w:rtl/>
        </w:rPr>
        <w:t>أن تعليم المفردات مطلب أساس من مطالب تعلم اللغة العربية وش</w:t>
      </w:r>
      <w:r w:rsidR="0077639E" w:rsidRPr="00AB10DE">
        <w:rPr>
          <w:rFonts w:ascii="Traditional Arabic" w:hAnsi="Traditional Arabic" w:cs="Traditional Arabic"/>
          <w:sz w:val="36"/>
          <w:szCs w:val="36"/>
          <w:rtl/>
        </w:rPr>
        <w:t>رط من شروط إيجابته</w:t>
      </w:r>
    </w:p>
    <w:p w:rsidR="0077639E" w:rsidRPr="00AB10DE" w:rsidRDefault="0077639E" w:rsidP="0077639E">
      <w:pPr>
        <w:pStyle w:val="ListParagraph"/>
        <w:numPr>
          <w:ilvl w:val="0"/>
          <w:numId w:val="31"/>
        </w:numPr>
        <w:bidi/>
        <w:spacing w:line="360" w:lineRule="auto"/>
        <w:jc w:val="both"/>
        <w:rPr>
          <w:rFonts w:ascii="Traditional Arabic" w:hAnsi="Traditional Arabic" w:cs="Traditional Arabic"/>
          <w:sz w:val="36"/>
          <w:szCs w:val="36"/>
        </w:rPr>
      </w:pPr>
      <w:r w:rsidRPr="00AB10DE">
        <w:rPr>
          <w:rFonts w:ascii="Traditional Arabic" w:hAnsi="Traditional Arabic" w:cs="Traditional Arabic"/>
          <w:sz w:val="36"/>
          <w:szCs w:val="36"/>
          <w:rtl/>
        </w:rPr>
        <w:t>أن حقيقة اللغة مجموعة من المفردات حتى لا يمكن الناس فهم اللغة قبل معرفة معاني المفردات منها.</w:t>
      </w:r>
    </w:p>
    <w:p w:rsidR="0077639E" w:rsidRPr="00AB10DE" w:rsidRDefault="0077639E" w:rsidP="0077639E">
      <w:pPr>
        <w:pStyle w:val="ListParagraph"/>
        <w:numPr>
          <w:ilvl w:val="0"/>
          <w:numId w:val="31"/>
        </w:numPr>
        <w:bidi/>
        <w:spacing w:line="360" w:lineRule="auto"/>
        <w:jc w:val="both"/>
        <w:rPr>
          <w:rFonts w:ascii="Traditional Arabic" w:hAnsi="Traditional Arabic" w:cs="Traditional Arabic"/>
          <w:sz w:val="36"/>
          <w:szCs w:val="36"/>
          <w:rtl/>
        </w:rPr>
      </w:pPr>
      <w:r w:rsidRPr="00AB10DE">
        <w:rPr>
          <w:rFonts w:ascii="Traditional Arabic" w:hAnsi="Traditional Arabic" w:cs="Traditional Arabic"/>
          <w:sz w:val="36"/>
          <w:szCs w:val="36"/>
          <w:rtl/>
        </w:rPr>
        <w:t>كانت التلاميذ استيعابا كثيرا من المفردات يشعرون بالسهولة في تعلم اللغة العربية.</w:t>
      </w:r>
      <w:r w:rsidR="0085611A" w:rsidRPr="00AB10DE">
        <w:rPr>
          <w:rStyle w:val="FootnoteReference"/>
          <w:rFonts w:ascii="Traditional Arabic" w:hAnsi="Traditional Arabic" w:cs="Traditional Arabic"/>
          <w:sz w:val="36"/>
          <w:szCs w:val="36"/>
          <w:rtl/>
        </w:rPr>
        <w:footnoteReference w:id="16"/>
      </w:r>
    </w:p>
    <w:sectPr w:rsidR="0077639E" w:rsidRPr="00AB10DE" w:rsidSect="00C35A3C">
      <w:headerReference w:type="default" r:id="rId8"/>
      <w:footerReference w:type="default" r:id="rId9"/>
      <w:footerReference w:type="first" r:id="rId10"/>
      <w:pgSz w:w="10319" w:h="14571" w:code="13"/>
      <w:pgMar w:top="1701" w:right="2268" w:bottom="2268" w:left="1701"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7BF" w:rsidRDefault="001627BF" w:rsidP="00E07FC8">
      <w:pPr>
        <w:spacing w:after="0" w:line="240" w:lineRule="auto"/>
      </w:pPr>
      <w:r>
        <w:separator/>
      </w:r>
    </w:p>
  </w:endnote>
  <w:endnote w:type="continuationSeparator" w:id="1">
    <w:p w:rsidR="001627BF" w:rsidRDefault="001627BF" w:rsidP="00E07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E2" w:rsidRDefault="002314E2" w:rsidP="003C0E67">
    <w:pPr>
      <w:pStyle w:val="Footer"/>
      <w:bidi/>
    </w:pPr>
  </w:p>
  <w:p w:rsidR="002314E2" w:rsidRDefault="00231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60259"/>
      <w:docPartObj>
        <w:docPartGallery w:val="Page Numbers (Bottom of Page)"/>
        <w:docPartUnique/>
      </w:docPartObj>
    </w:sdtPr>
    <w:sdtContent>
      <w:p w:rsidR="002314E2" w:rsidRDefault="00901DF8" w:rsidP="003C0E67">
        <w:pPr>
          <w:pStyle w:val="Footer"/>
          <w:bidi/>
          <w:jc w:val="center"/>
        </w:pPr>
        <w:fldSimple w:instr=" PAGE   \* MERGEFORMAT ">
          <w:r w:rsidR="00C83479">
            <w:rPr>
              <w:noProof/>
              <w:rtl/>
            </w:rPr>
            <w:t>18</w:t>
          </w:r>
        </w:fldSimple>
      </w:p>
    </w:sdtContent>
  </w:sdt>
  <w:p w:rsidR="002314E2" w:rsidRDefault="00231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7BF" w:rsidRDefault="001627BF" w:rsidP="00557BA0">
      <w:pPr>
        <w:spacing w:after="0" w:line="240" w:lineRule="auto"/>
        <w:ind w:left="3600"/>
        <w:jc w:val="both"/>
      </w:pPr>
      <w:r>
        <w:t xml:space="preserve">     </w:t>
      </w:r>
      <w:r>
        <w:separator/>
      </w:r>
    </w:p>
  </w:footnote>
  <w:footnote w:type="continuationSeparator" w:id="1">
    <w:p w:rsidR="001627BF" w:rsidRDefault="001627BF" w:rsidP="00E07FC8">
      <w:pPr>
        <w:spacing w:after="0" w:line="240" w:lineRule="auto"/>
      </w:pPr>
      <w:r>
        <w:continuationSeparator/>
      </w:r>
    </w:p>
  </w:footnote>
  <w:footnote w:id="2">
    <w:p w:rsidR="002314E2" w:rsidRPr="00FF56E4" w:rsidRDefault="002314E2" w:rsidP="004A7F22">
      <w:pPr>
        <w:pStyle w:val="FootnoteText"/>
        <w:bidi/>
        <w:ind w:firstLine="720"/>
        <w:rPr>
          <w:rFonts w:ascii="Traditional Arabic" w:hAnsi="Traditional Arabic" w:cs="Traditional Arabic"/>
          <w:rtl/>
        </w:rPr>
      </w:pPr>
      <w:r w:rsidRPr="00FF56E4">
        <w:rPr>
          <w:rStyle w:val="FootnoteReference"/>
          <w:rFonts w:ascii="Traditional Arabic" w:hAnsi="Traditional Arabic" w:cs="Traditional Arabic"/>
        </w:rPr>
        <w:footnoteRef/>
      </w:r>
      <w:r w:rsidRPr="00FF56E4">
        <w:rPr>
          <w:rFonts w:ascii="Traditional Arabic" w:hAnsi="Traditional Arabic" w:cs="Traditional Arabic"/>
          <w:rtl/>
        </w:rPr>
        <w:t xml:space="preserve"> محسن علي عطية، الكافى في أساليب تدريس اللغة العربية، (الإنتاج: دار الشروق للنشر والتوزيع: 2006)،</w:t>
      </w:r>
      <w:r w:rsidRPr="00FF56E4">
        <w:rPr>
          <w:rFonts w:ascii="Traditional Arabic" w:hAnsi="Traditional Arabic" w:cs="Traditional Arabic"/>
        </w:rPr>
        <w:t xml:space="preserve"> </w:t>
      </w:r>
      <w:r w:rsidRPr="00FF56E4">
        <w:rPr>
          <w:rFonts w:ascii="Traditional Arabic" w:hAnsi="Traditional Arabic" w:cs="Traditional Arabic"/>
          <w:rtl/>
        </w:rPr>
        <w:t>ص.75</w:t>
      </w:r>
    </w:p>
  </w:footnote>
  <w:footnote w:id="3">
    <w:p w:rsidR="002314E2" w:rsidRPr="00FF56E4" w:rsidRDefault="002314E2" w:rsidP="004A7F22">
      <w:pPr>
        <w:pStyle w:val="FootnoteText"/>
        <w:bidi/>
        <w:ind w:firstLine="720"/>
        <w:rPr>
          <w:rFonts w:ascii="Traditional Arabic" w:hAnsi="Traditional Arabic" w:cs="Traditional Arabic"/>
          <w:rtl/>
        </w:rPr>
      </w:pPr>
      <w:r w:rsidRPr="00FF56E4">
        <w:rPr>
          <w:rStyle w:val="FootnoteReference"/>
          <w:rFonts w:ascii="Traditional Arabic" w:hAnsi="Traditional Arabic" w:cs="Traditional Arabic"/>
        </w:rPr>
        <w:footnoteRef/>
      </w:r>
      <w:r w:rsidRPr="00FF56E4">
        <w:rPr>
          <w:rFonts w:ascii="Traditional Arabic" w:hAnsi="Traditional Arabic" w:cs="Traditional Arabic"/>
          <w:rtl/>
        </w:rPr>
        <w:t>محسن علي عطية، الكافى في أساليب تدريس اللغة العربية، ص.56</w:t>
      </w:r>
    </w:p>
  </w:footnote>
  <w:footnote w:id="4">
    <w:p w:rsidR="002314E2" w:rsidRPr="00FF56E4" w:rsidRDefault="002314E2" w:rsidP="004A7F22">
      <w:pPr>
        <w:pStyle w:val="FootnoteText"/>
        <w:bidi/>
        <w:ind w:firstLine="720"/>
        <w:rPr>
          <w:rFonts w:ascii="Traditional Arabic" w:hAnsi="Traditional Arabic" w:cs="Traditional Arabic"/>
          <w:rtl/>
        </w:rPr>
      </w:pPr>
      <w:r w:rsidRPr="00FF56E4">
        <w:rPr>
          <w:rStyle w:val="FootnoteReference"/>
          <w:rFonts w:ascii="Traditional Arabic" w:hAnsi="Traditional Arabic" w:cs="Traditional Arabic"/>
        </w:rPr>
        <w:footnoteRef/>
      </w:r>
      <w:r w:rsidRPr="00FF56E4">
        <w:rPr>
          <w:rFonts w:ascii="Traditional Arabic" w:hAnsi="Traditional Arabic" w:cs="Traditional Arabic"/>
        </w:rPr>
        <w:t xml:space="preserve"> </w:t>
      </w:r>
      <w:r w:rsidRPr="00FF56E4">
        <w:rPr>
          <w:rFonts w:ascii="Traditional Arabic" w:hAnsi="Traditional Arabic" w:cs="Traditional Arabic"/>
          <w:rtl/>
        </w:rPr>
        <w:t xml:space="preserve"> وسام صلاح عبد الحسين، تأثير برمجة التغذية الراجعة الآتية والمتاخرة على أساس مراحل بناء البرنامج الحركي في تعليم بعض مهارات الأساسية للطلاب بالتنس، 2011</w:t>
      </w:r>
    </w:p>
    <w:p w:rsidR="002314E2" w:rsidRPr="00FF56E4" w:rsidRDefault="002314E2" w:rsidP="00C07CB7">
      <w:pPr>
        <w:pStyle w:val="FootnoteText"/>
        <w:bidi/>
        <w:rPr>
          <w:rFonts w:ascii="Traditional Arabic" w:hAnsi="Traditional Arabic" w:cs="Traditional Arabic"/>
          <w:rtl/>
        </w:rPr>
      </w:pPr>
    </w:p>
  </w:footnote>
  <w:footnote w:id="5">
    <w:p w:rsidR="00A75069" w:rsidRPr="00A75069" w:rsidRDefault="00A75069" w:rsidP="0042227E">
      <w:pPr>
        <w:pStyle w:val="FootnoteText"/>
        <w:ind w:firstLine="720"/>
        <w:rPr>
          <w:rtl/>
        </w:rPr>
      </w:pPr>
      <w:r>
        <w:rPr>
          <w:rStyle w:val="FootnoteReference"/>
        </w:rPr>
        <w:footnoteRef/>
      </w:r>
      <w:r>
        <w:t xml:space="preserve"> </w:t>
      </w:r>
      <w:r w:rsidR="0042227E" w:rsidRPr="0042227E">
        <w:rPr>
          <w:rFonts w:asciiTheme="majorBidi" w:hAnsiTheme="majorBidi" w:cstheme="majorBidi"/>
          <w:lang w:val="en-US"/>
        </w:rPr>
        <w:t xml:space="preserve">Mariyam Bijami, Peer Feedback in Learning English Writing : Advantages and Disadventages, </w:t>
      </w:r>
      <w:r w:rsidR="0042227E" w:rsidRPr="0042227E">
        <w:rPr>
          <w:rFonts w:asciiTheme="majorBidi" w:hAnsiTheme="majorBidi" w:cstheme="majorBidi"/>
          <w:i/>
          <w:iCs/>
          <w:lang w:val="en-US"/>
        </w:rPr>
        <w:t>Jurnal of Studies in Education</w:t>
      </w:r>
      <w:r w:rsidR="0042227E" w:rsidRPr="0042227E">
        <w:rPr>
          <w:rFonts w:asciiTheme="majorBidi" w:hAnsiTheme="majorBidi" w:cstheme="majorBidi"/>
          <w:lang w:val="en-US"/>
        </w:rPr>
        <w:t xml:space="preserve"> Vol. 3, No. 4</w:t>
      </w:r>
      <w:r w:rsidRPr="0042227E">
        <w:rPr>
          <w:rFonts w:asciiTheme="majorBidi" w:hAnsiTheme="majorBidi" w:cstheme="majorBidi"/>
          <w:rtl/>
        </w:rPr>
        <w:tab/>
      </w:r>
      <w:r w:rsidRPr="0042227E">
        <w:rPr>
          <w:rFonts w:asciiTheme="majorBidi" w:hAnsiTheme="majorBidi" w:cstheme="majorBidi"/>
          <w:rtl/>
        </w:rPr>
        <w:tab/>
      </w:r>
      <w:r>
        <w:rPr>
          <w:rFonts w:hint="cs"/>
          <w:rtl/>
        </w:rPr>
        <w:tab/>
      </w:r>
      <w:r>
        <w:rPr>
          <w:rFonts w:hint="cs"/>
          <w:rtl/>
        </w:rPr>
        <w:tab/>
      </w:r>
    </w:p>
  </w:footnote>
  <w:footnote w:id="6">
    <w:p w:rsidR="002314E2" w:rsidRPr="00FF56E4" w:rsidRDefault="002314E2" w:rsidP="004A7F22">
      <w:pPr>
        <w:pStyle w:val="FootnoteText"/>
        <w:bidi/>
        <w:ind w:firstLine="720"/>
        <w:rPr>
          <w:rFonts w:ascii="Traditional Arabic" w:hAnsi="Traditional Arabic" w:cs="Traditional Arabic"/>
          <w:rtl/>
        </w:rPr>
      </w:pPr>
      <w:r w:rsidRPr="00FF56E4">
        <w:rPr>
          <w:rStyle w:val="FootnoteReference"/>
          <w:rFonts w:ascii="Traditional Arabic" w:hAnsi="Traditional Arabic" w:cs="Traditional Arabic"/>
        </w:rPr>
        <w:footnoteRef/>
      </w:r>
      <w:r w:rsidRPr="00FF56E4">
        <w:rPr>
          <w:rFonts w:ascii="Traditional Arabic" w:hAnsi="Traditional Arabic" w:cs="Traditional Arabic"/>
        </w:rPr>
        <w:t xml:space="preserve"> </w:t>
      </w:r>
      <w:r w:rsidRPr="00FF56E4">
        <w:rPr>
          <w:rFonts w:ascii="Traditional Arabic" w:hAnsi="Traditional Arabic" w:cs="Traditional Arabic"/>
          <w:rtl/>
        </w:rPr>
        <w:t xml:space="preserve"> جلال حسن، التغذية الراجعة في الحديث الصفي، ص.3</w:t>
      </w:r>
    </w:p>
  </w:footnote>
  <w:footnote w:id="7">
    <w:p w:rsidR="002314E2" w:rsidRPr="00FF56E4" w:rsidRDefault="002314E2" w:rsidP="004A7F22">
      <w:pPr>
        <w:pStyle w:val="FootnoteText"/>
        <w:bidi/>
        <w:ind w:firstLine="720"/>
        <w:rPr>
          <w:rFonts w:ascii="Traditional Arabic" w:hAnsi="Traditional Arabic" w:cs="Traditional Arabic"/>
          <w:rtl/>
        </w:rPr>
      </w:pPr>
      <w:r w:rsidRPr="00FF56E4">
        <w:rPr>
          <w:rStyle w:val="FootnoteReference"/>
          <w:rFonts w:ascii="Traditional Arabic" w:hAnsi="Traditional Arabic" w:cs="Traditional Arabic"/>
        </w:rPr>
        <w:footnoteRef/>
      </w:r>
      <w:r w:rsidRPr="00FF56E4">
        <w:rPr>
          <w:rFonts w:ascii="Traditional Arabic" w:hAnsi="Traditional Arabic" w:cs="Traditional Arabic"/>
          <w:rtl/>
        </w:rPr>
        <w:t xml:space="preserve"> وسام صلاح عبد الحسين، تأثير برمجة التغذية الرجعة الآنية والمتأخرة على أساس مراحل بناء البرنامج الحركي في تعليم بعض مهارات الأ ساسية للطلاب بالتنس، 2011</w:t>
      </w:r>
    </w:p>
  </w:footnote>
  <w:footnote w:id="8">
    <w:p w:rsidR="002314E2" w:rsidRDefault="002314E2" w:rsidP="002C77B6">
      <w:pPr>
        <w:pStyle w:val="FootnoteText"/>
        <w:bidi/>
        <w:ind w:firstLine="720"/>
        <w:rPr>
          <w:rtl/>
        </w:rPr>
      </w:pPr>
      <w:r>
        <w:rPr>
          <w:rStyle w:val="FootnoteReference"/>
        </w:rPr>
        <w:footnoteRef/>
      </w:r>
      <w:r>
        <w:t xml:space="preserve"> </w:t>
      </w:r>
      <w:r w:rsidRPr="0085611A">
        <w:rPr>
          <w:rFonts w:ascii="Traditional Arabic" w:hAnsi="Traditional Arabic" w:cs="Traditional Arabic"/>
          <w:rtl/>
        </w:rPr>
        <w:t>مرشدة. "تأثير سيطرة المفردات على مهارة القراءة لطلاب الفصل الثانوية الحكومية الأولى فالمبانج " تأثير سيطرة المفردات على استطاعة قراءة اللغة العربية، مجملة تقدير السنة الأولى، العدد اثانى (2015).46</w:t>
      </w:r>
    </w:p>
  </w:footnote>
  <w:footnote w:id="9">
    <w:p w:rsidR="005F64CB" w:rsidRPr="00611970" w:rsidRDefault="00244BBE" w:rsidP="002C77B6">
      <w:pPr>
        <w:pStyle w:val="FootnoteText"/>
        <w:ind w:firstLine="720"/>
        <w:rPr>
          <w:rFonts w:asciiTheme="majorBidi" w:hAnsiTheme="majorBidi" w:cstheme="majorBidi"/>
        </w:rPr>
      </w:pPr>
      <w:r>
        <w:rPr>
          <w:rStyle w:val="FootnoteReference"/>
        </w:rPr>
        <w:footnoteRef/>
      </w:r>
      <w:r w:rsidR="005F64CB">
        <w:rPr>
          <w:rFonts w:asciiTheme="majorBidi" w:hAnsiTheme="majorBidi" w:cstheme="majorBidi"/>
          <w:lang w:val="en-US"/>
        </w:rPr>
        <w:t>Khuzaimah Alfisyahr</w:t>
      </w:r>
      <w:r w:rsidR="005F64CB">
        <w:rPr>
          <w:rFonts w:asciiTheme="majorBidi" w:hAnsiTheme="majorBidi" w:cstheme="majorBidi"/>
        </w:rPr>
        <w:t>i</w:t>
      </w:r>
      <w:r w:rsidR="005F64CB" w:rsidRPr="00611970">
        <w:rPr>
          <w:rFonts w:asciiTheme="majorBidi" w:hAnsiTheme="majorBidi" w:cstheme="majorBidi"/>
          <w:lang w:val="en-US"/>
        </w:rPr>
        <w:t>na</w:t>
      </w:r>
      <w:r w:rsidR="005F64CB">
        <w:rPr>
          <w:lang w:val="en-US"/>
        </w:rPr>
        <w:t xml:space="preserve"> </w:t>
      </w:r>
      <w:r w:rsidR="005F64CB" w:rsidRPr="00611970">
        <w:rPr>
          <w:rFonts w:ascii="Traditional Arabic" w:hAnsi="Traditional Arabic" w:cs="Traditional Arabic"/>
          <w:rtl/>
          <w:lang w:val="en-US"/>
        </w:rPr>
        <w:t>تطبيق طريقة الغناء والصور بمدرسة نورالقران لمفنروت اتثية</w:t>
      </w:r>
      <w:r w:rsidR="005F64CB">
        <w:rPr>
          <w:rFonts w:hint="cs"/>
          <w:rtl/>
          <w:lang w:val="en-US"/>
        </w:rPr>
        <w:t xml:space="preserve"> </w:t>
      </w:r>
      <w:r w:rsidR="005F64CB">
        <w:t xml:space="preserve"> </w:t>
      </w:r>
      <w:r w:rsidR="005F64CB" w:rsidRPr="00611970">
        <w:rPr>
          <w:rFonts w:asciiTheme="majorBidi" w:hAnsiTheme="majorBidi" w:cstheme="majorBidi"/>
          <w:i/>
          <w:iCs/>
        </w:rPr>
        <w:t xml:space="preserve">Jurnal Ilmiyah Didaktika. </w:t>
      </w:r>
      <w:r w:rsidR="005F64CB" w:rsidRPr="00611970">
        <w:rPr>
          <w:rFonts w:asciiTheme="majorBidi" w:hAnsiTheme="majorBidi" w:cstheme="majorBidi"/>
        </w:rPr>
        <w:t>Vol. 15, No.1(2014).93</w:t>
      </w:r>
    </w:p>
    <w:p w:rsidR="00244BBE" w:rsidRPr="00244BBE" w:rsidRDefault="00244BBE" w:rsidP="00244BBE">
      <w:pPr>
        <w:pStyle w:val="FootnoteText"/>
        <w:rPr>
          <w:rtl/>
        </w:rPr>
      </w:pPr>
    </w:p>
  </w:footnote>
  <w:footnote w:id="10">
    <w:p w:rsidR="002314E2" w:rsidRDefault="002314E2" w:rsidP="002C77B6">
      <w:pPr>
        <w:pStyle w:val="FootnoteText"/>
        <w:ind w:firstLine="720"/>
      </w:pPr>
      <w:r>
        <w:rPr>
          <w:rStyle w:val="FootnoteReference"/>
        </w:rPr>
        <w:footnoteRef/>
      </w:r>
      <w:r>
        <w:t xml:space="preserve"> </w:t>
      </w:r>
      <w:r w:rsidRPr="002C77B6">
        <w:rPr>
          <w:rFonts w:asciiTheme="majorBidi" w:hAnsiTheme="majorBidi" w:cstheme="majorBidi"/>
        </w:rPr>
        <w:t>Nana Jumhana dan Rany Rahmawati</w:t>
      </w:r>
      <w:r w:rsidRPr="002C77B6">
        <w:rPr>
          <w:rFonts w:ascii="Traditional Arabic" w:hAnsi="Traditional Arabic" w:cs="Traditional Arabic"/>
        </w:rPr>
        <w:t>.</w:t>
      </w:r>
      <w:r w:rsidRPr="00CA7432">
        <w:rPr>
          <w:rFonts w:ascii="Traditional Arabic" w:hAnsi="Traditional Arabic" w:cs="Traditional Arabic"/>
          <w:rtl/>
          <w:lang w:val="en-US"/>
        </w:rPr>
        <w:t xml:space="preserve">  "أثر استخدام أسلوب لعب الدور</w:t>
      </w:r>
      <w:r w:rsidRPr="00CA7432">
        <w:rPr>
          <w:rFonts w:asciiTheme="majorBidi" w:hAnsiTheme="majorBidi" w:cstheme="majorBidi"/>
          <w:rtl/>
          <w:lang w:val="en-US"/>
        </w:rPr>
        <w:t xml:space="preserve"> </w:t>
      </w:r>
      <w:r w:rsidRPr="00CA7432">
        <w:rPr>
          <w:rFonts w:asciiTheme="majorBidi" w:hAnsiTheme="majorBidi" w:cstheme="majorBidi"/>
        </w:rPr>
        <w:t>Role playing</w:t>
      </w:r>
      <w:r w:rsidRPr="00CA7432">
        <w:rPr>
          <w:rFonts w:asciiTheme="majorBidi" w:hAnsiTheme="majorBidi" w:cstheme="majorBidi"/>
          <w:rtl/>
          <w:lang w:val="en-US"/>
        </w:rPr>
        <w:t xml:space="preserve">   </w:t>
      </w:r>
      <w:r w:rsidRPr="00CA7432">
        <w:rPr>
          <w:rFonts w:ascii="Traditional Arabic" w:hAnsi="Traditional Arabic" w:cs="Traditional Arabic"/>
          <w:rtl/>
        </w:rPr>
        <w:t>في</w:t>
      </w:r>
      <w:r>
        <w:rPr>
          <w:rFonts w:ascii="Traditional Arabic" w:hAnsi="Traditional Arabic" w:cs="Traditional Arabic" w:hint="cs"/>
          <w:rtl/>
        </w:rPr>
        <w:t xml:space="preserve"> </w:t>
      </w:r>
      <w:r w:rsidRPr="00CA7432">
        <w:rPr>
          <w:rFonts w:ascii="Traditional Arabic" w:hAnsi="Traditional Arabic" w:cs="Traditional Arabic"/>
          <w:rtl/>
        </w:rPr>
        <w:t>سيطرة التلاميذ على المفردات</w:t>
      </w:r>
      <w:r>
        <w:rPr>
          <w:rFonts w:ascii="Traditional Arabic" w:hAnsi="Traditional Arabic" w:cs="Traditional Arabic" w:hint="cs"/>
          <w:rtl/>
        </w:rPr>
        <w:t>"</w:t>
      </w:r>
      <w:r w:rsidRPr="00CA7432">
        <w:rPr>
          <w:rFonts w:ascii="Traditional Arabic" w:hAnsi="Traditional Arabic" w:cs="Traditional Arabic"/>
          <w:rtl/>
        </w:rPr>
        <w:t xml:space="preserve"> </w:t>
      </w:r>
      <w:r>
        <w:rPr>
          <w:rFonts w:ascii="Traditional Arabic" w:hAnsi="Traditional Arabic" w:cs="Traditional Arabic"/>
        </w:rPr>
        <w:t xml:space="preserve">  </w:t>
      </w:r>
      <w:r w:rsidRPr="002C77B6">
        <w:rPr>
          <w:rFonts w:asciiTheme="majorBidi" w:hAnsiTheme="majorBidi" w:cstheme="majorBidi"/>
          <w:i/>
          <w:iCs/>
        </w:rPr>
        <w:t>Al-ittijah jurnal keilmuan dan kependidikan</w:t>
      </w:r>
      <w:r w:rsidRPr="002C77B6">
        <w:rPr>
          <w:rFonts w:asciiTheme="majorBidi" w:hAnsiTheme="majorBidi" w:cstheme="majorBidi"/>
        </w:rPr>
        <w:t>, Vol.7, No. 2(2015).162</w:t>
      </w:r>
    </w:p>
  </w:footnote>
  <w:footnote w:id="11">
    <w:p w:rsidR="005F64CB" w:rsidRPr="005F64CB" w:rsidRDefault="005F64CB" w:rsidP="005F64CB">
      <w:pPr>
        <w:pStyle w:val="FootnoteText"/>
        <w:bidi/>
        <w:ind w:firstLine="720"/>
        <w:rPr>
          <w:rFonts w:ascii="Traditional Arabic" w:hAnsi="Traditional Arabic" w:cs="Traditional Arabic"/>
          <w:rtl/>
        </w:rPr>
      </w:pPr>
      <w:r>
        <w:rPr>
          <w:rStyle w:val="FootnoteReference"/>
        </w:rPr>
        <w:footnoteRef/>
      </w:r>
      <w:r>
        <w:t xml:space="preserve"> </w:t>
      </w:r>
      <w:r w:rsidRPr="005F64CB">
        <w:rPr>
          <w:rFonts w:ascii="Traditional Arabic" w:hAnsi="Traditional Arabic" w:cs="Traditional Arabic"/>
          <w:rtl/>
        </w:rPr>
        <w:t>حسن الخليفية. تنفيذ تعليم حفظ المفردات العربية باستخدام الأغنية لتلاميذ الصف الخامس بمدرسة "نوالهداية" الابتدائية الإسلامية تاناه بايا بيمالانج، (جامعة والي سونجو الإسلامية الحكومية كلية العلوم التربوية والتعليمية: سمارنج، 2015)120</w:t>
      </w:r>
    </w:p>
  </w:footnote>
  <w:footnote w:id="12">
    <w:p w:rsidR="002314E2" w:rsidRPr="008E4E19" w:rsidRDefault="002314E2" w:rsidP="002C77B6">
      <w:pPr>
        <w:pStyle w:val="FootnoteText"/>
        <w:ind w:firstLine="720"/>
      </w:pPr>
      <w:r>
        <w:rPr>
          <w:rStyle w:val="FootnoteReference"/>
        </w:rPr>
        <w:footnoteRef/>
      </w:r>
      <w:r w:rsidRPr="00CA7432">
        <w:rPr>
          <w:rFonts w:asciiTheme="majorBidi" w:hAnsiTheme="majorBidi" w:cstheme="majorBidi"/>
          <w:lang w:val="en-US"/>
        </w:rPr>
        <w:t>Nana Jumhana dan Rany Rahmawati</w:t>
      </w:r>
      <w:r w:rsidRPr="00CA7432">
        <w:rPr>
          <w:rFonts w:ascii="Traditional Arabic" w:hAnsi="Traditional Arabic" w:cs="Traditional Arabic"/>
          <w:lang w:val="en-US"/>
        </w:rPr>
        <w:t>.</w:t>
      </w:r>
      <w:r w:rsidRPr="00CA7432">
        <w:rPr>
          <w:rFonts w:ascii="Traditional Arabic" w:hAnsi="Traditional Arabic" w:cs="Traditional Arabic"/>
          <w:rtl/>
          <w:lang w:val="en-US"/>
        </w:rPr>
        <w:t xml:space="preserve">  "أثر استخدام أسلوب لعب الدور</w:t>
      </w:r>
      <w:r w:rsidRPr="00CA7432">
        <w:rPr>
          <w:rFonts w:asciiTheme="majorBidi" w:hAnsiTheme="majorBidi" w:cstheme="majorBidi"/>
          <w:rtl/>
          <w:lang w:val="en-US"/>
        </w:rPr>
        <w:t xml:space="preserve"> </w:t>
      </w:r>
      <w:r w:rsidRPr="00CA7432">
        <w:rPr>
          <w:rFonts w:asciiTheme="majorBidi" w:hAnsiTheme="majorBidi" w:cstheme="majorBidi"/>
        </w:rPr>
        <w:t>Role playing</w:t>
      </w:r>
      <w:r w:rsidRPr="00CA7432">
        <w:rPr>
          <w:rFonts w:asciiTheme="majorBidi" w:hAnsiTheme="majorBidi" w:cstheme="majorBidi"/>
          <w:rtl/>
          <w:lang w:val="en-US"/>
        </w:rPr>
        <w:t xml:space="preserve">   </w:t>
      </w:r>
      <w:r w:rsidRPr="00CA7432">
        <w:rPr>
          <w:rFonts w:ascii="Traditional Arabic" w:hAnsi="Traditional Arabic" w:cs="Traditional Arabic"/>
          <w:rtl/>
        </w:rPr>
        <w:t>في</w:t>
      </w:r>
      <w:r>
        <w:rPr>
          <w:rFonts w:ascii="Traditional Arabic" w:hAnsi="Traditional Arabic" w:cs="Traditional Arabic" w:hint="cs"/>
          <w:rtl/>
        </w:rPr>
        <w:t xml:space="preserve"> </w:t>
      </w:r>
      <w:r w:rsidRPr="00CA7432">
        <w:rPr>
          <w:rFonts w:ascii="Traditional Arabic" w:hAnsi="Traditional Arabic" w:cs="Traditional Arabic"/>
          <w:rtl/>
        </w:rPr>
        <w:t>سيطرة التلاميذ على المفردات</w:t>
      </w:r>
      <w:r>
        <w:rPr>
          <w:rFonts w:ascii="Traditional Arabic" w:hAnsi="Traditional Arabic" w:cs="Traditional Arabic" w:hint="cs"/>
          <w:rtl/>
        </w:rPr>
        <w:t>"</w:t>
      </w:r>
      <w:r w:rsidRPr="00CA7432">
        <w:rPr>
          <w:rFonts w:ascii="Traditional Arabic" w:hAnsi="Traditional Arabic" w:cs="Traditional Arabic"/>
          <w:rtl/>
        </w:rPr>
        <w:t xml:space="preserve"> </w:t>
      </w:r>
      <w:r>
        <w:rPr>
          <w:rFonts w:ascii="Traditional Arabic" w:hAnsi="Traditional Arabic" w:cs="Traditional Arabic"/>
        </w:rPr>
        <w:t xml:space="preserve">  </w:t>
      </w:r>
      <w:r w:rsidRPr="00CA7432">
        <w:rPr>
          <w:rFonts w:asciiTheme="majorBidi" w:hAnsiTheme="majorBidi" w:cstheme="majorBidi"/>
          <w:i/>
          <w:iCs/>
          <w:lang w:val="en-US"/>
        </w:rPr>
        <w:t>Al-ittijah jurnal keilmuan dan kependidikan</w:t>
      </w:r>
      <w:r w:rsidRPr="00CA7432">
        <w:rPr>
          <w:rFonts w:asciiTheme="majorBidi" w:hAnsiTheme="majorBidi" w:cstheme="majorBidi"/>
          <w:lang w:val="en-US"/>
        </w:rPr>
        <w:t>, Vol.7, No. 2(2015).1</w:t>
      </w:r>
      <w:r>
        <w:rPr>
          <w:rFonts w:asciiTheme="majorBidi" w:hAnsiTheme="majorBidi" w:cstheme="majorBidi"/>
        </w:rPr>
        <w:t>57</w:t>
      </w:r>
    </w:p>
  </w:footnote>
  <w:footnote w:id="13">
    <w:p w:rsidR="00754FD4" w:rsidRDefault="00754FD4" w:rsidP="00244BBE">
      <w:pPr>
        <w:pStyle w:val="FootnoteText"/>
        <w:bidi/>
        <w:ind w:firstLine="720"/>
        <w:rPr>
          <w:rtl/>
        </w:rPr>
      </w:pPr>
      <w:r>
        <w:rPr>
          <w:rStyle w:val="FootnoteReference"/>
        </w:rPr>
        <w:footnoteRef/>
      </w:r>
      <w:r>
        <w:t xml:space="preserve"> </w:t>
      </w:r>
      <w:r>
        <w:rPr>
          <w:rFonts w:hint="cs"/>
          <w:rtl/>
        </w:rPr>
        <w:t>د. محمود كامل النا</w:t>
      </w:r>
      <w:r w:rsidR="00244BBE">
        <w:rPr>
          <w:rFonts w:hint="cs"/>
          <w:rtl/>
        </w:rPr>
        <w:t>قة، تعليم اللغة العربية للناطقين بلغات أخرى أسسه مداخاه طرق تدريس، (وحدة البحوث والمناهج- جامعة أم القرى،1985)، 121</w:t>
      </w:r>
    </w:p>
  </w:footnote>
  <w:footnote w:id="14">
    <w:p w:rsidR="00754FD4" w:rsidRPr="00754FD4" w:rsidRDefault="00754FD4" w:rsidP="00244BBE">
      <w:pPr>
        <w:pStyle w:val="FootnoteText"/>
        <w:bidi/>
        <w:ind w:firstLine="720"/>
        <w:rPr>
          <w:rtl/>
        </w:rPr>
      </w:pPr>
      <w:r>
        <w:rPr>
          <w:rStyle w:val="FootnoteReference"/>
        </w:rPr>
        <w:footnoteRef/>
      </w:r>
      <w:r>
        <w:t xml:space="preserve"> </w:t>
      </w:r>
      <w:r w:rsidR="00244BBE">
        <w:rPr>
          <w:rFonts w:hint="cs"/>
          <w:rtl/>
        </w:rPr>
        <w:t xml:space="preserve"> ميمونة "تأثير أسلوب بحث الشريكة فبي تعليم المفردات". مجملة تقدير السنة الأولى العداد االثاني.(2015):111</w:t>
      </w:r>
    </w:p>
  </w:footnote>
  <w:footnote w:id="15">
    <w:p w:rsidR="00754FD4" w:rsidRPr="00754FD4" w:rsidRDefault="00754FD4" w:rsidP="00754FD4">
      <w:pPr>
        <w:pStyle w:val="FootnoteText"/>
        <w:bidi/>
        <w:ind w:firstLine="720"/>
        <w:rPr>
          <w:rFonts w:ascii="Traditional Arabic" w:hAnsi="Traditional Arabic" w:cs="Traditional Arabic"/>
          <w:rtl/>
        </w:rPr>
      </w:pPr>
      <w:r w:rsidRPr="00754FD4">
        <w:rPr>
          <w:rStyle w:val="FootnoteReference"/>
          <w:rFonts w:ascii="Traditional Arabic" w:hAnsi="Traditional Arabic" w:cs="Traditional Arabic"/>
        </w:rPr>
        <w:footnoteRef/>
      </w:r>
      <w:r w:rsidRPr="00754FD4">
        <w:rPr>
          <w:rFonts w:ascii="Traditional Arabic" w:hAnsi="Traditional Arabic" w:cs="Traditional Arabic"/>
        </w:rPr>
        <w:t xml:space="preserve"> </w:t>
      </w:r>
      <w:r w:rsidRPr="00754FD4">
        <w:rPr>
          <w:rFonts w:ascii="Traditional Arabic" w:hAnsi="Traditional Arabic" w:cs="Traditional Arabic"/>
          <w:rtl/>
        </w:rPr>
        <w:t xml:space="preserve"> رشدي أحمد طعيمة، المرجع في تعليم اللغة العربية للناطقين بلغات أخري، الجزء الأول </w:t>
      </w:r>
      <w:r w:rsidRPr="00754FD4">
        <w:rPr>
          <w:rFonts w:ascii="Traditional Arabic" w:hAnsi="Traditional Arabic" w:cs="Traditional Arabic"/>
          <w:i/>
          <w:iCs/>
          <w:rtl/>
        </w:rPr>
        <w:t>(جامعة أم القرى معهد اللغة العربية وحدة البحوث والمناهج سلسلة دراسات في تعليم اللغة العربية،2012)</w:t>
      </w:r>
      <w:r w:rsidRPr="00754FD4">
        <w:rPr>
          <w:rFonts w:ascii="Traditional Arabic" w:hAnsi="Traditional Arabic" w:cs="Traditional Arabic"/>
          <w:rtl/>
        </w:rPr>
        <w:t>،ص.216</w:t>
      </w:r>
      <w:r w:rsidRPr="00754FD4">
        <w:rPr>
          <w:rFonts w:ascii="Traditional Arabic" w:hAnsi="Traditional Arabic" w:cs="Traditional Arabic"/>
          <w:rtl/>
        </w:rPr>
        <w:tab/>
      </w:r>
    </w:p>
  </w:footnote>
  <w:footnote w:id="16">
    <w:p w:rsidR="002314E2" w:rsidRPr="00611970" w:rsidRDefault="002314E2" w:rsidP="002C77B6">
      <w:pPr>
        <w:pStyle w:val="FootnoteText"/>
        <w:ind w:firstLine="720"/>
        <w:rPr>
          <w:rFonts w:asciiTheme="majorBidi" w:hAnsiTheme="majorBidi" w:cstheme="majorBidi"/>
        </w:rPr>
      </w:pPr>
      <w:r w:rsidRPr="00611970">
        <w:rPr>
          <w:rStyle w:val="FootnoteReference"/>
          <w:rFonts w:asciiTheme="majorBidi" w:hAnsiTheme="majorBidi" w:cstheme="majorBidi"/>
        </w:rPr>
        <w:footnoteRef/>
      </w:r>
      <w:r w:rsidR="005F64CB">
        <w:rPr>
          <w:rFonts w:asciiTheme="majorBidi" w:hAnsiTheme="majorBidi" w:cstheme="majorBidi"/>
          <w:lang w:val="en-US"/>
        </w:rPr>
        <w:t>Khuzaimah Alfisyahr</w:t>
      </w:r>
      <w:r w:rsidR="005F64CB">
        <w:rPr>
          <w:rFonts w:asciiTheme="majorBidi" w:hAnsiTheme="majorBidi" w:cstheme="majorBidi"/>
        </w:rPr>
        <w:t>i</w:t>
      </w:r>
      <w:r w:rsidRPr="00611970">
        <w:rPr>
          <w:rFonts w:asciiTheme="majorBidi" w:hAnsiTheme="majorBidi" w:cstheme="majorBidi"/>
          <w:lang w:val="en-US"/>
        </w:rPr>
        <w:t>na</w:t>
      </w:r>
      <w:r>
        <w:rPr>
          <w:lang w:val="en-US"/>
        </w:rPr>
        <w:t xml:space="preserve"> </w:t>
      </w:r>
      <w:r w:rsidRPr="00611970">
        <w:rPr>
          <w:rFonts w:ascii="Traditional Arabic" w:hAnsi="Traditional Arabic" w:cs="Traditional Arabic"/>
          <w:rtl/>
          <w:lang w:val="en-US"/>
        </w:rPr>
        <w:t>تطبيق طريقة الغناء والصور بمدرسة نورالقران لمفنروت اتثية</w:t>
      </w:r>
      <w:r>
        <w:rPr>
          <w:rFonts w:hint="cs"/>
          <w:rtl/>
          <w:lang w:val="en-US"/>
        </w:rPr>
        <w:t xml:space="preserve"> </w:t>
      </w:r>
      <w:r>
        <w:t xml:space="preserve"> </w:t>
      </w:r>
      <w:r w:rsidRPr="00611970">
        <w:rPr>
          <w:rFonts w:asciiTheme="majorBidi" w:hAnsiTheme="majorBidi" w:cstheme="majorBidi"/>
          <w:i/>
          <w:iCs/>
        </w:rPr>
        <w:t xml:space="preserve">Jurnal Ilmiyah Didaktika. </w:t>
      </w:r>
      <w:r w:rsidRPr="00611970">
        <w:rPr>
          <w:rFonts w:asciiTheme="majorBidi" w:hAnsiTheme="majorBidi" w:cstheme="majorBidi"/>
        </w:rPr>
        <w:t>Vol. 15, No.1(2014).93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60261"/>
      <w:docPartObj>
        <w:docPartGallery w:val="Page Numbers (Top of Page)"/>
        <w:docPartUnique/>
      </w:docPartObj>
    </w:sdtPr>
    <w:sdtContent>
      <w:p w:rsidR="002314E2" w:rsidRDefault="00901DF8" w:rsidP="003C0E67">
        <w:pPr>
          <w:pStyle w:val="Header"/>
          <w:bidi/>
          <w:jc w:val="right"/>
        </w:pPr>
        <w:fldSimple w:instr=" PAGE   \* MERGEFORMAT ">
          <w:r w:rsidR="00C83479">
            <w:rPr>
              <w:noProof/>
              <w:rtl/>
            </w:rPr>
            <w:t>33</w:t>
          </w:r>
        </w:fldSimple>
      </w:p>
    </w:sdtContent>
  </w:sdt>
  <w:p w:rsidR="002314E2" w:rsidRDefault="00231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C5A"/>
    <w:multiLevelType w:val="hybridMultilevel"/>
    <w:tmpl w:val="4A6EC558"/>
    <w:lvl w:ilvl="0" w:tplc="913AC10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05385"/>
    <w:multiLevelType w:val="hybridMultilevel"/>
    <w:tmpl w:val="D48EFDDE"/>
    <w:lvl w:ilvl="0" w:tplc="DA8A88EC">
      <w:start w:val="1"/>
      <w:numFmt w:val="arabicAlpha"/>
      <w:lvlText w:val="%1."/>
      <w:lvlJc w:val="left"/>
      <w:pPr>
        <w:ind w:left="1211" w:hanging="360"/>
      </w:pPr>
      <w:rPr>
        <w:rFonts w:ascii="Traditional Arabic" w:eastAsiaTheme="minorHAnsi" w:hAnsi="Traditional Arabic"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885D5E"/>
    <w:multiLevelType w:val="hybridMultilevel"/>
    <w:tmpl w:val="157A3AF6"/>
    <w:lvl w:ilvl="0" w:tplc="0421000F">
      <w:start w:val="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EC4168F"/>
    <w:multiLevelType w:val="hybridMultilevel"/>
    <w:tmpl w:val="25BA9A0A"/>
    <w:lvl w:ilvl="0" w:tplc="034CD222">
      <w:start w:val="1"/>
      <w:numFmt w:val="decimal"/>
      <w:lvlText w:val="%1."/>
      <w:lvlJc w:val="left"/>
      <w:pPr>
        <w:ind w:left="360" w:hanging="360"/>
      </w:pPr>
      <w:rPr>
        <w:rFonts w:ascii="Traditional Arabic" w:eastAsiaTheme="minorHAnsi" w:hAnsi="Traditional Arabic" w:cs="Traditional Arabic"/>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F10DBE"/>
    <w:multiLevelType w:val="hybridMultilevel"/>
    <w:tmpl w:val="F6F81A50"/>
    <w:lvl w:ilvl="0" w:tplc="913AC10E">
      <w:start w:val="1"/>
      <w:numFmt w:val="arabicAbjad"/>
      <w:lvlText w:val="%1."/>
      <w:lvlJc w:val="left"/>
      <w:pPr>
        <w:ind w:left="1353" w:hanging="360"/>
      </w:pPr>
      <w:rPr>
        <w:rFonts w:hint="default"/>
        <w:lang w:val="id-ID"/>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11F762ED"/>
    <w:multiLevelType w:val="hybridMultilevel"/>
    <w:tmpl w:val="A556665C"/>
    <w:lvl w:ilvl="0" w:tplc="59322702">
      <w:start w:val="1"/>
      <w:numFmt w:val="arabicAlpha"/>
      <w:lvlText w:val="%1."/>
      <w:lvlJc w:val="left"/>
      <w:pPr>
        <w:ind w:left="1069" w:hanging="360"/>
      </w:pPr>
      <w:rPr>
        <w:rFonts w:ascii="Traditional Arabic" w:eastAsiaTheme="minorHAnsi" w:hAnsi="Traditional Arabic"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EF226F"/>
    <w:multiLevelType w:val="hybridMultilevel"/>
    <w:tmpl w:val="2356259A"/>
    <w:lvl w:ilvl="0" w:tplc="07524114">
      <w:start w:val="1"/>
      <w:numFmt w:val="arabicAlpha"/>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5D1383"/>
    <w:multiLevelType w:val="hybridMultilevel"/>
    <w:tmpl w:val="98A6A510"/>
    <w:lvl w:ilvl="0" w:tplc="913AC10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916A92"/>
    <w:multiLevelType w:val="hybridMultilevel"/>
    <w:tmpl w:val="804C7A9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EA84F31"/>
    <w:multiLevelType w:val="hybridMultilevel"/>
    <w:tmpl w:val="C5E214AC"/>
    <w:lvl w:ilvl="0" w:tplc="913AC10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1E0769"/>
    <w:multiLevelType w:val="hybridMultilevel"/>
    <w:tmpl w:val="BAD884CA"/>
    <w:lvl w:ilvl="0" w:tplc="35F44B4A">
      <w:start w:val="1"/>
      <w:numFmt w:val="arabicAlpha"/>
      <w:lvlText w:val="%1."/>
      <w:lvlJc w:val="left"/>
      <w:pPr>
        <w:ind w:left="1069"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AA0673A"/>
    <w:multiLevelType w:val="hybridMultilevel"/>
    <w:tmpl w:val="31946E06"/>
    <w:lvl w:ilvl="0" w:tplc="A63860D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147208"/>
    <w:multiLevelType w:val="hybridMultilevel"/>
    <w:tmpl w:val="28A21604"/>
    <w:lvl w:ilvl="0" w:tplc="913AC10E">
      <w:start w:val="1"/>
      <w:numFmt w:val="arabicAbjad"/>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230FD7"/>
    <w:multiLevelType w:val="hybridMultilevel"/>
    <w:tmpl w:val="184C8D5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6C153CC"/>
    <w:multiLevelType w:val="hybridMultilevel"/>
    <w:tmpl w:val="C9382642"/>
    <w:lvl w:ilvl="0" w:tplc="0B2840F2">
      <w:start w:val="1"/>
      <w:numFmt w:val="decimal"/>
      <w:lvlText w:val="%1."/>
      <w:lvlJc w:val="left"/>
      <w:pPr>
        <w:ind w:left="785" w:hanging="360"/>
      </w:pPr>
      <w:rPr>
        <w:rFonts w:ascii="Traditional Arabic" w:eastAsiaTheme="minorHAnsi" w:hAnsi="Traditional Arabic" w:cs="Traditional Arabic"/>
        <w:b w:val="0"/>
        <w:bCs w:val="0"/>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nsid w:val="3B3A6889"/>
    <w:multiLevelType w:val="hybridMultilevel"/>
    <w:tmpl w:val="3CFCEB5A"/>
    <w:lvl w:ilvl="0" w:tplc="5CD24DDA">
      <w:start w:val="1"/>
      <w:numFmt w:val="decimal"/>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DB63BD3"/>
    <w:multiLevelType w:val="hybridMultilevel"/>
    <w:tmpl w:val="F0FA37B8"/>
    <w:lvl w:ilvl="0" w:tplc="0E26283A">
      <w:start w:val="1"/>
      <w:numFmt w:val="arabicAlpha"/>
      <w:lvlText w:val="%1."/>
      <w:lvlJc w:val="left"/>
      <w:pPr>
        <w:ind w:left="1080" w:hanging="360"/>
      </w:pPr>
      <w:rPr>
        <w:rFonts w:ascii="Traditional Arabic" w:eastAsiaTheme="minorHAnsi" w:hAnsi="Traditional Arabic" w:cs="Traditional Arabic"/>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DDB4B13"/>
    <w:multiLevelType w:val="hybridMultilevel"/>
    <w:tmpl w:val="DAAA26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B42833"/>
    <w:multiLevelType w:val="hybridMultilevel"/>
    <w:tmpl w:val="E986684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01644F"/>
    <w:multiLevelType w:val="hybridMultilevel"/>
    <w:tmpl w:val="F9DABE64"/>
    <w:lvl w:ilvl="0" w:tplc="2EF0FFBE">
      <w:start w:val="2"/>
      <w:numFmt w:val="bullet"/>
      <w:lvlText w:val="-"/>
      <w:lvlJc w:val="left"/>
      <w:pPr>
        <w:ind w:left="1440" w:hanging="360"/>
      </w:pPr>
      <w:rPr>
        <w:rFonts w:ascii="Traditional Arabic" w:eastAsiaTheme="minorHAnsi" w:hAnsi="Traditional Arabic" w:cs="Traditional Arabic"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50F5177C"/>
    <w:multiLevelType w:val="hybridMultilevel"/>
    <w:tmpl w:val="7A20A0A0"/>
    <w:lvl w:ilvl="0" w:tplc="FC862D5C">
      <w:start w:val="1"/>
      <w:numFmt w:val="decimal"/>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3B45BD2"/>
    <w:multiLevelType w:val="hybridMultilevel"/>
    <w:tmpl w:val="76EE223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957189"/>
    <w:multiLevelType w:val="hybridMultilevel"/>
    <w:tmpl w:val="5202A69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5DA5E11"/>
    <w:multiLevelType w:val="hybridMultilevel"/>
    <w:tmpl w:val="7F509DBE"/>
    <w:lvl w:ilvl="0" w:tplc="5CD24DDA">
      <w:start w:val="1"/>
      <w:numFmt w:val="decimal"/>
      <w:lvlText w:val="%1."/>
      <w:lvlJc w:val="left"/>
      <w:pPr>
        <w:ind w:left="720" w:hanging="360"/>
      </w:pPr>
      <w:rPr>
        <w:rFonts w:ascii="Traditional Arabic" w:eastAsiaTheme="minorHAnsi" w:hAnsi="Traditional Arabic" w:cs="Traditional Arab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5F67E1D"/>
    <w:multiLevelType w:val="hybridMultilevel"/>
    <w:tmpl w:val="CB8445B8"/>
    <w:lvl w:ilvl="0" w:tplc="616E3DB6">
      <w:start w:val="1"/>
      <w:numFmt w:val="decimal"/>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64E3F7C"/>
    <w:multiLevelType w:val="hybridMultilevel"/>
    <w:tmpl w:val="E2DE0E62"/>
    <w:lvl w:ilvl="0" w:tplc="68AE30D2">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4C7342"/>
    <w:multiLevelType w:val="hybridMultilevel"/>
    <w:tmpl w:val="F79487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D392135"/>
    <w:multiLevelType w:val="hybridMultilevel"/>
    <w:tmpl w:val="46B02778"/>
    <w:lvl w:ilvl="0" w:tplc="5CD24DDA">
      <w:start w:val="1"/>
      <w:numFmt w:val="decimal"/>
      <w:lvlText w:val="%1."/>
      <w:lvlJc w:val="left"/>
      <w:pPr>
        <w:ind w:left="1440" w:hanging="360"/>
      </w:pPr>
      <w:rPr>
        <w:rFonts w:ascii="Traditional Arabic" w:eastAsiaTheme="minorHAnsi" w:hAnsi="Traditional Arabic" w:cs="Traditional Arabic"/>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E5231DE"/>
    <w:multiLevelType w:val="hybridMultilevel"/>
    <w:tmpl w:val="A510CF62"/>
    <w:lvl w:ilvl="0" w:tplc="5CD24DDA">
      <w:start w:val="1"/>
      <w:numFmt w:val="decimal"/>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AC5D94"/>
    <w:multiLevelType w:val="hybridMultilevel"/>
    <w:tmpl w:val="9A02BB06"/>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66CC647C"/>
    <w:multiLevelType w:val="hybridMultilevel"/>
    <w:tmpl w:val="79DC79D0"/>
    <w:lvl w:ilvl="0" w:tplc="913AC10E">
      <w:start w:val="1"/>
      <w:numFmt w:val="arabicAbjad"/>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A8547E0"/>
    <w:multiLevelType w:val="hybridMultilevel"/>
    <w:tmpl w:val="512C56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B1F4CA6"/>
    <w:multiLevelType w:val="hybridMultilevel"/>
    <w:tmpl w:val="90989AC4"/>
    <w:lvl w:ilvl="0" w:tplc="616E3DB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B4A55D8"/>
    <w:multiLevelType w:val="hybridMultilevel"/>
    <w:tmpl w:val="98B4DD0A"/>
    <w:lvl w:ilvl="0" w:tplc="5CD24DDA">
      <w:start w:val="1"/>
      <w:numFmt w:val="decimal"/>
      <w:lvlText w:val="%1."/>
      <w:lvlJc w:val="left"/>
      <w:pPr>
        <w:ind w:left="1800" w:hanging="360"/>
      </w:pPr>
      <w:rPr>
        <w:rFonts w:ascii="Traditional Arabic" w:eastAsiaTheme="minorHAnsi" w:hAnsi="Traditional Arabic" w:cs="Traditional Arabic"/>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6E4525C8"/>
    <w:multiLevelType w:val="hybridMultilevel"/>
    <w:tmpl w:val="238E5CA0"/>
    <w:lvl w:ilvl="0" w:tplc="37786B3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015265C"/>
    <w:multiLevelType w:val="hybridMultilevel"/>
    <w:tmpl w:val="729E7C56"/>
    <w:lvl w:ilvl="0" w:tplc="81DAF338">
      <w:start w:val="1"/>
      <w:numFmt w:val="decimal"/>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CB626F"/>
    <w:multiLevelType w:val="hybridMultilevel"/>
    <w:tmpl w:val="ED602E86"/>
    <w:lvl w:ilvl="0" w:tplc="5CD24DDA">
      <w:start w:val="1"/>
      <w:numFmt w:val="decimal"/>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2"/>
  </w:num>
  <w:num w:numId="3">
    <w:abstractNumId w:val="9"/>
  </w:num>
  <w:num w:numId="4">
    <w:abstractNumId w:val="6"/>
  </w:num>
  <w:num w:numId="5">
    <w:abstractNumId w:val="29"/>
  </w:num>
  <w:num w:numId="6">
    <w:abstractNumId w:val="33"/>
  </w:num>
  <w:num w:numId="7">
    <w:abstractNumId w:val="31"/>
  </w:num>
  <w:num w:numId="8">
    <w:abstractNumId w:val="19"/>
  </w:num>
  <w:num w:numId="9">
    <w:abstractNumId w:val="25"/>
  </w:num>
  <w:num w:numId="10">
    <w:abstractNumId w:val="24"/>
  </w:num>
  <w:num w:numId="11">
    <w:abstractNumId w:val="20"/>
  </w:num>
  <w:num w:numId="12">
    <w:abstractNumId w:val="8"/>
  </w:num>
  <w:num w:numId="13">
    <w:abstractNumId w:val="22"/>
  </w:num>
  <w:num w:numId="14">
    <w:abstractNumId w:val="4"/>
  </w:num>
  <w:num w:numId="15">
    <w:abstractNumId w:val="3"/>
  </w:num>
  <w:num w:numId="16">
    <w:abstractNumId w:val="34"/>
  </w:num>
  <w:num w:numId="17">
    <w:abstractNumId w:val="30"/>
  </w:num>
  <w:num w:numId="18">
    <w:abstractNumId w:val="32"/>
  </w:num>
  <w:num w:numId="19">
    <w:abstractNumId w:val="35"/>
  </w:num>
  <w:num w:numId="20">
    <w:abstractNumId w:val="17"/>
  </w:num>
  <w:num w:numId="21">
    <w:abstractNumId w:val="23"/>
  </w:num>
  <w:num w:numId="22">
    <w:abstractNumId w:val="2"/>
  </w:num>
  <w:num w:numId="23">
    <w:abstractNumId w:val="21"/>
  </w:num>
  <w:num w:numId="24">
    <w:abstractNumId w:val="15"/>
  </w:num>
  <w:num w:numId="25">
    <w:abstractNumId w:val="14"/>
  </w:num>
  <w:num w:numId="26">
    <w:abstractNumId w:val="28"/>
  </w:num>
  <w:num w:numId="27">
    <w:abstractNumId w:val="0"/>
  </w:num>
  <w:num w:numId="28">
    <w:abstractNumId w:val="7"/>
  </w:num>
  <w:num w:numId="29">
    <w:abstractNumId w:val="36"/>
  </w:num>
  <w:num w:numId="30">
    <w:abstractNumId w:val="27"/>
  </w:num>
  <w:num w:numId="31">
    <w:abstractNumId w:val="11"/>
  </w:num>
  <w:num w:numId="32">
    <w:abstractNumId w:val="18"/>
  </w:num>
  <w:num w:numId="33">
    <w:abstractNumId w:val="13"/>
  </w:num>
  <w:num w:numId="34">
    <w:abstractNumId w:val="10"/>
  </w:num>
  <w:num w:numId="35">
    <w:abstractNumId w:val="5"/>
  </w:num>
  <w:num w:numId="36">
    <w:abstractNumId w:val="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rsids>
    <w:rsidRoot w:val="000E7731"/>
    <w:rsid w:val="000271EF"/>
    <w:rsid w:val="000755D2"/>
    <w:rsid w:val="00080C39"/>
    <w:rsid w:val="0008351C"/>
    <w:rsid w:val="0009184F"/>
    <w:rsid w:val="0009577C"/>
    <w:rsid w:val="0009615D"/>
    <w:rsid w:val="000C3181"/>
    <w:rsid w:val="000D23C0"/>
    <w:rsid w:val="000E4E7F"/>
    <w:rsid w:val="000E7731"/>
    <w:rsid w:val="000F0A82"/>
    <w:rsid w:val="000F3A1B"/>
    <w:rsid w:val="00113A36"/>
    <w:rsid w:val="0012360E"/>
    <w:rsid w:val="00125C4A"/>
    <w:rsid w:val="001311B2"/>
    <w:rsid w:val="0015242D"/>
    <w:rsid w:val="00160B92"/>
    <w:rsid w:val="001627BF"/>
    <w:rsid w:val="00166F26"/>
    <w:rsid w:val="00171909"/>
    <w:rsid w:val="00190F0A"/>
    <w:rsid w:val="001C1E7C"/>
    <w:rsid w:val="001C7047"/>
    <w:rsid w:val="001E1D3B"/>
    <w:rsid w:val="001E5686"/>
    <w:rsid w:val="001F1780"/>
    <w:rsid w:val="001F4E5C"/>
    <w:rsid w:val="00200399"/>
    <w:rsid w:val="00203E9B"/>
    <w:rsid w:val="002314E2"/>
    <w:rsid w:val="002320C5"/>
    <w:rsid w:val="00244BBE"/>
    <w:rsid w:val="00255C46"/>
    <w:rsid w:val="00273E00"/>
    <w:rsid w:val="0028172A"/>
    <w:rsid w:val="00286A89"/>
    <w:rsid w:val="00291D6D"/>
    <w:rsid w:val="002A07B8"/>
    <w:rsid w:val="002B38B9"/>
    <w:rsid w:val="002B7D2F"/>
    <w:rsid w:val="002C5379"/>
    <w:rsid w:val="002C77B6"/>
    <w:rsid w:val="002D699A"/>
    <w:rsid w:val="002E2108"/>
    <w:rsid w:val="002E2F13"/>
    <w:rsid w:val="00301DA0"/>
    <w:rsid w:val="00302163"/>
    <w:rsid w:val="003219C9"/>
    <w:rsid w:val="00326AB7"/>
    <w:rsid w:val="00350FA1"/>
    <w:rsid w:val="00362B61"/>
    <w:rsid w:val="00371386"/>
    <w:rsid w:val="00374055"/>
    <w:rsid w:val="0039033A"/>
    <w:rsid w:val="003A74EE"/>
    <w:rsid w:val="003B03BD"/>
    <w:rsid w:val="003B3D0A"/>
    <w:rsid w:val="003C0E67"/>
    <w:rsid w:val="003C4603"/>
    <w:rsid w:val="003E1026"/>
    <w:rsid w:val="003E716A"/>
    <w:rsid w:val="003F079F"/>
    <w:rsid w:val="003F156E"/>
    <w:rsid w:val="003F1CE9"/>
    <w:rsid w:val="00401E9E"/>
    <w:rsid w:val="00416437"/>
    <w:rsid w:val="0042227E"/>
    <w:rsid w:val="004470FA"/>
    <w:rsid w:val="00467602"/>
    <w:rsid w:val="00472DCD"/>
    <w:rsid w:val="00486A4B"/>
    <w:rsid w:val="00487170"/>
    <w:rsid w:val="00492FF7"/>
    <w:rsid w:val="004A7F22"/>
    <w:rsid w:val="004B6816"/>
    <w:rsid w:val="004C549F"/>
    <w:rsid w:val="004C7385"/>
    <w:rsid w:val="004F22F4"/>
    <w:rsid w:val="004F5638"/>
    <w:rsid w:val="00507A84"/>
    <w:rsid w:val="00514D7E"/>
    <w:rsid w:val="00520F0E"/>
    <w:rsid w:val="00542245"/>
    <w:rsid w:val="00557BA0"/>
    <w:rsid w:val="005606AB"/>
    <w:rsid w:val="00574D42"/>
    <w:rsid w:val="00577092"/>
    <w:rsid w:val="005840F9"/>
    <w:rsid w:val="00594BC3"/>
    <w:rsid w:val="005B1A95"/>
    <w:rsid w:val="005C12FE"/>
    <w:rsid w:val="005D4628"/>
    <w:rsid w:val="005D74F9"/>
    <w:rsid w:val="005E6A23"/>
    <w:rsid w:val="005F1C39"/>
    <w:rsid w:val="005F5D5D"/>
    <w:rsid w:val="005F64CB"/>
    <w:rsid w:val="00611970"/>
    <w:rsid w:val="00633BF1"/>
    <w:rsid w:val="00643B49"/>
    <w:rsid w:val="00651559"/>
    <w:rsid w:val="00654672"/>
    <w:rsid w:val="00656C1C"/>
    <w:rsid w:val="006671FB"/>
    <w:rsid w:val="0068277D"/>
    <w:rsid w:val="00692E29"/>
    <w:rsid w:val="00696B65"/>
    <w:rsid w:val="006A62A3"/>
    <w:rsid w:val="006E2EC6"/>
    <w:rsid w:val="006F0DC6"/>
    <w:rsid w:val="006F2B33"/>
    <w:rsid w:val="006F6274"/>
    <w:rsid w:val="00707AD2"/>
    <w:rsid w:val="00707ADF"/>
    <w:rsid w:val="007157A7"/>
    <w:rsid w:val="00721D6F"/>
    <w:rsid w:val="007263E7"/>
    <w:rsid w:val="007419FB"/>
    <w:rsid w:val="00742BFB"/>
    <w:rsid w:val="00754FD4"/>
    <w:rsid w:val="007642D6"/>
    <w:rsid w:val="00767529"/>
    <w:rsid w:val="00774CC0"/>
    <w:rsid w:val="0077639E"/>
    <w:rsid w:val="00781A1D"/>
    <w:rsid w:val="00790B06"/>
    <w:rsid w:val="007911A0"/>
    <w:rsid w:val="007B59A7"/>
    <w:rsid w:val="007C254B"/>
    <w:rsid w:val="007C5A80"/>
    <w:rsid w:val="007E4457"/>
    <w:rsid w:val="007E4887"/>
    <w:rsid w:val="007E6EFD"/>
    <w:rsid w:val="007E7C7B"/>
    <w:rsid w:val="007F33D7"/>
    <w:rsid w:val="0080431D"/>
    <w:rsid w:val="0080592D"/>
    <w:rsid w:val="0080698A"/>
    <w:rsid w:val="00806D0E"/>
    <w:rsid w:val="008418BB"/>
    <w:rsid w:val="00846675"/>
    <w:rsid w:val="0085317F"/>
    <w:rsid w:val="0085611A"/>
    <w:rsid w:val="00864885"/>
    <w:rsid w:val="0086553A"/>
    <w:rsid w:val="00867550"/>
    <w:rsid w:val="00867852"/>
    <w:rsid w:val="0087146B"/>
    <w:rsid w:val="0088041A"/>
    <w:rsid w:val="00886856"/>
    <w:rsid w:val="00891B8D"/>
    <w:rsid w:val="008929B1"/>
    <w:rsid w:val="008A361D"/>
    <w:rsid w:val="008A682E"/>
    <w:rsid w:val="008C746C"/>
    <w:rsid w:val="008D6133"/>
    <w:rsid w:val="008E4B13"/>
    <w:rsid w:val="008E4E19"/>
    <w:rsid w:val="008F6C71"/>
    <w:rsid w:val="00901DF8"/>
    <w:rsid w:val="00902559"/>
    <w:rsid w:val="00927B6C"/>
    <w:rsid w:val="009334EA"/>
    <w:rsid w:val="00934306"/>
    <w:rsid w:val="00935E7D"/>
    <w:rsid w:val="0096562E"/>
    <w:rsid w:val="00973469"/>
    <w:rsid w:val="00974582"/>
    <w:rsid w:val="009820AE"/>
    <w:rsid w:val="009905E2"/>
    <w:rsid w:val="009921F9"/>
    <w:rsid w:val="009A6C41"/>
    <w:rsid w:val="009C5C67"/>
    <w:rsid w:val="009D185F"/>
    <w:rsid w:val="009D4018"/>
    <w:rsid w:val="009D6337"/>
    <w:rsid w:val="009D758A"/>
    <w:rsid w:val="009E4C42"/>
    <w:rsid w:val="009E7F5E"/>
    <w:rsid w:val="00A26EAC"/>
    <w:rsid w:val="00A3469C"/>
    <w:rsid w:val="00A355E9"/>
    <w:rsid w:val="00A35738"/>
    <w:rsid w:val="00A43677"/>
    <w:rsid w:val="00A52AF8"/>
    <w:rsid w:val="00A53494"/>
    <w:rsid w:val="00A75069"/>
    <w:rsid w:val="00A77EEA"/>
    <w:rsid w:val="00A8135E"/>
    <w:rsid w:val="00A87498"/>
    <w:rsid w:val="00AA110A"/>
    <w:rsid w:val="00AB10DE"/>
    <w:rsid w:val="00AC5B6B"/>
    <w:rsid w:val="00AE23FE"/>
    <w:rsid w:val="00AE4CBF"/>
    <w:rsid w:val="00B035DA"/>
    <w:rsid w:val="00B03B3D"/>
    <w:rsid w:val="00B10D37"/>
    <w:rsid w:val="00B16E26"/>
    <w:rsid w:val="00B16F51"/>
    <w:rsid w:val="00B24130"/>
    <w:rsid w:val="00B3622A"/>
    <w:rsid w:val="00B45BE9"/>
    <w:rsid w:val="00B47054"/>
    <w:rsid w:val="00B54CF3"/>
    <w:rsid w:val="00B56B4A"/>
    <w:rsid w:val="00B65859"/>
    <w:rsid w:val="00B77D50"/>
    <w:rsid w:val="00B83448"/>
    <w:rsid w:val="00B84C8D"/>
    <w:rsid w:val="00B93A23"/>
    <w:rsid w:val="00B96292"/>
    <w:rsid w:val="00BD3FE1"/>
    <w:rsid w:val="00BE1060"/>
    <w:rsid w:val="00BF13E3"/>
    <w:rsid w:val="00C07CB7"/>
    <w:rsid w:val="00C267A6"/>
    <w:rsid w:val="00C316B4"/>
    <w:rsid w:val="00C344EE"/>
    <w:rsid w:val="00C35A3C"/>
    <w:rsid w:val="00C62E17"/>
    <w:rsid w:val="00C65A61"/>
    <w:rsid w:val="00C83479"/>
    <w:rsid w:val="00CA7432"/>
    <w:rsid w:val="00CA7C34"/>
    <w:rsid w:val="00CB4F80"/>
    <w:rsid w:val="00CC168F"/>
    <w:rsid w:val="00CD07E7"/>
    <w:rsid w:val="00CE5064"/>
    <w:rsid w:val="00D2154C"/>
    <w:rsid w:val="00D32857"/>
    <w:rsid w:val="00D416A4"/>
    <w:rsid w:val="00D56F27"/>
    <w:rsid w:val="00D70772"/>
    <w:rsid w:val="00DA09FD"/>
    <w:rsid w:val="00DA1C9C"/>
    <w:rsid w:val="00DB13A5"/>
    <w:rsid w:val="00DB583A"/>
    <w:rsid w:val="00DD37AD"/>
    <w:rsid w:val="00DE2A30"/>
    <w:rsid w:val="00DF096B"/>
    <w:rsid w:val="00DF1885"/>
    <w:rsid w:val="00E07FC8"/>
    <w:rsid w:val="00E214E6"/>
    <w:rsid w:val="00E21FCB"/>
    <w:rsid w:val="00E24B03"/>
    <w:rsid w:val="00E46254"/>
    <w:rsid w:val="00E5011F"/>
    <w:rsid w:val="00E521CD"/>
    <w:rsid w:val="00E717CE"/>
    <w:rsid w:val="00EC7EE6"/>
    <w:rsid w:val="00EE1828"/>
    <w:rsid w:val="00EF0755"/>
    <w:rsid w:val="00F01C29"/>
    <w:rsid w:val="00F01F96"/>
    <w:rsid w:val="00F1402F"/>
    <w:rsid w:val="00F3210D"/>
    <w:rsid w:val="00F57356"/>
    <w:rsid w:val="00F60D64"/>
    <w:rsid w:val="00F65FF4"/>
    <w:rsid w:val="00F812CA"/>
    <w:rsid w:val="00FA374A"/>
    <w:rsid w:val="00FB1834"/>
    <w:rsid w:val="00FB5F89"/>
    <w:rsid w:val="00FC3A4A"/>
    <w:rsid w:val="00FD0B7F"/>
    <w:rsid w:val="00FD7DE0"/>
    <w:rsid w:val="00FE6987"/>
    <w:rsid w:val="00FF56E4"/>
    <w:rsid w:val="00FF715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5" type="connector" idref="#_x0000_s1028"/>
        <o:r id="V:Rule6" type="connector" idref="#_x0000_s1046"/>
        <o:r id="V:Rule7" type="connector" idref="#_x0000_s104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731"/>
    <w:pPr>
      <w:ind w:left="720"/>
      <w:contextualSpacing/>
    </w:pPr>
  </w:style>
  <w:style w:type="paragraph" w:styleId="HTMLPreformatted">
    <w:name w:val="HTML Preformatted"/>
    <w:basedOn w:val="Normal"/>
    <w:link w:val="HTMLPreformattedChar"/>
    <w:uiPriority w:val="99"/>
    <w:semiHidden/>
    <w:unhideWhenUsed/>
    <w:rsid w:val="00A7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77EEA"/>
    <w:rPr>
      <w:rFonts w:ascii="Courier New" w:eastAsia="Times New Roman" w:hAnsi="Courier New" w:cs="Courier New"/>
      <w:sz w:val="20"/>
      <w:szCs w:val="20"/>
      <w:lang w:eastAsia="id-ID"/>
    </w:rPr>
  </w:style>
  <w:style w:type="paragraph" w:styleId="FootnoteText">
    <w:name w:val="footnote text"/>
    <w:basedOn w:val="Normal"/>
    <w:link w:val="FootnoteTextChar"/>
    <w:uiPriority w:val="99"/>
    <w:semiHidden/>
    <w:unhideWhenUsed/>
    <w:rsid w:val="00E07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7FC8"/>
    <w:rPr>
      <w:sz w:val="20"/>
      <w:szCs w:val="20"/>
    </w:rPr>
  </w:style>
  <w:style w:type="character" w:styleId="FootnoteReference">
    <w:name w:val="footnote reference"/>
    <w:basedOn w:val="DefaultParagraphFont"/>
    <w:uiPriority w:val="99"/>
    <w:semiHidden/>
    <w:unhideWhenUsed/>
    <w:rsid w:val="00E07FC8"/>
    <w:rPr>
      <w:vertAlign w:val="superscript"/>
    </w:rPr>
  </w:style>
  <w:style w:type="paragraph" w:styleId="Header">
    <w:name w:val="header"/>
    <w:basedOn w:val="Normal"/>
    <w:link w:val="HeaderChar"/>
    <w:uiPriority w:val="99"/>
    <w:unhideWhenUsed/>
    <w:rsid w:val="008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B8D"/>
  </w:style>
  <w:style w:type="paragraph" w:styleId="Footer">
    <w:name w:val="footer"/>
    <w:basedOn w:val="Normal"/>
    <w:link w:val="FooterChar"/>
    <w:uiPriority w:val="99"/>
    <w:unhideWhenUsed/>
    <w:rsid w:val="008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B8D"/>
  </w:style>
  <w:style w:type="paragraph" w:styleId="BalloonText">
    <w:name w:val="Balloon Text"/>
    <w:basedOn w:val="Normal"/>
    <w:link w:val="BalloonTextChar"/>
    <w:uiPriority w:val="99"/>
    <w:semiHidden/>
    <w:unhideWhenUsed/>
    <w:rsid w:val="001C1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072855">
      <w:bodyDiv w:val="1"/>
      <w:marLeft w:val="0"/>
      <w:marRight w:val="0"/>
      <w:marTop w:val="0"/>
      <w:marBottom w:val="0"/>
      <w:divBdr>
        <w:top w:val="none" w:sz="0" w:space="0" w:color="auto"/>
        <w:left w:val="none" w:sz="0" w:space="0" w:color="auto"/>
        <w:bottom w:val="none" w:sz="0" w:space="0" w:color="auto"/>
        <w:right w:val="none" w:sz="0" w:space="0" w:color="auto"/>
      </w:divBdr>
    </w:div>
    <w:div w:id="19328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3ED6-CD64-4841-A995-B9BE6556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1</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shantina</dc:creator>
  <cp:lastModifiedBy>Toshiba</cp:lastModifiedBy>
  <cp:revision>110</cp:revision>
  <cp:lastPrinted>2018-09-15T14:24:00Z</cp:lastPrinted>
  <dcterms:created xsi:type="dcterms:W3CDTF">2018-03-24T12:38:00Z</dcterms:created>
  <dcterms:modified xsi:type="dcterms:W3CDTF">2018-11-12T15:24:00Z</dcterms:modified>
</cp:coreProperties>
</file>