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74" w:rsidRPr="000D24EC" w:rsidRDefault="00256B74" w:rsidP="005E6DAC">
      <w:pPr>
        <w:spacing w:after="0" w:line="480" w:lineRule="auto"/>
        <w:ind w:right="49"/>
        <w:jc w:val="center"/>
        <w:rPr>
          <w:rFonts w:ascii="Times New Roman" w:hAnsi="Times New Roman" w:cs="Times New Roman"/>
          <w:b/>
          <w:sz w:val="24"/>
          <w:szCs w:val="24"/>
        </w:rPr>
      </w:pPr>
      <w:r w:rsidRPr="000D24EC">
        <w:rPr>
          <w:rFonts w:ascii="Times New Roman" w:hAnsi="Times New Roman" w:cs="Times New Roman"/>
          <w:b/>
          <w:sz w:val="24"/>
          <w:szCs w:val="24"/>
        </w:rPr>
        <w:t>BAB I</w:t>
      </w:r>
    </w:p>
    <w:p w:rsidR="00F2339B" w:rsidRDefault="00256B74" w:rsidP="005E6DAC">
      <w:pPr>
        <w:spacing w:after="0" w:line="480" w:lineRule="auto"/>
        <w:ind w:right="49"/>
        <w:jc w:val="center"/>
        <w:rPr>
          <w:rFonts w:ascii="Times New Roman" w:hAnsi="Times New Roman" w:cs="Times New Roman"/>
          <w:b/>
          <w:sz w:val="24"/>
          <w:szCs w:val="24"/>
        </w:rPr>
      </w:pPr>
      <w:r w:rsidRPr="000D24EC">
        <w:rPr>
          <w:rFonts w:ascii="Times New Roman" w:hAnsi="Times New Roman" w:cs="Times New Roman"/>
          <w:b/>
          <w:sz w:val="24"/>
          <w:szCs w:val="24"/>
        </w:rPr>
        <w:t>PENDAHULUAN</w:t>
      </w:r>
    </w:p>
    <w:p w:rsidR="00962751" w:rsidRPr="00962751" w:rsidRDefault="00962751" w:rsidP="005E6DAC">
      <w:pPr>
        <w:spacing w:after="0" w:line="240" w:lineRule="auto"/>
        <w:ind w:right="49"/>
        <w:jc w:val="center"/>
        <w:rPr>
          <w:rFonts w:ascii="Times New Roman" w:hAnsi="Times New Roman" w:cs="Times New Roman"/>
          <w:b/>
          <w:sz w:val="24"/>
          <w:szCs w:val="24"/>
        </w:rPr>
      </w:pPr>
    </w:p>
    <w:p w:rsidR="00D81B7B" w:rsidRDefault="00256B74" w:rsidP="005E6DAC">
      <w:pPr>
        <w:pStyle w:val="ListParagraph"/>
        <w:numPr>
          <w:ilvl w:val="0"/>
          <w:numId w:val="1"/>
        </w:numPr>
        <w:spacing w:after="0" w:line="480" w:lineRule="auto"/>
        <w:ind w:left="360" w:right="49"/>
        <w:jc w:val="both"/>
        <w:rPr>
          <w:rFonts w:ascii="Times New Roman" w:hAnsi="Times New Roman" w:cs="Times New Roman"/>
          <w:b/>
          <w:sz w:val="24"/>
          <w:szCs w:val="24"/>
        </w:rPr>
      </w:pPr>
      <w:r w:rsidRPr="000D24EC">
        <w:rPr>
          <w:rFonts w:ascii="Times New Roman" w:hAnsi="Times New Roman" w:cs="Times New Roman"/>
          <w:b/>
          <w:sz w:val="24"/>
          <w:szCs w:val="24"/>
        </w:rPr>
        <w:t xml:space="preserve">Latar Belakang Masalah </w:t>
      </w:r>
    </w:p>
    <w:p w:rsidR="002829E2" w:rsidRPr="005E6DAC" w:rsidRDefault="00256B74" w:rsidP="005E6DAC">
      <w:pPr>
        <w:spacing w:after="0" w:line="480" w:lineRule="auto"/>
        <w:ind w:left="360" w:right="49" w:firstLine="720"/>
        <w:jc w:val="both"/>
        <w:rPr>
          <w:rFonts w:ascii="Times New Roman" w:hAnsi="Times New Roman" w:cs="Times New Roman"/>
          <w:sz w:val="24"/>
          <w:szCs w:val="24"/>
        </w:rPr>
      </w:pPr>
      <w:r w:rsidRPr="002829E2">
        <w:rPr>
          <w:rFonts w:ascii="Times New Roman" w:hAnsi="Times New Roman" w:cs="Times New Roman"/>
          <w:sz w:val="24"/>
          <w:szCs w:val="24"/>
        </w:rPr>
        <w:t xml:space="preserve">Otonomi </w:t>
      </w:r>
      <w:r w:rsidR="0054166A" w:rsidRPr="002829E2">
        <w:rPr>
          <w:rFonts w:ascii="Times New Roman" w:hAnsi="Times New Roman" w:cs="Times New Roman"/>
          <w:sz w:val="24"/>
          <w:szCs w:val="24"/>
        </w:rPr>
        <w:t>Desa</w:t>
      </w:r>
      <w:r w:rsidRPr="002829E2">
        <w:rPr>
          <w:rFonts w:ascii="Times New Roman" w:hAnsi="Times New Roman" w:cs="Times New Roman"/>
          <w:sz w:val="24"/>
          <w:szCs w:val="24"/>
        </w:rPr>
        <w:t xml:space="preserve"> merupakan otonomi yang asli, bulat dan utuh serta bukan merupakan pemberian dari pemerintah sebaliknya pemerintah berkewajiban menghormati otonomi asli yang dimiliki oleh </w:t>
      </w:r>
      <w:r w:rsidR="0054166A" w:rsidRPr="002829E2">
        <w:rPr>
          <w:rFonts w:ascii="Times New Roman" w:hAnsi="Times New Roman" w:cs="Times New Roman"/>
          <w:sz w:val="24"/>
          <w:szCs w:val="24"/>
        </w:rPr>
        <w:t>Desa</w:t>
      </w:r>
      <w:r w:rsidRPr="002829E2">
        <w:rPr>
          <w:rFonts w:ascii="Times New Roman" w:hAnsi="Times New Roman" w:cs="Times New Roman"/>
          <w:sz w:val="24"/>
          <w:szCs w:val="24"/>
        </w:rPr>
        <w:t xml:space="preserve"> tersebut. </w:t>
      </w:r>
      <w:r w:rsidR="0054166A" w:rsidRPr="002829E2">
        <w:rPr>
          <w:rFonts w:ascii="Times New Roman" w:hAnsi="Times New Roman" w:cs="Times New Roman"/>
          <w:sz w:val="24"/>
          <w:szCs w:val="24"/>
        </w:rPr>
        <w:t>Desa</w:t>
      </w:r>
      <w:r w:rsidRPr="002829E2">
        <w:rPr>
          <w:rFonts w:ascii="Times New Roman" w:hAnsi="Times New Roman" w:cs="Times New Roman"/>
          <w:sz w:val="24"/>
          <w:szCs w:val="24"/>
        </w:rPr>
        <w:t xml:space="preserve"> yang otonom akan memberi ruang gerak yang luas pada perencanaan pembangunan yang merupakan kebutuhan nyata masyarakat dan tidak banyak terbebani oleh program-program kerja dari berbagai instansi dan pemerintah. Hal itu mendorong semua masyarakat di</w:t>
      </w:r>
      <w:r w:rsidR="00A659C2" w:rsidRPr="002829E2">
        <w:rPr>
          <w:rFonts w:ascii="Times New Roman" w:hAnsi="Times New Roman" w:cs="Times New Roman"/>
          <w:sz w:val="24"/>
          <w:szCs w:val="24"/>
        </w:rPr>
        <w:t xml:space="preserve"> </w:t>
      </w:r>
      <w:r w:rsidRPr="002829E2">
        <w:rPr>
          <w:rFonts w:ascii="Times New Roman" w:hAnsi="Times New Roman" w:cs="Times New Roman"/>
          <w:sz w:val="24"/>
          <w:szCs w:val="24"/>
        </w:rPr>
        <w:t>daerah untuk mempercepat proses pembangunan daerah dalam rangka memenuhi tuntutan umum untuk dapat segera meningkatkan kesejahteraan masyarakat daerah bersangkutan.</w:t>
      </w:r>
      <w:r w:rsidRPr="000D24EC">
        <w:rPr>
          <w:rStyle w:val="FootnoteReference"/>
          <w:rFonts w:ascii="Times New Roman" w:hAnsi="Times New Roman" w:cs="Times New Roman"/>
          <w:sz w:val="24"/>
          <w:szCs w:val="24"/>
        </w:rPr>
        <w:footnoteReference w:id="1"/>
      </w:r>
    </w:p>
    <w:p w:rsidR="00D81B7B" w:rsidRPr="002829E2" w:rsidRDefault="00256B74" w:rsidP="005E6DAC">
      <w:pPr>
        <w:spacing w:after="0" w:line="480" w:lineRule="auto"/>
        <w:ind w:left="360" w:right="49" w:firstLine="720"/>
        <w:jc w:val="both"/>
        <w:rPr>
          <w:rFonts w:ascii="Times New Roman" w:hAnsi="Times New Roman" w:cs="Times New Roman"/>
          <w:sz w:val="24"/>
          <w:szCs w:val="24"/>
        </w:rPr>
      </w:pPr>
      <w:r w:rsidRPr="002829E2">
        <w:rPr>
          <w:rFonts w:ascii="Times New Roman" w:hAnsi="Times New Roman" w:cs="Times New Roman"/>
          <w:sz w:val="24"/>
          <w:szCs w:val="24"/>
        </w:rPr>
        <w:t>Untuk memperkuat pelaksanaan oton</w:t>
      </w:r>
      <w:r w:rsidR="00401D39" w:rsidRPr="002829E2">
        <w:rPr>
          <w:rFonts w:ascii="Times New Roman" w:hAnsi="Times New Roman" w:cs="Times New Roman"/>
          <w:sz w:val="24"/>
          <w:szCs w:val="24"/>
        </w:rPr>
        <w:t xml:space="preserve">omi </w:t>
      </w:r>
      <w:r w:rsidR="0054166A" w:rsidRPr="002829E2">
        <w:rPr>
          <w:rFonts w:ascii="Times New Roman" w:hAnsi="Times New Roman" w:cs="Times New Roman"/>
          <w:sz w:val="24"/>
          <w:szCs w:val="24"/>
        </w:rPr>
        <w:t>Desa</w:t>
      </w:r>
      <w:r w:rsidR="00401D39" w:rsidRPr="002829E2">
        <w:rPr>
          <w:rFonts w:ascii="Times New Roman" w:hAnsi="Times New Roman" w:cs="Times New Roman"/>
          <w:sz w:val="24"/>
          <w:szCs w:val="24"/>
        </w:rPr>
        <w:t xml:space="preserve">, diharapkan </w:t>
      </w:r>
      <w:r w:rsidR="00A659C2" w:rsidRPr="002829E2">
        <w:rPr>
          <w:rFonts w:ascii="Times New Roman" w:hAnsi="Times New Roman" w:cs="Times New Roman"/>
          <w:sz w:val="24"/>
          <w:szCs w:val="24"/>
        </w:rPr>
        <w:t>Pemerintah Kabuapaten</w:t>
      </w:r>
      <w:r w:rsidRPr="002829E2">
        <w:rPr>
          <w:rFonts w:ascii="Times New Roman" w:hAnsi="Times New Roman" w:cs="Times New Roman"/>
          <w:sz w:val="24"/>
          <w:szCs w:val="24"/>
        </w:rPr>
        <w:t xml:space="preserve"> secara intensif dan terpadu mengupayakan kebijakan </w:t>
      </w:r>
      <w:r w:rsidR="00FC38B1" w:rsidRPr="002829E2">
        <w:rPr>
          <w:rFonts w:ascii="Times New Roman" w:hAnsi="Times New Roman" w:cs="Times New Roman"/>
          <w:sz w:val="24"/>
          <w:szCs w:val="24"/>
        </w:rPr>
        <w:t xml:space="preserve">seperti, </w:t>
      </w:r>
      <w:r w:rsidR="00A659C2" w:rsidRPr="002829E2">
        <w:rPr>
          <w:rFonts w:ascii="Times New Roman" w:hAnsi="Times New Roman" w:cs="Times New Roman"/>
          <w:sz w:val="24"/>
          <w:szCs w:val="24"/>
        </w:rPr>
        <w:t>m</w:t>
      </w:r>
      <w:r w:rsidR="00C37D3D" w:rsidRPr="002829E2">
        <w:rPr>
          <w:rFonts w:ascii="Times New Roman" w:hAnsi="Times New Roman" w:cs="Times New Roman"/>
          <w:sz w:val="24"/>
          <w:szCs w:val="24"/>
        </w:rPr>
        <w:t xml:space="preserve">emberi </w:t>
      </w:r>
      <w:r w:rsidRPr="002829E2">
        <w:rPr>
          <w:rFonts w:ascii="Times New Roman" w:hAnsi="Times New Roman" w:cs="Times New Roman"/>
          <w:sz w:val="24"/>
          <w:szCs w:val="24"/>
        </w:rPr>
        <w:t xml:space="preserve">akses dan kesempatan kepada </w:t>
      </w:r>
      <w:r w:rsidR="0054166A" w:rsidRPr="002829E2">
        <w:rPr>
          <w:rFonts w:ascii="Times New Roman" w:hAnsi="Times New Roman" w:cs="Times New Roman"/>
          <w:sz w:val="24"/>
          <w:szCs w:val="24"/>
        </w:rPr>
        <w:t>Desa</w:t>
      </w:r>
      <w:r w:rsidRPr="002829E2">
        <w:rPr>
          <w:rFonts w:ascii="Times New Roman" w:hAnsi="Times New Roman" w:cs="Times New Roman"/>
          <w:sz w:val="24"/>
          <w:szCs w:val="24"/>
        </w:rPr>
        <w:t xml:space="preserve"> untuk menggali potensi sumber daya alam yang ada dalam </w:t>
      </w:r>
      <w:r w:rsidRPr="002829E2">
        <w:rPr>
          <w:rFonts w:ascii="Times New Roman" w:hAnsi="Times New Roman" w:cs="Times New Roman"/>
          <w:sz w:val="24"/>
          <w:szCs w:val="24"/>
        </w:rPr>
        <w:lastRenderedPageBreak/>
        <w:t xml:space="preserve">wilayahnya untuk dimanfaatkan sebagai sumber pendapatan </w:t>
      </w:r>
      <w:r w:rsidR="00A659C2" w:rsidRPr="002829E2">
        <w:rPr>
          <w:rFonts w:ascii="Times New Roman" w:hAnsi="Times New Roman" w:cs="Times New Roman"/>
          <w:sz w:val="24"/>
          <w:szCs w:val="24"/>
        </w:rPr>
        <w:t xml:space="preserve">desa </w:t>
      </w:r>
      <w:r w:rsidRPr="002829E2">
        <w:rPr>
          <w:rFonts w:ascii="Times New Roman" w:hAnsi="Times New Roman" w:cs="Times New Roman"/>
          <w:sz w:val="24"/>
          <w:szCs w:val="24"/>
        </w:rPr>
        <w:t>tanpa mengabaikan fungsi kelestarian, konservasi dan pembangunan yang berkelanju</w:t>
      </w:r>
      <w:r w:rsidR="00D7357B" w:rsidRPr="002829E2">
        <w:rPr>
          <w:rFonts w:ascii="Times New Roman" w:hAnsi="Times New Roman" w:cs="Times New Roman"/>
          <w:sz w:val="24"/>
          <w:szCs w:val="24"/>
        </w:rPr>
        <w:t>t</w:t>
      </w:r>
      <w:r w:rsidRPr="002829E2">
        <w:rPr>
          <w:rFonts w:ascii="Times New Roman" w:hAnsi="Times New Roman" w:cs="Times New Roman"/>
          <w:sz w:val="24"/>
          <w:szCs w:val="24"/>
        </w:rPr>
        <w:t>an.</w:t>
      </w:r>
      <w:r w:rsidR="00FC38B1" w:rsidRPr="002829E2">
        <w:rPr>
          <w:rFonts w:ascii="Times New Roman" w:hAnsi="Times New Roman" w:cs="Times New Roman"/>
          <w:sz w:val="24"/>
          <w:szCs w:val="24"/>
        </w:rPr>
        <w:t xml:space="preserve"> </w:t>
      </w:r>
      <w:r w:rsidR="00C37D3D" w:rsidRPr="002829E2">
        <w:rPr>
          <w:rFonts w:ascii="Times New Roman" w:hAnsi="Times New Roman" w:cs="Times New Roman"/>
          <w:sz w:val="24"/>
          <w:szCs w:val="24"/>
        </w:rPr>
        <w:t xml:space="preserve">Memprogramkan </w:t>
      </w:r>
      <w:r w:rsidRPr="002829E2">
        <w:rPr>
          <w:rFonts w:ascii="Times New Roman" w:hAnsi="Times New Roman" w:cs="Times New Roman"/>
          <w:sz w:val="24"/>
          <w:szCs w:val="24"/>
        </w:rPr>
        <w:t xml:space="preserve">pemberian bantuan kepada </w:t>
      </w:r>
      <w:r w:rsidR="00A659C2" w:rsidRPr="002829E2">
        <w:rPr>
          <w:rFonts w:ascii="Times New Roman" w:hAnsi="Times New Roman" w:cs="Times New Roman"/>
          <w:sz w:val="24"/>
          <w:szCs w:val="24"/>
        </w:rPr>
        <w:t xml:space="preserve">desa </w:t>
      </w:r>
      <w:r w:rsidRPr="002829E2">
        <w:rPr>
          <w:rFonts w:ascii="Times New Roman" w:hAnsi="Times New Roman" w:cs="Times New Roman"/>
          <w:sz w:val="24"/>
          <w:szCs w:val="24"/>
        </w:rPr>
        <w:t xml:space="preserve">sesuai dengan ketentuan yang telah ditetapkan oleh peraturan </w:t>
      </w:r>
      <w:r w:rsidR="00FC38B1" w:rsidRPr="002829E2">
        <w:rPr>
          <w:rFonts w:ascii="Times New Roman" w:hAnsi="Times New Roman" w:cs="Times New Roman"/>
          <w:sz w:val="24"/>
          <w:szCs w:val="24"/>
        </w:rPr>
        <w:t>Perundang</w:t>
      </w:r>
      <w:r w:rsidR="00D81B7B" w:rsidRPr="002829E2">
        <w:rPr>
          <w:rFonts w:ascii="Times New Roman" w:hAnsi="Times New Roman" w:cs="Times New Roman"/>
          <w:sz w:val="24"/>
          <w:szCs w:val="24"/>
        </w:rPr>
        <w:t>-</w:t>
      </w:r>
      <w:r w:rsidR="00FC38B1" w:rsidRPr="002829E2">
        <w:rPr>
          <w:rFonts w:ascii="Times New Roman" w:hAnsi="Times New Roman" w:cs="Times New Roman"/>
          <w:sz w:val="24"/>
          <w:szCs w:val="24"/>
        </w:rPr>
        <w:t xml:space="preserve">undangan yang berlaku dan </w:t>
      </w:r>
      <w:r w:rsidR="00A659C2" w:rsidRPr="002829E2">
        <w:rPr>
          <w:rFonts w:ascii="Times New Roman" w:hAnsi="Times New Roman" w:cs="Times New Roman"/>
          <w:sz w:val="24"/>
          <w:szCs w:val="24"/>
        </w:rPr>
        <w:t xml:space="preserve">memfasilitasi </w:t>
      </w:r>
      <w:r w:rsidRPr="002829E2">
        <w:rPr>
          <w:rFonts w:ascii="Times New Roman" w:hAnsi="Times New Roman" w:cs="Times New Roman"/>
          <w:sz w:val="24"/>
          <w:szCs w:val="24"/>
        </w:rPr>
        <w:t>upaya peningkatan fasilitas pemerintahan, lembaga-lembaga kemasyaraatan serta kompenen-komponen masyarakat lainya di</w:t>
      </w:r>
      <w:r w:rsidR="0054166A" w:rsidRPr="002829E2">
        <w:rPr>
          <w:rFonts w:ascii="Times New Roman" w:hAnsi="Times New Roman" w:cs="Times New Roman"/>
          <w:sz w:val="24"/>
          <w:szCs w:val="24"/>
        </w:rPr>
        <w:t xml:space="preserve"> Desa </w:t>
      </w:r>
      <w:r w:rsidRPr="002829E2">
        <w:rPr>
          <w:rFonts w:ascii="Times New Roman" w:hAnsi="Times New Roman" w:cs="Times New Roman"/>
          <w:sz w:val="24"/>
          <w:szCs w:val="24"/>
        </w:rPr>
        <w:t>melalui pembinaan dan pengawasan, pemberian pedoman, bimbingan, p</w:t>
      </w:r>
      <w:r w:rsidR="00401D39" w:rsidRPr="002829E2">
        <w:rPr>
          <w:rFonts w:ascii="Times New Roman" w:hAnsi="Times New Roman" w:cs="Times New Roman"/>
          <w:sz w:val="24"/>
          <w:szCs w:val="24"/>
        </w:rPr>
        <w:t>elatihan, arahan dan supervisi.</w:t>
      </w:r>
      <w:r w:rsidR="00FC38B1" w:rsidRPr="000D24EC">
        <w:rPr>
          <w:rStyle w:val="FootnoteReference"/>
          <w:rFonts w:ascii="Times New Roman" w:hAnsi="Times New Roman" w:cs="Times New Roman"/>
          <w:sz w:val="24"/>
          <w:szCs w:val="24"/>
        </w:rPr>
        <w:footnoteReference w:id="2"/>
      </w:r>
    </w:p>
    <w:p w:rsidR="00D81B7B" w:rsidRDefault="00256B74" w:rsidP="005E6DAC">
      <w:pPr>
        <w:pStyle w:val="ListParagraph"/>
        <w:spacing w:after="0" w:line="480" w:lineRule="auto"/>
        <w:ind w:left="360" w:right="49" w:firstLine="720"/>
        <w:jc w:val="both"/>
        <w:rPr>
          <w:rFonts w:ascii="Times New Roman" w:hAnsi="Times New Roman" w:cs="Times New Roman"/>
          <w:sz w:val="24"/>
          <w:szCs w:val="24"/>
        </w:rPr>
      </w:pPr>
      <w:r w:rsidRPr="000D24EC">
        <w:rPr>
          <w:rFonts w:ascii="Times New Roman" w:hAnsi="Times New Roman" w:cs="Times New Roman"/>
          <w:sz w:val="24"/>
          <w:szCs w:val="24"/>
        </w:rPr>
        <w:t>Pelaksanaan otonomi daerah selain berdasarkan pada acuan hukum, juga sebagai implementasi tuntutan globalisasi yang har</w:t>
      </w:r>
      <w:r w:rsidR="0054166A" w:rsidRPr="000D24EC">
        <w:rPr>
          <w:rFonts w:ascii="Times New Roman" w:hAnsi="Times New Roman" w:cs="Times New Roman"/>
          <w:sz w:val="24"/>
          <w:szCs w:val="24"/>
        </w:rPr>
        <w:t>u</w:t>
      </w:r>
      <w:r w:rsidRPr="000D24EC">
        <w:rPr>
          <w:rFonts w:ascii="Times New Roman" w:hAnsi="Times New Roman" w:cs="Times New Roman"/>
          <w:sz w:val="24"/>
          <w:szCs w:val="24"/>
        </w:rPr>
        <w:t>s diberdayakan dengan cara memberikan daerah kewenangan yang lebih luas, lebih nyata dan bertanggung jawab, terutama dalam mengatur memanfaatkan dan menggali sumber-sumber potensi yang ada didaerah masing-masing.</w:t>
      </w:r>
      <w:r w:rsidRPr="000D24EC">
        <w:rPr>
          <w:rStyle w:val="FootnoteReference"/>
          <w:rFonts w:ascii="Times New Roman" w:hAnsi="Times New Roman" w:cs="Times New Roman"/>
          <w:sz w:val="24"/>
          <w:szCs w:val="24"/>
        </w:rPr>
        <w:footnoteReference w:id="3"/>
      </w:r>
    </w:p>
    <w:p w:rsidR="00D81B7B" w:rsidRDefault="0054166A" w:rsidP="005E6DAC">
      <w:pPr>
        <w:pStyle w:val="ListParagraph"/>
        <w:spacing w:after="0" w:line="480" w:lineRule="auto"/>
        <w:ind w:left="360" w:right="49" w:firstLine="720"/>
        <w:jc w:val="both"/>
        <w:rPr>
          <w:rFonts w:ascii="Times New Roman" w:hAnsi="Times New Roman" w:cs="Times New Roman"/>
          <w:sz w:val="24"/>
          <w:szCs w:val="24"/>
        </w:rPr>
      </w:pPr>
      <w:r w:rsidRPr="000D24EC">
        <w:rPr>
          <w:rFonts w:ascii="Times New Roman" w:hAnsi="Times New Roman" w:cs="Times New Roman"/>
          <w:sz w:val="24"/>
          <w:szCs w:val="24"/>
        </w:rPr>
        <w:t>Desa</w:t>
      </w:r>
      <w:r w:rsidR="00256B74" w:rsidRPr="000D24EC">
        <w:rPr>
          <w:rFonts w:ascii="Times New Roman" w:hAnsi="Times New Roman" w:cs="Times New Roman"/>
          <w:sz w:val="24"/>
          <w:szCs w:val="24"/>
        </w:rPr>
        <w:t xml:space="preserve"> memiliki posisi yang unik dan istimewa dalam sistem pemerintahan, hal ini diperkuat dengan fakta kesejahteraan tentang </w:t>
      </w:r>
      <w:r w:rsidRPr="000D24EC">
        <w:rPr>
          <w:rFonts w:ascii="Times New Roman" w:hAnsi="Times New Roman" w:cs="Times New Roman"/>
          <w:sz w:val="24"/>
          <w:szCs w:val="24"/>
        </w:rPr>
        <w:t>Desa</w:t>
      </w:r>
      <w:r w:rsidR="00256B74" w:rsidRPr="000D24EC">
        <w:rPr>
          <w:rFonts w:ascii="Times New Roman" w:hAnsi="Times New Roman" w:cs="Times New Roman"/>
          <w:sz w:val="24"/>
          <w:szCs w:val="24"/>
        </w:rPr>
        <w:t xml:space="preserve">, bahwa </w:t>
      </w:r>
      <w:r w:rsidRPr="000D24EC">
        <w:rPr>
          <w:rFonts w:ascii="Times New Roman" w:hAnsi="Times New Roman" w:cs="Times New Roman"/>
          <w:sz w:val="24"/>
          <w:szCs w:val="24"/>
        </w:rPr>
        <w:t xml:space="preserve">Desa </w:t>
      </w:r>
      <w:r w:rsidR="00256B74" w:rsidRPr="000D24EC">
        <w:rPr>
          <w:rFonts w:ascii="Times New Roman" w:hAnsi="Times New Roman" w:cs="Times New Roman"/>
          <w:sz w:val="24"/>
          <w:szCs w:val="24"/>
        </w:rPr>
        <w:t xml:space="preserve">dengan asal-usul adat istiadatnya telah eksis sejak dulu. Bahkan </w:t>
      </w:r>
      <w:r w:rsidRPr="000D24EC">
        <w:rPr>
          <w:rFonts w:ascii="Times New Roman" w:hAnsi="Times New Roman" w:cs="Times New Roman"/>
          <w:sz w:val="24"/>
          <w:szCs w:val="24"/>
        </w:rPr>
        <w:t xml:space="preserve">Desa </w:t>
      </w:r>
      <w:r w:rsidR="00256B74" w:rsidRPr="000D24EC">
        <w:rPr>
          <w:rFonts w:ascii="Times New Roman" w:hAnsi="Times New Roman" w:cs="Times New Roman"/>
          <w:sz w:val="24"/>
          <w:szCs w:val="24"/>
        </w:rPr>
        <w:t>lebih tua umurnya dari dari nega</w:t>
      </w:r>
      <w:r w:rsidR="00FC38B1" w:rsidRPr="000D24EC">
        <w:rPr>
          <w:rFonts w:ascii="Times New Roman" w:hAnsi="Times New Roman" w:cs="Times New Roman"/>
          <w:sz w:val="24"/>
          <w:szCs w:val="24"/>
        </w:rPr>
        <w:t xml:space="preserve">ra </w:t>
      </w:r>
      <w:r w:rsidR="00FC38B1" w:rsidRPr="000D24EC">
        <w:rPr>
          <w:rFonts w:ascii="Times New Roman" w:hAnsi="Times New Roman" w:cs="Times New Roman"/>
          <w:sz w:val="24"/>
          <w:szCs w:val="24"/>
        </w:rPr>
        <w:lastRenderedPageBreak/>
        <w:t xml:space="preserve">kesatuan republik indonesia. </w:t>
      </w:r>
      <w:r w:rsidR="00256B74" w:rsidRPr="000D24EC">
        <w:rPr>
          <w:rFonts w:ascii="Times New Roman" w:hAnsi="Times New Roman" w:cs="Times New Roman"/>
          <w:sz w:val="24"/>
          <w:szCs w:val="24"/>
        </w:rPr>
        <w:t xml:space="preserve">Sikap yang semestinya dilakukan dalam pengaturan </w:t>
      </w:r>
      <w:r w:rsidRPr="000D24EC">
        <w:rPr>
          <w:rFonts w:ascii="Times New Roman" w:hAnsi="Times New Roman" w:cs="Times New Roman"/>
          <w:sz w:val="24"/>
          <w:szCs w:val="24"/>
        </w:rPr>
        <w:t xml:space="preserve">Pemerintah Desa </w:t>
      </w:r>
      <w:r w:rsidR="00256B74" w:rsidRPr="000D24EC">
        <w:rPr>
          <w:rFonts w:ascii="Times New Roman" w:hAnsi="Times New Roman" w:cs="Times New Roman"/>
          <w:sz w:val="24"/>
          <w:szCs w:val="24"/>
        </w:rPr>
        <w:t xml:space="preserve">dalam konteks otonomi adalah pengakuan dan penghormatan terhadap keberadaan </w:t>
      </w:r>
      <w:r w:rsidRPr="000D24EC">
        <w:rPr>
          <w:rFonts w:ascii="Times New Roman" w:hAnsi="Times New Roman" w:cs="Times New Roman"/>
          <w:sz w:val="24"/>
          <w:szCs w:val="24"/>
        </w:rPr>
        <w:t>Desa</w:t>
      </w:r>
      <w:r w:rsidR="00256B74" w:rsidRPr="000D24EC">
        <w:rPr>
          <w:rFonts w:ascii="Times New Roman" w:hAnsi="Times New Roman" w:cs="Times New Roman"/>
          <w:sz w:val="24"/>
          <w:szCs w:val="24"/>
        </w:rPr>
        <w:t xml:space="preserve"> yang beragam. Sikap ini didasari oleh pemahaman bahwa </w:t>
      </w:r>
      <w:r w:rsidRPr="000D24EC">
        <w:rPr>
          <w:rFonts w:ascii="Times New Roman" w:hAnsi="Times New Roman" w:cs="Times New Roman"/>
          <w:sz w:val="24"/>
          <w:szCs w:val="24"/>
        </w:rPr>
        <w:t>Desa</w:t>
      </w:r>
      <w:r w:rsidR="00256B74" w:rsidRPr="000D24EC">
        <w:rPr>
          <w:rFonts w:ascii="Times New Roman" w:hAnsi="Times New Roman" w:cs="Times New Roman"/>
          <w:sz w:val="24"/>
          <w:szCs w:val="24"/>
        </w:rPr>
        <w:t>-</w:t>
      </w:r>
      <w:r w:rsidRPr="000D24EC">
        <w:rPr>
          <w:rFonts w:ascii="Times New Roman" w:hAnsi="Times New Roman" w:cs="Times New Roman"/>
          <w:sz w:val="24"/>
          <w:szCs w:val="24"/>
        </w:rPr>
        <w:t>Desa</w:t>
      </w:r>
      <w:r w:rsidR="00256B74" w:rsidRPr="000D24EC">
        <w:rPr>
          <w:rFonts w:ascii="Times New Roman" w:hAnsi="Times New Roman" w:cs="Times New Roman"/>
          <w:sz w:val="24"/>
          <w:szCs w:val="24"/>
        </w:rPr>
        <w:t xml:space="preserve"> di </w:t>
      </w:r>
      <w:r w:rsidR="00791BDC" w:rsidRPr="000D24EC">
        <w:rPr>
          <w:rFonts w:ascii="Times New Roman" w:hAnsi="Times New Roman" w:cs="Times New Roman"/>
          <w:sz w:val="24"/>
          <w:szCs w:val="24"/>
        </w:rPr>
        <w:t xml:space="preserve">Indonesia </w:t>
      </w:r>
      <w:r w:rsidR="00256B74" w:rsidRPr="000D24EC">
        <w:rPr>
          <w:rFonts w:ascii="Times New Roman" w:hAnsi="Times New Roman" w:cs="Times New Roman"/>
          <w:sz w:val="24"/>
          <w:szCs w:val="24"/>
        </w:rPr>
        <w:t>memiliki h</w:t>
      </w:r>
      <w:r w:rsidRPr="000D24EC">
        <w:rPr>
          <w:rFonts w:ascii="Times New Roman" w:hAnsi="Times New Roman" w:cs="Times New Roman"/>
          <w:sz w:val="24"/>
          <w:szCs w:val="24"/>
        </w:rPr>
        <w:t xml:space="preserve">ak asal-usul dan adat istiadat </w:t>
      </w:r>
      <w:r w:rsidR="00256B74" w:rsidRPr="000D24EC">
        <w:rPr>
          <w:rFonts w:ascii="Times New Roman" w:hAnsi="Times New Roman" w:cs="Times New Roman"/>
          <w:sz w:val="24"/>
          <w:szCs w:val="24"/>
        </w:rPr>
        <w:t xml:space="preserve">yang tidak sama satu sama lain. Oleh karena itu penyikapan terhadap </w:t>
      </w:r>
      <w:r w:rsidRPr="000D24EC">
        <w:rPr>
          <w:rFonts w:ascii="Times New Roman" w:hAnsi="Times New Roman" w:cs="Times New Roman"/>
          <w:sz w:val="24"/>
          <w:szCs w:val="24"/>
        </w:rPr>
        <w:t>Desa</w:t>
      </w:r>
      <w:r w:rsidR="00256B74" w:rsidRPr="000D24EC">
        <w:rPr>
          <w:rFonts w:ascii="Times New Roman" w:hAnsi="Times New Roman" w:cs="Times New Roman"/>
          <w:sz w:val="24"/>
          <w:szCs w:val="24"/>
        </w:rPr>
        <w:t xml:space="preserve"> haruslah asimetris.</w:t>
      </w:r>
      <w:r w:rsidR="00256B74" w:rsidRPr="000D24EC">
        <w:rPr>
          <w:rStyle w:val="FootnoteReference"/>
          <w:rFonts w:ascii="Times New Roman" w:hAnsi="Times New Roman" w:cs="Times New Roman"/>
          <w:sz w:val="24"/>
          <w:szCs w:val="24"/>
        </w:rPr>
        <w:footnoteReference w:id="4"/>
      </w:r>
    </w:p>
    <w:p w:rsidR="00D81B7B" w:rsidRDefault="00256B74" w:rsidP="005E6DAC">
      <w:pPr>
        <w:pStyle w:val="ListParagraph"/>
        <w:spacing w:after="0" w:line="480" w:lineRule="auto"/>
        <w:ind w:left="360" w:right="49" w:firstLine="720"/>
        <w:jc w:val="both"/>
        <w:rPr>
          <w:rFonts w:ascii="Times New Roman" w:hAnsi="Times New Roman" w:cs="Times New Roman"/>
          <w:sz w:val="24"/>
          <w:szCs w:val="24"/>
        </w:rPr>
      </w:pPr>
      <w:r w:rsidRPr="000D24EC">
        <w:rPr>
          <w:rFonts w:ascii="Times New Roman" w:eastAsia="Times New Roman" w:hAnsi="Times New Roman" w:cs="Times New Roman"/>
          <w:sz w:val="24"/>
          <w:szCs w:val="24"/>
        </w:rPr>
        <w:t xml:space="preserve">Dana </w:t>
      </w:r>
      <w:r w:rsidR="0054166A" w:rsidRPr="000D24EC">
        <w:rPr>
          <w:rFonts w:ascii="Times New Roman" w:eastAsia="Times New Roman" w:hAnsi="Times New Roman" w:cs="Times New Roman"/>
          <w:sz w:val="24"/>
          <w:szCs w:val="24"/>
        </w:rPr>
        <w:t>Desa</w:t>
      </w:r>
      <w:r w:rsidRPr="000D24EC">
        <w:rPr>
          <w:rFonts w:ascii="Times New Roman" w:eastAsia="Times New Roman" w:hAnsi="Times New Roman" w:cs="Times New Roman"/>
          <w:sz w:val="24"/>
          <w:szCs w:val="24"/>
        </w:rPr>
        <w:t xml:space="preserve"> adalah dana yang bersumber dari Anggaran Pendapatan dan Belanja Negara yang diperuntukkan bagi </w:t>
      </w:r>
      <w:r w:rsidR="0054166A" w:rsidRPr="000D24EC">
        <w:rPr>
          <w:rFonts w:ascii="Times New Roman" w:eastAsia="Times New Roman" w:hAnsi="Times New Roman" w:cs="Times New Roman"/>
          <w:sz w:val="24"/>
          <w:szCs w:val="24"/>
        </w:rPr>
        <w:t>Desa</w:t>
      </w:r>
      <w:r w:rsidRPr="000D24EC">
        <w:rPr>
          <w:rFonts w:ascii="Times New Roman" w:eastAsia="Times New Roman" w:hAnsi="Times New Roman" w:cs="Times New Roman"/>
          <w:sz w:val="24"/>
          <w:szCs w:val="24"/>
        </w:rPr>
        <w:t xml:space="preserve"> yang ditransfer melalui Anggaran Pendapatan dan Belanja Daerah </w:t>
      </w:r>
      <w:r w:rsidR="0054166A" w:rsidRPr="000D24EC">
        <w:rPr>
          <w:rFonts w:ascii="Times New Roman" w:eastAsia="Times New Roman" w:hAnsi="Times New Roman" w:cs="Times New Roman"/>
          <w:sz w:val="24"/>
          <w:szCs w:val="24"/>
        </w:rPr>
        <w:t>Kabupaten</w:t>
      </w:r>
      <w:r w:rsidRPr="000D24EC">
        <w:rPr>
          <w:rFonts w:ascii="Times New Roman" w:eastAsia="Times New Roman" w:hAnsi="Times New Roman" w:cs="Times New Roman"/>
          <w:sz w:val="24"/>
          <w:szCs w:val="24"/>
        </w:rPr>
        <w:t>/</w:t>
      </w:r>
      <w:r w:rsidR="0054166A" w:rsidRPr="000D24EC">
        <w:rPr>
          <w:rFonts w:ascii="Times New Roman" w:eastAsia="Times New Roman" w:hAnsi="Times New Roman" w:cs="Times New Roman"/>
          <w:sz w:val="24"/>
          <w:szCs w:val="24"/>
        </w:rPr>
        <w:t xml:space="preserve">Kota </w:t>
      </w:r>
      <w:r w:rsidRPr="000D24EC">
        <w:rPr>
          <w:rFonts w:ascii="Times New Roman" w:eastAsia="Times New Roman" w:hAnsi="Times New Roman" w:cs="Times New Roman"/>
          <w:sz w:val="24"/>
          <w:szCs w:val="24"/>
        </w:rPr>
        <w:t>dan digunakan untuk mendanai penyelenggaraan pemerintahan,</w:t>
      </w:r>
      <w:r w:rsidR="005E6DAC" w:rsidRPr="005E6DAC">
        <w:rPr>
          <w:rFonts w:ascii="Times New Roman" w:eastAsia="Times New Roman" w:hAnsi="Times New Roman" w:cs="Times New Roman"/>
          <w:sz w:val="24"/>
          <w:szCs w:val="24"/>
        </w:rPr>
        <w:t xml:space="preserve"> </w:t>
      </w:r>
      <w:r w:rsidRPr="000D24EC">
        <w:rPr>
          <w:rFonts w:ascii="Times New Roman" w:eastAsia="Times New Roman" w:hAnsi="Times New Roman" w:cs="Times New Roman"/>
          <w:sz w:val="24"/>
          <w:szCs w:val="24"/>
        </w:rPr>
        <w:t>pelaksanaan pembangunan, pembinaan kemasyarakatan, dan pemberdayaan masyarakat.</w:t>
      </w:r>
      <w:r w:rsidR="00962751">
        <w:rPr>
          <w:rFonts w:ascii="Times New Roman" w:hAnsi="Times New Roman" w:cs="Times New Roman"/>
          <w:sz w:val="24"/>
          <w:szCs w:val="24"/>
        </w:rPr>
        <w:t xml:space="preserve"> </w:t>
      </w:r>
      <w:r w:rsidRPr="000D24EC">
        <w:rPr>
          <w:rFonts w:ascii="Times New Roman" w:hAnsi="Times New Roman" w:cs="Times New Roman"/>
          <w:sz w:val="24"/>
          <w:szCs w:val="24"/>
        </w:rPr>
        <w:t xml:space="preserve">Berkenaan dengan  filosofi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adalah meningkatkan kesejahteraan dan pemerataan pembangunan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melalui peningkatan pelayanan publik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memajukan perekonomian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mengatasi kesenjangan pembangunan antara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serta memperkuat masyarakat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sebagai subjek dari pembangunan.</w:t>
      </w:r>
    </w:p>
    <w:p w:rsidR="00D81B7B" w:rsidRDefault="00A37274" w:rsidP="005E6DAC">
      <w:pPr>
        <w:pStyle w:val="ListParagraph"/>
        <w:spacing w:after="0" w:line="480" w:lineRule="auto"/>
        <w:ind w:left="360" w:right="49" w:firstLine="720"/>
        <w:jc w:val="both"/>
        <w:rPr>
          <w:rFonts w:ascii="Times New Roman" w:hAnsi="Times New Roman" w:cs="Times New Roman"/>
          <w:sz w:val="24"/>
          <w:szCs w:val="24"/>
        </w:rPr>
      </w:pPr>
      <w:r w:rsidRPr="000D24EC">
        <w:rPr>
          <w:rFonts w:ascii="Times New Roman" w:hAnsi="Times New Roman" w:cs="Times New Roman"/>
          <w:sz w:val="24"/>
          <w:szCs w:val="24"/>
        </w:rPr>
        <w:lastRenderedPageBreak/>
        <w:t>Peranan masyarakat dalam pembangunan daerah akan semakin besar dan menentukan. Perlu kita sadari tanpa meningkatkan partisipasi masyarakat, otonomi akan kehilangan makna dasarnya. Melalui otonomi, pemerintah daerah mempunyai peluang yang lebih besar untuk mendorong dan memberi motivasi membangun daerah yang kondusif, sehingga akan muncul kreasi dan daya inovasi masyarakat yang akan bersaing dengan daerah lain. Disamping itu daerah akan dapat membangun pusat pertumbuhan daerah, mengingat daerah lebih akrab dengan masyarakat dan lingkungan.</w:t>
      </w:r>
      <w:r w:rsidRPr="000D24EC">
        <w:rPr>
          <w:rStyle w:val="FootnoteReference"/>
          <w:rFonts w:ascii="Times New Roman" w:hAnsi="Times New Roman" w:cs="Times New Roman"/>
          <w:sz w:val="24"/>
          <w:szCs w:val="24"/>
        </w:rPr>
        <w:footnoteReference w:id="5"/>
      </w:r>
    </w:p>
    <w:p w:rsidR="00D81B7B" w:rsidRDefault="00FC38B1" w:rsidP="005E6DAC">
      <w:pPr>
        <w:pStyle w:val="ListParagraph"/>
        <w:spacing w:after="0" w:line="480" w:lineRule="auto"/>
        <w:ind w:left="360" w:right="49" w:firstLine="720"/>
        <w:jc w:val="both"/>
        <w:rPr>
          <w:rFonts w:ascii="Times New Roman" w:hAnsi="Times New Roman" w:cs="Times New Roman"/>
          <w:sz w:val="24"/>
          <w:szCs w:val="24"/>
        </w:rPr>
      </w:pPr>
      <w:r w:rsidRPr="000D24EC">
        <w:rPr>
          <w:rFonts w:ascii="Times New Roman" w:hAnsi="Times New Roman" w:cs="Times New Roman"/>
          <w:sz w:val="24"/>
          <w:szCs w:val="24"/>
        </w:rPr>
        <w:t xml:space="preserve">Penetapan prioritas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sangat penting dilaksanakan sesuai dengan peraturan yang sudah ditetapkan dalam Peraturan Menteri </w:t>
      </w:r>
      <w:r w:rsidR="0054166A" w:rsidRPr="000D24EC">
        <w:rPr>
          <w:rFonts w:ascii="Times New Roman" w:hAnsi="Times New Roman" w:cs="Times New Roman"/>
          <w:sz w:val="24"/>
          <w:szCs w:val="24"/>
        </w:rPr>
        <w:t>Desa</w:t>
      </w:r>
      <w:r w:rsidR="00B93C05">
        <w:rPr>
          <w:rFonts w:ascii="Times New Roman" w:hAnsi="Times New Roman" w:cs="Times New Roman"/>
          <w:sz w:val="24"/>
          <w:szCs w:val="24"/>
        </w:rPr>
        <w:t xml:space="preserve"> Nomor 19 Tahun 2017</w:t>
      </w:r>
      <w:r w:rsidRPr="000D24EC">
        <w:rPr>
          <w:rFonts w:ascii="Times New Roman" w:hAnsi="Times New Roman" w:cs="Times New Roman"/>
          <w:sz w:val="24"/>
          <w:szCs w:val="24"/>
        </w:rPr>
        <w:t xml:space="preserve"> yang memfokuskan penggunaan dana </w:t>
      </w:r>
      <w:r w:rsidR="0054166A" w:rsidRPr="000D24EC">
        <w:rPr>
          <w:rFonts w:ascii="Times New Roman" w:hAnsi="Times New Roman" w:cs="Times New Roman"/>
          <w:sz w:val="24"/>
          <w:szCs w:val="24"/>
        </w:rPr>
        <w:t>Desa</w:t>
      </w:r>
      <w:r w:rsidR="000A55E0" w:rsidRPr="000D24EC">
        <w:rPr>
          <w:rFonts w:ascii="Times New Roman" w:hAnsi="Times New Roman" w:cs="Times New Roman"/>
          <w:sz w:val="24"/>
          <w:szCs w:val="24"/>
        </w:rPr>
        <w:t xml:space="preserve"> dalam bidang pembanguan dan pemberdayaan masyarakat untuk meningkatkan kesejahteraan masyarakat </w:t>
      </w:r>
      <w:r w:rsidR="0054166A" w:rsidRPr="000D24EC">
        <w:rPr>
          <w:rFonts w:ascii="Times New Roman" w:hAnsi="Times New Roman" w:cs="Times New Roman"/>
          <w:sz w:val="24"/>
          <w:szCs w:val="24"/>
        </w:rPr>
        <w:t>Desa</w:t>
      </w:r>
      <w:r w:rsidR="000A55E0" w:rsidRPr="000D24EC">
        <w:rPr>
          <w:rFonts w:ascii="Times New Roman" w:hAnsi="Times New Roman" w:cs="Times New Roman"/>
          <w:sz w:val="24"/>
          <w:szCs w:val="24"/>
        </w:rPr>
        <w:t xml:space="preserve">. </w:t>
      </w:r>
    </w:p>
    <w:p w:rsidR="00D81B7B" w:rsidRDefault="003E06B1" w:rsidP="005E6DAC">
      <w:pPr>
        <w:pStyle w:val="ListParagraph"/>
        <w:spacing w:after="0" w:line="480" w:lineRule="auto"/>
        <w:ind w:left="360" w:right="49" w:firstLine="720"/>
        <w:jc w:val="both"/>
        <w:rPr>
          <w:rFonts w:ascii="Times New Roman" w:hAnsi="Times New Roman" w:cs="Times New Roman"/>
          <w:sz w:val="24"/>
          <w:szCs w:val="24"/>
        </w:rPr>
      </w:pPr>
      <w:r w:rsidRPr="000D24EC">
        <w:rPr>
          <w:rFonts w:ascii="Times New Roman" w:hAnsi="Times New Roman" w:cs="Times New Roman"/>
          <w:sz w:val="24"/>
          <w:szCs w:val="24"/>
        </w:rPr>
        <w:t xml:space="preserve">Pemerintah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w:t>
      </w:r>
      <w:r w:rsidR="009A2F84" w:rsidRPr="000D24EC">
        <w:rPr>
          <w:rFonts w:ascii="Times New Roman" w:hAnsi="Times New Roman" w:cs="Times New Roman"/>
          <w:sz w:val="24"/>
          <w:szCs w:val="24"/>
        </w:rPr>
        <w:t>di</w:t>
      </w:r>
      <w:r w:rsidR="00A37274" w:rsidRPr="000D24EC">
        <w:rPr>
          <w:rFonts w:ascii="Times New Roman" w:hAnsi="Times New Roman" w:cs="Times New Roman"/>
          <w:sz w:val="24"/>
          <w:szCs w:val="24"/>
        </w:rPr>
        <w:t xml:space="preserve">harapkan dapat menjalankan dan melaksanakan tugasnya dalam melayani masyarakat dengan memanfaatkan dana </w:t>
      </w:r>
      <w:r w:rsidR="0054166A" w:rsidRPr="000D24EC">
        <w:rPr>
          <w:rFonts w:ascii="Times New Roman" w:hAnsi="Times New Roman" w:cs="Times New Roman"/>
          <w:sz w:val="24"/>
          <w:szCs w:val="24"/>
        </w:rPr>
        <w:t>Desa</w:t>
      </w:r>
      <w:r w:rsidR="00A37274" w:rsidRPr="000D24EC">
        <w:rPr>
          <w:rFonts w:ascii="Times New Roman" w:hAnsi="Times New Roman" w:cs="Times New Roman"/>
          <w:sz w:val="24"/>
          <w:szCs w:val="24"/>
        </w:rPr>
        <w:t xml:space="preserve"> dengan sebaik-baiknya sesuai dengan </w:t>
      </w:r>
      <w:r w:rsidR="009A2F84" w:rsidRPr="000D24EC">
        <w:rPr>
          <w:rFonts w:ascii="Times New Roman" w:hAnsi="Times New Roman" w:cs="Times New Roman"/>
          <w:sz w:val="24"/>
          <w:szCs w:val="24"/>
        </w:rPr>
        <w:lastRenderedPageBreak/>
        <w:t xml:space="preserve">amanat yang dicantumkan dalam </w:t>
      </w:r>
      <w:r w:rsidR="00D202C2" w:rsidRPr="000D24EC">
        <w:rPr>
          <w:rFonts w:ascii="Times New Roman" w:hAnsi="Times New Roman" w:cs="Times New Roman"/>
          <w:sz w:val="24"/>
          <w:szCs w:val="24"/>
        </w:rPr>
        <w:t xml:space="preserve">Peraturan Menteri </w:t>
      </w:r>
      <w:r w:rsidR="0054166A" w:rsidRPr="000D24EC">
        <w:rPr>
          <w:rFonts w:ascii="Times New Roman" w:hAnsi="Times New Roman" w:cs="Times New Roman"/>
          <w:sz w:val="24"/>
          <w:szCs w:val="24"/>
        </w:rPr>
        <w:t>Desa</w:t>
      </w:r>
      <w:r w:rsidR="00D202C2" w:rsidRPr="000D24EC">
        <w:rPr>
          <w:rFonts w:ascii="Times New Roman" w:hAnsi="Times New Roman" w:cs="Times New Roman"/>
          <w:sz w:val="24"/>
          <w:szCs w:val="24"/>
        </w:rPr>
        <w:t xml:space="preserve"> Nomor </w:t>
      </w:r>
      <w:r w:rsidR="00B93C05">
        <w:rPr>
          <w:rFonts w:ascii="Times New Roman" w:hAnsi="Times New Roman" w:cs="Times New Roman"/>
          <w:sz w:val="24"/>
          <w:szCs w:val="24"/>
        </w:rPr>
        <w:t>19</w:t>
      </w:r>
      <w:r w:rsidR="009A2F84" w:rsidRPr="000D24EC">
        <w:rPr>
          <w:rFonts w:ascii="Times New Roman" w:hAnsi="Times New Roman" w:cs="Times New Roman"/>
          <w:sz w:val="24"/>
          <w:szCs w:val="24"/>
        </w:rPr>
        <w:t xml:space="preserve"> </w:t>
      </w:r>
      <w:r w:rsidR="00D202C2" w:rsidRPr="000D24EC">
        <w:rPr>
          <w:rFonts w:ascii="Times New Roman" w:hAnsi="Times New Roman" w:cs="Times New Roman"/>
          <w:sz w:val="24"/>
          <w:szCs w:val="24"/>
        </w:rPr>
        <w:t xml:space="preserve">Tahun </w:t>
      </w:r>
      <w:r w:rsidR="00B93C05">
        <w:rPr>
          <w:rFonts w:ascii="Times New Roman" w:hAnsi="Times New Roman" w:cs="Times New Roman"/>
          <w:sz w:val="24"/>
          <w:szCs w:val="24"/>
        </w:rPr>
        <w:t>2017</w:t>
      </w:r>
      <w:r w:rsidR="009A2F84" w:rsidRPr="000D24EC">
        <w:rPr>
          <w:rFonts w:ascii="Times New Roman" w:hAnsi="Times New Roman" w:cs="Times New Roman"/>
          <w:sz w:val="24"/>
          <w:szCs w:val="24"/>
        </w:rPr>
        <w:t xml:space="preserve"> khususnya dalam bidang pembangunan dan pemberdayaan masyarakat, oleh karena itu perlu diketahui sejauhmana </w:t>
      </w:r>
      <w:r w:rsidR="00D202C2" w:rsidRPr="000D24EC">
        <w:rPr>
          <w:rFonts w:ascii="Times New Roman" w:hAnsi="Times New Roman" w:cs="Times New Roman"/>
          <w:sz w:val="24"/>
          <w:szCs w:val="24"/>
        </w:rPr>
        <w:t xml:space="preserve">Peraturan Menteri </w:t>
      </w:r>
      <w:r w:rsidR="0054166A" w:rsidRPr="000D24EC">
        <w:rPr>
          <w:rFonts w:ascii="Times New Roman" w:hAnsi="Times New Roman" w:cs="Times New Roman"/>
          <w:sz w:val="24"/>
          <w:szCs w:val="24"/>
        </w:rPr>
        <w:t>Desa</w:t>
      </w:r>
      <w:r w:rsidR="00D202C2" w:rsidRPr="000D24EC">
        <w:rPr>
          <w:rFonts w:ascii="Times New Roman" w:hAnsi="Times New Roman" w:cs="Times New Roman"/>
          <w:sz w:val="24"/>
          <w:szCs w:val="24"/>
        </w:rPr>
        <w:t xml:space="preserve"> </w:t>
      </w:r>
      <w:r w:rsidR="00A659C2">
        <w:rPr>
          <w:rFonts w:ascii="Times New Roman" w:hAnsi="Times New Roman" w:cs="Times New Roman"/>
          <w:sz w:val="24"/>
          <w:szCs w:val="24"/>
        </w:rPr>
        <w:t>ini di</w:t>
      </w:r>
      <w:r w:rsidR="009A2F84" w:rsidRPr="000D24EC">
        <w:rPr>
          <w:rFonts w:ascii="Times New Roman" w:hAnsi="Times New Roman" w:cs="Times New Roman"/>
          <w:sz w:val="24"/>
          <w:szCs w:val="24"/>
        </w:rPr>
        <w:t>implementasikan dan apa kendala</w:t>
      </w:r>
      <w:r w:rsidR="00D202C2" w:rsidRPr="000D24EC">
        <w:rPr>
          <w:rFonts w:ascii="Times New Roman" w:hAnsi="Times New Roman" w:cs="Times New Roman"/>
          <w:sz w:val="24"/>
          <w:szCs w:val="24"/>
        </w:rPr>
        <w:t xml:space="preserve"> atau hambatan</w:t>
      </w:r>
      <w:r w:rsidR="009A2F84" w:rsidRPr="000D24EC">
        <w:rPr>
          <w:rFonts w:ascii="Times New Roman" w:hAnsi="Times New Roman" w:cs="Times New Roman"/>
          <w:sz w:val="24"/>
          <w:szCs w:val="24"/>
        </w:rPr>
        <w:t xml:space="preserve"> dalam pelaksanaan pembangunan dan pemberdayaan masyarakat di </w:t>
      </w:r>
      <w:r w:rsidR="0054166A" w:rsidRPr="000D24EC">
        <w:rPr>
          <w:rFonts w:ascii="Times New Roman" w:hAnsi="Times New Roman" w:cs="Times New Roman"/>
          <w:sz w:val="24"/>
          <w:szCs w:val="24"/>
        </w:rPr>
        <w:t>Desa</w:t>
      </w:r>
      <w:r w:rsidR="009A2F84" w:rsidRPr="000D24EC">
        <w:rPr>
          <w:rFonts w:ascii="Times New Roman" w:hAnsi="Times New Roman" w:cs="Times New Roman"/>
          <w:sz w:val="24"/>
          <w:szCs w:val="24"/>
        </w:rPr>
        <w:t xml:space="preserve"> Sukamanah Kecamatan Kaduhejo Kabupaten Pandeglang. </w:t>
      </w:r>
      <w:r w:rsidR="000A55E0" w:rsidRPr="000D24EC">
        <w:rPr>
          <w:rFonts w:ascii="Times New Roman" w:hAnsi="Times New Roman" w:cs="Times New Roman"/>
          <w:sz w:val="24"/>
          <w:szCs w:val="24"/>
        </w:rPr>
        <w:t xml:space="preserve">Hal tersebut dianggap sangat penting untuk mengurangi permasalahan dalam penggunaan dana </w:t>
      </w:r>
      <w:r w:rsidR="0054166A" w:rsidRPr="000D24EC">
        <w:rPr>
          <w:rFonts w:ascii="Times New Roman" w:hAnsi="Times New Roman" w:cs="Times New Roman"/>
          <w:sz w:val="24"/>
          <w:szCs w:val="24"/>
        </w:rPr>
        <w:t>Desa</w:t>
      </w:r>
      <w:r w:rsidR="000A55E0" w:rsidRPr="000D24EC">
        <w:rPr>
          <w:rFonts w:ascii="Times New Roman" w:hAnsi="Times New Roman" w:cs="Times New Roman"/>
          <w:sz w:val="24"/>
          <w:szCs w:val="24"/>
        </w:rPr>
        <w:t xml:space="preserve"> dan meciptakan pemerintahan yang baik.</w:t>
      </w:r>
    </w:p>
    <w:p w:rsidR="00D81B7B" w:rsidRDefault="00284357" w:rsidP="005E6DAC">
      <w:pPr>
        <w:pStyle w:val="ListParagraph"/>
        <w:spacing w:after="0" w:line="480" w:lineRule="auto"/>
        <w:ind w:left="360" w:right="49" w:firstLine="720"/>
        <w:jc w:val="both"/>
        <w:rPr>
          <w:rFonts w:ascii="Times New Roman" w:hAnsi="Times New Roman" w:cs="Times New Roman"/>
          <w:sz w:val="24"/>
          <w:szCs w:val="24"/>
        </w:rPr>
      </w:pPr>
      <w:r w:rsidRPr="000D24EC">
        <w:rPr>
          <w:rFonts w:ascii="Times New Roman" w:hAnsi="Times New Roman" w:cs="Times New Roman"/>
          <w:sz w:val="24"/>
          <w:szCs w:val="24"/>
        </w:rPr>
        <w:t xml:space="preserve">Penelitian ini penting dilakukan untuk memberikan gambaran sejauhmana </w:t>
      </w:r>
      <w:r w:rsidR="004635BF" w:rsidRPr="000D24EC">
        <w:rPr>
          <w:rFonts w:ascii="Times New Roman" w:hAnsi="Times New Roman" w:cs="Times New Roman"/>
          <w:sz w:val="24"/>
          <w:szCs w:val="24"/>
        </w:rPr>
        <w:t xml:space="preserve">Prioritas Penggunaan Dana </w:t>
      </w:r>
      <w:r w:rsidR="0054166A" w:rsidRPr="000D24EC">
        <w:rPr>
          <w:rFonts w:ascii="Times New Roman" w:hAnsi="Times New Roman" w:cs="Times New Roman"/>
          <w:sz w:val="24"/>
          <w:szCs w:val="24"/>
        </w:rPr>
        <w:t>Desa</w:t>
      </w:r>
      <w:r w:rsidR="004635BF" w:rsidRPr="000D24EC">
        <w:rPr>
          <w:rFonts w:ascii="Times New Roman" w:hAnsi="Times New Roman" w:cs="Times New Roman"/>
          <w:sz w:val="24"/>
          <w:szCs w:val="24"/>
        </w:rPr>
        <w:t xml:space="preserve"> </w:t>
      </w:r>
      <w:r w:rsidR="005E0548" w:rsidRPr="000D24EC">
        <w:rPr>
          <w:rFonts w:ascii="Times New Roman" w:hAnsi="Times New Roman" w:cs="Times New Roman"/>
          <w:sz w:val="24"/>
          <w:szCs w:val="24"/>
        </w:rPr>
        <w:t xml:space="preserve">di </w:t>
      </w:r>
      <w:r w:rsidR="0054166A" w:rsidRPr="000D24EC">
        <w:rPr>
          <w:rFonts w:ascii="Times New Roman" w:hAnsi="Times New Roman" w:cs="Times New Roman"/>
          <w:sz w:val="24"/>
          <w:szCs w:val="24"/>
        </w:rPr>
        <w:t>Desa</w:t>
      </w:r>
      <w:r w:rsidR="004635BF" w:rsidRPr="000D24EC">
        <w:rPr>
          <w:rFonts w:ascii="Times New Roman" w:hAnsi="Times New Roman" w:cs="Times New Roman"/>
          <w:sz w:val="24"/>
          <w:szCs w:val="24"/>
        </w:rPr>
        <w:t xml:space="preserve"> </w:t>
      </w:r>
      <w:r w:rsidR="005E0548" w:rsidRPr="000D24EC">
        <w:rPr>
          <w:rFonts w:ascii="Times New Roman" w:hAnsi="Times New Roman" w:cs="Times New Roman"/>
          <w:sz w:val="24"/>
          <w:szCs w:val="24"/>
        </w:rPr>
        <w:t xml:space="preserve">khususnya di </w:t>
      </w:r>
      <w:r w:rsidR="0054166A" w:rsidRPr="000D24EC">
        <w:rPr>
          <w:rFonts w:ascii="Times New Roman" w:hAnsi="Times New Roman" w:cs="Times New Roman"/>
          <w:sz w:val="24"/>
          <w:szCs w:val="24"/>
        </w:rPr>
        <w:t>Desa</w:t>
      </w:r>
      <w:r w:rsidR="000521A1" w:rsidRPr="000D24EC">
        <w:rPr>
          <w:rFonts w:ascii="Times New Roman" w:hAnsi="Times New Roman" w:cs="Times New Roman"/>
          <w:sz w:val="24"/>
          <w:szCs w:val="24"/>
        </w:rPr>
        <w:t xml:space="preserve"> Sukamanah Kecamatan Kaduhejo Kabupaten Pandeglang</w:t>
      </w:r>
      <w:r w:rsidR="005E0548" w:rsidRPr="000D24EC">
        <w:rPr>
          <w:rFonts w:ascii="Times New Roman" w:hAnsi="Times New Roman" w:cs="Times New Roman"/>
          <w:sz w:val="24"/>
          <w:szCs w:val="24"/>
        </w:rPr>
        <w:t>.</w:t>
      </w:r>
    </w:p>
    <w:p w:rsidR="00491986" w:rsidRDefault="00256B74" w:rsidP="005E6DAC">
      <w:pPr>
        <w:pStyle w:val="ListParagraph"/>
        <w:spacing w:after="0" w:line="480" w:lineRule="auto"/>
        <w:ind w:left="360" w:right="49" w:firstLine="720"/>
        <w:jc w:val="both"/>
        <w:rPr>
          <w:rFonts w:ascii="Times New Roman" w:hAnsi="Times New Roman" w:cs="Times New Roman"/>
          <w:b/>
          <w:sz w:val="24"/>
          <w:szCs w:val="24"/>
        </w:rPr>
      </w:pPr>
      <w:r w:rsidRPr="000D24EC">
        <w:rPr>
          <w:rFonts w:ascii="Times New Roman" w:hAnsi="Times New Roman" w:cs="Times New Roman"/>
          <w:sz w:val="24"/>
          <w:szCs w:val="24"/>
        </w:rPr>
        <w:t xml:space="preserve">Berdasarkan uraian </w:t>
      </w:r>
      <w:r w:rsidR="00401D39" w:rsidRPr="000D24EC">
        <w:rPr>
          <w:rFonts w:ascii="Times New Roman" w:hAnsi="Times New Roman" w:cs="Times New Roman"/>
          <w:sz w:val="24"/>
          <w:szCs w:val="24"/>
        </w:rPr>
        <w:t xml:space="preserve">Latar Belakang </w:t>
      </w:r>
      <w:r w:rsidRPr="000D24EC">
        <w:rPr>
          <w:rFonts w:ascii="Times New Roman" w:hAnsi="Times New Roman" w:cs="Times New Roman"/>
          <w:sz w:val="24"/>
          <w:szCs w:val="24"/>
        </w:rPr>
        <w:t>di</w:t>
      </w:r>
      <w:r w:rsidR="005023BF" w:rsidRPr="000D24EC">
        <w:rPr>
          <w:rFonts w:ascii="Times New Roman" w:hAnsi="Times New Roman" w:cs="Times New Roman"/>
          <w:sz w:val="24"/>
          <w:szCs w:val="24"/>
        </w:rPr>
        <w:t xml:space="preserve"> </w:t>
      </w:r>
      <w:r w:rsidRPr="000D24EC">
        <w:rPr>
          <w:rFonts w:ascii="Times New Roman" w:hAnsi="Times New Roman" w:cs="Times New Roman"/>
          <w:sz w:val="24"/>
          <w:szCs w:val="24"/>
        </w:rPr>
        <w:t>atas maka penulis tertarik untuk meneliti dan mengkaji lebih dalam dan menuangkannya ke</w:t>
      </w:r>
      <w:r w:rsidR="00B93C05">
        <w:rPr>
          <w:rFonts w:ascii="Times New Roman" w:hAnsi="Times New Roman" w:cs="Times New Roman"/>
          <w:sz w:val="24"/>
          <w:szCs w:val="24"/>
        </w:rPr>
        <w:t xml:space="preserve"> </w:t>
      </w:r>
      <w:r w:rsidRPr="000D24EC">
        <w:rPr>
          <w:rFonts w:ascii="Times New Roman" w:hAnsi="Times New Roman" w:cs="Times New Roman"/>
          <w:sz w:val="24"/>
          <w:szCs w:val="24"/>
        </w:rPr>
        <w:t xml:space="preserve">dalam sebuah tulisan yang berbentuk skripsi dengan judul: </w:t>
      </w:r>
      <w:r w:rsidR="00925857" w:rsidRPr="000D24EC">
        <w:rPr>
          <w:rFonts w:ascii="Times New Roman" w:hAnsi="Times New Roman" w:cs="Times New Roman"/>
          <w:b/>
          <w:sz w:val="24"/>
          <w:szCs w:val="24"/>
        </w:rPr>
        <w:t xml:space="preserve">Implementasi Peraturan Menteri </w:t>
      </w:r>
      <w:r w:rsidR="0054166A" w:rsidRPr="000D24EC">
        <w:rPr>
          <w:rFonts w:ascii="Times New Roman" w:hAnsi="Times New Roman" w:cs="Times New Roman"/>
          <w:b/>
          <w:sz w:val="24"/>
          <w:szCs w:val="24"/>
        </w:rPr>
        <w:t>Desa</w:t>
      </w:r>
      <w:r w:rsidR="00B93C05">
        <w:rPr>
          <w:rFonts w:ascii="Times New Roman" w:hAnsi="Times New Roman" w:cs="Times New Roman"/>
          <w:b/>
          <w:sz w:val="24"/>
          <w:szCs w:val="24"/>
        </w:rPr>
        <w:t xml:space="preserve"> Nomor 19 Tahun 2017</w:t>
      </w:r>
      <w:r w:rsidR="00925857" w:rsidRPr="000D24EC">
        <w:rPr>
          <w:rFonts w:ascii="Times New Roman" w:hAnsi="Times New Roman" w:cs="Times New Roman"/>
          <w:b/>
          <w:sz w:val="24"/>
          <w:szCs w:val="24"/>
        </w:rPr>
        <w:t xml:space="preserve"> tentang Penetapan Prioritas Penggunaan Dana </w:t>
      </w:r>
      <w:r w:rsidR="0054166A" w:rsidRPr="000D24EC">
        <w:rPr>
          <w:rFonts w:ascii="Times New Roman" w:hAnsi="Times New Roman" w:cs="Times New Roman"/>
          <w:b/>
          <w:sz w:val="24"/>
          <w:szCs w:val="24"/>
        </w:rPr>
        <w:t>Desa</w:t>
      </w:r>
      <w:r w:rsidR="00B93C05">
        <w:rPr>
          <w:rFonts w:ascii="Times New Roman" w:hAnsi="Times New Roman" w:cs="Times New Roman"/>
          <w:b/>
          <w:sz w:val="24"/>
          <w:szCs w:val="24"/>
        </w:rPr>
        <w:t xml:space="preserve"> Tahun 2018</w:t>
      </w:r>
      <w:r w:rsidR="00925857" w:rsidRPr="000D24EC">
        <w:rPr>
          <w:rFonts w:ascii="Times New Roman" w:hAnsi="Times New Roman" w:cs="Times New Roman"/>
          <w:b/>
          <w:sz w:val="24"/>
          <w:szCs w:val="24"/>
        </w:rPr>
        <w:t xml:space="preserve"> </w:t>
      </w:r>
      <w:r w:rsidR="00B93C05">
        <w:rPr>
          <w:rFonts w:ascii="Times New Roman" w:hAnsi="Times New Roman" w:cs="Times New Roman"/>
          <w:b/>
          <w:sz w:val="24"/>
          <w:szCs w:val="24"/>
        </w:rPr>
        <w:t xml:space="preserve">(Studi Kasus </w:t>
      </w:r>
      <w:r w:rsidR="00925857" w:rsidRPr="000D24EC">
        <w:rPr>
          <w:rFonts w:ascii="Times New Roman" w:hAnsi="Times New Roman" w:cs="Times New Roman"/>
          <w:b/>
          <w:sz w:val="24"/>
          <w:szCs w:val="24"/>
        </w:rPr>
        <w:t xml:space="preserve">di </w:t>
      </w:r>
      <w:r w:rsidR="0054166A" w:rsidRPr="000D24EC">
        <w:rPr>
          <w:rFonts w:ascii="Times New Roman" w:hAnsi="Times New Roman" w:cs="Times New Roman"/>
          <w:b/>
          <w:sz w:val="24"/>
          <w:szCs w:val="24"/>
        </w:rPr>
        <w:t>Desa</w:t>
      </w:r>
      <w:r w:rsidR="00925857" w:rsidRPr="000D24EC">
        <w:rPr>
          <w:rFonts w:ascii="Times New Roman" w:hAnsi="Times New Roman" w:cs="Times New Roman"/>
          <w:b/>
          <w:sz w:val="24"/>
          <w:szCs w:val="24"/>
        </w:rPr>
        <w:t xml:space="preserve"> Sukamanah</w:t>
      </w:r>
      <w:r w:rsidR="00B93C05">
        <w:rPr>
          <w:rFonts w:ascii="Times New Roman" w:hAnsi="Times New Roman" w:cs="Times New Roman"/>
          <w:b/>
          <w:sz w:val="24"/>
          <w:szCs w:val="24"/>
        </w:rPr>
        <w:t xml:space="preserve"> Kec. Kaduhejo Kab. Pandeglang)</w:t>
      </w:r>
      <w:r w:rsidR="00491986">
        <w:rPr>
          <w:rFonts w:ascii="Times New Roman" w:hAnsi="Times New Roman" w:cs="Times New Roman"/>
          <w:b/>
          <w:sz w:val="24"/>
          <w:szCs w:val="24"/>
        </w:rPr>
        <w:t>.</w:t>
      </w:r>
    </w:p>
    <w:p w:rsidR="00D81B7B" w:rsidRDefault="00256B74" w:rsidP="005E6DAC">
      <w:pPr>
        <w:pStyle w:val="ListParagraph"/>
        <w:numPr>
          <w:ilvl w:val="0"/>
          <w:numId w:val="1"/>
        </w:numPr>
        <w:spacing w:after="0" w:line="480" w:lineRule="auto"/>
        <w:ind w:left="360" w:right="49"/>
        <w:jc w:val="both"/>
        <w:rPr>
          <w:rFonts w:ascii="Times New Roman" w:hAnsi="Times New Roman" w:cs="Times New Roman"/>
          <w:b/>
          <w:sz w:val="24"/>
          <w:szCs w:val="24"/>
        </w:rPr>
      </w:pPr>
      <w:r w:rsidRPr="000D24EC">
        <w:rPr>
          <w:rFonts w:ascii="Times New Roman" w:hAnsi="Times New Roman" w:cs="Times New Roman"/>
          <w:b/>
          <w:sz w:val="24"/>
          <w:szCs w:val="24"/>
        </w:rPr>
        <w:lastRenderedPageBreak/>
        <w:t>Perumusan Masalah</w:t>
      </w:r>
    </w:p>
    <w:p w:rsidR="00747A6E" w:rsidRPr="005E6DAC" w:rsidRDefault="00BB2F27" w:rsidP="005E6DAC">
      <w:pPr>
        <w:spacing w:after="0" w:line="480" w:lineRule="auto"/>
        <w:ind w:left="360" w:right="49" w:firstLine="720"/>
        <w:jc w:val="both"/>
        <w:rPr>
          <w:rFonts w:ascii="Times New Roman" w:hAnsi="Times New Roman" w:cs="Times New Roman"/>
          <w:b/>
          <w:sz w:val="24"/>
          <w:szCs w:val="24"/>
        </w:rPr>
      </w:pPr>
      <w:r w:rsidRPr="005E6DAC">
        <w:rPr>
          <w:rFonts w:ascii="Times New Roman" w:hAnsi="Times New Roman" w:cs="Times New Roman"/>
          <w:sz w:val="24"/>
          <w:szCs w:val="24"/>
        </w:rPr>
        <w:t xml:space="preserve">Dari latar </w:t>
      </w:r>
      <w:r w:rsidR="00747A6E" w:rsidRPr="005E6DAC">
        <w:rPr>
          <w:rFonts w:ascii="Times New Roman" w:hAnsi="Times New Roman" w:cs="Times New Roman"/>
          <w:sz w:val="24"/>
          <w:szCs w:val="24"/>
        </w:rPr>
        <w:t>belakang permasalahan yang diuraikan diatas, maka dapat dirumuskan beberapa permasalahan yaitu:</w:t>
      </w:r>
    </w:p>
    <w:p w:rsidR="00747A6E" w:rsidRPr="000D24EC" w:rsidRDefault="00747A6E" w:rsidP="005E6DAC">
      <w:pPr>
        <w:pStyle w:val="ListParagraph"/>
        <w:numPr>
          <w:ilvl w:val="0"/>
          <w:numId w:val="3"/>
        </w:numPr>
        <w:spacing w:after="0" w:line="480"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 xml:space="preserve">Bagaimana </w:t>
      </w:r>
      <w:r w:rsidR="00F76981">
        <w:rPr>
          <w:rFonts w:ascii="Times New Roman" w:hAnsi="Times New Roman" w:cs="Times New Roman"/>
          <w:sz w:val="24"/>
          <w:szCs w:val="24"/>
        </w:rPr>
        <w:t>Penerapan</w:t>
      </w:r>
      <w:r w:rsidR="00D202C2" w:rsidRPr="000D24EC">
        <w:rPr>
          <w:rFonts w:ascii="Times New Roman" w:hAnsi="Times New Roman" w:cs="Times New Roman"/>
          <w:sz w:val="24"/>
          <w:szCs w:val="24"/>
        </w:rPr>
        <w:t xml:space="preserve"> </w:t>
      </w:r>
      <w:r w:rsidR="00C37D3D" w:rsidRPr="000D24EC">
        <w:rPr>
          <w:rFonts w:ascii="Times New Roman" w:hAnsi="Times New Roman" w:cs="Times New Roman"/>
          <w:sz w:val="24"/>
          <w:szCs w:val="24"/>
        </w:rPr>
        <w:t>Peraturan Menteri</w:t>
      </w:r>
      <w:r w:rsidR="005023BF" w:rsidRPr="000D24EC">
        <w:rPr>
          <w:rFonts w:ascii="Times New Roman" w:hAnsi="Times New Roman" w:cs="Times New Roman"/>
          <w:sz w:val="24"/>
          <w:szCs w:val="24"/>
        </w:rPr>
        <w:t xml:space="preserve"> </w:t>
      </w:r>
      <w:r w:rsidR="0054166A" w:rsidRPr="000D24EC">
        <w:rPr>
          <w:rFonts w:ascii="Times New Roman" w:hAnsi="Times New Roman" w:cs="Times New Roman"/>
          <w:sz w:val="24"/>
          <w:szCs w:val="24"/>
        </w:rPr>
        <w:t>Desa</w:t>
      </w:r>
      <w:r w:rsidR="00B93C05">
        <w:rPr>
          <w:rFonts w:ascii="Times New Roman" w:hAnsi="Times New Roman" w:cs="Times New Roman"/>
          <w:sz w:val="24"/>
          <w:szCs w:val="24"/>
        </w:rPr>
        <w:t xml:space="preserve"> Nomor 19 Tahun 2017</w:t>
      </w:r>
      <w:r w:rsidR="00C37D3D" w:rsidRPr="000D24EC">
        <w:rPr>
          <w:rFonts w:ascii="Times New Roman" w:hAnsi="Times New Roman" w:cs="Times New Roman"/>
          <w:sz w:val="24"/>
          <w:szCs w:val="24"/>
        </w:rPr>
        <w:t xml:space="preserve"> di </w:t>
      </w:r>
      <w:r w:rsidR="0054166A" w:rsidRPr="000D24EC">
        <w:rPr>
          <w:rFonts w:ascii="Times New Roman" w:hAnsi="Times New Roman" w:cs="Times New Roman"/>
          <w:sz w:val="24"/>
          <w:szCs w:val="24"/>
        </w:rPr>
        <w:t>Desa</w:t>
      </w:r>
      <w:r w:rsidR="00C37D3D" w:rsidRPr="000D24EC">
        <w:rPr>
          <w:rFonts w:ascii="Times New Roman" w:hAnsi="Times New Roman" w:cs="Times New Roman"/>
          <w:sz w:val="24"/>
          <w:szCs w:val="24"/>
        </w:rPr>
        <w:t xml:space="preserve"> Sukamanah</w:t>
      </w:r>
      <w:r w:rsidRPr="000D24EC">
        <w:rPr>
          <w:rFonts w:ascii="Times New Roman" w:hAnsi="Times New Roman" w:cs="Times New Roman"/>
          <w:sz w:val="24"/>
          <w:szCs w:val="24"/>
        </w:rPr>
        <w:t>?</w:t>
      </w:r>
    </w:p>
    <w:p w:rsidR="00747A6E" w:rsidRPr="000D24EC" w:rsidRDefault="007B3B46" w:rsidP="005E6DAC">
      <w:pPr>
        <w:pStyle w:val="ListParagraph"/>
        <w:numPr>
          <w:ilvl w:val="0"/>
          <w:numId w:val="3"/>
        </w:numPr>
        <w:spacing w:after="0" w:line="480"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Apa yan</w:t>
      </w:r>
      <w:r w:rsidR="00CA2974" w:rsidRPr="000D24EC">
        <w:rPr>
          <w:rFonts w:ascii="Times New Roman" w:hAnsi="Times New Roman" w:cs="Times New Roman"/>
          <w:sz w:val="24"/>
          <w:szCs w:val="24"/>
        </w:rPr>
        <w:t>g menjadi faktor p</w:t>
      </w:r>
      <w:r w:rsidRPr="000D24EC">
        <w:rPr>
          <w:rFonts w:ascii="Times New Roman" w:hAnsi="Times New Roman" w:cs="Times New Roman"/>
          <w:sz w:val="24"/>
          <w:szCs w:val="24"/>
        </w:rPr>
        <w:t>enghambat</w:t>
      </w:r>
      <w:r w:rsidR="00747A6E" w:rsidRPr="000D24EC">
        <w:rPr>
          <w:rFonts w:ascii="Times New Roman" w:hAnsi="Times New Roman" w:cs="Times New Roman"/>
          <w:sz w:val="24"/>
          <w:szCs w:val="24"/>
        </w:rPr>
        <w:t xml:space="preserve"> </w:t>
      </w:r>
      <w:r w:rsidR="00A221B2" w:rsidRPr="000D24EC">
        <w:rPr>
          <w:rFonts w:ascii="Times New Roman" w:hAnsi="Times New Roman" w:cs="Times New Roman"/>
          <w:sz w:val="24"/>
          <w:szCs w:val="24"/>
        </w:rPr>
        <w:t xml:space="preserve">Pemerintah </w:t>
      </w:r>
      <w:r w:rsidR="0054166A" w:rsidRPr="000D24EC">
        <w:rPr>
          <w:rFonts w:ascii="Times New Roman" w:hAnsi="Times New Roman" w:cs="Times New Roman"/>
          <w:sz w:val="24"/>
          <w:szCs w:val="24"/>
        </w:rPr>
        <w:t>Desa</w:t>
      </w:r>
      <w:r w:rsidR="00A221B2" w:rsidRPr="000D24EC">
        <w:rPr>
          <w:rFonts w:ascii="Times New Roman" w:hAnsi="Times New Roman" w:cs="Times New Roman"/>
          <w:sz w:val="24"/>
          <w:szCs w:val="24"/>
        </w:rPr>
        <w:t xml:space="preserve"> </w:t>
      </w:r>
      <w:r w:rsidR="00E20A60" w:rsidRPr="000D24EC">
        <w:rPr>
          <w:rFonts w:ascii="Times New Roman" w:hAnsi="Times New Roman" w:cs="Times New Roman"/>
          <w:sz w:val="24"/>
          <w:szCs w:val="24"/>
        </w:rPr>
        <w:t xml:space="preserve">dalam melaksanakan </w:t>
      </w:r>
      <w:r w:rsidR="00FA1E04" w:rsidRPr="000D24EC">
        <w:rPr>
          <w:rFonts w:ascii="Times New Roman" w:hAnsi="Times New Roman" w:cs="Times New Roman"/>
          <w:sz w:val="24"/>
          <w:szCs w:val="24"/>
        </w:rPr>
        <w:t xml:space="preserve">prioritas penggunaan </w:t>
      </w:r>
      <w:r w:rsidR="00617E08" w:rsidRPr="000D24EC">
        <w:rPr>
          <w:rFonts w:ascii="Times New Roman" w:hAnsi="Times New Roman" w:cs="Times New Roman"/>
          <w:sz w:val="24"/>
          <w:szCs w:val="24"/>
        </w:rPr>
        <w:t xml:space="preserve">Dana </w:t>
      </w:r>
      <w:r w:rsidR="0054166A" w:rsidRPr="000D24EC">
        <w:rPr>
          <w:rFonts w:ascii="Times New Roman" w:hAnsi="Times New Roman" w:cs="Times New Roman"/>
          <w:sz w:val="24"/>
          <w:szCs w:val="24"/>
        </w:rPr>
        <w:t>Desa</w:t>
      </w:r>
      <w:r w:rsidR="00617E08" w:rsidRPr="000D24EC">
        <w:rPr>
          <w:rFonts w:ascii="Times New Roman" w:hAnsi="Times New Roman" w:cs="Times New Roman"/>
          <w:sz w:val="24"/>
          <w:szCs w:val="24"/>
        </w:rPr>
        <w:t xml:space="preserve"> </w:t>
      </w:r>
      <w:r w:rsidR="00747A6E" w:rsidRPr="000D24EC">
        <w:rPr>
          <w:rFonts w:ascii="Times New Roman" w:hAnsi="Times New Roman" w:cs="Times New Roman"/>
          <w:sz w:val="24"/>
          <w:szCs w:val="24"/>
        </w:rPr>
        <w:t>?</w:t>
      </w:r>
    </w:p>
    <w:p w:rsidR="00401D39" w:rsidRPr="000D24EC" w:rsidRDefault="00401D39" w:rsidP="005E6DAC">
      <w:pPr>
        <w:pStyle w:val="ListParagraph"/>
        <w:spacing w:after="0" w:line="240" w:lineRule="auto"/>
        <w:ind w:right="49"/>
        <w:jc w:val="both"/>
        <w:rPr>
          <w:rFonts w:ascii="Times New Roman" w:hAnsi="Times New Roman" w:cs="Times New Roman"/>
          <w:sz w:val="24"/>
          <w:szCs w:val="24"/>
        </w:rPr>
      </w:pPr>
    </w:p>
    <w:p w:rsidR="00D81B7B" w:rsidRDefault="00256B74" w:rsidP="005E6DAC">
      <w:pPr>
        <w:pStyle w:val="ListParagraph"/>
        <w:numPr>
          <w:ilvl w:val="0"/>
          <w:numId w:val="1"/>
        </w:numPr>
        <w:spacing w:after="0" w:line="480" w:lineRule="auto"/>
        <w:ind w:left="360" w:right="49"/>
        <w:jc w:val="both"/>
        <w:rPr>
          <w:rFonts w:ascii="Times New Roman" w:hAnsi="Times New Roman" w:cs="Times New Roman"/>
          <w:b/>
          <w:sz w:val="24"/>
          <w:szCs w:val="24"/>
        </w:rPr>
      </w:pPr>
      <w:r w:rsidRPr="000D24EC">
        <w:rPr>
          <w:rFonts w:ascii="Times New Roman" w:hAnsi="Times New Roman" w:cs="Times New Roman"/>
          <w:b/>
          <w:sz w:val="24"/>
          <w:szCs w:val="24"/>
        </w:rPr>
        <w:t>Tujuan Penelitian</w:t>
      </w:r>
    </w:p>
    <w:p w:rsidR="00747A6E" w:rsidRPr="005E6DAC" w:rsidRDefault="00747A6E" w:rsidP="005E6DAC">
      <w:pPr>
        <w:spacing w:after="0" w:line="480" w:lineRule="auto"/>
        <w:ind w:left="360" w:right="49" w:firstLine="720"/>
        <w:jc w:val="both"/>
        <w:rPr>
          <w:rFonts w:ascii="Times New Roman" w:hAnsi="Times New Roman" w:cs="Times New Roman"/>
          <w:b/>
          <w:sz w:val="24"/>
          <w:szCs w:val="24"/>
        </w:rPr>
      </w:pPr>
      <w:r w:rsidRPr="005E6DAC">
        <w:rPr>
          <w:rFonts w:ascii="Times New Roman" w:hAnsi="Times New Roman" w:cs="Times New Roman"/>
          <w:sz w:val="24"/>
          <w:szCs w:val="24"/>
        </w:rPr>
        <w:t>Tujuan dari penulisan skripsi ini terbagi menjadi dua tujuan yakni tujuan khusus dan tujuan umum.</w:t>
      </w:r>
    </w:p>
    <w:p w:rsidR="00747A6E" w:rsidRPr="000D24EC" w:rsidRDefault="00747A6E" w:rsidP="005E6DAC">
      <w:pPr>
        <w:pStyle w:val="ListParagraph"/>
        <w:numPr>
          <w:ilvl w:val="0"/>
          <w:numId w:val="4"/>
        </w:numPr>
        <w:spacing w:after="0" w:line="480" w:lineRule="auto"/>
        <w:ind w:right="49"/>
        <w:jc w:val="both"/>
        <w:rPr>
          <w:rFonts w:ascii="Times New Roman" w:hAnsi="Times New Roman" w:cs="Times New Roman"/>
          <w:sz w:val="24"/>
          <w:szCs w:val="24"/>
        </w:rPr>
      </w:pPr>
      <w:r w:rsidRPr="000D24EC">
        <w:rPr>
          <w:rFonts w:ascii="Times New Roman" w:hAnsi="Times New Roman" w:cs="Times New Roman"/>
          <w:sz w:val="24"/>
          <w:szCs w:val="24"/>
        </w:rPr>
        <w:t xml:space="preserve">Tujuan </w:t>
      </w:r>
      <w:r w:rsidR="00C37D3D" w:rsidRPr="000D24EC">
        <w:rPr>
          <w:rFonts w:ascii="Times New Roman" w:hAnsi="Times New Roman" w:cs="Times New Roman"/>
          <w:sz w:val="24"/>
          <w:szCs w:val="24"/>
        </w:rPr>
        <w:t>Umum</w:t>
      </w:r>
    </w:p>
    <w:p w:rsidR="00747A6E" w:rsidRPr="000D24EC" w:rsidRDefault="00747A6E" w:rsidP="005E6DAC">
      <w:pPr>
        <w:pStyle w:val="ListParagraph"/>
        <w:spacing w:after="0" w:line="480" w:lineRule="auto"/>
        <w:ind w:right="49"/>
        <w:jc w:val="both"/>
        <w:rPr>
          <w:rFonts w:ascii="Times New Roman" w:hAnsi="Times New Roman" w:cs="Times New Roman"/>
          <w:sz w:val="24"/>
          <w:szCs w:val="24"/>
        </w:rPr>
      </w:pPr>
      <w:r w:rsidRPr="000D24EC">
        <w:rPr>
          <w:rFonts w:ascii="Times New Roman" w:hAnsi="Times New Roman" w:cs="Times New Roman"/>
          <w:sz w:val="24"/>
          <w:szCs w:val="24"/>
        </w:rPr>
        <w:t xml:space="preserve">Secara umum penelitian atas kedua masalah yang dikemukakan diatas adalah bertujuan untuk menambah khasanah pengetahuan, khususnya dalam </w:t>
      </w:r>
      <w:r w:rsidR="00C37D3D" w:rsidRPr="000D24EC">
        <w:rPr>
          <w:rFonts w:ascii="Times New Roman" w:hAnsi="Times New Roman" w:cs="Times New Roman"/>
          <w:sz w:val="24"/>
          <w:szCs w:val="24"/>
        </w:rPr>
        <w:t xml:space="preserve">Penggunaan Dana </w:t>
      </w:r>
      <w:r w:rsidR="0054166A" w:rsidRPr="000D24EC">
        <w:rPr>
          <w:rFonts w:ascii="Times New Roman" w:hAnsi="Times New Roman" w:cs="Times New Roman"/>
          <w:sz w:val="24"/>
          <w:szCs w:val="24"/>
        </w:rPr>
        <w:t>Desa</w:t>
      </w:r>
      <w:r w:rsidR="00C37D3D" w:rsidRPr="000D24EC">
        <w:rPr>
          <w:rFonts w:ascii="Times New Roman" w:hAnsi="Times New Roman" w:cs="Times New Roman"/>
          <w:sz w:val="24"/>
          <w:szCs w:val="24"/>
        </w:rPr>
        <w:t>.</w:t>
      </w:r>
    </w:p>
    <w:p w:rsidR="00747A6E" w:rsidRPr="000D24EC" w:rsidRDefault="00747A6E" w:rsidP="005E6DAC">
      <w:pPr>
        <w:pStyle w:val="ListParagraph"/>
        <w:numPr>
          <w:ilvl w:val="0"/>
          <w:numId w:val="4"/>
        </w:numPr>
        <w:spacing w:after="0" w:line="480" w:lineRule="auto"/>
        <w:ind w:right="49"/>
        <w:jc w:val="both"/>
        <w:rPr>
          <w:rFonts w:ascii="Times New Roman" w:hAnsi="Times New Roman" w:cs="Times New Roman"/>
          <w:sz w:val="24"/>
          <w:szCs w:val="24"/>
        </w:rPr>
      </w:pPr>
      <w:r w:rsidRPr="000D24EC">
        <w:rPr>
          <w:rFonts w:ascii="Times New Roman" w:hAnsi="Times New Roman" w:cs="Times New Roman"/>
          <w:sz w:val="24"/>
          <w:szCs w:val="24"/>
        </w:rPr>
        <w:t xml:space="preserve">Tujuan </w:t>
      </w:r>
      <w:r w:rsidR="00C37D3D" w:rsidRPr="000D24EC">
        <w:rPr>
          <w:rFonts w:ascii="Times New Roman" w:hAnsi="Times New Roman" w:cs="Times New Roman"/>
          <w:sz w:val="24"/>
          <w:szCs w:val="24"/>
        </w:rPr>
        <w:t>Khusus</w:t>
      </w:r>
    </w:p>
    <w:p w:rsidR="00747A6E" w:rsidRPr="000D24EC" w:rsidRDefault="00747A6E" w:rsidP="005E6DAC">
      <w:pPr>
        <w:pStyle w:val="ListParagraph"/>
        <w:spacing w:after="0" w:line="480" w:lineRule="auto"/>
        <w:ind w:right="49"/>
        <w:jc w:val="both"/>
        <w:rPr>
          <w:rFonts w:ascii="Times New Roman" w:hAnsi="Times New Roman" w:cs="Times New Roman"/>
          <w:sz w:val="24"/>
          <w:szCs w:val="24"/>
        </w:rPr>
      </w:pPr>
      <w:r w:rsidRPr="000D24EC">
        <w:rPr>
          <w:rFonts w:ascii="Times New Roman" w:hAnsi="Times New Roman" w:cs="Times New Roman"/>
          <w:sz w:val="24"/>
          <w:szCs w:val="24"/>
        </w:rPr>
        <w:t>Mengenai tujuan khusus penyusunan skripsi ini beranjak dari permasalahan yang dikaji adalah :</w:t>
      </w:r>
    </w:p>
    <w:p w:rsidR="00747A6E" w:rsidRPr="000D24EC" w:rsidRDefault="00747A6E" w:rsidP="005E6DAC">
      <w:pPr>
        <w:pStyle w:val="ListParagraph"/>
        <w:numPr>
          <w:ilvl w:val="0"/>
          <w:numId w:val="5"/>
        </w:numPr>
        <w:spacing w:after="0" w:line="480" w:lineRule="auto"/>
        <w:ind w:left="1080" w:right="49"/>
        <w:jc w:val="both"/>
        <w:rPr>
          <w:rFonts w:ascii="Times New Roman" w:hAnsi="Times New Roman" w:cs="Times New Roman"/>
          <w:sz w:val="24"/>
          <w:szCs w:val="24"/>
        </w:rPr>
      </w:pPr>
      <w:r w:rsidRPr="000D24EC">
        <w:rPr>
          <w:rFonts w:ascii="Times New Roman" w:hAnsi="Times New Roman" w:cs="Times New Roman"/>
          <w:sz w:val="24"/>
          <w:szCs w:val="24"/>
        </w:rPr>
        <w:t>Untuk menge</w:t>
      </w:r>
      <w:r w:rsidR="00722ED1" w:rsidRPr="000D24EC">
        <w:rPr>
          <w:rFonts w:ascii="Times New Roman" w:hAnsi="Times New Roman" w:cs="Times New Roman"/>
          <w:sz w:val="24"/>
          <w:szCs w:val="24"/>
        </w:rPr>
        <w:t>tahui dan menganalisis bagaimana Implementasi</w:t>
      </w:r>
      <w:r w:rsidRPr="000D24EC">
        <w:rPr>
          <w:rFonts w:ascii="Times New Roman" w:hAnsi="Times New Roman" w:cs="Times New Roman"/>
          <w:sz w:val="24"/>
          <w:szCs w:val="24"/>
        </w:rPr>
        <w:t xml:space="preserve"> </w:t>
      </w:r>
      <w:r w:rsidR="001E7F4C">
        <w:rPr>
          <w:rFonts w:ascii="Times New Roman" w:hAnsi="Times New Roman" w:cs="Times New Roman"/>
          <w:sz w:val="24"/>
          <w:szCs w:val="24"/>
        </w:rPr>
        <w:t>Peraturan Menteri Nomor 19 Tahun 2017</w:t>
      </w:r>
      <w:r w:rsidR="00C37D3D" w:rsidRPr="000D24EC">
        <w:rPr>
          <w:rFonts w:ascii="Times New Roman" w:hAnsi="Times New Roman" w:cs="Times New Roman"/>
          <w:sz w:val="24"/>
          <w:szCs w:val="24"/>
        </w:rPr>
        <w:t xml:space="preserve"> di </w:t>
      </w:r>
      <w:r w:rsidR="0054166A" w:rsidRPr="000D24EC">
        <w:rPr>
          <w:rFonts w:ascii="Times New Roman" w:hAnsi="Times New Roman" w:cs="Times New Roman"/>
          <w:sz w:val="24"/>
          <w:szCs w:val="24"/>
        </w:rPr>
        <w:t>Desa</w:t>
      </w:r>
      <w:r w:rsidR="00C37D3D" w:rsidRPr="000D24EC">
        <w:rPr>
          <w:rFonts w:ascii="Times New Roman" w:hAnsi="Times New Roman" w:cs="Times New Roman"/>
          <w:sz w:val="24"/>
          <w:szCs w:val="24"/>
        </w:rPr>
        <w:t xml:space="preserve"> Sukamanah</w:t>
      </w:r>
      <w:r w:rsidRPr="000D24EC">
        <w:rPr>
          <w:rFonts w:ascii="Times New Roman" w:hAnsi="Times New Roman" w:cs="Times New Roman"/>
          <w:sz w:val="24"/>
          <w:szCs w:val="24"/>
        </w:rPr>
        <w:t>.</w:t>
      </w:r>
    </w:p>
    <w:p w:rsidR="00E83814" w:rsidRPr="005E6DAC" w:rsidRDefault="00747A6E" w:rsidP="005E6DAC">
      <w:pPr>
        <w:pStyle w:val="ListParagraph"/>
        <w:numPr>
          <w:ilvl w:val="0"/>
          <w:numId w:val="5"/>
        </w:numPr>
        <w:spacing w:after="0" w:line="480" w:lineRule="auto"/>
        <w:ind w:left="1080" w:right="49"/>
        <w:jc w:val="both"/>
        <w:rPr>
          <w:rFonts w:ascii="Times New Roman" w:hAnsi="Times New Roman" w:cs="Times New Roman"/>
          <w:sz w:val="24"/>
          <w:szCs w:val="24"/>
        </w:rPr>
      </w:pPr>
      <w:r w:rsidRPr="000D24EC">
        <w:rPr>
          <w:rFonts w:ascii="Times New Roman" w:hAnsi="Times New Roman" w:cs="Times New Roman"/>
          <w:sz w:val="24"/>
          <w:szCs w:val="24"/>
        </w:rPr>
        <w:lastRenderedPageBreak/>
        <w:t xml:space="preserve">Untuk mengetahui </w:t>
      </w:r>
      <w:r w:rsidR="00722ED1" w:rsidRPr="000D24EC">
        <w:rPr>
          <w:rFonts w:ascii="Times New Roman" w:hAnsi="Times New Roman" w:cs="Times New Roman"/>
          <w:sz w:val="24"/>
          <w:szCs w:val="24"/>
        </w:rPr>
        <w:t>faktor yang menghambat</w:t>
      </w:r>
      <w:r w:rsidRPr="000D24EC">
        <w:rPr>
          <w:rFonts w:ascii="Times New Roman" w:hAnsi="Times New Roman" w:cs="Times New Roman"/>
          <w:sz w:val="24"/>
          <w:szCs w:val="24"/>
        </w:rPr>
        <w:t xml:space="preserve"> </w:t>
      </w:r>
      <w:r w:rsidR="00791BDC" w:rsidRPr="000D24EC">
        <w:rPr>
          <w:rFonts w:ascii="Times New Roman" w:hAnsi="Times New Roman" w:cs="Times New Roman"/>
          <w:sz w:val="24"/>
          <w:szCs w:val="24"/>
        </w:rPr>
        <w:t xml:space="preserve">Pelaksanaan Prioritas Penggunaan </w:t>
      </w:r>
      <w:r w:rsidR="00C37D3D" w:rsidRPr="000D24EC">
        <w:rPr>
          <w:rFonts w:ascii="Times New Roman" w:hAnsi="Times New Roman" w:cs="Times New Roman"/>
          <w:sz w:val="24"/>
          <w:szCs w:val="24"/>
        </w:rPr>
        <w:t xml:space="preserve">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di</w:t>
      </w:r>
      <w:r w:rsidR="00C37D3D" w:rsidRPr="000D24EC">
        <w:rPr>
          <w:rFonts w:ascii="Times New Roman" w:hAnsi="Times New Roman" w:cs="Times New Roman"/>
          <w:sz w:val="24"/>
          <w:szCs w:val="24"/>
        </w:rPr>
        <w:t xml:space="preserve"> </w:t>
      </w:r>
      <w:r w:rsidR="0054166A" w:rsidRPr="000D24EC">
        <w:rPr>
          <w:rFonts w:ascii="Times New Roman" w:hAnsi="Times New Roman" w:cs="Times New Roman"/>
          <w:sz w:val="24"/>
          <w:szCs w:val="24"/>
        </w:rPr>
        <w:t>Desa</w:t>
      </w:r>
      <w:r w:rsidR="00C37D3D" w:rsidRPr="000D24EC">
        <w:rPr>
          <w:rFonts w:ascii="Times New Roman" w:hAnsi="Times New Roman" w:cs="Times New Roman"/>
          <w:sz w:val="24"/>
          <w:szCs w:val="24"/>
        </w:rPr>
        <w:t xml:space="preserve"> Sukamanah.</w:t>
      </w:r>
    </w:p>
    <w:p w:rsidR="005E6DAC" w:rsidRPr="00E10850" w:rsidRDefault="005E6DAC" w:rsidP="005E6DAC">
      <w:pPr>
        <w:pStyle w:val="ListParagraph"/>
        <w:spacing w:after="0" w:line="240" w:lineRule="auto"/>
        <w:ind w:left="1080" w:right="49"/>
        <w:jc w:val="both"/>
        <w:rPr>
          <w:rFonts w:ascii="Times New Roman" w:hAnsi="Times New Roman" w:cs="Times New Roman"/>
          <w:sz w:val="24"/>
          <w:szCs w:val="24"/>
        </w:rPr>
      </w:pPr>
    </w:p>
    <w:p w:rsidR="00D81B7B" w:rsidRDefault="00E10850" w:rsidP="005E6DAC">
      <w:pPr>
        <w:pStyle w:val="ListParagraph"/>
        <w:numPr>
          <w:ilvl w:val="0"/>
          <w:numId w:val="1"/>
        </w:numPr>
        <w:spacing w:after="0" w:line="480" w:lineRule="auto"/>
        <w:ind w:left="360" w:right="49"/>
        <w:jc w:val="both"/>
        <w:rPr>
          <w:rFonts w:ascii="Times New Roman" w:hAnsi="Times New Roman" w:cs="Times New Roman"/>
          <w:b/>
          <w:sz w:val="24"/>
          <w:szCs w:val="24"/>
        </w:rPr>
      </w:pPr>
      <w:r>
        <w:rPr>
          <w:rFonts w:ascii="Times New Roman" w:hAnsi="Times New Roman" w:cs="Times New Roman"/>
          <w:b/>
          <w:sz w:val="24"/>
          <w:szCs w:val="24"/>
        </w:rPr>
        <w:t>Manfaat</w:t>
      </w:r>
      <w:r w:rsidR="00256B74" w:rsidRPr="000D24EC">
        <w:rPr>
          <w:rFonts w:ascii="Times New Roman" w:hAnsi="Times New Roman" w:cs="Times New Roman"/>
          <w:b/>
          <w:sz w:val="24"/>
          <w:szCs w:val="24"/>
        </w:rPr>
        <w:t xml:space="preserve"> Penelitian</w:t>
      </w:r>
    </w:p>
    <w:p w:rsidR="00AE4F33" w:rsidRPr="005E6DAC" w:rsidRDefault="00747A6E" w:rsidP="005E6DAC">
      <w:pPr>
        <w:spacing w:after="0" w:line="480" w:lineRule="auto"/>
        <w:ind w:left="360" w:right="49" w:firstLine="720"/>
        <w:jc w:val="both"/>
        <w:rPr>
          <w:rFonts w:ascii="Times New Roman" w:hAnsi="Times New Roman" w:cs="Times New Roman"/>
          <w:b/>
          <w:sz w:val="24"/>
          <w:szCs w:val="24"/>
        </w:rPr>
      </w:pPr>
      <w:r w:rsidRPr="005E6DAC">
        <w:rPr>
          <w:rFonts w:ascii="Times New Roman" w:hAnsi="Times New Roman" w:cs="Times New Roman"/>
          <w:sz w:val="24"/>
          <w:szCs w:val="24"/>
        </w:rPr>
        <w:t xml:space="preserve">Penelitian terhadap </w:t>
      </w:r>
      <w:r w:rsidR="001D416E" w:rsidRPr="005E6DAC">
        <w:rPr>
          <w:rFonts w:ascii="Times New Roman" w:hAnsi="Times New Roman" w:cs="Times New Roman"/>
          <w:sz w:val="24"/>
          <w:szCs w:val="24"/>
        </w:rPr>
        <w:t xml:space="preserve">Implementasi </w:t>
      </w:r>
      <w:r w:rsidR="001E7F4C" w:rsidRPr="005E6DAC">
        <w:rPr>
          <w:rFonts w:ascii="Times New Roman" w:hAnsi="Times New Roman" w:cs="Times New Roman"/>
          <w:sz w:val="24"/>
          <w:szCs w:val="24"/>
        </w:rPr>
        <w:t>Peraturan Menteri Nomor 19 Tahun 2017</w:t>
      </w:r>
      <w:r w:rsidR="00C37D3D" w:rsidRPr="005E6DAC">
        <w:rPr>
          <w:rFonts w:ascii="Times New Roman" w:hAnsi="Times New Roman" w:cs="Times New Roman"/>
          <w:sz w:val="24"/>
          <w:szCs w:val="24"/>
        </w:rPr>
        <w:t xml:space="preserve"> </w:t>
      </w:r>
      <w:r w:rsidR="001D416E" w:rsidRPr="005E6DAC">
        <w:rPr>
          <w:rFonts w:ascii="Times New Roman" w:hAnsi="Times New Roman" w:cs="Times New Roman"/>
          <w:sz w:val="24"/>
          <w:szCs w:val="24"/>
        </w:rPr>
        <w:t xml:space="preserve">tentang Penetapan prioritas Penggunaan Dana </w:t>
      </w:r>
      <w:r w:rsidR="0054166A" w:rsidRPr="005E6DAC">
        <w:rPr>
          <w:rFonts w:ascii="Times New Roman" w:hAnsi="Times New Roman" w:cs="Times New Roman"/>
          <w:sz w:val="24"/>
          <w:szCs w:val="24"/>
        </w:rPr>
        <w:t>Desa</w:t>
      </w:r>
      <w:r w:rsidR="001E7F4C" w:rsidRPr="005E6DAC">
        <w:rPr>
          <w:rFonts w:ascii="Times New Roman" w:hAnsi="Times New Roman" w:cs="Times New Roman"/>
          <w:sz w:val="24"/>
          <w:szCs w:val="24"/>
        </w:rPr>
        <w:t xml:space="preserve"> Tahun 2018</w:t>
      </w:r>
      <w:r w:rsidR="001D416E" w:rsidRPr="005E6DAC">
        <w:rPr>
          <w:rFonts w:ascii="Times New Roman" w:hAnsi="Times New Roman" w:cs="Times New Roman"/>
          <w:sz w:val="24"/>
          <w:szCs w:val="24"/>
        </w:rPr>
        <w:t xml:space="preserve"> di </w:t>
      </w:r>
      <w:r w:rsidR="0054166A" w:rsidRPr="005E6DAC">
        <w:rPr>
          <w:rFonts w:ascii="Times New Roman" w:hAnsi="Times New Roman" w:cs="Times New Roman"/>
          <w:sz w:val="24"/>
          <w:szCs w:val="24"/>
        </w:rPr>
        <w:t>Desa</w:t>
      </w:r>
      <w:r w:rsidR="00C37D3D" w:rsidRPr="005E6DAC">
        <w:rPr>
          <w:rFonts w:ascii="Times New Roman" w:hAnsi="Times New Roman" w:cs="Times New Roman"/>
          <w:sz w:val="24"/>
          <w:szCs w:val="24"/>
        </w:rPr>
        <w:t xml:space="preserve"> </w:t>
      </w:r>
      <w:r w:rsidR="001D416E" w:rsidRPr="005E6DAC">
        <w:rPr>
          <w:rFonts w:ascii="Times New Roman" w:hAnsi="Times New Roman" w:cs="Times New Roman"/>
          <w:sz w:val="24"/>
          <w:szCs w:val="24"/>
        </w:rPr>
        <w:t xml:space="preserve">Sukamanah </w:t>
      </w:r>
      <w:r w:rsidRPr="005E6DAC">
        <w:rPr>
          <w:rFonts w:ascii="Times New Roman" w:hAnsi="Times New Roman" w:cs="Times New Roman"/>
          <w:sz w:val="24"/>
          <w:szCs w:val="24"/>
        </w:rPr>
        <w:t>dapat memberikan manfaat teoritis dan manfaat praktis sebagai berikut :</w:t>
      </w:r>
    </w:p>
    <w:p w:rsidR="00747A6E" w:rsidRPr="000D24EC" w:rsidRDefault="00747A6E" w:rsidP="005E6DAC">
      <w:pPr>
        <w:pStyle w:val="ListParagraph"/>
        <w:numPr>
          <w:ilvl w:val="0"/>
          <w:numId w:val="7"/>
        </w:numPr>
        <w:spacing w:after="0" w:line="480"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Manfaat Teoritis</w:t>
      </w:r>
    </w:p>
    <w:p w:rsidR="00CA65AF" w:rsidRPr="000D24EC" w:rsidRDefault="00CA65AF" w:rsidP="005E6DAC">
      <w:pPr>
        <w:pStyle w:val="ListParagraph"/>
        <w:spacing w:after="0" w:line="480" w:lineRule="auto"/>
        <w:ind w:right="49"/>
        <w:jc w:val="both"/>
        <w:rPr>
          <w:rFonts w:ascii="Times New Roman" w:hAnsi="Times New Roman" w:cs="Times New Roman"/>
          <w:sz w:val="24"/>
          <w:szCs w:val="24"/>
        </w:rPr>
      </w:pPr>
      <w:r w:rsidRPr="000D24EC">
        <w:rPr>
          <w:rFonts w:ascii="Times New Roman" w:hAnsi="Times New Roman" w:cs="Times New Roman"/>
          <w:sz w:val="24"/>
          <w:szCs w:val="24"/>
        </w:rPr>
        <w:t>Hasil dari penelitian ini diharapkan dapat menambah pengetahuan di</w:t>
      </w:r>
      <w:r w:rsidR="00DA11F0" w:rsidRPr="000D24EC">
        <w:rPr>
          <w:rFonts w:ascii="Times New Roman" w:hAnsi="Times New Roman" w:cs="Times New Roman"/>
          <w:sz w:val="24"/>
          <w:szCs w:val="24"/>
        </w:rPr>
        <w:t xml:space="preserve">bidang akademik mengenai </w:t>
      </w:r>
      <w:r w:rsidR="001D416E" w:rsidRPr="000D24EC">
        <w:rPr>
          <w:rFonts w:ascii="Times New Roman" w:hAnsi="Times New Roman" w:cs="Times New Roman"/>
          <w:sz w:val="24"/>
          <w:szCs w:val="24"/>
        </w:rPr>
        <w:t>Implemen</w:t>
      </w:r>
      <w:r w:rsidR="001E7F4C">
        <w:rPr>
          <w:rFonts w:ascii="Times New Roman" w:hAnsi="Times New Roman" w:cs="Times New Roman"/>
          <w:sz w:val="24"/>
          <w:szCs w:val="24"/>
        </w:rPr>
        <w:t>tasi Peraturan Menteri Nomor 19 Tahun 2017</w:t>
      </w:r>
      <w:r w:rsidR="001D416E" w:rsidRPr="000D24EC">
        <w:rPr>
          <w:rFonts w:ascii="Times New Roman" w:hAnsi="Times New Roman" w:cs="Times New Roman"/>
          <w:sz w:val="24"/>
          <w:szCs w:val="24"/>
        </w:rPr>
        <w:t xml:space="preserve"> tentang Penetapan prioritas Penggunaan Dana </w:t>
      </w:r>
      <w:r w:rsidR="0054166A" w:rsidRPr="000D24EC">
        <w:rPr>
          <w:rFonts w:ascii="Times New Roman" w:hAnsi="Times New Roman" w:cs="Times New Roman"/>
          <w:sz w:val="24"/>
          <w:szCs w:val="24"/>
        </w:rPr>
        <w:t>Desa</w:t>
      </w:r>
      <w:r w:rsidR="001E7F4C">
        <w:rPr>
          <w:rFonts w:ascii="Times New Roman" w:hAnsi="Times New Roman" w:cs="Times New Roman"/>
          <w:sz w:val="24"/>
          <w:szCs w:val="24"/>
        </w:rPr>
        <w:t xml:space="preserve"> Tahun 2018</w:t>
      </w:r>
      <w:r w:rsidR="001D416E" w:rsidRPr="000D24EC">
        <w:rPr>
          <w:rFonts w:ascii="Times New Roman" w:hAnsi="Times New Roman" w:cs="Times New Roman"/>
          <w:sz w:val="24"/>
          <w:szCs w:val="24"/>
        </w:rPr>
        <w:t xml:space="preserve"> di </w:t>
      </w:r>
      <w:r w:rsidR="0054166A" w:rsidRPr="000D24EC">
        <w:rPr>
          <w:rFonts w:ascii="Times New Roman" w:hAnsi="Times New Roman" w:cs="Times New Roman"/>
          <w:sz w:val="24"/>
          <w:szCs w:val="24"/>
        </w:rPr>
        <w:t>Desa</w:t>
      </w:r>
      <w:r w:rsidR="001D416E" w:rsidRPr="000D24EC">
        <w:rPr>
          <w:rFonts w:ascii="Times New Roman" w:hAnsi="Times New Roman" w:cs="Times New Roman"/>
          <w:sz w:val="24"/>
          <w:szCs w:val="24"/>
        </w:rPr>
        <w:t xml:space="preserve"> Sukamanah.</w:t>
      </w:r>
    </w:p>
    <w:p w:rsidR="00CA65AF" w:rsidRPr="000D24EC" w:rsidRDefault="00747A6E" w:rsidP="005E6DAC">
      <w:pPr>
        <w:pStyle w:val="ListParagraph"/>
        <w:numPr>
          <w:ilvl w:val="0"/>
          <w:numId w:val="7"/>
        </w:numPr>
        <w:spacing w:after="0" w:line="480"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Manfaat Praktis</w:t>
      </w:r>
    </w:p>
    <w:p w:rsidR="00CA65AF" w:rsidRPr="000D24EC" w:rsidRDefault="00CA65AF" w:rsidP="005E6DAC">
      <w:pPr>
        <w:pStyle w:val="ListParagraph"/>
        <w:numPr>
          <w:ilvl w:val="0"/>
          <w:numId w:val="13"/>
        </w:numPr>
        <w:spacing w:after="0" w:line="480" w:lineRule="auto"/>
        <w:ind w:left="1080" w:right="49"/>
        <w:jc w:val="both"/>
        <w:rPr>
          <w:rFonts w:ascii="Times New Roman" w:hAnsi="Times New Roman" w:cs="Times New Roman"/>
          <w:sz w:val="24"/>
          <w:szCs w:val="24"/>
        </w:rPr>
      </w:pPr>
      <w:r w:rsidRPr="000D24EC">
        <w:rPr>
          <w:rFonts w:ascii="Times New Roman" w:hAnsi="Times New Roman" w:cs="Times New Roman"/>
          <w:sz w:val="24"/>
          <w:szCs w:val="24"/>
        </w:rPr>
        <w:t>Untuk mem</w:t>
      </w:r>
      <w:r w:rsidR="00C37D3D" w:rsidRPr="000D24EC">
        <w:rPr>
          <w:rFonts w:ascii="Times New Roman" w:hAnsi="Times New Roman" w:cs="Times New Roman"/>
          <w:sz w:val="24"/>
          <w:szCs w:val="24"/>
        </w:rPr>
        <w:t>enuhi sebagian tugas akhir guna</w:t>
      </w:r>
      <w:r w:rsidRPr="000D24EC">
        <w:rPr>
          <w:rFonts w:ascii="Times New Roman" w:hAnsi="Times New Roman" w:cs="Times New Roman"/>
          <w:sz w:val="24"/>
          <w:szCs w:val="24"/>
        </w:rPr>
        <w:t xml:space="preserve"> menyelesaikan study S1 Universitas Islam Negeri “SMH” Banten</w:t>
      </w:r>
    </w:p>
    <w:p w:rsidR="00E83814" w:rsidRPr="005E6DAC" w:rsidRDefault="00CA65AF" w:rsidP="005E6DAC">
      <w:pPr>
        <w:pStyle w:val="ListParagraph"/>
        <w:numPr>
          <w:ilvl w:val="0"/>
          <w:numId w:val="13"/>
        </w:numPr>
        <w:spacing w:after="0" w:line="480" w:lineRule="auto"/>
        <w:ind w:left="1080" w:right="49"/>
        <w:jc w:val="both"/>
        <w:rPr>
          <w:rFonts w:ascii="Times New Roman" w:hAnsi="Times New Roman" w:cs="Times New Roman"/>
          <w:sz w:val="24"/>
          <w:szCs w:val="24"/>
        </w:rPr>
      </w:pPr>
      <w:r w:rsidRPr="000D24EC">
        <w:rPr>
          <w:rFonts w:ascii="Times New Roman" w:hAnsi="Times New Roman" w:cs="Times New Roman"/>
          <w:sz w:val="24"/>
          <w:szCs w:val="24"/>
        </w:rPr>
        <w:t>Penelitian ini diharapkan dapat memberi manfaat bagi masyarakat agar dapat</w:t>
      </w:r>
      <w:r w:rsidR="00284357" w:rsidRPr="000D24EC">
        <w:rPr>
          <w:rFonts w:ascii="Times New Roman" w:hAnsi="Times New Roman" w:cs="Times New Roman"/>
          <w:sz w:val="24"/>
          <w:szCs w:val="24"/>
        </w:rPr>
        <w:t xml:space="preserve"> mengimplementasikan Peraturan Menteri </w:t>
      </w:r>
      <w:r w:rsidR="0054166A" w:rsidRPr="000D24EC">
        <w:rPr>
          <w:rFonts w:ascii="Times New Roman" w:hAnsi="Times New Roman" w:cs="Times New Roman"/>
          <w:sz w:val="24"/>
          <w:szCs w:val="24"/>
        </w:rPr>
        <w:t>Desa</w:t>
      </w:r>
      <w:r w:rsidR="001E7F4C">
        <w:rPr>
          <w:rFonts w:ascii="Times New Roman" w:hAnsi="Times New Roman" w:cs="Times New Roman"/>
          <w:sz w:val="24"/>
          <w:szCs w:val="24"/>
        </w:rPr>
        <w:t xml:space="preserve"> Nomor 19 Tahun 2017</w:t>
      </w:r>
      <w:r w:rsidR="00284357" w:rsidRPr="000D24EC">
        <w:rPr>
          <w:rFonts w:ascii="Times New Roman" w:hAnsi="Times New Roman" w:cs="Times New Roman"/>
          <w:sz w:val="24"/>
          <w:szCs w:val="24"/>
        </w:rPr>
        <w:t>.</w:t>
      </w:r>
    </w:p>
    <w:p w:rsidR="005E6DAC" w:rsidRPr="00E83814" w:rsidRDefault="005E6DAC" w:rsidP="005E6DAC">
      <w:pPr>
        <w:pStyle w:val="ListParagraph"/>
        <w:spacing w:after="0" w:line="480" w:lineRule="auto"/>
        <w:ind w:left="1080" w:right="49"/>
        <w:jc w:val="both"/>
        <w:rPr>
          <w:rFonts w:ascii="Times New Roman" w:hAnsi="Times New Roman" w:cs="Times New Roman"/>
          <w:sz w:val="24"/>
          <w:szCs w:val="24"/>
        </w:rPr>
      </w:pPr>
    </w:p>
    <w:p w:rsidR="00256B74" w:rsidRPr="005E6DAC" w:rsidRDefault="00256B74" w:rsidP="005E6DAC">
      <w:pPr>
        <w:pStyle w:val="ListParagraph"/>
        <w:numPr>
          <w:ilvl w:val="0"/>
          <w:numId w:val="1"/>
        </w:numPr>
        <w:spacing w:after="0" w:line="480" w:lineRule="auto"/>
        <w:ind w:left="360" w:right="49"/>
        <w:jc w:val="both"/>
        <w:rPr>
          <w:rFonts w:ascii="Times New Roman" w:hAnsi="Times New Roman" w:cs="Times New Roman"/>
          <w:b/>
          <w:sz w:val="24"/>
          <w:szCs w:val="24"/>
        </w:rPr>
      </w:pPr>
      <w:r w:rsidRPr="000D24EC">
        <w:rPr>
          <w:rFonts w:ascii="Times New Roman" w:hAnsi="Times New Roman" w:cs="Times New Roman"/>
          <w:b/>
          <w:sz w:val="24"/>
          <w:szCs w:val="24"/>
        </w:rPr>
        <w:lastRenderedPageBreak/>
        <w:t>Penelitian Terdahulu yang Relevan</w:t>
      </w:r>
    </w:p>
    <w:tbl>
      <w:tblPr>
        <w:tblStyle w:val="TableGrid"/>
        <w:tblW w:w="7626" w:type="dxa"/>
        <w:jc w:val="center"/>
        <w:tblInd w:w="-176" w:type="dxa"/>
        <w:tblLook w:val="04A0" w:firstRow="1" w:lastRow="0" w:firstColumn="1" w:lastColumn="0" w:noHBand="0" w:noVBand="1"/>
      </w:tblPr>
      <w:tblGrid>
        <w:gridCol w:w="1137"/>
        <w:gridCol w:w="1972"/>
        <w:gridCol w:w="2208"/>
        <w:gridCol w:w="2309"/>
      </w:tblGrid>
      <w:tr w:rsidR="007C24E4" w:rsidRPr="000D24EC" w:rsidTr="005E6DAC">
        <w:trPr>
          <w:jc w:val="center"/>
        </w:trPr>
        <w:tc>
          <w:tcPr>
            <w:tcW w:w="1137" w:type="dxa"/>
            <w:vAlign w:val="center"/>
          </w:tcPr>
          <w:p w:rsidR="00C82A44" w:rsidRPr="000D24EC" w:rsidRDefault="00C82A44" w:rsidP="005E6DAC">
            <w:pPr>
              <w:spacing w:line="336" w:lineRule="auto"/>
              <w:ind w:right="49"/>
              <w:jc w:val="center"/>
              <w:rPr>
                <w:rFonts w:ascii="Times New Roman" w:hAnsi="Times New Roman" w:cs="Times New Roman"/>
                <w:b/>
                <w:sz w:val="24"/>
                <w:szCs w:val="24"/>
              </w:rPr>
            </w:pPr>
            <w:r w:rsidRPr="000D24EC">
              <w:rPr>
                <w:rFonts w:ascii="Times New Roman" w:hAnsi="Times New Roman" w:cs="Times New Roman"/>
                <w:b/>
                <w:sz w:val="24"/>
                <w:szCs w:val="24"/>
              </w:rPr>
              <w:t>NAMA</w:t>
            </w:r>
          </w:p>
        </w:tc>
        <w:tc>
          <w:tcPr>
            <w:tcW w:w="1972" w:type="dxa"/>
            <w:vAlign w:val="center"/>
          </w:tcPr>
          <w:p w:rsidR="00C82A44" w:rsidRPr="000D24EC" w:rsidRDefault="00C82A44" w:rsidP="005E6DAC">
            <w:pPr>
              <w:spacing w:line="336" w:lineRule="auto"/>
              <w:ind w:right="49"/>
              <w:jc w:val="center"/>
              <w:rPr>
                <w:rFonts w:ascii="Times New Roman" w:hAnsi="Times New Roman" w:cs="Times New Roman"/>
                <w:b/>
                <w:sz w:val="24"/>
                <w:szCs w:val="24"/>
              </w:rPr>
            </w:pPr>
            <w:r w:rsidRPr="000D24EC">
              <w:rPr>
                <w:rFonts w:ascii="Times New Roman" w:hAnsi="Times New Roman" w:cs="Times New Roman"/>
                <w:b/>
                <w:sz w:val="24"/>
                <w:szCs w:val="24"/>
              </w:rPr>
              <w:t>JUDUL SKRIPSI</w:t>
            </w:r>
          </w:p>
        </w:tc>
        <w:tc>
          <w:tcPr>
            <w:tcW w:w="2208" w:type="dxa"/>
            <w:vAlign w:val="center"/>
          </w:tcPr>
          <w:p w:rsidR="00C82A44" w:rsidRPr="000D24EC" w:rsidRDefault="00C82A44" w:rsidP="005E6DAC">
            <w:pPr>
              <w:spacing w:line="336" w:lineRule="auto"/>
              <w:ind w:right="49"/>
              <w:jc w:val="center"/>
              <w:rPr>
                <w:rFonts w:ascii="Times New Roman" w:hAnsi="Times New Roman" w:cs="Times New Roman"/>
                <w:b/>
                <w:sz w:val="24"/>
                <w:szCs w:val="24"/>
              </w:rPr>
            </w:pPr>
            <w:r w:rsidRPr="000D24EC">
              <w:rPr>
                <w:rFonts w:ascii="Times New Roman" w:hAnsi="Times New Roman" w:cs="Times New Roman"/>
                <w:b/>
                <w:sz w:val="24"/>
                <w:szCs w:val="24"/>
              </w:rPr>
              <w:t>PEMBAHASAN</w:t>
            </w:r>
          </w:p>
        </w:tc>
        <w:tc>
          <w:tcPr>
            <w:tcW w:w="2309" w:type="dxa"/>
            <w:vAlign w:val="center"/>
          </w:tcPr>
          <w:p w:rsidR="00C82A44" w:rsidRPr="000D24EC" w:rsidRDefault="00C82A44" w:rsidP="005E6DAC">
            <w:pPr>
              <w:spacing w:line="336" w:lineRule="auto"/>
              <w:ind w:right="49"/>
              <w:jc w:val="center"/>
              <w:rPr>
                <w:rFonts w:ascii="Times New Roman" w:hAnsi="Times New Roman" w:cs="Times New Roman"/>
                <w:b/>
                <w:sz w:val="24"/>
                <w:szCs w:val="24"/>
              </w:rPr>
            </w:pPr>
            <w:r w:rsidRPr="000D24EC">
              <w:rPr>
                <w:rFonts w:ascii="Times New Roman" w:hAnsi="Times New Roman" w:cs="Times New Roman"/>
                <w:b/>
                <w:sz w:val="24"/>
                <w:szCs w:val="24"/>
              </w:rPr>
              <w:t>PERBANDINGAN</w:t>
            </w:r>
          </w:p>
        </w:tc>
      </w:tr>
      <w:tr w:rsidR="007C24E4" w:rsidRPr="000D24EC" w:rsidTr="005E6DAC">
        <w:trPr>
          <w:jc w:val="center"/>
        </w:trPr>
        <w:tc>
          <w:tcPr>
            <w:tcW w:w="1137" w:type="dxa"/>
          </w:tcPr>
          <w:p w:rsidR="00C82A44" w:rsidRPr="000D24EC" w:rsidRDefault="00791BDC" w:rsidP="005E6DAC">
            <w:pPr>
              <w:spacing w:line="336" w:lineRule="auto"/>
              <w:ind w:right="49"/>
              <w:jc w:val="both"/>
              <w:rPr>
                <w:rFonts w:ascii="Times New Roman" w:hAnsi="Times New Roman" w:cs="Times New Roman"/>
                <w:b/>
                <w:sz w:val="24"/>
                <w:szCs w:val="24"/>
              </w:rPr>
            </w:pPr>
            <w:r w:rsidRPr="000D24EC">
              <w:rPr>
                <w:rFonts w:ascii="Times New Roman" w:hAnsi="Times New Roman" w:cs="Times New Roman"/>
                <w:sz w:val="24"/>
                <w:szCs w:val="24"/>
              </w:rPr>
              <w:t>Naim Rofiqi</w:t>
            </w:r>
          </w:p>
        </w:tc>
        <w:tc>
          <w:tcPr>
            <w:tcW w:w="1972" w:type="dxa"/>
          </w:tcPr>
          <w:p w:rsidR="00C82A44" w:rsidRPr="000D24EC" w:rsidRDefault="00C82A44"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Implementasi Permen</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w:t>
            </w:r>
          </w:p>
          <w:p w:rsidR="00C82A44" w:rsidRPr="000D24EC" w:rsidRDefault="00C82A44"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PDTT nomor 21 tahun 2015 tentang</w:t>
            </w:r>
            <w:r w:rsidR="00DF0AC7" w:rsidRPr="000D24EC">
              <w:rPr>
                <w:rFonts w:ascii="Times New Roman" w:hAnsi="Times New Roman" w:cs="Times New Roman"/>
                <w:sz w:val="24"/>
                <w:szCs w:val="24"/>
              </w:rPr>
              <w:t xml:space="preserve"> Prioritas penggunaan Dana </w:t>
            </w:r>
            <w:r w:rsidR="0054166A" w:rsidRPr="000D24EC">
              <w:rPr>
                <w:rFonts w:ascii="Times New Roman" w:hAnsi="Times New Roman" w:cs="Times New Roman"/>
                <w:sz w:val="24"/>
                <w:szCs w:val="24"/>
              </w:rPr>
              <w:t>Desa</w:t>
            </w:r>
            <w:r w:rsidR="00DF0AC7" w:rsidRPr="000D24EC">
              <w:rPr>
                <w:rFonts w:ascii="Times New Roman" w:hAnsi="Times New Roman" w:cs="Times New Roman"/>
                <w:sz w:val="24"/>
                <w:szCs w:val="24"/>
              </w:rPr>
              <w:t xml:space="preserve"> </w:t>
            </w:r>
            <w:r w:rsidRPr="000D24EC">
              <w:rPr>
                <w:rFonts w:ascii="Times New Roman" w:hAnsi="Times New Roman" w:cs="Times New Roman"/>
                <w:sz w:val="24"/>
                <w:szCs w:val="24"/>
              </w:rPr>
              <w:t>Tahun 2016 dalam pelaksanaan pro</w:t>
            </w:r>
            <w:r w:rsidR="00DF0AC7" w:rsidRPr="000D24EC">
              <w:rPr>
                <w:rFonts w:ascii="Times New Roman" w:hAnsi="Times New Roman" w:cs="Times New Roman"/>
                <w:sz w:val="24"/>
                <w:szCs w:val="24"/>
              </w:rPr>
              <w:t xml:space="preserve">gram </w:t>
            </w:r>
            <w:r w:rsidR="0054166A" w:rsidRPr="000D24EC">
              <w:rPr>
                <w:rFonts w:ascii="Times New Roman" w:hAnsi="Times New Roman" w:cs="Times New Roman"/>
                <w:sz w:val="24"/>
                <w:szCs w:val="24"/>
              </w:rPr>
              <w:t>Desa</w:t>
            </w:r>
            <w:r w:rsidR="00DF0AC7" w:rsidRPr="000D24EC">
              <w:rPr>
                <w:rFonts w:ascii="Times New Roman" w:hAnsi="Times New Roman" w:cs="Times New Roman"/>
                <w:sz w:val="24"/>
                <w:szCs w:val="24"/>
              </w:rPr>
              <w:t xml:space="preserve"> Turi Kecamatan Jetis </w:t>
            </w:r>
            <w:r w:rsidRPr="000D24EC">
              <w:rPr>
                <w:rFonts w:ascii="Times New Roman" w:hAnsi="Times New Roman" w:cs="Times New Roman"/>
                <w:sz w:val="24"/>
                <w:szCs w:val="24"/>
              </w:rPr>
              <w:t>Ponorogo</w:t>
            </w:r>
          </w:p>
        </w:tc>
        <w:tc>
          <w:tcPr>
            <w:tcW w:w="2208" w:type="dxa"/>
          </w:tcPr>
          <w:p w:rsidR="00DF0AC7" w:rsidRPr="000D24EC" w:rsidRDefault="00DF0AC7"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 xml:space="preserve">Skripsi ini membahas tentang pengelolaan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Menurut Permen</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PDTT nomor</w:t>
            </w:r>
          </w:p>
          <w:p w:rsidR="00DF0AC7" w:rsidRPr="000D24EC" w:rsidRDefault="00DF0AC7"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21 tahun 2015 dan membahas tentang penerapan</w:t>
            </w:r>
            <w:r w:rsidR="00E83814">
              <w:rPr>
                <w:rFonts w:ascii="Times New Roman" w:hAnsi="Times New Roman" w:cs="Times New Roman"/>
                <w:sz w:val="24"/>
                <w:szCs w:val="24"/>
              </w:rPr>
              <w:t xml:space="preserve"> </w:t>
            </w:r>
            <w:r w:rsidRPr="000D24EC">
              <w:rPr>
                <w:rFonts w:ascii="Times New Roman" w:hAnsi="Times New Roman" w:cs="Times New Roman"/>
                <w:sz w:val="24"/>
                <w:szCs w:val="24"/>
              </w:rPr>
              <w:t>Permen</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w:t>
            </w:r>
            <w:r w:rsidR="00E83814">
              <w:rPr>
                <w:rFonts w:ascii="Times New Roman" w:hAnsi="Times New Roman" w:cs="Times New Roman"/>
                <w:sz w:val="24"/>
                <w:szCs w:val="24"/>
              </w:rPr>
              <w:t xml:space="preserve"> </w:t>
            </w:r>
            <w:r w:rsidRPr="000D24EC">
              <w:rPr>
                <w:rFonts w:ascii="Times New Roman" w:hAnsi="Times New Roman" w:cs="Times New Roman"/>
                <w:sz w:val="24"/>
                <w:szCs w:val="24"/>
              </w:rPr>
              <w:t xml:space="preserve">PDTT nomor 21 tahun 2015 tentang Prioritas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tahun 2016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Turi Kecamatan Jetis Ponorogo</w:t>
            </w:r>
          </w:p>
        </w:tc>
        <w:tc>
          <w:tcPr>
            <w:tcW w:w="2309" w:type="dxa"/>
          </w:tcPr>
          <w:p w:rsidR="00C82A44" w:rsidRPr="000D24EC" w:rsidRDefault="00DF0AC7"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 xml:space="preserve">dalam skripsi </w:t>
            </w:r>
            <w:r w:rsidR="00BF6B0A" w:rsidRPr="000D24EC">
              <w:rPr>
                <w:rFonts w:ascii="Times New Roman" w:hAnsi="Times New Roman" w:cs="Times New Roman"/>
                <w:sz w:val="24"/>
                <w:szCs w:val="24"/>
              </w:rPr>
              <w:t xml:space="preserve">Naim Rofiqi </w:t>
            </w:r>
            <w:r w:rsidRPr="000D24EC">
              <w:rPr>
                <w:rFonts w:ascii="Times New Roman" w:hAnsi="Times New Roman" w:cs="Times New Roman"/>
                <w:sz w:val="24"/>
                <w:szCs w:val="24"/>
              </w:rPr>
              <w:t xml:space="preserve">ini lebih berkonsentrasi pada </w:t>
            </w:r>
            <w:r w:rsidR="00BF6B0A" w:rsidRPr="000D24EC">
              <w:rPr>
                <w:rFonts w:ascii="Times New Roman" w:hAnsi="Times New Roman" w:cs="Times New Roman"/>
                <w:sz w:val="24"/>
                <w:szCs w:val="24"/>
              </w:rPr>
              <w:t xml:space="preserve">Prioritas penggunaan Dana </w:t>
            </w:r>
            <w:r w:rsidR="0054166A" w:rsidRPr="000D24EC">
              <w:rPr>
                <w:rFonts w:ascii="Times New Roman" w:hAnsi="Times New Roman" w:cs="Times New Roman"/>
                <w:sz w:val="24"/>
                <w:szCs w:val="24"/>
              </w:rPr>
              <w:t>Desa</w:t>
            </w:r>
            <w:r w:rsidR="00BF6B0A" w:rsidRPr="000D24EC">
              <w:rPr>
                <w:rFonts w:ascii="Times New Roman" w:hAnsi="Times New Roman" w:cs="Times New Roman"/>
                <w:sz w:val="24"/>
                <w:szCs w:val="24"/>
              </w:rPr>
              <w:t xml:space="preserve"> Tahun 2016 dalam pelaksanaan program </w:t>
            </w:r>
            <w:r w:rsidR="0054166A" w:rsidRPr="000D24EC">
              <w:rPr>
                <w:rFonts w:ascii="Times New Roman" w:hAnsi="Times New Roman" w:cs="Times New Roman"/>
                <w:sz w:val="24"/>
                <w:szCs w:val="24"/>
              </w:rPr>
              <w:t>Desa</w:t>
            </w:r>
            <w:r w:rsidR="00BF6B0A" w:rsidRPr="000D24EC">
              <w:rPr>
                <w:rFonts w:ascii="Times New Roman" w:hAnsi="Times New Roman" w:cs="Times New Roman"/>
                <w:sz w:val="24"/>
                <w:szCs w:val="24"/>
              </w:rPr>
              <w:t xml:space="preserve"> Turi Kecamatan Jetis Ponorogo serta Peraturan Menteri yang digunakan oleh penulis skripsi ini berbeda tahun dengan dengan </w:t>
            </w:r>
            <w:r w:rsidR="007C24E4" w:rsidRPr="000D24EC">
              <w:rPr>
                <w:rFonts w:ascii="Times New Roman" w:hAnsi="Times New Roman" w:cs="Times New Roman"/>
                <w:sz w:val="24"/>
                <w:szCs w:val="24"/>
              </w:rPr>
              <w:t>Peraturan Menteri</w:t>
            </w:r>
            <w:r w:rsidR="00BF6B0A" w:rsidRPr="000D24EC">
              <w:rPr>
                <w:rFonts w:ascii="Times New Roman" w:hAnsi="Times New Roman" w:cs="Times New Roman"/>
                <w:sz w:val="24"/>
                <w:szCs w:val="24"/>
              </w:rPr>
              <w:t xml:space="preserve"> yang saya gunakan dalam skrispi yang saya buat. Skripsi ini menggunakan Peraturan Menteri </w:t>
            </w:r>
            <w:r w:rsidR="0054166A" w:rsidRPr="000D24EC">
              <w:rPr>
                <w:rFonts w:ascii="Times New Roman" w:hAnsi="Times New Roman" w:cs="Times New Roman"/>
                <w:sz w:val="24"/>
                <w:szCs w:val="24"/>
              </w:rPr>
              <w:t>Desa</w:t>
            </w:r>
            <w:r w:rsidR="00BF6B0A" w:rsidRPr="000D24EC">
              <w:rPr>
                <w:rFonts w:ascii="Times New Roman" w:hAnsi="Times New Roman" w:cs="Times New Roman"/>
                <w:sz w:val="24"/>
                <w:szCs w:val="24"/>
              </w:rPr>
              <w:t xml:space="preserve"> Nomor 21 Tahun 2015 sedangkan saya menggunakan </w:t>
            </w:r>
            <w:r w:rsidR="00BF6B0A" w:rsidRPr="000D24EC">
              <w:rPr>
                <w:rFonts w:ascii="Times New Roman" w:hAnsi="Times New Roman" w:cs="Times New Roman"/>
                <w:sz w:val="24"/>
                <w:szCs w:val="24"/>
              </w:rPr>
              <w:lastRenderedPageBreak/>
              <w:t xml:space="preserve">Peraturan Menteri </w:t>
            </w:r>
            <w:r w:rsidR="0054166A" w:rsidRPr="000D24EC">
              <w:rPr>
                <w:rFonts w:ascii="Times New Roman" w:hAnsi="Times New Roman" w:cs="Times New Roman"/>
                <w:sz w:val="24"/>
                <w:szCs w:val="24"/>
              </w:rPr>
              <w:t>Desa</w:t>
            </w:r>
            <w:r w:rsidR="00BF6B0A" w:rsidRPr="000D24EC">
              <w:rPr>
                <w:rFonts w:ascii="Times New Roman" w:hAnsi="Times New Roman" w:cs="Times New Roman"/>
                <w:sz w:val="24"/>
                <w:szCs w:val="24"/>
              </w:rPr>
              <w:t xml:space="preserve"> Nomor 22 Tahun 2016.</w:t>
            </w:r>
          </w:p>
        </w:tc>
      </w:tr>
      <w:tr w:rsidR="007C24E4" w:rsidRPr="000D24EC" w:rsidTr="005E6DAC">
        <w:trPr>
          <w:jc w:val="center"/>
        </w:trPr>
        <w:tc>
          <w:tcPr>
            <w:tcW w:w="1137" w:type="dxa"/>
          </w:tcPr>
          <w:p w:rsidR="00C82A44" w:rsidRPr="000D24EC" w:rsidRDefault="007C24E4"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lastRenderedPageBreak/>
              <w:t>Selvi Centia</w:t>
            </w:r>
          </w:p>
        </w:tc>
        <w:tc>
          <w:tcPr>
            <w:tcW w:w="1972" w:type="dxa"/>
          </w:tcPr>
          <w:p w:rsidR="007C24E4" w:rsidRPr="000D24EC" w:rsidRDefault="007C24E4"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 xml:space="preserve">Fungsi Pengawasan Badan Permusyawaratan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(BPD)</w:t>
            </w:r>
          </w:p>
          <w:p w:rsidR="007C24E4" w:rsidRPr="000D24EC" w:rsidRDefault="007C24E4"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 xml:space="preserve">Terhadap penggunaan dana </w:t>
            </w:r>
            <w:r w:rsidR="0054166A" w:rsidRPr="000D24EC">
              <w:rPr>
                <w:rFonts w:ascii="Times New Roman" w:hAnsi="Times New Roman" w:cs="Times New Roman"/>
                <w:sz w:val="24"/>
                <w:szCs w:val="24"/>
              </w:rPr>
              <w:t>Desa</w:t>
            </w:r>
            <w:r w:rsidR="00B93C05">
              <w:rPr>
                <w:rFonts w:ascii="Times New Roman" w:hAnsi="Times New Roman" w:cs="Times New Roman"/>
                <w:sz w:val="24"/>
                <w:szCs w:val="24"/>
              </w:rPr>
              <w:t xml:space="preserve"> di</w:t>
            </w:r>
            <w:r w:rsidRPr="000D24EC">
              <w:rPr>
                <w:rFonts w:ascii="Times New Roman" w:hAnsi="Times New Roman" w:cs="Times New Roman"/>
                <w:sz w:val="24"/>
                <w:szCs w:val="24"/>
              </w:rPr>
              <w:t>hubungkan dengan</w:t>
            </w:r>
          </w:p>
          <w:p w:rsidR="007C24E4" w:rsidRPr="000D24EC" w:rsidRDefault="007C24E4"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Permendes nomor 22 tahun 2016 tentang penetapan</w:t>
            </w:r>
          </w:p>
          <w:p w:rsidR="00C82A44" w:rsidRPr="000D24EC" w:rsidRDefault="007C24E4"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 xml:space="preserve">Prioritas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tahun 2017</w:t>
            </w:r>
          </w:p>
        </w:tc>
        <w:tc>
          <w:tcPr>
            <w:tcW w:w="2208" w:type="dxa"/>
          </w:tcPr>
          <w:p w:rsidR="00C82A44" w:rsidRPr="000D24EC" w:rsidRDefault="007C24E4" w:rsidP="005E6DAC">
            <w:pPr>
              <w:spacing w:line="336" w:lineRule="auto"/>
              <w:ind w:right="51"/>
              <w:jc w:val="both"/>
              <w:rPr>
                <w:rFonts w:ascii="Times New Roman" w:hAnsi="Times New Roman" w:cs="Times New Roman"/>
                <w:sz w:val="24"/>
                <w:szCs w:val="24"/>
              </w:rPr>
            </w:pPr>
            <w:r w:rsidRPr="000D24EC">
              <w:rPr>
                <w:rFonts w:ascii="Times New Roman" w:hAnsi="Times New Roman" w:cs="Times New Roman"/>
                <w:sz w:val="24"/>
                <w:szCs w:val="24"/>
              </w:rPr>
              <w:t xml:space="preserve">Skripsi ini membahas tentang pengawasan Badan Permusyawaratan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(BPD) terhadap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dihubungkan dengan Permendes Tahun 2016 tentang penetapan prioritas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tahun 2017 serta mekanisme pengawasan Badan Permusyawaratan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(BPD) terhadap penggunaan dana </w:t>
            </w:r>
            <w:r w:rsidR="0054166A" w:rsidRPr="000D24EC">
              <w:rPr>
                <w:rFonts w:ascii="Times New Roman" w:hAnsi="Times New Roman" w:cs="Times New Roman"/>
                <w:sz w:val="24"/>
                <w:szCs w:val="24"/>
              </w:rPr>
              <w:t>Desa</w:t>
            </w:r>
          </w:p>
        </w:tc>
        <w:tc>
          <w:tcPr>
            <w:tcW w:w="2309" w:type="dxa"/>
          </w:tcPr>
          <w:p w:rsidR="00C82A44" w:rsidRPr="000D24EC" w:rsidRDefault="007C24E4" w:rsidP="005E6DAC">
            <w:pPr>
              <w:spacing w:line="336" w:lineRule="auto"/>
              <w:ind w:right="49"/>
              <w:jc w:val="both"/>
              <w:rPr>
                <w:rFonts w:ascii="Times New Roman" w:hAnsi="Times New Roman" w:cs="Times New Roman"/>
                <w:sz w:val="24"/>
                <w:szCs w:val="24"/>
              </w:rPr>
            </w:pPr>
            <w:r w:rsidRPr="000D24EC">
              <w:rPr>
                <w:rFonts w:ascii="Times New Roman" w:hAnsi="Times New Roman" w:cs="Times New Roman"/>
                <w:sz w:val="24"/>
                <w:szCs w:val="24"/>
              </w:rPr>
              <w:t xml:space="preserve">Dalam Skripsi Ini Selvi Centia berkonsentrasi pada fungsi pengawasan Badan Permusyawaratan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(BPD) terhadap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sedangkan skripsi yang saya buat berkonsentrasi pada </w:t>
            </w:r>
            <w:r w:rsidR="00BB311D" w:rsidRPr="000D24EC">
              <w:rPr>
                <w:rFonts w:ascii="Times New Roman" w:hAnsi="Times New Roman" w:cs="Times New Roman"/>
                <w:sz w:val="24"/>
                <w:szCs w:val="24"/>
              </w:rPr>
              <w:t xml:space="preserve">penetapan </w:t>
            </w:r>
            <w:r w:rsidRPr="000D24EC">
              <w:rPr>
                <w:rFonts w:ascii="Times New Roman" w:hAnsi="Times New Roman" w:cs="Times New Roman"/>
                <w:sz w:val="24"/>
                <w:szCs w:val="24"/>
              </w:rPr>
              <w:t xml:space="preserve">prioritas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w:t>
            </w:r>
            <w:r w:rsidR="00BB311D" w:rsidRPr="000D24EC">
              <w:rPr>
                <w:rFonts w:ascii="Times New Roman" w:hAnsi="Times New Roman" w:cs="Times New Roman"/>
                <w:sz w:val="24"/>
                <w:szCs w:val="24"/>
              </w:rPr>
              <w:t xml:space="preserve">di </w:t>
            </w:r>
            <w:r w:rsidR="0054166A" w:rsidRPr="000D24EC">
              <w:rPr>
                <w:rFonts w:ascii="Times New Roman" w:hAnsi="Times New Roman" w:cs="Times New Roman"/>
                <w:sz w:val="24"/>
                <w:szCs w:val="24"/>
              </w:rPr>
              <w:t>Desa</w:t>
            </w:r>
            <w:r w:rsidR="00BB311D" w:rsidRPr="000D24EC">
              <w:rPr>
                <w:rFonts w:ascii="Times New Roman" w:hAnsi="Times New Roman" w:cs="Times New Roman"/>
                <w:sz w:val="24"/>
                <w:szCs w:val="24"/>
              </w:rPr>
              <w:t xml:space="preserve"> Sukamanah.</w:t>
            </w:r>
          </w:p>
        </w:tc>
      </w:tr>
    </w:tbl>
    <w:p w:rsidR="003F157F" w:rsidRDefault="003F157F" w:rsidP="005E6DAC">
      <w:pPr>
        <w:spacing w:after="0" w:line="240" w:lineRule="auto"/>
        <w:ind w:right="49"/>
        <w:jc w:val="both"/>
        <w:rPr>
          <w:rFonts w:ascii="Times New Roman" w:hAnsi="Times New Roman" w:cs="Times New Roman"/>
          <w:sz w:val="24"/>
          <w:szCs w:val="24"/>
        </w:rPr>
      </w:pPr>
    </w:p>
    <w:p w:rsidR="00962751" w:rsidRDefault="00BB311D" w:rsidP="005E6DAC">
      <w:pPr>
        <w:spacing w:after="0" w:line="456" w:lineRule="auto"/>
        <w:ind w:left="360" w:right="49" w:firstLine="720"/>
        <w:jc w:val="both"/>
        <w:rPr>
          <w:rFonts w:ascii="Times New Roman" w:hAnsi="Times New Roman" w:cs="Times New Roman"/>
          <w:sz w:val="24"/>
          <w:szCs w:val="24"/>
        </w:rPr>
      </w:pPr>
      <w:r w:rsidRPr="000D24EC">
        <w:rPr>
          <w:rFonts w:ascii="Times New Roman" w:hAnsi="Times New Roman" w:cs="Times New Roman"/>
          <w:sz w:val="24"/>
          <w:szCs w:val="24"/>
        </w:rPr>
        <w:t xml:space="preserve">Dari judul-judul penelitian yang tertera dalam tabel di atas, masih ada beberapa karya ilmiah lainnya yang membahas tentang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Namun dari sekian banyak penelitian tentang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penulis yakin dari s</w:t>
      </w:r>
      <w:r w:rsidR="00B93C05">
        <w:rPr>
          <w:rFonts w:ascii="Times New Roman" w:hAnsi="Times New Roman" w:cs="Times New Roman"/>
          <w:sz w:val="24"/>
          <w:szCs w:val="24"/>
        </w:rPr>
        <w:t>emua penelitian yang dilakukan o</w:t>
      </w:r>
      <w:r w:rsidRPr="000D24EC">
        <w:rPr>
          <w:rFonts w:ascii="Times New Roman" w:hAnsi="Times New Roman" w:cs="Times New Roman"/>
          <w:sz w:val="24"/>
          <w:szCs w:val="24"/>
        </w:rPr>
        <w:t xml:space="preserve">leh </w:t>
      </w:r>
      <w:r w:rsidRPr="000D24EC">
        <w:rPr>
          <w:rFonts w:ascii="Times New Roman" w:hAnsi="Times New Roman" w:cs="Times New Roman"/>
          <w:sz w:val="24"/>
          <w:szCs w:val="24"/>
        </w:rPr>
        <w:lastRenderedPageBreak/>
        <w:t xml:space="preserve">mahasiswa Universitas Islam Negeri Sultan Maulana Hasanuddin Banten, belum ada yang membahas mengenai Prioritas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untuk itu penulis mengangkat penelitian ini dalam judul skripsi.</w:t>
      </w:r>
    </w:p>
    <w:p w:rsidR="00962751" w:rsidRPr="005E6DAC" w:rsidRDefault="00962751" w:rsidP="005E6DAC">
      <w:pPr>
        <w:spacing w:after="0" w:line="240" w:lineRule="auto"/>
        <w:ind w:right="49" w:firstLine="360"/>
        <w:jc w:val="both"/>
        <w:rPr>
          <w:rFonts w:ascii="Times New Roman" w:hAnsi="Times New Roman" w:cs="Times New Roman"/>
          <w:sz w:val="14"/>
          <w:szCs w:val="14"/>
        </w:rPr>
      </w:pPr>
    </w:p>
    <w:p w:rsidR="003B474A" w:rsidRDefault="00256B74" w:rsidP="005E6DAC">
      <w:pPr>
        <w:pStyle w:val="ListParagraph"/>
        <w:numPr>
          <w:ilvl w:val="0"/>
          <w:numId w:val="1"/>
        </w:numPr>
        <w:spacing w:after="0" w:line="456" w:lineRule="auto"/>
        <w:ind w:left="360" w:right="49"/>
        <w:jc w:val="both"/>
        <w:rPr>
          <w:rFonts w:ascii="Times New Roman" w:hAnsi="Times New Roman" w:cs="Times New Roman"/>
          <w:b/>
          <w:sz w:val="24"/>
          <w:szCs w:val="24"/>
        </w:rPr>
      </w:pPr>
      <w:r w:rsidRPr="000D24EC">
        <w:rPr>
          <w:rFonts w:ascii="Times New Roman" w:hAnsi="Times New Roman" w:cs="Times New Roman"/>
          <w:b/>
          <w:sz w:val="24"/>
          <w:szCs w:val="24"/>
        </w:rPr>
        <w:t>Kerangka Pemikiran</w:t>
      </w:r>
    </w:p>
    <w:p w:rsidR="00705D63" w:rsidRPr="005E6DAC" w:rsidRDefault="0054166A" w:rsidP="005E6DAC">
      <w:pPr>
        <w:spacing w:after="0" w:line="456" w:lineRule="auto"/>
        <w:ind w:left="360" w:right="49" w:firstLine="720"/>
        <w:jc w:val="both"/>
        <w:rPr>
          <w:rFonts w:ascii="Times New Roman" w:hAnsi="Times New Roman" w:cs="Times New Roman"/>
          <w:b/>
          <w:sz w:val="24"/>
          <w:szCs w:val="24"/>
        </w:rPr>
      </w:pPr>
      <w:r w:rsidRPr="005E6DAC">
        <w:rPr>
          <w:rFonts w:ascii="Times New Roman" w:hAnsi="Times New Roman" w:cs="Times New Roman"/>
          <w:sz w:val="24"/>
          <w:szCs w:val="24"/>
        </w:rPr>
        <w:t>Desa</w:t>
      </w:r>
      <w:r w:rsidR="00705D63" w:rsidRPr="005E6DAC">
        <w:rPr>
          <w:rFonts w:ascii="Times New Roman" w:hAnsi="Times New Roman" w:cs="Times New Roman"/>
          <w:sz w:val="24"/>
          <w:szCs w:val="24"/>
        </w:rPr>
        <w:t xml:space="preserve"> memiliki kewenangan untuk mengatur dan mengurus kepentingan warganya dalam segala aspek, baik dalam pelayanan</w:t>
      </w:r>
      <w:r w:rsidR="001D416E" w:rsidRPr="005E6DAC">
        <w:rPr>
          <w:rFonts w:ascii="Times New Roman" w:hAnsi="Times New Roman" w:cs="Times New Roman"/>
          <w:sz w:val="24"/>
          <w:szCs w:val="24"/>
        </w:rPr>
        <w:t>, pengaturan dan pemberdayaan masyarakat</w:t>
      </w:r>
      <w:r w:rsidR="00705D63" w:rsidRPr="005E6DAC">
        <w:rPr>
          <w:rFonts w:ascii="Times New Roman" w:hAnsi="Times New Roman" w:cs="Times New Roman"/>
          <w:sz w:val="24"/>
          <w:szCs w:val="24"/>
        </w:rPr>
        <w:t xml:space="preserve">. Kewenangan </w:t>
      </w:r>
      <w:r w:rsidRPr="005E6DAC">
        <w:rPr>
          <w:rFonts w:ascii="Times New Roman" w:hAnsi="Times New Roman" w:cs="Times New Roman"/>
          <w:sz w:val="24"/>
          <w:szCs w:val="24"/>
        </w:rPr>
        <w:t>Desa</w:t>
      </w:r>
      <w:r w:rsidR="00705D63" w:rsidRPr="005E6DAC">
        <w:rPr>
          <w:rFonts w:ascii="Times New Roman" w:hAnsi="Times New Roman" w:cs="Times New Roman"/>
          <w:sz w:val="24"/>
          <w:szCs w:val="24"/>
        </w:rPr>
        <w:t xml:space="preserve"> meliputi kewenangan dibidang penyelenggaran pemerintahan </w:t>
      </w:r>
      <w:r w:rsidRPr="005E6DAC">
        <w:rPr>
          <w:rFonts w:ascii="Times New Roman" w:hAnsi="Times New Roman" w:cs="Times New Roman"/>
          <w:sz w:val="24"/>
          <w:szCs w:val="24"/>
        </w:rPr>
        <w:t>Desa</w:t>
      </w:r>
      <w:r w:rsidR="00705D63" w:rsidRPr="005E6DAC">
        <w:rPr>
          <w:rFonts w:ascii="Times New Roman" w:hAnsi="Times New Roman" w:cs="Times New Roman"/>
          <w:sz w:val="24"/>
          <w:szCs w:val="24"/>
        </w:rPr>
        <w:t xml:space="preserve">, pelaksanaan pembangunan </w:t>
      </w:r>
      <w:r w:rsidRPr="005E6DAC">
        <w:rPr>
          <w:rFonts w:ascii="Times New Roman" w:hAnsi="Times New Roman" w:cs="Times New Roman"/>
          <w:sz w:val="24"/>
          <w:szCs w:val="24"/>
        </w:rPr>
        <w:t>Desa</w:t>
      </w:r>
      <w:r w:rsidR="00705D63" w:rsidRPr="005E6DAC">
        <w:rPr>
          <w:rFonts w:ascii="Times New Roman" w:hAnsi="Times New Roman" w:cs="Times New Roman"/>
          <w:sz w:val="24"/>
          <w:szCs w:val="24"/>
        </w:rPr>
        <w:t xml:space="preserve">, pembinaan kemasyarakatan </w:t>
      </w:r>
      <w:r w:rsidRPr="005E6DAC">
        <w:rPr>
          <w:rFonts w:ascii="Times New Roman" w:hAnsi="Times New Roman" w:cs="Times New Roman"/>
          <w:sz w:val="24"/>
          <w:szCs w:val="24"/>
        </w:rPr>
        <w:t>Desa</w:t>
      </w:r>
      <w:r w:rsidR="00705D63" w:rsidRPr="005E6DAC">
        <w:rPr>
          <w:rFonts w:ascii="Times New Roman" w:hAnsi="Times New Roman" w:cs="Times New Roman"/>
          <w:sz w:val="24"/>
          <w:szCs w:val="24"/>
        </w:rPr>
        <w:t xml:space="preserve"> dan pemberdayaan masyarakat </w:t>
      </w:r>
      <w:r w:rsidRPr="005E6DAC">
        <w:rPr>
          <w:rFonts w:ascii="Times New Roman" w:hAnsi="Times New Roman" w:cs="Times New Roman"/>
          <w:sz w:val="24"/>
          <w:szCs w:val="24"/>
        </w:rPr>
        <w:t>Desa</w:t>
      </w:r>
      <w:r w:rsidR="00705D63" w:rsidRPr="005E6DAC">
        <w:rPr>
          <w:rFonts w:ascii="Times New Roman" w:hAnsi="Times New Roman" w:cs="Times New Roman"/>
          <w:sz w:val="24"/>
          <w:szCs w:val="24"/>
        </w:rPr>
        <w:t xml:space="preserve"> berdasarkan prakarsa mansyarakat, hak asal-usul dan adat istiadat </w:t>
      </w:r>
      <w:r w:rsidRPr="005E6DAC">
        <w:rPr>
          <w:rFonts w:ascii="Times New Roman" w:hAnsi="Times New Roman" w:cs="Times New Roman"/>
          <w:sz w:val="24"/>
          <w:szCs w:val="24"/>
        </w:rPr>
        <w:t>Desa</w:t>
      </w:r>
      <w:r w:rsidR="00705D63" w:rsidRPr="005E6DAC">
        <w:rPr>
          <w:rFonts w:ascii="Times New Roman" w:hAnsi="Times New Roman" w:cs="Times New Roman"/>
          <w:sz w:val="24"/>
          <w:szCs w:val="24"/>
        </w:rPr>
        <w:t xml:space="preserve">. Kewenangan </w:t>
      </w:r>
      <w:r w:rsidRPr="005E6DAC">
        <w:rPr>
          <w:rFonts w:ascii="Times New Roman" w:hAnsi="Times New Roman" w:cs="Times New Roman"/>
          <w:sz w:val="24"/>
          <w:szCs w:val="24"/>
        </w:rPr>
        <w:t>Desa</w:t>
      </w:r>
      <w:r w:rsidR="00705D63" w:rsidRPr="005E6DAC">
        <w:rPr>
          <w:rFonts w:ascii="Times New Roman" w:hAnsi="Times New Roman" w:cs="Times New Roman"/>
          <w:sz w:val="24"/>
          <w:szCs w:val="24"/>
        </w:rPr>
        <w:t xml:space="preserve"> meliputi:</w:t>
      </w:r>
      <w:r w:rsidR="00705D63" w:rsidRPr="000D24EC">
        <w:rPr>
          <w:rStyle w:val="FootnoteReference"/>
          <w:rFonts w:ascii="Times New Roman" w:hAnsi="Times New Roman" w:cs="Times New Roman"/>
          <w:sz w:val="24"/>
          <w:szCs w:val="24"/>
        </w:rPr>
        <w:footnoteReference w:id="6"/>
      </w:r>
      <w:r w:rsidR="00705D63" w:rsidRPr="005E6DAC">
        <w:rPr>
          <w:rFonts w:ascii="Times New Roman" w:hAnsi="Times New Roman" w:cs="Times New Roman"/>
          <w:sz w:val="24"/>
          <w:szCs w:val="24"/>
        </w:rPr>
        <w:t xml:space="preserve"> </w:t>
      </w:r>
    </w:p>
    <w:p w:rsidR="00705D63" w:rsidRPr="000D24EC" w:rsidRDefault="00705D63" w:rsidP="005E6DAC">
      <w:pPr>
        <w:pStyle w:val="ListParagraph"/>
        <w:numPr>
          <w:ilvl w:val="0"/>
          <w:numId w:val="11"/>
        </w:numPr>
        <w:spacing w:after="0" w:line="456"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kewenangan berdasarkan hak asal-usul</w:t>
      </w:r>
    </w:p>
    <w:p w:rsidR="00705D63" w:rsidRPr="000D24EC" w:rsidRDefault="00705D63" w:rsidP="005E6DAC">
      <w:pPr>
        <w:pStyle w:val="ListParagraph"/>
        <w:numPr>
          <w:ilvl w:val="0"/>
          <w:numId w:val="11"/>
        </w:numPr>
        <w:spacing w:after="0" w:line="456"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 xml:space="preserve">kewenangan lokal berskala </w:t>
      </w:r>
      <w:r w:rsidR="0054166A" w:rsidRPr="000D24EC">
        <w:rPr>
          <w:rFonts w:ascii="Times New Roman" w:hAnsi="Times New Roman" w:cs="Times New Roman"/>
          <w:sz w:val="24"/>
          <w:szCs w:val="24"/>
        </w:rPr>
        <w:t>Desa</w:t>
      </w:r>
    </w:p>
    <w:p w:rsidR="00705D63" w:rsidRPr="000D24EC" w:rsidRDefault="00705D63" w:rsidP="005E6DAC">
      <w:pPr>
        <w:pStyle w:val="ListParagraph"/>
        <w:numPr>
          <w:ilvl w:val="0"/>
          <w:numId w:val="11"/>
        </w:numPr>
        <w:spacing w:after="0" w:line="456"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kewenangan yang ditugaskan oleh pemerintah, pemerintah daerah provinsi atau pemerintah daerah kabupaten/kota</w:t>
      </w:r>
    </w:p>
    <w:p w:rsidR="00D81B7B" w:rsidRDefault="00705D63" w:rsidP="005E6DAC">
      <w:pPr>
        <w:pStyle w:val="ListParagraph"/>
        <w:numPr>
          <w:ilvl w:val="0"/>
          <w:numId w:val="11"/>
        </w:numPr>
        <w:spacing w:after="0" w:line="456"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kewenangan lain yang ditugaskan oleh pemerintah, pemerintah daerah provinsi atau pemerintah daerah kabupaten/kota sesuai dengan ketentuan peraturan perundang-undangan.</w:t>
      </w:r>
    </w:p>
    <w:p w:rsidR="005E6DAC" w:rsidRDefault="005E0548" w:rsidP="005E6DAC">
      <w:pPr>
        <w:spacing w:after="0" w:line="456" w:lineRule="auto"/>
        <w:ind w:left="360" w:right="49" w:firstLine="720"/>
        <w:jc w:val="both"/>
        <w:rPr>
          <w:rFonts w:asciiTheme="majorBidi" w:hAnsiTheme="majorBidi" w:cstheme="majorBidi"/>
          <w:sz w:val="24"/>
          <w:szCs w:val="24"/>
          <w:lang w:val="en-US"/>
        </w:rPr>
      </w:pPr>
      <w:r w:rsidRPr="00D81B7B">
        <w:rPr>
          <w:rFonts w:asciiTheme="majorBidi" w:hAnsiTheme="majorBidi" w:cstheme="majorBidi"/>
          <w:sz w:val="24"/>
          <w:szCs w:val="24"/>
        </w:rPr>
        <w:lastRenderedPageBreak/>
        <w:t xml:space="preserve">Undang-undang Nomor 6 tahun 2014 tentang </w:t>
      </w:r>
      <w:r w:rsidR="0054166A" w:rsidRPr="00D81B7B">
        <w:rPr>
          <w:rFonts w:asciiTheme="majorBidi" w:hAnsiTheme="majorBidi" w:cstheme="majorBidi"/>
          <w:sz w:val="24"/>
          <w:szCs w:val="24"/>
        </w:rPr>
        <w:t>Desa</w:t>
      </w:r>
      <w:r w:rsidRPr="00D81B7B">
        <w:rPr>
          <w:rFonts w:asciiTheme="majorBidi" w:hAnsiTheme="majorBidi" w:cstheme="majorBidi"/>
          <w:sz w:val="24"/>
          <w:szCs w:val="24"/>
        </w:rPr>
        <w:t xml:space="preserve">, </w:t>
      </w:r>
      <w:r w:rsidR="001A35A6" w:rsidRPr="00D81B7B">
        <w:rPr>
          <w:rFonts w:asciiTheme="majorBidi" w:hAnsiTheme="majorBidi" w:cstheme="majorBidi"/>
          <w:sz w:val="24"/>
          <w:szCs w:val="24"/>
        </w:rPr>
        <w:t xml:space="preserve">hal ini memperlihatkan </w:t>
      </w:r>
      <w:r w:rsidR="00A62ECF" w:rsidRPr="00D81B7B">
        <w:rPr>
          <w:rFonts w:asciiTheme="majorBidi" w:hAnsiTheme="majorBidi" w:cstheme="majorBidi"/>
          <w:sz w:val="24"/>
          <w:szCs w:val="24"/>
        </w:rPr>
        <w:t>keinginan</w:t>
      </w:r>
      <w:r w:rsidR="001A35A6" w:rsidRPr="00D81B7B">
        <w:rPr>
          <w:rFonts w:asciiTheme="majorBidi" w:hAnsiTheme="majorBidi" w:cstheme="majorBidi"/>
          <w:sz w:val="24"/>
          <w:szCs w:val="24"/>
        </w:rPr>
        <w:t xml:space="preserve"> </w:t>
      </w:r>
      <w:r w:rsidRPr="00D81B7B">
        <w:rPr>
          <w:rFonts w:asciiTheme="majorBidi" w:hAnsiTheme="majorBidi" w:cstheme="majorBidi"/>
          <w:sz w:val="24"/>
          <w:szCs w:val="24"/>
        </w:rPr>
        <w:t xml:space="preserve">pemerintah untuk </w:t>
      </w:r>
      <w:r w:rsidR="001A35A6" w:rsidRPr="00D81B7B">
        <w:rPr>
          <w:rFonts w:asciiTheme="majorBidi" w:hAnsiTheme="majorBidi" w:cstheme="majorBidi"/>
          <w:sz w:val="24"/>
          <w:szCs w:val="24"/>
        </w:rPr>
        <w:t>lebih</w:t>
      </w:r>
      <w:r w:rsidR="00A62ECF" w:rsidRPr="00D81B7B">
        <w:rPr>
          <w:rFonts w:asciiTheme="majorBidi" w:hAnsiTheme="majorBidi" w:cstheme="majorBidi"/>
          <w:sz w:val="24"/>
          <w:szCs w:val="24"/>
        </w:rPr>
        <w:t xml:space="preserve"> memperhatikan masyarakat dan</w:t>
      </w:r>
      <w:r w:rsidR="001A35A6" w:rsidRPr="00D81B7B">
        <w:rPr>
          <w:rFonts w:asciiTheme="majorBidi" w:hAnsiTheme="majorBidi" w:cstheme="majorBidi"/>
          <w:sz w:val="24"/>
          <w:szCs w:val="24"/>
        </w:rPr>
        <w:t xml:space="preserve"> </w:t>
      </w:r>
      <w:r w:rsidRPr="00D81B7B">
        <w:rPr>
          <w:rFonts w:asciiTheme="majorBidi" w:hAnsiTheme="majorBidi" w:cstheme="majorBidi"/>
          <w:sz w:val="24"/>
          <w:szCs w:val="24"/>
        </w:rPr>
        <w:t xml:space="preserve">menjadikan </w:t>
      </w:r>
      <w:r w:rsidR="0054166A" w:rsidRPr="00D81B7B">
        <w:rPr>
          <w:rFonts w:asciiTheme="majorBidi" w:hAnsiTheme="majorBidi" w:cstheme="majorBidi"/>
          <w:sz w:val="24"/>
          <w:szCs w:val="24"/>
        </w:rPr>
        <w:t>Desa</w:t>
      </w:r>
      <w:r w:rsidRPr="00D81B7B">
        <w:rPr>
          <w:rFonts w:asciiTheme="majorBidi" w:hAnsiTheme="majorBidi" w:cstheme="majorBidi"/>
          <w:sz w:val="24"/>
          <w:szCs w:val="24"/>
        </w:rPr>
        <w:t xml:space="preserve"> se</w:t>
      </w:r>
      <w:r w:rsidR="00A62ECF" w:rsidRPr="00D81B7B">
        <w:rPr>
          <w:rFonts w:asciiTheme="majorBidi" w:hAnsiTheme="majorBidi" w:cstheme="majorBidi"/>
          <w:sz w:val="24"/>
          <w:szCs w:val="24"/>
        </w:rPr>
        <w:t>bagai basis pembangunan. Maka hal tersebut sesuai</w:t>
      </w:r>
      <w:r w:rsidRPr="00D81B7B">
        <w:rPr>
          <w:sz w:val="24"/>
          <w:szCs w:val="24"/>
        </w:rPr>
        <w:t xml:space="preserve"> </w:t>
      </w:r>
      <w:r w:rsidRPr="00D81B7B">
        <w:rPr>
          <w:rFonts w:asciiTheme="majorBidi" w:hAnsiTheme="majorBidi" w:cstheme="majorBidi"/>
          <w:sz w:val="24"/>
          <w:szCs w:val="24"/>
        </w:rPr>
        <w:t xml:space="preserve">dengan visi-misi </w:t>
      </w:r>
      <w:r w:rsidR="00A62ECF" w:rsidRPr="00D81B7B">
        <w:rPr>
          <w:rFonts w:asciiTheme="majorBidi" w:hAnsiTheme="majorBidi" w:cstheme="majorBidi"/>
          <w:sz w:val="24"/>
          <w:szCs w:val="24"/>
        </w:rPr>
        <w:t>yang ada dalam undang-undang tersebut, bahwa</w:t>
      </w:r>
      <w:r w:rsidRPr="00D81B7B">
        <w:rPr>
          <w:rFonts w:asciiTheme="majorBidi" w:hAnsiTheme="majorBidi" w:cstheme="majorBidi"/>
          <w:sz w:val="24"/>
          <w:szCs w:val="24"/>
        </w:rPr>
        <w:t xml:space="preserve"> negara</w:t>
      </w:r>
      <w:r w:rsidR="00A62ECF" w:rsidRPr="00D81B7B">
        <w:rPr>
          <w:rFonts w:asciiTheme="majorBidi" w:hAnsiTheme="majorBidi" w:cstheme="majorBidi"/>
          <w:sz w:val="24"/>
          <w:szCs w:val="24"/>
        </w:rPr>
        <w:t xml:space="preserve"> dan pemerintah ingin</w:t>
      </w:r>
      <w:r w:rsidRPr="00D81B7B">
        <w:rPr>
          <w:rFonts w:asciiTheme="majorBidi" w:hAnsiTheme="majorBidi" w:cstheme="majorBidi"/>
          <w:sz w:val="24"/>
          <w:szCs w:val="24"/>
        </w:rPr>
        <w:t xml:space="preserve"> </w:t>
      </w:r>
      <w:r w:rsidR="00A62ECF" w:rsidRPr="00D81B7B">
        <w:rPr>
          <w:rFonts w:asciiTheme="majorBidi" w:hAnsiTheme="majorBidi" w:cstheme="majorBidi"/>
          <w:sz w:val="24"/>
          <w:szCs w:val="24"/>
        </w:rPr>
        <w:t xml:space="preserve">melindungi, membangun </w:t>
      </w:r>
      <w:r w:rsidRPr="00D81B7B">
        <w:rPr>
          <w:rFonts w:asciiTheme="majorBidi" w:hAnsiTheme="majorBidi" w:cstheme="majorBidi"/>
          <w:sz w:val="24"/>
          <w:szCs w:val="24"/>
        </w:rPr>
        <w:t xml:space="preserve">dan memberdayakan </w:t>
      </w:r>
      <w:r w:rsidR="0054166A" w:rsidRPr="00D81B7B">
        <w:rPr>
          <w:rFonts w:asciiTheme="majorBidi" w:hAnsiTheme="majorBidi" w:cstheme="majorBidi"/>
          <w:sz w:val="24"/>
          <w:szCs w:val="24"/>
        </w:rPr>
        <w:t>Desa</w:t>
      </w:r>
      <w:r w:rsidRPr="00D81B7B">
        <w:rPr>
          <w:rFonts w:asciiTheme="majorBidi" w:hAnsiTheme="majorBidi" w:cstheme="majorBidi"/>
          <w:sz w:val="24"/>
          <w:szCs w:val="24"/>
        </w:rPr>
        <w:t xml:space="preserve"> agar menjadi kuat, mandiri dan demokratis dalam melaksanakan penyelenggaraan pemerintahan, pembangunan dan</w:t>
      </w:r>
      <w:r w:rsidR="00A62ECF" w:rsidRPr="00D81B7B">
        <w:rPr>
          <w:rFonts w:asciiTheme="majorBidi" w:hAnsiTheme="majorBidi" w:cstheme="majorBidi"/>
          <w:sz w:val="24"/>
          <w:szCs w:val="24"/>
        </w:rPr>
        <w:t xml:space="preserve"> pemberdayaan masyarakat agar </w:t>
      </w:r>
      <w:r w:rsidRPr="00D81B7B">
        <w:rPr>
          <w:rFonts w:asciiTheme="majorBidi" w:hAnsiTheme="majorBidi" w:cstheme="majorBidi"/>
          <w:sz w:val="24"/>
          <w:szCs w:val="24"/>
        </w:rPr>
        <w:t>terciptanya masyarakat yang adil makmur dan sejahtera.</w:t>
      </w:r>
    </w:p>
    <w:p w:rsidR="003B474A" w:rsidRDefault="00A62ECF" w:rsidP="005E6DAC">
      <w:pPr>
        <w:spacing w:after="0" w:line="456" w:lineRule="auto"/>
        <w:ind w:left="360" w:right="49" w:firstLine="720"/>
        <w:jc w:val="both"/>
        <w:rPr>
          <w:rFonts w:asciiTheme="majorBidi" w:hAnsiTheme="majorBidi" w:cstheme="majorBidi"/>
          <w:sz w:val="24"/>
          <w:szCs w:val="24"/>
        </w:rPr>
      </w:pPr>
      <w:r w:rsidRPr="003F157F">
        <w:rPr>
          <w:rFonts w:asciiTheme="majorBidi" w:hAnsiTheme="majorBidi" w:cstheme="majorBidi"/>
          <w:sz w:val="24"/>
          <w:szCs w:val="24"/>
        </w:rPr>
        <w:t>Di dalam</w:t>
      </w:r>
      <w:r w:rsidR="005E0548" w:rsidRPr="003F157F">
        <w:rPr>
          <w:rFonts w:asciiTheme="majorBidi" w:hAnsiTheme="majorBidi" w:cstheme="majorBidi"/>
          <w:sz w:val="24"/>
          <w:szCs w:val="24"/>
        </w:rPr>
        <w:t xml:space="preserve"> undang-undang </w:t>
      </w:r>
      <w:r w:rsidRPr="003F157F">
        <w:rPr>
          <w:rFonts w:asciiTheme="majorBidi" w:hAnsiTheme="majorBidi" w:cstheme="majorBidi"/>
          <w:sz w:val="24"/>
          <w:szCs w:val="24"/>
        </w:rPr>
        <w:t>tersebut diatur tentang p</w:t>
      </w:r>
      <w:r w:rsidR="00791BDC" w:rsidRPr="003F157F">
        <w:rPr>
          <w:rFonts w:asciiTheme="majorBidi" w:hAnsiTheme="majorBidi" w:cstheme="majorBidi"/>
          <w:sz w:val="24"/>
          <w:szCs w:val="24"/>
        </w:rPr>
        <w:t>e</w:t>
      </w:r>
      <w:r w:rsidRPr="003F157F">
        <w:rPr>
          <w:rFonts w:asciiTheme="majorBidi" w:hAnsiTheme="majorBidi" w:cstheme="majorBidi"/>
          <w:sz w:val="24"/>
          <w:szCs w:val="24"/>
        </w:rPr>
        <w:t>ntingnya</w:t>
      </w:r>
      <w:r w:rsidR="005E0548" w:rsidRPr="003F157F">
        <w:rPr>
          <w:rFonts w:asciiTheme="majorBidi" w:hAnsiTheme="majorBidi" w:cstheme="majorBidi"/>
          <w:sz w:val="24"/>
          <w:szCs w:val="24"/>
        </w:rPr>
        <w:t xml:space="preserve"> penerapan </w:t>
      </w:r>
      <w:r w:rsidRPr="003F157F">
        <w:rPr>
          <w:rFonts w:asciiTheme="majorBidi" w:hAnsiTheme="majorBidi" w:cstheme="majorBidi"/>
          <w:sz w:val="24"/>
          <w:szCs w:val="24"/>
        </w:rPr>
        <w:t>yang baik dalam menjalan</w:t>
      </w:r>
      <w:r w:rsidR="005E0548" w:rsidRPr="003F157F">
        <w:rPr>
          <w:rFonts w:asciiTheme="majorBidi" w:hAnsiTheme="majorBidi" w:cstheme="majorBidi"/>
          <w:sz w:val="24"/>
          <w:szCs w:val="24"/>
        </w:rPr>
        <w:t>kan pemerintahan, termasuk didalamnya kaidah-ka</w:t>
      </w:r>
      <w:r w:rsidRPr="003F157F">
        <w:rPr>
          <w:rFonts w:asciiTheme="majorBidi" w:hAnsiTheme="majorBidi" w:cstheme="majorBidi"/>
          <w:sz w:val="24"/>
          <w:szCs w:val="24"/>
        </w:rPr>
        <w:t>idah dalam pengelolaan pemerintah</w:t>
      </w:r>
      <w:r w:rsidR="005E0548" w:rsidRPr="003F157F">
        <w:rPr>
          <w:rFonts w:asciiTheme="majorBidi" w:hAnsiTheme="majorBidi" w:cstheme="majorBidi"/>
          <w:sz w:val="24"/>
          <w:szCs w:val="24"/>
        </w:rPr>
        <w:t xml:space="preserve">an untuk mewujudkan pemerintahan yang baik, yang didalamnya termasuk tata kelola keuangan pemerintah pusat, daerah dan </w:t>
      </w:r>
      <w:r w:rsidR="0054166A" w:rsidRPr="003F157F">
        <w:rPr>
          <w:rFonts w:asciiTheme="majorBidi" w:hAnsiTheme="majorBidi" w:cstheme="majorBidi"/>
          <w:sz w:val="24"/>
          <w:szCs w:val="24"/>
        </w:rPr>
        <w:t>Desa</w:t>
      </w:r>
      <w:r w:rsidR="005E0548" w:rsidRPr="003F157F">
        <w:rPr>
          <w:rFonts w:asciiTheme="majorBidi" w:hAnsiTheme="majorBidi" w:cstheme="majorBidi"/>
          <w:sz w:val="24"/>
          <w:szCs w:val="24"/>
        </w:rPr>
        <w:t>.</w:t>
      </w:r>
      <w:r w:rsidR="005E0548" w:rsidRPr="000D24EC">
        <w:rPr>
          <w:rStyle w:val="FootnoteReference"/>
          <w:rFonts w:asciiTheme="majorBidi" w:hAnsiTheme="majorBidi" w:cstheme="majorBidi"/>
          <w:sz w:val="24"/>
          <w:szCs w:val="24"/>
        </w:rPr>
        <w:footnoteReference w:id="7"/>
      </w:r>
    </w:p>
    <w:p w:rsidR="003B474A" w:rsidRDefault="00705D63" w:rsidP="005E6DAC">
      <w:pPr>
        <w:spacing w:after="0" w:line="456" w:lineRule="auto"/>
        <w:ind w:left="360" w:right="49" w:firstLine="720"/>
        <w:jc w:val="both"/>
        <w:rPr>
          <w:rFonts w:ascii="Times New Roman" w:hAnsi="Times New Roman" w:cs="Times New Roman"/>
          <w:sz w:val="24"/>
          <w:szCs w:val="24"/>
        </w:rPr>
      </w:pPr>
      <w:r w:rsidRPr="003B474A">
        <w:rPr>
          <w:rFonts w:ascii="Times New Roman" w:hAnsi="Times New Roman" w:cs="Times New Roman"/>
          <w:sz w:val="24"/>
          <w:szCs w:val="24"/>
        </w:rPr>
        <w:t xml:space="preserve">Menurut Undang-Undang Nomor 32 Tahun 2004 bahwa pengelolaan </w:t>
      </w:r>
      <w:r w:rsidR="0054166A" w:rsidRPr="003B474A">
        <w:rPr>
          <w:rFonts w:ascii="Times New Roman" w:hAnsi="Times New Roman" w:cs="Times New Roman"/>
          <w:sz w:val="24"/>
          <w:szCs w:val="24"/>
        </w:rPr>
        <w:t>Desa</w:t>
      </w:r>
      <w:r w:rsidR="00791BDC" w:rsidRPr="003B474A">
        <w:rPr>
          <w:rFonts w:ascii="Times New Roman" w:hAnsi="Times New Roman" w:cs="Times New Roman"/>
          <w:sz w:val="24"/>
          <w:szCs w:val="24"/>
        </w:rPr>
        <w:t xml:space="preserve"> </w:t>
      </w:r>
      <w:r w:rsidRPr="003B474A">
        <w:rPr>
          <w:rFonts w:ascii="Times New Roman" w:hAnsi="Times New Roman" w:cs="Times New Roman"/>
          <w:sz w:val="24"/>
          <w:szCs w:val="24"/>
        </w:rPr>
        <w:t>tidak bisa dilakukan diseragamkan, tetapi har</w:t>
      </w:r>
      <w:r w:rsidR="00CA2974" w:rsidRPr="003B474A">
        <w:rPr>
          <w:rFonts w:ascii="Times New Roman" w:hAnsi="Times New Roman" w:cs="Times New Roman"/>
          <w:sz w:val="24"/>
          <w:szCs w:val="24"/>
        </w:rPr>
        <w:t>u</w:t>
      </w:r>
      <w:r w:rsidRPr="003B474A">
        <w:rPr>
          <w:rFonts w:ascii="Times New Roman" w:hAnsi="Times New Roman" w:cs="Times New Roman"/>
          <w:sz w:val="24"/>
          <w:szCs w:val="24"/>
        </w:rPr>
        <w:t>s dipandang sebagai sesuatu yang plural (kebhinekaan) dan didasarkan pada paham desentralisme.</w:t>
      </w:r>
      <w:r w:rsidRPr="000D24EC">
        <w:rPr>
          <w:rStyle w:val="FootnoteReference"/>
          <w:rFonts w:ascii="Times New Roman" w:hAnsi="Times New Roman" w:cs="Times New Roman"/>
          <w:sz w:val="24"/>
          <w:szCs w:val="24"/>
        </w:rPr>
        <w:footnoteReference w:id="8"/>
      </w:r>
      <w:r w:rsidR="00791BDC" w:rsidRPr="003B474A">
        <w:rPr>
          <w:rFonts w:ascii="Times New Roman" w:hAnsi="Times New Roman" w:cs="Times New Roman"/>
          <w:sz w:val="24"/>
          <w:szCs w:val="24"/>
        </w:rPr>
        <w:t xml:space="preserve"> Pembangunan </w:t>
      </w:r>
      <w:r w:rsidR="0054166A" w:rsidRPr="003B474A">
        <w:rPr>
          <w:rFonts w:ascii="Times New Roman" w:hAnsi="Times New Roman" w:cs="Times New Roman"/>
          <w:sz w:val="24"/>
          <w:szCs w:val="24"/>
        </w:rPr>
        <w:t>Desa</w:t>
      </w:r>
      <w:r w:rsidR="00791BDC" w:rsidRPr="003B474A">
        <w:rPr>
          <w:rFonts w:ascii="Times New Roman" w:hAnsi="Times New Roman" w:cs="Times New Roman"/>
          <w:sz w:val="24"/>
          <w:szCs w:val="24"/>
        </w:rPr>
        <w:t xml:space="preserve"> harus didasarikan hak asal-usul dan adat istiadat yang terdapat di </w:t>
      </w:r>
      <w:r w:rsidR="0054166A" w:rsidRPr="003B474A">
        <w:rPr>
          <w:rFonts w:ascii="Times New Roman" w:hAnsi="Times New Roman" w:cs="Times New Roman"/>
          <w:sz w:val="24"/>
          <w:szCs w:val="24"/>
        </w:rPr>
        <w:t>Desa</w:t>
      </w:r>
      <w:r w:rsidR="00791BDC" w:rsidRPr="003B474A">
        <w:rPr>
          <w:rFonts w:ascii="Times New Roman" w:hAnsi="Times New Roman" w:cs="Times New Roman"/>
          <w:sz w:val="24"/>
          <w:szCs w:val="24"/>
        </w:rPr>
        <w:t xml:space="preserve"> </w:t>
      </w:r>
      <w:r w:rsidR="00791BDC" w:rsidRPr="003B474A">
        <w:rPr>
          <w:rFonts w:ascii="Times New Roman" w:hAnsi="Times New Roman" w:cs="Times New Roman"/>
          <w:sz w:val="24"/>
          <w:szCs w:val="24"/>
        </w:rPr>
        <w:lastRenderedPageBreak/>
        <w:t xml:space="preserve">tersebut dan tidak bisa di seragamkan dengan </w:t>
      </w:r>
      <w:r w:rsidR="0054166A" w:rsidRPr="003B474A">
        <w:rPr>
          <w:rFonts w:ascii="Times New Roman" w:hAnsi="Times New Roman" w:cs="Times New Roman"/>
          <w:sz w:val="24"/>
          <w:szCs w:val="24"/>
        </w:rPr>
        <w:t>Desa</w:t>
      </w:r>
      <w:r w:rsidR="00791BDC" w:rsidRPr="003B474A">
        <w:rPr>
          <w:rFonts w:ascii="Times New Roman" w:hAnsi="Times New Roman" w:cs="Times New Roman"/>
          <w:sz w:val="24"/>
          <w:szCs w:val="24"/>
        </w:rPr>
        <w:t xml:space="preserve"> yang lain karena di setiap </w:t>
      </w:r>
      <w:r w:rsidR="0054166A" w:rsidRPr="003B474A">
        <w:rPr>
          <w:rFonts w:ascii="Times New Roman" w:hAnsi="Times New Roman" w:cs="Times New Roman"/>
          <w:sz w:val="24"/>
          <w:szCs w:val="24"/>
        </w:rPr>
        <w:t>Desa</w:t>
      </w:r>
      <w:r w:rsidR="00791BDC" w:rsidRPr="003B474A">
        <w:rPr>
          <w:rFonts w:ascii="Times New Roman" w:hAnsi="Times New Roman" w:cs="Times New Roman"/>
          <w:sz w:val="24"/>
          <w:szCs w:val="24"/>
        </w:rPr>
        <w:t xml:space="preserve"> memiliki kebutuhan yang berbeda.</w:t>
      </w:r>
    </w:p>
    <w:p w:rsidR="003B474A" w:rsidRDefault="00CA2974" w:rsidP="005E6DAC">
      <w:pPr>
        <w:spacing w:after="0" w:line="456" w:lineRule="auto"/>
        <w:ind w:left="360" w:right="49" w:firstLine="720"/>
        <w:jc w:val="both"/>
        <w:rPr>
          <w:rFonts w:ascii="Times New Roman" w:hAnsi="Times New Roman" w:cs="Times New Roman"/>
          <w:sz w:val="24"/>
          <w:szCs w:val="24"/>
        </w:rPr>
      </w:pPr>
      <w:r w:rsidRPr="003B474A">
        <w:rPr>
          <w:rFonts w:ascii="Times New Roman" w:hAnsi="Times New Roman" w:cs="Times New Roman"/>
          <w:sz w:val="24"/>
          <w:szCs w:val="24"/>
        </w:rPr>
        <w:t xml:space="preserve">Undang-Undang Republik Indonesia Nomor 6 Tahun 2014 tentang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merupakan sebuah produk era reformasi yang menjadi bentuk awal kemandirian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dalam penyelenggaraan pemerintahan maupun dalam pengelolaan keuangan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w:t>
      </w:r>
    </w:p>
    <w:p w:rsidR="00705D63" w:rsidRPr="003B474A" w:rsidRDefault="00705D63" w:rsidP="005E6DAC">
      <w:pPr>
        <w:spacing w:after="0" w:line="456" w:lineRule="auto"/>
        <w:ind w:left="360" w:right="51" w:firstLine="720"/>
        <w:jc w:val="both"/>
        <w:rPr>
          <w:rFonts w:ascii="Times New Roman" w:hAnsi="Times New Roman" w:cs="Times New Roman"/>
          <w:sz w:val="24"/>
          <w:szCs w:val="24"/>
        </w:rPr>
      </w:pPr>
      <w:r w:rsidRPr="003B474A">
        <w:rPr>
          <w:rFonts w:ascii="Times New Roman" w:hAnsi="Times New Roman" w:cs="Times New Roman"/>
          <w:sz w:val="24"/>
          <w:szCs w:val="24"/>
        </w:rPr>
        <w:t xml:space="preserve">Alokasi dana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berasal dari APBD kabupaten/kota yang bersumber dari bagian dana perimbangan keuangan pusat dan daerah yang diterima oleh kabupaten/kota untuk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paling sedikit 10%. Tujuan alokasi dana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adalah:</w:t>
      </w:r>
    </w:p>
    <w:p w:rsidR="00705D63" w:rsidRPr="000D24EC" w:rsidRDefault="00705D63" w:rsidP="005E6DAC">
      <w:pPr>
        <w:pStyle w:val="ListParagraph"/>
        <w:numPr>
          <w:ilvl w:val="0"/>
          <w:numId w:val="9"/>
        </w:numPr>
        <w:spacing w:after="0" w:line="456" w:lineRule="auto"/>
        <w:ind w:right="51"/>
        <w:jc w:val="both"/>
        <w:rPr>
          <w:rFonts w:ascii="Times New Roman" w:hAnsi="Times New Roman" w:cs="Times New Roman"/>
          <w:sz w:val="24"/>
          <w:szCs w:val="24"/>
        </w:rPr>
      </w:pPr>
      <w:r w:rsidRPr="000D24EC">
        <w:rPr>
          <w:rFonts w:ascii="Times New Roman" w:hAnsi="Times New Roman" w:cs="Times New Roman"/>
          <w:sz w:val="24"/>
          <w:szCs w:val="24"/>
        </w:rPr>
        <w:t>Menanggulangi kemiskinan dan mengurangi kesenjangan</w:t>
      </w:r>
    </w:p>
    <w:p w:rsidR="00705D63" w:rsidRPr="000D24EC" w:rsidRDefault="00705D63" w:rsidP="005E6DAC">
      <w:pPr>
        <w:pStyle w:val="ListParagraph"/>
        <w:numPr>
          <w:ilvl w:val="0"/>
          <w:numId w:val="9"/>
        </w:numPr>
        <w:spacing w:after="0" w:line="456" w:lineRule="auto"/>
        <w:ind w:right="51"/>
        <w:jc w:val="both"/>
        <w:rPr>
          <w:rFonts w:ascii="Times New Roman" w:hAnsi="Times New Roman" w:cs="Times New Roman"/>
          <w:sz w:val="24"/>
          <w:szCs w:val="24"/>
        </w:rPr>
      </w:pPr>
      <w:r w:rsidRPr="000D24EC">
        <w:rPr>
          <w:rFonts w:ascii="Times New Roman" w:hAnsi="Times New Roman" w:cs="Times New Roman"/>
          <w:sz w:val="24"/>
          <w:szCs w:val="24"/>
        </w:rPr>
        <w:t xml:space="preserve">Meningkatkan perencanaan dan penganggaran pembangunan ditingkat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dan pemberdayaan masyarakat</w:t>
      </w:r>
    </w:p>
    <w:p w:rsidR="00705D63" w:rsidRPr="000D24EC" w:rsidRDefault="00705D63" w:rsidP="005E6DAC">
      <w:pPr>
        <w:pStyle w:val="ListParagraph"/>
        <w:numPr>
          <w:ilvl w:val="0"/>
          <w:numId w:val="9"/>
        </w:numPr>
        <w:spacing w:after="0" w:line="456" w:lineRule="auto"/>
        <w:ind w:right="51"/>
        <w:jc w:val="both"/>
        <w:rPr>
          <w:rFonts w:ascii="Times New Roman" w:hAnsi="Times New Roman" w:cs="Times New Roman"/>
          <w:sz w:val="24"/>
          <w:szCs w:val="24"/>
        </w:rPr>
      </w:pPr>
      <w:r w:rsidRPr="000D24EC">
        <w:rPr>
          <w:rFonts w:ascii="Times New Roman" w:hAnsi="Times New Roman" w:cs="Times New Roman"/>
          <w:sz w:val="24"/>
          <w:szCs w:val="24"/>
        </w:rPr>
        <w:t>Menngkatkan pembangunan infrastruktur pe</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an</w:t>
      </w:r>
    </w:p>
    <w:p w:rsidR="00705D63" w:rsidRPr="000D24EC" w:rsidRDefault="00705D63" w:rsidP="005E6DAC">
      <w:pPr>
        <w:pStyle w:val="ListParagraph"/>
        <w:numPr>
          <w:ilvl w:val="0"/>
          <w:numId w:val="9"/>
        </w:numPr>
        <w:spacing w:after="0" w:line="456" w:lineRule="auto"/>
        <w:ind w:right="51"/>
        <w:jc w:val="both"/>
        <w:rPr>
          <w:rFonts w:ascii="Times New Roman" w:hAnsi="Times New Roman" w:cs="Times New Roman"/>
          <w:sz w:val="24"/>
          <w:szCs w:val="24"/>
        </w:rPr>
      </w:pPr>
      <w:r w:rsidRPr="000D24EC">
        <w:rPr>
          <w:rFonts w:ascii="Times New Roman" w:hAnsi="Times New Roman" w:cs="Times New Roman"/>
          <w:sz w:val="24"/>
          <w:szCs w:val="24"/>
        </w:rPr>
        <w:t>Meningkatkan pengamalan nilai-nilai keagamaan, sosial budaya dalam rangka mewujudkan peningkatan sosial</w:t>
      </w:r>
    </w:p>
    <w:p w:rsidR="00705D63" w:rsidRPr="000D24EC" w:rsidRDefault="00705D63" w:rsidP="005E6DAC">
      <w:pPr>
        <w:pStyle w:val="ListParagraph"/>
        <w:numPr>
          <w:ilvl w:val="0"/>
          <w:numId w:val="9"/>
        </w:numPr>
        <w:spacing w:after="0" w:line="456" w:lineRule="auto"/>
        <w:ind w:right="51"/>
        <w:jc w:val="both"/>
        <w:rPr>
          <w:rFonts w:ascii="Times New Roman" w:hAnsi="Times New Roman" w:cs="Times New Roman"/>
          <w:sz w:val="24"/>
          <w:szCs w:val="24"/>
        </w:rPr>
      </w:pPr>
      <w:r w:rsidRPr="000D24EC">
        <w:rPr>
          <w:rFonts w:ascii="Times New Roman" w:hAnsi="Times New Roman" w:cs="Times New Roman"/>
          <w:sz w:val="24"/>
          <w:szCs w:val="24"/>
        </w:rPr>
        <w:t>Meningkatkan ketentraman dan ketertiban masyarakat</w:t>
      </w:r>
    </w:p>
    <w:p w:rsidR="00705D63" w:rsidRPr="000D24EC" w:rsidRDefault="00705D63" w:rsidP="005E6DAC">
      <w:pPr>
        <w:pStyle w:val="ListParagraph"/>
        <w:numPr>
          <w:ilvl w:val="0"/>
          <w:numId w:val="9"/>
        </w:numPr>
        <w:spacing w:after="0" w:line="456" w:lineRule="auto"/>
        <w:ind w:right="51"/>
        <w:jc w:val="both"/>
        <w:rPr>
          <w:rFonts w:ascii="Times New Roman" w:hAnsi="Times New Roman" w:cs="Times New Roman"/>
          <w:sz w:val="24"/>
          <w:szCs w:val="24"/>
        </w:rPr>
      </w:pPr>
      <w:r w:rsidRPr="000D24EC">
        <w:rPr>
          <w:rFonts w:ascii="Times New Roman" w:hAnsi="Times New Roman" w:cs="Times New Roman"/>
          <w:sz w:val="24"/>
          <w:szCs w:val="24"/>
        </w:rPr>
        <w:t xml:space="preserve">Meningkatkan pelayanan pada masyarakat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dalam rangka pengembangan kegiatan sosia dan ekonomi masyarakat</w:t>
      </w:r>
    </w:p>
    <w:p w:rsidR="00705D63" w:rsidRPr="00491986" w:rsidRDefault="00705D63" w:rsidP="005E6DAC">
      <w:pPr>
        <w:pStyle w:val="ListParagraph"/>
        <w:numPr>
          <w:ilvl w:val="0"/>
          <w:numId w:val="9"/>
        </w:numPr>
        <w:spacing w:after="0" w:line="456" w:lineRule="auto"/>
        <w:ind w:right="51"/>
        <w:jc w:val="both"/>
        <w:rPr>
          <w:rFonts w:ascii="Times New Roman" w:hAnsi="Times New Roman" w:cs="Times New Roman"/>
          <w:sz w:val="24"/>
          <w:szCs w:val="24"/>
        </w:rPr>
      </w:pPr>
      <w:r w:rsidRPr="000D24EC">
        <w:rPr>
          <w:rFonts w:ascii="Times New Roman" w:hAnsi="Times New Roman" w:cs="Times New Roman"/>
          <w:sz w:val="24"/>
          <w:szCs w:val="24"/>
        </w:rPr>
        <w:t>Mendorong peningkatan keswadayaan dan gotong royong masyarakat</w:t>
      </w:r>
    </w:p>
    <w:p w:rsidR="003B474A" w:rsidRPr="003B474A" w:rsidRDefault="00705D63" w:rsidP="005E6DAC">
      <w:pPr>
        <w:pStyle w:val="ListParagraph"/>
        <w:numPr>
          <w:ilvl w:val="0"/>
          <w:numId w:val="9"/>
        </w:numPr>
        <w:spacing w:after="0" w:line="456" w:lineRule="auto"/>
        <w:ind w:right="51"/>
        <w:jc w:val="both"/>
        <w:rPr>
          <w:rStyle w:val="FootnoteReference"/>
          <w:rFonts w:ascii="Times New Roman" w:hAnsi="Times New Roman" w:cs="Times New Roman"/>
          <w:sz w:val="24"/>
          <w:szCs w:val="24"/>
          <w:vertAlign w:val="baseline"/>
        </w:rPr>
      </w:pPr>
      <w:r w:rsidRPr="000D24EC">
        <w:rPr>
          <w:rFonts w:ascii="Times New Roman" w:hAnsi="Times New Roman" w:cs="Times New Roman"/>
          <w:sz w:val="24"/>
          <w:szCs w:val="24"/>
        </w:rPr>
        <w:lastRenderedPageBreak/>
        <w:t xml:space="preserve">Meningkatkan pendapatan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dan masyarakat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melalui Badan Usaha Milik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(BUMDes)</w:t>
      </w:r>
      <w:r w:rsidR="00791BDC" w:rsidRPr="000D24EC">
        <w:rPr>
          <w:rStyle w:val="FootnoteReference"/>
          <w:rFonts w:ascii="Times New Roman" w:hAnsi="Times New Roman" w:cs="Times New Roman"/>
          <w:sz w:val="24"/>
          <w:szCs w:val="24"/>
        </w:rPr>
        <w:t xml:space="preserve"> </w:t>
      </w:r>
      <w:r w:rsidR="00791BDC" w:rsidRPr="000D24EC">
        <w:rPr>
          <w:rStyle w:val="FootnoteReference"/>
          <w:rFonts w:ascii="Times New Roman" w:hAnsi="Times New Roman" w:cs="Times New Roman"/>
          <w:sz w:val="24"/>
          <w:szCs w:val="24"/>
        </w:rPr>
        <w:footnoteReference w:id="9"/>
      </w:r>
    </w:p>
    <w:p w:rsidR="005E6DAC" w:rsidRDefault="00705D63" w:rsidP="005E6DAC">
      <w:pPr>
        <w:spacing w:after="0" w:line="456" w:lineRule="auto"/>
        <w:ind w:left="360" w:right="49" w:firstLine="720"/>
        <w:jc w:val="both"/>
        <w:rPr>
          <w:rFonts w:ascii="Times New Roman" w:hAnsi="Times New Roman" w:cs="Times New Roman"/>
          <w:sz w:val="24"/>
          <w:szCs w:val="24"/>
          <w:lang w:val="en-US"/>
        </w:rPr>
      </w:pPr>
      <w:r w:rsidRPr="003B474A">
        <w:rPr>
          <w:rFonts w:ascii="Times New Roman" w:hAnsi="Times New Roman" w:cs="Times New Roman"/>
          <w:sz w:val="24"/>
          <w:szCs w:val="24"/>
        </w:rPr>
        <w:t xml:space="preserve">Dana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yang bersumber dari APBN setiap tahun dimaksud untuk mengefektifkan program berbasis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secara merata dan berkeadilan. Pengalokasian dana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yang bersumber dari APBN dihitung berdasarkan jumlah penduduk, angka kemiskinan, luas wilayah dan tingkat kesulitan geografis. Secara teknis dana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dari APBN ditrasfer melalui APBD kabupaten/kota.</w:t>
      </w:r>
      <w:r w:rsidRPr="000D24EC">
        <w:rPr>
          <w:rStyle w:val="FootnoteReference"/>
          <w:rFonts w:ascii="Times New Roman" w:hAnsi="Times New Roman" w:cs="Times New Roman"/>
          <w:sz w:val="24"/>
          <w:szCs w:val="24"/>
        </w:rPr>
        <w:footnoteReference w:id="10"/>
      </w:r>
    </w:p>
    <w:p w:rsidR="005F3ED0" w:rsidRPr="003B474A" w:rsidRDefault="005F3ED0" w:rsidP="005E6DAC">
      <w:pPr>
        <w:spacing w:after="0" w:line="456" w:lineRule="auto"/>
        <w:ind w:left="360" w:right="49" w:firstLine="720"/>
        <w:jc w:val="both"/>
        <w:rPr>
          <w:rFonts w:ascii="Times New Roman" w:hAnsi="Times New Roman" w:cs="Times New Roman"/>
          <w:sz w:val="24"/>
          <w:szCs w:val="24"/>
        </w:rPr>
      </w:pPr>
      <w:r w:rsidRPr="003B474A">
        <w:rPr>
          <w:rFonts w:ascii="Times New Roman" w:hAnsi="Times New Roman" w:cs="Times New Roman"/>
          <w:sz w:val="24"/>
          <w:szCs w:val="24"/>
        </w:rPr>
        <w:t xml:space="preserve">Mekanisme penetapan penggunaan Dana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mengikuti proses perencanaan pembangunan dan anggaran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Dokumen yang dihasilkan dala proses perencanaan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meliputi RPJM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RKP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dan APB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Prioritas penggunaan dana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termasuk bagian dari penyusunan RKP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dan APB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Mekanisme penetapan prioritas penggunaan  Dana </w:t>
      </w:r>
      <w:r w:rsidR="0054166A" w:rsidRPr="003B474A">
        <w:rPr>
          <w:rFonts w:ascii="Times New Roman" w:hAnsi="Times New Roman" w:cs="Times New Roman"/>
          <w:sz w:val="24"/>
          <w:szCs w:val="24"/>
        </w:rPr>
        <w:t>Desa</w:t>
      </w:r>
      <w:r w:rsidRPr="003B474A">
        <w:rPr>
          <w:rFonts w:ascii="Times New Roman" w:hAnsi="Times New Roman" w:cs="Times New Roman"/>
          <w:sz w:val="24"/>
          <w:szCs w:val="24"/>
        </w:rPr>
        <w:t xml:space="preserve"> adalah sebagai berikut:</w:t>
      </w:r>
    </w:p>
    <w:p w:rsidR="005F3ED0" w:rsidRPr="000D24EC" w:rsidRDefault="005F3ED0" w:rsidP="005E6DAC">
      <w:pPr>
        <w:pStyle w:val="ListParagraph"/>
        <w:numPr>
          <w:ilvl w:val="0"/>
          <w:numId w:val="22"/>
        </w:numPr>
        <w:spacing w:after="0" w:line="456" w:lineRule="auto"/>
        <w:ind w:left="786" w:hanging="426"/>
        <w:jc w:val="both"/>
        <w:rPr>
          <w:rFonts w:ascii="Times New Roman" w:hAnsi="Times New Roman" w:cs="Times New Roman"/>
          <w:sz w:val="24"/>
          <w:szCs w:val="24"/>
        </w:rPr>
      </w:pPr>
      <w:r w:rsidRPr="000D24EC">
        <w:rPr>
          <w:rFonts w:ascii="Times New Roman" w:hAnsi="Times New Roman" w:cs="Times New Roman"/>
          <w:sz w:val="24"/>
          <w:szCs w:val="24"/>
        </w:rPr>
        <w:t xml:space="preserve">Tahap Musyawarah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w:t>
      </w:r>
    </w:p>
    <w:p w:rsidR="003F157F" w:rsidRPr="00E10850" w:rsidRDefault="005F3ED0" w:rsidP="005E6DAC">
      <w:pPr>
        <w:pStyle w:val="ListParagraph"/>
        <w:spacing w:after="0" w:line="456" w:lineRule="auto"/>
        <w:ind w:left="786"/>
        <w:jc w:val="both"/>
        <w:rPr>
          <w:rFonts w:ascii="Times New Roman" w:hAnsi="Times New Roman" w:cs="Times New Roman"/>
          <w:sz w:val="24"/>
          <w:szCs w:val="24"/>
        </w:rPr>
      </w:pPr>
      <w:r w:rsidRPr="000D24EC">
        <w:rPr>
          <w:rFonts w:ascii="Times New Roman" w:hAnsi="Times New Roman" w:cs="Times New Roman"/>
          <w:sz w:val="24"/>
          <w:szCs w:val="24"/>
        </w:rPr>
        <w:t xml:space="preserve">Penetapan prioritas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merupakan hal strategis di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sehingga wajib dibahas dan disepakati dalam </w:t>
      </w:r>
      <w:r w:rsidRPr="000D24EC">
        <w:rPr>
          <w:rFonts w:ascii="Times New Roman" w:hAnsi="Times New Roman" w:cs="Times New Roman"/>
          <w:sz w:val="24"/>
          <w:szCs w:val="24"/>
        </w:rPr>
        <w:lastRenderedPageBreak/>
        <w:t xml:space="preserve">musyawarah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w:t>
      </w:r>
      <w:r w:rsidR="00BF2C2A" w:rsidRPr="000D24EC">
        <w:rPr>
          <w:rFonts w:ascii="Times New Roman" w:hAnsi="Times New Roman" w:cs="Times New Roman"/>
          <w:sz w:val="24"/>
          <w:szCs w:val="24"/>
        </w:rPr>
        <w:t>Dalam surat Ali-Imran ayat 159 dijelaskan bahwa dianjurkan untuk bermusyawarah untuk mencapai mufakat sebagai berikut:</w:t>
      </w:r>
    </w:p>
    <w:p w:rsidR="00E84AF3" w:rsidRPr="000D24EC" w:rsidRDefault="00E84AF3" w:rsidP="005E6DAC">
      <w:pPr>
        <w:pStyle w:val="ListParagraph"/>
        <w:bidi/>
        <w:spacing w:after="0" w:line="240" w:lineRule="auto"/>
        <w:ind w:left="0"/>
        <w:jc w:val="both"/>
        <w:rPr>
          <w:rFonts w:ascii="(normal text)" w:hAnsi="(normal text)"/>
          <w:sz w:val="24"/>
          <w:szCs w:val="24"/>
        </w:rPr>
      </w:pPr>
      <w:r w:rsidRPr="000D24EC">
        <w:rPr>
          <w:sz w:val="24"/>
          <w:szCs w:val="24"/>
        </w:rPr>
        <w:t>...</w:t>
      </w:r>
      <w:r w:rsidRPr="000D24EC">
        <w:rPr>
          <w:rFonts w:ascii="(normal text)" w:hAnsi="(normal text)"/>
          <w:sz w:val="24"/>
          <w:szCs w:val="24"/>
          <w:rtl/>
        </w:rPr>
        <w:t xml:space="preserve"> </w:t>
      </w:r>
      <w:r w:rsidRPr="000D24EC">
        <w:rPr>
          <w:sz w:val="24"/>
          <w:szCs w:val="24"/>
        </w:rPr>
        <w:sym w:font="HQPB4" w:char="F0F6"/>
      </w:r>
      <w:r w:rsidRPr="000D24EC">
        <w:rPr>
          <w:sz w:val="24"/>
          <w:szCs w:val="24"/>
        </w:rPr>
        <w:sym w:font="HQPB2" w:char="F04E"/>
      </w:r>
      <w:r w:rsidRPr="000D24EC">
        <w:rPr>
          <w:sz w:val="24"/>
          <w:szCs w:val="24"/>
        </w:rPr>
        <w:sym w:font="HQPB4" w:char="F0E8"/>
      </w:r>
      <w:r w:rsidRPr="000D24EC">
        <w:rPr>
          <w:sz w:val="24"/>
          <w:szCs w:val="24"/>
        </w:rPr>
        <w:sym w:font="HQPB2" w:char="F064"/>
      </w:r>
      <w:r w:rsidRPr="000D24EC">
        <w:rPr>
          <w:sz w:val="24"/>
          <w:szCs w:val="24"/>
        </w:rPr>
        <w:sym w:font="HQPB4" w:char="F0F6"/>
      </w:r>
      <w:r w:rsidRPr="000D24EC">
        <w:rPr>
          <w:sz w:val="24"/>
          <w:szCs w:val="24"/>
        </w:rPr>
        <w:sym w:font="HQPB1" w:char="F091"/>
      </w:r>
      <w:r w:rsidRPr="000D24EC">
        <w:rPr>
          <w:sz w:val="24"/>
          <w:szCs w:val="24"/>
        </w:rPr>
        <w:sym w:font="HQPB4" w:char="F0CD"/>
      </w:r>
      <w:r w:rsidRPr="000D24EC">
        <w:rPr>
          <w:sz w:val="24"/>
          <w:szCs w:val="24"/>
        </w:rPr>
        <w:sym w:font="HQPB2" w:char="F072"/>
      </w:r>
      <w:r w:rsidRPr="000D24EC">
        <w:rPr>
          <w:sz w:val="24"/>
          <w:szCs w:val="24"/>
        </w:rPr>
        <w:sym w:font="HQPB1" w:char="F024"/>
      </w:r>
      <w:r w:rsidRPr="000D24EC">
        <w:rPr>
          <w:sz w:val="24"/>
          <w:szCs w:val="24"/>
        </w:rPr>
        <w:sym w:font="HQPB5" w:char="F078"/>
      </w:r>
      <w:r w:rsidRPr="000D24EC">
        <w:rPr>
          <w:sz w:val="24"/>
          <w:szCs w:val="24"/>
        </w:rPr>
        <w:sym w:font="HQPB1" w:char="F0A9"/>
      </w:r>
      <w:r w:rsidRPr="000D24EC">
        <w:rPr>
          <w:sz w:val="24"/>
          <w:szCs w:val="24"/>
        </w:rPr>
        <w:sym w:font="HQPB5" w:char="F075"/>
      </w:r>
      <w:r w:rsidRPr="000D24EC">
        <w:rPr>
          <w:sz w:val="24"/>
          <w:szCs w:val="24"/>
        </w:rPr>
        <w:sym w:font="HQPB2" w:char="F072"/>
      </w:r>
      <w:r w:rsidRPr="000D24EC">
        <w:rPr>
          <w:rFonts w:ascii="(normal text)" w:hAnsi="(normal text)"/>
          <w:sz w:val="24"/>
          <w:szCs w:val="24"/>
          <w:rtl/>
        </w:rPr>
        <w:t xml:space="preserve"> </w:t>
      </w:r>
      <w:r w:rsidRPr="000D24EC">
        <w:rPr>
          <w:sz w:val="24"/>
          <w:szCs w:val="24"/>
        </w:rPr>
        <w:sym w:font="HQPB2" w:char="F092"/>
      </w:r>
      <w:r w:rsidRPr="000D24EC">
        <w:rPr>
          <w:sz w:val="24"/>
          <w:szCs w:val="24"/>
        </w:rPr>
        <w:sym w:font="HQPB4" w:char="F0CE"/>
      </w:r>
      <w:r w:rsidRPr="000D24EC">
        <w:rPr>
          <w:sz w:val="24"/>
          <w:szCs w:val="24"/>
        </w:rPr>
        <w:sym w:font="HQPB1" w:char="F0FB"/>
      </w:r>
      <w:r w:rsidRPr="000D24EC">
        <w:rPr>
          <w:rFonts w:ascii="(normal text)" w:hAnsi="(normal text)"/>
          <w:sz w:val="24"/>
          <w:szCs w:val="24"/>
          <w:rtl/>
        </w:rPr>
        <w:t xml:space="preserve"> </w:t>
      </w:r>
      <w:r w:rsidRPr="000D24EC">
        <w:rPr>
          <w:sz w:val="24"/>
          <w:szCs w:val="24"/>
        </w:rPr>
        <w:sym w:font="HQPB4" w:char="F0CD"/>
      </w:r>
      <w:r w:rsidRPr="000D24EC">
        <w:rPr>
          <w:sz w:val="24"/>
          <w:szCs w:val="24"/>
        </w:rPr>
        <w:sym w:font="HQPB1" w:char="F090"/>
      </w:r>
      <w:r w:rsidRPr="000D24EC">
        <w:rPr>
          <w:sz w:val="24"/>
          <w:szCs w:val="24"/>
        </w:rPr>
        <w:sym w:font="HQPB4" w:char="F0F6"/>
      </w:r>
      <w:r w:rsidRPr="000D24EC">
        <w:rPr>
          <w:sz w:val="24"/>
          <w:szCs w:val="24"/>
        </w:rPr>
        <w:sym w:font="HQPB2" w:char="F044"/>
      </w:r>
      <w:r w:rsidRPr="000D24EC">
        <w:rPr>
          <w:sz w:val="24"/>
          <w:szCs w:val="24"/>
        </w:rPr>
        <w:sym w:font="HQPB5" w:char="F046"/>
      </w:r>
      <w:r w:rsidRPr="000D24EC">
        <w:rPr>
          <w:sz w:val="24"/>
          <w:szCs w:val="24"/>
        </w:rPr>
        <w:sym w:font="HQPB2" w:char="F07B"/>
      </w:r>
      <w:r w:rsidRPr="000D24EC">
        <w:rPr>
          <w:sz w:val="24"/>
          <w:szCs w:val="24"/>
        </w:rPr>
        <w:sym w:font="HQPB5" w:char="F024"/>
      </w:r>
      <w:r w:rsidRPr="000D24EC">
        <w:rPr>
          <w:sz w:val="24"/>
          <w:szCs w:val="24"/>
        </w:rPr>
        <w:sym w:font="HQPB1" w:char="F023"/>
      </w:r>
      <w:r w:rsidRPr="000D24EC">
        <w:rPr>
          <w:rFonts w:ascii="(normal text)" w:hAnsi="(normal text)"/>
          <w:sz w:val="24"/>
          <w:szCs w:val="24"/>
          <w:rtl/>
        </w:rPr>
        <w:t xml:space="preserve"> </w:t>
      </w:r>
      <w:r w:rsidRPr="000D24EC">
        <w:rPr>
          <w:sz w:val="24"/>
          <w:szCs w:val="24"/>
        </w:rPr>
        <w:sym w:font="HQPB4" w:char="F028"/>
      </w:r>
      <w:r w:rsidRPr="000D24EC">
        <w:rPr>
          <w:rFonts w:ascii="(normal text)" w:hAnsi="(normal text)"/>
          <w:sz w:val="24"/>
          <w:szCs w:val="24"/>
          <w:rtl/>
        </w:rPr>
        <w:t xml:space="preserve"> </w:t>
      </w:r>
      <w:r w:rsidRPr="000D24EC">
        <w:rPr>
          <w:sz w:val="24"/>
          <w:szCs w:val="24"/>
        </w:rPr>
        <w:sym w:font="HQPB1" w:char="F023"/>
      </w:r>
      <w:r w:rsidRPr="000D24EC">
        <w:rPr>
          <w:sz w:val="24"/>
          <w:szCs w:val="24"/>
        </w:rPr>
        <w:sym w:font="HQPB5" w:char="F073"/>
      </w:r>
      <w:r w:rsidRPr="000D24EC">
        <w:rPr>
          <w:sz w:val="24"/>
          <w:szCs w:val="24"/>
        </w:rPr>
        <w:sym w:font="HQPB1" w:char="F08C"/>
      </w:r>
      <w:r w:rsidRPr="000D24EC">
        <w:rPr>
          <w:sz w:val="24"/>
          <w:szCs w:val="24"/>
        </w:rPr>
        <w:sym w:font="HQPB4" w:char="F0CE"/>
      </w:r>
      <w:r w:rsidRPr="000D24EC">
        <w:rPr>
          <w:sz w:val="24"/>
          <w:szCs w:val="24"/>
        </w:rPr>
        <w:sym w:font="HQPB1" w:char="F02A"/>
      </w:r>
      <w:r w:rsidRPr="000D24EC">
        <w:rPr>
          <w:sz w:val="24"/>
          <w:szCs w:val="24"/>
        </w:rPr>
        <w:sym w:font="HQPB5" w:char="F073"/>
      </w:r>
      <w:r w:rsidRPr="000D24EC">
        <w:rPr>
          <w:sz w:val="24"/>
          <w:szCs w:val="24"/>
        </w:rPr>
        <w:sym w:font="HQPB1" w:char="F0F9"/>
      </w:r>
      <w:r w:rsidRPr="000D24EC">
        <w:rPr>
          <w:rFonts w:ascii="(normal text)" w:hAnsi="(normal text)"/>
          <w:sz w:val="24"/>
          <w:szCs w:val="24"/>
          <w:rtl/>
        </w:rPr>
        <w:t xml:space="preserve"> </w:t>
      </w:r>
      <w:r w:rsidRPr="000D24EC">
        <w:rPr>
          <w:sz w:val="24"/>
          <w:szCs w:val="24"/>
        </w:rPr>
        <w:sym w:font="HQPB5" w:char="F07C"/>
      </w:r>
      <w:r w:rsidRPr="000D24EC">
        <w:rPr>
          <w:sz w:val="24"/>
          <w:szCs w:val="24"/>
        </w:rPr>
        <w:sym w:font="HQPB1" w:char="F04D"/>
      </w:r>
      <w:r w:rsidRPr="000D24EC">
        <w:rPr>
          <w:sz w:val="24"/>
          <w:szCs w:val="24"/>
        </w:rPr>
        <w:sym w:font="HQPB4" w:char="F0F8"/>
      </w:r>
      <w:r w:rsidRPr="000D24EC">
        <w:rPr>
          <w:sz w:val="24"/>
          <w:szCs w:val="24"/>
        </w:rPr>
        <w:sym w:font="HQPB2" w:char="F042"/>
      </w:r>
      <w:r w:rsidRPr="000D24EC">
        <w:rPr>
          <w:sz w:val="24"/>
          <w:szCs w:val="24"/>
        </w:rPr>
        <w:sym w:font="HQPB5" w:char="F07A"/>
      </w:r>
      <w:r w:rsidRPr="000D24EC">
        <w:rPr>
          <w:sz w:val="24"/>
          <w:szCs w:val="24"/>
        </w:rPr>
        <w:sym w:font="HQPB1" w:char="F095"/>
      </w:r>
      <w:r w:rsidRPr="000D24EC">
        <w:rPr>
          <w:sz w:val="24"/>
          <w:szCs w:val="24"/>
        </w:rPr>
        <w:sym w:font="HQPB5" w:char="F074"/>
      </w:r>
      <w:r w:rsidRPr="000D24EC">
        <w:rPr>
          <w:sz w:val="24"/>
          <w:szCs w:val="24"/>
        </w:rPr>
        <w:sym w:font="HQPB1" w:char="F0E3"/>
      </w:r>
      <w:r w:rsidRPr="000D24EC">
        <w:rPr>
          <w:rFonts w:ascii="(normal text)" w:hAnsi="(normal text)"/>
          <w:sz w:val="24"/>
          <w:szCs w:val="24"/>
          <w:rtl/>
        </w:rPr>
        <w:t xml:space="preserve"> </w:t>
      </w:r>
      <w:r w:rsidRPr="000D24EC">
        <w:rPr>
          <w:sz w:val="24"/>
          <w:szCs w:val="24"/>
        </w:rPr>
        <w:sym w:font="HQPB4" w:char="F0F6"/>
      </w:r>
      <w:r w:rsidRPr="000D24EC">
        <w:rPr>
          <w:sz w:val="24"/>
          <w:szCs w:val="24"/>
        </w:rPr>
        <w:sym w:font="HQPB2" w:char="F040"/>
      </w:r>
      <w:r w:rsidRPr="000D24EC">
        <w:rPr>
          <w:sz w:val="24"/>
          <w:szCs w:val="24"/>
        </w:rPr>
        <w:sym w:font="HQPB4" w:char="F0A9"/>
      </w:r>
      <w:r w:rsidRPr="000D24EC">
        <w:rPr>
          <w:sz w:val="24"/>
          <w:szCs w:val="24"/>
        </w:rPr>
        <w:sym w:font="HQPB2" w:char="F02E"/>
      </w:r>
      <w:r w:rsidRPr="000D24EC">
        <w:rPr>
          <w:sz w:val="24"/>
          <w:szCs w:val="24"/>
        </w:rPr>
        <w:sym w:font="HQPB5" w:char="F075"/>
      </w:r>
      <w:r w:rsidRPr="000D24EC">
        <w:rPr>
          <w:sz w:val="24"/>
          <w:szCs w:val="24"/>
        </w:rPr>
        <w:sym w:font="HQPB2" w:char="F071"/>
      </w:r>
      <w:r w:rsidRPr="000D24EC">
        <w:rPr>
          <w:sz w:val="24"/>
          <w:szCs w:val="24"/>
        </w:rPr>
        <w:sym w:font="HQPB5" w:char="F074"/>
      </w:r>
      <w:r w:rsidRPr="000D24EC">
        <w:rPr>
          <w:sz w:val="24"/>
          <w:szCs w:val="24"/>
        </w:rPr>
        <w:sym w:font="HQPB1" w:char="F047"/>
      </w:r>
      <w:r w:rsidRPr="000D24EC">
        <w:rPr>
          <w:sz w:val="24"/>
          <w:szCs w:val="24"/>
        </w:rPr>
        <w:sym w:font="HQPB5" w:char="F073"/>
      </w:r>
      <w:r w:rsidRPr="000D24EC">
        <w:rPr>
          <w:sz w:val="24"/>
          <w:szCs w:val="24"/>
        </w:rPr>
        <w:sym w:font="HQPB1" w:char="F0F9"/>
      </w:r>
      <w:r w:rsidRPr="000D24EC">
        <w:rPr>
          <w:rFonts w:ascii="(normal text)" w:hAnsi="(normal text)"/>
          <w:sz w:val="24"/>
          <w:szCs w:val="24"/>
          <w:rtl/>
        </w:rPr>
        <w:t xml:space="preserve"> </w:t>
      </w:r>
      <w:r w:rsidRPr="000D24EC">
        <w:rPr>
          <w:sz w:val="24"/>
          <w:szCs w:val="24"/>
        </w:rPr>
        <w:sym w:font="HQPB2" w:char="F092"/>
      </w:r>
      <w:r w:rsidRPr="000D24EC">
        <w:rPr>
          <w:sz w:val="24"/>
          <w:szCs w:val="24"/>
        </w:rPr>
        <w:sym w:font="HQPB5" w:char="F06E"/>
      </w:r>
      <w:r w:rsidRPr="000D24EC">
        <w:rPr>
          <w:sz w:val="24"/>
          <w:szCs w:val="24"/>
        </w:rPr>
        <w:sym w:font="HQPB2" w:char="F03F"/>
      </w:r>
      <w:r w:rsidRPr="000D24EC">
        <w:rPr>
          <w:sz w:val="24"/>
          <w:szCs w:val="24"/>
        </w:rPr>
        <w:sym w:font="HQPB5" w:char="F074"/>
      </w:r>
      <w:r w:rsidRPr="000D24EC">
        <w:rPr>
          <w:sz w:val="24"/>
          <w:szCs w:val="24"/>
        </w:rPr>
        <w:sym w:font="HQPB1" w:char="F0E3"/>
      </w:r>
      <w:r w:rsidRPr="000D24EC">
        <w:rPr>
          <w:rFonts w:ascii="(normal text)" w:hAnsi="(normal text)"/>
          <w:sz w:val="24"/>
          <w:szCs w:val="24"/>
          <w:rtl/>
        </w:rPr>
        <w:t xml:space="preserve"> </w:t>
      </w:r>
      <w:r w:rsidRPr="000D24EC">
        <w:rPr>
          <w:sz w:val="24"/>
          <w:szCs w:val="24"/>
        </w:rPr>
        <w:sym w:font="HQPB5" w:char="F0AB"/>
      </w:r>
      <w:r w:rsidRPr="000D24EC">
        <w:rPr>
          <w:sz w:val="24"/>
          <w:szCs w:val="24"/>
        </w:rPr>
        <w:sym w:font="HQPB1" w:char="F021"/>
      </w:r>
      <w:r w:rsidRPr="000D24EC">
        <w:rPr>
          <w:sz w:val="24"/>
          <w:szCs w:val="24"/>
        </w:rPr>
        <w:sym w:font="HQPB5" w:char="F024"/>
      </w:r>
      <w:r w:rsidRPr="000D24EC">
        <w:rPr>
          <w:sz w:val="24"/>
          <w:szCs w:val="24"/>
        </w:rPr>
        <w:sym w:font="HQPB1" w:char="F023"/>
      </w:r>
      <w:r w:rsidRPr="000D24EC">
        <w:rPr>
          <w:rFonts w:ascii="(normal text)" w:hAnsi="(normal text)"/>
          <w:sz w:val="24"/>
          <w:szCs w:val="24"/>
          <w:rtl/>
        </w:rPr>
        <w:t xml:space="preserve"> </w:t>
      </w:r>
      <w:r w:rsidRPr="000D24EC">
        <w:rPr>
          <w:sz w:val="24"/>
          <w:szCs w:val="24"/>
        </w:rPr>
        <w:sym w:font="HQPB4" w:char="F034"/>
      </w:r>
      <w:r w:rsidRPr="000D24EC">
        <w:rPr>
          <w:rFonts w:ascii="(normal text)" w:hAnsi="(normal text)"/>
          <w:sz w:val="24"/>
          <w:szCs w:val="24"/>
          <w:rtl/>
        </w:rPr>
        <w:t xml:space="preserve"> </w:t>
      </w:r>
      <w:r w:rsidRPr="000D24EC">
        <w:rPr>
          <w:sz w:val="24"/>
          <w:szCs w:val="24"/>
        </w:rPr>
        <w:sym w:font="HQPB4" w:char="F0A8"/>
      </w:r>
      <w:r w:rsidRPr="000D24EC">
        <w:rPr>
          <w:sz w:val="24"/>
          <w:szCs w:val="24"/>
        </w:rPr>
        <w:sym w:font="HQPB2" w:char="F062"/>
      </w:r>
      <w:r w:rsidRPr="000D24EC">
        <w:rPr>
          <w:sz w:val="24"/>
          <w:szCs w:val="24"/>
        </w:rPr>
        <w:sym w:font="HQPB4" w:char="F0CE"/>
      </w:r>
      <w:r w:rsidRPr="000D24EC">
        <w:rPr>
          <w:sz w:val="24"/>
          <w:szCs w:val="24"/>
        </w:rPr>
        <w:sym w:font="HQPB1" w:char="F029"/>
      </w:r>
      <w:r w:rsidRPr="000D24EC">
        <w:rPr>
          <w:rFonts w:ascii="(normal text)" w:hAnsi="(normal text)"/>
          <w:sz w:val="24"/>
          <w:szCs w:val="24"/>
          <w:rtl/>
        </w:rPr>
        <w:t xml:space="preserve"> </w:t>
      </w:r>
      <w:r w:rsidRPr="000D24EC">
        <w:rPr>
          <w:sz w:val="24"/>
          <w:szCs w:val="24"/>
        </w:rPr>
        <w:sym w:font="HQPB5" w:char="F0A9"/>
      </w:r>
      <w:r w:rsidRPr="000D24EC">
        <w:rPr>
          <w:sz w:val="24"/>
          <w:szCs w:val="24"/>
        </w:rPr>
        <w:sym w:font="HQPB1" w:char="F021"/>
      </w:r>
      <w:r w:rsidRPr="000D24EC">
        <w:rPr>
          <w:sz w:val="24"/>
          <w:szCs w:val="24"/>
        </w:rPr>
        <w:sym w:font="HQPB5" w:char="F024"/>
      </w:r>
      <w:r w:rsidRPr="000D24EC">
        <w:rPr>
          <w:sz w:val="24"/>
          <w:szCs w:val="24"/>
        </w:rPr>
        <w:sym w:font="HQPB1" w:char="F023"/>
      </w:r>
      <w:r w:rsidRPr="000D24EC">
        <w:rPr>
          <w:rFonts w:ascii="(normal text)" w:hAnsi="(normal text)"/>
          <w:sz w:val="24"/>
          <w:szCs w:val="24"/>
          <w:rtl/>
        </w:rPr>
        <w:t xml:space="preserve"> </w:t>
      </w:r>
      <w:r w:rsidRPr="000D24EC">
        <w:rPr>
          <w:sz w:val="24"/>
          <w:szCs w:val="24"/>
        </w:rPr>
        <w:sym w:font="HQPB4" w:char="F08F"/>
      </w:r>
      <w:r w:rsidRPr="000D24EC">
        <w:rPr>
          <w:sz w:val="24"/>
          <w:szCs w:val="24"/>
        </w:rPr>
        <w:sym w:font="HQPB1" w:char="F03D"/>
      </w:r>
      <w:r w:rsidRPr="000D24EC">
        <w:rPr>
          <w:sz w:val="24"/>
          <w:szCs w:val="24"/>
        </w:rPr>
        <w:sym w:font="HQPB4" w:char="F0CF"/>
      </w:r>
      <w:r w:rsidRPr="000D24EC">
        <w:rPr>
          <w:sz w:val="24"/>
          <w:szCs w:val="24"/>
        </w:rPr>
        <w:sym w:font="HQPB1" w:char="F074"/>
      </w:r>
      <w:r w:rsidRPr="000D24EC">
        <w:rPr>
          <w:sz w:val="24"/>
          <w:szCs w:val="24"/>
        </w:rPr>
        <w:sym w:font="HQPB4" w:char="F0E4"/>
      </w:r>
      <w:r w:rsidRPr="000D24EC">
        <w:rPr>
          <w:sz w:val="24"/>
          <w:szCs w:val="24"/>
        </w:rPr>
        <w:sym w:font="HQPB2" w:char="F086"/>
      </w:r>
      <w:r w:rsidRPr="000D24EC">
        <w:rPr>
          <w:rFonts w:ascii="(normal text)" w:hAnsi="(normal text)"/>
          <w:sz w:val="24"/>
          <w:szCs w:val="24"/>
          <w:rtl/>
        </w:rPr>
        <w:t xml:space="preserve"> </w:t>
      </w:r>
      <w:r w:rsidRPr="000D24EC">
        <w:rPr>
          <w:sz w:val="24"/>
          <w:szCs w:val="24"/>
        </w:rPr>
        <w:sym w:font="HQPB5" w:char="F074"/>
      </w:r>
      <w:r w:rsidRPr="000D24EC">
        <w:rPr>
          <w:sz w:val="24"/>
          <w:szCs w:val="24"/>
        </w:rPr>
        <w:sym w:font="HQPB2" w:char="F0FB"/>
      </w:r>
      <w:r w:rsidRPr="000D24EC">
        <w:rPr>
          <w:sz w:val="24"/>
          <w:szCs w:val="24"/>
        </w:rPr>
        <w:sym w:font="HQPB3" w:char="F02C"/>
      </w:r>
      <w:r w:rsidRPr="000D24EC">
        <w:rPr>
          <w:sz w:val="24"/>
          <w:szCs w:val="24"/>
        </w:rPr>
        <w:sym w:font="HQPB4" w:char="F0CE"/>
      </w:r>
      <w:r w:rsidRPr="000D24EC">
        <w:rPr>
          <w:sz w:val="24"/>
          <w:szCs w:val="24"/>
        </w:rPr>
        <w:sym w:font="HQPB3" w:char="F023"/>
      </w:r>
      <w:r w:rsidRPr="000D24EC">
        <w:rPr>
          <w:sz w:val="24"/>
          <w:szCs w:val="24"/>
        </w:rPr>
        <w:sym w:font="HQPB4" w:char="F0CF"/>
      </w:r>
      <w:r w:rsidRPr="000D24EC">
        <w:rPr>
          <w:sz w:val="24"/>
          <w:szCs w:val="24"/>
        </w:rPr>
        <w:sym w:font="HQPB4" w:char="F06A"/>
      </w:r>
      <w:r w:rsidRPr="000D24EC">
        <w:rPr>
          <w:sz w:val="24"/>
          <w:szCs w:val="24"/>
        </w:rPr>
        <w:sym w:font="HQPB2" w:char="F02E"/>
      </w:r>
      <w:r w:rsidRPr="000D24EC">
        <w:rPr>
          <w:sz w:val="24"/>
          <w:szCs w:val="24"/>
        </w:rPr>
        <w:sym w:font="HQPB5" w:char="F075"/>
      </w:r>
      <w:r w:rsidRPr="000D24EC">
        <w:rPr>
          <w:sz w:val="24"/>
          <w:szCs w:val="24"/>
        </w:rPr>
        <w:sym w:font="HQPB2" w:char="F071"/>
      </w:r>
      <w:r w:rsidRPr="000D24EC">
        <w:rPr>
          <w:sz w:val="24"/>
          <w:szCs w:val="24"/>
        </w:rPr>
        <w:sym w:font="HQPB5" w:char="F074"/>
      </w:r>
      <w:r w:rsidRPr="000D24EC">
        <w:rPr>
          <w:sz w:val="24"/>
          <w:szCs w:val="24"/>
        </w:rPr>
        <w:sym w:font="HQPB1" w:char="F047"/>
      </w:r>
      <w:r w:rsidRPr="000D24EC">
        <w:rPr>
          <w:sz w:val="24"/>
          <w:szCs w:val="24"/>
        </w:rPr>
        <w:sym w:font="HQPB4" w:char="F0DF"/>
      </w:r>
      <w:r w:rsidRPr="000D24EC">
        <w:rPr>
          <w:sz w:val="24"/>
          <w:szCs w:val="24"/>
        </w:rPr>
        <w:sym w:font="HQPB2" w:char="F04A"/>
      </w:r>
      <w:r w:rsidRPr="000D24EC">
        <w:rPr>
          <w:sz w:val="24"/>
          <w:szCs w:val="24"/>
        </w:rPr>
        <w:sym w:font="HQPB4" w:char="F0F8"/>
      </w:r>
      <w:r w:rsidRPr="000D24EC">
        <w:rPr>
          <w:sz w:val="24"/>
          <w:szCs w:val="24"/>
        </w:rPr>
        <w:sym w:font="HQPB2" w:char="F039"/>
      </w:r>
      <w:r w:rsidRPr="000D24EC">
        <w:rPr>
          <w:sz w:val="24"/>
          <w:szCs w:val="24"/>
        </w:rPr>
        <w:sym w:font="HQPB5" w:char="F024"/>
      </w:r>
      <w:r w:rsidRPr="000D24EC">
        <w:rPr>
          <w:sz w:val="24"/>
          <w:szCs w:val="24"/>
        </w:rPr>
        <w:sym w:font="HQPB1" w:char="F023"/>
      </w:r>
      <w:r w:rsidRPr="000D24EC">
        <w:rPr>
          <w:rFonts w:ascii="(normal text)" w:hAnsi="(normal text)"/>
          <w:sz w:val="24"/>
          <w:szCs w:val="24"/>
          <w:rtl/>
        </w:rPr>
        <w:t xml:space="preserve"> </w:t>
      </w:r>
      <w:r w:rsidRPr="000D24EC">
        <w:rPr>
          <w:sz w:val="24"/>
          <w:szCs w:val="24"/>
        </w:rPr>
        <w:sym w:font="HQPB2" w:char="F0C7"/>
      </w:r>
      <w:r w:rsidRPr="000D24EC">
        <w:rPr>
          <w:sz w:val="24"/>
          <w:szCs w:val="24"/>
        </w:rPr>
        <w:sym w:font="HQPB2" w:char="F0CA"/>
      </w:r>
      <w:r w:rsidRPr="000D24EC">
        <w:rPr>
          <w:sz w:val="24"/>
          <w:szCs w:val="24"/>
        </w:rPr>
        <w:sym w:font="HQPB2" w:char="F0CE"/>
      </w:r>
      <w:r w:rsidRPr="000D24EC">
        <w:rPr>
          <w:sz w:val="24"/>
          <w:szCs w:val="24"/>
        </w:rPr>
        <w:sym w:font="HQPB2" w:char="F0D2"/>
      </w:r>
      <w:r w:rsidRPr="000D24EC">
        <w:rPr>
          <w:sz w:val="24"/>
          <w:szCs w:val="24"/>
        </w:rPr>
        <w:sym w:font="HQPB2" w:char="F0C8"/>
      </w:r>
      <w:r w:rsidRPr="000D24EC">
        <w:rPr>
          <w:rFonts w:ascii="(normal text)" w:hAnsi="(normal text)"/>
          <w:sz w:val="24"/>
          <w:szCs w:val="24"/>
          <w:rtl/>
        </w:rPr>
        <w:t xml:space="preserve">  </w:t>
      </w:r>
    </w:p>
    <w:p w:rsidR="00123D45" w:rsidRDefault="00E84AF3" w:rsidP="005E6DAC">
      <w:pPr>
        <w:pStyle w:val="ListParagraph"/>
        <w:spacing w:after="0" w:line="240" w:lineRule="auto"/>
        <w:ind w:left="786"/>
        <w:jc w:val="both"/>
        <w:rPr>
          <w:rFonts w:ascii="Times New Roman" w:hAnsi="Times New Roman" w:cs="Times New Roman"/>
          <w:sz w:val="24"/>
          <w:szCs w:val="24"/>
          <w:lang w:val="en-US"/>
        </w:rPr>
      </w:pPr>
      <w:r w:rsidRPr="000D24EC">
        <w:rPr>
          <w:rFonts w:ascii="Times New Roman" w:hAnsi="Times New Roman" w:cs="Times New Roman"/>
          <w:i/>
          <w:sz w:val="24"/>
          <w:szCs w:val="24"/>
        </w:rPr>
        <w:t xml:space="preserve">“... Dan bermusyawaratlah </w:t>
      </w:r>
      <w:r w:rsidR="002C7BA7" w:rsidRPr="000D24EC">
        <w:rPr>
          <w:rFonts w:ascii="Times New Roman" w:hAnsi="Times New Roman" w:cs="Times New Roman"/>
          <w:i/>
          <w:sz w:val="24"/>
          <w:szCs w:val="24"/>
        </w:rPr>
        <w:t>den</w:t>
      </w:r>
      <w:r w:rsidR="00594647" w:rsidRPr="000D24EC">
        <w:rPr>
          <w:rFonts w:ascii="Times New Roman" w:hAnsi="Times New Roman" w:cs="Times New Roman"/>
          <w:i/>
          <w:sz w:val="24"/>
          <w:szCs w:val="24"/>
        </w:rPr>
        <w:t>gan mereka dalam urusan itu</w:t>
      </w:r>
      <w:r w:rsidR="002C7BA7" w:rsidRPr="000D24EC">
        <w:rPr>
          <w:rFonts w:ascii="Times New Roman" w:hAnsi="Times New Roman" w:cs="Times New Roman"/>
          <w:i/>
          <w:sz w:val="24"/>
          <w:szCs w:val="24"/>
        </w:rPr>
        <w:t>. kemudian apabila kamu telah membulatkan tekad, Maka bertawakkallah kepada Allah. Sesungguhnya Allah menyukai orang-or</w:t>
      </w:r>
      <w:r w:rsidR="00594647" w:rsidRPr="000D24EC">
        <w:rPr>
          <w:rFonts w:ascii="Times New Roman" w:hAnsi="Times New Roman" w:cs="Times New Roman"/>
          <w:i/>
          <w:sz w:val="24"/>
          <w:szCs w:val="24"/>
        </w:rPr>
        <w:t>ang yang bertawakkal kepada-Nya</w:t>
      </w:r>
      <w:r w:rsidRPr="000D24EC">
        <w:rPr>
          <w:rFonts w:ascii="Times New Roman" w:hAnsi="Times New Roman" w:cs="Times New Roman"/>
          <w:i/>
          <w:sz w:val="24"/>
          <w:szCs w:val="24"/>
        </w:rPr>
        <w:t>.”</w:t>
      </w:r>
      <w:r w:rsidRPr="000D24EC">
        <w:rPr>
          <w:rFonts w:ascii="Times New Roman" w:hAnsi="Times New Roman" w:cs="Times New Roman"/>
          <w:sz w:val="24"/>
          <w:szCs w:val="24"/>
        </w:rPr>
        <w:t xml:space="preserve"> (QS. Ali-Imran: 159).</w:t>
      </w:r>
      <w:r w:rsidRPr="000D24EC">
        <w:rPr>
          <w:rStyle w:val="FootnoteReference"/>
          <w:rFonts w:ascii="Times New Roman" w:hAnsi="Times New Roman" w:cs="Times New Roman"/>
          <w:sz w:val="24"/>
          <w:szCs w:val="24"/>
        </w:rPr>
        <w:footnoteReference w:id="11"/>
      </w:r>
    </w:p>
    <w:p w:rsidR="005E6DAC" w:rsidRPr="005E6DAC" w:rsidRDefault="005E6DAC" w:rsidP="005E6DAC">
      <w:pPr>
        <w:pStyle w:val="ListParagraph"/>
        <w:spacing w:after="0" w:line="240" w:lineRule="auto"/>
        <w:ind w:left="786"/>
        <w:jc w:val="both"/>
        <w:rPr>
          <w:rFonts w:ascii="Times New Roman" w:hAnsi="Times New Roman" w:cs="Times New Roman"/>
          <w:sz w:val="24"/>
          <w:szCs w:val="24"/>
          <w:lang w:val="en-US"/>
        </w:rPr>
      </w:pPr>
    </w:p>
    <w:p w:rsidR="005F3ED0" w:rsidRPr="000D24EC" w:rsidRDefault="005F3ED0" w:rsidP="005E6DAC">
      <w:pPr>
        <w:pStyle w:val="ListParagraph"/>
        <w:numPr>
          <w:ilvl w:val="0"/>
          <w:numId w:val="22"/>
        </w:numPr>
        <w:spacing w:after="0" w:line="456" w:lineRule="auto"/>
        <w:ind w:left="788" w:hanging="426"/>
        <w:jc w:val="both"/>
        <w:rPr>
          <w:rFonts w:ascii="Times New Roman" w:hAnsi="Times New Roman" w:cs="Times New Roman"/>
          <w:sz w:val="24"/>
          <w:szCs w:val="24"/>
        </w:rPr>
      </w:pPr>
      <w:r w:rsidRPr="000D24EC">
        <w:rPr>
          <w:rFonts w:ascii="Times New Roman" w:hAnsi="Times New Roman" w:cs="Times New Roman"/>
          <w:sz w:val="24"/>
          <w:szCs w:val="24"/>
        </w:rPr>
        <w:t xml:space="preserve">Tahap Penyusunan Rancangan RKP </w:t>
      </w:r>
      <w:r w:rsidR="0054166A" w:rsidRPr="000D24EC">
        <w:rPr>
          <w:rFonts w:ascii="Times New Roman" w:hAnsi="Times New Roman" w:cs="Times New Roman"/>
          <w:sz w:val="24"/>
          <w:szCs w:val="24"/>
        </w:rPr>
        <w:t>Desa</w:t>
      </w:r>
    </w:p>
    <w:p w:rsidR="005F3ED0" w:rsidRDefault="005F3ED0" w:rsidP="005E6DAC">
      <w:pPr>
        <w:pStyle w:val="ListParagraph"/>
        <w:spacing w:after="0" w:line="456" w:lineRule="auto"/>
        <w:ind w:left="788"/>
        <w:jc w:val="both"/>
        <w:rPr>
          <w:rFonts w:ascii="Times New Roman" w:hAnsi="Times New Roman" w:cs="Times New Roman"/>
          <w:sz w:val="24"/>
          <w:szCs w:val="24"/>
          <w:lang w:val="en-US"/>
        </w:rPr>
      </w:pPr>
      <w:r w:rsidRPr="000D24EC">
        <w:rPr>
          <w:rFonts w:ascii="Times New Roman" w:hAnsi="Times New Roman" w:cs="Times New Roman"/>
          <w:sz w:val="24"/>
          <w:szCs w:val="24"/>
        </w:rPr>
        <w:t xml:space="preserve">Kepala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wajib mempedomani hasil kesepakatan musyawarah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berkaitan dengan prioritas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Kegiatan-kegiatan yang disepakati untuk dibiayai dengan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dituangkan dalam dokumen rancangan RKP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w:t>
      </w:r>
    </w:p>
    <w:p w:rsidR="005F3ED0" w:rsidRPr="000D24EC" w:rsidRDefault="005F3ED0" w:rsidP="005E6DAC">
      <w:pPr>
        <w:pStyle w:val="ListParagraph"/>
        <w:numPr>
          <w:ilvl w:val="0"/>
          <w:numId w:val="22"/>
        </w:numPr>
        <w:spacing w:after="0" w:line="444" w:lineRule="auto"/>
        <w:ind w:left="788" w:hanging="426"/>
        <w:jc w:val="both"/>
        <w:rPr>
          <w:rFonts w:ascii="Times New Roman" w:hAnsi="Times New Roman" w:cs="Times New Roman"/>
          <w:sz w:val="24"/>
          <w:szCs w:val="24"/>
        </w:rPr>
      </w:pPr>
      <w:r w:rsidRPr="000D24EC">
        <w:rPr>
          <w:rFonts w:ascii="Times New Roman" w:hAnsi="Times New Roman" w:cs="Times New Roman"/>
          <w:sz w:val="24"/>
          <w:szCs w:val="24"/>
        </w:rPr>
        <w:t xml:space="preserve">Tahap Penetapan RKP </w:t>
      </w:r>
      <w:r w:rsidR="0054166A" w:rsidRPr="000D24EC">
        <w:rPr>
          <w:rFonts w:ascii="Times New Roman" w:hAnsi="Times New Roman" w:cs="Times New Roman"/>
          <w:sz w:val="24"/>
          <w:szCs w:val="24"/>
        </w:rPr>
        <w:t>Desa</w:t>
      </w:r>
    </w:p>
    <w:p w:rsidR="00123D45" w:rsidRPr="00A40120" w:rsidRDefault="005F3ED0" w:rsidP="005E6DAC">
      <w:pPr>
        <w:pStyle w:val="ListParagraph"/>
        <w:spacing w:after="0" w:line="444" w:lineRule="auto"/>
        <w:ind w:left="788"/>
        <w:jc w:val="both"/>
        <w:rPr>
          <w:rFonts w:ascii="Times New Roman" w:hAnsi="Times New Roman" w:cs="Times New Roman"/>
          <w:sz w:val="24"/>
          <w:szCs w:val="24"/>
          <w:lang w:val="en-US"/>
        </w:rPr>
      </w:pPr>
      <w:r w:rsidRPr="000D24EC">
        <w:rPr>
          <w:rFonts w:ascii="Times New Roman" w:hAnsi="Times New Roman" w:cs="Times New Roman"/>
          <w:sz w:val="24"/>
          <w:szCs w:val="24"/>
        </w:rPr>
        <w:t xml:space="preserve">Kepala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berkewajiban menyampaikan kepada masyarakat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rancangan RKP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yang memuat rencana kegiatan-kegiatan yang akan dibiayai dengan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w:t>
      </w:r>
    </w:p>
    <w:p w:rsidR="005F3ED0" w:rsidRPr="000D24EC" w:rsidRDefault="005F3ED0" w:rsidP="005E6DAC">
      <w:pPr>
        <w:pStyle w:val="ListParagraph"/>
        <w:numPr>
          <w:ilvl w:val="0"/>
          <w:numId w:val="22"/>
        </w:numPr>
        <w:spacing w:after="0" w:line="444" w:lineRule="auto"/>
        <w:ind w:left="788" w:hanging="426"/>
        <w:jc w:val="both"/>
        <w:rPr>
          <w:rFonts w:ascii="Times New Roman" w:hAnsi="Times New Roman" w:cs="Times New Roman"/>
          <w:sz w:val="24"/>
          <w:szCs w:val="24"/>
        </w:rPr>
      </w:pPr>
      <w:r w:rsidRPr="000D24EC">
        <w:rPr>
          <w:rFonts w:ascii="Times New Roman" w:hAnsi="Times New Roman" w:cs="Times New Roman"/>
          <w:sz w:val="24"/>
          <w:szCs w:val="24"/>
        </w:rPr>
        <w:t xml:space="preserve">Tahap penyusunan Rancangan APB </w:t>
      </w:r>
      <w:r w:rsidR="0054166A" w:rsidRPr="000D24EC">
        <w:rPr>
          <w:rFonts w:ascii="Times New Roman" w:hAnsi="Times New Roman" w:cs="Times New Roman"/>
          <w:sz w:val="24"/>
          <w:szCs w:val="24"/>
        </w:rPr>
        <w:t>Desa</w:t>
      </w:r>
    </w:p>
    <w:p w:rsidR="00327A03" w:rsidRPr="00327A03" w:rsidRDefault="005F3ED0" w:rsidP="005E6DAC">
      <w:pPr>
        <w:pStyle w:val="ListParagraph"/>
        <w:spacing w:after="0" w:line="444" w:lineRule="auto"/>
        <w:ind w:left="788"/>
        <w:jc w:val="both"/>
        <w:rPr>
          <w:rFonts w:ascii="Times New Roman" w:hAnsi="Times New Roman" w:cs="Times New Roman"/>
          <w:sz w:val="24"/>
          <w:szCs w:val="24"/>
        </w:rPr>
      </w:pPr>
      <w:r w:rsidRPr="000D24EC">
        <w:rPr>
          <w:rFonts w:ascii="Times New Roman" w:hAnsi="Times New Roman" w:cs="Times New Roman"/>
          <w:sz w:val="24"/>
          <w:szCs w:val="24"/>
        </w:rPr>
        <w:t xml:space="preserve">Rencana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masuk menjadi bagian dari Rancangan Peraturan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tentang APB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Kepala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berkewajiban mensosialisasikan dan menginformasikan kepada </w:t>
      </w:r>
      <w:r w:rsidRPr="000D24EC">
        <w:rPr>
          <w:rFonts w:ascii="Times New Roman" w:hAnsi="Times New Roman" w:cs="Times New Roman"/>
          <w:sz w:val="24"/>
          <w:szCs w:val="24"/>
        </w:rPr>
        <w:lastRenderedPageBreak/>
        <w:t xml:space="preserve">masyarakat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perihal Rancangan Peraturan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tentang APB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w:t>
      </w:r>
    </w:p>
    <w:p w:rsidR="005F3ED0" w:rsidRPr="000D24EC" w:rsidRDefault="005F3ED0" w:rsidP="005E6DAC">
      <w:pPr>
        <w:pStyle w:val="ListParagraph"/>
        <w:numPr>
          <w:ilvl w:val="0"/>
          <w:numId w:val="22"/>
        </w:numPr>
        <w:spacing w:after="0" w:line="444" w:lineRule="auto"/>
        <w:ind w:left="786" w:hanging="426"/>
        <w:jc w:val="both"/>
        <w:rPr>
          <w:rFonts w:ascii="Times New Roman" w:hAnsi="Times New Roman" w:cs="Times New Roman"/>
          <w:sz w:val="24"/>
          <w:szCs w:val="24"/>
        </w:rPr>
      </w:pPr>
      <w:r w:rsidRPr="000D24EC">
        <w:rPr>
          <w:rFonts w:ascii="Times New Roman" w:hAnsi="Times New Roman" w:cs="Times New Roman"/>
          <w:sz w:val="24"/>
          <w:szCs w:val="24"/>
        </w:rPr>
        <w:t xml:space="preserve">Tahap Review Rancangan APB </w:t>
      </w:r>
      <w:r w:rsidR="0054166A" w:rsidRPr="000D24EC">
        <w:rPr>
          <w:rFonts w:ascii="Times New Roman" w:hAnsi="Times New Roman" w:cs="Times New Roman"/>
          <w:sz w:val="24"/>
          <w:szCs w:val="24"/>
        </w:rPr>
        <w:t>Desa</w:t>
      </w:r>
    </w:p>
    <w:p w:rsidR="00CA31DB" w:rsidRDefault="005F3ED0" w:rsidP="005E6DAC">
      <w:pPr>
        <w:pStyle w:val="ListParagraph"/>
        <w:spacing w:after="0" w:line="444" w:lineRule="auto"/>
        <w:ind w:left="786"/>
        <w:jc w:val="both"/>
        <w:rPr>
          <w:rFonts w:ascii="Times New Roman" w:hAnsi="Times New Roman" w:cs="Times New Roman"/>
          <w:sz w:val="24"/>
          <w:szCs w:val="24"/>
        </w:rPr>
      </w:pPr>
      <w:r w:rsidRPr="000D24EC">
        <w:rPr>
          <w:rFonts w:ascii="Times New Roman" w:hAnsi="Times New Roman" w:cs="Times New Roman"/>
          <w:sz w:val="24"/>
          <w:szCs w:val="24"/>
        </w:rPr>
        <w:t xml:space="preserve">Bupati/walikota berkewajiban mereview Rancangan Peraturan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tentang APB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khususnya rencana 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w:t>
      </w:r>
      <w:r w:rsidRPr="000D24EC">
        <w:rPr>
          <w:rStyle w:val="FootnoteReference"/>
          <w:rFonts w:ascii="Times New Roman" w:hAnsi="Times New Roman" w:cs="Times New Roman"/>
          <w:sz w:val="24"/>
          <w:szCs w:val="24"/>
        </w:rPr>
        <w:footnoteReference w:id="12"/>
      </w:r>
    </w:p>
    <w:p w:rsidR="00E10850" w:rsidRPr="003F157F" w:rsidRDefault="00E10850" w:rsidP="005E6DAC">
      <w:pPr>
        <w:pStyle w:val="ListParagraph"/>
        <w:spacing w:after="0" w:line="240" w:lineRule="auto"/>
        <w:ind w:left="426"/>
        <w:jc w:val="both"/>
        <w:rPr>
          <w:rFonts w:ascii="Times New Roman" w:hAnsi="Times New Roman" w:cs="Times New Roman"/>
          <w:sz w:val="24"/>
          <w:szCs w:val="24"/>
        </w:rPr>
      </w:pPr>
    </w:p>
    <w:p w:rsidR="003B474A" w:rsidRDefault="00256B74" w:rsidP="005E6DAC">
      <w:pPr>
        <w:pStyle w:val="ListParagraph"/>
        <w:numPr>
          <w:ilvl w:val="0"/>
          <w:numId w:val="1"/>
        </w:numPr>
        <w:spacing w:after="0" w:line="444" w:lineRule="auto"/>
        <w:ind w:left="360" w:right="49"/>
        <w:jc w:val="both"/>
        <w:rPr>
          <w:rFonts w:ascii="Times New Roman" w:hAnsi="Times New Roman" w:cs="Times New Roman"/>
          <w:b/>
          <w:sz w:val="24"/>
          <w:szCs w:val="24"/>
        </w:rPr>
      </w:pPr>
      <w:r w:rsidRPr="000D24EC">
        <w:rPr>
          <w:rFonts w:ascii="Times New Roman" w:hAnsi="Times New Roman" w:cs="Times New Roman"/>
          <w:b/>
          <w:sz w:val="24"/>
          <w:szCs w:val="24"/>
        </w:rPr>
        <w:t>Metode Penelitian</w:t>
      </w:r>
    </w:p>
    <w:p w:rsidR="00DA11F0" w:rsidRPr="005E6DAC" w:rsidRDefault="00DA11F0" w:rsidP="005E6DAC">
      <w:pPr>
        <w:spacing w:after="0" w:line="444" w:lineRule="auto"/>
        <w:ind w:left="360" w:right="49" w:firstLine="720"/>
        <w:jc w:val="both"/>
        <w:rPr>
          <w:rFonts w:ascii="Times New Roman" w:hAnsi="Times New Roman" w:cs="Times New Roman"/>
          <w:b/>
          <w:sz w:val="24"/>
          <w:szCs w:val="24"/>
        </w:rPr>
      </w:pPr>
      <w:r w:rsidRPr="005E6DAC">
        <w:rPr>
          <w:rFonts w:ascii="Times New Roman" w:hAnsi="Times New Roman" w:cs="Times New Roman"/>
          <w:sz w:val="24"/>
          <w:szCs w:val="24"/>
        </w:rPr>
        <w:t>Dalam metode penelitian ini, penulis melakukan beberapa metode sebagai berikut:</w:t>
      </w:r>
    </w:p>
    <w:p w:rsidR="00401D39" w:rsidRPr="000D24EC" w:rsidRDefault="00DA11F0" w:rsidP="005E6DAC">
      <w:pPr>
        <w:pStyle w:val="ListParagraph"/>
        <w:numPr>
          <w:ilvl w:val="0"/>
          <w:numId w:val="14"/>
        </w:numPr>
        <w:spacing w:after="0" w:line="444"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Jenis Penelitian</w:t>
      </w:r>
    </w:p>
    <w:p w:rsidR="002024C1" w:rsidRDefault="00DA11F0" w:rsidP="005E6DAC">
      <w:pPr>
        <w:spacing w:after="0" w:line="444" w:lineRule="auto"/>
        <w:ind w:left="360" w:right="49" w:firstLine="720"/>
        <w:jc w:val="both"/>
        <w:rPr>
          <w:rFonts w:ascii="Times New Roman" w:hAnsi="Times New Roman" w:cs="Times New Roman"/>
          <w:sz w:val="24"/>
          <w:szCs w:val="24"/>
          <w:lang w:val="en-US"/>
        </w:rPr>
      </w:pPr>
      <w:r w:rsidRPr="000D24EC">
        <w:rPr>
          <w:rFonts w:ascii="Times New Roman" w:hAnsi="Times New Roman" w:cs="Times New Roman"/>
          <w:sz w:val="24"/>
          <w:szCs w:val="24"/>
        </w:rPr>
        <w:t>Dalam penelitian penulis</w:t>
      </w:r>
      <w:r w:rsidR="00D202C2" w:rsidRPr="000D24EC">
        <w:rPr>
          <w:rFonts w:ascii="Times New Roman" w:hAnsi="Times New Roman" w:cs="Times New Roman"/>
          <w:sz w:val="24"/>
          <w:szCs w:val="24"/>
        </w:rPr>
        <w:t xml:space="preserve"> menggunakan </w:t>
      </w:r>
      <w:r w:rsidR="00767512" w:rsidRPr="000D24EC">
        <w:rPr>
          <w:rFonts w:ascii="Times New Roman" w:hAnsi="Times New Roman" w:cs="Times New Roman"/>
          <w:sz w:val="24"/>
          <w:szCs w:val="24"/>
        </w:rPr>
        <w:t>penelit</w:t>
      </w:r>
      <w:r w:rsidR="00BB2F27" w:rsidRPr="000D24EC">
        <w:rPr>
          <w:rFonts w:ascii="Times New Roman" w:hAnsi="Times New Roman" w:cs="Times New Roman"/>
          <w:sz w:val="24"/>
          <w:szCs w:val="24"/>
        </w:rPr>
        <w:t>ian kualitatif yaitu metode penelitian ilmu-ilmu sosial yang mengumpulkan dan menganalisis data berupa kata-kata (lisan aupun tulisan) dan perbuatan-perbuatan manusia.</w:t>
      </w:r>
      <w:r w:rsidR="00767512" w:rsidRPr="000D24EC">
        <w:rPr>
          <w:rStyle w:val="FootnoteReference"/>
          <w:rFonts w:ascii="Times New Roman" w:hAnsi="Times New Roman" w:cs="Times New Roman"/>
          <w:sz w:val="24"/>
          <w:szCs w:val="24"/>
        </w:rPr>
        <w:footnoteReference w:id="13"/>
      </w:r>
      <w:r w:rsidR="00BB2F27" w:rsidRPr="000D24EC">
        <w:rPr>
          <w:rFonts w:ascii="Times New Roman" w:hAnsi="Times New Roman" w:cs="Times New Roman"/>
          <w:sz w:val="24"/>
          <w:szCs w:val="24"/>
        </w:rPr>
        <w:t xml:space="preserve"> </w:t>
      </w:r>
      <w:r w:rsidRPr="000D24EC">
        <w:rPr>
          <w:rFonts w:ascii="Times New Roman" w:hAnsi="Times New Roman" w:cs="Times New Roman"/>
          <w:sz w:val="24"/>
          <w:szCs w:val="24"/>
        </w:rPr>
        <w:t>Jenis penelitian ini menggunakan penelitian lapangan yaitu penelitian yang dilakukan</w:t>
      </w:r>
      <w:r w:rsidR="000F5721" w:rsidRPr="000D24EC">
        <w:rPr>
          <w:rFonts w:ascii="Times New Roman" w:hAnsi="Times New Roman" w:cs="Times New Roman"/>
          <w:sz w:val="24"/>
          <w:szCs w:val="24"/>
        </w:rPr>
        <w:t xml:space="preserve"> dengan cara terjun langsung ke</w:t>
      </w:r>
      <w:r w:rsidRPr="000D24EC">
        <w:rPr>
          <w:rFonts w:ascii="Times New Roman" w:hAnsi="Times New Roman" w:cs="Times New Roman"/>
          <w:sz w:val="24"/>
          <w:szCs w:val="24"/>
        </w:rPr>
        <w:t xml:space="preserve">lapangan. Adapun lokasi penelitian di </w:t>
      </w:r>
      <w:r w:rsidR="0054166A" w:rsidRPr="000D24EC">
        <w:rPr>
          <w:rFonts w:ascii="Times New Roman" w:hAnsi="Times New Roman" w:cs="Times New Roman"/>
          <w:sz w:val="24"/>
          <w:szCs w:val="24"/>
        </w:rPr>
        <w:t>Desa</w:t>
      </w:r>
      <w:r w:rsidR="000521A1" w:rsidRPr="000D24EC">
        <w:rPr>
          <w:rFonts w:ascii="Times New Roman" w:hAnsi="Times New Roman" w:cs="Times New Roman"/>
          <w:sz w:val="24"/>
          <w:szCs w:val="24"/>
        </w:rPr>
        <w:t xml:space="preserve"> </w:t>
      </w:r>
      <w:r w:rsidRPr="000D24EC">
        <w:rPr>
          <w:rFonts w:ascii="Times New Roman" w:hAnsi="Times New Roman" w:cs="Times New Roman"/>
          <w:sz w:val="24"/>
          <w:szCs w:val="24"/>
        </w:rPr>
        <w:t>Sukamanah Kecamata</w:t>
      </w:r>
      <w:r w:rsidR="002024C1" w:rsidRPr="000D24EC">
        <w:rPr>
          <w:rFonts w:ascii="Times New Roman" w:hAnsi="Times New Roman" w:cs="Times New Roman"/>
          <w:sz w:val="24"/>
          <w:szCs w:val="24"/>
        </w:rPr>
        <w:t xml:space="preserve">n Kaduhejo Kabupaten Pandeglang Provinsi </w:t>
      </w:r>
      <w:r w:rsidRPr="000D24EC">
        <w:rPr>
          <w:rFonts w:ascii="Times New Roman" w:hAnsi="Times New Roman" w:cs="Times New Roman"/>
          <w:sz w:val="24"/>
          <w:szCs w:val="24"/>
        </w:rPr>
        <w:t xml:space="preserve">Banten, dengan objek penelitian </w:t>
      </w:r>
      <w:r w:rsidR="001E7F4C">
        <w:rPr>
          <w:rFonts w:ascii="Times New Roman" w:hAnsi="Times New Roman" w:cs="Times New Roman"/>
          <w:sz w:val="24"/>
          <w:szCs w:val="24"/>
        </w:rPr>
        <w:t xml:space="preserve">Peraturan Menteri Nomor 19 </w:t>
      </w:r>
      <w:r w:rsidR="001E7F4C">
        <w:rPr>
          <w:rFonts w:ascii="Times New Roman" w:hAnsi="Times New Roman" w:cs="Times New Roman"/>
          <w:sz w:val="24"/>
          <w:szCs w:val="24"/>
        </w:rPr>
        <w:lastRenderedPageBreak/>
        <w:t>Tahun 2017</w:t>
      </w:r>
      <w:r w:rsidR="002024C1" w:rsidRPr="000D24EC">
        <w:rPr>
          <w:rFonts w:ascii="Times New Roman" w:hAnsi="Times New Roman" w:cs="Times New Roman"/>
          <w:sz w:val="24"/>
          <w:szCs w:val="24"/>
        </w:rPr>
        <w:t xml:space="preserve"> tentang Penetapan Prioritas </w:t>
      </w:r>
      <w:r w:rsidRPr="000D24EC">
        <w:rPr>
          <w:rFonts w:ascii="Times New Roman" w:hAnsi="Times New Roman" w:cs="Times New Roman"/>
          <w:sz w:val="24"/>
          <w:szCs w:val="24"/>
        </w:rPr>
        <w:t xml:space="preserve">Penggunaan Dana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w:t>
      </w:r>
      <w:r w:rsidR="002024C1" w:rsidRPr="000D24EC">
        <w:rPr>
          <w:rFonts w:ascii="Times New Roman" w:hAnsi="Times New Roman" w:cs="Times New Roman"/>
          <w:sz w:val="24"/>
          <w:szCs w:val="24"/>
        </w:rPr>
        <w:t>Tahun 201</w:t>
      </w:r>
      <w:r w:rsidR="001E7F4C">
        <w:rPr>
          <w:rFonts w:ascii="Times New Roman" w:hAnsi="Times New Roman" w:cs="Times New Roman"/>
          <w:sz w:val="24"/>
          <w:szCs w:val="24"/>
        </w:rPr>
        <w:t>8</w:t>
      </w:r>
      <w:r w:rsidR="002024C1" w:rsidRPr="000D24EC">
        <w:rPr>
          <w:rFonts w:ascii="Times New Roman" w:hAnsi="Times New Roman" w:cs="Times New Roman"/>
          <w:sz w:val="24"/>
          <w:szCs w:val="24"/>
        </w:rPr>
        <w:t>.</w:t>
      </w:r>
    </w:p>
    <w:p w:rsidR="005E6DAC" w:rsidRPr="005E6DAC" w:rsidRDefault="005E6DAC" w:rsidP="005E6DAC">
      <w:pPr>
        <w:spacing w:after="0" w:line="240" w:lineRule="auto"/>
        <w:ind w:left="360" w:right="49" w:firstLine="720"/>
        <w:jc w:val="both"/>
        <w:rPr>
          <w:rFonts w:ascii="Times New Roman" w:hAnsi="Times New Roman" w:cs="Times New Roman"/>
          <w:sz w:val="24"/>
          <w:szCs w:val="24"/>
          <w:lang w:val="en-US"/>
        </w:rPr>
      </w:pPr>
    </w:p>
    <w:p w:rsidR="00DA11F0" w:rsidRPr="000D24EC" w:rsidRDefault="00DA11F0" w:rsidP="005E6DAC">
      <w:pPr>
        <w:pStyle w:val="ListParagraph"/>
        <w:numPr>
          <w:ilvl w:val="0"/>
          <w:numId w:val="14"/>
        </w:numPr>
        <w:spacing w:after="0" w:line="456" w:lineRule="auto"/>
        <w:ind w:left="720" w:right="49"/>
        <w:jc w:val="both"/>
        <w:rPr>
          <w:rFonts w:ascii="Times New Roman" w:hAnsi="Times New Roman" w:cs="Times New Roman"/>
          <w:sz w:val="24"/>
          <w:szCs w:val="24"/>
        </w:rPr>
      </w:pPr>
      <w:r w:rsidRPr="000D24EC">
        <w:rPr>
          <w:rFonts w:ascii="Times New Roman" w:hAnsi="Times New Roman" w:cs="Times New Roman"/>
          <w:sz w:val="24"/>
          <w:szCs w:val="24"/>
        </w:rPr>
        <w:t>Sumber Data</w:t>
      </w:r>
    </w:p>
    <w:p w:rsidR="00DA11F0" w:rsidRPr="000D24EC" w:rsidRDefault="00DA11F0" w:rsidP="005E6DAC">
      <w:pPr>
        <w:pStyle w:val="ListParagraph"/>
        <w:numPr>
          <w:ilvl w:val="0"/>
          <w:numId w:val="15"/>
        </w:numPr>
        <w:spacing w:after="0" w:line="456" w:lineRule="auto"/>
        <w:ind w:left="1080" w:right="49"/>
        <w:jc w:val="both"/>
        <w:rPr>
          <w:rFonts w:ascii="Times New Roman" w:hAnsi="Times New Roman" w:cs="Times New Roman"/>
          <w:sz w:val="24"/>
          <w:szCs w:val="24"/>
        </w:rPr>
      </w:pPr>
      <w:r w:rsidRPr="000D24EC">
        <w:rPr>
          <w:rFonts w:ascii="Times New Roman" w:hAnsi="Times New Roman" w:cs="Times New Roman"/>
          <w:sz w:val="24"/>
          <w:szCs w:val="24"/>
        </w:rPr>
        <w:t>Data primer yaitu data yang diperoleh langsung dari sumber pertama, baik melalui wawancara, observasi maupun laporan dalam bentuk dokumen tidak resmi yang kemudian diolah oleh peneliti.</w:t>
      </w:r>
    </w:p>
    <w:p w:rsidR="00DA11F0" w:rsidRPr="005E6DAC" w:rsidRDefault="00DA11F0" w:rsidP="005E6DAC">
      <w:pPr>
        <w:pStyle w:val="ListParagraph"/>
        <w:numPr>
          <w:ilvl w:val="0"/>
          <w:numId w:val="15"/>
        </w:numPr>
        <w:spacing w:after="0" w:line="456" w:lineRule="auto"/>
        <w:ind w:left="1080" w:right="49"/>
        <w:jc w:val="both"/>
        <w:rPr>
          <w:rFonts w:ascii="Times New Roman" w:hAnsi="Times New Roman" w:cs="Times New Roman"/>
          <w:sz w:val="24"/>
          <w:szCs w:val="24"/>
        </w:rPr>
      </w:pPr>
      <w:r w:rsidRPr="000D24EC">
        <w:rPr>
          <w:rFonts w:ascii="Times New Roman" w:hAnsi="Times New Roman" w:cs="Times New Roman"/>
          <w:sz w:val="24"/>
          <w:szCs w:val="24"/>
        </w:rPr>
        <w:t xml:space="preserve">Data sekunder yaitu data pendukung yang memperjelas data primer, yang termasuk data sekunder adalah dokumen-dokumen resmi, buku yang berhubungan dengan </w:t>
      </w:r>
      <w:r w:rsidR="00E20A60" w:rsidRPr="000D24EC">
        <w:rPr>
          <w:rFonts w:ascii="Times New Roman" w:hAnsi="Times New Roman" w:cs="Times New Roman"/>
          <w:sz w:val="24"/>
          <w:szCs w:val="24"/>
        </w:rPr>
        <w:t xml:space="preserve">dana </w:t>
      </w:r>
      <w:r w:rsidR="0054166A" w:rsidRPr="000D24EC">
        <w:rPr>
          <w:rFonts w:ascii="Times New Roman" w:hAnsi="Times New Roman" w:cs="Times New Roman"/>
          <w:sz w:val="24"/>
          <w:szCs w:val="24"/>
        </w:rPr>
        <w:t>Desa</w:t>
      </w:r>
      <w:r w:rsidR="00E20A60" w:rsidRPr="000D24EC">
        <w:rPr>
          <w:rFonts w:ascii="Times New Roman" w:hAnsi="Times New Roman" w:cs="Times New Roman"/>
          <w:sz w:val="24"/>
          <w:szCs w:val="24"/>
        </w:rPr>
        <w:t xml:space="preserve"> dan </w:t>
      </w:r>
      <w:r w:rsidRPr="000D24EC">
        <w:rPr>
          <w:rFonts w:ascii="Times New Roman" w:hAnsi="Times New Roman" w:cs="Times New Roman"/>
          <w:sz w:val="24"/>
          <w:szCs w:val="24"/>
        </w:rPr>
        <w:t>peraturan perundang-undangan yang ada hubungannya dengan penelitian.</w:t>
      </w:r>
    </w:p>
    <w:p w:rsidR="005E6DAC" w:rsidRDefault="005E6DAC" w:rsidP="005E6DAC">
      <w:pPr>
        <w:pStyle w:val="ListParagraph"/>
        <w:spacing w:after="0" w:line="240" w:lineRule="auto"/>
        <w:ind w:left="1080" w:right="49"/>
        <w:jc w:val="both"/>
        <w:rPr>
          <w:rFonts w:ascii="Times New Roman" w:hAnsi="Times New Roman" w:cs="Times New Roman"/>
          <w:sz w:val="24"/>
          <w:szCs w:val="24"/>
          <w:lang w:val="en-US"/>
        </w:rPr>
      </w:pPr>
    </w:p>
    <w:p w:rsidR="00DA11F0" w:rsidRPr="000D24EC" w:rsidRDefault="00DA11F0" w:rsidP="005E6DAC">
      <w:pPr>
        <w:pStyle w:val="ListParagraph"/>
        <w:numPr>
          <w:ilvl w:val="0"/>
          <w:numId w:val="14"/>
        </w:numPr>
        <w:spacing w:after="0" w:line="456" w:lineRule="auto"/>
        <w:ind w:left="720" w:right="51"/>
        <w:jc w:val="both"/>
        <w:rPr>
          <w:rFonts w:ascii="Times New Roman" w:hAnsi="Times New Roman" w:cs="Times New Roman"/>
          <w:sz w:val="24"/>
          <w:szCs w:val="24"/>
        </w:rPr>
      </w:pPr>
      <w:r w:rsidRPr="000D24EC">
        <w:rPr>
          <w:rFonts w:ascii="Times New Roman" w:hAnsi="Times New Roman" w:cs="Times New Roman"/>
          <w:sz w:val="24"/>
          <w:szCs w:val="24"/>
        </w:rPr>
        <w:t>Teknik Pengumpulan Data</w:t>
      </w:r>
    </w:p>
    <w:p w:rsidR="00DA11F0" w:rsidRPr="000D24EC" w:rsidRDefault="00DA11F0" w:rsidP="005E6DAC">
      <w:pPr>
        <w:spacing w:after="0" w:line="456" w:lineRule="auto"/>
        <w:ind w:left="360" w:right="51" w:firstLine="720"/>
        <w:jc w:val="both"/>
        <w:rPr>
          <w:rFonts w:ascii="Times New Roman" w:hAnsi="Times New Roman" w:cs="Times New Roman"/>
          <w:sz w:val="24"/>
          <w:szCs w:val="24"/>
        </w:rPr>
      </w:pPr>
      <w:r w:rsidRPr="000D24EC">
        <w:rPr>
          <w:rFonts w:ascii="Times New Roman" w:hAnsi="Times New Roman" w:cs="Times New Roman"/>
          <w:sz w:val="24"/>
          <w:szCs w:val="24"/>
        </w:rPr>
        <w:t>Sesuai dengan jenis penelitian dan sumber data yang digunakan, maka teknik pengumpulan data yang digunakan dalam penelitian ini meliputi:</w:t>
      </w:r>
    </w:p>
    <w:p w:rsidR="00DA11F0" w:rsidRPr="000D24EC" w:rsidRDefault="00DA11F0" w:rsidP="005E6DAC">
      <w:pPr>
        <w:pStyle w:val="ListParagraph"/>
        <w:numPr>
          <w:ilvl w:val="0"/>
          <w:numId w:val="16"/>
        </w:numPr>
        <w:spacing w:after="0" w:line="456" w:lineRule="auto"/>
        <w:ind w:left="720" w:right="51"/>
        <w:jc w:val="both"/>
        <w:rPr>
          <w:rFonts w:ascii="Times New Roman" w:hAnsi="Times New Roman" w:cs="Times New Roman"/>
          <w:sz w:val="24"/>
          <w:szCs w:val="24"/>
        </w:rPr>
      </w:pPr>
      <w:r w:rsidRPr="000D24EC">
        <w:rPr>
          <w:rFonts w:ascii="Times New Roman" w:hAnsi="Times New Roman" w:cs="Times New Roman"/>
          <w:sz w:val="24"/>
          <w:szCs w:val="24"/>
        </w:rPr>
        <w:t>Observasi adalah pengamatan dan pencatatan secara sistematik terhadap fenomena-fenomena yang diselidiki.</w:t>
      </w:r>
    </w:p>
    <w:p w:rsidR="00123D45" w:rsidRPr="00123D45" w:rsidRDefault="00DA11F0" w:rsidP="005E6DAC">
      <w:pPr>
        <w:pStyle w:val="ListParagraph"/>
        <w:numPr>
          <w:ilvl w:val="0"/>
          <w:numId w:val="16"/>
        </w:numPr>
        <w:spacing w:after="0" w:line="456" w:lineRule="auto"/>
        <w:ind w:left="720" w:right="51"/>
        <w:jc w:val="both"/>
        <w:rPr>
          <w:rFonts w:ascii="Times New Roman" w:hAnsi="Times New Roman" w:cs="Times New Roman"/>
          <w:sz w:val="24"/>
          <w:szCs w:val="24"/>
        </w:rPr>
      </w:pPr>
      <w:r w:rsidRPr="000D24EC">
        <w:rPr>
          <w:rFonts w:ascii="Times New Roman" w:hAnsi="Times New Roman" w:cs="Times New Roman"/>
          <w:sz w:val="24"/>
          <w:szCs w:val="24"/>
        </w:rPr>
        <w:t xml:space="preserve">Wawancara adalah suatu metode pengumpulan data yang berupa percakakapan antara dua orang atau lebih secara </w:t>
      </w:r>
      <w:r w:rsidRPr="000D24EC">
        <w:rPr>
          <w:rFonts w:ascii="Times New Roman" w:hAnsi="Times New Roman" w:cs="Times New Roman"/>
          <w:sz w:val="24"/>
          <w:szCs w:val="24"/>
        </w:rPr>
        <w:lastRenderedPageBreak/>
        <w:t>langsung untuk bertukar informasi dan ide dengan tanya jawab secara lisan</w:t>
      </w:r>
      <w:r w:rsidR="000F5721" w:rsidRPr="000D24EC">
        <w:rPr>
          <w:rFonts w:ascii="Times New Roman" w:hAnsi="Times New Roman" w:cs="Times New Roman"/>
          <w:sz w:val="24"/>
          <w:szCs w:val="24"/>
        </w:rPr>
        <w:t xml:space="preserve">. </w:t>
      </w:r>
      <w:r w:rsidRPr="000D24EC">
        <w:rPr>
          <w:rFonts w:ascii="Times New Roman" w:hAnsi="Times New Roman" w:cs="Times New Roman"/>
          <w:sz w:val="24"/>
          <w:szCs w:val="24"/>
        </w:rPr>
        <w:t xml:space="preserve">wawancara ini dilakukan untuk memperoleh data lapangan dengan mengajukan pertanyaan-pertanyaan yang akan dijawab oleh responden penelitian, yaitu Kepala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Sekretaris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 xml:space="preserve"> dan Perangkat </w:t>
      </w:r>
      <w:r w:rsidR="0054166A" w:rsidRPr="000D24EC">
        <w:rPr>
          <w:rFonts w:ascii="Times New Roman" w:hAnsi="Times New Roman" w:cs="Times New Roman"/>
          <w:sz w:val="24"/>
          <w:szCs w:val="24"/>
        </w:rPr>
        <w:t>Desa</w:t>
      </w:r>
      <w:r w:rsidRPr="000D24EC">
        <w:rPr>
          <w:rFonts w:ascii="Times New Roman" w:hAnsi="Times New Roman" w:cs="Times New Roman"/>
          <w:sz w:val="24"/>
          <w:szCs w:val="24"/>
        </w:rPr>
        <w:t>.</w:t>
      </w:r>
    </w:p>
    <w:p w:rsidR="00491986" w:rsidRDefault="000F5721" w:rsidP="005E6DAC">
      <w:pPr>
        <w:pStyle w:val="ListParagraph"/>
        <w:numPr>
          <w:ilvl w:val="0"/>
          <w:numId w:val="16"/>
        </w:numPr>
        <w:spacing w:after="0" w:line="456" w:lineRule="auto"/>
        <w:ind w:left="720" w:right="51"/>
        <w:jc w:val="both"/>
        <w:rPr>
          <w:rFonts w:ascii="Times New Roman" w:hAnsi="Times New Roman" w:cs="Times New Roman"/>
          <w:sz w:val="24"/>
          <w:szCs w:val="24"/>
        </w:rPr>
      </w:pPr>
      <w:r w:rsidRPr="00123D45">
        <w:rPr>
          <w:rFonts w:ascii="Times New Roman" w:hAnsi="Times New Roman" w:cs="Times New Roman"/>
          <w:sz w:val="24"/>
          <w:szCs w:val="24"/>
        </w:rPr>
        <w:t>Doku</w:t>
      </w:r>
      <w:r w:rsidR="00DA11F0" w:rsidRPr="00123D45">
        <w:rPr>
          <w:rFonts w:ascii="Times New Roman" w:hAnsi="Times New Roman" w:cs="Times New Roman"/>
          <w:sz w:val="24"/>
          <w:szCs w:val="24"/>
        </w:rPr>
        <w:t>mentasi adalah cara pengumpulan informasi yang didapat dari dokumen, peninggalan tertulis, arsip-arsip, akta, peraturan perundang-undangan yag berkaitan dengan masalah yang diteliti.</w:t>
      </w:r>
    </w:p>
    <w:p w:rsidR="005E6DAC" w:rsidRPr="005E6DAC" w:rsidRDefault="005E6DAC" w:rsidP="005E6DAC">
      <w:pPr>
        <w:pStyle w:val="ListParagraph"/>
        <w:spacing w:after="0" w:line="240" w:lineRule="auto"/>
        <w:ind w:right="51"/>
        <w:jc w:val="both"/>
        <w:rPr>
          <w:rFonts w:ascii="Times New Roman" w:hAnsi="Times New Roman" w:cs="Times New Roman"/>
          <w:sz w:val="24"/>
          <w:szCs w:val="24"/>
          <w:lang w:val="en-US"/>
        </w:rPr>
      </w:pPr>
    </w:p>
    <w:p w:rsidR="00D81B7B" w:rsidRDefault="00256B74" w:rsidP="005E6DAC">
      <w:pPr>
        <w:pStyle w:val="ListParagraph"/>
        <w:numPr>
          <w:ilvl w:val="0"/>
          <w:numId w:val="1"/>
        </w:numPr>
        <w:spacing w:after="0" w:line="456" w:lineRule="auto"/>
        <w:ind w:left="360" w:right="51"/>
        <w:jc w:val="both"/>
        <w:rPr>
          <w:rFonts w:ascii="Times New Roman" w:hAnsi="Times New Roman" w:cs="Times New Roman"/>
          <w:b/>
          <w:sz w:val="24"/>
          <w:szCs w:val="24"/>
        </w:rPr>
      </w:pPr>
      <w:r w:rsidRPr="000D24EC">
        <w:rPr>
          <w:rFonts w:ascii="Times New Roman" w:hAnsi="Times New Roman" w:cs="Times New Roman"/>
          <w:b/>
          <w:sz w:val="24"/>
          <w:szCs w:val="24"/>
        </w:rPr>
        <w:t>Sistematika Penelitian</w:t>
      </w:r>
    </w:p>
    <w:p w:rsidR="005E6DAC" w:rsidRDefault="00747A6E" w:rsidP="005E6DAC">
      <w:pPr>
        <w:spacing w:after="0" w:line="456" w:lineRule="auto"/>
        <w:ind w:left="360" w:right="51" w:firstLine="720"/>
        <w:jc w:val="both"/>
        <w:rPr>
          <w:rFonts w:ascii="Times New Roman" w:hAnsi="Times New Roman" w:cs="Times New Roman"/>
          <w:sz w:val="24"/>
          <w:szCs w:val="24"/>
          <w:lang w:val="en-US"/>
        </w:rPr>
      </w:pPr>
      <w:r w:rsidRPr="005E6DAC">
        <w:rPr>
          <w:rFonts w:ascii="Times New Roman" w:hAnsi="Times New Roman" w:cs="Times New Roman"/>
          <w:sz w:val="24"/>
          <w:szCs w:val="24"/>
        </w:rPr>
        <w:t>Dalam sistematika pembahasan skr</w:t>
      </w:r>
      <w:r w:rsidR="00DA11F0" w:rsidRPr="005E6DAC">
        <w:rPr>
          <w:rFonts w:ascii="Times New Roman" w:hAnsi="Times New Roman" w:cs="Times New Roman"/>
          <w:sz w:val="24"/>
          <w:szCs w:val="24"/>
        </w:rPr>
        <w:t>ipsi ini, penulis membagi menjadi</w:t>
      </w:r>
      <w:r w:rsidRPr="005E6DAC">
        <w:rPr>
          <w:rFonts w:ascii="Times New Roman" w:hAnsi="Times New Roman" w:cs="Times New Roman"/>
          <w:sz w:val="24"/>
          <w:szCs w:val="24"/>
        </w:rPr>
        <w:t xml:space="preserve"> lima bab, yang secara garis besar penulis uraikan sebagai berikut:</w:t>
      </w:r>
    </w:p>
    <w:p w:rsidR="005E6DAC" w:rsidRDefault="00747A6E" w:rsidP="005E6DAC">
      <w:pPr>
        <w:spacing w:after="0" w:line="456" w:lineRule="auto"/>
        <w:ind w:left="360" w:right="51" w:firstLine="720"/>
        <w:jc w:val="both"/>
        <w:rPr>
          <w:rFonts w:ascii="Times New Roman" w:hAnsi="Times New Roman" w:cs="Times New Roman"/>
          <w:sz w:val="24"/>
          <w:szCs w:val="24"/>
          <w:lang w:val="en-US"/>
        </w:rPr>
      </w:pPr>
      <w:r w:rsidRPr="000D24EC">
        <w:rPr>
          <w:rFonts w:ascii="Times New Roman" w:hAnsi="Times New Roman" w:cs="Times New Roman"/>
          <w:b/>
          <w:sz w:val="24"/>
          <w:szCs w:val="24"/>
        </w:rPr>
        <w:t xml:space="preserve">Bab </w:t>
      </w:r>
      <w:r w:rsidR="00DA11F0" w:rsidRPr="000D24EC">
        <w:rPr>
          <w:rFonts w:ascii="Times New Roman" w:hAnsi="Times New Roman" w:cs="Times New Roman"/>
          <w:b/>
          <w:sz w:val="24"/>
          <w:szCs w:val="24"/>
        </w:rPr>
        <w:t>I</w:t>
      </w:r>
      <w:r w:rsidR="005E6DAC">
        <w:rPr>
          <w:rFonts w:ascii="Times New Roman" w:hAnsi="Times New Roman" w:cs="Times New Roman"/>
          <w:b/>
          <w:sz w:val="24"/>
          <w:szCs w:val="24"/>
          <w:lang w:val="en-US"/>
        </w:rPr>
        <w:t xml:space="preserve"> </w:t>
      </w:r>
      <w:r w:rsidR="00EE5559" w:rsidRPr="000D24EC">
        <w:rPr>
          <w:rFonts w:ascii="Times New Roman" w:hAnsi="Times New Roman" w:cs="Times New Roman"/>
          <w:sz w:val="24"/>
          <w:szCs w:val="24"/>
        </w:rPr>
        <w:t xml:space="preserve">: </w:t>
      </w:r>
      <w:r w:rsidRPr="000D24EC">
        <w:rPr>
          <w:rFonts w:ascii="Times New Roman" w:hAnsi="Times New Roman" w:cs="Times New Roman"/>
          <w:b/>
          <w:sz w:val="24"/>
          <w:szCs w:val="24"/>
        </w:rPr>
        <w:t>Pendahuluan</w:t>
      </w:r>
      <w:r w:rsidRPr="000D24EC">
        <w:rPr>
          <w:rFonts w:ascii="Times New Roman" w:hAnsi="Times New Roman" w:cs="Times New Roman"/>
          <w:sz w:val="24"/>
          <w:szCs w:val="24"/>
        </w:rPr>
        <w:t>, yang berisi</w:t>
      </w:r>
      <w:r w:rsidR="00DA11F0" w:rsidRPr="000D24EC">
        <w:rPr>
          <w:rFonts w:ascii="Times New Roman" w:hAnsi="Times New Roman" w:cs="Times New Roman"/>
          <w:sz w:val="24"/>
          <w:szCs w:val="24"/>
        </w:rPr>
        <w:t xml:space="preserve"> </w:t>
      </w:r>
      <w:r w:rsidR="000521A1" w:rsidRPr="000D24EC">
        <w:rPr>
          <w:rFonts w:ascii="Times New Roman" w:hAnsi="Times New Roman" w:cs="Times New Roman"/>
          <w:sz w:val="24"/>
          <w:szCs w:val="24"/>
        </w:rPr>
        <w:t>Latar Belakang Masalah</w:t>
      </w:r>
      <w:r w:rsidR="00DA11F0" w:rsidRPr="000D24EC">
        <w:rPr>
          <w:rFonts w:ascii="Times New Roman" w:hAnsi="Times New Roman" w:cs="Times New Roman"/>
          <w:sz w:val="24"/>
          <w:szCs w:val="24"/>
        </w:rPr>
        <w:t xml:space="preserve">, </w:t>
      </w:r>
      <w:r w:rsidR="000521A1" w:rsidRPr="000D24EC">
        <w:rPr>
          <w:rFonts w:ascii="Times New Roman" w:hAnsi="Times New Roman" w:cs="Times New Roman"/>
          <w:sz w:val="24"/>
          <w:szCs w:val="24"/>
        </w:rPr>
        <w:t>Perumusan Masalah, Tujuan Penelitian, Manfaat Penelitian, Penelitian Terdahulu Yang Relevan, Kerangka Pemikiran, Metode Penelitia</w:t>
      </w:r>
      <w:r w:rsidR="00650DE6" w:rsidRPr="000D24EC">
        <w:rPr>
          <w:rFonts w:ascii="Times New Roman" w:hAnsi="Times New Roman" w:cs="Times New Roman"/>
          <w:sz w:val="24"/>
          <w:szCs w:val="24"/>
        </w:rPr>
        <w:t xml:space="preserve">n </w:t>
      </w:r>
      <w:r w:rsidR="000521A1" w:rsidRPr="000D24EC">
        <w:rPr>
          <w:rFonts w:ascii="Times New Roman" w:hAnsi="Times New Roman" w:cs="Times New Roman"/>
          <w:sz w:val="24"/>
          <w:szCs w:val="24"/>
        </w:rPr>
        <w:t>dan Sistematika Penulisan</w:t>
      </w:r>
      <w:r w:rsidR="00650DE6" w:rsidRPr="000D24EC">
        <w:rPr>
          <w:rFonts w:ascii="Times New Roman" w:hAnsi="Times New Roman" w:cs="Times New Roman"/>
          <w:sz w:val="24"/>
          <w:szCs w:val="24"/>
        </w:rPr>
        <w:t>.</w:t>
      </w:r>
    </w:p>
    <w:p w:rsidR="005E6DAC" w:rsidRDefault="000521A1" w:rsidP="005E6DAC">
      <w:pPr>
        <w:spacing w:after="0" w:line="456" w:lineRule="auto"/>
        <w:ind w:left="360" w:right="51" w:firstLine="720"/>
        <w:jc w:val="both"/>
        <w:rPr>
          <w:rFonts w:ascii="Times New Roman" w:hAnsi="Times New Roman" w:cs="Times New Roman"/>
          <w:sz w:val="24"/>
          <w:szCs w:val="24"/>
          <w:lang w:val="en-US"/>
        </w:rPr>
      </w:pPr>
      <w:r w:rsidRPr="000D24EC">
        <w:rPr>
          <w:rFonts w:ascii="Times New Roman" w:hAnsi="Times New Roman" w:cs="Times New Roman"/>
          <w:b/>
          <w:sz w:val="24"/>
          <w:szCs w:val="24"/>
        </w:rPr>
        <w:t>Bab II</w:t>
      </w:r>
      <w:r w:rsidR="005E6DAC">
        <w:rPr>
          <w:rFonts w:ascii="Times New Roman" w:hAnsi="Times New Roman" w:cs="Times New Roman"/>
          <w:b/>
          <w:sz w:val="24"/>
          <w:szCs w:val="24"/>
          <w:lang w:val="en-US"/>
        </w:rPr>
        <w:t xml:space="preserve"> </w:t>
      </w:r>
      <w:r w:rsidR="00B267A2" w:rsidRPr="000D24EC">
        <w:rPr>
          <w:rFonts w:ascii="Times New Roman" w:hAnsi="Times New Roman" w:cs="Times New Roman"/>
          <w:sz w:val="24"/>
          <w:szCs w:val="24"/>
        </w:rPr>
        <w:t xml:space="preserve">: </w:t>
      </w:r>
      <w:r w:rsidR="002A4761" w:rsidRPr="000D24EC">
        <w:rPr>
          <w:rFonts w:ascii="Times New Roman" w:hAnsi="Times New Roman" w:cs="Times New Roman"/>
          <w:b/>
          <w:sz w:val="24"/>
          <w:szCs w:val="24"/>
        </w:rPr>
        <w:t xml:space="preserve">Kondisi Objektif </w:t>
      </w:r>
      <w:r w:rsidR="000D24EC">
        <w:rPr>
          <w:rFonts w:ascii="Times New Roman" w:hAnsi="Times New Roman" w:cs="Times New Roman"/>
          <w:b/>
          <w:sz w:val="24"/>
          <w:szCs w:val="24"/>
        </w:rPr>
        <w:t xml:space="preserve">Lokasi </w:t>
      </w:r>
      <w:r w:rsidR="002A4761" w:rsidRPr="000D24EC">
        <w:rPr>
          <w:rFonts w:ascii="Times New Roman" w:hAnsi="Times New Roman" w:cs="Times New Roman"/>
          <w:b/>
          <w:sz w:val="24"/>
          <w:szCs w:val="24"/>
        </w:rPr>
        <w:t>Penelitian</w:t>
      </w:r>
      <w:r w:rsidR="002A4761" w:rsidRPr="000D24EC">
        <w:rPr>
          <w:rFonts w:ascii="Times New Roman" w:hAnsi="Times New Roman" w:cs="Times New Roman"/>
          <w:sz w:val="24"/>
          <w:szCs w:val="24"/>
        </w:rPr>
        <w:t xml:space="preserve">, yang berisi Letak Geografis </w:t>
      </w:r>
      <w:r w:rsidR="00F94DE0" w:rsidRPr="000D24EC">
        <w:rPr>
          <w:rFonts w:ascii="Times New Roman" w:hAnsi="Times New Roman" w:cs="Times New Roman"/>
          <w:sz w:val="24"/>
          <w:szCs w:val="24"/>
        </w:rPr>
        <w:t xml:space="preserve">dan Demografis </w:t>
      </w:r>
      <w:r w:rsidR="0054166A" w:rsidRPr="000D24EC">
        <w:rPr>
          <w:rFonts w:ascii="Times New Roman" w:hAnsi="Times New Roman" w:cs="Times New Roman"/>
          <w:sz w:val="24"/>
          <w:szCs w:val="24"/>
        </w:rPr>
        <w:t>Desa</w:t>
      </w:r>
      <w:r w:rsidR="002A4761" w:rsidRPr="000D24EC">
        <w:rPr>
          <w:rFonts w:ascii="Times New Roman" w:hAnsi="Times New Roman" w:cs="Times New Roman"/>
          <w:sz w:val="24"/>
          <w:szCs w:val="24"/>
        </w:rPr>
        <w:t xml:space="preserve"> Sukamanah, </w:t>
      </w:r>
      <w:r w:rsidR="00F94DE0" w:rsidRPr="000D24EC">
        <w:rPr>
          <w:rFonts w:ascii="Times New Roman" w:hAnsi="Times New Roman" w:cs="Times New Roman"/>
          <w:sz w:val="24"/>
          <w:szCs w:val="24"/>
        </w:rPr>
        <w:t xml:space="preserve">Kondisi Sosial Masyarakat </w:t>
      </w:r>
      <w:r w:rsidR="0054166A" w:rsidRPr="000D24EC">
        <w:rPr>
          <w:rFonts w:ascii="Times New Roman" w:hAnsi="Times New Roman" w:cs="Times New Roman"/>
          <w:sz w:val="24"/>
          <w:szCs w:val="24"/>
        </w:rPr>
        <w:t>Desa</w:t>
      </w:r>
      <w:r w:rsidR="00F94DE0" w:rsidRPr="000D24EC">
        <w:rPr>
          <w:rFonts w:ascii="Times New Roman" w:hAnsi="Times New Roman" w:cs="Times New Roman"/>
          <w:sz w:val="24"/>
          <w:szCs w:val="24"/>
        </w:rPr>
        <w:t xml:space="preserve"> Sukamanah, </w:t>
      </w:r>
      <w:r w:rsidR="002A4761" w:rsidRPr="000D24EC">
        <w:rPr>
          <w:rFonts w:ascii="Times New Roman" w:hAnsi="Times New Roman" w:cs="Times New Roman"/>
          <w:sz w:val="24"/>
          <w:szCs w:val="24"/>
        </w:rPr>
        <w:t xml:space="preserve">Visi dan Misi </w:t>
      </w:r>
      <w:r w:rsidR="0054166A" w:rsidRPr="000D24EC">
        <w:rPr>
          <w:rFonts w:ascii="Times New Roman" w:hAnsi="Times New Roman" w:cs="Times New Roman"/>
          <w:sz w:val="24"/>
          <w:szCs w:val="24"/>
        </w:rPr>
        <w:t>Desa</w:t>
      </w:r>
      <w:r w:rsidR="002A4761" w:rsidRPr="000D24EC">
        <w:rPr>
          <w:rFonts w:ascii="Times New Roman" w:hAnsi="Times New Roman" w:cs="Times New Roman"/>
          <w:sz w:val="24"/>
          <w:szCs w:val="24"/>
        </w:rPr>
        <w:t xml:space="preserve"> Sukamanah, Struktur Organisasi Pemerintah</w:t>
      </w:r>
      <w:r w:rsidR="00617E08" w:rsidRPr="000D24EC">
        <w:rPr>
          <w:rFonts w:ascii="Times New Roman" w:hAnsi="Times New Roman" w:cs="Times New Roman"/>
          <w:sz w:val="24"/>
          <w:szCs w:val="24"/>
        </w:rPr>
        <w:t>an</w:t>
      </w:r>
      <w:r w:rsidR="002A4761" w:rsidRPr="000D24EC">
        <w:rPr>
          <w:rFonts w:ascii="Times New Roman" w:hAnsi="Times New Roman" w:cs="Times New Roman"/>
          <w:sz w:val="24"/>
          <w:szCs w:val="24"/>
        </w:rPr>
        <w:t xml:space="preserve"> </w:t>
      </w:r>
      <w:r w:rsidR="0054166A" w:rsidRPr="000D24EC">
        <w:rPr>
          <w:rFonts w:ascii="Times New Roman" w:hAnsi="Times New Roman" w:cs="Times New Roman"/>
          <w:sz w:val="24"/>
          <w:szCs w:val="24"/>
        </w:rPr>
        <w:t>Desa</w:t>
      </w:r>
      <w:r w:rsidR="002A4761" w:rsidRPr="000D24EC">
        <w:rPr>
          <w:rFonts w:ascii="Times New Roman" w:hAnsi="Times New Roman" w:cs="Times New Roman"/>
          <w:sz w:val="24"/>
          <w:szCs w:val="24"/>
        </w:rPr>
        <w:t xml:space="preserve"> Sukamanah, </w:t>
      </w:r>
      <w:r w:rsidR="00F94DE0" w:rsidRPr="000D24EC">
        <w:rPr>
          <w:rFonts w:ascii="Times New Roman" w:hAnsi="Times New Roman" w:cs="Times New Roman"/>
          <w:sz w:val="24"/>
          <w:szCs w:val="24"/>
        </w:rPr>
        <w:t xml:space="preserve">Tugas dan </w:t>
      </w:r>
      <w:r w:rsidR="00F94DE0" w:rsidRPr="000D24EC">
        <w:rPr>
          <w:rFonts w:ascii="Times New Roman" w:hAnsi="Times New Roman" w:cs="Times New Roman"/>
          <w:sz w:val="24"/>
          <w:szCs w:val="24"/>
        </w:rPr>
        <w:lastRenderedPageBreak/>
        <w:t xml:space="preserve">Fungsi Pemerintah </w:t>
      </w:r>
      <w:r w:rsidR="0054166A" w:rsidRPr="000D24EC">
        <w:rPr>
          <w:rFonts w:ascii="Times New Roman" w:hAnsi="Times New Roman" w:cs="Times New Roman"/>
          <w:sz w:val="24"/>
          <w:szCs w:val="24"/>
        </w:rPr>
        <w:t>Desa</w:t>
      </w:r>
      <w:r w:rsidR="00B51AA2">
        <w:rPr>
          <w:rFonts w:ascii="Times New Roman" w:hAnsi="Times New Roman" w:cs="Times New Roman"/>
          <w:sz w:val="24"/>
          <w:szCs w:val="24"/>
        </w:rPr>
        <w:t xml:space="preserve"> Sukamanah dan</w:t>
      </w:r>
      <w:r w:rsidR="00F94DE0" w:rsidRPr="000D24EC">
        <w:rPr>
          <w:rFonts w:ascii="Times New Roman" w:hAnsi="Times New Roman" w:cs="Times New Roman"/>
          <w:sz w:val="24"/>
          <w:szCs w:val="24"/>
        </w:rPr>
        <w:t xml:space="preserve"> Keadaan Pemerintah</w:t>
      </w:r>
      <w:r w:rsidR="00617E08" w:rsidRPr="000D24EC">
        <w:rPr>
          <w:rFonts w:ascii="Times New Roman" w:hAnsi="Times New Roman" w:cs="Times New Roman"/>
          <w:sz w:val="24"/>
          <w:szCs w:val="24"/>
        </w:rPr>
        <w:t>an</w:t>
      </w:r>
      <w:r w:rsidR="002A4761" w:rsidRPr="000D24EC">
        <w:rPr>
          <w:rFonts w:ascii="Times New Roman" w:hAnsi="Times New Roman" w:cs="Times New Roman"/>
          <w:sz w:val="24"/>
          <w:szCs w:val="24"/>
        </w:rPr>
        <w:t xml:space="preserve"> </w:t>
      </w:r>
      <w:r w:rsidR="0054166A" w:rsidRPr="000D24EC">
        <w:rPr>
          <w:rFonts w:ascii="Times New Roman" w:hAnsi="Times New Roman" w:cs="Times New Roman"/>
          <w:sz w:val="24"/>
          <w:szCs w:val="24"/>
        </w:rPr>
        <w:t>Desa</w:t>
      </w:r>
      <w:r w:rsidR="002A4761" w:rsidRPr="000D24EC">
        <w:rPr>
          <w:rFonts w:ascii="Times New Roman" w:hAnsi="Times New Roman" w:cs="Times New Roman"/>
          <w:sz w:val="24"/>
          <w:szCs w:val="24"/>
        </w:rPr>
        <w:t xml:space="preserve"> Sukamanah. </w:t>
      </w:r>
    </w:p>
    <w:p w:rsidR="005E6DAC" w:rsidRDefault="00066FBB" w:rsidP="005E6DAC">
      <w:pPr>
        <w:spacing w:after="0" w:line="456" w:lineRule="auto"/>
        <w:ind w:left="360" w:right="51" w:firstLine="720"/>
        <w:jc w:val="both"/>
        <w:rPr>
          <w:rFonts w:ascii="Times New Roman" w:hAnsi="Times New Roman" w:cs="Times New Roman"/>
          <w:sz w:val="24"/>
          <w:szCs w:val="24"/>
          <w:lang w:val="en-US"/>
        </w:rPr>
      </w:pPr>
      <w:r w:rsidRPr="000D24EC">
        <w:rPr>
          <w:rFonts w:ascii="Times New Roman" w:hAnsi="Times New Roman" w:cs="Times New Roman"/>
          <w:b/>
          <w:sz w:val="24"/>
          <w:szCs w:val="24"/>
        </w:rPr>
        <w:t>Bab III</w:t>
      </w:r>
      <w:r w:rsidR="00AE4F33">
        <w:rPr>
          <w:rFonts w:ascii="Times New Roman" w:hAnsi="Times New Roman" w:cs="Times New Roman"/>
          <w:b/>
          <w:sz w:val="24"/>
          <w:szCs w:val="24"/>
          <w:lang w:val="en-US"/>
        </w:rPr>
        <w:t xml:space="preserve"> </w:t>
      </w:r>
      <w:r w:rsidR="00994924" w:rsidRPr="000D24EC">
        <w:rPr>
          <w:rFonts w:ascii="Times New Roman" w:hAnsi="Times New Roman" w:cs="Times New Roman"/>
          <w:sz w:val="24"/>
          <w:szCs w:val="24"/>
        </w:rPr>
        <w:t xml:space="preserve">: </w:t>
      </w:r>
      <w:r w:rsidR="00B51AA2" w:rsidRPr="00B51AA2">
        <w:rPr>
          <w:rFonts w:ascii="Times New Roman" w:hAnsi="Times New Roman" w:cs="Times New Roman"/>
          <w:b/>
          <w:sz w:val="26"/>
          <w:szCs w:val="26"/>
        </w:rPr>
        <w:t>Peraturan Menteri Desa Nomor 19 Tahun 2017 Tentang Penetapan Prioritas Penggunaan Dana Desa Tahun 2018</w:t>
      </w:r>
      <w:r w:rsidR="002A4761" w:rsidRPr="000D24EC">
        <w:rPr>
          <w:rFonts w:ascii="Times New Roman" w:hAnsi="Times New Roman" w:cs="Times New Roman"/>
          <w:sz w:val="24"/>
          <w:szCs w:val="24"/>
        </w:rPr>
        <w:t>, yang berisi</w:t>
      </w:r>
      <w:r w:rsidR="002A4761" w:rsidRPr="000D24EC">
        <w:rPr>
          <w:rFonts w:ascii="Times New Roman" w:hAnsi="Times New Roman" w:cs="Times New Roman"/>
          <w:b/>
          <w:sz w:val="24"/>
          <w:szCs w:val="24"/>
        </w:rPr>
        <w:t xml:space="preserve"> </w:t>
      </w:r>
      <w:r w:rsidR="00DA70B0" w:rsidRPr="000D24EC">
        <w:rPr>
          <w:rFonts w:ascii="Times New Roman" w:hAnsi="Times New Roman" w:cs="Times New Roman"/>
          <w:sz w:val="24"/>
          <w:szCs w:val="24"/>
        </w:rPr>
        <w:t>Hierarki Peraturan Perundang-</w:t>
      </w:r>
      <w:r w:rsidR="001779CB" w:rsidRPr="000D24EC">
        <w:rPr>
          <w:rFonts w:ascii="Times New Roman" w:hAnsi="Times New Roman" w:cs="Times New Roman"/>
          <w:sz w:val="24"/>
          <w:szCs w:val="24"/>
        </w:rPr>
        <w:t xml:space="preserve">undangan </w:t>
      </w:r>
      <w:r w:rsidR="00DA70B0" w:rsidRPr="000D24EC">
        <w:rPr>
          <w:rFonts w:ascii="Times New Roman" w:hAnsi="Times New Roman" w:cs="Times New Roman"/>
          <w:sz w:val="24"/>
          <w:szCs w:val="24"/>
        </w:rPr>
        <w:t>di Indonesia, Peraturan Menteri d</w:t>
      </w:r>
      <w:r w:rsidR="00B51AA2">
        <w:rPr>
          <w:rFonts w:ascii="Times New Roman" w:hAnsi="Times New Roman" w:cs="Times New Roman"/>
          <w:sz w:val="24"/>
          <w:szCs w:val="24"/>
        </w:rPr>
        <w:t>alam Tatanan Hukum di Indonesia dan</w:t>
      </w:r>
      <w:r w:rsidR="00DA70B0" w:rsidRPr="000D24EC">
        <w:rPr>
          <w:rFonts w:ascii="Times New Roman" w:hAnsi="Times New Roman" w:cs="Times New Roman"/>
          <w:sz w:val="24"/>
          <w:szCs w:val="24"/>
        </w:rPr>
        <w:t xml:space="preserve"> </w:t>
      </w:r>
      <w:r w:rsidR="00C53BD7" w:rsidRPr="000D24EC">
        <w:rPr>
          <w:rFonts w:ascii="Times New Roman" w:hAnsi="Times New Roman" w:cs="Times New Roman"/>
          <w:sz w:val="24"/>
          <w:szCs w:val="24"/>
        </w:rPr>
        <w:t xml:space="preserve">Penetapan </w:t>
      </w:r>
      <w:r w:rsidR="00DA70B0" w:rsidRPr="000D24EC">
        <w:rPr>
          <w:rFonts w:ascii="Times New Roman" w:hAnsi="Times New Roman" w:cs="Times New Roman"/>
          <w:sz w:val="24"/>
          <w:szCs w:val="24"/>
        </w:rPr>
        <w:t xml:space="preserve">Prioritas Penggunaan Dana </w:t>
      </w:r>
      <w:r w:rsidR="0054166A" w:rsidRPr="000D24EC">
        <w:rPr>
          <w:rFonts w:ascii="Times New Roman" w:hAnsi="Times New Roman" w:cs="Times New Roman"/>
          <w:sz w:val="24"/>
          <w:szCs w:val="24"/>
        </w:rPr>
        <w:t>Desa</w:t>
      </w:r>
      <w:r w:rsidR="00DA70B0" w:rsidRPr="000D24EC">
        <w:rPr>
          <w:rFonts w:ascii="Times New Roman" w:hAnsi="Times New Roman" w:cs="Times New Roman"/>
          <w:sz w:val="24"/>
          <w:szCs w:val="24"/>
        </w:rPr>
        <w:t xml:space="preserve"> Berdasarkan Peraturan Menteri </w:t>
      </w:r>
      <w:r w:rsidR="0054166A" w:rsidRPr="000D24EC">
        <w:rPr>
          <w:rFonts w:ascii="Times New Roman" w:hAnsi="Times New Roman" w:cs="Times New Roman"/>
          <w:sz w:val="24"/>
          <w:szCs w:val="24"/>
        </w:rPr>
        <w:t>Desa</w:t>
      </w:r>
      <w:r w:rsidR="00B51AA2">
        <w:rPr>
          <w:rFonts w:ascii="Times New Roman" w:hAnsi="Times New Roman" w:cs="Times New Roman"/>
          <w:sz w:val="24"/>
          <w:szCs w:val="24"/>
        </w:rPr>
        <w:t xml:space="preserve"> Nomor 19 tahun 2017</w:t>
      </w:r>
    </w:p>
    <w:p w:rsidR="005E6DAC" w:rsidRDefault="00066FBB" w:rsidP="005E6DAC">
      <w:pPr>
        <w:spacing w:after="0" w:line="456" w:lineRule="auto"/>
        <w:ind w:left="360" w:right="51" w:firstLine="720"/>
        <w:jc w:val="both"/>
        <w:rPr>
          <w:rFonts w:ascii="Times New Roman" w:hAnsi="Times New Roman" w:cs="Times New Roman"/>
          <w:sz w:val="24"/>
          <w:szCs w:val="24"/>
          <w:lang w:val="en-US"/>
        </w:rPr>
      </w:pPr>
      <w:r w:rsidRPr="005E6DAC">
        <w:rPr>
          <w:rFonts w:ascii="Times New Roman" w:hAnsi="Times New Roman" w:cs="Times New Roman"/>
          <w:b/>
          <w:sz w:val="24"/>
          <w:szCs w:val="24"/>
        </w:rPr>
        <w:t>Bab IV</w:t>
      </w:r>
      <w:r w:rsidR="00AE4F33" w:rsidRPr="005E6DAC">
        <w:rPr>
          <w:rFonts w:ascii="Times New Roman" w:hAnsi="Times New Roman" w:cs="Times New Roman"/>
          <w:b/>
          <w:sz w:val="24"/>
          <w:szCs w:val="24"/>
          <w:lang w:val="en-US"/>
        </w:rPr>
        <w:t xml:space="preserve"> </w:t>
      </w:r>
      <w:r w:rsidR="00C05EC4" w:rsidRPr="005E6DAC">
        <w:rPr>
          <w:rFonts w:ascii="Times New Roman" w:hAnsi="Times New Roman" w:cs="Times New Roman"/>
          <w:sz w:val="24"/>
          <w:szCs w:val="24"/>
        </w:rPr>
        <w:t>:</w:t>
      </w:r>
      <w:r w:rsidR="00F76981" w:rsidRPr="005E6DAC">
        <w:rPr>
          <w:rFonts w:ascii="Times New Roman" w:hAnsi="Times New Roman" w:cs="Times New Roman"/>
          <w:b/>
          <w:sz w:val="24"/>
          <w:szCs w:val="24"/>
        </w:rPr>
        <w:t xml:space="preserve"> Implementasi Peraturan Menteri Desa Nomor 19 Tahun 2017 Tentang Prioritas Penggunaan Dana Desa Tahun 2018 di Desa Sukamanah</w:t>
      </w:r>
      <w:r w:rsidR="00193147" w:rsidRPr="005E6DAC">
        <w:rPr>
          <w:rFonts w:ascii="Times New Roman" w:hAnsi="Times New Roman" w:cs="Times New Roman"/>
          <w:b/>
          <w:sz w:val="24"/>
          <w:szCs w:val="24"/>
        </w:rPr>
        <w:t xml:space="preserve">, </w:t>
      </w:r>
      <w:r w:rsidR="00193147" w:rsidRPr="005E6DAC">
        <w:rPr>
          <w:rFonts w:ascii="Times New Roman" w:hAnsi="Times New Roman" w:cs="Times New Roman"/>
          <w:sz w:val="24"/>
          <w:szCs w:val="24"/>
        </w:rPr>
        <w:t>yang berisi</w:t>
      </w:r>
      <w:r w:rsidR="00A349BA" w:rsidRPr="005E6DAC">
        <w:rPr>
          <w:rFonts w:ascii="Times New Roman" w:hAnsi="Times New Roman" w:cs="Times New Roman"/>
          <w:sz w:val="24"/>
          <w:szCs w:val="24"/>
        </w:rPr>
        <w:t xml:space="preserve"> </w:t>
      </w:r>
      <w:r w:rsidR="00F76981" w:rsidRPr="005E6DAC">
        <w:rPr>
          <w:rFonts w:ascii="Times New Roman" w:hAnsi="Times New Roman" w:cs="Times New Roman"/>
          <w:sz w:val="24"/>
          <w:szCs w:val="24"/>
        </w:rPr>
        <w:t>Penerapan Peraturan Menteri Desa Nomor 19 Tahun 2017 tentang Prioritas Penggunaan Dana Desa Tahun 2018</w:t>
      </w:r>
      <w:r w:rsidR="00F76981" w:rsidRPr="005E6DAC">
        <w:rPr>
          <w:rFonts w:ascii="Times New Roman" w:hAnsi="Times New Roman" w:cs="Times New Roman"/>
          <w:b/>
          <w:sz w:val="24"/>
          <w:szCs w:val="24"/>
        </w:rPr>
        <w:t xml:space="preserve"> </w:t>
      </w:r>
      <w:r w:rsidR="00A349BA" w:rsidRPr="005E6DAC">
        <w:rPr>
          <w:rFonts w:ascii="Times New Roman" w:hAnsi="Times New Roman" w:cs="Times New Roman"/>
          <w:sz w:val="24"/>
          <w:szCs w:val="24"/>
        </w:rPr>
        <w:t xml:space="preserve">di </w:t>
      </w:r>
      <w:r w:rsidR="0054166A" w:rsidRPr="005E6DAC">
        <w:rPr>
          <w:rFonts w:ascii="Times New Roman" w:hAnsi="Times New Roman" w:cs="Times New Roman"/>
          <w:sz w:val="24"/>
          <w:szCs w:val="24"/>
        </w:rPr>
        <w:t>Desa</w:t>
      </w:r>
      <w:r w:rsidR="00A349BA" w:rsidRPr="005E6DAC">
        <w:rPr>
          <w:rFonts w:ascii="Times New Roman" w:hAnsi="Times New Roman" w:cs="Times New Roman"/>
          <w:sz w:val="24"/>
          <w:szCs w:val="24"/>
        </w:rPr>
        <w:t xml:space="preserve"> Sukamanah</w:t>
      </w:r>
      <w:r w:rsidR="00843CBF" w:rsidRPr="005E6DAC">
        <w:rPr>
          <w:rFonts w:ascii="Times New Roman" w:hAnsi="Times New Roman" w:cs="Times New Roman"/>
          <w:sz w:val="24"/>
          <w:szCs w:val="24"/>
        </w:rPr>
        <w:t xml:space="preserve"> dan </w:t>
      </w:r>
      <w:r w:rsidR="00A349BA" w:rsidRPr="005E6DAC">
        <w:rPr>
          <w:rFonts w:ascii="Times New Roman" w:hAnsi="Times New Roman" w:cs="Times New Roman"/>
          <w:sz w:val="24"/>
          <w:szCs w:val="24"/>
        </w:rPr>
        <w:t xml:space="preserve">Faktor Penghambat Pemerintah </w:t>
      </w:r>
      <w:r w:rsidR="0054166A" w:rsidRPr="005E6DAC">
        <w:rPr>
          <w:rFonts w:ascii="Times New Roman" w:hAnsi="Times New Roman" w:cs="Times New Roman"/>
          <w:sz w:val="24"/>
          <w:szCs w:val="24"/>
        </w:rPr>
        <w:t>Desa</w:t>
      </w:r>
      <w:r w:rsidR="00A349BA" w:rsidRPr="005E6DAC">
        <w:rPr>
          <w:rFonts w:ascii="Times New Roman" w:hAnsi="Times New Roman" w:cs="Times New Roman"/>
          <w:sz w:val="24"/>
          <w:szCs w:val="24"/>
        </w:rPr>
        <w:t xml:space="preserve"> dalam Melaksanakan Prioritas Penggunaan Dana </w:t>
      </w:r>
      <w:r w:rsidR="0054166A" w:rsidRPr="005E6DAC">
        <w:rPr>
          <w:rFonts w:ascii="Times New Roman" w:hAnsi="Times New Roman" w:cs="Times New Roman"/>
          <w:sz w:val="24"/>
          <w:szCs w:val="24"/>
        </w:rPr>
        <w:t>Desa</w:t>
      </w:r>
      <w:r w:rsidR="00DA70B0" w:rsidRPr="005E6DAC">
        <w:rPr>
          <w:rFonts w:ascii="Times New Roman" w:hAnsi="Times New Roman" w:cs="Times New Roman"/>
          <w:sz w:val="24"/>
          <w:szCs w:val="24"/>
        </w:rPr>
        <w:t>.</w:t>
      </w:r>
    </w:p>
    <w:p w:rsidR="001902F9" w:rsidRPr="005E6DAC" w:rsidRDefault="004C2477" w:rsidP="005E6DAC">
      <w:pPr>
        <w:spacing w:after="0" w:line="456" w:lineRule="auto"/>
        <w:ind w:left="360" w:right="51" w:firstLine="720"/>
        <w:jc w:val="both"/>
        <w:rPr>
          <w:rFonts w:ascii="Times New Roman" w:hAnsi="Times New Roman" w:cs="Times New Roman"/>
          <w:sz w:val="24"/>
          <w:szCs w:val="24"/>
        </w:rPr>
      </w:pPr>
      <w:r w:rsidRPr="005E6DAC">
        <w:rPr>
          <w:rFonts w:ascii="Times New Roman" w:hAnsi="Times New Roman" w:cs="Times New Roman"/>
          <w:b/>
          <w:sz w:val="24"/>
          <w:szCs w:val="24"/>
        </w:rPr>
        <w:t>Bab V</w:t>
      </w:r>
      <w:r w:rsidR="005E6DAC">
        <w:rPr>
          <w:rFonts w:ascii="Times New Roman" w:hAnsi="Times New Roman" w:cs="Times New Roman"/>
          <w:b/>
          <w:sz w:val="24"/>
          <w:szCs w:val="24"/>
          <w:lang w:val="en-US"/>
        </w:rPr>
        <w:t xml:space="preserve"> </w:t>
      </w:r>
      <w:r w:rsidRPr="005E6DAC">
        <w:rPr>
          <w:rFonts w:ascii="Times New Roman" w:hAnsi="Times New Roman" w:cs="Times New Roman"/>
          <w:sz w:val="24"/>
          <w:szCs w:val="24"/>
        </w:rPr>
        <w:t xml:space="preserve">: </w:t>
      </w:r>
      <w:r w:rsidR="00F76981" w:rsidRPr="005E6DAC">
        <w:rPr>
          <w:rFonts w:ascii="Times New Roman" w:hAnsi="Times New Roman" w:cs="Times New Roman"/>
          <w:b/>
          <w:sz w:val="24"/>
          <w:szCs w:val="24"/>
        </w:rPr>
        <w:t>Penutup</w:t>
      </w:r>
      <w:r w:rsidR="00F76981" w:rsidRPr="005E6DAC">
        <w:rPr>
          <w:rFonts w:ascii="Times New Roman" w:hAnsi="Times New Roman" w:cs="Times New Roman"/>
          <w:sz w:val="24"/>
          <w:szCs w:val="24"/>
        </w:rPr>
        <w:t xml:space="preserve">, yang berisi </w:t>
      </w:r>
      <w:r w:rsidR="00A349BA" w:rsidRPr="005E6DAC">
        <w:rPr>
          <w:rFonts w:ascii="Times New Roman" w:hAnsi="Times New Roman" w:cs="Times New Roman"/>
          <w:sz w:val="24"/>
          <w:szCs w:val="24"/>
        </w:rPr>
        <w:t>Kesimpulan dan Saran</w:t>
      </w:r>
      <w:r w:rsidR="002F7B23" w:rsidRPr="005E6DAC">
        <w:rPr>
          <w:rFonts w:ascii="Times New Roman" w:hAnsi="Times New Roman" w:cs="Times New Roman"/>
          <w:sz w:val="24"/>
          <w:szCs w:val="24"/>
        </w:rPr>
        <w:t>.</w:t>
      </w:r>
      <w:bookmarkStart w:id="0" w:name="_GoBack"/>
      <w:bookmarkEnd w:id="0"/>
    </w:p>
    <w:sectPr w:rsidR="001902F9" w:rsidRPr="005E6DAC" w:rsidSect="005E6DAC">
      <w:headerReference w:type="even" r:id="rId9"/>
      <w:headerReference w:type="default" r:id="rId10"/>
      <w:footerReference w:type="first" r:id="rId11"/>
      <w:pgSz w:w="10319" w:h="14572" w:code="306"/>
      <w:pgMar w:top="1701" w:right="1701" w:bottom="170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F8" w:rsidRDefault="00AE71F8" w:rsidP="00256B74">
      <w:pPr>
        <w:spacing w:after="0" w:line="240" w:lineRule="auto"/>
      </w:pPr>
      <w:r>
        <w:separator/>
      </w:r>
    </w:p>
  </w:endnote>
  <w:endnote w:type="continuationSeparator" w:id="0">
    <w:p w:rsidR="00AE71F8" w:rsidRDefault="00AE71F8" w:rsidP="0025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1D" w:rsidRPr="00F2339B" w:rsidRDefault="00BB311D" w:rsidP="00F2339B">
    <w:pPr>
      <w:pStyle w:val="Footer"/>
      <w:jc w:val="center"/>
      <w:rPr>
        <w:rFonts w:asciiTheme="majorBidi" w:hAnsiTheme="majorBidi" w:cstheme="majorBidi"/>
        <w:sz w:val="24"/>
        <w:szCs w:val="24"/>
        <w:lang w:val="en-US"/>
      </w:rPr>
    </w:pPr>
    <w:r w:rsidRPr="00F2339B">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F8" w:rsidRDefault="00AE71F8" w:rsidP="00256B74">
      <w:pPr>
        <w:spacing w:after="0" w:line="240" w:lineRule="auto"/>
      </w:pPr>
      <w:r>
        <w:separator/>
      </w:r>
    </w:p>
  </w:footnote>
  <w:footnote w:type="continuationSeparator" w:id="0">
    <w:p w:rsidR="00AE71F8" w:rsidRDefault="00AE71F8" w:rsidP="00256B74">
      <w:pPr>
        <w:spacing w:after="0" w:line="240" w:lineRule="auto"/>
      </w:pPr>
      <w:r>
        <w:continuationSeparator/>
      </w:r>
    </w:p>
  </w:footnote>
  <w:footnote w:id="1">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Sjafrizal, </w:t>
      </w:r>
      <w:r w:rsidRPr="00AE4F33">
        <w:rPr>
          <w:rFonts w:asciiTheme="majorBidi" w:hAnsiTheme="majorBidi" w:cstheme="majorBidi"/>
          <w:i/>
        </w:rPr>
        <w:t xml:space="preserve">Perencanaan Pembangunan Daerah </w:t>
      </w:r>
      <w:r w:rsidR="00A659C2" w:rsidRPr="00AE4F33">
        <w:rPr>
          <w:rFonts w:asciiTheme="majorBidi" w:hAnsiTheme="majorBidi" w:cstheme="majorBidi"/>
          <w:i/>
        </w:rPr>
        <w:t xml:space="preserve">dalam </w:t>
      </w:r>
      <w:r w:rsidRPr="00AE4F33">
        <w:rPr>
          <w:rFonts w:asciiTheme="majorBidi" w:hAnsiTheme="majorBidi" w:cstheme="majorBidi"/>
          <w:i/>
        </w:rPr>
        <w:t>Era Otonomi,</w:t>
      </w:r>
      <w:r w:rsidR="00C85EB0">
        <w:rPr>
          <w:rFonts w:asciiTheme="majorBidi" w:hAnsiTheme="majorBidi" w:cstheme="majorBidi"/>
        </w:rPr>
        <w:t xml:space="preserve"> (Jakarta: PT Raja </w:t>
      </w:r>
      <w:r w:rsidRPr="00AE4F33">
        <w:rPr>
          <w:rFonts w:asciiTheme="majorBidi" w:hAnsiTheme="majorBidi" w:cstheme="majorBidi"/>
        </w:rPr>
        <w:t xml:space="preserve">Grafindo Persada, 2016), </w:t>
      </w:r>
      <w:r w:rsidR="00123D45" w:rsidRPr="00AE4F33">
        <w:rPr>
          <w:rFonts w:asciiTheme="majorBidi" w:hAnsiTheme="majorBidi" w:cstheme="majorBidi"/>
        </w:rPr>
        <w:t>cetakan Ketiga</w:t>
      </w:r>
      <w:r w:rsidRPr="00AE4F33">
        <w:rPr>
          <w:rFonts w:asciiTheme="majorBidi" w:hAnsiTheme="majorBidi" w:cstheme="majorBidi"/>
        </w:rPr>
        <w:t>, h.4</w:t>
      </w:r>
    </w:p>
  </w:footnote>
  <w:footnote w:id="2">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HAW Widjaja, </w:t>
      </w:r>
      <w:r w:rsidRPr="00AE4F33">
        <w:rPr>
          <w:rFonts w:asciiTheme="majorBidi" w:hAnsiTheme="majorBidi" w:cstheme="majorBidi"/>
          <w:i/>
        </w:rPr>
        <w:t xml:space="preserve">Otonomi Desa Merupakan Otonomi yang Asli Bulat dan Utuh, </w:t>
      </w:r>
      <w:r w:rsidRPr="00AE4F33">
        <w:rPr>
          <w:rFonts w:asciiTheme="majorBidi" w:hAnsiTheme="majorBidi" w:cstheme="majorBidi"/>
        </w:rPr>
        <w:t>(</w:t>
      </w:r>
      <w:r w:rsidR="00123D45" w:rsidRPr="00AE4F33">
        <w:rPr>
          <w:rFonts w:asciiTheme="majorBidi" w:hAnsiTheme="majorBidi" w:cstheme="majorBidi"/>
        </w:rPr>
        <w:t>Jakarta</w:t>
      </w:r>
      <w:r w:rsidRPr="00AE4F33">
        <w:rPr>
          <w:rFonts w:asciiTheme="majorBidi" w:hAnsiTheme="majorBidi" w:cstheme="majorBidi"/>
        </w:rPr>
        <w:t>: PT Raja Grafindo Persada, 2014), cetakan ketujuh, h.164</w:t>
      </w:r>
    </w:p>
  </w:footnote>
  <w:footnote w:id="3">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Ridwan HR, </w:t>
      </w:r>
      <w:r w:rsidRPr="00AE4F33">
        <w:rPr>
          <w:rFonts w:asciiTheme="majorBidi" w:hAnsiTheme="majorBidi" w:cstheme="majorBidi"/>
          <w:i/>
        </w:rPr>
        <w:t>Hukum Administrasi Negara</w:t>
      </w:r>
      <w:r w:rsidRPr="00AE4F33">
        <w:rPr>
          <w:rFonts w:asciiTheme="majorBidi" w:hAnsiTheme="majorBidi" w:cstheme="majorBidi"/>
        </w:rPr>
        <w:t>, (Jakarta: Rajawali, 2016), h.1</w:t>
      </w:r>
    </w:p>
  </w:footnote>
  <w:footnote w:id="4">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Jazuli Juwaini, </w:t>
      </w:r>
      <w:r w:rsidRPr="00AE4F33">
        <w:rPr>
          <w:rFonts w:asciiTheme="majorBidi" w:hAnsiTheme="majorBidi" w:cstheme="majorBidi"/>
          <w:i/>
        </w:rPr>
        <w:t xml:space="preserve">Otonomi Sepenuh Hati Pokok-Pokok Pikiran untuk Implementasi Otonomi Daerah, </w:t>
      </w:r>
      <w:r w:rsidRPr="00AE4F33">
        <w:rPr>
          <w:rFonts w:asciiTheme="majorBidi" w:hAnsiTheme="majorBidi" w:cstheme="majorBidi"/>
        </w:rPr>
        <w:t>(Jakarta: Al-I’tishom Cashaya Umat, 2007), h.91</w:t>
      </w:r>
    </w:p>
  </w:footnote>
  <w:footnote w:id="5">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HAW Widjaja, </w:t>
      </w:r>
      <w:r w:rsidRPr="00AE4F33">
        <w:rPr>
          <w:rFonts w:asciiTheme="majorBidi" w:hAnsiTheme="majorBidi" w:cstheme="majorBidi"/>
          <w:i/>
        </w:rPr>
        <w:t xml:space="preserve">Otonomi Derah dan Daerah Otonom, </w:t>
      </w:r>
      <w:r w:rsidRPr="00AE4F33">
        <w:rPr>
          <w:rFonts w:asciiTheme="majorBidi" w:hAnsiTheme="majorBidi" w:cstheme="majorBidi"/>
        </w:rPr>
        <w:t>(Jakarta: PT RajaGrafin</w:t>
      </w:r>
      <w:r w:rsidR="00A659C2">
        <w:rPr>
          <w:rFonts w:asciiTheme="majorBidi" w:hAnsiTheme="majorBidi" w:cstheme="majorBidi"/>
        </w:rPr>
        <w:t>do Persada,2011)</w:t>
      </w:r>
      <w:r w:rsidRPr="00AE4F33">
        <w:rPr>
          <w:rFonts w:asciiTheme="majorBidi" w:hAnsiTheme="majorBidi" w:cstheme="majorBidi"/>
        </w:rPr>
        <w:t>, h.77</w:t>
      </w:r>
    </w:p>
  </w:footnote>
  <w:footnote w:id="6">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Ni’matul Huda, </w:t>
      </w:r>
      <w:r w:rsidRPr="00AE4F33">
        <w:rPr>
          <w:rFonts w:asciiTheme="majorBidi" w:hAnsiTheme="majorBidi" w:cstheme="majorBidi"/>
          <w:i/>
        </w:rPr>
        <w:t xml:space="preserve">Hukum Pemerintah Desa dalam Konstitusi Indonesia Sejak Kemerdekaan Hingga Era Reformasi, </w:t>
      </w:r>
      <w:r w:rsidRPr="00AE4F33">
        <w:rPr>
          <w:rFonts w:asciiTheme="majorBidi" w:hAnsiTheme="majorBidi" w:cstheme="majorBidi"/>
        </w:rPr>
        <w:t>(Jawa Timur: Setara Press, 2015), h.214</w:t>
      </w:r>
    </w:p>
  </w:footnote>
  <w:footnote w:id="7">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Adrian Sutedi, </w:t>
      </w:r>
      <w:r w:rsidRPr="00AE4F33">
        <w:rPr>
          <w:rFonts w:asciiTheme="majorBidi" w:hAnsiTheme="majorBidi" w:cstheme="majorBidi"/>
          <w:i/>
        </w:rPr>
        <w:t xml:space="preserve">Hukum Keuangan Negara, </w:t>
      </w:r>
      <w:r w:rsidRPr="00AE4F33">
        <w:rPr>
          <w:rFonts w:asciiTheme="majorBidi" w:hAnsiTheme="majorBidi" w:cstheme="majorBidi"/>
        </w:rPr>
        <w:t>(Jakarta: Sinar Grafika, 2010), h. 10</w:t>
      </w:r>
    </w:p>
  </w:footnote>
  <w:footnote w:id="8">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Ateng Syafrudin dan Suprin Na’a, </w:t>
      </w:r>
      <w:r w:rsidRPr="00AE4F33">
        <w:rPr>
          <w:rFonts w:asciiTheme="majorBidi" w:hAnsiTheme="majorBidi" w:cstheme="majorBidi"/>
          <w:i/>
        </w:rPr>
        <w:t xml:space="preserve">Republik Desa Pergulatan Hukum Tradisional dan Hukum Modern </w:t>
      </w:r>
      <w:r w:rsidR="00C85EB0" w:rsidRPr="00AE4F33">
        <w:rPr>
          <w:rFonts w:asciiTheme="majorBidi" w:hAnsiTheme="majorBidi" w:cstheme="majorBidi"/>
          <w:i/>
        </w:rPr>
        <w:t xml:space="preserve">dalam </w:t>
      </w:r>
      <w:r w:rsidRPr="00AE4F33">
        <w:rPr>
          <w:rFonts w:asciiTheme="majorBidi" w:hAnsiTheme="majorBidi" w:cstheme="majorBidi"/>
          <w:i/>
        </w:rPr>
        <w:t>Desain Otonomi Desa,</w:t>
      </w:r>
      <w:r w:rsidRPr="00AE4F33">
        <w:rPr>
          <w:rFonts w:asciiTheme="majorBidi" w:hAnsiTheme="majorBidi" w:cstheme="majorBidi"/>
        </w:rPr>
        <w:t xml:space="preserve"> (Bandung: PT Alumni, 2010), h. 17</w:t>
      </w:r>
    </w:p>
  </w:footnote>
  <w:footnote w:id="9">
    <w:p w:rsidR="00791BDC" w:rsidRPr="00AE4F33" w:rsidRDefault="00791BDC"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Hanif Nurcholis, </w:t>
      </w:r>
      <w:r w:rsidRPr="00AE4F33">
        <w:rPr>
          <w:rFonts w:asciiTheme="majorBidi" w:hAnsiTheme="majorBidi" w:cstheme="majorBidi"/>
          <w:i/>
        </w:rPr>
        <w:t xml:space="preserve">Pertumbuhan dan Penyelenggaran Pemerintah Desa, </w:t>
      </w:r>
      <w:r w:rsidRPr="00AE4F33">
        <w:rPr>
          <w:rFonts w:asciiTheme="majorBidi" w:hAnsiTheme="majorBidi" w:cstheme="majorBidi"/>
        </w:rPr>
        <w:t>(Jakarta: Erlangga, 2011) h. 88</w:t>
      </w:r>
    </w:p>
  </w:footnote>
  <w:footnote w:id="10">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Chabib Soleh dkk, </w:t>
      </w:r>
      <w:r w:rsidRPr="00AE4F33">
        <w:rPr>
          <w:rFonts w:asciiTheme="majorBidi" w:hAnsiTheme="majorBidi" w:cstheme="majorBidi"/>
          <w:i/>
        </w:rPr>
        <w:t>Pengelolaan Keuangan Desa,</w:t>
      </w:r>
      <w:r w:rsidRPr="00AE4F33">
        <w:rPr>
          <w:rFonts w:asciiTheme="majorBidi" w:hAnsiTheme="majorBidi" w:cstheme="majorBidi"/>
        </w:rPr>
        <w:t xml:space="preserve"> (Bandung: Fokus Media, 2015), h.40</w:t>
      </w:r>
    </w:p>
  </w:footnote>
  <w:footnote w:id="11">
    <w:p w:rsidR="00E84AF3" w:rsidRPr="00AE4F33" w:rsidRDefault="00E84AF3"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w:t>
      </w:r>
      <w:r w:rsidR="004652B7" w:rsidRPr="00AE4F33">
        <w:rPr>
          <w:rFonts w:asciiTheme="majorBidi" w:hAnsiTheme="majorBidi" w:cstheme="majorBidi"/>
        </w:rPr>
        <w:t xml:space="preserve">Lajnah Pentashihan Mushaf Al-Qur’an Kementrian Agama Republik Indonesia, </w:t>
      </w:r>
      <w:r w:rsidR="004652B7" w:rsidRPr="00AE4F33">
        <w:rPr>
          <w:rFonts w:asciiTheme="majorBidi" w:hAnsiTheme="majorBidi" w:cstheme="majorBidi"/>
          <w:i/>
        </w:rPr>
        <w:t>Mushaf Al-Quran dan Terjemahnya</w:t>
      </w:r>
      <w:r w:rsidR="004652B7" w:rsidRPr="00AE4F33">
        <w:rPr>
          <w:rFonts w:asciiTheme="majorBidi" w:hAnsiTheme="majorBidi" w:cstheme="majorBidi"/>
        </w:rPr>
        <w:t>, (Jakarta: PT. Hati Emas, 2013), h.</w:t>
      </w:r>
      <w:r w:rsidR="0048677D" w:rsidRPr="00AE4F33">
        <w:rPr>
          <w:rFonts w:asciiTheme="majorBidi" w:hAnsiTheme="majorBidi" w:cstheme="majorBidi"/>
        </w:rPr>
        <w:t xml:space="preserve"> 25</w:t>
      </w:r>
    </w:p>
  </w:footnote>
  <w:footnote w:id="12">
    <w:p w:rsidR="005F3ED0" w:rsidRPr="00AE4F33" w:rsidRDefault="005F3ED0"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Peraturan Menteri Desa Nomor 22 Tahun 2016 Tentang Penetapan Prioritas Penggunaan Dana Desa </w:t>
      </w:r>
    </w:p>
  </w:footnote>
  <w:footnote w:id="13">
    <w:p w:rsidR="00BB311D" w:rsidRPr="00AE4F33" w:rsidRDefault="00BB311D" w:rsidP="005E6DAC">
      <w:pPr>
        <w:pStyle w:val="FootnoteText"/>
        <w:ind w:firstLine="709"/>
        <w:jc w:val="both"/>
        <w:rPr>
          <w:rFonts w:asciiTheme="majorBidi" w:hAnsiTheme="majorBidi" w:cstheme="majorBidi"/>
        </w:rPr>
      </w:pPr>
      <w:r w:rsidRPr="00AE4F33">
        <w:rPr>
          <w:rStyle w:val="FootnoteReference"/>
          <w:rFonts w:asciiTheme="majorBidi" w:hAnsiTheme="majorBidi" w:cstheme="majorBidi"/>
        </w:rPr>
        <w:footnoteRef/>
      </w:r>
      <w:r w:rsidRPr="00AE4F33">
        <w:rPr>
          <w:rFonts w:asciiTheme="majorBidi" w:hAnsiTheme="majorBidi" w:cstheme="majorBidi"/>
        </w:rPr>
        <w:t xml:space="preserve"> Afrizal, </w:t>
      </w:r>
      <w:r w:rsidRPr="00AE4F33">
        <w:rPr>
          <w:rFonts w:asciiTheme="majorBidi" w:hAnsiTheme="majorBidi" w:cstheme="majorBidi"/>
          <w:i/>
        </w:rPr>
        <w:t>Metode Penelitian kualitatif: Sebuah Upaya Mendukung Penggunaan Penelitian Kualitatif dalam Berbagai disiplin Ilmu</w:t>
      </w:r>
      <w:r w:rsidRPr="00AE4F33">
        <w:rPr>
          <w:rFonts w:asciiTheme="majorBidi" w:hAnsiTheme="majorBidi" w:cstheme="majorBidi"/>
        </w:rPr>
        <w:t>, (jakarta: Rajawali Pers, 2015) h.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13607910"/>
      <w:docPartObj>
        <w:docPartGallery w:val="Page Numbers (Top of Page)"/>
        <w:docPartUnique/>
      </w:docPartObj>
    </w:sdtPr>
    <w:sdtEndPr>
      <w:rPr>
        <w:noProof/>
      </w:rPr>
    </w:sdtEndPr>
    <w:sdtContent>
      <w:p w:rsidR="005E6DAC" w:rsidRPr="005E6DAC" w:rsidRDefault="005E6DAC">
        <w:pPr>
          <w:pStyle w:val="Header"/>
          <w:rPr>
            <w:rFonts w:asciiTheme="majorBidi" w:hAnsiTheme="majorBidi" w:cstheme="majorBidi"/>
          </w:rPr>
        </w:pPr>
        <w:r w:rsidRPr="005E6DAC">
          <w:rPr>
            <w:rFonts w:asciiTheme="majorBidi" w:hAnsiTheme="majorBidi" w:cstheme="majorBidi"/>
          </w:rPr>
          <w:fldChar w:fldCharType="begin"/>
        </w:r>
        <w:r w:rsidRPr="005E6DAC">
          <w:rPr>
            <w:rFonts w:asciiTheme="majorBidi" w:hAnsiTheme="majorBidi" w:cstheme="majorBidi"/>
          </w:rPr>
          <w:instrText xml:space="preserve"> PAGE   \* MERGEFORMAT </w:instrText>
        </w:r>
        <w:r w:rsidRPr="005E6DAC">
          <w:rPr>
            <w:rFonts w:asciiTheme="majorBidi" w:hAnsiTheme="majorBidi" w:cstheme="majorBidi"/>
          </w:rPr>
          <w:fldChar w:fldCharType="separate"/>
        </w:r>
        <w:r w:rsidR="004E55EC">
          <w:rPr>
            <w:rFonts w:asciiTheme="majorBidi" w:hAnsiTheme="majorBidi" w:cstheme="majorBidi"/>
            <w:noProof/>
          </w:rPr>
          <w:t>18</w:t>
        </w:r>
        <w:r w:rsidRPr="005E6DAC">
          <w:rPr>
            <w:rFonts w:asciiTheme="majorBidi" w:hAnsiTheme="majorBidi" w:cstheme="majorBidi"/>
            <w:noProof/>
          </w:rPr>
          <w:fldChar w:fldCharType="end"/>
        </w:r>
      </w:p>
    </w:sdtContent>
  </w:sdt>
  <w:p w:rsidR="005E6DAC" w:rsidRPr="005E6DAC" w:rsidRDefault="005E6DAC">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48558815"/>
      <w:docPartObj>
        <w:docPartGallery w:val="Page Numbers (Top of Page)"/>
        <w:docPartUnique/>
      </w:docPartObj>
    </w:sdtPr>
    <w:sdtEndPr>
      <w:rPr>
        <w:noProof/>
      </w:rPr>
    </w:sdtEndPr>
    <w:sdtContent>
      <w:p w:rsidR="00BB311D" w:rsidRPr="00F2339B" w:rsidRDefault="00BB311D">
        <w:pPr>
          <w:pStyle w:val="Header"/>
          <w:jc w:val="right"/>
          <w:rPr>
            <w:rFonts w:asciiTheme="majorBidi" w:hAnsiTheme="majorBidi" w:cstheme="majorBidi"/>
            <w:sz w:val="24"/>
            <w:szCs w:val="24"/>
          </w:rPr>
        </w:pPr>
        <w:r w:rsidRPr="00F2339B">
          <w:rPr>
            <w:rFonts w:asciiTheme="majorBidi" w:hAnsiTheme="majorBidi" w:cstheme="majorBidi"/>
            <w:sz w:val="24"/>
            <w:szCs w:val="24"/>
          </w:rPr>
          <w:fldChar w:fldCharType="begin"/>
        </w:r>
        <w:r w:rsidRPr="00F2339B">
          <w:rPr>
            <w:rFonts w:asciiTheme="majorBidi" w:hAnsiTheme="majorBidi" w:cstheme="majorBidi"/>
            <w:sz w:val="24"/>
            <w:szCs w:val="24"/>
          </w:rPr>
          <w:instrText xml:space="preserve"> PAGE   \* MERGEFORMAT </w:instrText>
        </w:r>
        <w:r w:rsidRPr="00F2339B">
          <w:rPr>
            <w:rFonts w:asciiTheme="majorBidi" w:hAnsiTheme="majorBidi" w:cstheme="majorBidi"/>
            <w:sz w:val="24"/>
            <w:szCs w:val="24"/>
          </w:rPr>
          <w:fldChar w:fldCharType="separate"/>
        </w:r>
        <w:r w:rsidR="004E55EC">
          <w:rPr>
            <w:rFonts w:asciiTheme="majorBidi" w:hAnsiTheme="majorBidi" w:cstheme="majorBidi"/>
            <w:noProof/>
            <w:sz w:val="24"/>
            <w:szCs w:val="24"/>
          </w:rPr>
          <w:t>17</w:t>
        </w:r>
        <w:r w:rsidRPr="00F2339B">
          <w:rPr>
            <w:rFonts w:asciiTheme="majorBidi" w:hAnsiTheme="majorBidi" w:cstheme="majorBidi"/>
            <w:noProof/>
            <w:sz w:val="24"/>
            <w:szCs w:val="24"/>
          </w:rPr>
          <w:fldChar w:fldCharType="end"/>
        </w:r>
      </w:p>
    </w:sdtContent>
  </w:sdt>
  <w:p w:rsidR="00BB311D" w:rsidRPr="00F2339B" w:rsidRDefault="00BB311D">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90A"/>
    <w:multiLevelType w:val="hybridMultilevel"/>
    <w:tmpl w:val="727EE2F8"/>
    <w:lvl w:ilvl="0" w:tplc="0421000F">
      <w:start w:val="1"/>
      <w:numFmt w:val="decimal"/>
      <w:lvlText w:val="%1."/>
      <w:lvlJc w:val="left"/>
      <w:pPr>
        <w:ind w:left="587" w:hanging="360"/>
      </w:p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1">
    <w:nsid w:val="01234DE1"/>
    <w:multiLevelType w:val="hybridMultilevel"/>
    <w:tmpl w:val="E9F88550"/>
    <w:lvl w:ilvl="0" w:tplc="0421000F">
      <w:start w:val="1"/>
      <w:numFmt w:val="decimal"/>
      <w:lvlText w:val="%1."/>
      <w:lvlJc w:val="left"/>
      <w:pPr>
        <w:ind w:left="947" w:hanging="360"/>
      </w:p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2">
    <w:nsid w:val="071613FD"/>
    <w:multiLevelType w:val="hybridMultilevel"/>
    <w:tmpl w:val="06FA20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F33D55"/>
    <w:multiLevelType w:val="hybridMultilevel"/>
    <w:tmpl w:val="BA306A8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507B89"/>
    <w:multiLevelType w:val="hybridMultilevel"/>
    <w:tmpl w:val="1A1E75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262D8A"/>
    <w:multiLevelType w:val="hybridMultilevel"/>
    <w:tmpl w:val="7A188658"/>
    <w:lvl w:ilvl="0" w:tplc="04210019">
      <w:start w:val="1"/>
      <w:numFmt w:val="lowerLetter"/>
      <w:lvlText w:val="%1."/>
      <w:lvlJc w:val="left"/>
      <w:pPr>
        <w:ind w:left="1667" w:hanging="360"/>
      </w:pPr>
    </w:lvl>
    <w:lvl w:ilvl="1" w:tplc="04210019" w:tentative="1">
      <w:start w:val="1"/>
      <w:numFmt w:val="lowerLetter"/>
      <w:lvlText w:val="%2."/>
      <w:lvlJc w:val="left"/>
      <w:pPr>
        <w:ind w:left="2387" w:hanging="360"/>
      </w:pPr>
    </w:lvl>
    <w:lvl w:ilvl="2" w:tplc="0421001B" w:tentative="1">
      <w:start w:val="1"/>
      <w:numFmt w:val="lowerRoman"/>
      <w:lvlText w:val="%3."/>
      <w:lvlJc w:val="right"/>
      <w:pPr>
        <w:ind w:left="3107" w:hanging="180"/>
      </w:pPr>
    </w:lvl>
    <w:lvl w:ilvl="3" w:tplc="0421000F" w:tentative="1">
      <w:start w:val="1"/>
      <w:numFmt w:val="decimal"/>
      <w:lvlText w:val="%4."/>
      <w:lvlJc w:val="left"/>
      <w:pPr>
        <w:ind w:left="3827" w:hanging="360"/>
      </w:pPr>
    </w:lvl>
    <w:lvl w:ilvl="4" w:tplc="04210019" w:tentative="1">
      <w:start w:val="1"/>
      <w:numFmt w:val="lowerLetter"/>
      <w:lvlText w:val="%5."/>
      <w:lvlJc w:val="left"/>
      <w:pPr>
        <w:ind w:left="4547" w:hanging="360"/>
      </w:pPr>
    </w:lvl>
    <w:lvl w:ilvl="5" w:tplc="0421001B" w:tentative="1">
      <w:start w:val="1"/>
      <w:numFmt w:val="lowerRoman"/>
      <w:lvlText w:val="%6."/>
      <w:lvlJc w:val="right"/>
      <w:pPr>
        <w:ind w:left="5267" w:hanging="180"/>
      </w:pPr>
    </w:lvl>
    <w:lvl w:ilvl="6" w:tplc="0421000F" w:tentative="1">
      <w:start w:val="1"/>
      <w:numFmt w:val="decimal"/>
      <w:lvlText w:val="%7."/>
      <w:lvlJc w:val="left"/>
      <w:pPr>
        <w:ind w:left="5987" w:hanging="360"/>
      </w:pPr>
    </w:lvl>
    <w:lvl w:ilvl="7" w:tplc="04210019" w:tentative="1">
      <w:start w:val="1"/>
      <w:numFmt w:val="lowerLetter"/>
      <w:lvlText w:val="%8."/>
      <w:lvlJc w:val="left"/>
      <w:pPr>
        <w:ind w:left="6707" w:hanging="360"/>
      </w:pPr>
    </w:lvl>
    <w:lvl w:ilvl="8" w:tplc="0421001B" w:tentative="1">
      <w:start w:val="1"/>
      <w:numFmt w:val="lowerRoman"/>
      <w:lvlText w:val="%9."/>
      <w:lvlJc w:val="right"/>
      <w:pPr>
        <w:ind w:left="7427" w:hanging="180"/>
      </w:pPr>
    </w:lvl>
  </w:abstractNum>
  <w:abstractNum w:abstractNumId="6">
    <w:nsid w:val="1C081607"/>
    <w:multiLevelType w:val="hybridMultilevel"/>
    <w:tmpl w:val="A12A3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4C73DD"/>
    <w:multiLevelType w:val="hybridMultilevel"/>
    <w:tmpl w:val="11346C9C"/>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365C32DC"/>
    <w:multiLevelType w:val="hybridMultilevel"/>
    <w:tmpl w:val="7D3CF88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162225"/>
    <w:multiLevelType w:val="hybridMultilevel"/>
    <w:tmpl w:val="3C08635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F544629"/>
    <w:multiLevelType w:val="hybridMultilevel"/>
    <w:tmpl w:val="966C21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39053A"/>
    <w:multiLevelType w:val="hybridMultilevel"/>
    <w:tmpl w:val="8AA44A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3B1A47"/>
    <w:multiLevelType w:val="hybridMultilevel"/>
    <w:tmpl w:val="161A42D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0F810FA"/>
    <w:multiLevelType w:val="hybridMultilevel"/>
    <w:tmpl w:val="FF5622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473055"/>
    <w:multiLevelType w:val="hybridMultilevel"/>
    <w:tmpl w:val="D04441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9F93364"/>
    <w:multiLevelType w:val="hybridMultilevel"/>
    <w:tmpl w:val="015ECFFC"/>
    <w:lvl w:ilvl="0" w:tplc="0421000F">
      <w:start w:val="1"/>
      <w:numFmt w:val="decimal"/>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5E73F0"/>
    <w:multiLevelType w:val="hybridMultilevel"/>
    <w:tmpl w:val="35B023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622C56"/>
    <w:multiLevelType w:val="hybridMultilevel"/>
    <w:tmpl w:val="2CAE82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CE966F4"/>
    <w:multiLevelType w:val="hybridMultilevel"/>
    <w:tmpl w:val="40E85DD6"/>
    <w:lvl w:ilvl="0" w:tplc="3094F6F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145EC5"/>
    <w:multiLevelType w:val="hybridMultilevel"/>
    <w:tmpl w:val="DAB029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3FD0031"/>
    <w:multiLevelType w:val="hybridMultilevel"/>
    <w:tmpl w:val="B98812B2"/>
    <w:lvl w:ilvl="0" w:tplc="0421000F">
      <w:start w:val="1"/>
      <w:numFmt w:val="decimal"/>
      <w:lvlText w:val="%1."/>
      <w:lvlJc w:val="left"/>
      <w:pPr>
        <w:ind w:left="947" w:hanging="360"/>
      </w:p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21">
    <w:nsid w:val="77007D65"/>
    <w:multiLevelType w:val="hybridMultilevel"/>
    <w:tmpl w:val="D06C4746"/>
    <w:lvl w:ilvl="0" w:tplc="04210019">
      <w:start w:val="1"/>
      <w:numFmt w:val="lowerLetter"/>
      <w:lvlText w:val="%1."/>
      <w:lvlJc w:val="left"/>
      <w:pPr>
        <w:ind w:left="1307" w:hanging="360"/>
      </w:p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22">
    <w:nsid w:val="78D0038C"/>
    <w:multiLevelType w:val="hybridMultilevel"/>
    <w:tmpl w:val="8E2A8C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BD619D"/>
    <w:multiLevelType w:val="hybridMultilevel"/>
    <w:tmpl w:val="2B34EA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7F799A"/>
    <w:multiLevelType w:val="hybridMultilevel"/>
    <w:tmpl w:val="A2E48226"/>
    <w:lvl w:ilvl="0" w:tplc="0421000F">
      <w:start w:val="1"/>
      <w:numFmt w:val="decimal"/>
      <w:lvlText w:val="%1."/>
      <w:lvlJc w:val="left"/>
      <w:pPr>
        <w:ind w:left="947" w:hanging="360"/>
      </w:p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num w:numId="1">
    <w:abstractNumId w:val="11"/>
  </w:num>
  <w:num w:numId="2">
    <w:abstractNumId w:val="1"/>
  </w:num>
  <w:num w:numId="3">
    <w:abstractNumId w:val="17"/>
  </w:num>
  <w:num w:numId="4">
    <w:abstractNumId w:val="3"/>
  </w:num>
  <w:num w:numId="5">
    <w:abstractNumId w:val="7"/>
  </w:num>
  <w:num w:numId="6">
    <w:abstractNumId w:val="8"/>
  </w:num>
  <w:num w:numId="7">
    <w:abstractNumId w:val="15"/>
  </w:num>
  <w:num w:numId="8">
    <w:abstractNumId w:val="6"/>
  </w:num>
  <w:num w:numId="9">
    <w:abstractNumId w:val="4"/>
  </w:num>
  <w:num w:numId="10">
    <w:abstractNumId w:val="9"/>
  </w:num>
  <w:num w:numId="11">
    <w:abstractNumId w:val="24"/>
  </w:num>
  <w:num w:numId="12">
    <w:abstractNumId w:val="0"/>
  </w:num>
  <w:num w:numId="13">
    <w:abstractNumId w:val="14"/>
  </w:num>
  <w:num w:numId="14">
    <w:abstractNumId w:val="20"/>
  </w:num>
  <w:num w:numId="15">
    <w:abstractNumId w:val="21"/>
  </w:num>
  <w:num w:numId="16">
    <w:abstractNumId w:val="5"/>
  </w:num>
  <w:num w:numId="17">
    <w:abstractNumId w:val="22"/>
  </w:num>
  <w:num w:numId="18">
    <w:abstractNumId w:val="10"/>
  </w:num>
  <w:num w:numId="19">
    <w:abstractNumId w:val="16"/>
  </w:num>
  <w:num w:numId="20">
    <w:abstractNumId w:val="19"/>
  </w:num>
  <w:num w:numId="21">
    <w:abstractNumId w:val="23"/>
  </w:num>
  <w:num w:numId="22">
    <w:abstractNumId w:val="12"/>
  </w:num>
  <w:num w:numId="23">
    <w:abstractNumId w:val="18"/>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74"/>
    <w:rsid w:val="00015DD7"/>
    <w:rsid w:val="00017E17"/>
    <w:rsid w:val="000521A1"/>
    <w:rsid w:val="00066FBB"/>
    <w:rsid w:val="00076152"/>
    <w:rsid w:val="000A55E0"/>
    <w:rsid w:val="000C4008"/>
    <w:rsid w:val="000D24EC"/>
    <w:rsid w:val="000F5721"/>
    <w:rsid w:val="00123D45"/>
    <w:rsid w:val="0015374B"/>
    <w:rsid w:val="001779CB"/>
    <w:rsid w:val="001902F9"/>
    <w:rsid w:val="00193147"/>
    <w:rsid w:val="001A35A6"/>
    <w:rsid w:val="001A5A0A"/>
    <w:rsid w:val="001B6064"/>
    <w:rsid w:val="001D0B7B"/>
    <w:rsid w:val="001D3C23"/>
    <w:rsid w:val="001D416E"/>
    <w:rsid w:val="001E7F4C"/>
    <w:rsid w:val="001F7B82"/>
    <w:rsid w:val="002024C1"/>
    <w:rsid w:val="00203676"/>
    <w:rsid w:val="00215F42"/>
    <w:rsid w:val="00227F43"/>
    <w:rsid w:val="00230660"/>
    <w:rsid w:val="00256B74"/>
    <w:rsid w:val="00257EB3"/>
    <w:rsid w:val="00277146"/>
    <w:rsid w:val="002829E2"/>
    <w:rsid w:val="00284357"/>
    <w:rsid w:val="00291F2A"/>
    <w:rsid w:val="002942EA"/>
    <w:rsid w:val="002A4761"/>
    <w:rsid w:val="002C7BA7"/>
    <w:rsid w:val="002D7942"/>
    <w:rsid w:val="002F7B23"/>
    <w:rsid w:val="00322516"/>
    <w:rsid w:val="00327A03"/>
    <w:rsid w:val="00350C1D"/>
    <w:rsid w:val="00366CCB"/>
    <w:rsid w:val="003B474A"/>
    <w:rsid w:val="003C09C7"/>
    <w:rsid w:val="003C20A0"/>
    <w:rsid w:val="003C34D7"/>
    <w:rsid w:val="003D6D18"/>
    <w:rsid w:val="003E06B1"/>
    <w:rsid w:val="003F157F"/>
    <w:rsid w:val="003F5A3C"/>
    <w:rsid w:val="00401D39"/>
    <w:rsid w:val="00404259"/>
    <w:rsid w:val="00412628"/>
    <w:rsid w:val="004212E8"/>
    <w:rsid w:val="00427D32"/>
    <w:rsid w:val="004635BF"/>
    <w:rsid w:val="004652B7"/>
    <w:rsid w:val="0048677D"/>
    <w:rsid w:val="00491986"/>
    <w:rsid w:val="004B3AF5"/>
    <w:rsid w:val="004C2477"/>
    <w:rsid w:val="004E55EC"/>
    <w:rsid w:val="005023BF"/>
    <w:rsid w:val="00515B7C"/>
    <w:rsid w:val="005343D6"/>
    <w:rsid w:val="0054166A"/>
    <w:rsid w:val="00544672"/>
    <w:rsid w:val="005656FF"/>
    <w:rsid w:val="00594647"/>
    <w:rsid w:val="005C3775"/>
    <w:rsid w:val="005E0548"/>
    <w:rsid w:val="005E6DAC"/>
    <w:rsid w:val="005E73B7"/>
    <w:rsid w:val="005F0B85"/>
    <w:rsid w:val="005F3ED0"/>
    <w:rsid w:val="00617E08"/>
    <w:rsid w:val="00631F24"/>
    <w:rsid w:val="00634689"/>
    <w:rsid w:val="006351CB"/>
    <w:rsid w:val="00635AD5"/>
    <w:rsid w:val="0064234B"/>
    <w:rsid w:val="00650DE6"/>
    <w:rsid w:val="006801BD"/>
    <w:rsid w:val="0068318D"/>
    <w:rsid w:val="006C431C"/>
    <w:rsid w:val="006E0150"/>
    <w:rsid w:val="006F6A51"/>
    <w:rsid w:val="00705D63"/>
    <w:rsid w:val="0070653B"/>
    <w:rsid w:val="00716027"/>
    <w:rsid w:val="00722ED1"/>
    <w:rsid w:val="00727662"/>
    <w:rsid w:val="00747A6E"/>
    <w:rsid w:val="00767512"/>
    <w:rsid w:val="0077491E"/>
    <w:rsid w:val="00775700"/>
    <w:rsid w:val="00783F8D"/>
    <w:rsid w:val="00791BDC"/>
    <w:rsid w:val="007B3B46"/>
    <w:rsid w:val="007C24E4"/>
    <w:rsid w:val="008274F7"/>
    <w:rsid w:val="00843CBF"/>
    <w:rsid w:val="008B4E9C"/>
    <w:rsid w:val="008D0ED2"/>
    <w:rsid w:val="008E5967"/>
    <w:rsid w:val="00925857"/>
    <w:rsid w:val="00962751"/>
    <w:rsid w:val="00974763"/>
    <w:rsid w:val="00994924"/>
    <w:rsid w:val="009A2F84"/>
    <w:rsid w:val="009C2C44"/>
    <w:rsid w:val="009F7252"/>
    <w:rsid w:val="00A1045B"/>
    <w:rsid w:val="00A221B2"/>
    <w:rsid w:val="00A349BA"/>
    <w:rsid w:val="00A37274"/>
    <w:rsid w:val="00A40120"/>
    <w:rsid w:val="00A42F97"/>
    <w:rsid w:val="00A62ECF"/>
    <w:rsid w:val="00A659C2"/>
    <w:rsid w:val="00A8613E"/>
    <w:rsid w:val="00A86B00"/>
    <w:rsid w:val="00AA5228"/>
    <w:rsid w:val="00AB18D2"/>
    <w:rsid w:val="00AC206E"/>
    <w:rsid w:val="00AC268A"/>
    <w:rsid w:val="00AE4F33"/>
    <w:rsid w:val="00AE71F8"/>
    <w:rsid w:val="00AF3694"/>
    <w:rsid w:val="00B208A4"/>
    <w:rsid w:val="00B267A2"/>
    <w:rsid w:val="00B51AA2"/>
    <w:rsid w:val="00B64F3E"/>
    <w:rsid w:val="00B817FE"/>
    <w:rsid w:val="00B93C05"/>
    <w:rsid w:val="00BA6D15"/>
    <w:rsid w:val="00BB2F27"/>
    <w:rsid w:val="00BB311D"/>
    <w:rsid w:val="00BF2C2A"/>
    <w:rsid w:val="00BF6B0A"/>
    <w:rsid w:val="00C05EC4"/>
    <w:rsid w:val="00C37D3D"/>
    <w:rsid w:val="00C53BD7"/>
    <w:rsid w:val="00C80E32"/>
    <w:rsid w:val="00C817B6"/>
    <w:rsid w:val="00C82A44"/>
    <w:rsid w:val="00C85EB0"/>
    <w:rsid w:val="00CA2974"/>
    <w:rsid w:val="00CA31DB"/>
    <w:rsid w:val="00CA65AF"/>
    <w:rsid w:val="00CF1797"/>
    <w:rsid w:val="00D068C1"/>
    <w:rsid w:val="00D202C2"/>
    <w:rsid w:val="00D362DA"/>
    <w:rsid w:val="00D414DC"/>
    <w:rsid w:val="00D7357B"/>
    <w:rsid w:val="00D81B7B"/>
    <w:rsid w:val="00D9187D"/>
    <w:rsid w:val="00D9736B"/>
    <w:rsid w:val="00DA11F0"/>
    <w:rsid w:val="00DA70B0"/>
    <w:rsid w:val="00DD67D1"/>
    <w:rsid w:val="00DF0AC7"/>
    <w:rsid w:val="00DF44EC"/>
    <w:rsid w:val="00DF49AF"/>
    <w:rsid w:val="00E10850"/>
    <w:rsid w:val="00E20A60"/>
    <w:rsid w:val="00E22477"/>
    <w:rsid w:val="00E2285C"/>
    <w:rsid w:val="00E3645E"/>
    <w:rsid w:val="00E83814"/>
    <w:rsid w:val="00E84AF3"/>
    <w:rsid w:val="00E97A83"/>
    <w:rsid w:val="00EC21B1"/>
    <w:rsid w:val="00EE5559"/>
    <w:rsid w:val="00F2339B"/>
    <w:rsid w:val="00F707FD"/>
    <w:rsid w:val="00F766B8"/>
    <w:rsid w:val="00F76981"/>
    <w:rsid w:val="00F94DE0"/>
    <w:rsid w:val="00FA1E04"/>
    <w:rsid w:val="00FC38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74"/>
    <w:pPr>
      <w:ind w:left="720"/>
      <w:contextualSpacing/>
    </w:pPr>
  </w:style>
  <w:style w:type="paragraph" w:styleId="FootnoteText">
    <w:name w:val="footnote text"/>
    <w:basedOn w:val="Normal"/>
    <w:link w:val="FootnoteTextChar"/>
    <w:uiPriority w:val="99"/>
    <w:semiHidden/>
    <w:unhideWhenUsed/>
    <w:rsid w:val="00256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B74"/>
    <w:rPr>
      <w:sz w:val="20"/>
      <w:szCs w:val="20"/>
    </w:rPr>
  </w:style>
  <w:style w:type="character" w:styleId="FootnoteReference">
    <w:name w:val="footnote reference"/>
    <w:basedOn w:val="DefaultParagraphFont"/>
    <w:uiPriority w:val="99"/>
    <w:semiHidden/>
    <w:unhideWhenUsed/>
    <w:rsid w:val="00256B74"/>
    <w:rPr>
      <w:vertAlign w:val="superscript"/>
    </w:rPr>
  </w:style>
  <w:style w:type="paragraph" w:styleId="Header">
    <w:name w:val="header"/>
    <w:basedOn w:val="Normal"/>
    <w:link w:val="HeaderChar"/>
    <w:uiPriority w:val="99"/>
    <w:unhideWhenUsed/>
    <w:rsid w:val="00F2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39B"/>
  </w:style>
  <w:style w:type="paragraph" w:styleId="Footer">
    <w:name w:val="footer"/>
    <w:basedOn w:val="Normal"/>
    <w:link w:val="FooterChar"/>
    <w:uiPriority w:val="99"/>
    <w:unhideWhenUsed/>
    <w:rsid w:val="00F2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9B"/>
  </w:style>
  <w:style w:type="paragraph" w:styleId="BalloonText">
    <w:name w:val="Balloon Text"/>
    <w:basedOn w:val="Normal"/>
    <w:link w:val="BalloonTextChar"/>
    <w:uiPriority w:val="99"/>
    <w:semiHidden/>
    <w:unhideWhenUsed/>
    <w:rsid w:val="00F2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9B"/>
    <w:rPr>
      <w:rFonts w:ascii="Tahoma" w:hAnsi="Tahoma" w:cs="Tahoma"/>
      <w:sz w:val="16"/>
      <w:szCs w:val="16"/>
    </w:rPr>
  </w:style>
  <w:style w:type="table" w:styleId="TableGrid">
    <w:name w:val="Table Grid"/>
    <w:basedOn w:val="TableNormal"/>
    <w:uiPriority w:val="39"/>
    <w:rsid w:val="00C82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74"/>
    <w:pPr>
      <w:ind w:left="720"/>
      <w:contextualSpacing/>
    </w:pPr>
  </w:style>
  <w:style w:type="paragraph" w:styleId="FootnoteText">
    <w:name w:val="footnote text"/>
    <w:basedOn w:val="Normal"/>
    <w:link w:val="FootnoteTextChar"/>
    <w:uiPriority w:val="99"/>
    <w:semiHidden/>
    <w:unhideWhenUsed/>
    <w:rsid w:val="00256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B74"/>
    <w:rPr>
      <w:sz w:val="20"/>
      <w:szCs w:val="20"/>
    </w:rPr>
  </w:style>
  <w:style w:type="character" w:styleId="FootnoteReference">
    <w:name w:val="footnote reference"/>
    <w:basedOn w:val="DefaultParagraphFont"/>
    <w:uiPriority w:val="99"/>
    <w:semiHidden/>
    <w:unhideWhenUsed/>
    <w:rsid w:val="00256B74"/>
    <w:rPr>
      <w:vertAlign w:val="superscript"/>
    </w:rPr>
  </w:style>
  <w:style w:type="paragraph" w:styleId="Header">
    <w:name w:val="header"/>
    <w:basedOn w:val="Normal"/>
    <w:link w:val="HeaderChar"/>
    <w:uiPriority w:val="99"/>
    <w:unhideWhenUsed/>
    <w:rsid w:val="00F2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39B"/>
  </w:style>
  <w:style w:type="paragraph" w:styleId="Footer">
    <w:name w:val="footer"/>
    <w:basedOn w:val="Normal"/>
    <w:link w:val="FooterChar"/>
    <w:uiPriority w:val="99"/>
    <w:unhideWhenUsed/>
    <w:rsid w:val="00F2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9B"/>
  </w:style>
  <w:style w:type="paragraph" w:styleId="BalloonText">
    <w:name w:val="Balloon Text"/>
    <w:basedOn w:val="Normal"/>
    <w:link w:val="BalloonTextChar"/>
    <w:uiPriority w:val="99"/>
    <w:semiHidden/>
    <w:unhideWhenUsed/>
    <w:rsid w:val="00F2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9B"/>
    <w:rPr>
      <w:rFonts w:ascii="Tahoma" w:hAnsi="Tahoma" w:cs="Tahoma"/>
      <w:sz w:val="16"/>
      <w:szCs w:val="16"/>
    </w:rPr>
  </w:style>
  <w:style w:type="table" w:styleId="TableGrid">
    <w:name w:val="Table Grid"/>
    <w:basedOn w:val="TableNormal"/>
    <w:uiPriority w:val="39"/>
    <w:rsid w:val="00C82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EAE8-A02D-4720-B219-E41A730C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Haynii</dc:creator>
  <cp:keywords/>
  <dc:description/>
  <cp:lastModifiedBy>user</cp:lastModifiedBy>
  <cp:revision>2</cp:revision>
  <cp:lastPrinted>2018-08-03T03:26:00Z</cp:lastPrinted>
  <dcterms:created xsi:type="dcterms:W3CDTF">2008-01-07T01:29:00Z</dcterms:created>
  <dcterms:modified xsi:type="dcterms:W3CDTF">2008-01-07T01:29:00Z</dcterms:modified>
</cp:coreProperties>
</file>