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E4" w:rsidRPr="005A6344" w:rsidRDefault="003B67E4" w:rsidP="008454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6344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831DD1" w:rsidRPr="00831DD1" w:rsidRDefault="00831DD1" w:rsidP="00845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54FF" w:rsidRPr="0005380A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Hasyim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1993)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Arianty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INSCO Consulting, 2007)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Abdulkadir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Muhammad,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Indonesia, (</w:t>
      </w:r>
      <w:proofErr w:type="gramStart"/>
      <w:r w:rsidRPr="0005380A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PT Citra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Aditya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Bakti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Abdullah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(Jakarta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IKAPI)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Justika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Nurichsan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2005)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Islam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Soemitra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2009)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Anwar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SDM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2006)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(Malang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Batumedia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Publishing)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Alma,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CV. Alfa Beta)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Bumiputra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Nusa,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Bumiputera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Proven, 100 Years Insuring Indonesia Data PT. AJS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Bumiputera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454FF" w:rsidRPr="0005380A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Company Profile PT. AJS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Bumiputera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lastRenderedPageBreak/>
        <w:t>Departemen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Agama RI, Al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Hikmah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quran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Terjemahannya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gramStart"/>
      <w:r w:rsidRPr="0005380A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Diponegoro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>, 2008)</w:t>
      </w:r>
    </w:p>
    <w:p w:rsidR="008454FF" w:rsidRPr="0005380A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RI,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Mushaf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qur’an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Terjemah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Cordoba International Indonesia, 2012)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Dian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Wahyuni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Agen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Nasabah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(Study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Takaful Indonesia Malang), (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Yudharta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Pasuruan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Janwari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M.AG,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(Bandung,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Quraisy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2005)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Eddy 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 November 2010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http/VIVAnews.com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Fatwa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21/DSN-MUI/X/2001,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Fachruddin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Perseroan,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Ma’arif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1985)</w:t>
      </w:r>
    </w:p>
    <w:p w:rsidR="008454FF" w:rsidRPr="0005380A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Nawawi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Gajah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Press,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IKAPI, 2003)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Hasan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Ali,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Historis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05380A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Press), 2004.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AJS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Bumiputera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</w:p>
    <w:p w:rsidR="008454FF" w:rsidRPr="009242C6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Donaldson dan Edward E. Scannell, Pengembangan Sumber Daya Manusia : Panduan Bagi Pelatih Pemula (Jakarta : Gaya Media Pratama, 1993)</w:t>
      </w:r>
    </w:p>
    <w:p w:rsidR="008454FF" w:rsidRPr="0005380A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lastRenderedPageBreak/>
        <w:t>Lexy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Maleong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gramStart"/>
      <w:r w:rsidRPr="0005380A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>, 2007)</w:t>
      </w:r>
    </w:p>
    <w:p w:rsidR="008454FF" w:rsidRPr="0005380A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Fathul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Korib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Agen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(Study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Takaful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Bekasi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>), (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Muamalat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>, 2008)</w:t>
      </w:r>
    </w:p>
    <w:p w:rsidR="008454FF" w:rsidRPr="0005380A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Muhaimin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Iqbal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Menghilangkan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Gharar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Maisir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Riba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05380A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Gema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Insani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>, 2006.</w:t>
      </w:r>
    </w:p>
    <w:p w:rsidR="008454FF" w:rsidRPr="0005380A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Muhammad Amin Suma,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5380A">
        <w:rPr>
          <w:rFonts w:ascii="Times New Roman" w:hAnsi="Times New Roman" w:cs="Times New Roman"/>
          <w:sz w:val="24"/>
          <w:szCs w:val="24"/>
          <w:lang w:val="en-US"/>
        </w:rPr>
        <w:t>Knvensional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(Jakarta :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Kholam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Publishing, 2006)</w:t>
      </w:r>
    </w:p>
    <w:p w:rsidR="008454FF" w:rsidRPr="0005380A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Muhammad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Syakir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Sula,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(Life And General</w:t>
      </w:r>
      <w:proofErr w:type="gramStart"/>
      <w:r w:rsidRPr="0005380A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(Jakarta :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Gema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Insani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Press, 2004)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Murasa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Sarkani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Putara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Adil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Ihsan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Islam (</w:t>
      </w:r>
      <w:proofErr w:type="gramStart"/>
      <w:r w:rsidRPr="0005380A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P3EI, 2004)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Muthohari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Nisrina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2012)</w:t>
      </w:r>
    </w:p>
    <w:p w:rsidR="008454FF" w:rsidRPr="0005380A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Nisrin</w:t>
      </w:r>
      <w:proofErr w:type="spellEnd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Muthohari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2012)</w:t>
      </w:r>
    </w:p>
    <w:p w:rsidR="008454FF" w:rsidRPr="0005380A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Novi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Puspitasari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(Yogyakarta, UII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Pres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>, 2015)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Putra,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Agen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Penawaran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(Study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Jiwa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Bumiputera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1912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Jakarta) (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Muamalat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2008)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Rifki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Muhammad,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Sa’dullah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Permusyawaratan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(BPD)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UU No.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“Sultan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2012)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Setia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Mulyawan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Risiko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(Bandung CV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Setia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>, 2015)</w:t>
      </w:r>
    </w:p>
    <w:p w:rsidR="008454FF" w:rsidRPr="0005380A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Shahih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Al-Birr. No.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59,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</w:p>
    <w:p w:rsidR="008454FF" w:rsidRPr="0005380A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380A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Perasuransian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RI NO.40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proofErr w:type="gram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05380A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Grafika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>, 2015)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No.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Perasuransian</w:t>
      </w:r>
      <w:proofErr w:type="spellEnd"/>
    </w:p>
    <w:p w:rsidR="008454FF" w:rsidRPr="0005380A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Wirjono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Prodjodikoro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di Indonesia, </w:t>
      </w:r>
      <w:proofErr w:type="gramStart"/>
      <w:r w:rsidRPr="0005380A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>, 1959.</w:t>
      </w:r>
    </w:p>
    <w:p w:rsidR="008454FF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Yadi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Suryadi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05380A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Bani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Quraisy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>, 2005)</w:t>
      </w:r>
    </w:p>
    <w:p w:rsidR="008454FF" w:rsidRPr="00C24AB1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oleh kepala cabang PT. AJS Bumiputera 1912 Cabang Serang</w:t>
      </w:r>
    </w:p>
    <w:p w:rsidR="008454FF" w:rsidRPr="0005380A" w:rsidRDefault="008454FF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Winda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Rahmawati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Agen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Polis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Asuransi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, (Study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AJB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Bumiputera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1912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Cabang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Semarang), (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380A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05380A">
        <w:rPr>
          <w:rFonts w:ascii="Times New Roman" w:hAnsi="Times New Roman" w:cs="Times New Roman"/>
          <w:sz w:val="24"/>
          <w:szCs w:val="24"/>
          <w:lang w:val="en-US"/>
        </w:rPr>
        <w:t xml:space="preserve"> Islam 2015)</w:t>
      </w:r>
    </w:p>
    <w:p w:rsidR="008454FF" w:rsidRDefault="005A6344" w:rsidP="008454FF">
      <w:pPr>
        <w:tabs>
          <w:tab w:val="left" w:pos="6630"/>
        </w:tabs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8454FF" w:rsidRPr="00CB486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Http://repositori.uin-alauddin.ac.id/1013/1/SURIANI%20M.pdf</w:t>
        </w:r>
      </w:hyperlink>
      <w:r w:rsidR="008454FF" w:rsidRPr="00CB4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4FF" w:rsidRPr="00CB486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301E6" w:rsidRPr="0005380A" w:rsidRDefault="005A6344" w:rsidP="008454F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454FF" w:rsidRPr="00CB486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https://book.google.co.id/books?id=kayy2RMqR94C&amp;printsec=frontcover&amp;hl=id</w:t>
        </w:r>
      </w:hyperlink>
      <w:r w:rsidR="008454FF" w:rsidRPr="00CB486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5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4FF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8454FF">
        <w:rPr>
          <w:rFonts w:ascii="Times New Roman" w:hAnsi="Times New Roman" w:cs="Times New Roman"/>
          <w:sz w:val="24"/>
          <w:szCs w:val="24"/>
          <w:lang w:val="en-US"/>
        </w:rPr>
        <w:t xml:space="preserve"> 30 September 2018 Jam 20.45.</w:t>
      </w:r>
    </w:p>
    <w:sectPr w:rsidR="00C301E6" w:rsidRPr="0005380A" w:rsidSect="005A6344">
      <w:pgSz w:w="10319" w:h="14571" w:code="13"/>
      <w:pgMar w:top="2268" w:right="1701" w:bottom="1701" w:left="2268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1B" w:rsidRDefault="00BA1E1B" w:rsidP="00490AC3">
      <w:pPr>
        <w:spacing w:after="0" w:line="240" w:lineRule="auto"/>
      </w:pPr>
      <w:r>
        <w:separator/>
      </w:r>
    </w:p>
  </w:endnote>
  <w:endnote w:type="continuationSeparator" w:id="0">
    <w:p w:rsidR="00BA1E1B" w:rsidRDefault="00BA1E1B" w:rsidP="0049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nglican Tex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1B" w:rsidRDefault="00BA1E1B" w:rsidP="00490AC3">
      <w:pPr>
        <w:spacing w:after="0" w:line="240" w:lineRule="auto"/>
      </w:pPr>
      <w:r>
        <w:separator/>
      </w:r>
    </w:p>
  </w:footnote>
  <w:footnote w:type="continuationSeparator" w:id="0">
    <w:p w:rsidR="00BA1E1B" w:rsidRDefault="00BA1E1B" w:rsidP="0049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8A0"/>
    <w:multiLevelType w:val="hybridMultilevel"/>
    <w:tmpl w:val="2C2612AE"/>
    <w:lvl w:ilvl="0" w:tplc="C7327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560ED"/>
    <w:multiLevelType w:val="hybridMultilevel"/>
    <w:tmpl w:val="54EEC3DC"/>
    <w:lvl w:ilvl="0" w:tplc="DBBA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03D15"/>
    <w:multiLevelType w:val="hybridMultilevel"/>
    <w:tmpl w:val="6EB6D812"/>
    <w:lvl w:ilvl="0" w:tplc="380EC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B097E"/>
    <w:multiLevelType w:val="hybridMultilevel"/>
    <w:tmpl w:val="4C968164"/>
    <w:lvl w:ilvl="0" w:tplc="E13AF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B1601"/>
    <w:multiLevelType w:val="hybridMultilevel"/>
    <w:tmpl w:val="6E0069A8"/>
    <w:lvl w:ilvl="0" w:tplc="952AF1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FB2C57"/>
    <w:multiLevelType w:val="hybridMultilevel"/>
    <w:tmpl w:val="EAD812A6"/>
    <w:lvl w:ilvl="0" w:tplc="310AA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7359E"/>
    <w:multiLevelType w:val="hybridMultilevel"/>
    <w:tmpl w:val="9AFE728E"/>
    <w:lvl w:ilvl="0" w:tplc="380EC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01D4F"/>
    <w:multiLevelType w:val="hybridMultilevel"/>
    <w:tmpl w:val="DEFAE2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86AF34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13293"/>
    <w:multiLevelType w:val="hybridMultilevel"/>
    <w:tmpl w:val="CA72F740"/>
    <w:lvl w:ilvl="0" w:tplc="50A65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EE03C1"/>
    <w:multiLevelType w:val="hybridMultilevel"/>
    <w:tmpl w:val="1AE41852"/>
    <w:lvl w:ilvl="0" w:tplc="380EC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12ABB"/>
    <w:multiLevelType w:val="hybridMultilevel"/>
    <w:tmpl w:val="AD5C1980"/>
    <w:lvl w:ilvl="0" w:tplc="E5C67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51510B"/>
    <w:multiLevelType w:val="hybridMultilevel"/>
    <w:tmpl w:val="9ADEB7A8"/>
    <w:lvl w:ilvl="0" w:tplc="AFDAE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126F9C"/>
    <w:multiLevelType w:val="hybridMultilevel"/>
    <w:tmpl w:val="87961EA6"/>
    <w:lvl w:ilvl="0" w:tplc="26FE3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32F36"/>
    <w:multiLevelType w:val="hybridMultilevel"/>
    <w:tmpl w:val="CF464F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22F01"/>
    <w:multiLevelType w:val="hybridMultilevel"/>
    <w:tmpl w:val="4B100036"/>
    <w:lvl w:ilvl="0" w:tplc="DD2A5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4030A3"/>
    <w:multiLevelType w:val="hybridMultilevel"/>
    <w:tmpl w:val="5AECA5A4"/>
    <w:lvl w:ilvl="0" w:tplc="A3881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905B0"/>
    <w:multiLevelType w:val="hybridMultilevel"/>
    <w:tmpl w:val="B46AEEBC"/>
    <w:lvl w:ilvl="0" w:tplc="8A348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B837A5"/>
    <w:multiLevelType w:val="hybridMultilevel"/>
    <w:tmpl w:val="D610DFD8"/>
    <w:lvl w:ilvl="0" w:tplc="B1C0A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451B88"/>
    <w:multiLevelType w:val="hybridMultilevel"/>
    <w:tmpl w:val="E028E216"/>
    <w:lvl w:ilvl="0" w:tplc="E334E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8A75D4"/>
    <w:multiLevelType w:val="hybridMultilevel"/>
    <w:tmpl w:val="D430BF18"/>
    <w:lvl w:ilvl="0" w:tplc="63EE1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331272"/>
    <w:multiLevelType w:val="hybridMultilevel"/>
    <w:tmpl w:val="528C570E"/>
    <w:lvl w:ilvl="0" w:tplc="34B6A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9B5E7A"/>
    <w:multiLevelType w:val="hybridMultilevel"/>
    <w:tmpl w:val="F92469E0"/>
    <w:lvl w:ilvl="0" w:tplc="1366B4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89106A"/>
    <w:multiLevelType w:val="hybridMultilevel"/>
    <w:tmpl w:val="4A62269C"/>
    <w:lvl w:ilvl="0" w:tplc="1BA4B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0"/>
  </w:num>
  <w:num w:numId="5">
    <w:abstractNumId w:val="1"/>
  </w:num>
  <w:num w:numId="6">
    <w:abstractNumId w:val="21"/>
  </w:num>
  <w:num w:numId="7">
    <w:abstractNumId w:val="15"/>
  </w:num>
  <w:num w:numId="8">
    <w:abstractNumId w:val="3"/>
  </w:num>
  <w:num w:numId="9">
    <w:abstractNumId w:val="18"/>
  </w:num>
  <w:num w:numId="10">
    <w:abstractNumId w:val="13"/>
  </w:num>
  <w:num w:numId="11">
    <w:abstractNumId w:val="11"/>
  </w:num>
  <w:num w:numId="12">
    <w:abstractNumId w:val="19"/>
  </w:num>
  <w:num w:numId="13">
    <w:abstractNumId w:val="14"/>
  </w:num>
  <w:num w:numId="14">
    <w:abstractNumId w:val="17"/>
  </w:num>
  <w:num w:numId="15">
    <w:abstractNumId w:val="16"/>
  </w:num>
  <w:num w:numId="16">
    <w:abstractNumId w:val="8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0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B3"/>
    <w:rsid w:val="000147AF"/>
    <w:rsid w:val="00036317"/>
    <w:rsid w:val="00043881"/>
    <w:rsid w:val="00045AF6"/>
    <w:rsid w:val="00046A41"/>
    <w:rsid w:val="00047776"/>
    <w:rsid w:val="0005380A"/>
    <w:rsid w:val="00054CD5"/>
    <w:rsid w:val="00064179"/>
    <w:rsid w:val="00067ADD"/>
    <w:rsid w:val="00070C2F"/>
    <w:rsid w:val="000727E3"/>
    <w:rsid w:val="00072D10"/>
    <w:rsid w:val="00074483"/>
    <w:rsid w:val="0008534E"/>
    <w:rsid w:val="00090B1C"/>
    <w:rsid w:val="00094A4E"/>
    <w:rsid w:val="000A0961"/>
    <w:rsid w:val="000A489A"/>
    <w:rsid w:val="000B486F"/>
    <w:rsid w:val="000C764E"/>
    <w:rsid w:val="000C78B9"/>
    <w:rsid w:val="000D11E6"/>
    <w:rsid w:val="000E1706"/>
    <w:rsid w:val="000E3037"/>
    <w:rsid w:val="000F763E"/>
    <w:rsid w:val="0010138D"/>
    <w:rsid w:val="001064B9"/>
    <w:rsid w:val="00107A8C"/>
    <w:rsid w:val="00111DC5"/>
    <w:rsid w:val="00114AC7"/>
    <w:rsid w:val="0012404B"/>
    <w:rsid w:val="001259C6"/>
    <w:rsid w:val="00127CB3"/>
    <w:rsid w:val="001329F8"/>
    <w:rsid w:val="00137535"/>
    <w:rsid w:val="00140E1A"/>
    <w:rsid w:val="00141673"/>
    <w:rsid w:val="00162386"/>
    <w:rsid w:val="00170BC2"/>
    <w:rsid w:val="00181158"/>
    <w:rsid w:val="001851B9"/>
    <w:rsid w:val="0018555A"/>
    <w:rsid w:val="001A1C40"/>
    <w:rsid w:val="001A3732"/>
    <w:rsid w:val="001A54EF"/>
    <w:rsid w:val="001C2FFF"/>
    <w:rsid w:val="001C4E50"/>
    <w:rsid w:val="001C636B"/>
    <w:rsid w:val="001E09EE"/>
    <w:rsid w:val="001E6405"/>
    <w:rsid w:val="001F2A0B"/>
    <w:rsid w:val="00206FAA"/>
    <w:rsid w:val="00207B98"/>
    <w:rsid w:val="0022317D"/>
    <w:rsid w:val="00226A6F"/>
    <w:rsid w:val="0024520B"/>
    <w:rsid w:val="00251612"/>
    <w:rsid w:val="00270908"/>
    <w:rsid w:val="00287E9E"/>
    <w:rsid w:val="002939DB"/>
    <w:rsid w:val="002B735D"/>
    <w:rsid w:val="002C7103"/>
    <w:rsid w:val="00300191"/>
    <w:rsid w:val="00307423"/>
    <w:rsid w:val="003156EC"/>
    <w:rsid w:val="00316A3E"/>
    <w:rsid w:val="00327C87"/>
    <w:rsid w:val="00332EB9"/>
    <w:rsid w:val="00340C61"/>
    <w:rsid w:val="00361B71"/>
    <w:rsid w:val="00366427"/>
    <w:rsid w:val="003833E2"/>
    <w:rsid w:val="00393BBC"/>
    <w:rsid w:val="00396087"/>
    <w:rsid w:val="003B67E4"/>
    <w:rsid w:val="004029E9"/>
    <w:rsid w:val="00404A78"/>
    <w:rsid w:val="00414444"/>
    <w:rsid w:val="004160AC"/>
    <w:rsid w:val="00417FA5"/>
    <w:rsid w:val="00421958"/>
    <w:rsid w:val="00423BEE"/>
    <w:rsid w:val="00427E2E"/>
    <w:rsid w:val="00437840"/>
    <w:rsid w:val="0044068F"/>
    <w:rsid w:val="00453005"/>
    <w:rsid w:val="00463636"/>
    <w:rsid w:val="004640A6"/>
    <w:rsid w:val="004653DD"/>
    <w:rsid w:val="004706F1"/>
    <w:rsid w:val="00476D47"/>
    <w:rsid w:val="00477FE6"/>
    <w:rsid w:val="00483B99"/>
    <w:rsid w:val="00490AC3"/>
    <w:rsid w:val="004A0792"/>
    <w:rsid w:val="004A1650"/>
    <w:rsid w:val="004B12FC"/>
    <w:rsid w:val="004C6844"/>
    <w:rsid w:val="004D4EFD"/>
    <w:rsid w:val="004D6625"/>
    <w:rsid w:val="004E1E3E"/>
    <w:rsid w:val="004E2229"/>
    <w:rsid w:val="004E69C6"/>
    <w:rsid w:val="004F33F7"/>
    <w:rsid w:val="005014BC"/>
    <w:rsid w:val="00533D6E"/>
    <w:rsid w:val="005715A4"/>
    <w:rsid w:val="005818FF"/>
    <w:rsid w:val="00592370"/>
    <w:rsid w:val="00594B50"/>
    <w:rsid w:val="00597A23"/>
    <w:rsid w:val="005A15F2"/>
    <w:rsid w:val="005A6344"/>
    <w:rsid w:val="005B40A6"/>
    <w:rsid w:val="005C2762"/>
    <w:rsid w:val="005C4007"/>
    <w:rsid w:val="005D786B"/>
    <w:rsid w:val="005E2483"/>
    <w:rsid w:val="005E2503"/>
    <w:rsid w:val="00600A05"/>
    <w:rsid w:val="006315B4"/>
    <w:rsid w:val="00640BC1"/>
    <w:rsid w:val="00643E41"/>
    <w:rsid w:val="006500F4"/>
    <w:rsid w:val="00653D97"/>
    <w:rsid w:val="00657027"/>
    <w:rsid w:val="006601DA"/>
    <w:rsid w:val="006670E1"/>
    <w:rsid w:val="00683E6A"/>
    <w:rsid w:val="00684917"/>
    <w:rsid w:val="006A0B51"/>
    <w:rsid w:val="006A7D20"/>
    <w:rsid w:val="006B7853"/>
    <w:rsid w:val="006C299E"/>
    <w:rsid w:val="006D294E"/>
    <w:rsid w:val="006E1DE8"/>
    <w:rsid w:val="006F1D8E"/>
    <w:rsid w:val="006F70A7"/>
    <w:rsid w:val="00706F73"/>
    <w:rsid w:val="00713BEB"/>
    <w:rsid w:val="00714010"/>
    <w:rsid w:val="00714EBD"/>
    <w:rsid w:val="007154A3"/>
    <w:rsid w:val="00723469"/>
    <w:rsid w:val="007431BC"/>
    <w:rsid w:val="007672A6"/>
    <w:rsid w:val="007A5044"/>
    <w:rsid w:val="007B5816"/>
    <w:rsid w:val="007D494D"/>
    <w:rsid w:val="0080761E"/>
    <w:rsid w:val="00811FEE"/>
    <w:rsid w:val="0081439D"/>
    <w:rsid w:val="008158C2"/>
    <w:rsid w:val="00816518"/>
    <w:rsid w:val="0082099A"/>
    <w:rsid w:val="0082489D"/>
    <w:rsid w:val="00831DD1"/>
    <w:rsid w:val="00834EA1"/>
    <w:rsid w:val="00844FEA"/>
    <w:rsid w:val="008454FF"/>
    <w:rsid w:val="008465A2"/>
    <w:rsid w:val="0085348C"/>
    <w:rsid w:val="00856712"/>
    <w:rsid w:val="00864B01"/>
    <w:rsid w:val="00870AC0"/>
    <w:rsid w:val="00881FD3"/>
    <w:rsid w:val="00883F3B"/>
    <w:rsid w:val="00884DF7"/>
    <w:rsid w:val="00887305"/>
    <w:rsid w:val="00890A58"/>
    <w:rsid w:val="008917B3"/>
    <w:rsid w:val="0089230E"/>
    <w:rsid w:val="0089310B"/>
    <w:rsid w:val="008B3452"/>
    <w:rsid w:val="008B3AA6"/>
    <w:rsid w:val="008C0B7D"/>
    <w:rsid w:val="008E0242"/>
    <w:rsid w:val="008E6513"/>
    <w:rsid w:val="009242C6"/>
    <w:rsid w:val="00933716"/>
    <w:rsid w:val="009566FE"/>
    <w:rsid w:val="00964705"/>
    <w:rsid w:val="009739D1"/>
    <w:rsid w:val="009800C8"/>
    <w:rsid w:val="00981ECB"/>
    <w:rsid w:val="009978F3"/>
    <w:rsid w:val="00997CEB"/>
    <w:rsid w:val="009A0196"/>
    <w:rsid w:val="009A377F"/>
    <w:rsid w:val="009A7A7B"/>
    <w:rsid w:val="009E5E36"/>
    <w:rsid w:val="009E7B10"/>
    <w:rsid w:val="00A00676"/>
    <w:rsid w:val="00A06E78"/>
    <w:rsid w:val="00A142BE"/>
    <w:rsid w:val="00A16BBA"/>
    <w:rsid w:val="00A3001D"/>
    <w:rsid w:val="00A3191B"/>
    <w:rsid w:val="00A32DA7"/>
    <w:rsid w:val="00A3646A"/>
    <w:rsid w:val="00A40E0F"/>
    <w:rsid w:val="00A4686C"/>
    <w:rsid w:val="00A4771A"/>
    <w:rsid w:val="00A70ED0"/>
    <w:rsid w:val="00A71266"/>
    <w:rsid w:val="00A7196A"/>
    <w:rsid w:val="00A93AF0"/>
    <w:rsid w:val="00A96721"/>
    <w:rsid w:val="00AA004C"/>
    <w:rsid w:val="00AA6A39"/>
    <w:rsid w:val="00AA7A41"/>
    <w:rsid w:val="00AB4EA3"/>
    <w:rsid w:val="00AC1272"/>
    <w:rsid w:val="00AD33AB"/>
    <w:rsid w:val="00AF1EBC"/>
    <w:rsid w:val="00AF4AE7"/>
    <w:rsid w:val="00B00C4E"/>
    <w:rsid w:val="00B016A2"/>
    <w:rsid w:val="00B052E5"/>
    <w:rsid w:val="00B069C6"/>
    <w:rsid w:val="00B072B6"/>
    <w:rsid w:val="00B12E52"/>
    <w:rsid w:val="00B31AC6"/>
    <w:rsid w:val="00B468DE"/>
    <w:rsid w:val="00B653EF"/>
    <w:rsid w:val="00B66558"/>
    <w:rsid w:val="00B67247"/>
    <w:rsid w:val="00B830A1"/>
    <w:rsid w:val="00B90746"/>
    <w:rsid w:val="00B97394"/>
    <w:rsid w:val="00B976F9"/>
    <w:rsid w:val="00BA1E1B"/>
    <w:rsid w:val="00BB48A3"/>
    <w:rsid w:val="00BC3E80"/>
    <w:rsid w:val="00BC79A9"/>
    <w:rsid w:val="00BD10B4"/>
    <w:rsid w:val="00BD1786"/>
    <w:rsid w:val="00BE36E4"/>
    <w:rsid w:val="00BE578F"/>
    <w:rsid w:val="00BE7E80"/>
    <w:rsid w:val="00C04D92"/>
    <w:rsid w:val="00C24AB1"/>
    <w:rsid w:val="00C301E6"/>
    <w:rsid w:val="00C40B9B"/>
    <w:rsid w:val="00C42301"/>
    <w:rsid w:val="00C42EC6"/>
    <w:rsid w:val="00C5405E"/>
    <w:rsid w:val="00C64BF7"/>
    <w:rsid w:val="00C672F6"/>
    <w:rsid w:val="00C74773"/>
    <w:rsid w:val="00C82FCC"/>
    <w:rsid w:val="00C92307"/>
    <w:rsid w:val="00C937FA"/>
    <w:rsid w:val="00CB2D99"/>
    <w:rsid w:val="00CB486F"/>
    <w:rsid w:val="00CB74AB"/>
    <w:rsid w:val="00CD0D2C"/>
    <w:rsid w:val="00CD1DBE"/>
    <w:rsid w:val="00CD486E"/>
    <w:rsid w:val="00CE1531"/>
    <w:rsid w:val="00CE46B5"/>
    <w:rsid w:val="00D04073"/>
    <w:rsid w:val="00D21C65"/>
    <w:rsid w:val="00D24A51"/>
    <w:rsid w:val="00D2593D"/>
    <w:rsid w:val="00D36FAE"/>
    <w:rsid w:val="00D409C9"/>
    <w:rsid w:val="00D41748"/>
    <w:rsid w:val="00D464D2"/>
    <w:rsid w:val="00D466D7"/>
    <w:rsid w:val="00D61968"/>
    <w:rsid w:val="00D704D5"/>
    <w:rsid w:val="00D74FCF"/>
    <w:rsid w:val="00D75F0C"/>
    <w:rsid w:val="00D83214"/>
    <w:rsid w:val="00DA3044"/>
    <w:rsid w:val="00DC2E72"/>
    <w:rsid w:val="00DE1FB6"/>
    <w:rsid w:val="00DE23F3"/>
    <w:rsid w:val="00DE6BF5"/>
    <w:rsid w:val="00E00F71"/>
    <w:rsid w:val="00E01B1E"/>
    <w:rsid w:val="00E063A0"/>
    <w:rsid w:val="00E07FC2"/>
    <w:rsid w:val="00E11A64"/>
    <w:rsid w:val="00E233CD"/>
    <w:rsid w:val="00E24272"/>
    <w:rsid w:val="00E30DAE"/>
    <w:rsid w:val="00E331B5"/>
    <w:rsid w:val="00E46EA5"/>
    <w:rsid w:val="00E50A6D"/>
    <w:rsid w:val="00E53B27"/>
    <w:rsid w:val="00E54BB2"/>
    <w:rsid w:val="00E6112A"/>
    <w:rsid w:val="00E64D92"/>
    <w:rsid w:val="00E66A0B"/>
    <w:rsid w:val="00E70A77"/>
    <w:rsid w:val="00E74F72"/>
    <w:rsid w:val="00EA0E27"/>
    <w:rsid w:val="00EA52B3"/>
    <w:rsid w:val="00EB1DF5"/>
    <w:rsid w:val="00EC4171"/>
    <w:rsid w:val="00ED4B24"/>
    <w:rsid w:val="00EF3CA8"/>
    <w:rsid w:val="00EF5B07"/>
    <w:rsid w:val="00F11D48"/>
    <w:rsid w:val="00F27B1A"/>
    <w:rsid w:val="00F411A6"/>
    <w:rsid w:val="00F45050"/>
    <w:rsid w:val="00F4664A"/>
    <w:rsid w:val="00F57205"/>
    <w:rsid w:val="00F65D7F"/>
    <w:rsid w:val="00F73F51"/>
    <w:rsid w:val="00F937D5"/>
    <w:rsid w:val="00F93B95"/>
    <w:rsid w:val="00FA69EA"/>
    <w:rsid w:val="00FB0809"/>
    <w:rsid w:val="00FC5FD8"/>
    <w:rsid w:val="00FD5D75"/>
    <w:rsid w:val="00FE2687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FB6"/>
    <w:pPr>
      <w:ind w:left="720"/>
      <w:contextualSpacing/>
    </w:pPr>
  </w:style>
  <w:style w:type="paragraph" w:styleId="NoSpacing">
    <w:name w:val="No Spacing"/>
    <w:uiPriority w:val="1"/>
    <w:qFormat/>
    <w:rsid w:val="00F73F5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490A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0A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A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0A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8D"/>
  </w:style>
  <w:style w:type="paragraph" w:styleId="Footer">
    <w:name w:val="footer"/>
    <w:basedOn w:val="Normal"/>
    <w:link w:val="FooterChar"/>
    <w:uiPriority w:val="99"/>
    <w:unhideWhenUsed/>
    <w:rsid w:val="00101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8D"/>
  </w:style>
  <w:style w:type="table" w:styleId="TableGrid">
    <w:name w:val="Table Grid"/>
    <w:basedOn w:val="TableNormal"/>
    <w:uiPriority w:val="59"/>
    <w:rsid w:val="0020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FB6"/>
    <w:pPr>
      <w:ind w:left="720"/>
      <w:contextualSpacing/>
    </w:pPr>
  </w:style>
  <w:style w:type="paragraph" w:styleId="NoSpacing">
    <w:name w:val="No Spacing"/>
    <w:uiPriority w:val="1"/>
    <w:qFormat/>
    <w:rsid w:val="00F73F5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490A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0A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A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0A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8D"/>
  </w:style>
  <w:style w:type="paragraph" w:styleId="Footer">
    <w:name w:val="footer"/>
    <w:basedOn w:val="Normal"/>
    <w:link w:val="FooterChar"/>
    <w:uiPriority w:val="99"/>
    <w:unhideWhenUsed/>
    <w:rsid w:val="00101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8D"/>
  </w:style>
  <w:style w:type="table" w:styleId="TableGrid">
    <w:name w:val="Table Grid"/>
    <w:basedOn w:val="TableNormal"/>
    <w:uiPriority w:val="59"/>
    <w:rsid w:val="0020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ook.google.co.id/books?id=kayy2RMqR94C&amp;printsec=frontcover&amp;hl=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positori.uin-alauddin.ac.id/1013/1/SURIANI%20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7A2F-AA09-4229-A49A-38A0AF37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2018-11-28T11:07:00Z</cp:lastPrinted>
  <dcterms:created xsi:type="dcterms:W3CDTF">2017-10-10T03:52:00Z</dcterms:created>
  <dcterms:modified xsi:type="dcterms:W3CDTF">2018-11-28T11:07:00Z</dcterms:modified>
</cp:coreProperties>
</file>