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F3" w:rsidRDefault="004D1AF3" w:rsidP="004D1AF3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4D1AF3" w:rsidRPr="004D1AF3" w:rsidRDefault="004D1AF3" w:rsidP="00F879C8">
      <w:pPr>
        <w:pStyle w:val="FootnoteText"/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D1AF3">
        <w:rPr>
          <w:rFonts w:asciiTheme="majorBidi" w:hAnsiTheme="majorBidi" w:cstheme="majorBidi"/>
          <w:sz w:val="24"/>
          <w:szCs w:val="24"/>
        </w:rPr>
        <w:t xml:space="preserve">Ascarya, </w:t>
      </w:r>
      <w:r w:rsidRPr="004D1AF3">
        <w:rPr>
          <w:rFonts w:asciiTheme="majorBidi" w:hAnsiTheme="majorBidi" w:cstheme="majorBidi"/>
          <w:b/>
          <w:bCs/>
          <w:i/>
          <w:iCs/>
          <w:sz w:val="24"/>
          <w:szCs w:val="24"/>
        </w:rPr>
        <w:t>Akad dan Produk Bank Syariah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D1AF3">
        <w:rPr>
          <w:rFonts w:asciiTheme="majorBidi" w:hAnsiTheme="majorBidi" w:cstheme="majorBidi"/>
          <w:sz w:val="24"/>
          <w:szCs w:val="24"/>
        </w:rPr>
        <w:t>Jakarta:PT. Ra</w:t>
      </w:r>
      <w:r>
        <w:rPr>
          <w:rFonts w:asciiTheme="majorBidi" w:hAnsiTheme="majorBidi" w:cstheme="majorBidi"/>
          <w:sz w:val="24"/>
          <w:szCs w:val="24"/>
        </w:rPr>
        <w:t>ja Grafindo Persada 2007</w:t>
      </w:r>
    </w:p>
    <w:p w:rsidR="004D1AF3" w:rsidRDefault="004D1AF3" w:rsidP="00F879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 Suwiknyo,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Kompilasi Tafsir Ayat-ayat Ekonomi Islam, 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Pelajar, 2010</w:t>
      </w:r>
    </w:p>
    <w:p w:rsidR="004D1AF3" w:rsidRDefault="004D1AF3" w:rsidP="00F879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Hamdan Batubara,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Jurnal Ilmiah Keislaman, 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4D1AF3" w:rsidRDefault="004D1AF3" w:rsidP="00F879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Kautsar Riza Salman,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Akuntansi Perbankan Syariah</w:t>
      </w:r>
      <w:r>
        <w:rPr>
          <w:rFonts w:ascii="Times New Roman" w:hAnsi="Times New Roman" w:cs="Times New Roman"/>
          <w:sz w:val="24"/>
          <w:szCs w:val="24"/>
        </w:rPr>
        <w:t>, Jakarta : Akademia Permata 2012</w:t>
      </w:r>
    </w:p>
    <w:p w:rsidR="004D1AF3" w:rsidRDefault="004D1AF3" w:rsidP="00F879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Bisnis Syariah</w:t>
      </w:r>
      <w:r>
        <w:rPr>
          <w:rFonts w:ascii="Times New Roman" w:hAnsi="Times New Roman" w:cs="Times New Roman"/>
          <w:sz w:val="24"/>
          <w:szCs w:val="24"/>
        </w:rPr>
        <w:t xml:space="preserve">, Yogyakarta : Unit Penerbit dan Percetakan, 2007 </w:t>
      </w:r>
    </w:p>
    <w:p w:rsidR="004D1AF3" w:rsidRPr="004D1AF3" w:rsidRDefault="004D1AF3" w:rsidP="00F879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AF3">
        <w:rPr>
          <w:rFonts w:asciiTheme="majorBidi" w:hAnsiTheme="majorBidi" w:cstheme="majorBidi"/>
          <w:sz w:val="24"/>
          <w:szCs w:val="24"/>
        </w:rPr>
        <w:t xml:space="preserve">Muhammad, </w:t>
      </w:r>
      <w:r w:rsidRPr="004D1AF3">
        <w:rPr>
          <w:rFonts w:asciiTheme="majorBidi" w:hAnsiTheme="majorBidi" w:cstheme="majorBidi"/>
          <w:b/>
          <w:bCs/>
          <w:i/>
          <w:iCs/>
          <w:sz w:val="24"/>
          <w:szCs w:val="24"/>
        </w:rPr>
        <w:t>Manajemen Bank Syariah</w:t>
      </w:r>
      <w:r w:rsidRPr="004D1AF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D1AF3">
        <w:rPr>
          <w:rFonts w:asciiTheme="majorBidi" w:hAnsiTheme="majorBidi" w:cstheme="majorBidi"/>
          <w:sz w:val="24"/>
          <w:szCs w:val="24"/>
        </w:rPr>
        <w:t>Yogyak</w:t>
      </w:r>
      <w:r>
        <w:rPr>
          <w:rFonts w:asciiTheme="majorBidi" w:hAnsiTheme="majorBidi" w:cstheme="majorBidi"/>
          <w:sz w:val="24"/>
          <w:szCs w:val="24"/>
        </w:rPr>
        <w:t xml:space="preserve">arta: UPP AMP YKPN, 2002 </w:t>
      </w:r>
    </w:p>
    <w:p w:rsidR="004D1AF3" w:rsidRDefault="004D1AF3" w:rsidP="00F879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Arifin bin Badri,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Panduan Praktis Fikih Perniagaan Islam</w:t>
      </w:r>
      <w:r>
        <w:rPr>
          <w:rFonts w:ascii="Times New Roman" w:hAnsi="Times New Roman" w:cs="Times New Roman"/>
          <w:sz w:val="24"/>
          <w:szCs w:val="24"/>
        </w:rPr>
        <w:t>, Jakarta: Darul Haq, 2015</w:t>
      </w:r>
    </w:p>
    <w:p w:rsidR="004D1AF3" w:rsidRPr="004D1AF3" w:rsidRDefault="004D1AF3" w:rsidP="00F879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AF3">
        <w:rPr>
          <w:rFonts w:asciiTheme="majorBidi" w:hAnsiTheme="majorBidi" w:cstheme="majorBidi"/>
          <w:sz w:val="24"/>
          <w:szCs w:val="24"/>
        </w:rPr>
        <w:t xml:space="preserve">Naf’an, </w:t>
      </w:r>
      <w:r w:rsidRPr="004D1AF3">
        <w:rPr>
          <w:rFonts w:asciiTheme="majorBidi" w:hAnsiTheme="majorBidi" w:cstheme="majorBidi"/>
          <w:b/>
          <w:bCs/>
          <w:i/>
          <w:iCs/>
          <w:sz w:val="24"/>
          <w:szCs w:val="24"/>
        </w:rPr>
        <w:t>Pembiayaa Musyarakah dan Mudharabah</w:t>
      </w:r>
      <w:r w:rsidRPr="004D1AF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Yogyakarta: Graha Ilmu, 2014</w:t>
      </w:r>
    </w:p>
    <w:p w:rsidR="004D1AF3" w:rsidRDefault="004D1AF3" w:rsidP="00F8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Peter Mahmud Marzuki,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Penelitian Hukum, </w:t>
      </w:r>
      <w:r>
        <w:rPr>
          <w:rFonts w:ascii="Times New Roman" w:hAnsi="Times New Roman" w:cs="Times New Roman"/>
          <w:sz w:val="24"/>
          <w:szCs w:val="24"/>
        </w:rPr>
        <w:t>Jakarta: Kencana, 2010</w:t>
      </w:r>
    </w:p>
    <w:p w:rsidR="004D1AF3" w:rsidRDefault="004D1AF3" w:rsidP="00F8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Praja S, Dr. Juhaya,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Filsafat Hukum Islam, </w:t>
      </w:r>
      <w:r>
        <w:rPr>
          <w:rFonts w:ascii="Times New Roman" w:hAnsi="Times New Roman" w:cs="Times New Roman"/>
          <w:sz w:val="24"/>
          <w:szCs w:val="24"/>
        </w:rPr>
        <w:t xml:space="preserve"> Bandung: LPPM Universitas Islam Bandung, 1995</w:t>
      </w:r>
    </w:p>
    <w:p w:rsidR="004D1AF3" w:rsidRDefault="004D1AF3" w:rsidP="00F879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Rachmat Syafe’i,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Fiqih Muamalah</w:t>
      </w:r>
      <w:r>
        <w:rPr>
          <w:rFonts w:ascii="Times New Roman" w:hAnsi="Times New Roman" w:cs="Times New Roman"/>
          <w:sz w:val="24"/>
          <w:szCs w:val="24"/>
        </w:rPr>
        <w:t>, Bandung : Pustaka Setia, 2004</w:t>
      </w:r>
    </w:p>
    <w:p w:rsidR="004D1AF3" w:rsidRDefault="004D1AF3" w:rsidP="00F879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Rizal Yaya, dkk., (ed) 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Akuntansi Perbankan Syariah</w:t>
      </w:r>
      <w:r>
        <w:rPr>
          <w:rFonts w:ascii="Times New Roman" w:hAnsi="Times New Roman" w:cs="Times New Roman"/>
          <w:sz w:val="24"/>
          <w:szCs w:val="24"/>
        </w:rPr>
        <w:t>, Jakarta : Salemba</w:t>
      </w:r>
      <w:r w:rsidR="00F87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Empat, 2014</w:t>
      </w:r>
    </w:p>
    <w:p w:rsidR="004D1AF3" w:rsidRPr="00F879C8" w:rsidRDefault="004D1AF3" w:rsidP="00F879C8">
      <w:pPr>
        <w:pStyle w:val="FootnoteText"/>
        <w:spacing w:line="276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4D1AF3">
        <w:rPr>
          <w:rFonts w:asciiTheme="majorBidi" w:hAnsiTheme="majorBidi" w:cstheme="majorBidi"/>
          <w:sz w:val="24"/>
          <w:szCs w:val="24"/>
        </w:rPr>
        <w:t xml:space="preserve">Slamet Wiyono, </w:t>
      </w:r>
      <w:r w:rsidRPr="004D1AF3">
        <w:rPr>
          <w:rFonts w:asciiTheme="majorBidi" w:hAnsiTheme="majorBidi" w:cstheme="majorBidi"/>
          <w:b/>
          <w:bCs/>
          <w:i/>
          <w:iCs/>
          <w:sz w:val="24"/>
          <w:szCs w:val="24"/>
        </w:rPr>
        <w:t>Akutansi Perbankan Syariah</w:t>
      </w:r>
      <w:r w:rsidRPr="004D1AF3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Cet, ke 1,</w:t>
      </w:r>
      <w:r w:rsidRPr="004D1A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D1AF3">
        <w:rPr>
          <w:rFonts w:asciiTheme="majorBidi" w:hAnsiTheme="majorBidi" w:cstheme="majorBidi"/>
          <w:sz w:val="24"/>
          <w:szCs w:val="24"/>
        </w:rPr>
        <w:t>Jakarta: PT. Raja Grafindo P</w:t>
      </w:r>
      <w:r>
        <w:rPr>
          <w:rFonts w:asciiTheme="majorBidi" w:hAnsiTheme="majorBidi" w:cstheme="majorBidi"/>
          <w:sz w:val="24"/>
          <w:szCs w:val="24"/>
        </w:rPr>
        <w:t>ersada. 2005</w:t>
      </w:r>
    </w:p>
    <w:p w:rsidR="00C70E3F" w:rsidRPr="00F879C8" w:rsidRDefault="004D1AF3" w:rsidP="00F879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Syahrizal,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Hukum Adat dan Hukum Islam di Indonesia, </w:t>
      </w:r>
      <w:r>
        <w:rPr>
          <w:rFonts w:ascii="Times New Roman" w:hAnsi="Times New Roman" w:cs="Times New Roman"/>
          <w:sz w:val="24"/>
          <w:szCs w:val="24"/>
        </w:rPr>
        <w:t>Nanggroe Aceh Darussalam : 2004</w:t>
      </w:r>
      <w:bookmarkStart w:id="0" w:name="_GoBack"/>
      <w:bookmarkEnd w:id="0"/>
    </w:p>
    <w:sectPr w:rsidR="00C70E3F" w:rsidRPr="00F879C8" w:rsidSect="00F879C8">
      <w:pgSz w:w="10319" w:h="14571" w:code="13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3"/>
    <w:rsid w:val="00314161"/>
    <w:rsid w:val="00413A3B"/>
    <w:rsid w:val="004D1AF3"/>
    <w:rsid w:val="006F1FD4"/>
    <w:rsid w:val="00860E8A"/>
    <w:rsid w:val="00882180"/>
    <w:rsid w:val="00BC5142"/>
    <w:rsid w:val="00C70E3F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F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D1AF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A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F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D1AF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2018-09-09T18:18:00Z</dcterms:created>
  <dcterms:modified xsi:type="dcterms:W3CDTF">2018-11-27T01:05:00Z</dcterms:modified>
</cp:coreProperties>
</file>