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701" w:rsidRPr="00727014" w:rsidRDefault="00551E1B" w:rsidP="000D698A">
      <w:pPr>
        <w:spacing w:after="0" w:line="480" w:lineRule="auto"/>
        <w:jc w:val="center"/>
        <w:rPr>
          <w:rFonts w:asciiTheme="majorBidi" w:hAnsiTheme="majorBidi" w:cstheme="majorBidi"/>
          <w:b/>
          <w:bCs/>
          <w:sz w:val="28"/>
          <w:szCs w:val="28"/>
          <w:lang w:val="id-ID"/>
        </w:rPr>
      </w:pPr>
      <w:r w:rsidRPr="00727014">
        <w:rPr>
          <w:rFonts w:asciiTheme="majorBidi" w:hAnsiTheme="majorBidi" w:cstheme="majorBidi"/>
          <w:b/>
          <w:bCs/>
          <w:sz w:val="28"/>
          <w:szCs w:val="28"/>
          <w:lang w:val="id-ID"/>
        </w:rPr>
        <w:t>BAB I</w:t>
      </w:r>
    </w:p>
    <w:p w:rsidR="00551E1B" w:rsidRDefault="00551E1B" w:rsidP="000D698A">
      <w:pPr>
        <w:spacing w:after="0" w:line="480" w:lineRule="auto"/>
        <w:jc w:val="center"/>
        <w:rPr>
          <w:rFonts w:asciiTheme="majorBidi" w:hAnsiTheme="majorBidi" w:cstheme="majorBidi"/>
          <w:b/>
          <w:bCs/>
          <w:sz w:val="28"/>
          <w:szCs w:val="28"/>
        </w:rPr>
      </w:pPr>
      <w:r w:rsidRPr="00727014">
        <w:rPr>
          <w:rFonts w:asciiTheme="majorBidi" w:hAnsiTheme="majorBidi" w:cstheme="majorBidi"/>
          <w:b/>
          <w:bCs/>
          <w:sz w:val="28"/>
          <w:szCs w:val="28"/>
          <w:lang w:val="id-ID"/>
        </w:rPr>
        <w:t>PENDAHULUAN</w:t>
      </w:r>
    </w:p>
    <w:p w:rsidR="000D698A" w:rsidRPr="000D698A" w:rsidRDefault="000D698A" w:rsidP="000D698A">
      <w:pPr>
        <w:spacing w:after="0" w:line="360" w:lineRule="auto"/>
        <w:jc w:val="center"/>
        <w:rPr>
          <w:rFonts w:asciiTheme="majorBidi" w:hAnsiTheme="majorBidi" w:cstheme="majorBidi"/>
          <w:b/>
          <w:bCs/>
          <w:sz w:val="28"/>
          <w:szCs w:val="28"/>
        </w:rPr>
      </w:pPr>
    </w:p>
    <w:p w:rsidR="00EF5981" w:rsidRPr="00727014" w:rsidRDefault="00DA46F1" w:rsidP="000D698A">
      <w:pPr>
        <w:pStyle w:val="ListParagraph"/>
        <w:numPr>
          <w:ilvl w:val="0"/>
          <w:numId w:val="4"/>
        </w:numPr>
        <w:spacing w:after="0" w:line="480" w:lineRule="auto"/>
        <w:ind w:left="360"/>
        <w:jc w:val="both"/>
        <w:rPr>
          <w:rFonts w:asciiTheme="majorBidi" w:hAnsiTheme="majorBidi" w:cstheme="majorBidi"/>
          <w:b/>
          <w:bCs/>
          <w:sz w:val="24"/>
          <w:szCs w:val="24"/>
        </w:rPr>
      </w:pPr>
      <w:r w:rsidRPr="00727014">
        <w:rPr>
          <w:rFonts w:asciiTheme="majorBidi" w:hAnsiTheme="majorBidi" w:cstheme="majorBidi"/>
          <w:b/>
          <w:bCs/>
          <w:sz w:val="24"/>
          <w:szCs w:val="24"/>
        </w:rPr>
        <w:t xml:space="preserve">Latar </w:t>
      </w:r>
      <w:r w:rsidR="00845B9C" w:rsidRPr="00727014">
        <w:rPr>
          <w:rFonts w:asciiTheme="majorBidi" w:hAnsiTheme="majorBidi" w:cstheme="majorBidi"/>
          <w:b/>
          <w:bCs/>
          <w:sz w:val="24"/>
          <w:szCs w:val="24"/>
        </w:rPr>
        <w:t>Belakang Masalah</w:t>
      </w:r>
      <w:r w:rsidR="0032762A" w:rsidRPr="00727014">
        <w:rPr>
          <w:rFonts w:asciiTheme="majorBidi" w:hAnsiTheme="majorBidi" w:cstheme="majorBidi"/>
          <w:sz w:val="24"/>
          <w:szCs w:val="24"/>
        </w:rPr>
        <w:t xml:space="preserve"> </w:t>
      </w:r>
    </w:p>
    <w:p w:rsidR="00DB2500" w:rsidRPr="00727014" w:rsidRDefault="0032762A" w:rsidP="000D698A">
      <w:pPr>
        <w:tabs>
          <w:tab w:val="left" w:pos="0"/>
        </w:tabs>
        <w:spacing w:after="0" w:line="480" w:lineRule="auto"/>
        <w:ind w:firstLine="720"/>
        <w:jc w:val="both"/>
        <w:rPr>
          <w:rFonts w:asciiTheme="majorBidi" w:hAnsiTheme="majorBidi" w:cstheme="majorBidi"/>
          <w:sz w:val="24"/>
          <w:szCs w:val="24"/>
          <w:rtl/>
        </w:rPr>
      </w:pPr>
      <w:r w:rsidRPr="00727014">
        <w:rPr>
          <w:rFonts w:asciiTheme="majorBidi" w:hAnsiTheme="majorBidi" w:cstheme="majorBidi"/>
          <w:sz w:val="24"/>
          <w:szCs w:val="24"/>
        </w:rPr>
        <w:t>Tanah merupakan anugerah Allah SWT yang diberikan kepada manusia untuk di manfaatkan demi kemaslahatan umat,</w:t>
      </w:r>
      <w:r w:rsidR="00C14E57" w:rsidRPr="00727014">
        <w:rPr>
          <w:rFonts w:asciiTheme="majorBidi" w:hAnsiTheme="majorBidi" w:cstheme="majorBidi"/>
          <w:sz w:val="24"/>
          <w:szCs w:val="24"/>
        </w:rPr>
        <w:t xml:space="preserve"> sebagai warga negara</w:t>
      </w:r>
      <w:r w:rsidRPr="00727014">
        <w:rPr>
          <w:rFonts w:asciiTheme="majorBidi" w:hAnsiTheme="majorBidi" w:cstheme="majorBidi"/>
          <w:sz w:val="24"/>
          <w:szCs w:val="24"/>
        </w:rPr>
        <w:t xml:space="preserve"> Indonesia </w:t>
      </w:r>
      <w:r w:rsidR="00C14E57" w:rsidRPr="00727014">
        <w:rPr>
          <w:rFonts w:asciiTheme="majorBidi" w:hAnsiTheme="majorBidi" w:cstheme="majorBidi"/>
          <w:sz w:val="24"/>
          <w:szCs w:val="24"/>
        </w:rPr>
        <w:t>semua masyarakat berhak untuk memiliki dan memperg</w:t>
      </w:r>
      <w:r w:rsidR="00DE74EA" w:rsidRPr="00727014">
        <w:rPr>
          <w:rFonts w:asciiTheme="majorBidi" w:hAnsiTheme="majorBidi" w:cstheme="majorBidi"/>
          <w:sz w:val="24"/>
          <w:szCs w:val="24"/>
        </w:rPr>
        <w:t xml:space="preserve">unakan tanah sebagaimana fungsi </w:t>
      </w:r>
      <w:r w:rsidR="00C14E57" w:rsidRPr="00727014">
        <w:rPr>
          <w:rFonts w:asciiTheme="majorBidi" w:hAnsiTheme="majorBidi" w:cstheme="majorBidi"/>
          <w:sz w:val="24"/>
          <w:szCs w:val="24"/>
        </w:rPr>
        <w:t>dan haknya</w:t>
      </w:r>
      <w:r w:rsidR="00F42D61" w:rsidRPr="00727014">
        <w:rPr>
          <w:rFonts w:asciiTheme="majorBidi" w:hAnsiTheme="majorBidi" w:cstheme="majorBidi"/>
          <w:sz w:val="24"/>
          <w:szCs w:val="24"/>
        </w:rPr>
        <w:t>,</w:t>
      </w:r>
      <w:r w:rsidR="00C14E57" w:rsidRPr="00727014">
        <w:rPr>
          <w:rFonts w:asciiTheme="majorBidi" w:hAnsiTheme="majorBidi" w:cstheme="majorBidi"/>
          <w:sz w:val="24"/>
          <w:szCs w:val="24"/>
        </w:rPr>
        <w:t xml:space="preserve"> sesuai dengan </w:t>
      </w:r>
      <w:r w:rsidR="006F0F8E" w:rsidRPr="00727014">
        <w:rPr>
          <w:rFonts w:asciiTheme="majorBidi" w:hAnsiTheme="majorBidi" w:cstheme="majorBidi"/>
          <w:sz w:val="24"/>
          <w:szCs w:val="24"/>
        </w:rPr>
        <w:t xml:space="preserve">Pasal </w:t>
      </w:r>
      <w:r w:rsidR="00C14E57" w:rsidRPr="00727014">
        <w:rPr>
          <w:rFonts w:asciiTheme="majorBidi" w:hAnsiTheme="majorBidi" w:cstheme="majorBidi"/>
          <w:sz w:val="24"/>
          <w:szCs w:val="24"/>
        </w:rPr>
        <w:t>9 U</w:t>
      </w:r>
      <w:r w:rsidR="00A96478" w:rsidRPr="00727014">
        <w:rPr>
          <w:rFonts w:asciiTheme="majorBidi" w:hAnsiTheme="majorBidi" w:cstheme="majorBidi"/>
          <w:sz w:val="24"/>
          <w:szCs w:val="24"/>
        </w:rPr>
        <w:t>ndang-</w:t>
      </w:r>
      <w:r w:rsidR="006F0F8E" w:rsidRPr="00727014">
        <w:rPr>
          <w:rFonts w:asciiTheme="majorBidi" w:hAnsiTheme="majorBidi" w:cstheme="majorBidi"/>
          <w:sz w:val="24"/>
          <w:szCs w:val="24"/>
        </w:rPr>
        <w:t xml:space="preserve">Undang </w:t>
      </w:r>
      <w:r w:rsidR="00586D48" w:rsidRPr="00727014">
        <w:rPr>
          <w:rFonts w:asciiTheme="majorBidi" w:hAnsiTheme="majorBidi" w:cstheme="majorBidi"/>
          <w:sz w:val="24"/>
          <w:szCs w:val="24"/>
        </w:rPr>
        <w:t xml:space="preserve">Tentang </w:t>
      </w:r>
      <w:r w:rsidR="00C14E57" w:rsidRPr="00727014">
        <w:rPr>
          <w:rFonts w:asciiTheme="majorBidi" w:hAnsiTheme="majorBidi" w:cstheme="majorBidi"/>
          <w:sz w:val="24"/>
          <w:szCs w:val="24"/>
        </w:rPr>
        <w:t>Peraturan Pokok-Pokok Agraria.</w:t>
      </w:r>
      <w:r w:rsidR="00D058C3" w:rsidRPr="00727014">
        <w:rPr>
          <w:rFonts w:asciiTheme="majorBidi" w:hAnsiTheme="majorBidi" w:cstheme="majorBidi"/>
          <w:sz w:val="24"/>
          <w:szCs w:val="24"/>
        </w:rPr>
        <w:t xml:space="preserve"> Salah satu </w:t>
      </w:r>
      <w:proofErr w:type="gramStart"/>
      <w:r w:rsidR="00D058C3" w:rsidRPr="00727014">
        <w:rPr>
          <w:rFonts w:asciiTheme="majorBidi" w:hAnsiTheme="majorBidi" w:cstheme="majorBidi"/>
          <w:sz w:val="24"/>
          <w:szCs w:val="24"/>
        </w:rPr>
        <w:t>cara</w:t>
      </w:r>
      <w:proofErr w:type="gramEnd"/>
      <w:r w:rsidR="00D058C3" w:rsidRPr="00727014">
        <w:rPr>
          <w:rFonts w:asciiTheme="majorBidi" w:hAnsiTheme="majorBidi" w:cstheme="majorBidi"/>
          <w:sz w:val="24"/>
          <w:szCs w:val="24"/>
        </w:rPr>
        <w:t xml:space="preserve"> untuk memanfaatkan tanah demi kemaslahatan umat yaitu dengan cara wakaf. Wakaf selain bentuk ibadah yang sangat diistimewakan oleh agama karena mempunyai banyak sekali manfaat yang terkandung </w:t>
      </w:r>
      <w:r w:rsidR="006D4D53" w:rsidRPr="00727014">
        <w:rPr>
          <w:rFonts w:asciiTheme="majorBidi" w:hAnsiTheme="majorBidi" w:cstheme="majorBidi"/>
          <w:sz w:val="24"/>
          <w:szCs w:val="24"/>
        </w:rPr>
        <w:t>didalamnya, selain bentuk ketaa</w:t>
      </w:r>
      <w:r w:rsidR="00D058C3" w:rsidRPr="00727014">
        <w:rPr>
          <w:rFonts w:asciiTheme="majorBidi" w:hAnsiTheme="majorBidi" w:cstheme="majorBidi"/>
          <w:sz w:val="24"/>
          <w:szCs w:val="24"/>
        </w:rPr>
        <w:t xml:space="preserve">tan kepada </w:t>
      </w:r>
      <w:r w:rsidR="00F42D61" w:rsidRPr="00727014">
        <w:rPr>
          <w:rFonts w:asciiTheme="majorBidi" w:hAnsiTheme="majorBidi" w:cstheme="majorBidi"/>
          <w:sz w:val="24"/>
          <w:szCs w:val="24"/>
        </w:rPr>
        <w:t xml:space="preserve">Sang </w:t>
      </w:r>
      <w:r w:rsidR="00D058C3" w:rsidRPr="00727014">
        <w:rPr>
          <w:rFonts w:asciiTheme="majorBidi" w:hAnsiTheme="majorBidi" w:cstheme="majorBidi"/>
          <w:sz w:val="24"/>
          <w:szCs w:val="24"/>
        </w:rPr>
        <w:t>Pencipta</w:t>
      </w:r>
      <w:r w:rsidR="00DE74EA" w:rsidRPr="00727014">
        <w:rPr>
          <w:rFonts w:asciiTheme="majorBidi" w:hAnsiTheme="majorBidi" w:cstheme="majorBidi"/>
          <w:sz w:val="24"/>
          <w:szCs w:val="24"/>
        </w:rPr>
        <w:t>,</w:t>
      </w:r>
      <w:r w:rsidR="00D058C3" w:rsidRPr="00727014">
        <w:rPr>
          <w:rFonts w:asciiTheme="majorBidi" w:hAnsiTheme="majorBidi" w:cstheme="majorBidi"/>
          <w:sz w:val="24"/>
          <w:szCs w:val="24"/>
        </w:rPr>
        <w:t xml:space="preserve"> namun juga berharap imbalan berupa pahala (surga) yang</w:t>
      </w:r>
      <w:r w:rsidR="00A96478" w:rsidRPr="00727014">
        <w:rPr>
          <w:rFonts w:asciiTheme="majorBidi" w:hAnsiTheme="majorBidi" w:cstheme="majorBidi"/>
          <w:sz w:val="24"/>
          <w:szCs w:val="24"/>
        </w:rPr>
        <w:t xml:space="preserve"> akan mengalir kepada muakif (orang yang berwakaf) walaupun orang tersebut sudah meninggal dunia, karena sudah</w:t>
      </w:r>
      <w:r w:rsidR="00D058C3" w:rsidRPr="00727014">
        <w:rPr>
          <w:rFonts w:asciiTheme="majorBidi" w:hAnsiTheme="majorBidi" w:cstheme="majorBidi"/>
          <w:sz w:val="24"/>
          <w:szCs w:val="24"/>
        </w:rPr>
        <w:t xml:space="preserve"> menjadi jaminan bagi setiap </w:t>
      </w:r>
      <w:r w:rsidR="00C10B1F" w:rsidRPr="00727014">
        <w:rPr>
          <w:rFonts w:asciiTheme="majorBidi" w:hAnsiTheme="majorBidi" w:cstheme="majorBidi"/>
          <w:sz w:val="24"/>
          <w:szCs w:val="24"/>
        </w:rPr>
        <w:t>hamba yang melakukan kebaikan.</w:t>
      </w:r>
    </w:p>
    <w:p w:rsidR="00881301" w:rsidRPr="00727014" w:rsidRDefault="00B97639" w:rsidP="000D698A">
      <w:pPr>
        <w:tabs>
          <w:tab w:val="left" w:pos="0"/>
        </w:tabs>
        <w:spacing w:after="0" w:line="480" w:lineRule="auto"/>
        <w:ind w:firstLine="720"/>
        <w:jc w:val="both"/>
        <w:rPr>
          <w:rFonts w:asciiTheme="majorBidi" w:hAnsiTheme="majorBidi" w:cstheme="majorBidi"/>
          <w:sz w:val="24"/>
          <w:szCs w:val="24"/>
        </w:rPr>
      </w:pPr>
      <w:proofErr w:type="gramStart"/>
      <w:r w:rsidRPr="00727014">
        <w:rPr>
          <w:rFonts w:asciiTheme="majorBidi" w:hAnsiTheme="majorBidi" w:cstheme="majorBidi"/>
          <w:sz w:val="24"/>
          <w:szCs w:val="24"/>
        </w:rPr>
        <w:lastRenderedPageBreak/>
        <w:t>Wakaf menurut bahasa adalah menahan untuk berbuat, membelanjakan.</w:t>
      </w:r>
      <w:proofErr w:type="gramEnd"/>
      <w:r w:rsidR="00845B9C" w:rsidRPr="00727014">
        <w:rPr>
          <w:rFonts w:asciiTheme="majorBidi" w:hAnsiTheme="majorBidi" w:cstheme="majorBidi"/>
          <w:sz w:val="24"/>
          <w:szCs w:val="24"/>
        </w:rPr>
        <w:t xml:space="preserve"> Dalam bahasa Arab dikatakan “</w:t>
      </w:r>
      <w:r w:rsidR="00845B9C" w:rsidRPr="00727014">
        <w:rPr>
          <w:rFonts w:asciiTheme="majorBidi" w:hAnsiTheme="majorBidi" w:cstheme="majorBidi"/>
          <w:i/>
          <w:sz w:val="24"/>
          <w:szCs w:val="24"/>
        </w:rPr>
        <w:t>waqoftu kadzaa</w:t>
      </w:r>
      <w:r w:rsidR="00845B9C" w:rsidRPr="00727014">
        <w:rPr>
          <w:rFonts w:asciiTheme="majorBidi" w:hAnsiTheme="majorBidi" w:cstheme="majorBidi"/>
          <w:sz w:val="24"/>
          <w:szCs w:val="24"/>
        </w:rPr>
        <w:t>” dan artinya adalah ‘</w:t>
      </w:r>
      <w:r w:rsidR="00845B9C" w:rsidRPr="00727014">
        <w:rPr>
          <w:rFonts w:asciiTheme="majorBidi" w:hAnsiTheme="majorBidi" w:cstheme="majorBidi"/>
          <w:i/>
          <w:sz w:val="24"/>
          <w:szCs w:val="24"/>
        </w:rPr>
        <w:t>aku menahannya</w:t>
      </w:r>
      <w:r w:rsidR="00845B9C" w:rsidRPr="00727014">
        <w:rPr>
          <w:rFonts w:asciiTheme="majorBidi" w:hAnsiTheme="majorBidi" w:cstheme="majorBidi"/>
          <w:sz w:val="24"/>
          <w:szCs w:val="24"/>
        </w:rPr>
        <w:t>.’</w:t>
      </w:r>
      <w:r w:rsidR="00845B9C" w:rsidRPr="00727014">
        <w:rPr>
          <w:rStyle w:val="FootnoteReference"/>
          <w:rFonts w:asciiTheme="majorBidi" w:hAnsiTheme="majorBidi" w:cstheme="majorBidi"/>
          <w:sz w:val="24"/>
          <w:szCs w:val="24"/>
        </w:rPr>
        <w:footnoteReference w:id="1"/>
      </w:r>
      <w:r w:rsidR="00845B9C" w:rsidRPr="00727014">
        <w:rPr>
          <w:rFonts w:asciiTheme="majorBidi" w:hAnsiTheme="majorBidi" w:cstheme="majorBidi"/>
          <w:sz w:val="24"/>
          <w:szCs w:val="24"/>
        </w:rPr>
        <w:t xml:space="preserve"> </w:t>
      </w:r>
    </w:p>
    <w:p w:rsidR="00FD6C89" w:rsidRPr="00727014" w:rsidRDefault="00551E1B" w:rsidP="000D698A">
      <w:pPr>
        <w:tabs>
          <w:tab w:val="left" w:pos="0"/>
        </w:tabs>
        <w:spacing w:after="0" w:line="480" w:lineRule="auto"/>
        <w:ind w:firstLine="720"/>
        <w:jc w:val="both"/>
        <w:rPr>
          <w:rFonts w:asciiTheme="majorBidi" w:hAnsiTheme="majorBidi" w:cstheme="majorBidi"/>
          <w:sz w:val="24"/>
          <w:szCs w:val="24"/>
        </w:rPr>
      </w:pPr>
      <w:proofErr w:type="gramStart"/>
      <w:r w:rsidRPr="00727014">
        <w:rPr>
          <w:rFonts w:asciiTheme="majorBidi" w:hAnsiTheme="majorBidi" w:cstheme="majorBidi"/>
          <w:sz w:val="24"/>
          <w:szCs w:val="24"/>
        </w:rPr>
        <w:t xml:space="preserve">Dalam buku </w:t>
      </w:r>
      <w:r w:rsidRPr="00727014">
        <w:rPr>
          <w:rFonts w:asciiTheme="majorBidi" w:hAnsiTheme="majorBidi" w:cstheme="majorBidi"/>
          <w:i/>
          <w:iCs/>
          <w:sz w:val="24"/>
          <w:szCs w:val="24"/>
        </w:rPr>
        <w:t>Sulubus</w:t>
      </w:r>
      <w:r w:rsidRPr="00727014">
        <w:rPr>
          <w:rFonts w:asciiTheme="majorBidi" w:hAnsiTheme="majorBidi" w:cstheme="majorBidi"/>
          <w:i/>
          <w:iCs/>
          <w:sz w:val="24"/>
          <w:szCs w:val="24"/>
          <w:lang w:val="id-ID"/>
        </w:rPr>
        <w:t>s</w:t>
      </w:r>
      <w:r w:rsidR="00FD6C89" w:rsidRPr="00727014">
        <w:rPr>
          <w:rFonts w:asciiTheme="majorBidi" w:hAnsiTheme="majorBidi" w:cstheme="majorBidi"/>
          <w:i/>
          <w:iCs/>
          <w:sz w:val="24"/>
          <w:szCs w:val="24"/>
        </w:rPr>
        <w:t>alam</w:t>
      </w:r>
      <w:r w:rsidR="00FD6C89" w:rsidRPr="00727014">
        <w:rPr>
          <w:rFonts w:asciiTheme="majorBidi" w:hAnsiTheme="majorBidi" w:cstheme="majorBidi"/>
          <w:sz w:val="24"/>
          <w:szCs w:val="24"/>
        </w:rPr>
        <w:t xml:space="preserve"> karya Muhammad ibn Ismail ash-Shan’aniy </w:t>
      </w:r>
      <w:r w:rsidR="00DE3569" w:rsidRPr="00727014">
        <w:rPr>
          <w:rFonts w:asciiTheme="majorBidi" w:hAnsiTheme="majorBidi" w:cstheme="majorBidi"/>
          <w:sz w:val="24"/>
          <w:szCs w:val="24"/>
        </w:rPr>
        <w:t xml:space="preserve">sebagaimana </w:t>
      </w:r>
      <w:r w:rsidR="00FD6C89" w:rsidRPr="00727014">
        <w:rPr>
          <w:rFonts w:asciiTheme="majorBidi" w:hAnsiTheme="majorBidi" w:cstheme="majorBidi"/>
          <w:sz w:val="24"/>
          <w:szCs w:val="24"/>
        </w:rPr>
        <w:t>yang dikutip oleh Drs. H Adijani Al-Alabij, S.H</w:t>
      </w:r>
      <w:r w:rsidR="00DE3569" w:rsidRPr="00727014">
        <w:rPr>
          <w:rStyle w:val="FootnoteReference"/>
          <w:rFonts w:asciiTheme="majorBidi" w:hAnsiTheme="majorBidi" w:cstheme="majorBidi"/>
          <w:sz w:val="24"/>
          <w:szCs w:val="24"/>
        </w:rPr>
        <w:footnoteReference w:id="2"/>
      </w:r>
      <w:r w:rsidR="00FD6C89" w:rsidRPr="00727014">
        <w:rPr>
          <w:rFonts w:asciiTheme="majorBidi" w:hAnsiTheme="majorBidi" w:cstheme="majorBidi"/>
          <w:sz w:val="24"/>
          <w:szCs w:val="24"/>
        </w:rPr>
        <w:t xml:space="preserve"> mengatakan bahwa pengertian wakaf menurut istilah syara adalah “menahan harta yang mungkin diambil manfaatnya tanpa menghabiskan atau merusakkan bendanya (ainnya) dan digunakan dalam kebaikan”.</w:t>
      </w:r>
      <w:proofErr w:type="gramEnd"/>
    </w:p>
    <w:p w:rsidR="00DA46F1" w:rsidRPr="00727014" w:rsidRDefault="00432851" w:rsidP="000D698A">
      <w:pPr>
        <w:spacing w:after="0" w:line="480" w:lineRule="auto"/>
        <w:ind w:firstLine="720"/>
        <w:jc w:val="both"/>
        <w:rPr>
          <w:rFonts w:asciiTheme="majorBidi" w:hAnsiTheme="majorBidi" w:cstheme="majorBidi"/>
          <w:sz w:val="24"/>
          <w:szCs w:val="24"/>
        </w:rPr>
      </w:pPr>
      <w:proofErr w:type="gramStart"/>
      <w:r w:rsidRPr="00727014">
        <w:rPr>
          <w:rFonts w:asciiTheme="majorBidi" w:hAnsiTheme="majorBidi" w:cstheme="majorBidi"/>
          <w:sz w:val="24"/>
          <w:szCs w:val="24"/>
        </w:rPr>
        <w:t xml:space="preserve">Wakaf adalah suatu perbuatan </w:t>
      </w:r>
      <w:r w:rsidR="00B97639" w:rsidRPr="00727014">
        <w:rPr>
          <w:rFonts w:asciiTheme="majorBidi" w:hAnsiTheme="majorBidi" w:cstheme="majorBidi"/>
          <w:sz w:val="24"/>
          <w:szCs w:val="24"/>
        </w:rPr>
        <w:t>hu</w:t>
      </w:r>
      <w:r w:rsidRPr="00727014">
        <w:rPr>
          <w:rFonts w:asciiTheme="majorBidi" w:hAnsiTheme="majorBidi" w:cstheme="majorBidi"/>
          <w:sz w:val="24"/>
          <w:szCs w:val="24"/>
        </w:rPr>
        <w:t>kum dari seseorang</w:t>
      </w:r>
      <w:r w:rsidR="00B97639" w:rsidRPr="00727014">
        <w:rPr>
          <w:rFonts w:asciiTheme="majorBidi" w:hAnsiTheme="majorBidi" w:cstheme="majorBidi"/>
          <w:sz w:val="24"/>
          <w:szCs w:val="24"/>
        </w:rPr>
        <w:t xml:space="preserve"> </w:t>
      </w:r>
      <w:r w:rsidR="00113318">
        <w:rPr>
          <w:rFonts w:asciiTheme="majorBidi" w:hAnsiTheme="majorBidi" w:cstheme="majorBidi"/>
          <w:sz w:val="24"/>
          <w:szCs w:val="24"/>
        </w:rPr>
        <w:t xml:space="preserve">yang dengan sengaja memisahkan / </w:t>
      </w:r>
      <w:r w:rsidR="00B97639" w:rsidRPr="00727014">
        <w:rPr>
          <w:rFonts w:asciiTheme="majorBidi" w:hAnsiTheme="majorBidi" w:cstheme="majorBidi"/>
          <w:sz w:val="24"/>
          <w:szCs w:val="24"/>
        </w:rPr>
        <w:t>mengeluarkan harta bendanya untuk digunakan manfaatnya bagi keperluan di jalan Allah dalam jalan kebaikan.</w:t>
      </w:r>
      <w:proofErr w:type="gramEnd"/>
      <w:r w:rsidR="00845B9C" w:rsidRPr="00727014">
        <w:rPr>
          <w:rStyle w:val="FootnoteReference"/>
          <w:rFonts w:asciiTheme="majorBidi" w:hAnsiTheme="majorBidi" w:cstheme="majorBidi"/>
          <w:sz w:val="24"/>
          <w:szCs w:val="24"/>
        </w:rPr>
        <w:footnoteReference w:id="3"/>
      </w:r>
    </w:p>
    <w:p w:rsidR="001F5C20" w:rsidRPr="00727014" w:rsidRDefault="00B97639" w:rsidP="00113318">
      <w:pPr>
        <w:spacing w:after="0" w:line="480" w:lineRule="auto"/>
        <w:jc w:val="both"/>
        <w:rPr>
          <w:rFonts w:asciiTheme="majorBidi" w:hAnsiTheme="majorBidi" w:cstheme="majorBidi"/>
          <w:sz w:val="24"/>
          <w:szCs w:val="24"/>
        </w:rPr>
      </w:pPr>
      <w:r w:rsidRPr="00727014">
        <w:rPr>
          <w:rFonts w:asciiTheme="majorBidi" w:hAnsiTheme="majorBidi" w:cstheme="majorBidi"/>
          <w:sz w:val="24"/>
          <w:szCs w:val="24"/>
        </w:rPr>
        <w:tab/>
      </w:r>
      <w:proofErr w:type="gramStart"/>
      <w:r w:rsidR="001F5C20" w:rsidRPr="00727014">
        <w:rPr>
          <w:rFonts w:asciiTheme="majorBidi" w:hAnsiTheme="majorBidi" w:cstheme="majorBidi"/>
          <w:sz w:val="24"/>
          <w:szCs w:val="24"/>
        </w:rPr>
        <w:t>Perbuatan wakaf yang ada di Indonesia b</w:t>
      </w:r>
      <w:r w:rsidR="00B175A3">
        <w:rPr>
          <w:rFonts w:asciiTheme="majorBidi" w:hAnsiTheme="majorBidi" w:cstheme="majorBidi"/>
          <w:sz w:val="24"/>
          <w:szCs w:val="24"/>
        </w:rPr>
        <w:t>erkaitan erat dengan sertifikat</w:t>
      </w:r>
      <w:r w:rsidR="001F5C20" w:rsidRPr="00727014">
        <w:rPr>
          <w:rFonts w:asciiTheme="majorBidi" w:hAnsiTheme="majorBidi" w:cstheme="majorBidi"/>
          <w:sz w:val="24"/>
          <w:szCs w:val="24"/>
        </w:rPr>
        <w:t xml:space="preserve"> wakaf.</w:t>
      </w:r>
      <w:proofErr w:type="gramEnd"/>
      <w:r w:rsidR="00063380" w:rsidRPr="00727014">
        <w:rPr>
          <w:rFonts w:asciiTheme="majorBidi" w:hAnsiTheme="majorBidi" w:cstheme="majorBidi"/>
          <w:sz w:val="24"/>
          <w:szCs w:val="24"/>
        </w:rPr>
        <w:t xml:space="preserve"> </w:t>
      </w:r>
      <w:proofErr w:type="gramStart"/>
      <w:r w:rsidR="00C40C26" w:rsidRPr="00727014">
        <w:rPr>
          <w:rFonts w:asciiTheme="majorBidi" w:hAnsiTheme="majorBidi" w:cstheme="majorBidi"/>
          <w:sz w:val="24"/>
          <w:szCs w:val="24"/>
        </w:rPr>
        <w:t>Sertifikat menurut KBBI adalah tand</w:t>
      </w:r>
      <w:r w:rsidR="0045241B" w:rsidRPr="00727014">
        <w:rPr>
          <w:rFonts w:asciiTheme="majorBidi" w:hAnsiTheme="majorBidi" w:cstheme="majorBidi"/>
          <w:sz w:val="24"/>
          <w:szCs w:val="24"/>
        </w:rPr>
        <w:t>a atau suatu kete</w:t>
      </w:r>
      <w:r w:rsidR="00C40C26" w:rsidRPr="00727014">
        <w:rPr>
          <w:rFonts w:asciiTheme="majorBidi" w:hAnsiTheme="majorBidi" w:cstheme="majorBidi"/>
          <w:sz w:val="24"/>
          <w:szCs w:val="24"/>
        </w:rPr>
        <w:t>rangan (perny</w:t>
      </w:r>
      <w:r w:rsidR="00523A22" w:rsidRPr="00727014">
        <w:rPr>
          <w:rFonts w:asciiTheme="majorBidi" w:hAnsiTheme="majorBidi" w:cstheme="majorBidi"/>
          <w:sz w:val="24"/>
          <w:szCs w:val="24"/>
        </w:rPr>
        <w:t>a</w:t>
      </w:r>
      <w:r w:rsidR="00C40C26" w:rsidRPr="00727014">
        <w:rPr>
          <w:rFonts w:asciiTheme="majorBidi" w:hAnsiTheme="majorBidi" w:cstheme="majorBidi"/>
          <w:sz w:val="24"/>
          <w:szCs w:val="24"/>
        </w:rPr>
        <w:t xml:space="preserve">taan) tertulis atau tercetak dari orang yang berwenang yang dapat digunakan sebagai bukti kepemilikan atau suatu </w:t>
      </w:r>
      <w:r w:rsidR="00C40C26" w:rsidRPr="00727014">
        <w:rPr>
          <w:rFonts w:asciiTheme="majorBidi" w:hAnsiTheme="majorBidi" w:cstheme="majorBidi"/>
          <w:sz w:val="24"/>
          <w:szCs w:val="24"/>
        </w:rPr>
        <w:lastRenderedPageBreak/>
        <w:t>kejadian.</w:t>
      </w:r>
      <w:proofErr w:type="gramEnd"/>
      <w:r w:rsidR="00C40C26" w:rsidRPr="00727014">
        <w:rPr>
          <w:rStyle w:val="FootnoteReference"/>
          <w:rFonts w:asciiTheme="majorBidi" w:hAnsiTheme="majorBidi" w:cstheme="majorBidi"/>
          <w:sz w:val="24"/>
          <w:szCs w:val="24"/>
        </w:rPr>
        <w:footnoteReference w:id="4"/>
      </w:r>
      <w:r w:rsidR="0045241B" w:rsidRPr="00727014">
        <w:rPr>
          <w:rFonts w:asciiTheme="majorBidi" w:hAnsiTheme="majorBidi" w:cstheme="majorBidi"/>
          <w:sz w:val="24"/>
          <w:szCs w:val="24"/>
        </w:rPr>
        <w:t xml:space="preserve"> Adanya sertifikat </w:t>
      </w:r>
      <w:r w:rsidR="00C40C26" w:rsidRPr="00727014">
        <w:rPr>
          <w:rFonts w:asciiTheme="majorBidi" w:hAnsiTheme="majorBidi" w:cstheme="majorBidi"/>
          <w:sz w:val="24"/>
          <w:szCs w:val="24"/>
        </w:rPr>
        <w:t xml:space="preserve">wakaf mempunyai peran </w:t>
      </w:r>
      <w:r w:rsidR="00113318">
        <w:rPr>
          <w:rFonts w:asciiTheme="majorBidi" w:hAnsiTheme="majorBidi" w:cstheme="majorBidi"/>
          <w:sz w:val="24"/>
          <w:szCs w:val="24"/>
        </w:rPr>
        <w:t xml:space="preserve">penting sebagai </w:t>
      </w:r>
      <w:r w:rsidR="00C40C26" w:rsidRPr="00727014">
        <w:rPr>
          <w:rFonts w:asciiTheme="majorBidi" w:hAnsiTheme="majorBidi" w:cstheme="majorBidi"/>
          <w:sz w:val="24"/>
          <w:szCs w:val="24"/>
        </w:rPr>
        <w:t>bukti</w:t>
      </w:r>
      <w:r w:rsidR="00727014">
        <w:rPr>
          <w:rFonts w:asciiTheme="majorBidi" w:hAnsiTheme="majorBidi" w:cstheme="majorBidi"/>
          <w:sz w:val="24"/>
          <w:szCs w:val="24"/>
        </w:rPr>
        <w:t xml:space="preserve"> yang o</w:t>
      </w:r>
      <w:r w:rsidR="00274D4E" w:rsidRPr="00727014">
        <w:rPr>
          <w:rFonts w:asciiTheme="majorBidi" w:hAnsiTheme="majorBidi" w:cstheme="majorBidi"/>
          <w:sz w:val="24"/>
          <w:szCs w:val="24"/>
        </w:rPr>
        <w:t>tentik</w:t>
      </w:r>
      <w:r w:rsidR="00C40C26" w:rsidRPr="00727014">
        <w:rPr>
          <w:rFonts w:asciiTheme="majorBidi" w:hAnsiTheme="majorBidi" w:cstheme="majorBidi"/>
          <w:sz w:val="24"/>
          <w:szCs w:val="24"/>
        </w:rPr>
        <w:t xml:space="preserve"> kepemilikan atau penyerahan b</w:t>
      </w:r>
      <w:r w:rsidR="00113318">
        <w:rPr>
          <w:rFonts w:asciiTheme="majorBidi" w:hAnsiTheme="majorBidi" w:cstheme="majorBidi"/>
          <w:sz w:val="24"/>
          <w:szCs w:val="24"/>
        </w:rPr>
        <w:t>ukti wakaf, a</w:t>
      </w:r>
      <w:r w:rsidR="0098686B">
        <w:rPr>
          <w:rFonts w:asciiTheme="majorBidi" w:hAnsiTheme="majorBidi" w:cstheme="majorBidi"/>
          <w:sz w:val="24"/>
          <w:szCs w:val="24"/>
        </w:rPr>
        <w:t xml:space="preserve">danya sertifikat wakaf </w:t>
      </w:r>
      <w:proofErr w:type="gramStart"/>
      <w:r w:rsidR="0098686B">
        <w:rPr>
          <w:rFonts w:asciiTheme="majorBidi" w:hAnsiTheme="majorBidi" w:cstheme="majorBidi"/>
          <w:sz w:val="24"/>
          <w:szCs w:val="24"/>
        </w:rPr>
        <w:t>akan</w:t>
      </w:r>
      <w:proofErr w:type="gramEnd"/>
      <w:r w:rsidR="0098686B">
        <w:rPr>
          <w:rFonts w:asciiTheme="majorBidi" w:hAnsiTheme="majorBidi" w:cstheme="majorBidi"/>
          <w:sz w:val="24"/>
          <w:szCs w:val="24"/>
        </w:rPr>
        <w:t xml:space="preserve"> menjadi eksistensi dari harta wakaf itu sendiri, baik yang diakui oleh Undang -undang atau hukum Islam.</w:t>
      </w:r>
      <w:r w:rsidR="00113318">
        <w:rPr>
          <w:rFonts w:asciiTheme="majorBidi" w:hAnsiTheme="majorBidi" w:cstheme="majorBidi"/>
          <w:sz w:val="24"/>
          <w:szCs w:val="24"/>
        </w:rPr>
        <w:t xml:space="preserve"> </w:t>
      </w:r>
      <w:r w:rsidR="0098686B">
        <w:rPr>
          <w:rFonts w:asciiTheme="majorBidi" w:hAnsiTheme="majorBidi" w:cstheme="majorBidi"/>
          <w:sz w:val="24"/>
          <w:szCs w:val="24"/>
        </w:rPr>
        <w:t xml:space="preserve">Selain adanya eksistensi </w:t>
      </w:r>
      <w:r w:rsidR="006A69FE">
        <w:rPr>
          <w:rFonts w:asciiTheme="majorBidi" w:hAnsiTheme="majorBidi" w:cstheme="majorBidi"/>
          <w:sz w:val="24"/>
          <w:szCs w:val="24"/>
        </w:rPr>
        <w:t>tanah wakaf didalam</w:t>
      </w:r>
      <w:r w:rsidR="0098686B">
        <w:rPr>
          <w:rFonts w:asciiTheme="majorBidi" w:hAnsiTheme="majorBidi" w:cstheme="majorBidi"/>
          <w:sz w:val="24"/>
          <w:szCs w:val="24"/>
        </w:rPr>
        <w:t xml:space="preserve"> pengelolaan wakaf juga harus memiliki m</w:t>
      </w:r>
      <w:r w:rsidR="00C60BA8" w:rsidRPr="00727014">
        <w:rPr>
          <w:rFonts w:asciiTheme="majorBidi" w:hAnsiTheme="majorBidi" w:cstheme="majorBidi"/>
          <w:sz w:val="24"/>
          <w:szCs w:val="24"/>
        </w:rPr>
        <w:t xml:space="preserve">anajemen </w:t>
      </w:r>
      <w:r w:rsidR="00C40C26" w:rsidRPr="00727014">
        <w:rPr>
          <w:rFonts w:asciiTheme="majorBidi" w:hAnsiTheme="majorBidi" w:cstheme="majorBidi"/>
          <w:sz w:val="24"/>
          <w:szCs w:val="24"/>
        </w:rPr>
        <w:t>pengelolaan wakaf</w:t>
      </w:r>
      <w:r w:rsidR="0098686B">
        <w:rPr>
          <w:rFonts w:asciiTheme="majorBidi" w:hAnsiTheme="majorBidi" w:cstheme="majorBidi"/>
          <w:sz w:val="24"/>
          <w:szCs w:val="24"/>
        </w:rPr>
        <w:t xml:space="preserve"> yang baik,</w:t>
      </w:r>
      <w:r w:rsidR="006A69FE">
        <w:rPr>
          <w:rFonts w:asciiTheme="majorBidi" w:hAnsiTheme="majorBidi" w:cstheme="majorBidi"/>
          <w:sz w:val="24"/>
          <w:szCs w:val="24"/>
        </w:rPr>
        <w:t xml:space="preserve"> yaitu</w:t>
      </w:r>
      <w:r w:rsidR="0098686B">
        <w:rPr>
          <w:rFonts w:asciiTheme="majorBidi" w:hAnsiTheme="majorBidi" w:cstheme="majorBidi"/>
          <w:sz w:val="24"/>
          <w:szCs w:val="24"/>
        </w:rPr>
        <w:t xml:space="preserve"> </w:t>
      </w:r>
      <w:r w:rsidR="00C40C26" w:rsidRPr="00727014">
        <w:rPr>
          <w:rFonts w:asciiTheme="majorBidi" w:hAnsiTheme="majorBidi" w:cstheme="majorBidi"/>
          <w:sz w:val="24"/>
          <w:szCs w:val="24"/>
        </w:rPr>
        <w:t xml:space="preserve">salah satu faktor penting bagi pengembangan wakaf di Indonesia, hal ini telah diatur pada pasal 42 </w:t>
      </w:r>
      <w:r w:rsidR="00BE2E91" w:rsidRPr="00727014">
        <w:rPr>
          <w:rFonts w:asciiTheme="majorBidi" w:hAnsiTheme="majorBidi" w:cstheme="majorBidi"/>
          <w:sz w:val="24"/>
          <w:szCs w:val="24"/>
        </w:rPr>
        <w:t>Undang</w:t>
      </w:r>
      <w:r w:rsidR="00C40C26" w:rsidRPr="00727014">
        <w:rPr>
          <w:rFonts w:asciiTheme="majorBidi" w:hAnsiTheme="majorBidi" w:cstheme="majorBidi"/>
          <w:sz w:val="24"/>
          <w:szCs w:val="24"/>
        </w:rPr>
        <w:t>-</w:t>
      </w:r>
      <w:r w:rsidR="006D4D53" w:rsidRPr="00727014">
        <w:rPr>
          <w:rFonts w:asciiTheme="majorBidi" w:hAnsiTheme="majorBidi" w:cstheme="majorBidi"/>
          <w:sz w:val="24"/>
          <w:szCs w:val="24"/>
        </w:rPr>
        <w:t>Undang No.</w:t>
      </w:r>
      <w:r w:rsidR="00BE2E91" w:rsidRPr="00727014">
        <w:rPr>
          <w:rFonts w:asciiTheme="majorBidi" w:hAnsiTheme="majorBidi" w:cstheme="majorBidi"/>
          <w:sz w:val="24"/>
          <w:szCs w:val="24"/>
        </w:rPr>
        <w:t xml:space="preserve"> </w:t>
      </w:r>
      <w:r w:rsidR="00C40C26" w:rsidRPr="00727014">
        <w:rPr>
          <w:rFonts w:asciiTheme="majorBidi" w:hAnsiTheme="majorBidi" w:cstheme="majorBidi"/>
          <w:sz w:val="24"/>
          <w:szCs w:val="24"/>
        </w:rPr>
        <w:t>41 Tahun 2004</w:t>
      </w:r>
      <w:r w:rsidR="00BE2E91" w:rsidRPr="00727014">
        <w:rPr>
          <w:rFonts w:asciiTheme="majorBidi" w:hAnsiTheme="majorBidi" w:cstheme="majorBidi"/>
          <w:sz w:val="24"/>
          <w:szCs w:val="24"/>
        </w:rPr>
        <w:t xml:space="preserve"> </w:t>
      </w:r>
      <w:r w:rsidR="00B175A3">
        <w:rPr>
          <w:rFonts w:asciiTheme="majorBidi" w:hAnsiTheme="majorBidi" w:cstheme="majorBidi"/>
          <w:sz w:val="24"/>
          <w:szCs w:val="24"/>
        </w:rPr>
        <w:t xml:space="preserve">Tentang Wakaf </w:t>
      </w:r>
      <w:r w:rsidR="00BE2E91" w:rsidRPr="00727014">
        <w:rPr>
          <w:rFonts w:asciiTheme="majorBidi" w:hAnsiTheme="majorBidi" w:cstheme="majorBidi"/>
          <w:sz w:val="24"/>
          <w:szCs w:val="24"/>
        </w:rPr>
        <w:t>yang mengatakan bahwa “nadzir wajib mengelola dan mengembangkan benda wa</w:t>
      </w:r>
      <w:r w:rsidR="00B175A3">
        <w:rPr>
          <w:rFonts w:asciiTheme="majorBidi" w:hAnsiTheme="majorBidi" w:cstheme="majorBidi"/>
          <w:sz w:val="24"/>
          <w:szCs w:val="24"/>
        </w:rPr>
        <w:t>kaf sesuai dengan peruntukknya.”</w:t>
      </w:r>
      <w:r w:rsidR="00F65442">
        <w:rPr>
          <w:rStyle w:val="FootnoteReference"/>
          <w:rFonts w:asciiTheme="majorBidi" w:hAnsiTheme="majorBidi" w:cstheme="majorBidi"/>
          <w:sz w:val="24"/>
          <w:szCs w:val="24"/>
        </w:rPr>
        <w:footnoteReference w:id="5"/>
      </w:r>
      <w:r w:rsidR="00BE2E91" w:rsidRPr="00727014">
        <w:rPr>
          <w:rFonts w:asciiTheme="majorBidi" w:hAnsiTheme="majorBidi" w:cstheme="majorBidi"/>
          <w:sz w:val="24"/>
          <w:szCs w:val="24"/>
        </w:rPr>
        <w:t xml:space="preserve"> </w:t>
      </w:r>
      <w:proofErr w:type="gramStart"/>
      <w:r w:rsidR="00BE2E91" w:rsidRPr="00727014">
        <w:rPr>
          <w:rFonts w:asciiTheme="majorBidi" w:hAnsiTheme="majorBidi" w:cstheme="majorBidi"/>
          <w:sz w:val="24"/>
          <w:szCs w:val="24"/>
        </w:rPr>
        <w:t>selain</w:t>
      </w:r>
      <w:proofErr w:type="gramEnd"/>
      <w:r w:rsidR="00BE2E91" w:rsidRPr="00727014">
        <w:rPr>
          <w:rFonts w:asciiTheme="majorBidi" w:hAnsiTheme="majorBidi" w:cstheme="majorBidi"/>
          <w:sz w:val="24"/>
          <w:szCs w:val="24"/>
        </w:rPr>
        <w:t xml:space="preserve"> untuk pengembangan tetapi wakaf juga harus ditulis sebagai </w:t>
      </w:r>
      <w:r w:rsidR="00EF5CAE" w:rsidRPr="00727014">
        <w:rPr>
          <w:rFonts w:asciiTheme="majorBidi" w:hAnsiTheme="majorBidi" w:cstheme="majorBidi"/>
          <w:sz w:val="24"/>
          <w:szCs w:val="24"/>
        </w:rPr>
        <w:t xml:space="preserve">tanda </w:t>
      </w:r>
      <w:r w:rsidR="00BE2E91" w:rsidRPr="00727014">
        <w:rPr>
          <w:rFonts w:asciiTheme="majorBidi" w:hAnsiTheme="majorBidi" w:cstheme="majorBidi"/>
          <w:sz w:val="24"/>
          <w:szCs w:val="24"/>
        </w:rPr>
        <w:t>bukti yang sah atau f</w:t>
      </w:r>
      <w:r w:rsidR="00727014">
        <w:rPr>
          <w:rFonts w:asciiTheme="majorBidi" w:hAnsiTheme="majorBidi" w:cstheme="majorBidi"/>
          <w:sz w:val="24"/>
          <w:szCs w:val="24"/>
        </w:rPr>
        <w:t>akta yaitu berbentuk sertifikat</w:t>
      </w:r>
      <w:r w:rsidR="00EF5CAE" w:rsidRPr="00727014">
        <w:rPr>
          <w:rFonts w:asciiTheme="majorBidi" w:hAnsiTheme="majorBidi" w:cstheme="majorBidi"/>
          <w:sz w:val="24"/>
          <w:szCs w:val="24"/>
        </w:rPr>
        <w:t xml:space="preserve"> wakaf yang dikeluarkan oleh PPAIW sebagai badan pengelola wakaf. Dalam</w:t>
      </w:r>
      <w:r w:rsidR="004919B0" w:rsidRPr="00727014">
        <w:rPr>
          <w:rFonts w:asciiTheme="majorBidi" w:hAnsiTheme="majorBidi" w:cstheme="majorBidi"/>
          <w:sz w:val="24"/>
          <w:szCs w:val="24"/>
        </w:rPr>
        <w:t xml:space="preserve"> pasal 32 Undang-Undang No</w:t>
      </w:r>
      <w:r w:rsidR="006D4D53" w:rsidRPr="00727014">
        <w:rPr>
          <w:rFonts w:asciiTheme="majorBidi" w:hAnsiTheme="majorBidi" w:cstheme="majorBidi"/>
          <w:sz w:val="24"/>
          <w:szCs w:val="24"/>
        </w:rPr>
        <w:t>.</w:t>
      </w:r>
      <w:r w:rsidR="00EF5CAE" w:rsidRPr="00727014">
        <w:rPr>
          <w:rFonts w:asciiTheme="majorBidi" w:hAnsiTheme="majorBidi" w:cstheme="majorBidi"/>
          <w:sz w:val="24"/>
          <w:szCs w:val="24"/>
        </w:rPr>
        <w:t xml:space="preserve"> 41 Tahun 2004 yang mengatakan </w:t>
      </w:r>
      <w:proofErr w:type="gramStart"/>
      <w:r w:rsidR="00EF5CAE" w:rsidRPr="00727014">
        <w:rPr>
          <w:rFonts w:asciiTheme="majorBidi" w:hAnsiTheme="majorBidi" w:cstheme="majorBidi"/>
          <w:sz w:val="24"/>
          <w:szCs w:val="24"/>
        </w:rPr>
        <w:t>“ PPAIW</w:t>
      </w:r>
      <w:proofErr w:type="gramEnd"/>
      <w:r w:rsidR="00EF5CAE" w:rsidRPr="00727014">
        <w:rPr>
          <w:rFonts w:asciiTheme="majorBidi" w:hAnsiTheme="majorBidi" w:cstheme="majorBidi"/>
          <w:sz w:val="24"/>
          <w:szCs w:val="24"/>
        </w:rPr>
        <w:t xml:space="preserve"> atas nama Nadzir mendaftarkan benda wakaf kepada </w:t>
      </w:r>
      <w:r w:rsidR="00424C16" w:rsidRPr="00727014">
        <w:rPr>
          <w:rFonts w:asciiTheme="majorBidi" w:hAnsiTheme="majorBidi" w:cstheme="majorBidi"/>
          <w:sz w:val="24"/>
          <w:szCs w:val="24"/>
        </w:rPr>
        <w:t>Pemerintah selambat-lambatnya 7 (tujuh</w:t>
      </w:r>
      <w:r w:rsidR="00EF5CAE" w:rsidRPr="00727014">
        <w:rPr>
          <w:rFonts w:asciiTheme="majorBidi" w:hAnsiTheme="majorBidi" w:cstheme="majorBidi"/>
          <w:sz w:val="24"/>
          <w:szCs w:val="24"/>
        </w:rPr>
        <w:t>) hari kerja sejak akta ikrar wakaf ditandatangani.</w:t>
      </w:r>
    </w:p>
    <w:p w:rsidR="00EF5CAE" w:rsidRPr="00727014" w:rsidRDefault="00EF5CAE" w:rsidP="000D698A">
      <w:pPr>
        <w:spacing w:after="0" w:line="480" w:lineRule="auto"/>
        <w:jc w:val="both"/>
        <w:rPr>
          <w:rFonts w:asciiTheme="majorBidi" w:hAnsiTheme="majorBidi" w:cstheme="majorBidi"/>
          <w:sz w:val="24"/>
          <w:szCs w:val="24"/>
          <w:lang w:val="id-ID"/>
        </w:rPr>
      </w:pPr>
      <w:r w:rsidRPr="00727014">
        <w:rPr>
          <w:rFonts w:asciiTheme="majorBidi" w:hAnsiTheme="majorBidi" w:cstheme="majorBidi"/>
          <w:sz w:val="24"/>
          <w:szCs w:val="24"/>
        </w:rPr>
        <w:lastRenderedPageBreak/>
        <w:tab/>
        <w:t>Lahirnya Undang-Undang tentang manajemen pengelolaan wak</w:t>
      </w:r>
      <w:r w:rsidR="00AD5DFA" w:rsidRPr="00727014">
        <w:rPr>
          <w:rFonts w:asciiTheme="majorBidi" w:hAnsiTheme="majorBidi" w:cstheme="majorBidi"/>
          <w:sz w:val="24"/>
          <w:szCs w:val="24"/>
        </w:rPr>
        <w:t>af tidak terlepas dari sumber hu</w:t>
      </w:r>
      <w:r w:rsidRPr="00727014">
        <w:rPr>
          <w:rFonts w:asciiTheme="majorBidi" w:hAnsiTheme="majorBidi" w:cstheme="majorBidi"/>
          <w:sz w:val="24"/>
          <w:szCs w:val="24"/>
        </w:rPr>
        <w:t xml:space="preserve">kum </w:t>
      </w:r>
      <w:proofErr w:type="gramStart"/>
      <w:r w:rsidRPr="00727014">
        <w:rPr>
          <w:rFonts w:asciiTheme="majorBidi" w:hAnsiTheme="majorBidi" w:cstheme="majorBidi"/>
          <w:sz w:val="24"/>
          <w:szCs w:val="24"/>
        </w:rPr>
        <w:t>islam</w:t>
      </w:r>
      <w:proofErr w:type="gramEnd"/>
      <w:r w:rsidRPr="00727014">
        <w:rPr>
          <w:rFonts w:asciiTheme="majorBidi" w:hAnsiTheme="majorBidi" w:cstheme="majorBidi"/>
          <w:sz w:val="24"/>
          <w:szCs w:val="24"/>
        </w:rPr>
        <w:t xml:space="preserve"> yaitu Al-Qur’an yang terdap</w:t>
      </w:r>
      <w:r w:rsidR="00154041" w:rsidRPr="00727014">
        <w:rPr>
          <w:rFonts w:asciiTheme="majorBidi" w:hAnsiTheme="majorBidi" w:cstheme="majorBidi"/>
          <w:sz w:val="24"/>
          <w:szCs w:val="24"/>
        </w:rPr>
        <w:t>at dalam Surat Al-Baqaraah: 282</w:t>
      </w:r>
    </w:p>
    <w:p w:rsidR="00551E1B" w:rsidRPr="000D698A" w:rsidRDefault="00551E1B" w:rsidP="000D698A">
      <w:pPr>
        <w:bidi/>
        <w:spacing w:after="0" w:line="240" w:lineRule="auto"/>
        <w:ind w:right="426"/>
        <w:jc w:val="both"/>
        <w:rPr>
          <w:rFonts w:ascii="Arabic Typesetting" w:hAnsi="Arabic Typesetting" w:cs="Arabic Typesetting"/>
          <w:sz w:val="24"/>
          <w:szCs w:val="24"/>
          <w:lang w:val="id-ID"/>
        </w:rPr>
      </w:pPr>
      <w:r w:rsidRPr="00727014">
        <w:rPr>
          <w:rFonts w:asciiTheme="majorBidi" w:hAnsiTheme="majorBidi" w:cstheme="majorBidi"/>
          <w:sz w:val="24"/>
          <w:szCs w:val="24"/>
        </w:rPr>
        <w:sym w:font="HQPB1" w:char="F024"/>
      </w:r>
      <w:r w:rsidRPr="00727014">
        <w:rPr>
          <w:rFonts w:asciiTheme="majorBidi" w:hAnsiTheme="majorBidi" w:cstheme="majorBidi"/>
          <w:sz w:val="24"/>
          <w:szCs w:val="24"/>
        </w:rPr>
        <w:sym w:font="HQPB5" w:char="F079"/>
      </w:r>
      <w:r w:rsidRPr="00727014">
        <w:rPr>
          <w:rFonts w:asciiTheme="majorBidi" w:hAnsiTheme="majorBidi" w:cstheme="majorBidi"/>
          <w:sz w:val="24"/>
          <w:szCs w:val="24"/>
        </w:rPr>
        <w:sym w:font="HQPB2" w:char="F067"/>
      </w:r>
      <w:r w:rsidRPr="00727014">
        <w:rPr>
          <w:rFonts w:asciiTheme="majorBidi" w:hAnsiTheme="majorBidi" w:cstheme="majorBidi"/>
          <w:sz w:val="24"/>
          <w:szCs w:val="24"/>
        </w:rPr>
        <w:sym w:font="HQPB4" w:char="F095"/>
      </w:r>
      <w:r w:rsidRPr="00727014">
        <w:rPr>
          <w:rFonts w:asciiTheme="majorBidi" w:hAnsiTheme="majorBidi" w:cstheme="majorBidi"/>
          <w:sz w:val="24"/>
          <w:szCs w:val="24"/>
        </w:rPr>
        <w:sym w:font="HQPB2" w:char="F083"/>
      </w:r>
      <w:r w:rsidRPr="00727014">
        <w:rPr>
          <w:rFonts w:asciiTheme="majorBidi" w:hAnsiTheme="majorBidi" w:cstheme="majorBidi"/>
          <w:sz w:val="24"/>
          <w:szCs w:val="24"/>
        </w:rPr>
        <w:sym w:font="HQPB5" w:char="F072"/>
      </w:r>
      <w:r w:rsidRPr="00727014">
        <w:rPr>
          <w:rFonts w:asciiTheme="majorBidi" w:hAnsiTheme="majorBidi" w:cstheme="majorBidi"/>
          <w:sz w:val="24"/>
          <w:szCs w:val="24"/>
        </w:rPr>
        <w:sym w:font="HQPB1" w:char="F027"/>
      </w:r>
      <w:r w:rsidRPr="00727014">
        <w:rPr>
          <w:rFonts w:asciiTheme="majorBidi" w:hAnsiTheme="majorBidi" w:cstheme="majorBidi"/>
          <w:sz w:val="24"/>
          <w:szCs w:val="24"/>
        </w:rPr>
        <w:sym w:font="HQPB5" w:char="F0AF"/>
      </w:r>
      <w:r w:rsidRPr="00727014">
        <w:rPr>
          <w:rFonts w:asciiTheme="majorBidi" w:hAnsiTheme="majorBidi" w:cstheme="majorBidi"/>
          <w:sz w:val="24"/>
          <w:szCs w:val="24"/>
        </w:rPr>
        <w:sym w:font="HQPB2" w:char="F0BB"/>
      </w:r>
      <w:r w:rsidRPr="00727014">
        <w:rPr>
          <w:rFonts w:asciiTheme="majorBidi" w:hAnsiTheme="majorBidi" w:cstheme="majorBidi"/>
          <w:sz w:val="24"/>
          <w:szCs w:val="24"/>
        </w:rPr>
        <w:sym w:font="HQPB5" w:char="F074"/>
      </w:r>
      <w:r w:rsidRPr="00727014">
        <w:rPr>
          <w:rFonts w:asciiTheme="majorBidi" w:hAnsiTheme="majorBidi" w:cstheme="majorBidi"/>
          <w:sz w:val="24"/>
          <w:szCs w:val="24"/>
        </w:rPr>
        <w:sym w:font="HQPB2" w:char="F083"/>
      </w:r>
      <w:r w:rsidRPr="00727014">
        <w:rPr>
          <w:rFonts w:asciiTheme="majorBidi" w:hAnsiTheme="majorBidi" w:cstheme="majorBidi"/>
          <w:sz w:val="24"/>
          <w:szCs w:val="24"/>
          <w:rtl/>
        </w:rPr>
        <w:t xml:space="preserve"> </w:t>
      </w:r>
      <w:r w:rsidRPr="00727014">
        <w:rPr>
          <w:rFonts w:asciiTheme="majorBidi" w:hAnsiTheme="majorBidi" w:cstheme="majorBidi"/>
          <w:sz w:val="24"/>
          <w:szCs w:val="24"/>
        </w:rPr>
        <w:sym w:font="HQPB5" w:char="F09A"/>
      </w:r>
      <w:r w:rsidRPr="00727014">
        <w:rPr>
          <w:rFonts w:asciiTheme="majorBidi" w:hAnsiTheme="majorBidi" w:cstheme="majorBidi"/>
          <w:sz w:val="24"/>
          <w:szCs w:val="24"/>
        </w:rPr>
        <w:sym w:font="HQPB2" w:char="F0FA"/>
      </w:r>
      <w:r w:rsidRPr="00727014">
        <w:rPr>
          <w:rFonts w:asciiTheme="majorBidi" w:hAnsiTheme="majorBidi" w:cstheme="majorBidi"/>
          <w:sz w:val="24"/>
          <w:szCs w:val="24"/>
        </w:rPr>
        <w:sym w:font="HQPB2" w:char="F0EF"/>
      </w:r>
      <w:r w:rsidRPr="00727014">
        <w:rPr>
          <w:rFonts w:asciiTheme="majorBidi" w:hAnsiTheme="majorBidi" w:cstheme="majorBidi"/>
          <w:sz w:val="24"/>
          <w:szCs w:val="24"/>
        </w:rPr>
        <w:sym w:font="HQPB4" w:char="F0CF"/>
      </w:r>
      <w:r w:rsidRPr="00727014">
        <w:rPr>
          <w:rFonts w:asciiTheme="majorBidi" w:hAnsiTheme="majorBidi" w:cstheme="majorBidi"/>
          <w:sz w:val="24"/>
          <w:szCs w:val="24"/>
        </w:rPr>
        <w:sym w:font="HQPB3" w:char="F025"/>
      </w:r>
      <w:r w:rsidRPr="00727014">
        <w:rPr>
          <w:rFonts w:asciiTheme="majorBidi" w:hAnsiTheme="majorBidi" w:cstheme="majorBidi"/>
          <w:sz w:val="24"/>
          <w:szCs w:val="24"/>
        </w:rPr>
        <w:sym w:font="HQPB4" w:char="F0A9"/>
      </w:r>
      <w:r w:rsidRPr="00727014">
        <w:rPr>
          <w:rFonts w:asciiTheme="majorBidi" w:hAnsiTheme="majorBidi" w:cstheme="majorBidi"/>
          <w:sz w:val="24"/>
          <w:szCs w:val="24"/>
        </w:rPr>
        <w:sym w:font="HQPB3" w:char="F021"/>
      </w:r>
      <w:r w:rsidRPr="00727014">
        <w:rPr>
          <w:rFonts w:asciiTheme="majorBidi" w:hAnsiTheme="majorBidi" w:cstheme="majorBidi"/>
          <w:sz w:val="24"/>
          <w:szCs w:val="24"/>
        </w:rPr>
        <w:sym w:font="HQPB5" w:char="F024"/>
      </w:r>
      <w:r w:rsidRPr="00727014">
        <w:rPr>
          <w:rFonts w:asciiTheme="majorBidi" w:hAnsiTheme="majorBidi" w:cstheme="majorBidi"/>
          <w:sz w:val="24"/>
          <w:szCs w:val="24"/>
        </w:rPr>
        <w:sym w:font="HQPB1" w:char="F023"/>
      </w:r>
      <w:r w:rsidRPr="00727014">
        <w:rPr>
          <w:rFonts w:asciiTheme="majorBidi" w:hAnsiTheme="majorBidi" w:cstheme="majorBidi"/>
          <w:sz w:val="24"/>
          <w:szCs w:val="24"/>
          <w:rtl/>
        </w:rPr>
        <w:t xml:space="preserve"> </w:t>
      </w:r>
      <w:r w:rsidRPr="00727014">
        <w:rPr>
          <w:rFonts w:asciiTheme="majorBidi" w:hAnsiTheme="majorBidi" w:cstheme="majorBidi"/>
          <w:sz w:val="24"/>
          <w:szCs w:val="24"/>
        </w:rPr>
        <w:sym w:font="HQPB5" w:char="F028"/>
      </w:r>
      <w:r w:rsidRPr="00727014">
        <w:rPr>
          <w:rFonts w:asciiTheme="majorBidi" w:hAnsiTheme="majorBidi" w:cstheme="majorBidi"/>
          <w:sz w:val="24"/>
          <w:szCs w:val="24"/>
        </w:rPr>
        <w:sym w:font="HQPB1" w:char="F023"/>
      </w:r>
      <w:r w:rsidRPr="00727014">
        <w:rPr>
          <w:rFonts w:asciiTheme="majorBidi" w:hAnsiTheme="majorBidi" w:cstheme="majorBidi"/>
          <w:sz w:val="24"/>
          <w:szCs w:val="24"/>
        </w:rPr>
        <w:sym w:font="HQPB4" w:char="F0FE"/>
      </w:r>
      <w:r w:rsidRPr="00727014">
        <w:rPr>
          <w:rFonts w:asciiTheme="majorBidi" w:hAnsiTheme="majorBidi" w:cstheme="majorBidi"/>
          <w:sz w:val="24"/>
          <w:szCs w:val="24"/>
        </w:rPr>
        <w:sym w:font="HQPB2" w:char="F071"/>
      </w:r>
      <w:r w:rsidRPr="00727014">
        <w:rPr>
          <w:rFonts w:asciiTheme="majorBidi" w:hAnsiTheme="majorBidi" w:cstheme="majorBidi"/>
          <w:sz w:val="24"/>
          <w:szCs w:val="24"/>
        </w:rPr>
        <w:sym w:font="HQPB4" w:char="F0E3"/>
      </w:r>
      <w:r w:rsidRPr="00727014">
        <w:rPr>
          <w:rFonts w:asciiTheme="majorBidi" w:hAnsiTheme="majorBidi" w:cstheme="majorBidi"/>
          <w:sz w:val="24"/>
          <w:szCs w:val="24"/>
        </w:rPr>
        <w:sym w:font="HQPB2" w:char="F05A"/>
      </w:r>
      <w:r w:rsidRPr="00727014">
        <w:rPr>
          <w:rFonts w:asciiTheme="majorBidi" w:hAnsiTheme="majorBidi" w:cstheme="majorBidi"/>
          <w:sz w:val="24"/>
          <w:szCs w:val="24"/>
        </w:rPr>
        <w:sym w:font="HQPB5" w:char="F074"/>
      </w:r>
      <w:r w:rsidRPr="00727014">
        <w:rPr>
          <w:rFonts w:asciiTheme="majorBidi" w:hAnsiTheme="majorBidi" w:cstheme="majorBidi"/>
          <w:sz w:val="24"/>
          <w:szCs w:val="24"/>
        </w:rPr>
        <w:sym w:font="HQPB2" w:char="F042"/>
      </w:r>
      <w:r w:rsidRPr="00727014">
        <w:rPr>
          <w:rFonts w:asciiTheme="majorBidi" w:hAnsiTheme="majorBidi" w:cstheme="majorBidi"/>
          <w:sz w:val="24"/>
          <w:szCs w:val="24"/>
        </w:rPr>
        <w:sym w:font="HQPB1" w:char="F023"/>
      </w:r>
      <w:r w:rsidRPr="00727014">
        <w:rPr>
          <w:rFonts w:asciiTheme="majorBidi" w:hAnsiTheme="majorBidi" w:cstheme="majorBidi"/>
          <w:sz w:val="24"/>
          <w:szCs w:val="24"/>
        </w:rPr>
        <w:sym w:font="HQPB5" w:char="F075"/>
      </w:r>
      <w:r w:rsidRPr="00727014">
        <w:rPr>
          <w:rFonts w:asciiTheme="majorBidi" w:hAnsiTheme="majorBidi" w:cstheme="majorBidi"/>
          <w:sz w:val="24"/>
          <w:szCs w:val="24"/>
        </w:rPr>
        <w:sym w:font="HQPB2" w:char="F0E4"/>
      </w:r>
      <w:r w:rsidRPr="00727014">
        <w:rPr>
          <w:rFonts w:asciiTheme="majorBidi" w:hAnsiTheme="majorBidi" w:cstheme="majorBidi"/>
          <w:sz w:val="24"/>
          <w:szCs w:val="24"/>
          <w:rtl/>
        </w:rPr>
        <w:t xml:space="preserve"> </w:t>
      </w:r>
      <w:r w:rsidRPr="00727014">
        <w:rPr>
          <w:rFonts w:asciiTheme="majorBidi" w:hAnsiTheme="majorBidi" w:cstheme="majorBidi"/>
          <w:sz w:val="24"/>
          <w:szCs w:val="24"/>
        </w:rPr>
        <w:sym w:font="HQPB1" w:char="F023"/>
      </w:r>
      <w:r w:rsidRPr="00727014">
        <w:rPr>
          <w:rFonts w:asciiTheme="majorBidi" w:hAnsiTheme="majorBidi" w:cstheme="majorBidi"/>
          <w:sz w:val="24"/>
          <w:szCs w:val="24"/>
        </w:rPr>
        <w:sym w:font="HQPB5" w:char="F073"/>
      </w:r>
      <w:r w:rsidRPr="00727014">
        <w:rPr>
          <w:rFonts w:asciiTheme="majorBidi" w:hAnsiTheme="majorBidi" w:cstheme="majorBidi"/>
          <w:sz w:val="24"/>
          <w:szCs w:val="24"/>
        </w:rPr>
        <w:sym w:font="HQPB1" w:char="F08C"/>
      </w:r>
      <w:r w:rsidRPr="00727014">
        <w:rPr>
          <w:rFonts w:asciiTheme="majorBidi" w:hAnsiTheme="majorBidi" w:cstheme="majorBidi"/>
          <w:sz w:val="24"/>
          <w:szCs w:val="24"/>
        </w:rPr>
        <w:sym w:font="HQPB4" w:char="F0CE"/>
      </w:r>
      <w:r w:rsidRPr="00727014">
        <w:rPr>
          <w:rFonts w:asciiTheme="majorBidi" w:hAnsiTheme="majorBidi" w:cstheme="majorBidi"/>
          <w:sz w:val="24"/>
          <w:szCs w:val="24"/>
        </w:rPr>
        <w:sym w:font="HQPB1" w:char="F029"/>
      </w:r>
      <w:r w:rsidRPr="00727014">
        <w:rPr>
          <w:rFonts w:asciiTheme="majorBidi" w:hAnsiTheme="majorBidi" w:cstheme="majorBidi"/>
          <w:sz w:val="24"/>
          <w:szCs w:val="24"/>
          <w:rtl/>
        </w:rPr>
        <w:t xml:space="preserve"> </w:t>
      </w:r>
      <w:r w:rsidRPr="00727014">
        <w:rPr>
          <w:rFonts w:asciiTheme="majorBidi" w:hAnsiTheme="majorBidi" w:cstheme="majorBidi"/>
          <w:sz w:val="24"/>
          <w:szCs w:val="24"/>
        </w:rPr>
        <w:sym w:font="HQPB2" w:char="F04C"/>
      </w:r>
      <w:r w:rsidRPr="00727014">
        <w:rPr>
          <w:rFonts w:asciiTheme="majorBidi" w:hAnsiTheme="majorBidi" w:cstheme="majorBidi"/>
          <w:sz w:val="24"/>
          <w:szCs w:val="24"/>
        </w:rPr>
        <w:sym w:font="HQPB4" w:char="F0E4"/>
      </w:r>
      <w:r w:rsidRPr="00727014">
        <w:rPr>
          <w:rFonts w:asciiTheme="majorBidi" w:hAnsiTheme="majorBidi" w:cstheme="majorBidi"/>
          <w:sz w:val="24"/>
          <w:szCs w:val="24"/>
        </w:rPr>
        <w:sym w:font="HQPB2" w:char="F0EA"/>
      </w:r>
      <w:r w:rsidRPr="00727014">
        <w:rPr>
          <w:rFonts w:asciiTheme="majorBidi" w:hAnsiTheme="majorBidi" w:cstheme="majorBidi"/>
          <w:sz w:val="24"/>
          <w:szCs w:val="24"/>
        </w:rPr>
        <w:sym w:font="HQPB2" w:char="F05A"/>
      </w:r>
      <w:r w:rsidRPr="00727014">
        <w:rPr>
          <w:rFonts w:asciiTheme="majorBidi" w:hAnsiTheme="majorBidi" w:cstheme="majorBidi"/>
          <w:sz w:val="24"/>
          <w:szCs w:val="24"/>
        </w:rPr>
        <w:sym w:font="HQPB5" w:char="F074"/>
      </w:r>
      <w:r w:rsidRPr="00727014">
        <w:rPr>
          <w:rFonts w:asciiTheme="majorBidi" w:hAnsiTheme="majorBidi" w:cstheme="majorBidi"/>
          <w:sz w:val="24"/>
          <w:szCs w:val="24"/>
        </w:rPr>
        <w:sym w:font="HQPB2" w:char="F083"/>
      </w:r>
      <w:r w:rsidRPr="00727014">
        <w:rPr>
          <w:rFonts w:asciiTheme="majorBidi" w:hAnsiTheme="majorBidi" w:cstheme="majorBidi"/>
          <w:sz w:val="24"/>
          <w:szCs w:val="24"/>
        </w:rPr>
        <w:sym w:font="HQPB1" w:char="F023"/>
      </w:r>
      <w:r w:rsidRPr="00727014">
        <w:rPr>
          <w:rFonts w:asciiTheme="majorBidi" w:hAnsiTheme="majorBidi" w:cstheme="majorBidi"/>
          <w:sz w:val="24"/>
          <w:szCs w:val="24"/>
        </w:rPr>
        <w:sym w:font="HQPB5" w:char="F079"/>
      </w:r>
      <w:r w:rsidRPr="00727014">
        <w:rPr>
          <w:rFonts w:asciiTheme="majorBidi" w:hAnsiTheme="majorBidi" w:cstheme="majorBidi"/>
          <w:sz w:val="24"/>
          <w:szCs w:val="24"/>
        </w:rPr>
        <w:sym w:font="HQPB1" w:char="F089"/>
      </w:r>
      <w:r w:rsidRPr="00727014">
        <w:rPr>
          <w:rFonts w:asciiTheme="majorBidi" w:hAnsiTheme="majorBidi" w:cstheme="majorBidi"/>
          <w:sz w:val="24"/>
          <w:szCs w:val="24"/>
        </w:rPr>
        <w:sym w:font="HQPB5" w:char="F073"/>
      </w:r>
      <w:r w:rsidRPr="00727014">
        <w:rPr>
          <w:rFonts w:asciiTheme="majorBidi" w:hAnsiTheme="majorBidi" w:cstheme="majorBidi"/>
          <w:sz w:val="24"/>
          <w:szCs w:val="24"/>
        </w:rPr>
        <w:sym w:font="HQPB1" w:char="F03F"/>
      </w:r>
      <w:r w:rsidRPr="00727014">
        <w:rPr>
          <w:rFonts w:asciiTheme="majorBidi" w:hAnsiTheme="majorBidi" w:cstheme="majorBidi"/>
          <w:sz w:val="24"/>
          <w:szCs w:val="24"/>
          <w:rtl/>
        </w:rPr>
        <w:t xml:space="preserve"> </w:t>
      </w:r>
      <w:r w:rsidRPr="00727014">
        <w:rPr>
          <w:rFonts w:asciiTheme="majorBidi" w:hAnsiTheme="majorBidi" w:cstheme="majorBidi"/>
          <w:sz w:val="24"/>
          <w:szCs w:val="24"/>
        </w:rPr>
        <w:sym w:font="HQPB4" w:char="F041"/>
      </w:r>
      <w:r w:rsidRPr="00727014">
        <w:rPr>
          <w:rFonts w:asciiTheme="majorBidi" w:hAnsiTheme="majorBidi" w:cstheme="majorBidi"/>
          <w:sz w:val="24"/>
          <w:szCs w:val="24"/>
        </w:rPr>
        <w:sym w:font="HQPB2" w:char="F0FB"/>
      </w:r>
      <w:r w:rsidRPr="00727014">
        <w:rPr>
          <w:rFonts w:asciiTheme="majorBidi" w:hAnsiTheme="majorBidi" w:cstheme="majorBidi"/>
          <w:sz w:val="24"/>
          <w:szCs w:val="24"/>
        </w:rPr>
        <w:sym w:font="HQPB4" w:char="F0F8"/>
      </w:r>
      <w:r w:rsidRPr="00727014">
        <w:rPr>
          <w:rFonts w:asciiTheme="majorBidi" w:hAnsiTheme="majorBidi" w:cstheme="majorBidi"/>
          <w:sz w:val="24"/>
          <w:szCs w:val="24"/>
        </w:rPr>
        <w:sym w:font="HQPB2" w:char="F0EF"/>
      </w:r>
      <w:r w:rsidRPr="00727014">
        <w:rPr>
          <w:rFonts w:asciiTheme="majorBidi" w:hAnsiTheme="majorBidi" w:cstheme="majorBidi"/>
          <w:sz w:val="24"/>
          <w:szCs w:val="24"/>
        </w:rPr>
        <w:sym w:font="HQPB5" w:char="F079"/>
      </w:r>
      <w:r w:rsidRPr="00727014">
        <w:rPr>
          <w:rFonts w:asciiTheme="majorBidi" w:hAnsiTheme="majorBidi" w:cstheme="majorBidi"/>
          <w:sz w:val="24"/>
          <w:szCs w:val="24"/>
        </w:rPr>
        <w:sym w:font="HQPB1" w:char="F089"/>
      </w:r>
      <w:r w:rsidRPr="00727014">
        <w:rPr>
          <w:rFonts w:asciiTheme="majorBidi" w:hAnsiTheme="majorBidi" w:cstheme="majorBidi"/>
          <w:sz w:val="24"/>
          <w:szCs w:val="24"/>
        </w:rPr>
        <w:sym w:font="HQPB4" w:char="F0CE"/>
      </w:r>
      <w:r w:rsidRPr="00727014">
        <w:rPr>
          <w:rFonts w:asciiTheme="majorBidi" w:hAnsiTheme="majorBidi" w:cstheme="majorBidi"/>
          <w:sz w:val="24"/>
          <w:szCs w:val="24"/>
        </w:rPr>
        <w:sym w:font="HQPB1" w:char="F02F"/>
      </w:r>
      <w:r w:rsidRPr="00727014">
        <w:rPr>
          <w:rFonts w:asciiTheme="majorBidi" w:hAnsiTheme="majorBidi" w:cstheme="majorBidi"/>
          <w:sz w:val="24"/>
          <w:szCs w:val="24"/>
          <w:rtl/>
        </w:rPr>
        <w:t xml:space="preserve"> </w:t>
      </w:r>
      <w:r w:rsidRPr="00727014">
        <w:rPr>
          <w:rFonts w:asciiTheme="majorBidi" w:hAnsiTheme="majorBidi" w:cstheme="majorBidi"/>
          <w:sz w:val="24"/>
          <w:szCs w:val="24"/>
        </w:rPr>
        <w:sym w:font="HQPB5" w:char="F023"/>
      </w:r>
      <w:r w:rsidRPr="00727014">
        <w:rPr>
          <w:rFonts w:asciiTheme="majorBidi" w:hAnsiTheme="majorBidi" w:cstheme="majorBidi"/>
          <w:sz w:val="24"/>
          <w:szCs w:val="24"/>
        </w:rPr>
        <w:sym w:font="HQPB2" w:char="F092"/>
      </w:r>
      <w:r w:rsidRPr="00727014">
        <w:rPr>
          <w:rFonts w:asciiTheme="majorBidi" w:hAnsiTheme="majorBidi" w:cstheme="majorBidi"/>
          <w:sz w:val="24"/>
          <w:szCs w:val="24"/>
        </w:rPr>
        <w:sym w:font="HQPB5" w:char="F06E"/>
      </w:r>
      <w:r w:rsidRPr="00727014">
        <w:rPr>
          <w:rFonts w:asciiTheme="majorBidi" w:hAnsiTheme="majorBidi" w:cstheme="majorBidi"/>
          <w:sz w:val="24"/>
          <w:szCs w:val="24"/>
        </w:rPr>
        <w:sym w:font="HQPB2" w:char="F03C"/>
      </w:r>
      <w:r w:rsidRPr="00727014">
        <w:rPr>
          <w:rFonts w:asciiTheme="majorBidi" w:hAnsiTheme="majorBidi" w:cstheme="majorBidi"/>
          <w:sz w:val="24"/>
          <w:szCs w:val="24"/>
        </w:rPr>
        <w:sym w:font="HQPB4" w:char="F0CE"/>
      </w:r>
      <w:r w:rsidRPr="00727014">
        <w:rPr>
          <w:rFonts w:asciiTheme="majorBidi" w:hAnsiTheme="majorBidi" w:cstheme="majorBidi"/>
          <w:sz w:val="24"/>
          <w:szCs w:val="24"/>
        </w:rPr>
        <w:sym w:font="HQPB1" w:char="F029"/>
      </w:r>
      <w:r w:rsidRPr="00727014">
        <w:rPr>
          <w:rFonts w:asciiTheme="majorBidi" w:hAnsiTheme="majorBidi" w:cstheme="majorBidi"/>
          <w:sz w:val="24"/>
          <w:szCs w:val="24"/>
          <w:rtl/>
        </w:rPr>
        <w:t xml:space="preserve"> </w:t>
      </w:r>
      <w:r w:rsidRPr="00727014">
        <w:rPr>
          <w:rFonts w:asciiTheme="majorBidi" w:hAnsiTheme="majorBidi" w:cstheme="majorBidi"/>
          <w:sz w:val="24"/>
          <w:szCs w:val="24"/>
        </w:rPr>
        <w:sym w:font="HQPB4" w:char="F039"/>
      </w:r>
      <w:r w:rsidRPr="00727014">
        <w:rPr>
          <w:rFonts w:asciiTheme="majorBidi" w:hAnsiTheme="majorBidi" w:cstheme="majorBidi"/>
          <w:sz w:val="24"/>
          <w:szCs w:val="24"/>
        </w:rPr>
        <w:sym w:font="HQPB2" w:char="F040"/>
      </w:r>
      <w:r w:rsidRPr="00727014">
        <w:rPr>
          <w:rFonts w:asciiTheme="majorBidi" w:hAnsiTheme="majorBidi" w:cstheme="majorBidi"/>
          <w:sz w:val="24"/>
          <w:szCs w:val="24"/>
        </w:rPr>
        <w:sym w:font="HQPB5" w:char="F079"/>
      </w:r>
      <w:r w:rsidRPr="00727014">
        <w:rPr>
          <w:rFonts w:asciiTheme="majorBidi" w:hAnsiTheme="majorBidi" w:cstheme="majorBidi"/>
          <w:sz w:val="24"/>
          <w:szCs w:val="24"/>
        </w:rPr>
        <w:sym w:font="HQPB1" w:char="F05F"/>
      </w:r>
      <w:r w:rsidRPr="00727014">
        <w:rPr>
          <w:rFonts w:asciiTheme="majorBidi" w:hAnsiTheme="majorBidi" w:cstheme="majorBidi"/>
          <w:sz w:val="24"/>
          <w:szCs w:val="24"/>
        </w:rPr>
        <w:sym w:font="HQPB5" w:char="F072"/>
      </w:r>
      <w:r w:rsidRPr="00727014">
        <w:rPr>
          <w:rFonts w:asciiTheme="majorBidi" w:hAnsiTheme="majorBidi" w:cstheme="majorBidi"/>
          <w:sz w:val="24"/>
          <w:szCs w:val="24"/>
        </w:rPr>
        <w:sym w:font="HQPB1" w:char="F026"/>
      </w:r>
      <w:r w:rsidRPr="00727014">
        <w:rPr>
          <w:rFonts w:asciiTheme="majorBidi" w:hAnsiTheme="majorBidi" w:cstheme="majorBidi"/>
          <w:sz w:val="24"/>
          <w:szCs w:val="24"/>
          <w:rtl/>
        </w:rPr>
        <w:t xml:space="preserve"> </w:t>
      </w:r>
      <w:r w:rsidRPr="00727014">
        <w:rPr>
          <w:rFonts w:asciiTheme="majorBidi" w:hAnsiTheme="majorBidi" w:cstheme="majorBidi"/>
          <w:sz w:val="24"/>
          <w:szCs w:val="24"/>
        </w:rPr>
        <w:sym w:font="HQPB2" w:char="F091"/>
      </w:r>
      <w:r w:rsidRPr="00727014">
        <w:rPr>
          <w:rFonts w:asciiTheme="majorBidi" w:hAnsiTheme="majorBidi" w:cstheme="majorBidi"/>
          <w:sz w:val="24"/>
          <w:szCs w:val="24"/>
        </w:rPr>
        <w:sym w:font="HQPB4" w:char="F077"/>
      </w:r>
      <w:r w:rsidRPr="00727014">
        <w:rPr>
          <w:rFonts w:asciiTheme="majorBidi" w:hAnsiTheme="majorBidi" w:cstheme="majorBidi"/>
          <w:sz w:val="24"/>
          <w:szCs w:val="24"/>
        </w:rPr>
        <w:sym w:font="HQPB2" w:char="F04B"/>
      </w:r>
      <w:r w:rsidRPr="00727014">
        <w:rPr>
          <w:rFonts w:asciiTheme="majorBidi" w:hAnsiTheme="majorBidi" w:cstheme="majorBidi"/>
          <w:sz w:val="24"/>
          <w:szCs w:val="24"/>
        </w:rPr>
        <w:sym w:font="HQPB5" w:char="F07C"/>
      </w:r>
      <w:r w:rsidRPr="00727014">
        <w:rPr>
          <w:rFonts w:asciiTheme="majorBidi" w:hAnsiTheme="majorBidi" w:cstheme="majorBidi"/>
          <w:sz w:val="24"/>
          <w:szCs w:val="24"/>
        </w:rPr>
        <w:sym w:font="HQPB1" w:char="F0A1"/>
      </w:r>
      <w:r w:rsidRPr="00727014">
        <w:rPr>
          <w:rFonts w:asciiTheme="majorBidi" w:hAnsiTheme="majorBidi" w:cstheme="majorBidi"/>
          <w:sz w:val="24"/>
          <w:szCs w:val="24"/>
        </w:rPr>
        <w:sym w:font="HQPB4" w:char="F095"/>
      </w:r>
      <w:r w:rsidRPr="00727014">
        <w:rPr>
          <w:rFonts w:asciiTheme="majorBidi" w:hAnsiTheme="majorBidi" w:cstheme="majorBidi"/>
          <w:sz w:val="24"/>
          <w:szCs w:val="24"/>
        </w:rPr>
        <w:sym w:font="HQPB2" w:char="F042"/>
      </w:r>
      <w:r w:rsidRPr="00727014">
        <w:rPr>
          <w:rFonts w:asciiTheme="majorBidi" w:hAnsiTheme="majorBidi" w:cstheme="majorBidi"/>
          <w:sz w:val="24"/>
          <w:szCs w:val="24"/>
          <w:rtl/>
        </w:rPr>
        <w:t xml:space="preserve"> </w:t>
      </w:r>
      <w:r w:rsidRPr="00727014">
        <w:rPr>
          <w:rFonts w:asciiTheme="majorBidi" w:hAnsiTheme="majorBidi" w:cstheme="majorBidi"/>
          <w:sz w:val="24"/>
          <w:szCs w:val="24"/>
        </w:rPr>
        <w:sym w:font="HQPB4" w:char="F0E7"/>
      </w:r>
      <w:r w:rsidRPr="00727014">
        <w:rPr>
          <w:rFonts w:asciiTheme="majorBidi" w:hAnsiTheme="majorBidi" w:cstheme="majorBidi"/>
          <w:sz w:val="24"/>
          <w:szCs w:val="24"/>
        </w:rPr>
        <w:sym w:font="HQPB2" w:char="F06E"/>
      </w:r>
      <w:r w:rsidRPr="00727014">
        <w:rPr>
          <w:rFonts w:asciiTheme="majorBidi" w:hAnsiTheme="majorBidi" w:cstheme="majorBidi"/>
          <w:sz w:val="24"/>
          <w:szCs w:val="24"/>
        </w:rPr>
        <w:sym w:font="HQPB2" w:char="F071"/>
      </w:r>
      <w:r w:rsidRPr="00727014">
        <w:rPr>
          <w:rFonts w:asciiTheme="majorBidi" w:hAnsiTheme="majorBidi" w:cstheme="majorBidi"/>
          <w:sz w:val="24"/>
          <w:szCs w:val="24"/>
        </w:rPr>
        <w:sym w:font="HQPB4" w:char="F0E7"/>
      </w:r>
      <w:r w:rsidRPr="00727014">
        <w:rPr>
          <w:rFonts w:asciiTheme="majorBidi" w:hAnsiTheme="majorBidi" w:cstheme="majorBidi"/>
          <w:sz w:val="24"/>
          <w:szCs w:val="24"/>
        </w:rPr>
        <w:sym w:font="HQPB1" w:char="F037"/>
      </w:r>
      <w:r w:rsidRPr="00727014">
        <w:rPr>
          <w:rFonts w:asciiTheme="majorBidi" w:hAnsiTheme="majorBidi" w:cstheme="majorBidi"/>
          <w:sz w:val="24"/>
          <w:szCs w:val="24"/>
        </w:rPr>
        <w:sym w:font="HQPB4" w:char="F0E7"/>
      </w:r>
      <w:r w:rsidRPr="00727014">
        <w:rPr>
          <w:rFonts w:asciiTheme="majorBidi" w:hAnsiTheme="majorBidi" w:cstheme="majorBidi"/>
          <w:sz w:val="24"/>
          <w:szCs w:val="24"/>
        </w:rPr>
        <w:sym w:font="HQPB1" w:char="F046"/>
      </w:r>
      <w:r w:rsidRPr="00727014">
        <w:rPr>
          <w:rFonts w:asciiTheme="majorBidi" w:hAnsiTheme="majorBidi" w:cstheme="majorBidi"/>
          <w:sz w:val="24"/>
          <w:szCs w:val="24"/>
        </w:rPr>
        <w:sym w:font="HQPB4" w:char="F0F2"/>
      </w:r>
      <w:r w:rsidRPr="00727014">
        <w:rPr>
          <w:rFonts w:asciiTheme="majorBidi" w:hAnsiTheme="majorBidi" w:cstheme="majorBidi"/>
          <w:sz w:val="24"/>
          <w:szCs w:val="24"/>
        </w:rPr>
        <w:sym w:font="HQPB2" w:char="F032"/>
      </w:r>
      <w:r w:rsidRPr="00727014">
        <w:rPr>
          <w:rFonts w:asciiTheme="majorBidi" w:hAnsiTheme="majorBidi" w:cstheme="majorBidi"/>
          <w:sz w:val="24"/>
          <w:szCs w:val="24"/>
        </w:rPr>
        <w:sym w:font="HQPB5" w:char="F024"/>
      </w:r>
      <w:r w:rsidRPr="00727014">
        <w:rPr>
          <w:rFonts w:asciiTheme="majorBidi" w:hAnsiTheme="majorBidi" w:cstheme="majorBidi"/>
          <w:sz w:val="24"/>
          <w:szCs w:val="24"/>
        </w:rPr>
        <w:sym w:font="HQPB1" w:char="F024"/>
      </w:r>
      <w:r w:rsidRPr="00727014">
        <w:rPr>
          <w:rFonts w:asciiTheme="majorBidi" w:hAnsiTheme="majorBidi" w:cstheme="majorBidi"/>
          <w:sz w:val="24"/>
          <w:szCs w:val="24"/>
        </w:rPr>
        <w:sym w:font="HQPB5" w:char="F073"/>
      </w:r>
      <w:r w:rsidRPr="00727014">
        <w:rPr>
          <w:rFonts w:asciiTheme="majorBidi" w:hAnsiTheme="majorBidi" w:cstheme="majorBidi"/>
          <w:sz w:val="24"/>
          <w:szCs w:val="24"/>
        </w:rPr>
        <w:sym w:font="HQPB1" w:char="F0F9"/>
      </w:r>
      <w:r w:rsidRPr="00727014">
        <w:rPr>
          <w:rFonts w:asciiTheme="majorBidi" w:hAnsiTheme="majorBidi" w:cstheme="majorBidi"/>
          <w:sz w:val="24"/>
          <w:szCs w:val="24"/>
          <w:rtl/>
        </w:rPr>
        <w:t xml:space="preserve"> </w:t>
      </w:r>
      <w:r w:rsidRPr="00727014">
        <w:rPr>
          <w:rFonts w:asciiTheme="majorBidi" w:hAnsiTheme="majorBidi" w:cstheme="majorBidi"/>
          <w:sz w:val="24"/>
          <w:szCs w:val="24"/>
        </w:rPr>
        <w:sym w:font="HQPB4" w:char="F034"/>
      </w:r>
      <w:r w:rsidRPr="00727014">
        <w:rPr>
          <w:rFonts w:asciiTheme="majorBidi" w:hAnsiTheme="majorBidi" w:cstheme="majorBidi"/>
          <w:sz w:val="24"/>
          <w:szCs w:val="24"/>
          <w:rtl/>
        </w:rPr>
        <w:t xml:space="preserve"> </w:t>
      </w:r>
      <w:r w:rsidRPr="00727014">
        <w:rPr>
          <w:rFonts w:asciiTheme="majorBidi" w:hAnsiTheme="majorBidi" w:cstheme="majorBidi"/>
          <w:sz w:val="24"/>
          <w:szCs w:val="24"/>
        </w:rPr>
        <w:sym w:font="HQPB1" w:char="F03D"/>
      </w:r>
      <w:r w:rsidRPr="00727014">
        <w:rPr>
          <w:rFonts w:asciiTheme="majorBidi" w:hAnsiTheme="majorBidi" w:cstheme="majorBidi"/>
          <w:sz w:val="24"/>
          <w:szCs w:val="24"/>
        </w:rPr>
        <w:sym w:font="HQPB4" w:char="F0E7"/>
      </w:r>
      <w:r w:rsidRPr="00727014">
        <w:rPr>
          <w:rFonts w:asciiTheme="majorBidi" w:hAnsiTheme="majorBidi" w:cstheme="majorBidi"/>
          <w:sz w:val="24"/>
          <w:szCs w:val="24"/>
        </w:rPr>
        <w:sym w:font="HQPB1" w:char="F047"/>
      </w:r>
      <w:r w:rsidRPr="00727014">
        <w:rPr>
          <w:rFonts w:asciiTheme="majorBidi" w:hAnsiTheme="majorBidi" w:cstheme="majorBidi"/>
          <w:sz w:val="24"/>
          <w:szCs w:val="24"/>
        </w:rPr>
        <w:sym w:font="HQPB4" w:char="F0F5"/>
      </w:r>
      <w:r w:rsidRPr="00727014">
        <w:rPr>
          <w:rFonts w:asciiTheme="majorBidi" w:hAnsiTheme="majorBidi" w:cstheme="majorBidi"/>
          <w:sz w:val="24"/>
          <w:szCs w:val="24"/>
        </w:rPr>
        <w:sym w:font="HQPB2" w:char="F033"/>
      </w:r>
      <w:r w:rsidRPr="00727014">
        <w:rPr>
          <w:rFonts w:asciiTheme="majorBidi" w:hAnsiTheme="majorBidi" w:cstheme="majorBidi"/>
          <w:sz w:val="24"/>
          <w:szCs w:val="24"/>
        </w:rPr>
        <w:sym w:font="HQPB5" w:char="F075"/>
      </w:r>
      <w:r w:rsidRPr="00727014">
        <w:rPr>
          <w:rFonts w:asciiTheme="majorBidi" w:hAnsiTheme="majorBidi" w:cstheme="majorBidi"/>
          <w:sz w:val="24"/>
          <w:szCs w:val="24"/>
        </w:rPr>
        <w:sym w:font="HQPB2" w:char="F08B"/>
      </w:r>
      <w:r w:rsidRPr="00727014">
        <w:rPr>
          <w:rFonts w:asciiTheme="majorBidi" w:hAnsiTheme="majorBidi" w:cstheme="majorBidi"/>
          <w:sz w:val="24"/>
          <w:szCs w:val="24"/>
        </w:rPr>
        <w:sym w:font="HQPB4" w:char="F0F8"/>
      </w:r>
      <w:r w:rsidRPr="00727014">
        <w:rPr>
          <w:rFonts w:asciiTheme="majorBidi" w:hAnsiTheme="majorBidi" w:cstheme="majorBidi"/>
          <w:sz w:val="24"/>
          <w:szCs w:val="24"/>
        </w:rPr>
        <w:sym w:font="HQPB2" w:char="F039"/>
      </w:r>
      <w:r w:rsidRPr="00727014">
        <w:rPr>
          <w:rFonts w:asciiTheme="majorBidi" w:hAnsiTheme="majorBidi" w:cstheme="majorBidi"/>
          <w:sz w:val="24"/>
          <w:szCs w:val="24"/>
        </w:rPr>
        <w:sym w:font="HQPB5" w:char="F075"/>
      </w:r>
      <w:r w:rsidRPr="00727014">
        <w:rPr>
          <w:rFonts w:asciiTheme="majorBidi" w:hAnsiTheme="majorBidi" w:cstheme="majorBidi"/>
          <w:sz w:val="24"/>
          <w:szCs w:val="24"/>
        </w:rPr>
        <w:sym w:font="HQPB2" w:char="F072"/>
      </w:r>
      <w:r w:rsidRPr="00727014">
        <w:rPr>
          <w:rFonts w:asciiTheme="majorBidi" w:hAnsiTheme="majorBidi" w:cstheme="majorBidi"/>
          <w:sz w:val="24"/>
          <w:szCs w:val="24"/>
          <w:rtl/>
        </w:rPr>
        <w:t xml:space="preserve"> </w:t>
      </w:r>
      <w:r w:rsidRPr="00727014">
        <w:rPr>
          <w:rFonts w:asciiTheme="majorBidi" w:hAnsiTheme="majorBidi" w:cstheme="majorBidi"/>
          <w:sz w:val="24"/>
          <w:szCs w:val="24"/>
        </w:rPr>
        <w:sym w:font="HQPB4" w:char="F0F6"/>
      </w:r>
      <w:r w:rsidRPr="00727014">
        <w:rPr>
          <w:rFonts w:asciiTheme="majorBidi" w:hAnsiTheme="majorBidi" w:cstheme="majorBidi"/>
          <w:sz w:val="24"/>
          <w:szCs w:val="24"/>
        </w:rPr>
        <w:sym w:font="HQPB2" w:char="F04E"/>
      </w:r>
      <w:r w:rsidRPr="00727014">
        <w:rPr>
          <w:rFonts w:asciiTheme="majorBidi" w:hAnsiTheme="majorBidi" w:cstheme="majorBidi"/>
          <w:sz w:val="24"/>
          <w:szCs w:val="24"/>
        </w:rPr>
        <w:sym w:font="HQPB4" w:char="F0E4"/>
      </w:r>
      <w:r w:rsidRPr="00727014">
        <w:rPr>
          <w:rFonts w:asciiTheme="majorBidi" w:hAnsiTheme="majorBidi" w:cstheme="majorBidi"/>
          <w:sz w:val="24"/>
          <w:szCs w:val="24"/>
        </w:rPr>
        <w:sym w:font="HQPB2" w:char="F033"/>
      </w:r>
      <w:r w:rsidRPr="00727014">
        <w:rPr>
          <w:rFonts w:asciiTheme="majorBidi" w:hAnsiTheme="majorBidi" w:cstheme="majorBidi"/>
          <w:sz w:val="24"/>
          <w:szCs w:val="24"/>
        </w:rPr>
        <w:sym w:font="HQPB5" w:char="F075"/>
      </w:r>
      <w:r w:rsidRPr="00727014">
        <w:rPr>
          <w:rFonts w:asciiTheme="majorBidi" w:hAnsiTheme="majorBidi" w:cstheme="majorBidi"/>
          <w:sz w:val="24"/>
          <w:szCs w:val="24"/>
        </w:rPr>
        <w:sym w:font="HQPB2" w:char="F05A"/>
      </w:r>
      <w:r w:rsidRPr="00727014">
        <w:rPr>
          <w:rFonts w:asciiTheme="majorBidi" w:hAnsiTheme="majorBidi" w:cstheme="majorBidi"/>
          <w:sz w:val="24"/>
          <w:szCs w:val="24"/>
        </w:rPr>
        <w:sym w:font="HQPB4" w:char="F0F7"/>
      </w:r>
      <w:r w:rsidRPr="00727014">
        <w:rPr>
          <w:rFonts w:asciiTheme="majorBidi" w:hAnsiTheme="majorBidi" w:cstheme="majorBidi"/>
          <w:sz w:val="24"/>
          <w:szCs w:val="24"/>
        </w:rPr>
        <w:sym w:font="HQPB2" w:char="F08F"/>
      </w:r>
      <w:r w:rsidRPr="00727014">
        <w:rPr>
          <w:rFonts w:asciiTheme="majorBidi" w:hAnsiTheme="majorBidi" w:cstheme="majorBidi"/>
          <w:sz w:val="24"/>
          <w:szCs w:val="24"/>
        </w:rPr>
        <w:sym w:font="HQPB4" w:char="F0AD"/>
      </w:r>
      <w:r w:rsidRPr="00727014">
        <w:rPr>
          <w:rFonts w:asciiTheme="majorBidi" w:hAnsiTheme="majorBidi" w:cstheme="majorBidi"/>
          <w:sz w:val="24"/>
          <w:szCs w:val="24"/>
        </w:rPr>
        <w:sym w:font="HQPB1" w:char="F02F"/>
      </w:r>
      <w:r w:rsidRPr="00727014">
        <w:rPr>
          <w:rFonts w:asciiTheme="majorBidi" w:hAnsiTheme="majorBidi" w:cstheme="majorBidi"/>
          <w:sz w:val="24"/>
          <w:szCs w:val="24"/>
          <w:rtl/>
        </w:rPr>
        <w:t xml:space="preserve"> </w:t>
      </w:r>
      <w:r w:rsidRPr="00727014">
        <w:rPr>
          <w:rFonts w:asciiTheme="majorBidi" w:hAnsiTheme="majorBidi" w:cstheme="majorBidi"/>
          <w:sz w:val="24"/>
          <w:szCs w:val="24"/>
        </w:rPr>
        <w:sym w:font="HQPB5" w:char="F037"/>
      </w:r>
      <w:r w:rsidRPr="00727014">
        <w:rPr>
          <w:rFonts w:asciiTheme="majorBidi" w:hAnsiTheme="majorBidi" w:cstheme="majorBidi"/>
          <w:sz w:val="24"/>
          <w:szCs w:val="24"/>
        </w:rPr>
        <w:sym w:font="HQPB1" w:char="F03D"/>
      </w:r>
      <w:r w:rsidRPr="00727014">
        <w:rPr>
          <w:rFonts w:asciiTheme="majorBidi" w:hAnsiTheme="majorBidi" w:cstheme="majorBidi"/>
          <w:sz w:val="24"/>
          <w:szCs w:val="24"/>
        </w:rPr>
        <w:sym w:font="HQPB4" w:char="F0CF"/>
      </w:r>
      <w:r w:rsidRPr="00727014">
        <w:rPr>
          <w:rFonts w:asciiTheme="majorBidi" w:hAnsiTheme="majorBidi" w:cstheme="majorBidi"/>
          <w:sz w:val="24"/>
          <w:szCs w:val="24"/>
        </w:rPr>
        <w:sym w:font="HQPB1" w:char="F03F"/>
      </w:r>
      <w:r w:rsidRPr="00727014">
        <w:rPr>
          <w:rFonts w:asciiTheme="majorBidi" w:hAnsiTheme="majorBidi" w:cstheme="majorBidi"/>
          <w:sz w:val="24"/>
          <w:szCs w:val="24"/>
        </w:rPr>
        <w:sym w:font="HQPB1" w:char="F024"/>
      </w:r>
      <w:r w:rsidRPr="00727014">
        <w:rPr>
          <w:rFonts w:asciiTheme="majorBidi" w:hAnsiTheme="majorBidi" w:cstheme="majorBidi"/>
          <w:sz w:val="24"/>
          <w:szCs w:val="24"/>
        </w:rPr>
        <w:sym w:font="HQPB5" w:char="F09F"/>
      </w:r>
      <w:r w:rsidRPr="00727014">
        <w:rPr>
          <w:rFonts w:asciiTheme="majorBidi" w:hAnsiTheme="majorBidi" w:cstheme="majorBidi"/>
          <w:sz w:val="24"/>
          <w:szCs w:val="24"/>
        </w:rPr>
        <w:sym w:font="HQPB2" w:char="F032"/>
      </w:r>
      <w:r w:rsidRPr="00727014">
        <w:rPr>
          <w:rFonts w:asciiTheme="majorBidi" w:hAnsiTheme="majorBidi" w:cstheme="majorBidi"/>
          <w:sz w:val="24"/>
          <w:szCs w:val="24"/>
          <w:rtl/>
        </w:rPr>
        <w:t xml:space="preserve"> </w:t>
      </w:r>
      <w:r w:rsidRPr="00727014">
        <w:rPr>
          <w:rFonts w:asciiTheme="majorBidi" w:hAnsiTheme="majorBidi" w:cstheme="majorBidi"/>
          <w:sz w:val="24"/>
          <w:szCs w:val="24"/>
        </w:rPr>
        <w:sym w:font="HQPB4" w:char="F0C9"/>
      </w:r>
      <w:r w:rsidRPr="00727014">
        <w:rPr>
          <w:rFonts w:asciiTheme="majorBidi" w:hAnsiTheme="majorBidi" w:cstheme="majorBidi"/>
          <w:sz w:val="24"/>
          <w:szCs w:val="24"/>
        </w:rPr>
        <w:sym w:font="HQPB2" w:char="F041"/>
      </w:r>
      <w:r w:rsidRPr="00727014">
        <w:rPr>
          <w:rFonts w:asciiTheme="majorBidi" w:hAnsiTheme="majorBidi" w:cstheme="majorBidi"/>
          <w:sz w:val="24"/>
          <w:szCs w:val="24"/>
        </w:rPr>
        <w:sym w:font="HQPB4" w:char="F0F4"/>
      </w:r>
      <w:r w:rsidRPr="00727014">
        <w:rPr>
          <w:rFonts w:asciiTheme="majorBidi" w:hAnsiTheme="majorBidi" w:cstheme="majorBidi"/>
          <w:sz w:val="24"/>
          <w:szCs w:val="24"/>
        </w:rPr>
        <w:sym w:font="HQPB1" w:char="F089"/>
      </w:r>
      <w:r w:rsidRPr="00727014">
        <w:rPr>
          <w:rFonts w:asciiTheme="majorBidi" w:hAnsiTheme="majorBidi" w:cstheme="majorBidi"/>
          <w:sz w:val="24"/>
          <w:szCs w:val="24"/>
        </w:rPr>
        <w:sym w:font="HQPB5" w:char="F079"/>
      </w:r>
      <w:r w:rsidRPr="00727014">
        <w:rPr>
          <w:rFonts w:asciiTheme="majorBidi" w:hAnsiTheme="majorBidi" w:cstheme="majorBidi"/>
          <w:sz w:val="24"/>
          <w:szCs w:val="24"/>
        </w:rPr>
        <w:sym w:font="HQPB1" w:char="F0E8"/>
      </w:r>
      <w:r w:rsidRPr="00727014">
        <w:rPr>
          <w:rFonts w:asciiTheme="majorBidi" w:hAnsiTheme="majorBidi" w:cstheme="majorBidi"/>
          <w:sz w:val="24"/>
          <w:szCs w:val="24"/>
        </w:rPr>
        <w:sym w:font="HQPB4" w:char="F0F8"/>
      </w:r>
      <w:r w:rsidRPr="00727014">
        <w:rPr>
          <w:rFonts w:asciiTheme="majorBidi" w:hAnsiTheme="majorBidi" w:cstheme="majorBidi"/>
          <w:sz w:val="24"/>
          <w:szCs w:val="24"/>
        </w:rPr>
        <w:sym w:font="HQPB2" w:char="F039"/>
      </w:r>
      <w:r w:rsidRPr="00727014">
        <w:rPr>
          <w:rFonts w:asciiTheme="majorBidi" w:hAnsiTheme="majorBidi" w:cstheme="majorBidi"/>
          <w:sz w:val="24"/>
          <w:szCs w:val="24"/>
        </w:rPr>
        <w:sym w:font="HQPB5" w:char="F024"/>
      </w:r>
      <w:r w:rsidRPr="00727014">
        <w:rPr>
          <w:rFonts w:asciiTheme="majorBidi" w:hAnsiTheme="majorBidi" w:cstheme="majorBidi"/>
          <w:sz w:val="24"/>
          <w:szCs w:val="24"/>
        </w:rPr>
        <w:sym w:font="HQPB1" w:char="F024"/>
      </w:r>
      <w:r w:rsidRPr="00727014">
        <w:rPr>
          <w:rFonts w:asciiTheme="majorBidi" w:hAnsiTheme="majorBidi" w:cstheme="majorBidi"/>
          <w:sz w:val="24"/>
          <w:szCs w:val="24"/>
        </w:rPr>
        <w:sym w:font="HQPB4" w:char="F0CE"/>
      </w:r>
      <w:r w:rsidRPr="00727014">
        <w:rPr>
          <w:rFonts w:asciiTheme="majorBidi" w:hAnsiTheme="majorBidi" w:cstheme="majorBidi"/>
          <w:sz w:val="24"/>
          <w:szCs w:val="24"/>
        </w:rPr>
        <w:sym w:font="HQPB1" w:char="F02F"/>
      </w:r>
      <w:r w:rsidRPr="00727014">
        <w:rPr>
          <w:rFonts w:asciiTheme="majorBidi" w:hAnsiTheme="majorBidi" w:cstheme="majorBidi"/>
          <w:sz w:val="24"/>
          <w:szCs w:val="24"/>
          <w:rtl/>
        </w:rPr>
        <w:t xml:space="preserve"> </w:t>
      </w:r>
      <w:r w:rsidRPr="000D698A">
        <w:rPr>
          <w:rFonts w:ascii="Arabic Typesetting" w:hAnsi="Arabic Typesetting" w:cs="Arabic Typesetting"/>
          <w:sz w:val="24"/>
          <w:szCs w:val="24"/>
        </w:rPr>
        <w:sym w:font="HQPB4" w:char="F034"/>
      </w:r>
      <w:r w:rsidRPr="000D698A">
        <w:rPr>
          <w:rFonts w:ascii="Arabic Typesetting" w:hAnsi="Arabic Typesetting" w:cs="Arabic Typesetting"/>
          <w:sz w:val="24"/>
          <w:szCs w:val="24"/>
          <w:rtl/>
        </w:rPr>
        <w:t xml:space="preserve"> </w:t>
      </w:r>
      <w:r w:rsidRPr="000D698A">
        <w:rPr>
          <w:rFonts w:ascii="Arabic Typesetting" w:hAnsi="Arabic Typesetting" w:cs="Arabic Typesetting"/>
          <w:sz w:val="24"/>
          <w:szCs w:val="24"/>
        </w:rPr>
        <w:sym w:font="HQPB5" w:char="F09F"/>
      </w:r>
      <w:r w:rsidRPr="000D698A">
        <w:rPr>
          <w:rFonts w:ascii="Arabic Typesetting" w:hAnsi="Arabic Typesetting" w:cs="Arabic Typesetting"/>
          <w:sz w:val="24"/>
          <w:szCs w:val="24"/>
        </w:rPr>
        <w:sym w:font="HQPB2" w:char="F077"/>
      </w:r>
      <w:r w:rsidRPr="000D698A">
        <w:rPr>
          <w:rFonts w:ascii="Arabic Typesetting" w:hAnsi="Arabic Typesetting" w:cs="Arabic Typesetting"/>
          <w:sz w:val="24"/>
          <w:szCs w:val="24"/>
        </w:rPr>
        <w:sym w:font="HQPB5" w:char="F075"/>
      </w:r>
      <w:r w:rsidRPr="000D698A">
        <w:rPr>
          <w:rFonts w:ascii="Arabic Typesetting" w:hAnsi="Arabic Typesetting" w:cs="Arabic Typesetting"/>
          <w:sz w:val="24"/>
          <w:szCs w:val="24"/>
        </w:rPr>
        <w:sym w:font="HQPB2" w:char="F072"/>
      </w:r>
      <w:r w:rsidRPr="000D698A">
        <w:rPr>
          <w:rFonts w:ascii="Arabic Typesetting" w:hAnsi="Arabic Typesetting" w:cs="Arabic Typesetting"/>
          <w:sz w:val="24"/>
          <w:szCs w:val="24"/>
          <w:rtl/>
        </w:rPr>
        <w:t xml:space="preserve"> </w:t>
      </w:r>
      <w:r w:rsidRPr="000D698A">
        <w:rPr>
          <w:rFonts w:ascii="Arabic Typesetting" w:hAnsi="Arabic Typesetting" w:cs="Arabic Typesetting"/>
          <w:sz w:val="24"/>
          <w:szCs w:val="24"/>
        </w:rPr>
        <w:sym w:font="HQPB5" w:char="F07A"/>
      </w:r>
      <w:r w:rsidRPr="000D698A">
        <w:rPr>
          <w:rFonts w:ascii="Arabic Typesetting" w:hAnsi="Arabic Typesetting" w:cs="Arabic Typesetting"/>
          <w:sz w:val="24"/>
          <w:szCs w:val="24"/>
        </w:rPr>
        <w:sym w:font="HQPB1" w:char="F03E"/>
      </w:r>
      <w:r w:rsidRPr="000D698A">
        <w:rPr>
          <w:rFonts w:ascii="Arabic Typesetting" w:hAnsi="Arabic Typesetting" w:cs="Arabic Typesetting"/>
          <w:sz w:val="24"/>
          <w:szCs w:val="24"/>
        </w:rPr>
        <w:sym w:font="HQPB4" w:char="F0F9"/>
      </w:r>
      <w:r w:rsidRPr="000D698A">
        <w:rPr>
          <w:rFonts w:ascii="Arabic Typesetting" w:hAnsi="Arabic Typesetting" w:cs="Arabic Typesetting"/>
          <w:sz w:val="24"/>
          <w:szCs w:val="24"/>
        </w:rPr>
        <w:sym w:font="HQPB1" w:char="F027"/>
      </w:r>
      <w:r w:rsidRPr="000D698A">
        <w:rPr>
          <w:rFonts w:ascii="Arabic Typesetting" w:hAnsi="Arabic Typesetting" w:cs="Arabic Typesetting"/>
          <w:sz w:val="24"/>
          <w:szCs w:val="24"/>
        </w:rPr>
        <w:sym w:font="HQPB5" w:char="F074"/>
      </w:r>
      <w:r w:rsidRPr="000D698A">
        <w:rPr>
          <w:rFonts w:ascii="Arabic Typesetting" w:hAnsi="Arabic Typesetting" w:cs="Arabic Typesetting"/>
          <w:sz w:val="24"/>
          <w:szCs w:val="24"/>
        </w:rPr>
        <w:sym w:font="HQPB2" w:char="F083"/>
      </w:r>
      <w:r w:rsidRPr="000D698A">
        <w:rPr>
          <w:rFonts w:ascii="Arabic Typesetting" w:hAnsi="Arabic Typesetting" w:cs="Arabic Typesetting"/>
          <w:sz w:val="24"/>
          <w:szCs w:val="24"/>
          <w:rtl/>
        </w:rPr>
        <w:t xml:space="preserve"> </w:t>
      </w:r>
      <w:r w:rsidRPr="000D698A">
        <w:rPr>
          <w:rFonts w:ascii="Arabic Typesetting" w:hAnsi="Arabic Typesetting" w:cs="Arabic Typesetting"/>
          <w:sz w:val="24"/>
          <w:szCs w:val="24"/>
        </w:rPr>
        <w:sym w:font="HQPB4" w:char="F0EB"/>
      </w:r>
      <w:r w:rsidRPr="000D698A">
        <w:rPr>
          <w:rFonts w:ascii="Arabic Typesetting" w:hAnsi="Arabic Typesetting" w:cs="Arabic Typesetting"/>
          <w:sz w:val="24"/>
          <w:szCs w:val="24"/>
        </w:rPr>
        <w:sym w:font="HQPB1" w:char="F03D"/>
      </w:r>
      <w:r w:rsidRPr="000D698A">
        <w:rPr>
          <w:rFonts w:ascii="Arabic Typesetting" w:hAnsi="Arabic Typesetting" w:cs="Arabic Typesetting"/>
          <w:sz w:val="24"/>
          <w:szCs w:val="24"/>
        </w:rPr>
        <w:sym w:font="HQPB4" w:char="F0CF"/>
      </w:r>
      <w:r w:rsidRPr="000D698A">
        <w:rPr>
          <w:rFonts w:ascii="Arabic Typesetting" w:hAnsi="Arabic Typesetting" w:cs="Arabic Typesetting"/>
          <w:sz w:val="24"/>
          <w:szCs w:val="24"/>
        </w:rPr>
        <w:sym w:font="HQPB1" w:char="F03F"/>
      </w:r>
      <w:r w:rsidRPr="000D698A">
        <w:rPr>
          <w:rFonts w:ascii="Arabic Typesetting" w:hAnsi="Arabic Typesetting" w:cs="Arabic Typesetting"/>
          <w:sz w:val="24"/>
          <w:szCs w:val="24"/>
        </w:rPr>
        <w:sym w:font="HQPB1" w:char="F025"/>
      </w:r>
      <w:r w:rsidRPr="000D698A">
        <w:rPr>
          <w:rFonts w:ascii="Arabic Typesetting" w:hAnsi="Arabic Typesetting" w:cs="Arabic Typesetting"/>
          <w:sz w:val="24"/>
          <w:szCs w:val="24"/>
        </w:rPr>
        <w:sym w:font="HQPB5" w:char="F078"/>
      </w:r>
      <w:r w:rsidRPr="000D698A">
        <w:rPr>
          <w:rFonts w:ascii="Arabic Typesetting" w:hAnsi="Arabic Typesetting" w:cs="Arabic Typesetting"/>
          <w:sz w:val="24"/>
          <w:szCs w:val="24"/>
        </w:rPr>
        <w:sym w:font="HQPB2" w:char="F02E"/>
      </w:r>
      <w:r w:rsidRPr="000D698A">
        <w:rPr>
          <w:rFonts w:ascii="Arabic Typesetting" w:hAnsi="Arabic Typesetting" w:cs="Arabic Typesetting"/>
          <w:sz w:val="24"/>
          <w:szCs w:val="24"/>
          <w:rtl/>
        </w:rPr>
        <w:t xml:space="preserve"> </w:t>
      </w:r>
      <w:r w:rsidRPr="000D698A">
        <w:rPr>
          <w:rFonts w:ascii="Arabic Typesetting" w:hAnsi="Arabic Typesetting" w:cs="Arabic Typesetting"/>
          <w:sz w:val="24"/>
          <w:szCs w:val="24"/>
        </w:rPr>
        <w:sym w:font="HQPB2" w:char="F062"/>
      </w:r>
      <w:r w:rsidRPr="000D698A">
        <w:rPr>
          <w:rFonts w:ascii="Arabic Typesetting" w:hAnsi="Arabic Typesetting" w:cs="Arabic Typesetting"/>
          <w:sz w:val="24"/>
          <w:szCs w:val="24"/>
        </w:rPr>
        <w:sym w:font="HQPB5" w:char="F072"/>
      </w:r>
      <w:r w:rsidRPr="000D698A">
        <w:rPr>
          <w:rFonts w:ascii="Arabic Typesetting" w:hAnsi="Arabic Typesetting" w:cs="Arabic Typesetting"/>
          <w:sz w:val="24"/>
          <w:szCs w:val="24"/>
        </w:rPr>
        <w:sym w:font="HQPB1" w:char="F026"/>
      </w:r>
      <w:r w:rsidRPr="000D698A">
        <w:rPr>
          <w:rFonts w:ascii="Arabic Typesetting" w:hAnsi="Arabic Typesetting" w:cs="Arabic Typesetting"/>
          <w:sz w:val="24"/>
          <w:szCs w:val="24"/>
          <w:rtl/>
        </w:rPr>
        <w:t xml:space="preserve"> </w:t>
      </w:r>
      <w:r w:rsidRPr="000D698A">
        <w:rPr>
          <w:rFonts w:ascii="Arabic Typesetting" w:hAnsi="Arabic Typesetting" w:cs="Arabic Typesetting"/>
          <w:sz w:val="24"/>
          <w:szCs w:val="24"/>
        </w:rPr>
        <w:sym w:font="HQPB5" w:char="F07C"/>
      </w:r>
      <w:r w:rsidRPr="000D698A">
        <w:rPr>
          <w:rFonts w:ascii="Arabic Typesetting" w:hAnsi="Arabic Typesetting" w:cs="Arabic Typesetting"/>
          <w:sz w:val="24"/>
          <w:szCs w:val="24"/>
        </w:rPr>
        <w:sym w:font="HQPB1" w:char="F03D"/>
      </w:r>
      <w:r w:rsidRPr="000D698A">
        <w:rPr>
          <w:rFonts w:ascii="Arabic Typesetting" w:hAnsi="Arabic Typesetting" w:cs="Arabic Typesetting"/>
          <w:sz w:val="24"/>
          <w:szCs w:val="24"/>
        </w:rPr>
        <w:sym w:font="HQPB4" w:char="F0E7"/>
      </w:r>
      <w:r w:rsidRPr="000D698A">
        <w:rPr>
          <w:rFonts w:ascii="Arabic Typesetting" w:hAnsi="Arabic Typesetting" w:cs="Arabic Typesetting"/>
          <w:sz w:val="24"/>
          <w:szCs w:val="24"/>
        </w:rPr>
        <w:sym w:font="HQPB1" w:char="F046"/>
      </w:r>
      <w:r w:rsidRPr="000D698A">
        <w:rPr>
          <w:rFonts w:ascii="Arabic Typesetting" w:hAnsi="Arabic Typesetting" w:cs="Arabic Typesetting"/>
          <w:sz w:val="24"/>
          <w:szCs w:val="24"/>
        </w:rPr>
        <w:sym w:font="HQPB4" w:char="F0F5"/>
      </w:r>
      <w:r w:rsidRPr="000D698A">
        <w:rPr>
          <w:rFonts w:ascii="Arabic Typesetting" w:hAnsi="Arabic Typesetting" w:cs="Arabic Typesetting"/>
          <w:sz w:val="24"/>
          <w:szCs w:val="24"/>
        </w:rPr>
        <w:sym w:font="HQPB2" w:char="F033"/>
      </w:r>
      <w:r w:rsidRPr="000D698A">
        <w:rPr>
          <w:rFonts w:ascii="Arabic Typesetting" w:hAnsi="Arabic Typesetting" w:cs="Arabic Typesetting"/>
          <w:sz w:val="24"/>
          <w:szCs w:val="24"/>
        </w:rPr>
        <w:sym w:font="HQPB5" w:char="F074"/>
      </w:r>
      <w:r w:rsidRPr="000D698A">
        <w:rPr>
          <w:rFonts w:ascii="Arabic Typesetting" w:hAnsi="Arabic Typesetting" w:cs="Arabic Typesetting"/>
          <w:sz w:val="24"/>
          <w:szCs w:val="24"/>
        </w:rPr>
        <w:sym w:font="HQPB2" w:char="F083"/>
      </w:r>
      <w:r w:rsidRPr="000D698A">
        <w:rPr>
          <w:rFonts w:ascii="Arabic Typesetting" w:hAnsi="Arabic Typesetting" w:cs="Arabic Typesetting"/>
          <w:sz w:val="24"/>
          <w:szCs w:val="24"/>
          <w:rtl/>
        </w:rPr>
        <w:t xml:space="preserve"> </w:t>
      </w:r>
      <w:r w:rsidRPr="000D698A">
        <w:rPr>
          <w:rFonts w:ascii="Arabic Typesetting" w:hAnsi="Arabic Typesetting" w:cs="Arabic Typesetting"/>
          <w:sz w:val="24"/>
          <w:szCs w:val="24"/>
        </w:rPr>
        <w:sym w:font="HQPB1" w:char="F024"/>
      </w:r>
      <w:r w:rsidRPr="000D698A">
        <w:rPr>
          <w:rFonts w:ascii="Arabic Typesetting" w:hAnsi="Arabic Typesetting" w:cs="Arabic Typesetting"/>
          <w:sz w:val="24"/>
          <w:szCs w:val="24"/>
        </w:rPr>
        <w:sym w:font="HQPB5" w:char="F079"/>
      </w:r>
      <w:r w:rsidRPr="000D698A">
        <w:rPr>
          <w:rFonts w:ascii="Arabic Typesetting" w:hAnsi="Arabic Typesetting" w:cs="Arabic Typesetting"/>
          <w:sz w:val="24"/>
          <w:szCs w:val="24"/>
        </w:rPr>
        <w:sym w:font="HQPB2" w:char="F04A"/>
      </w:r>
      <w:r w:rsidRPr="000D698A">
        <w:rPr>
          <w:rFonts w:ascii="Arabic Typesetting" w:hAnsi="Arabic Typesetting" w:cs="Arabic Typesetting"/>
          <w:sz w:val="24"/>
          <w:szCs w:val="24"/>
        </w:rPr>
        <w:sym w:font="HQPB5" w:char="F09F"/>
      </w:r>
      <w:r w:rsidRPr="000D698A">
        <w:rPr>
          <w:rFonts w:ascii="Arabic Typesetting" w:hAnsi="Arabic Typesetting" w:cs="Arabic Typesetting"/>
          <w:sz w:val="24"/>
          <w:szCs w:val="24"/>
        </w:rPr>
        <w:sym w:font="HQPB2" w:char="F032"/>
      </w:r>
      <w:r w:rsidRPr="000D698A">
        <w:rPr>
          <w:rFonts w:ascii="Arabic Typesetting" w:hAnsi="Arabic Typesetting" w:cs="Arabic Typesetting"/>
          <w:sz w:val="24"/>
          <w:szCs w:val="24"/>
          <w:rtl/>
        </w:rPr>
        <w:t xml:space="preserve"> </w:t>
      </w:r>
      <w:r w:rsidRPr="000D698A">
        <w:rPr>
          <w:rFonts w:ascii="Arabic Typesetting" w:hAnsi="Arabic Typesetting" w:cs="Arabic Typesetting"/>
          <w:sz w:val="24"/>
          <w:szCs w:val="24"/>
        </w:rPr>
        <w:sym w:font="HQPB4" w:char="F0E7"/>
      </w:r>
      <w:r w:rsidRPr="000D698A">
        <w:rPr>
          <w:rFonts w:ascii="Arabic Typesetting" w:hAnsi="Arabic Typesetting" w:cs="Arabic Typesetting"/>
          <w:sz w:val="24"/>
          <w:szCs w:val="24"/>
        </w:rPr>
        <w:sym w:font="HQPB2" w:char="F06D"/>
      </w:r>
      <w:r w:rsidRPr="000D698A">
        <w:rPr>
          <w:rFonts w:ascii="Arabic Typesetting" w:hAnsi="Arabic Typesetting" w:cs="Arabic Typesetting"/>
          <w:sz w:val="24"/>
          <w:szCs w:val="24"/>
        </w:rPr>
        <w:sym w:font="HQPB5" w:char="F079"/>
      </w:r>
      <w:r w:rsidRPr="000D698A">
        <w:rPr>
          <w:rFonts w:ascii="Arabic Typesetting" w:hAnsi="Arabic Typesetting" w:cs="Arabic Typesetting"/>
          <w:sz w:val="24"/>
          <w:szCs w:val="24"/>
        </w:rPr>
        <w:sym w:font="HQPB2" w:char="F04A"/>
      </w:r>
      <w:r w:rsidRPr="000D698A">
        <w:rPr>
          <w:rFonts w:ascii="Arabic Typesetting" w:hAnsi="Arabic Typesetting" w:cs="Arabic Typesetting"/>
          <w:sz w:val="24"/>
          <w:szCs w:val="24"/>
        </w:rPr>
        <w:sym w:font="HQPB4" w:char="F0AF"/>
      </w:r>
      <w:r w:rsidRPr="000D698A">
        <w:rPr>
          <w:rFonts w:ascii="Arabic Typesetting" w:hAnsi="Arabic Typesetting" w:cs="Arabic Typesetting"/>
          <w:sz w:val="24"/>
          <w:szCs w:val="24"/>
        </w:rPr>
        <w:sym w:font="HQPB2" w:char="F03D"/>
      </w:r>
      <w:r w:rsidRPr="000D698A">
        <w:rPr>
          <w:rFonts w:ascii="Arabic Typesetting" w:hAnsi="Arabic Typesetting" w:cs="Arabic Typesetting"/>
          <w:sz w:val="24"/>
          <w:szCs w:val="24"/>
        </w:rPr>
        <w:sym w:font="HQPB5" w:char="F074"/>
      </w:r>
      <w:r w:rsidRPr="000D698A">
        <w:rPr>
          <w:rFonts w:ascii="Arabic Typesetting" w:hAnsi="Arabic Typesetting" w:cs="Arabic Typesetting"/>
          <w:sz w:val="24"/>
          <w:szCs w:val="24"/>
        </w:rPr>
        <w:sym w:font="HQPB1" w:char="F0E3"/>
      </w:r>
      <w:r w:rsidRPr="000D698A">
        <w:rPr>
          <w:rFonts w:ascii="Arabic Typesetting" w:hAnsi="Arabic Typesetting" w:cs="Arabic Typesetting"/>
          <w:sz w:val="24"/>
          <w:szCs w:val="24"/>
          <w:rtl/>
        </w:rPr>
        <w:t xml:space="preserve"> </w:t>
      </w:r>
      <w:r w:rsidRPr="000D698A">
        <w:rPr>
          <w:rFonts w:ascii="Arabic Typesetting" w:hAnsi="Arabic Typesetting" w:cs="Arabic Typesetting"/>
          <w:sz w:val="24"/>
          <w:szCs w:val="24"/>
        </w:rPr>
        <w:sym w:font="HQPB5" w:char="F0AA"/>
      </w:r>
      <w:r w:rsidRPr="000D698A">
        <w:rPr>
          <w:rFonts w:ascii="Arabic Typesetting" w:hAnsi="Arabic Typesetting" w:cs="Arabic Typesetting"/>
          <w:sz w:val="24"/>
          <w:szCs w:val="24"/>
        </w:rPr>
        <w:sym w:font="HQPB1" w:char="F021"/>
      </w:r>
      <w:r w:rsidRPr="000D698A">
        <w:rPr>
          <w:rFonts w:ascii="Arabic Typesetting" w:hAnsi="Arabic Typesetting" w:cs="Arabic Typesetting"/>
          <w:sz w:val="24"/>
          <w:szCs w:val="24"/>
        </w:rPr>
        <w:sym w:font="HQPB5" w:char="F024"/>
      </w:r>
      <w:r w:rsidRPr="000D698A">
        <w:rPr>
          <w:rFonts w:ascii="Arabic Typesetting" w:hAnsi="Arabic Typesetting" w:cs="Arabic Typesetting"/>
          <w:sz w:val="24"/>
          <w:szCs w:val="24"/>
        </w:rPr>
        <w:sym w:font="HQPB1" w:char="F023"/>
      </w:r>
      <w:r w:rsidRPr="000D698A">
        <w:rPr>
          <w:rFonts w:ascii="Arabic Typesetting" w:hAnsi="Arabic Typesetting" w:cs="Arabic Typesetting"/>
          <w:sz w:val="24"/>
          <w:szCs w:val="24"/>
          <w:rtl/>
        </w:rPr>
        <w:t xml:space="preserve"> </w:t>
      </w:r>
      <w:r w:rsidRPr="000D698A">
        <w:rPr>
          <w:rFonts w:ascii="Arabic Typesetting" w:hAnsi="Arabic Typesetting" w:cs="Arabic Typesetting"/>
          <w:sz w:val="24"/>
          <w:szCs w:val="24"/>
        </w:rPr>
        <w:sym w:font="HQPB4" w:char="F034"/>
      </w:r>
      <w:r w:rsidRPr="000D698A">
        <w:rPr>
          <w:rFonts w:ascii="Arabic Typesetting" w:hAnsi="Arabic Typesetting" w:cs="Arabic Typesetting"/>
          <w:sz w:val="24"/>
          <w:szCs w:val="24"/>
          <w:rtl/>
        </w:rPr>
        <w:t xml:space="preserve"> </w:t>
      </w:r>
      <w:r w:rsidRPr="000D698A">
        <w:rPr>
          <w:rFonts w:ascii="Arabic Typesetting" w:hAnsi="Arabic Typesetting" w:cs="Arabic Typesetting"/>
          <w:sz w:val="24"/>
          <w:szCs w:val="24"/>
        </w:rPr>
        <w:sym w:font="HQPB4" w:char="F0F3"/>
      </w:r>
      <w:r w:rsidRPr="000D698A">
        <w:rPr>
          <w:rFonts w:ascii="Arabic Typesetting" w:hAnsi="Arabic Typesetting" w:cs="Arabic Typesetting"/>
          <w:sz w:val="24"/>
          <w:szCs w:val="24"/>
        </w:rPr>
        <w:sym w:font="HQPB1" w:char="F03D"/>
      </w:r>
      <w:r w:rsidRPr="000D698A">
        <w:rPr>
          <w:rFonts w:ascii="Arabic Typesetting" w:hAnsi="Arabic Typesetting" w:cs="Arabic Typesetting"/>
          <w:sz w:val="24"/>
          <w:szCs w:val="24"/>
        </w:rPr>
        <w:sym w:font="HQPB4" w:char="F0E7"/>
      </w:r>
      <w:r w:rsidRPr="000D698A">
        <w:rPr>
          <w:rFonts w:ascii="Arabic Typesetting" w:hAnsi="Arabic Typesetting" w:cs="Arabic Typesetting"/>
          <w:sz w:val="24"/>
          <w:szCs w:val="24"/>
        </w:rPr>
        <w:sym w:font="HQPB1" w:char="F047"/>
      </w:r>
      <w:r w:rsidRPr="000D698A">
        <w:rPr>
          <w:rFonts w:ascii="Arabic Typesetting" w:hAnsi="Arabic Typesetting" w:cs="Arabic Typesetting"/>
          <w:sz w:val="24"/>
          <w:szCs w:val="24"/>
        </w:rPr>
        <w:sym w:font="HQPB4" w:char="F0F2"/>
      </w:r>
      <w:r w:rsidRPr="000D698A">
        <w:rPr>
          <w:rFonts w:ascii="Arabic Typesetting" w:hAnsi="Arabic Typesetting" w:cs="Arabic Typesetting"/>
          <w:sz w:val="24"/>
          <w:szCs w:val="24"/>
        </w:rPr>
        <w:sym w:font="HQPB2" w:char="F036"/>
      </w:r>
      <w:r w:rsidRPr="000D698A">
        <w:rPr>
          <w:rFonts w:ascii="Arabic Typesetting" w:hAnsi="Arabic Typesetting" w:cs="Arabic Typesetting"/>
          <w:sz w:val="24"/>
          <w:szCs w:val="24"/>
        </w:rPr>
        <w:sym w:font="HQPB5" w:char="F075"/>
      </w:r>
      <w:r w:rsidRPr="000D698A">
        <w:rPr>
          <w:rFonts w:ascii="Arabic Typesetting" w:hAnsi="Arabic Typesetting" w:cs="Arabic Typesetting"/>
          <w:sz w:val="24"/>
          <w:szCs w:val="24"/>
        </w:rPr>
        <w:sym w:font="HQPB2" w:char="F08B"/>
      </w:r>
      <w:r w:rsidRPr="000D698A">
        <w:rPr>
          <w:rFonts w:ascii="Arabic Typesetting" w:hAnsi="Arabic Typesetting" w:cs="Arabic Typesetting"/>
          <w:sz w:val="24"/>
          <w:szCs w:val="24"/>
        </w:rPr>
        <w:sym w:font="HQPB4" w:char="F0F9"/>
      </w:r>
      <w:r w:rsidRPr="000D698A">
        <w:rPr>
          <w:rFonts w:ascii="Arabic Typesetting" w:hAnsi="Arabic Typesetting" w:cs="Arabic Typesetting"/>
          <w:sz w:val="24"/>
          <w:szCs w:val="24"/>
        </w:rPr>
        <w:sym w:font="HQPB2" w:char="F03D"/>
      </w:r>
      <w:r w:rsidRPr="000D698A">
        <w:rPr>
          <w:rFonts w:ascii="Arabic Typesetting" w:hAnsi="Arabic Typesetting" w:cs="Arabic Typesetting"/>
          <w:sz w:val="24"/>
          <w:szCs w:val="24"/>
        </w:rPr>
        <w:sym w:font="HQPB5" w:char="F073"/>
      </w:r>
      <w:r w:rsidRPr="000D698A">
        <w:rPr>
          <w:rFonts w:ascii="Arabic Typesetting" w:hAnsi="Arabic Typesetting" w:cs="Arabic Typesetting"/>
          <w:sz w:val="24"/>
          <w:szCs w:val="24"/>
        </w:rPr>
        <w:sym w:font="HQPB1" w:char="F0F9"/>
      </w:r>
      <w:r w:rsidRPr="000D698A">
        <w:rPr>
          <w:rFonts w:ascii="Arabic Typesetting" w:hAnsi="Arabic Typesetting" w:cs="Arabic Typesetting"/>
          <w:sz w:val="24"/>
          <w:szCs w:val="24"/>
          <w:rtl/>
        </w:rPr>
        <w:t xml:space="preserve"> </w:t>
      </w:r>
      <w:r w:rsidRPr="000D698A">
        <w:rPr>
          <w:rFonts w:ascii="Arabic Typesetting" w:hAnsi="Arabic Typesetting" w:cs="Arabic Typesetting"/>
          <w:sz w:val="24"/>
          <w:szCs w:val="24"/>
        </w:rPr>
        <w:sym w:font="HQPB4" w:char="F0C8"/>
      </w:r>
      <w:r w:rsidRPr="000D698A">
        <w:rPr>
          <w:rFonts w:ascii="Arabic Typesetting" w:hAnsi="Arabic Typesetting" w:cs="Arabic Typesetting"/>
          <w:sz w:val="24"/>
          <w:szCs w:val="24"/>
        </w:rPr>
        <w:sym w:font="HQPB2" w:char="F040"/>
      </w:r>
      <w:r w:rsidRPr="000D698A">
        <w:rPr>
          <w:rFonts w:ascii="Arabic Typesetting" w:hAnsi="Arabic Typesetting" w:cs="Arabic Typesetting"/>
          <w:sz w:val="24"/>
          <w:szCs w:val="24"/>
        </w:rPr>
        <w:sym w:font="HQPB4" w:char="F0CE"/>
      </w:r>
      <w:r w:rsidRPr="000D698A">
        <w:rPr>
          <w:rFonts w:ascii="Arabic Typesetting" w:hAnsi="Arabic Typesetting" w:cs="Arabic Typesetting"/>
          <w:sz w:val="24"/>
          <w:szCs w:val="24"/>
        </w:rPr>
        <w:sym w:font="HQPB2" w:char="F03D"/>
      </w:r>
      <w:r w:rsidRPr="000D698A">
        <w:rPr>
          <w:rFonts w:ascii="Arabic Typesetting" w:hAnsi="Arabic Typesetting" w:cs="Arabic Typesetting"/>
          <w:sz w:val="24"/>
          <w:szCs w:val="24"/>
        </w:rPr>
        <w:sym w:font="HQPB4" w:char="F0F4"/>
      </w:r>
      <w:r w:rsidRPr="000D698A">
        <w:rPr>
          <w:rFonts w:ascii="Arabic Typesetting" w:hAnsi="Arabic Typesetting" w:cs="Arabic Typesetting"/>
          <w:sz w:val="24"/>
          <w:szCs w:val="24"/>
        </w:rPr>
        <w:sym w:font="HQPB2" w:char="F04A"/>
      </w:r>
      <w:r w:rsidRPr="000D698A">
        <w:rPr>
          <w:rFonts w:ascii="Arabic Typesetting" w:hAnsi="Arabic Typesetting" w:cs="Arabic Typesetting"/>
          <w:sz w:val="24"/>
          <w:szCs w:val="24"/>
        </w:rPr>
        <w:sym w:font="HQPB4" w:char="F0E3"/>
      </w:r>
      <w:r w:rsidRPr="000D698A">
        <w:rPr>
          <w:rFonts w:ascii="Arabic Typesetting" w:hAnsi="Arabic Typesetting" w:cs="Arabic Typesetting"/>
          <w:sz w:val="24"/>
          <w:szCs w:val="24"/>
        </w:rPr>
        <w:sym w:font="HQPB2" w:char="F08A"/>
      </w:r>
      <w:r w:rsidRPr="000D698A">
        <w:rPr>
          <w:rFonts w:ascii="Arabic Typesetting" w:hAnsi="Arabic Typesetting" w:cs="Arabic Typesetting"/>
          <w:sz w:val="24"/>
          <w:szCs w:val="24"/>
        </w:rPr>
        <w:sym w:font="HQPB4" w:char="F0F8"/>
      </w:r>
      <w:r w:rsidRPr="000D698A">
        <w:rPr>
          <w:rFonts w:ascii="Arabic Typesetting" w:hAnsi="Arabic Typesetting" w:cs="Arabic Typesetting"/>
          <w:sz w:val="24"/>
          <w:szCs w:val="24"/>
        </w:rPr>
        <w:sym w:font="HQPB2" w:char="F039"/>
      </w:r>
      <w:r w:rsidRPr="000D698A">
        <w:rPr>
          <w:rFonts w:ascii="Arabic Typesetting" w:hAnsi="Arabic Typesetting" w:cs="Arabic Typesetting"/>
          <w:sz w:val="24"/>
          <w:szCs w:val="24"/>
        </w:rPr>
        <w:sym w:font="HQPB5" w:char="F075"/>
      </w:r>
      <w:r w:rsidRPr="000D698A">
        <w:rPr>
          <w:rFonts w:ascii="Arabic Typesetting" w:hAnsi="Arabic Typesetting" w:cs="Arabic Typesetting"/>
          <w:sz w:val="24"/>
          <w:szCs w:val="24"/>
        </w:rPr>
        <w:sym w:font="HQPB2" w:char="F072"/>
      </w:r>
      <w:r w:rsidRPr="000D698A">
        <w:rPr>
          <w:rFonts w:ascii="Arabic Typesetting" w:hAnsi="Arabic Typesetting" w:cs="Arabic Typesetting"/>
          <w:sz w:val="24"/>
          <w:szCs w:val="24"/>
          <w:rtl/>
        </w:rPr>
        <w:t xml:space="preserve"> </w:t>
      </w:r>
      <w:r w:rsidRPr="000D698A">
        <w:rPr>
          <w:rFonts w:ascii="Arabic Typesetting" w:hAnsi="Arabic Typesetting" w:cs="Arabic Typesetting"/>
          <w:sz w:val="24"/>
          <w:szCs w:val="24"/>
        </w:rPr>
        <w:sym w:font="HQPB2" w:char="F093"/>
      </w:r>
      <w:r w:rsidRPr="000D698A">
        <w:rPr>
          <w:rFonts w:ascii="Arabic Typesetting" w:hAnsi="Arabic Typesetting" w:cs="Arabic Typesetting"/>
          <w:sz w:val="24"/>
          <w:szCs w:val="24"/>
        </w:rPr>
        <w:sym w:font="HQPB4" w:char="F0CF"/>
      </w:r>
      <w:r w:rsidRPr="000D698A">
        <w:rPr>
          <w:rFonts w:ascii="Arabic Typesetting" w:hAnsi="Arabic Typesetting" w:cs="Arabic Typesetting"/>
          <w:sz w:val="24"/>
          <w:szCs w:val="24"/>
        </w:rPr>
        <w:sym w:font="HQPB3" w:char="F025"/>
      </w:r>
      <w:r w:rsidRPr="000D698A">
        <w:rPr>
          <w:rFonts w:ascii="Arabic Typesetting" w:hAnsi="Arabic Typesetting" w:cs="Arabic Typesetting"/>
          <w:sz w:val="24"/>
          <w:szCs w:val="24"/>
        </w:rPr>
        <w:sym w:font="HQPB4" w:char="F0A9"/>
      </w:r>
      <w:r w:rsidRPr="000D698A">
        <w:rPr>
          <w:rFonts w:ascii="Arabic Typesetting" w:hAnsi="Arabic Typesetting" w:cs="Arabic Typesetting"/>
          <w:sz w:val="24"/>
          <w:szCs w:val="24"/>
        </w:rPr>
        <w:sym w:font="HQPB3" w:char="F021"/>
      </w:r>
      <w:r w:rsidRPr="000D698A">
        <w:rPr>
          <w:rFonts w:ascii="Arabic Typesetting" w:hAnsi="Arabic Typesetting" w:cs="Arabic Typesetting"/>
          <w:sz w:val="24"/>
          <w:szCs w:val="24"/>
        </w:rPr>
        <w:sym w:font="HQPB5" w:char="F024"/>
      </w:r>
      <w:r w:rsidRPr="000D698A">
        <w:rPr>
          <w:rFonts w:ascii="Arabic Typesetting" w:hAnsi="Arabic Typesetting" w:cs="Arabic Typesetting"/>
          <w:sz w:val="24"/>
          <w:szCs w:val="24"/>
        </w:rPr>
        <w:sym w:font="HQPB1" w:char="F023"/>
      </w:r>
      <w:r w:rsidRPr="000D698A">
        <w:rPr>
          <w:rFonts w:ascii="Arabic Typesetting" w:hAnsi="Arabic Typesetting" w:cs="Arabic Typesetting"/>
          <w:sz w:val="24"/>
          <w:szCs w:val="24"/>
          <w:rtl/>
        </w:rPr>
        <w:t xml:space="preserve"> </w:t>
      </w:r>
      <w:r w:rsidRPr="000D698A">
        <w:rPr>
          <w:rFonts w:ascii="Arabic Typesetting" w:hAnsi="Arabic Typesetting" w:cs="Arabic Typesetting"/>
          <w:sz w:val="24"/>
          <w:szCs w:val="24"/>
        </w:rPr>
        <w:sym w:font="HQPB4" w:char="F0CF"/>
      </w:r>
      <w:r w:rsidRPr="000D698A">
        <w:rPr>
          <w:rFonts w:ascii="Arabic Typesetting" w:hAnsi="Arabic Typesetting" w:cs="Arabic Typesetting"/>
          <w:sz w:val="24"/>
          <w:szCs w:val="24"/>
        </w:rPr>
        <w:sym w:font="HQPB2" w:char="F06D"/>
      </w:r>
      <w:r w:rsidRPr="000D698A">
        <w:rPr>
          <w:rFonts w:ascii="Arabic Typesetting" w:hAnsi="Arabic Typesetting" w:cs="Arabic Typesetting"/>
          <w:sz w:val="24"/>
          <w:szCs w:val="24"/>
        </w:rPr>
        <w:sym w:font="HQPB4" w:char="F0F8"/>
      </w:r>
      <w:r w:rsidRPr="000D698A">
        <w:rPr>
          <w:rFonts w:ascii="Arabic Typesetting" w:hAnsi="Arabic Typesetting" w:cs="Arabic Typesetting"/>
          <w:sz w:val="24"/>
          <w:szCs w:val="24"/>
        </w:rPr>
        <w:sym w:font="HQPB2" w:char="F08B"/>
      </w:r>
      <w:r w:rsidRPr="000D698A">
        <w:rPr>
          <w:rFonts w:ascii="Arabic Typesetting" w:hAnsi="Arabic Typesetting" w:cs="Arabic Typesetting"/>
          <w:sz w:val="24"/>
          <w:szCs w:val="24"/>
        </w:rPr>
        <w:sym w:font="HQPB5" w:char="F06E"/>
      </w:r>
      <w:r w:rsidRPr="000D698A">
        <w:rPr>
          <w:rFonts w:ascii="Arabic Typesetting" w:hAnsi="Arabic Typesetting" w:cs="Arabic Typesetting"/>
          <w:sz w:val="24"/>
          <w:szCs w:val="24"/>
        </w:rPr>
        <w:sym w:font="HQPB2" w:char="F03D"/>
      </w:r>
      <w:r w:rsidRPr="000D698A">
        <w:rPr>
          <w:rFonts w:ascii="Arabic Typesetting" w:hAnsi="Arabic Typesetting" w:cs="Arabic Typesetting"/>
          <w:sz w:val="24"/>
          <w:szCs w:val="24"/>
        </w:rPr>
        <w:sym w:font="HQPB5" w:char="F074"/>
      </w:r>
      <w:r w:rsidRPr="000D698A">
        <w:rPr>
          <w:rFonts w:ascii="Arabic Typesetting" w:hAnsi="Arabic Typesetting" w:cs="Arabic Typesetting"/>
          <w:sz w:val="24"/>
          <w:szCs w:val="24"/>
        </w:rPr>
        <w:sym w:font="HQPB1" w:char="F0E3"/>
      </w:r>
      <w:r w:rsidRPr="000D698A">
        <w:rPr>
          <w:rFonts w:ascii="Arabic Typesetting" w:hAnsi="Arabic Typesetting" w:cs="Arabic Typesetting"/>
          <w:sz w:val="24"/>
          <w:szCs w:val="24"/>
          <w:rtl/>
        </w:rPr>
        <w:t xml:space="preserve"> </w:t>
      </w:r>
      <w:r w:rsidRPr="000D698A">
        <w:rPr>
          <w:rFonts w:ascii="Arabic Typesetting" w:hAnsi="Arabic Typesetting" w:cs="Arabic Typesetting"/>
          <w:sz w:val="24"/>
          <w:szCs w:val="24"/>
        </w:rPr>
        <w:sym w:font="HQPB4" w:char="F091"/>
      </w:r>
      <w:r w:rsidRPr="000D698A">
        <w:rPr>
          <w:rFonts w:ascii="Arabic Typesetting" w:hAnsi="Arabic Typesetting" w:cs="Arabic Typesetting"/>
          <w:sz w:val="24"/>
          <w:szCs w:val="24"/>
        </w:rPr>
        <w:sym w:font="HQPB2" w:char="F02C"/>
      </w:r>
      <w:r w:rsidRPr="000D698A">
        <w:rPr>
          <w:rFonts w:ascii="Arabic Typesetting" w:hAnsi="Arabic Typesetting" w:cs="Arabic Typesetting"/>
          <w:sz w:val="24"/>
          <w:szCs w:val="24"/>
        </w:rPr>
        <w:sym w:font="HQPB5" w:char="F079"/>
      </w:r>
      <w:r w:rsidRPr="000D698A">
        <w:rPr>
          <w:rFonts w:ascii="Arabic Typesetting" w:hAnsi="Arabic Typesetting" w:cs="Arabic Typesetting"/>
          <w:sz w:val="24"/>
          <w:szCs w:val="24"/>
        </w:rPr>
        <w:sym w:font="HQPB1" w:char="F073"/>
      </w:r>
      <w:r w:rsidRPr="000D698A">
        <w:rPr>
          <w:rFonts w:ascii="Arabic Typesetting" w:hAnsi="Arabic Typesetting" w:cs="Arabic Typesetting"/>
          <w:sz w:val="24"/>
          <w:szCs w:val="24"/>
        </w:rPr>
        <w:sym w:font="HQPB4" w:char="F0F8"/>
      </w:r>
      <w:r w:rsidRPr="000D698A">
        <w:rPr>
          <w:rFonts w:ascii="Arabic Typesetting" w:hAnsi="Arabic Typesetting" w:cs="Arabic Typesetting"/>
          <w:sz w:val="24"/>
          <w:szCs w:val="24"/>
        </w:rPr>
        <w:sym w:font="HQPB2" w:char="F039"/>
      </w:r>
      <w:r w:rsidRPr="000D698A">
        <w:rPr>
          <w:rFonts w:ascii="Arabic Typesetting" w:hAnsi="Arabic Typesetting" w:cs="Arabic Typesetting"/>
          <w:sz w:val="24"/>
          <w:szCs w:val="24"/>
        </w:rPr>
        <w:sym w:font="HQPB5" w:char="F024"/>
      </w:r>
      <w:r w:rsidRPr="000D698A">
        <w:rPr>
          <w:rFonts w:ascii="Arabic Typesetting" w:hAnsi="Arabic Typesetting" w:cs="Arabic Typesetting"/>
          <w:sz w:val="24"/>
          <w:szCs w:val="24"/>
        </w:rPr>
        <w:sym w:font="HQPB1" w:char="F023"/>
      </w:r>
      <w:r w:rsidRPr="000D698A">
        <w:rPr>
          <w:rFonts w:ascii="Arabic Typesetting" w:hAnsi="Arabic Typesetting" w:cs="Arabic Typesetting"/>
          <w:sz w:val="24"/>
          <w:szCs w:val="24"/>
          <w:rtl/>
        </w:rPr>
        <w:t xml:space="preserve"> </w:t>
      </w:r>
      <w:r w:rsidRPr="000D698A">
        <w:rPr>
          <w:rFonts w:ascii="Arabic Typesetting" w:hAnsi="Arabic Typesetting" w:cs="Arabic Typesetting"/>
          <w:sz w:val="24"/>
          <w:szCs w:val="24"/>
        </w:rPr>
        <w:sym w:font="HQPB4" w:char="F0C8"/>
      </w:r>
      <w:r w:rsidRPr="000D698A">
        <w:rPr>
          <w:rFonts w:ascii="Arabic Typesetting" w:hAnsi="Arabic Typesetting" w:cs="Arabic Typesetting"/>
          <w:sz w:val="24"/>
          <w:szCs w:val="24"/>
        </w:rPr>
        <w:sym w:font="HQPB2" w:char="F02C"/>
      </w:r>
      <w:r w:rsidRPr="000D698A">
        <w:rPr>
          <w:rFonts w:ascii="Arabic Typesetting" w:hAnsi="Arabic Typesetting" w:cs="Arabic Typesetting"/>
          <w:sz w:val="24"/>
          <w:szCs w:val="24"/>
        </w:rPr>
        <w:sym w:font="HQPB4" w:char="F0AD"/>
      </w:r>
      <w:r w:rsidRPr="000D698A">
        <w:rPr>
          <w:rFonts w:ascii="Arabic Typesetting" w:hAnsi="Arabic Typesetting" w:cs="Arabic Typesetting"/>
          <w:sz w:val="24"/>
          <w:szCs w:val="24"/>
        </w:rPr>
        <w:sym w:font="HQPB1" w:char="F047"/>
      </w:r>
      <w:r w:rsidRPr="000D698A">
        <w:rPr>
          <w:rFonts w:ascii="Arabic Typesetting" w:hAnsi="Arabic Typesetting" w:cs="Arabic Typesetting"/>
          <w:sz w:val="24"/>
          <w:szCs w:val="24"/>
        </w:rPr>
        <w:sym w:font="HQPB5" w:char="F075"/>
      </w:r>
      <w:r w:rsidRPr="000D698A">
        <w:rPr>
          <w:rFonts w:ascii="Arabic Typesetting" w:hAnsi="Arabic Typesetting" w:cs="Arabic Typesetting"/>
          <w:sz w:val="24"/>
          <w:szCs w:val="24"/>
        </w:rPr>
        <w:sym w:font="HQPB2" w:char="F08B"/>
      </w:r>
      <w:r w:rsidRPr="000D698A">
        <w:rPr>
          <w:rFonts w:ascii="Arabic Typesetting" w:hAnsi="Arabic Typesetting" w:cs="Arabic Typesetting"/>
          <w:sz w:val="24"/>
          <w:szCs w:val="24"/>
        </w:rPr>
        <w:sym w:font="HQPB4" w:char="F0F8"/>
      </w:r>
      <w:r w:rsidRPr="000D698A">
        <w:rPr>
          <w:rFonts w:ascii="Arabic Typesetting" w:hAnsi="Arabic Typesetting" w:cs="Arabic Typesetting"/>
          <w:sz w:val="24"/>
          <w:szCs w:val="24"/>
        </w:rPr>
        <w:sym w:font="HQPB2" w:char="F039"/>
      </w:r>
      <w:r w:rsidRPr="000D698A">
        <w:rPr>
          <w:rFonts w:ascii="Arabic Typesetting" w:hAnsi="Arabic Typesetting" w:cs="Arabic Typesetting"/>
          <w:sz w:val="24"/>
          <w:szCs w:val="24"/>
        </w:rPr>
        <w:sym w:font="HQPB5" w:char="F075"/>
      </w:r>
      <w:r w:rsidRPr="000D698A">
        <w:rPr>
          <w:rFonts w:ascii="Arabic Typesetting" w:hAnsi="Arabic Typesetting" w:cs="Arabic Typesetting"/>
          <w:sz w:val="24"/>
          <w:szCs w:val="24"/>
        </w:rPr>
        <w:sym w:font="HQPB2" w:char="F072"/>
      </w:r>
      <w:r w:rsidRPr="000D698A">
        <w:rPr>
          <w:rFonts w:ascii="Arabic Typesetting" w:hAnsi="Arabic Typesetting" w:cs="Arabic Typesetting"/>
          <w:sz w:val="24"/>
          <w:szCs w:val="24"/>
          <w:rtl/>
        </w:rPr>
        <w:t xml:space="preserve"> </w:t>
      </w:r>
      <w:r w:rsidRPr="000D698A">
        <w:rPr>
          <w:rFonts w:ascii="Arabic Typesetting" w:hAnsi="Arabic Typesetting" w:cs="Arabic Typesetting"/>
          <w:sz w:val="24"/>
          <w:szCs w:val="24"/>
        </w:rPr>
        <w:sym w:font="HQPB5" w:char="F0A9"/>
      </w:r>
      <w:r w:rsidRPr="000D698A">
        <w:rPr>
          <w:rFonts w:ascii="Arabic Typesetting" w:hAnsi="Arabic Typesetting" w:cs="Arabic Typesetting"/>
          <w:sz w:val="24"/>
          <w:szCs w:val="24"/>
        </w:rPr>
        <w:sym w:font="HQPB1" w:char="F021"/>
      </w:r>
      <w:r w:rsidRPr="000D698A">
        <w:rPr>
          <w:rFonts w:ascii="Arabic Typesetting" w:hAnsi="Arabic Typesetting" w:cs="Arabic Typesetting"/>
          <w:sz w:val="24"/>
          <w:szCs w:val="24"/>
        </w:rPr>
        <w:sym w:font="HQPB5" w:char="F024"/>
      </w:r>
      <w:r w:rsidRPr="000D698A">
        <w:rPr>
          <w:rFonts w:ascii="Arabic Typesetting" w:hAnsi="Arabic Typesetting" w:cs="Arabic Typesetting"/>
          <w:sz w:val="24"/>
          <w:szCs w:val="24"/>
        </w:rPr>
        <w:sym w:font="HQPB1" w:char="F023"/>
      </w:r>
      <w:r w:rsidRPr="000D698A">
        <w:rPr>
          <w:rFonts w:ascii="Arabic Typesetting" w:hAnsi="Arabic Typesetting" w:cs="Arabic Typesetting"/>
          <w:sz w:val="24"/>
          <w:szCs w:val="24"/>
          <w:rtl/>
        </w:rPr>
        <w:t xml:space="preserve"> </w:t>
      </w:r>
      <w:r w:rsidRPr="000D698A">
        <w:rPr>
          <w:rFonts w:ascii="Arabic Typesetting" w:hAnsi="Arabic Typesetting" w:cs="Arabic Typesetting"/>
          <w:sz w:val="24"/>
          <w:szCs w:val="24"/>
        </w:rPr>
        <w:sym w:font="HQPB2" w:char="F0BC"/>
      </w:r>
      <w:r w:rsidRPr="000D698A">
        <w:rPr>
          <w:rFonts w:ascii="Arabic Typesetting" w:hAnsi="Arabic Typesetting" w:cs="Arabic Typesetting"/>
          <w:sz w:val="24"/>
          <w:szCs w:val="24"/>
        </w:rPr>
        <w:sym w:font="HQPB4" w:char="F0E7"/>
      </w:r>
      <w:r w:rsidRPr="000D698A">
        <w:rPr>
          <w:rFonts w:ascii="Arabic Typesetting" w:hAnsi="Arabic Typesetting" w:cs="Arabic Typesetting"/>
          <w:sz w:val="24"/>
          <w:szCs w:val="24"/>
        </w:rPr>
        <w:sym w:font="HQPB2" w:char="F06D"/>
      </w:r>
      <w:r w:rsidRPr="000D698A">
        <w:rPr>
          <w:rFonts w:ascii="Arabic Typesetting" w:hAnsi="Arabic Typesetting" w:cs="Arabic Typesetting"/>
          <w:sz w:val="24"/>
          <w:szCs w:val="24"/>
        </w:rPr>
        <w:sym w:font="HQPB4" w:char="F0AD"/>
      </w:r>
      <w:r w:rsidRPr="000D698A">
        <w:rPr>
          <w:rFonts w:ascii="Arabic Typesetting" w:hAnsi="Arabic Typesetting" w:cs="Arabic Typesetting"/>
          <w:sz w:val="24"/>
          <w:szCs w:val="24"/>
        </w:rPr>
        <w:sym w:font="HQPB1" w:char="F02F"/>
      </w:r>
      <w:r w:rsidRPr="000D698A">
        <w:rPr>
          <w:rFonts w:ascii="Arabic Typesetting" w:hAnsi="Arabic Typesetting" w:cs="Arabic Typesetting"/>
          <w:sz w:val="24"/>
          <w:szCs w:val="24"/>
        </w:rPr>
        <w:sym w:font="HQPB5" w:char="F075"/>
      </w:r>
      <w:r w:rsidRPr="000D698A">
        <w:rPr>
          <w:rFonts w:ascii="Arabic Typesetting" w:hAnsi="Arabic Typesetting" w:cs="Arabic Typesetting"/>
          <w:sz w:val="24"/>
          <w:szCs w:val="24"/>
        </w:rPr>
        <w:sym w:font="HQPB1" w:char="F091"/>
      </w:r>
      <w:r w:rsidRPr="000D698A">
        <w:rPr>
          <w:rFonts w:ascii="Arabic Typesetting" w:hAnsi="Arabic Typesetting" w:cs="Arabic Typesetting"/>
          <w:rtl/>
        </w:rPr>
        <w:t xml:space="preserve"> </w:t>
      </w:r>
      <w:r w:rsidRPr="000D698A">
        <w:rPr>
          <w:rFonts w:ascii="Arabic Typesetting" w:hAnsi="Arabic Typesetting" w:cs="Arabic Typesetting"/>
          <w:sz w:val="28"/>
          <w:szCs w:val="28"/>
          <w:lang w:val="id-ID"/>
        </w:rPr>
        <w:t>...</w:t>
      </w:r>
    </w:p>
    <w:p w:rsidR="000D698A" w:rsidRPr="000D698A" w:rsidRDefault="000D698A" w:rsidP="000D698A">
      <w:pPr>
        <w:spacing w:after="0" w:line="240" w:lineRule="auto"/>
        <w:ind w:left="567" w:firstLine="567"/>
        <w:jc w:val="both"/>
        <w:rPr>
          <w:rFonts w:asciiTheme="majorBidi" w:hAnsiTheme="majorBidi" w:cstheme="majorBidi"/>
          <w:i/>
          <w:iCs/>
          <w:sz w:val="18"/>
          <w:szCs w:val="18"/>
        </w:rPr>
      </w:pPr>
    </w:p>
    <w:p w:rsidR="00EF5CAE" w:rsidRDefault="00F65442" w:rsidP="000D698A">
      <w:pPr>
        <w:spacing w:after="0" w:line="240" w:lineRule="auto"/>
        <w:ind w:left="567" w:firstLine="567"/>
        <w:jc w:val="both"/>
        <w:rPr>
          <w:rFonts w:asciiTheme="majorBidi" w:hAnsiTheme="majorBidi" w:cstheme="majorBidi"/>
          <w:i/>
          <w:iCs/>
          <w:sz w:val="24"/>
          <w:szCs w:val="24"/>
        </w:rPr>
      </w:pPr>
      <w:r w:rsidRPr="00F65442">
        <w:rPr>
          <w:rFonts w:asciiTheme="majorBidi" w:hAnsiTheme="majorBidi" w:cstheme="majorBidi"/>
          <w:i/>
          <w:iCs/>
          <w:sz w:val="24"/>
          <w:szCs w:val="24"/>
          <w:lang w:val="id-ID"/>
        </w:rPr>
        <w:t>“Wah</w:t>
      </w:r>
      <w:r>
        <w:rPr>
          <w:rFonts w:asciiTheme="majorBidi" w:hAnsiTheme="majorBidi" w:cstheme="majorBidi"/>
          <w:i/>
          <w:iCs/>
          <w:sz w:val="24"/>
          <w:szCs w:val="24"/>
          <w:lang w:val="id-ID"/>
        </w:rPr>
        <w:t>ai orang-orang yang berima</w:t>
      </w:r>
      <w:r w:rsidRPr="00F65442">
        <w:rPr>
          <w:rFonts w:asciiTheme="majorBidi" w:hAnsiTheme="majorBidi" w:cstheme="majorBidi"/>
          <w:i/>
          <w:iCs/>
          <w:sz w:val="24"/>
          <w:szCs w:val="24"/>
          <w:lang w:val="id-ID"/>
        </w:rPr>
        <w:t>n!</w:t>
      </w:r>
      <w:r w:rsidR="00EF5CAE" w:rsidRPr="00F65442">
        <w:rPr>
          <w:rFonts w:asciiTheme="majorBidi" w:hAnsiTheme="majorBidi" w:cstheme="majorBidi"/>
          <w:i/>
          <w:iCs/>
          <w:sz w:val="24"/>
          <w:szCs w:val="24"/>
          <w:lang w:val="id-ID"/>
        </w:rPr>
        <w:t xml:space="preserve"> </w:t>
      </w:r>
      <w:r w:rsidRPr="00F65442">
        <w:rPr>
          <w:rFonts w:asciiTheme="majorBidi" w:hAnsiTheme="majorBidi" w:cstheme="majorBidi"/>
          <w:i/>
          <w:iCs/>
          <w:sz w:val="24"/>
          <w:szCs w:val="24"/>
          <w:lang w:val="id-ID"/>
        </w:rPr>
        <w:t xml:space="preserve">Apabila </w:t>
      </w:r>
      <w:r w:rsidR="00EF5CAE" w:rsidRPr="00F65442">
        <w:rPr>
          <w:rFonts w:asciiTheme="majorBidi" w:hAnsiTheme="majorBidi" w:cstheme="majorBidi"/>
          <w:i/>
          <w:iCs/>
          <w:sz w:val="24"/>
          <w:szCs w:val="24"/>
          <w:lang w:val="id-ID"/>
        </w:rPr>
        <w:t xml:space="preserve">kamu </w:t>
      </w:r>
      <w:r w:rsidR="006531B0" w:rsidRPr="006531B0">
        <w:rPr>
          <w:rFonts w:asciiTheme="majorBidi" w:hAnsiTheme="majorBidi" w:cstheme="majorBidi"/>
          <w:i/>
          <w:iCs/>
          <w:sz w:val="24"/>
          <w:szCs w:val="24"/>
          <w:lang w:val="id-ID"/>
        </w:rPr>
        <w:t xml:space="preserve">melakukan utang piutang untuk waktu yang </w:t>
      </w:r>
      <w:r w:rsidR="006531B0">
        <w:rPr>
          <w:rFonts w:asciiTheme="majorBidi" w:hAnsiTheme="majorBidi" w:cstheme="majorBidi"/>
          <w:i/>
          <w:iCs/>
          <w:sz w:val="24"/>
          <w:szCs w:val="24"/>
        </w:rPr>
        <w:t>di</w:t>
      </w:r>
      <w:r w:rsidR="006531B0" w:rsidRPr="006531B0">
        <w:rPr>
          <w:rFonts w:asciiTheme="majorBidi" w:hAnsiTheme="majorBidi" w:cstheme="majorBidi"/>
          <w:i/>
          <w:iCs/>
          <w:sz w:val="24"/>
          <w:szCs w:val="24"/>
          <w:lang w:val="id-ID"/>
        </w:rPr>
        <w:t>tentukan, hendaklah kamu menuliskannya. Dan hendaklah seorang penulis diantara kamu menuliskannya dengan benar. Janganlah penulis menolak untuk menuliskannya sebagaimana Allah telah mengajarkan kepadanya, maka hendaklah dia menuliskan. Dan hendaklah orang yang berhutang itu mendiktekan, dan hendaklah ia bertaqwa kepada Allah Tuhannya…”</w:t>
      </w:r>
      <w:r w:rsidR="00414ECA">
        <w:rPr>
          <w:rStyle w:val="FootnoteReference"/>
          <w:rFonts w:asciiTheme="majorBidi" w:hAnsiTheme="majorBidi" w:cstheme="majorBidi"/>
          <w:i/>
          <w:iCs/>
          <w:sz w:val="24"/>
          <w:szCs w:val="24"/>
          <w:lang w:val="id-ID"/>
        </w:rPr>
        <w:footnoteReference w:id="6"/>
      </w:r>
    </w:p>
    <w:p w:rsidR="00FA4D79" w:rsidRPr="00FA4D79" w:rsidRDefault="00FA4D79" w:rsidP="000D698A">
      <w:pPr>
        <w:spacing w:after="0" w:line="240" w:lineRule="auto"/>
        <w:ind w:left="567" w:firstLine="567"/>
        <w:jc w:val="both"/>
        <w:rPr>
          <w:rFonts w:asciiTheme="majorBidi" w:hAnsiTheme="majorBidi" w:cstheme="majorBidi"/>
          <w:i/>
          <w:iCs/>
          <w:sz w:val="24"/>
          <w:szCs w:val="24"/>
        </w:rPr>
      </w:pPr>
    </w:p>
    <w:p w:rsidR="00AD5DFA" w:rsidRPr="00727014" w:rsidRDefault="009036BF" w:rsidP="000D698A">
      <w:pPr>
        <w:spacing w:after="0" w:line="480" w:lineRule="auto"/>
        <w:jc w:val="both"/>
        <w:rPr>
          <w:rFonts w:asciiTheme="majorBidi" w:hAnsiTheme="majorBidi" w:cstheme="majorBidi"/>
          <w:sz w:val="24"/>
          <w:szCs w:val="24"/>
        </w:rPr>
      </w:pPr>
      <w:r w:rsidRPr="00727014">
        <w:rPr>
          <w:rFonts w:asciiTheme="majorBidi" w:hAnsiTheme="majorBidi" w:cstheme="majorBidi"/>
          <w:sz w:val="24"/>
          <w:szCs w:val="24"/>
        </w:rPr>
        <w:tab/>
      </w:r>
      <w:r w:rsidR="00417F37" w:rsidRPr="00727014">
        <w:rPr>
          <w:rFonts w:asciiTheme="majorBidi" w:hAnsiTheme="majorBidi" w:cstheme="majorBidi"/>
          <w:sz w:val="24"/>
          <w:szCs w:val="24"/>
        </w:rPr>
        <w:t xml:space="preserve">Dalam ayat ini menjelaskan bahwa pentingnya melakukan administrasi berupa data yang harus dicatat </w:t>
      </w:r>
      <w:r w:rsidR="00802350">
        <w:rPr>
          <w:rFonts w:asciiTheme="majorBidi" w:hAnsiTheme="majorBidi" w:cstheme="majorBidi"/>
          <w:sz w:val="24"/>
          <w:szCs w:val="24"/>
        </w:rPr>
        <w:t>dalam setiap transaksi mu’amala atau utang piutang, d</w:t>
      </w:r>
      <w:r w:rsidR="00417F37" w:rsidRPr="00727014">
        <w:rPr>
          <w:rFonts w:asciiTheme="majorBidi" w:hAnsiTheme="majorBidi" w:cstheme="majorBidi"/>
          <w:sz w:val="24"/>
          <w:szCs w:val="24"/>
        </w:rPr>
        <w:t>engan kata lain persoalan wakaf juga harus diatur</w:t>
      </w:r>
      <w:r w:rsidR="00274D4E" w:rsidRPr="00727014">
        <w:rPr>
          <w:rFonts w:asciiTheme="majorBidi" w:hAnsiTheme="majorBidi" w:cstheme="majorBidi"/>
          <w:sz w:val="24"/>
          <w:szCs w:val="24"/>
        </w:rPr>
        <w:t xml:space="preserve"> sertifikasinya</w:t>
      </w:r>
      <w:r w:rsidR="00417F37" w:rsidRPr="00727014">
        <w:rPr>
          <w:rFonts w:asciiTheme="majorBidi" w:hAnsiTheme="majorBidi" w:cstheme="majorBidi"/>
          <w:sz w:val="24"/>
          <w:szCs w:val="24"/>
        </w:rPr>
        <w:t xml:space="preserve">. Betapa luhurnya ajaran didalam Al-Qur’an yang menfokuskan pembahasan kepada </w:t>
      </w:r>
      <w:r w:rsidR="00802350">
        <w:rPr>
          <w:rFonts w:asciiTheme="majorBidi" w:hAnsiTheme="majorBidi" w:cstheme="majorBidi"/>
          <w:sz w:val="24"/>
          <w:szCs w:val="24"/>
        </w:rPr>
        <w:t>pelaksanaan</w:t>
      </w:r>
      <w:r w:rsidR="00274D4E" w:rsidRPr="00727014">
        <w:rPr>
          <w:rFonts w:asciiTheme="majorBidi" w:hAnsiTheme="majorBidi" w:cstheme="majorBidi"/>
          <w:sz w:val="24"/>
          <w:szCs w:val="24"/>
        </w:rPr>
        <w:t xml:space="preserve"> </w:t>
      </w:r>
      <w:r w:rsidR="00417F37" w:rsidRPr="00727014">
        <w:rPr>
          <w:rFonts w:asciiTheme="majorBidi" w:hAnsiTheme="majorBidi" w:cstheme="majorBidi"/>
          <w:sz w:val="24"/>
          <w:szCs w:val="24"/>
        </w:rPr>
        <w:t xml:space="preserve">sertifikasi wakaf agar pelaku </w:t>
      </w:r>
      <w:proofErr w:type="gramStart"/>
      <w:r w:rsidR="00417F37" w:rsidRPr="00727014">
        <w:rPr>
          <w:rFonts w:asciiTheme="majorBidi" w:hAnsiTheme="majorBidi" w:cstheme="majorBidi"/>
          <w:sz w:val="24"/>
          <w:szCs w:val="24"/>
        </w:rPr>
        <w:t>mu’amalah  mempunyai</w:t>
      </w:r>
      <w:proofErr w:type="gramEnd"/>
      <w:r w:rsidR="00417F37" w:rsidRPr="00727014">
        <w:rPr>
          <w:rFonts w:asciiTheme="majorBidi" w:hAnsiTheme="majorBidi" w:cstheme="majorBidi"/>
          <w:sz w:val="24"/>
          <w:szCs w:val="24"/>
        </w:rPr>
        <w:t xml:space="preserve"> bukti yang nyata dan sah baik dimata hukum ataupun dalam syarat wakaf.</w:t>
      </w:r>
    </w:p>
    <w:p w:rsidR="000538BC" w:rsidRPr="00727014" w:rsidRDefault="00417F37" w:rsidP="000D698A">
      <w:pPr>
        <w:spacing w:after="0" w:line="480" w:lineRule="auto"/>
        <w:jc w:val="both"/>
        <w:rPr>
          <w:rFonts w:asciiTheme="majorBidi" w:hAnsiTheme="majorBidi" w:cstheme="majorBidi"/>
          <w:sz w:val="24"/>
          <w:szCs w:val="24"/>
        </w:rPr>
      </w:pPr>
      <w:r w:rsidRPr="00727014">
        <w:rPr>
          <w:rFonts w:asciiTheme="majorBidi" w:hAnsiTheme="majorBidi" w:cstheme="majorBidi"/>
          <w:sz w:val="24"/>
          <w:szCs w:val="24"/>
        </w:rPr>
        <w:lastRenderedPageBreak/>
        <w:tab/>
      </w:r>
      <w:r w:rsidR="00F175DE" w:rsidRPr="00727014">
        <w:rPr>
          <w:rFonts w:asciiTheme="majorBidi" w:hAnsiTheme="majorBidi" w:cstheme="majorBidi"/>
          <w:sz w:val="24"/>
          <w:szCs w:val="24"/>
        </w:rPr>
        <w:t xml:space="preserve">Melihat kenyataan yang terjadi dimasyarakat Desa Singarajan terdapat banyak sekali </w:t>
      </w:r>
      <w:r w:rsidR="000538BC" w:rsidRPr="00727014">
        <w:rPr>
          <w:rFonts w:asciiTheme="majorBidi" w:hAnsiTheme="majorBidi" w:cstheme="majorBidi"/>
          <w:sz w:val="24"/>
          <w:szCs w:val="24"/>
        </w:rPr>
        <w:t>tanah wakaf yan</w:t>
      </w:r>
      <w:r w:rsidR="009B2BFF" w:rsidRPr="00727014">
        <w:rPr>
          <w:rFonts w:asciiTheme="majorBidi" w:hAnsiTheme="majorBidi" w:cstheme="majorBidi"/>
          <w:sz w:val="24"/>
          <w:szCs w:val="24"/>
        </w:rPr>
        <w:t>g tidak mempunyai</w:t>
      </w:r>
      <w:r w:rsidR="000538BC" w:rsidRPr="00727014">
        <w:rPr>
          <w:rFonts w:asciiTheme="majorBidi" w:hAnsiTheme="majorBidi" w:cstheme="majorBidi"/>
          <w:sz w:val="24"/>
          <w:szCs w:val="24"/>
        </w:rPr>
        <w:t xml:space="preserve"> sertifikat</w:t>
      </w:r>
      <w:r w:rsidR="009B2BFF" w:rsidRPr="00727014">
        <w:rPr>
          <w:rFonts w:asciiTheme="majorBidi" w:hAnsiTheme="majorBidi" w:cstheme="majorBidi"/>
          <w:sz w:val="24"/>
          <w:szCs w:val="24"/>
        </w:rPr>
        <w:t>,</w:t>
      </w:r>
      <w:r w:rsidR="00154041" w:rsidRPr="00727014">
        <w:rPr>
          <w:rFonts w:asciiTheme="majorBidi" w:hAnsiTheme="majorBidi" w:cstheme="majorBidi"/>
          <w:sz w:val="24"/>
          <w:szCs w:val="24"/>
        </w:rPr>
        <w:t xml:space="preserve"> salah satunya adalah Masjid Al-Firdaus. Wakaf dilakuk</w:t>
      </w:r>
      <w:r w:rsidR="00727014">
        <w:rPr>
          <w:rFonts w:asciiTheme="majorBidi" w:hAnsiTheme="majorBidi" w:cstheme="majorBidi"/>
          <w:sz w:val="24"/>
          <w:szCs w:val="24"/>
        </w:rPr>
        <w:t>an oleh wakif sebelum tahun 1970</w:t>
      </w:r>
      <w:r w:rsidR="00154041" w:rsidRPr="00727014">
        <w:rPr>
          <w:rFonts w:asciiTheme="majorBidi" w:hAnsiTheme="majorBidi" w:cstheme="majorBidi"/>
          <w:sz w:val="24"/>
          <w:szCs w:val="24"/>
        </w:rPr>
        <w:t>,</w:t>
      </w:r>
      <w:r w:rsidR="009B2BFF" w:rsidRPr="00727014">
        <w:rPr>
          <w:rFonts w:asciiTheme="majorBidi" w:hAnsiTheme="majorBidi" w:cstheme="majorBidi"/>
          <w:sz w:val="24"/>
          <w:szCs w:val="24"/>
        </w:rPr>
        <w:t xml:space="preserve"> karena pada </w:t>
      </w:r>
      <w:r w:rsidR="00941444" w:rsidRPr="00727014">
        <w:rPr>
          <w:rFonts w:asciiTheme="majorBidi" w:hAnsiTheme="majorBidi" w:cstheme="majorBidi"/>
          <w:sz w:val="24"/>
          <w:szCs w:val="24"/>
        </w:rPr>
        <w:t xml:space="preserve">waktu </w:t>
      </w:r>
      <w:r w:rsidR="009B2BFF" w:rsidRPr="00727014">
        <w:rPr>
          <w:rFonts w:asciiTheme="majorBidi" w:hAnsiTheme="majorBidi" w:cstheme="majorBidi"/>
          <w:sz w:val="24"/>
          <w:szCs w:val="24"/>
        </w:rPr>
        <w:t>itu</w:t>
      </w:r>
      <w:r w:rsidR="00941444" w:rsidRPr="00727014">
        <w:rPr>
          <w:rFonts w:asciiTheme="majorBidi" w:hAnsiTheme="majorBidi" w:cstheme="majorBidi"/>
          <w:sz w:val="24"/>
          <w:szCs w:val="24"/>
        </w:rPr>
        <w:t xml:space="preserve"> masyarakat</w:t>
      </w:r>
      <w:r w:rsidR="000538BC" w:rsidRPr="00727014">
        <w:rPr>
          <w:rFonts w:asciiTheme="majorBidi" w:hAnsiTheme="majorBidi" w:cstheme="majorBidi"/>
          <w:sz w:val="24"/>
          <w:szCs w:val="24"/>
        </w:rPr>
        <w:t xml:space="preserve"> masih melakukan transaksi wakaf secara tradisional artinya hanya sebatas </w:t>
      </w:r>
      <w:r w:rsidR="009B2BFF" w:rsidRPr="00727014">
        <w:rPr>
          <w:rFonts w:asciiTheme="majorBidi" w:hAnsiTheme="majorBidi" w:cstheme="majorBidi"/>
          <w:sz w:val="24"/>
          <w:szCs w:val="24"/>
        </w:rPr>
        <w:t xml:space="preserve">lisan atau </w:t>
      </w:r>
      <w:r w:rsidR="000538BC" w:rsidRPr="00727014">
        <w:rPr>
          <w:rFonts w:asciiTheme="majorBidi" w:hAnsiTheme="majorBidi" w:cstheme="majorBidi"/>
          <w:sz w:val="24"/>
          <w:szCs w:val="24"/>
        </w:rPr>
        <w:t>ucapan antara</w:t>
      </w:r>
      <w:r w:rsidR="009B2BFF" w:rsidRPr="00727014">
        <w:rPr>
          <w:rFonts w:asciiTheme="majorBidi" w:hAnsiTheme="majorBidi" w:cstheme="majorBidi"/>
          <w:sz w:val="24"/>
          <w:szCs w:val="24"/>
        </w:rPr>
        <w:t xml:space="preserve"> si</w:t>
      </w:r>
      <w:r w:rsidR="000538BC" w:rsidRPr="00727014">
        <w:rPr>
          <w:rFonts w:asciiTheme="majorBidi" w:hAnsiTheme="majorBidi" w:cstheme="majorBidi"/>
          <w:sz w:val="24"/>
          <w:szCs w:val="24"/>
        </w:rPr>
        <w:t xml:space="preserve"> wakif dan nadzir yang menjadi tanda jadinya wakaf atas dasar kepercayaan si wakif m</w:t>
      </w:r>
      <w:r w:rsidR="00BB6A0F" w:rsidRPr="00727014">
        <w:rPr>
          <w:rFonts w:asciiTheme="majorBidi" w:hAnsiTheme="majorBidi" w:cstheme="majorBidi"/>
          <w:sz w:val="24"/>
          <w:szCs w:val="24"/>
        </w:rPr>
        <w:t>emberikan tanah untuk di</w:t>
      </w:r>
      <w:r w:rsidR="000538BC" w:rsidRPr="00727014">
        <w:rPr>
          <w:rFonts w:asciiTheme="majorBidi" w:hAnsiTheme="majorBidi" w:cstheme="majorBidi"/>
          <w:sz w:val="24"/>
          <w:szCs w:val="24"/>
        </w:rPr>
        <w:t>manfaa</w:t>
      </w:r>
      <w:r w:rsidR="00154041" w:rsidRPr="00727014">
        <w:rPr>
          <w:rFonts w:asciiTheme="majorBidi" w:hAnsiTheme="majorBidi" w:cstheme="majorBidi"/>
          <w:sz w:val="24"/>
          <w:szCs w:val="24"/>
        </w:rPr>
        <w:t>tkan</w:t>
      </w:r>
      <w:r w:rsidR="000538BC" w:rsidRPr="00727014">
        <w:rPr>
          <w:rFonts w:asciiTheme="majorBidi" w:hAnsiTheme="majorBidi" w:cstheme="majorBidi"/>
          <w:sz w:val="24"/>
          <w:szCs w:val="24"/>
        </w:rPr>
        <w:t xml:space="preserve"> oleh banyak</w:t>
      </w:r>
      <w:r w:rsidR="00BB6A0F" w:rsidRPr="00727014">
        <w:rPr>
          <w:rFonts w:asciiTheme="majorBidi" w:hAnsiTheme="majorBidi" w:cstheme="majorBidi"/>
          <w:sz w:val="24"/>
          <w:szCs w:val="24"/>
        </w:rPr>
        <w:t xml:space="preserve"> orang</w:t>
      </w:r>
      <w:r w:rsidR="00154041" w:rsidRPr="00727014">
        <w:rPr>
          <w:rFonts w:asciiTheme="majorBidi" w:hAnsiTheme="majorBidi" w:cstheme="majorBidi"/>
          <w:sz w:val="24"/>
          <w:szCs w:val="24"/>
        </w:rPr>
        <w:t xml:space="preserve"> dan sah dimata </w:t>
      </w:r>
      <w:proofErr w:type="gramStart"/>
      <w:r w:rsidR="00154041" w:rsidRPr="00727014">
        <w:rPr>
          <w:rFonts w:asciiTheme="majorBidi" w:hAnsiTheme="majorBidi" w:cstheme="majorBidi"/>
          <w:sz w:val="24"/>
          <w:szCs w:val="24"/>
        </w:rPr>
        <w:t xml:space="preserve">agama </w:t>
      </w:r>
      <w:r w:rsidR="000538BC" w:rsidRPr="00727014">
        <w:rPr>
          <w:rFonts w:asciiTheme="majorBidi" w:hAnsiTheme="majorBidi" w:cstheme="majorBidi"/>
          <w:sz w:val="24"/>
          <w:szCs w:val="24"/>
        </w:rPr>
        <w:t>.</w:t>
      </w:r>
      <w:proofErr w:type="gramEnd"/>
      <w:r w:rsidR="000538BC" w:rsidRPr="00727014">
        <w:rPr>
          <w:rFonts w:asciiTheme="majorBidi" w:hAnsiTheme="majorBidi" w:cstheme="majorBidi"/>
          <w:sz w:val="24"/>
          <w:szCs w:val="24"/>
        </w:rPr>
        <w:t xml:space="preserve"> </w:t>
      </w:r>
      <w:proofErr w:type="gramStart"/>
      <w:r w:rsidR="000538BC" w:rsidRPr="00727014">
        <w:rPr>
          <w:rFonts w:asciiTheme="majorBidi" w:hAnsiTheme="majorBidi" w:cstheme="majorBidi"/>
          <w:sz w:val="24"/>
          <w:szCs w:val="24"/>
        </w:rPr>
        <w:t>Hal ini menandakan</w:t>
      </w:r>
      <w:r w:rsidR="00802350">
        <w:rPr>
          <w:rFonts w:asciiTheme="majorBidi" w:hAnsiTheme="majorBidi" w:cstheme="majorBidi"/>
          <w:sz w:val="24"/>
          <w:szCs w:val="24"/>
        </w:rPr>
        <w:t xml:space="preserve"> bahwa manaj</w:t>
      </w:r>
      <w:r w:rsidR="00727014">
        <w:rPr>
          <w:rFonts w:asciiTheme="majorBidi" w:hAnsiTheme="majorBidi" w:cstheme="majorBidi"/>
          <w:sz w:val="24"/>
          <w:szCs w:val="24"/>
        </w:rPr>
        <w:t>emen dan sertifikat</w:t>
      </w:r>
      <w:r w:rsidR="000538BC" w:rsidRPr="00727014">
        <w:rPr>
          <w:rFonts w:asciiTheme="majorBidi" w:hAnsiTheme="majorBidi" w:cstheme="majorBidi"/>
          <w:sz w:val="24"/>
          <w:szCs w:val="24"/>
        </w:rPr>
        <w:t xml:space="preserve"> wakaf masih terasa asing dikalangan masyarakat awam yang tidak tahu hukum, dengan tida</w:t>
      </w:r>
      <w:r w:rsidR="009B2BFF" w:rsidRPr="00727014">
        <w:rPr>
          <w:rFonts w:asciiTheme="majorBidi" w:hAnsiTheme="majorBidi" w:cstheme="majorBidi"/>
          <w:sz w:val="24"/>
          <w:szCs w:val="24"/>
        </w:rPr>
        <w:t>k me</w:t>
      </w:r>
      <w:r w:rsidR="00BB6A0F" w:rsidRPr="00727014">
        <w:rPr>
          <w:rFonts w:asciiTheme="majorBidi" w:hAnsiTheme="majorBidi" w:cstheme="majorBidi"/>
          <w:sz w:val="24"/>
          <w:szCs w:val="24"/>
        </w:rPr>
        <w:t>nutup</w:t>
      </w:r>
      <w:r w:rsidR="009B2BFF" w:rsidRPr="00727014">
        <w:rPr>
          <w:rFonts w:asciiTheme="majorBidi" w:hAnsiTheme="majorBidi" w:cstheme="majorBidi"/>
          <w:sz w:val="24"/>
          <w:szCs w:val="24"/>
        </w:rPr>
        <w:t xml:space="preserve"> kemungkinan banyak sekali</w:t>
      </w:r>
      <w:r w:rsidR="000538BC" w:rsidRPr="00727014">
        <w:rPr>
          <w:rFonts w:asciiTheme="majorBidi" w:hAnsiTheme="majorBidi" w:cstheme="majorBidi"/>
          <w:sz w:val="24"/>
          <w:szCs w:val="24"/>
        </w:rPr>
        <w:t xml:space="preserve"> permasalah</w:t>
      </w:r>
      <w:r w:rsidR="00802350">
        <w:rPr>
          <w:rFonts w:asciiTheme="majorBidi" w:hAnsiTheme="majorBidi" w:cstheme="majorBidi"/>
          <w:sz w:val="24"/>
          <w:szCs w:val="24"/>
        </w:rPr>
        <w:t>an</w:t>
      </w:r>
      <w:r w:rsidR="000538BC" w:rsidRPr="00727014">
        <w:rPr>
          <w:rFonts w:asciiTheme="majorBidi" w:hAnsiTheme="majorBidi" w:cstheme="majorBidi"/>
          <w:sz w:val="24"/>
          <w:szCs w:val="24"/>
        </w:rPr>
        <w:t xml:space="preserve"> yang terjadi yang mengakibatkan wakaf di Indonesia </w:t>
      </w:r>
      <w:r w:rsidR="00802350">
        <w:rPr>
          <w:rFonts w:asciiTheme="majorBidi" w:hAnsiTheme="majorBidi" w:cstheme="majorBidi"/>
          <w:sz w:val="24"/>
          <w:szCs w:val="24"/>
        </w:rPr>
        <w:t>belum berkembang pesat dan manaj</w:t>
      </w:r>
      <w:r w:rsidR="000538BC" w:rsidRPr="00727014">
        <w:rPr>
          <w:rFonts w:asciiTheme="majorBidi" w:hAnsiTheme="majorBidi" w:cstheme="majorBidi"/>
          <w:sz w:val="24"/>
          <w:szCs w:val="24"/>
        </w:rPr>
        <w:t>emennya belum dilaksa</w:t>
      </w:r>
      <w:r w:rsidR="00154041" w:rsidRPr="00727014">
        <w:rPr>
          <w:rFonts w:asciiTheme="majorBidi" w:hAnsiTheme="majorBidi" w:cstheme="majorBidi"/>
          <w:sz w:val="24"/>
          <w:szCs w:val="24"/>
        </w:rPr>
        <w:t>kan secara penuh oleh nadzir dan masyarakat</w:t>
      </w:r>
      <w:r w:rsidR="000538BC" w:rsidRPr="00727014">
        <w:rPr>
          <w:rFonts w:asciiTheme="majorBidi" w:hAnsiTheme="majorBidi" w:cstheme="majorBidi"/>
          <w:sz w:val="24"/>
          <w:szCs w:val="24"/>
        </w:rPr>
        <w:t>.</w:t>
      </w:r>
      <w:proofErr w:type="gramEnd"/>
    </w:p>
    <w:p w:rsidR="009B2BFF" w:rsidRPr="002C2548" w:rsidRDefault="009B2BFF" w:rsidP="00FA4D79">
      <w:pPr>
        <w:spacing w:after="0" w:line="480" w:lineRule="auto"/>
        <w:jc w:val="both"/>
        <w:rPr>
          <w:rFonts w:asciiTheme="majorBidi" w:hAnsiTheme="majorBidi" w:cstheme="majorBidi"/>
          <w:sz w:val="24"/>
          <w:szCs w:val="24"/>
        </w:rPr>
      </w:pPr>
      <w:r w:rsidRPr="00727014">
        <w:tab/>
      </w:r>
      <w:proofErr w:type="gramStart"/>
      <w:r w:rsidRPr="002C2548">
        <w:rPr>
          <w:rFonts w:asciiTheme="majorBidi" w:hAnsiTheme="majorBidi" w:cstheme="majorBidi"/>
          <w:sz w:val="24"/>
          <w:szCs w:val="24"/>
        </w:rPr>
        <w:t>Persoalan yang terjadi pada kasus-kasus tanah wakaf, baik itu sengketa intern ataupun ekstren.</w:t>
      </w:r>
      <w:proofErr w:type="gramEnd"/>
      <w:r w:rsidRPr="002C2548">
        <w:rPr>
          <w:rFonts w:asciiTheme="majorBidi" w:hAnsiTheme="majorBidi" w:cstheme="majorBidi"/>
          <w:sz w:val="24"/>
          <w:szCs w:val="24"/>
        </w:rPr>
        <w:t xml:space="preserve"> Misalnya kasus sengketa intern yaitu dengan adanya kepentingan dari ahli waris dari si wakif yang mengambil alih kepemilikan tanah wakaf, </w:t>
      </w:r>
      <w:r w:rsidR="0050694A" w:rsidRPr="002C2548">
        <w:rPr>
          <w:rFonts w:asciiTheme="majorBidi" w:hAnsiTheme="majorBidi" w:cstheme="majorBidi"/>
          <w:sz w:val="24"/>
          <w:szCs w:val="24"/>
        </w:rPr>
        <w:t>sehingga menimbulkan konflik antara ahli</w:t>
      </w:r>
      <w:r w:rsidR="00E918BB" w:rsidRPr="002C2548">
        <w:rPr>
          <w:rFonts w:asciiTheme="majorBidi" w:hAnsiTheme="majorBidi" w:cstheme="majorBidi"/>
          <w:sz w:val="24"/>
          <w:szCs w:val="24"/>
        </w:rPr>
        <w:t xml:space="preserve"> waris dan badan pengelola wakaf</w:t>
      </w:r>
      <w:r w:rsidR="0050694A" w:rsidRPr="002C2548">
        <w:rPr>
          <w:rFonts w:asciiTheme="majorBidi" w:hAnsiTheme="majorBidi" w:cstheme="majorBidi"/>
          <w:sz w:val="24"/>
          <w:szCs w:val="24"/>
        </w:rPr>
        <w:t xml:space="preserve"> (</w:t>
      </w:r>
      <w:r w:rsidR="0050694A" w:rsidRPr="002C2548">
        <w:rPr>
          <w:rFonts w:asciiTheme="majorBidi" w:hAnsiTheme="majorBidi" w:cstheme="majorBidi"/>
          <w:i/>
          <w:iCs/>
          <w:sz w:val="24"/>
          <w:szCs w:val="24"/>
        </w:rPr>
        <w:t>nadzir</w:t>
      </w:r>
      <w:r w:rsidR="0050694A" w:rsidRPr="002C2548">
        <w:rPr>
          <w:rFonts w:asciiTheme="majorBidi" w:hAnsiTheme="majorBidi" w:cstheme="majorBidi"/>
          <w:sz w:val="24"/>
          <w:szCs w:val="24"/>
        </w:rPr>
        <w:t xml:space="preserve">), </w:t>
      </w:r>
      <w:r w:rsidRPr="002C2548">
        <w:rPr>
          <w:rFonts w:asciiTheme="majorBidi" w:hAnsiTheme="majorBidi" w:cstheme="majorBidi"/>
          <w:sz w:val="24"/>
          <w:szCs w:val="24"/>
        </w:rPr>
        <w:t>persoalan seperti ini marak ter</w:t>
      </w:r>
      <w:r w:rsidR="0050694A" w:rsidRPr="002C2548">
        <w:rPr>
          <w:rFonts w:asciiTheme="majorBidi" w:hAnsiTheme="majorBidi" w:cstheme="majorBidi"/>
          <w:sz w:val="24"/>
          <w:szCs w:val="24"/>
        </w:rPr>
        <w:t>jadi di masyarakat karena ketiadaan serti</w:t>
      </w:r>
      <w:r w:rsidR="00E2696C" w:rsidRPr="002C2548">
        <w:rPr>
          <w:rFonts w:asciiTheme="majorBidi" w:hAnsiTheme="majorBidi" w:cstheme="majorBidi"/>
          <w:sz w:val="24"/>
          <w:szCs w:val="24"/>
        </w:rPr>
        <w:t>fi</w:t>
      </w:r>
      <w:r w:rsidR="0050694A" w:rsidRPr="002C2548">
        <w:rPr>
          <w:rFonts w:asciiTheme="majorBidi" w:hAnsiTheme="majorBidi" w:cstheme="majorBidi"/>
          <w:sz w:val="24"/>
          <w:szCs w:val="24"/>
        </w:rPr>
        <w:t xml:space="preserve">kat </w:t>
      </w:r>
      <w:r w:rsidR="0050694A" w:rsidRPr="002C2548">
        <w:rPr>
          <w:rFonts w:asciiTheme="majorBidi" w:hAnsiTheme="majorBidi" w:cstheme="majorBidi"/>
          <w:sz w:val="24"/>
          <w:szCs w:val="24"/>
        </w:rPr>
        <w:lastRenderedPageBreak/>
        <w:t>wakaf sebagai alat bukti yang sah, sehingga banyak oknum yang menjadikan kasus ini sebagai pe</w:t>
      </w:r>
      <w:r w:rsidR="00BB6A0F" w:rsidRPr="002C2548">
        <w:rPr>
          <w:rFonts w:asciiTheme="majorBidi" w:hAnsiTheme="majorBidi" w:cstheme="majorBidi"/>
          <w:sz w:val="24"/>
          <w:szCs w:val="24"/>
        </w:rPr>
        <w:t xml:space="preserve">luang </w:t>
      </w:r>
      <w:r w:rsidR="0050694A" w:rsidRPr="002C2548">
        <w:rPr>
          <w:rFonts w:asciiTheme="majorBidi" w:hAnsiTheme="majorBidi" w:cstheme="majorBidi"/>
          <w:sz w:val="24"/>
          <w:szCs w:val="24"/>
        </w:rPr>
        <w:t>untuk merebut</w:t>
      </w:r>
      <w:r w:rsidR="00E2696C" w:rsidRPr="002C2548">
        <w:rPr>
          <w:rFonts w:asciiTheme="majorBidi" w:hAnsiTheme="majorBidi" w:cstheme="majorBidi"/>
          <w:sz w:val="24"/>
          <w:szCs w:val="24"/>
        </w:rPr>
        <w:t xml:space="preserve"> kembali</w:t>
      </w:r>
      <w:r w:rsidR="0050694A" w:rsidRPr="002C2548">
        <w:rPr>
          <w:rFonts w:asciiTheme="majorBidi" w:hAnsiTheme="majorBidi" w:cstheme="majorBidi"/>
          <w:sz w:val="24"/>
          <w:szCs w:val="24"/>
        </w:rPr>
        <w:t xml:space="preserve"> tanah wakaf yang tidak mempunyai sertifikat.</w:t>
      </w:r>
    </w:p>
    <w:p w:rsidR="00DE74EA" w:rsidRPr="00727014" w:rsidRDefault="0050694A" w:rsidP="00FA4D79">
      <w:pPr>
        <w:spacing w:after="0" w:line="480" w:lineRule="auto"/>
        <w:jc w:val="both"/>
        <w:rPr>
          <w:rFonts w:asciiTheme="majorBidi" w:hAnsiTheme="majorBidi" w:cstheme="majorBidi"/>
          <w:sz w:val="24"/>
          <w:szCs w:val="24"/>
        </w:rPr>
      </w:pPr>
      <w:r w:rsidRPr="00727014">
        <w:rPr>
          <w:rFonts w:asciiTheme="majorBidi" w:hAnsiTheme="majorBidi" w:cstheme="majorBidi"/>
          <w:sz w:val="24"/>
          <w:szCs w:val="24"/>
        </w:rPr>
        <w:tab/>
      </w:r>
      <w:r w:rsidR="00E2696C" w:rsidRPr="00727014">
        <w:rPr>
          <w:rFonts w:asciiTheme="majorBidi" w:hAnsiTheme="majorBidi" w:cstheme="majorBidi"/>
          <w:sz w:val="24"/>
          <w:szCs w:val="24"/>
        </w:rPr>
        <w:t xml:space="preserve">Menurut Inpres </w:t>
      </w:r>
      <w:r w:rsidR="004919B0" w:rsidRPr="00727014">
        <w:rPr>
          <w:rFonts w:asciiTheme="majorBidi" w:hAnsiTheme="majorBidi" w:cstheme="majorBidi"/>
          <w:sz w:val="24"/>
          <w:szCs w:val="24"/>
        </w:rPr>
        <w:t>No</w:t>
      </w:r>
      <w:r w:rsidR="006D4D53" w:rsidRPr="00727014">
        <w:rPr>
          <w:rFonts w:asciiTheme="majorBidi" w:hAnsiTheme="majorBidi" w:cstheme="majorBidi"/>
          <w:sz w:val="24"/>
          <w:szCs w:val="24"/>
        </w:rPr>
        <w:t>.</w:t>
      </w:r>
      <w:r w:rsidR="008F3E7E" w:rsidRPr="00727014">
        <w:rPr>
          <w:rFonts w:asciiTheme="majorBidi" w:hAnsiTheme="majorBidi" w:cstheme="majorBidi"/>
          <w:sz w:val="24"/>
          <w:szCs w:val="24"/>
        </w:rPr>
        <w:t xml:space="preserve"> </w:t>
      </w:r>
      <w:r w:rsidR="00E2696C" w:rsidRPr="00727014">
        <w:rPr>
          <w:rFonts w:asciiTheme="majorBidi" w:hAnsiTheme="majorBidi" w:cstheme="majorBidi"/>
          <w:sz w:val="24"/>
          <w:szCs w:val="24"/>
        </w:rPr>
        <w:t xml:space="preserve">1 </w:t>
      </w:r>
      <w:r w:rsidR="008F3E7E" w:rsidRPr="00727014">
        <w:rPr>
          <w:rFonts w:asciiTheme="majorBidi" w:hAnsiTheme="majorBidi" w:cstheme="majorBidi"/>
          <w:sz w:val="24"/>
          <w:szCs w:val="24"/>
        </w:rPr>
        <w:t xml:space="preserve">Tahun </w:t>
      </w:r>
      <w:r w:rsidR="00E2696C" w:rsidRPr="00727014">
        <w:rPr>
          <w:rFonts w:asciiTheme="majorBidi" w:hAnsiTheme="majorBidi" w:cstheme="majorBidi"/>
          <w:sz w:val="24"/>
          <w:szCs w:val="24"/>
        </w:rPr>
        <w:t xml:space="preserve">1991, Kompilasi Hukum Islam </w:t>
      </w:r>
      <w:r w:rsidR="00D11E11" w:rsidRPr="00727014">
        <w:rPr>
          <w:rFonts w:asciiTheme="majorBidi" w:hAnsiTheme="majorBidi" w:cstheme="majorBidi"/>
          <w:sz w:val="24"/>
          <w:szCs w:val="24"/>
        </w:rPr>
        <w:t xml:space="preserve">Pasal </w:t>
      </w:r>
      <w:r w:rsidR="00E2696C" w:rsidRPr="00727014">
        <w:rPr>
          <w:rFonts w:asciiTheme="majorBidi" w:hAnsiTheme="majorBidi" w:cstheme="majorBidi"/>
          <w:sz w:val="24"/>
          <w:szCs w:val="24"/>
        </w:rPr>
        <w:t xml:space="preserve">223 dan </w:t>
      </w:r>
      <w:r w:rsidR="00D11E11" w:rsidRPr="00727014">
        <w:rPr>
          <w:rFonts w:asciiTheme="majorBidi" w:hAnsiTheme="majorBidi" w:cstheme="majorBidi"/>
          <w:sz w:val="24"/>
          <w:szCs w:val="24"/>
        </w:rPr>
        <w:t xml:space="preserve">Pasal </w:t>
      </w:r>
      <w:r w:rsidR="00E2696C" w:rsidRPr="00727014">
        <w:rPr>
          <w:rFonts w:asciiTheme="majorBidi" w:hAnsiTheme="majorBidi" w:cstheme="majorBidi"/>
          <w:sz w:val="24"/>
          <w:szCs w:val="24"/>
        </w:rPr>
        <w:t>224 jo amanat Undang-Undang No</w:t>
      </w:r>
      <w:r w:rsidR="006D4D53" w:rsidRPr="00727014">
        <w:rPr>
          <w:rFonts w:asciiTheme="majorBidi" w:hAnsiTheme="majorBidi" w:cstheme="majorBidi"/>
          <w:sz w:val="24"/>
          <w:szCs w:val="24"/>
        </w:rPr>
        <w:t>.</w:t>
      </w:r>
      <w:r w:rsidR="00E2696C" w:rsidRPr="00727014">
        <w:rPr>
          <w:rFonts w:asciiTheme="majorBidi" w:hAnsiTheme="majorBidi" w:cstheme="majorBidi"/>
          <w:sz w:val="24"/>
          <w:szCs w:val="24"/>
        </w:rPr>
        <w:t xml:space="preserve"> 41 </w:t>
      </w:r>
      <w:r w:rsidR="008F3E7E" w:rsidRPr="00727014">
        <w:rPr>
          <w:rFonts w:asciiTheme="majorBidi" w:hAnsiTheme="majorBidi" w:cstheme="majorBidi"/>
          <w:sz w:val="24"/>
          <w:szCs w:val="24"/>
        </w:rPr>
        <w:t xml:space="preserve">Tahun </w:t>
      </w:r>
      <w:r w:rsidR="00E2696C" w:rsidRPr="00727014">
        <w:rPr>
          <w:rFonts w:asciiTheme="majorBidi" w:hAnsiTheme="majorBidi" w:cstheme="majorBidi"/>
          <w:sz w:val="24"/>
          <w:szCs w:val="24"/>
        </w:rPr>
        <w:t xml:space="preserve">2004 </w:t>
      </w:r>
      <w:r w:rsidR="00D11E11" w:rsidRPr="00727014">
        <w:rPr>
          <w:rFonts w:asciiTheme="majorBidi" w:hAnsiTheme="majorBidi" w:cstheme="majorBidi"/>
          <w:sz w:val="24"/>
          <w:szCs w:val="24"/>
        </w:rPr>
        <w:t xml:space="preserve">Pasal </w:t>
      </w:r>
      <w:r w:rsidR="00E2696C" w:rsidRPr="00727014">
        <w:rPr>
          <w:rFonts w:asciiTheme="majorBidi" w:hAnsiTheme="majorBidi" w:cstheme="majorBidi"/>
          <w:sz w:val="24"/>
          <w:szCs w:val="24"/>
        </w:rPr>
        <w:t xml:space="preserve">32 sampai dengan 35, mengenai wakaf tersebut harus sesuai dengan UU No. 41 tahun 2004 </w:t>
      </w:r>
      <w:r w:rsidR="004468FB">
        <w:rPr>
          <w:rFonts w:asciiTheme="majorBidi" w:hAnsiTheme="majorBidi" w:cstheme="majorBidi"/>
          <w:sz w:val="24"/>
          <w:szCs w:val="24"/>
        </w:rPr>
        <w:t xml:space="preserve">Tentang Wakaf </w:t>
      </w:r>
      <w:r w:rsidR="00D11E11" w:rsidRPr="00727014">
        <w:rPr>
          <w:rFonts w:asciiTheme="majorBidi" w:hAnsiTheme="majorBidi" w:cstheme="majorBidi"/>
          <w:sz w:val="24"/>
          <w:szCs w:val="24"/>
        </w:rPr>
        <w:t xml:space="preserve">Pasal </w:t>
      </w:r>
      <w:r w:rsidR="00E2696C" w:rsidRPr="00727014">
        <w:rPr>
          <w:rFonts w:asciiTheme="majorBidi" w:hAnsiTheme="majorBidi" w:cstheme="majorBidi"/>
          <w:sz w:val="24"/>
          <w:szCs w:val="24"/>
        </w:rPr>
        <w:t xml:space="preserve">32 tentang wakaf yaitu mendorong agar wakif setelah berikrar wakaf menyerahkan kelengkapan surat-surat: </w:t>
      </w:r>
    </w:p>
    <w:p w:rsidR="00E2696C" w:rsidRPr="00727014" w:rsidRDefault="00E2696C" w:rsidP="000D698A">
      <w:pPr>
        <w:pStyle w:val="ListParagraph"/>
        <w:numPr>
          <w:ilvl w:val="0"/>
          <w:numId w:val="1"/>
        </w:numPr>
        <w:spacing w:after="0" w:line="480" w:lineRule="auto"/>
        <w:jc w:val="both"/>
        <w:rPr>
          <w:rFonts w:asciiTheme="majorBidi" w:hAnsiTheme="majorBidi" w:cstheme="majorBidi"/>
          <w:sz w:val="24"/>
          <w:szCs w:val="24"/>
        </w:rPr>
      </w:pPr>
      <w:r w:rsidRPr="00727014">
        <w:rPr>
          <w:rFonts w:asciiTheme="majorBidi" w:hAnsiTheme="majorBidi" w:cstheme="majorBidi"/>
          <w:sz w:val="24"/>
          <w:szCs w:val="24"/>
        </w:rPr>
        <w:t>Tan</w:t>
      </w:r>
      <w:r w:rsidR="006D4D53" w:rsidRPr="00727014">
        <w:rPr>
          <w:rFonts w:asciiTheme="majorBidi" w:hAnsiTheme="majorBidi" w:cstheme="majorBidi"/>
          <w:sz w:val="24"/>
          <w:szCs w:val="24"/>
        </w:rPr>
        <w:t xml:space="preserve">da bukti kepemilikan </w:t>
      </w:r>
      <w:r w:rsidR="005008D4" w:rsidRPr="00727014">
        <w:rPr>
          <w:rFonts w:asciiTheme="majorBidi" w:hAnsiTheme="majorBidi" w:cstheme="majorBidi"/>
          <w:sz w:val="24"/>
          <w:szCs w:val="24"/>
        </w:rPr>
        <w:t xml:space="preserve">atau sertifikat </w:t>
      </w:r>
      <w:r w:rsidR="006D4D53" w:rsidRPr="00727014">
        <w:rPr>
          <w:rFonts w:asciiTheme="majorBidi" w:hAnsiTheme="majorBidi" w:cstheme="majorBidi"/>
          <w:sz w:val="24"/>
          <w:szCs w:val="24"/>
        </w:rPr>
        <w:t>harta benda.</w:t>
      </w:r>
    </w:p>
    <w:p w:rsidR="00E2696C" w:rsidRPr="00727014" w:rsidRDefault="00E2696C" w:rsidP="000D698A">
      <w:pPr>
        <w:pStyle w:val="ListParagraph"/>
        <w:numPr>
          <w:ilvl w:val="0"/>
          <w:numId w:val="1"/>
        </w:numPr>
        <w:spacing w:after="0" w:line="480" w:lineRule="auto"/>
        <w:jc w:val="both"/>
        <w:rPr>
          <w:rFonts w:asciiTheme="majorBidi" w:hAnsiTheme="majorBidi" w:cstheme="majorBidi"/>
          <w:sz w:val="24"/>
          <w:szCs w:val="24"/>
        </w:rPr>
      </w:pPr>
      <w:r w:rsidRPr="00727014">
        <w:rPr>
          <w:rFonts w:asciiTheme="majorBidi" w:hAnsiTheme="majorBidi" w:cstheme="majorBidi"/>
          <w:sz w:val="24"/>
          <w:szCs w:val="24"/>
        </w:rPr>
        <w:t>Jika yang diwakafkan berupa benda tidak bergerak, maka harus disertai surat keterangan dari kepal</w:t>
      </w:r>
      <w:r w:rsidR="000A3C6E" w:rsidRPr="00727014">
        <w:rPr>
          <w:rFonts w:asciiTheme="majorBidi" w:hAnsiTheme="majorBidi" w:cstheme="majorBidi"/>
          <w:sz w:val="24"/>
          <w:szCs w:val="24"/>
        </w:rPr>
        <w:t>a desa yang diperkuat oleh Camat</w:t>
      </w:r>
      <w:r w:rsidRPr="00727014">
        <w:rPr>
          <w:rFonts w:asciiTheme="majorBidi" w:hAnsiTheme="majorBidi" w:cstheme="majorBidi"/>
          <w:sz w:val="24"/>
          <w:szCs w:val="24"/>
        </w:rPr>
        <w:t>.</w:t>
      </w:r>
    </w:p>
    <w:p w:rsidR="00E2696C" w:rsidRPr="00727014" w:rsidRDefault="00E2696C" w:rsidP="000D698A">
      <w:pPr>
        <w:pStyle w:val="ListParagraph"/>
        <w:numPr>
          <w:ilvl w:val="0"/>
          <w:numId w:val="1"/>
        </w:numPr>
        <w:spacing w:after="0" w:line="480" w:lineRule="auto"/>
        <w:jc w:val="both"/>
        <w:rPr>
          <w:rFonts w:asciiTheme="majorBidi" w:hAnsiTheme="majorBidi" w:cstheme="majorBidi"/>
          <w:sz w:val="24"/>
          <w:szCs w:val="24"/>
        </w:rPr>
      </w:pPr>
      <w:r w:rsidRPr="00727014">
        <w:rPr>
          <w:rFonts w:asciiTheme="majorBidi" w:hAnsiTheme="majorBidi" w:cstheme="majorBidi"/>
          <w:sz w:val="24"/>
          <w:szCs w:val="24"/>
        </w:rPr>
        <w:t>Surat atau dokumen tertulis yang merupakan kelengkapan dari benda bergerak yang bersangkutan  untuk proses selanjutnya menurut pasal 32 sampai 35 yang menyetakan bahwa:</w:t>
      </w:r>
    </w:p>
    <w:p w:rsidR="00524CD0" w:rsidRPr="00727014" w:rsidRDefault="00524CD0" w:rsidP="000D698A">
      <w:pPr>
        <w:pStyle w:val="ListParagraph"/>
        <w:numPr>
          <w:ilvl w:val="0"/>
          <w:numId w:val="2"/>
        </w:numPr>
        <w:spacing w:after="0" w:line="480" w:lineRule="auto"/>
        <w:jc w:val="both"/>
        <w:rPr>
          <w:rFonts w:asciiTheme="majorBidi" w:hAnsiTheme="majorBidi" w:cstheme="majorBidi"/>
          <w:sz w:val="24"/>
          <w:szCs w:val="24"/>
        </w:rPr>
      </w:pPr>
      <w:r w:rsidRPr="00727014">
        <w:rPr>
          <w:rFonts w:asciiTheme="majorBidi" w:hAnsiTheme="majorBidi" w:cstheme="majorBidi"/>
          <w:sz w:val="24"/>
          <w:szCs w:val="24"/>
        </w:rPr>
        <w:t>PPAIW atas nama nadzir mendaftarkan harta benda wakaf kepada Instansi yang berwenang paling lambat</w:t>
      </w:r>
      <w:r w:rsidR="0071217F" w:rsidRPr="00727014">
        <w:rPr>
          <w:rFonts w:asciiTheme="majorBidi" w:hAnsiTheme="majorBidi" w:cstheme="majorBidi"/>
          <w:sz w:val="24"/>
          <w:szCs w:val="24"/>
        </w:rPr>
        <w:t xml:space="preserve"> 7</w:t>
      </w:r>
      <w:r w:rsidRPr="00727014">
        <w:rPr>
          <w:rFonts w:asciiTheme="majorBidi" w:hAnsiTheme="majorBidi" w:cstheme="majorBidi"/>
          <w:sz w:val="24"/>
          <w:szCs w:val="24"/>
        </w:rPr>
        <w:t xml:space="preserve"> </w:t>
      </w:r>
      <w:r w:rsidR="0071217F" w:rsidRPr="00727014">
        <w:rPr>
          <w:rFonts w:asciiTheme="majorBidi" w:hAnsiTheme="majorBidi" w:cstheme="majorBidi"/>
          <w:sz w:val="24"/>
          <w:szCs w:val="24"/>
        </w:rPr>
        <w:t>(</w:t>
      </w:r>
      <w:r w:rsidRPr="00727014">
        <w:rPr>
          <w:rFonts w:asciiTheme="majorBidi" w:hAnsiTheme="majorBidi" w:cstheme="majorBidi"/>
          <w:sz w:val="24"/>
          <w:szCs w:val="24"/>
        </w:rPr>
        <w:t>tujuh</w:t>
      </w:r>
      <w:r w:rsidR="0071217F" w:rsidRPr="00727014">
        <w:rPr>
          <w:rFonts w:asciiTheme="majorBidi" w:hAnsiTheme="majorBidi" w:cstheme="majorBidi"/>
          <w:sz w:val="24"/>
          <w:szCs w:val="24"/>
        </w:rPr>
        <w:t>)</w:t>
      </w:r>
      <w:r w:rsidRPr="00727014">
        <w:rPr>
          <w:rFonts w:asciiTheme="majorBidi" w:hAnsiTheme="majorBidi" w:cstheme="majorBidi"/>
          <w:sz w:val="24"/>
          <w:szCs w:val="24"/>
        </w:rPr>
        <w:t xml:space="preserve"> hari kerja sejak akta ikrar wakaf ditandatangani.</w:t>
      </w:r>
    </w:p>
    <w:p w:rsidR="00524CD0" w:rsidRPr="00727014" w:rsidRDefault="00524CD0" w:rsidP="000D698A">
      <w:pPr>
        <w:pStyle w:val="ListParagraph"/>
        <w:numPr>
          <w:ilvl w:val="0"/>
          <w:numId w:val="2"/>
        </w:numPr>
        <w:spacing w:after="0" w:line="480" w:lineRule="auto"/>
        <w:jc w:val="both"/>
        <w:rPr>
          <w:rFonts w:asciiTheme="majorBidi" w:hAnsiTheme="majorBidi" w:cstheme="majorBidi"/>
          <w:sz w:val="24"/>
          <w:szCs w:val="24"/>
        </w:rPr>
      </w:pPr>
      <w:r w:rsidRPr="00727014">
        <w:rPr>
          <w:rFonts w:asciiTheme="majorBidi" w:hAnsiTheme="majorBidi" w:cstheme="majorBidi"/>
          <w:sz w:val="24"/>
          <w:szCs w:val="24"/>
        </w:rPr>
        <w:lastRenderedPageBreak/>
        <w:t>Dalam pendaftaran harta benda wakaf sebagaimana dimaksud dalam pasal 32</w:t>
      </w:r>
      <w:r w:rsidR="00802350">
        <w:rPr>
          <w:rFonts w:asciiTheme="majorBidi" w:hAnsiTheme="majorBidi" w:cstheme="majorBidi"/>
          <w:sz w:val="24"/>
          <w:szCs w:val="24"/>
        </w:rPr>
        <w:t>,</w:t>
      </w:r>
      <w:r w:rsidRPr="00727014">
        <w:rPr>
          <w:rFonts w:asciiTheme="majorBidi" w:hAnsiTheme="majorBidi" w:cstheme="majorBidi"/>
          <w:sz w:val="24"/>
          <w:szCs w:val="24"/>
        </w:rPr>
        <w:t xml:space="preserve"> PPAIW menyerahkan:</w:t>
      </w:r>
    </w:p>
    <w:p w:rsidR="00524CD0" w:rsidRPr="00727014" w:rsidRDefault="00524CD0" w:rsidP="000D698A">
      <w:pPr>
        <w:pStyle w:val="ListParagraph"/>
        <w:numPr>
          <w:ilvl w:val="0"/>
          <w:numId w:val="3"/>
        </w:numPr>
        <w:spacing w:after="0" w:line="480" w:lineRule="auto"/>
        <w:jc w:val="both"/>
        <w:rPr>
          <w:rFonts w:asciiTheme="majorBidi" w:hAnsiTheme="majorBidi" w:cstheme="majorBidi"/>
          <w:sz w:val="24"/>
          <w:szCs w:val="24"/>
        </w:rPr>
      </w:pPr>
      <w:r w:rsidRPr="00727014">
        <w:rPr>
          <w:rFonts w:asciiTheme="majorBidi" w:hAnsiTheme="majorBidi" w:cstheme="majorBidi"/>
          <w:sz w:val="24"/>
          <w:szCs w:val="24"/>
        </w:rPr>
        <w:t>Salinan akta akrar wakaf</w:t>
      </w:r>
      <w:r w:rsidR="0071217F" w:rsidRPr="00727014">
        <w:rPr>
          <w:rFonts w:asciiTheme="majorBidi" w:hAnsiTheme="majorBidi" w:cstheme="majorBidi"/>
          <w:sz w:val="24"/>
          <w:szCs w:val="24"/>
        </w:rPr>
        <w:t>.</w:t>
      </w:r>
    </w:p>
    <w:p w:rsidR="00524CD0" w:rsidRPr="00727014" w:rsidRDefault="00524CD0" w:rsidP="000D698A">
      <w:pPr>
        <w:pStyle w:val="ListParagraph"/>
        <w:numPr>
          <w:ilvl w:val="0"/>
          <w:numId w:val="3"/>
        </w:numPr>
        <w:spacing w:after="0" w:line="480" w:lineRule="auto"/>
        <w:jc w:val="both"/>
        <w:rPr>
          <w:rFonts w:asciiTheme="majorBidi" w:hAnsiTheme="majorBidi" w:cstheme="majorBidi"/>
          <w:sz w:val="24"/>
          <w:szCs w:val="24"/>
        </w:rPr>
      </w:pPr>
      <w:r w:rsidRPr="00727014">
        <w:rPr>
          <w:rFonts w:asciiTheme="majorBidi" w:hAnsiTheme="majorBidi" w:cstheme="majorBidi"/>
          <w:sz w:val="24"/>
          <w:szCs w:val="24"/>
        </w:rPr>
        <w:t>Surat-surat atau bukti-bukti kepemilikan dan dokumen terkait lainnya.</w:t>
      </w:r>
    </w:p>
    <w:p w:rsidR="00524CD0" w:rsidRPr="00727014" w:rsidRDefault="00524CD0" w:rsidP="000D698A">
      <w:pPr>
        <w:pStyle w:val="ListParagraph"/>
        <w:numPr>
          <w:ilvl w:val="0"/>
          <w:numId w:val="3"/>
        </w:numPr>
        <w:spacing w:after="0" w:line="480" w:lineRule="auto"/>
        <w:jc w:val="both"/>
        <w:rPr>
          <w:rFonts w:asciiTheme="majorBidi" w:hAnsiTheme="majorBidi" w:cstheme="majorBidi"/>
          <w:sz w:val="24"/>
          <w:szCs w:val="24"/>
        </w:rPr>
      </w:pPr>
      <w:r w:rsidRPr="00727014">
        <w:rPr>
          <w:rFonts w:asciiTheme="majorBidi" w:hAnsiTheme="majorBidi" w:cstheme="majorBidi"/>
          <w:sz w:val="24"/>
          <w:szCs w:val="24"/>
        </w:rPr>
        <w:t>Instansi yang berwenang menerbitkan bukti pendaftaran harta wakaf.</w:t>
      </w:r>
    </w:p>
    <w:p w:rsidR="00524CD0" w:rsidRPr="00727014" w:rsidRDefault="00524CD0" w:rsidP="000D698A">
      <w:pPr>
        <w:pStyle w:val="ListParagraph"/>
        <w:numPr>
          <w:ilvl w:val="0"/>
          <w:numId w:val="3"/>
        </w:numPr>
        <w:spacing w:after="0" w:line="480" w:lineRule="auto"/>
        <w:jc w:val="both"/>
        <w:rPr>
          <w:rFonts w:asciiTheme="majorBidi" w:hAnsiTheme="majorBidi" w:cstheme="majorBidi"/>
          <w:sz w:val="24"/>
          <w:szCs w:val="24"/>
        </w:rPr>
      </w:pPr>
      <w:r w:rsidRPr="00727014">
        <w:rPr>
          <w:rFonts w:asciiTheme="majorBidi" w:hAnsiTheme="majorBidi" w:cstheme="majorBidi"/>
          <w:sz w:val="24"/>
          <w:szCs w:val="24"/>
        </w:rPr>
        <w:t xml:space="preserve">Bukti pendaftaran harta wakaf sebagimana yang dimaksudkan </w:t>
      </w:r>
      <w:r w:rsidR="00D11E11" w:rsidRPr="00727014">
        <w:rPr>
          <w:rFonts w:asciiTheme="majorBidi" w:hAnsiTheme="majorBidi" w:cstheme="majorBidi"/>
          <w:sz w:val="24"/>
          <w:szCs w:val="24"/>
        </w:rPr>
        <w:t xml:space="preserve">Pasal </w:t>
      </w:r>
      <w:r w:rsidRPr="00727014">
        <w:rPr>
          <w:rFonts w:asciiTheme="majorBidi" w:hAnsiTheme="majorBidi" w:cstheme="majorBidi"/>
          <w:sz w:val="24"/>
          <w:szCs w:val="24"/>
        </w:rPr>
        <w:t>34 disampaian oleh PPAIW kepada nadzir.</w:t>
      </w:r>
    </w:p>
    <w:p w:rsidR="00524CD0" w:rsidRPr="00727014" w:rsidRDefault="00520F13" w:rsidP="000D698A">
      <w:pPr>
        <w:spacing w:after="0" w:line="480" w:lineRule="auto"/>
        <w:ind w:firstLine="720"/>
        <w:jc w:val="both"/>
        <w:rPr>
          <w:rFonts w:asciiTheme="majorBidi" w:hAnsiTheme="majorBidi" w:cstheme="majorBidi"/>
          <w:sz w:val="24"/>
          <w:szCs w:val="24"/>
        </w:rPr>
      </w:pPr>
      <w:proofErr w:type="gramStart"/>
      <w:r w:rsidRPr="00727014">
        <w:rPr>
          <w:rFonts w:asciiTheme="majorBidi" w:hAnsiTheme="majorBidi" w:cstheme="majorBidi"/>
          <w:sz w:val="24"/>
          <w:szCs w:val="24"/>
        </w:rPr>
        <w:t>Nadzir adalah orang atau badan yang memegang amanat untuk memelihara dan mengurus harta wakaf sesuai dengan wujud dan tujuan wakaf tersebut.</w:t>
      </w:r>
      <w:proofErr w:type="gramEnd"/>
      <w:r w:rsidRPr="00727014">
        <w:rPr>
          <w:rStyle w:val="FootnoteReference"/>
          <w:rFonts w:asciiTheme="majorBidi" w:hAnsiTheme="majorBidi" w:cstheme="majorBidi"/>
          <w:sz w:val="24"/>
          <w:szCs w:val="24"/>
        </w:rPr>
        <w:footnoteReference w:id="7"/>
      </w:r>
      <w:r w:rsidRPr="00727014">
        <w:rPr>
          <w:rFonts w:asciiTheme="majorBidi" w:hAnsiTheme="majorBidi" w:cstheme="majorBidi"/>
          <w:sz w:val="24"/>
          <w:szCs w:val="24"/>
        </w:rPr>
        <w:t xml:space="preserve"> </w:t>
      </w:r>
      <w:r w:rsidR="004468FB">
        <w:rPr>
          <w:rFonts w:asciiTheme="majorBidi" w:hAnsiTheme="majorBidi" w:cstheme="majorBidi"/>
          <w:sz w:val="24"/>
          <w:szCs w:val="24"/>
        </w:rPr>
        <w:t>UU</w:t>
      </w:r>
      <w:r w:rsidR="00947FEA" w:rsidRPr="00727014">
        <w:rPr>
          <w:rFonts w:asciiTheme="majorBidi" w:hAnsiTheme="majorBidi" w:cstheme="majorBidi"/>
          <w:sz w:val="24"/>
          <w:szCs w:val="24"/>
        </w:rPr>
        <w:t xml:space="preserve"> RI No</w:t>
      </w:r>
      <w:r w:rsidR="004919B0" w:rsidRPr="00727014">
        <w:rPr>
          <w:rFonts w:asciiTheme="majorBidi" w:hAnsiTheme="majorBidi" w:cstheme="majorBidi"/>
          <w:sz w:val="24"/>
          <w:szCs w:val="24"/>
        </w:rPr>
        <w:t>.</w:t>
      </w:r>
      <w:r w:rsidR="00524CD0" w:rsidRPr="00727014">
        <w:rPr>
          <w:rFonts w:asciiTheme="majorBidi" w:hAnsiTheme="majorBidi" w:cstheme="majorBidi"/>
          <w:sz w:val="24"/>
          <w:szCs w:val="24"/>
        </w:rPr>
        <w:t xml:space="preserve"> 41 </w:t>
      </w:r>
      <w:r w:rsidR="008F3E7E" w:rsidRPr="00727014">
        <w:rPr>
          <w:rFonts w:asciiTheme="majorBidi" w:hAnsiTheme="majorBidi" w:cstheme="majorBidi"/>
          <w:sz w:val="24"/>
          <w:szCs w:val="24"/>
        </w:rPr>
        <w:t xml:space="preserve">Tahun </w:t>
      </w:r>
      <w:r w:rsidR="00524CD0" w:rsidRPr="00727014">
        <w:rPr>
          <w:rFonts w:asciiTheme="majorBidi" w:hAnsiTheme="majorBidi" w:cstheme="majorBidi"/>
          <w:sz w:val="24"/>
          <w:szCs w:val="24"/>
        </w:rPr>
        <w:t>2004</w:t>
      </w:r>
      <w:r w:rsidR="008F3E7E" w:rsidRPr="00727014">
        <w:rPr>
          <w:rFonts w:asciiTheme="majorBidi" w:hAnsiTheme="majorBidi" w:cstheme="majorBidi"/>
          <w:sz w:val="24"/>
          <w:szCs w:val="24"/>
        </w:rPr>
        <w:t xml:space="preserve"> adalah </w:t>
      </w:r>
      <w:r w:rsidR="002C2548" w:rsidRPr="00727014">
        <w:rPr>
          <w:rFonts w:asciiTheme="majorBidi" w:hAnsiTheme="majorBidi" w:cstheme="majorBidi"/>
          <w:sz w:val="24"/>
          <w:szCs w:val="24"/>
        </w:rPr>
        <w:t>Undang</w:t>
      </w:r>
      <w:r w:rsidR="008F3E7E" w:rsidRPr="00727014">
        <w:rPr>
          <w:rFonts w:asciiTheme="majorBidi" w:hAnsiTheme="majorBidi" w:cstheme="majorBidi"/>
          <w:sz w:val="24"/>
          <w:szCs w:val="24"/>
        </w:rPr>
        <w:t>-undang yang menga</w:t>
      </w:r>
      <w:r w:rsidR="00524CD0" w:rsidRPr="00727014">
        <w:rPr>
          <w:rFonts w:asciiTheme="majorBidi" w:hAnsiTheme="majorBidi" w:cstheme="majorBidi"/>
          <w:sz w:val="24"/>
          <w:szCs w:val="24"/>
        </w:rPr>
        <w:t xml:space="preserve">tur tentang </w:t>
      </w:r>
      <w:r w:rsidR="00802350" w:rsidRPr="00727014">
        <w:rPr>
          <w:rFonts w:asciiTheme="majorBidi" w:hAnsiTheme="majorBidi" w:cstheme="majorBidi"/>
          <w:sz w:val="24"/>
          <w:szCs w:val="24"/>
        </w:rPr>
        <w:t xml:space="preserve">Perwakafan Di </w:t>
      </w:r>
      <w:r w:rsidR="00524CD0" w:rsidRPr="00727014">
        <w:rPr>
          <w:rFonts w:asciiTheme="majorBidi" w:hAnsiTheme="majorBidi" w:cstheme="majorBidi"/>
          <w:sz w:val="24"/>
          <w:szCs w:val="24"/>
        </w:rPr>
        <w:t>Indonesia, yang didalamnya diatur juga tentang masalah tugas nadzir dalam hal pengurusan benda wakaf</w:t>
      </w:r>
      <w:r w:rsidR="00947FEA" w:rsidRPr="00727014">
        <w:rPr>
          <w:rFonts w:asciiTheme="majorBidi" w:hAnsiTheme="majorBidi" w:cstheme="majorBidi"/>
          <w:sz w:val="24"/>
          <w:szCs w:val="24"/>
        </w:rPr>
        <w:t xml:space="preserve"> yang termuat dalam  </w:t>
      </w:r>
      <w:r w:rsidR="00D11E11" w:rsidRPr="00727014">
        <w:rPr>
          <w:rFonts w:asciiTheme="majorBidi" w:hAnsiTheme="majorBidi" w:cstheme="majorBidi"/>
          <w:sz w:val="24"/>
          <w:szCs w:val="24"/>
        </w:rPr>
        <w:t xml:space="preserve">Pasal </w:t>
      </w:r>
      <w:r w:rsidR="00947FEA" w:rsidRPr="00727014">
        <w:rPr>
          <w:rFonts w:asciiTheme="majorBidi" w:hAnsiTheme="majorBidi" w:cstheme="majorBidi"/>
          <w:sz w:val="24"/>
          <w:szCs w:val="24"/>
        </w:rPr>
        <w:t>11 UU No. 41 Tahun 2004</w:t>
      </w:r>
      <w:r w:rsidR="00524CD0" w:rsidRPr="00727014">
        <w:rPr>
          <w:rFonts w:asciiTheme="majorBidi" w:hAnsiTheme="majorBidi" w:cstheme="majorBidi"/>
          <w:sz w:val="24"/>
          <w:szCs w:val="24"/>
        </w:rPr>
        <w:t>.</w:t>
      </w:r>
      <w:r w:rsidR="00B717E7" w:rsidRPr="00727014">
        <w:rPr>
          <w:rFonts w:asciiTheme="majorBidi" w:hAnsiTheme="majorBidi" w:cstheme="majorBidi"/>
          <w:sz w:val="24"/>
          <w:szCs w:val="24"/>
        </w:rPr>
        <w:t xml:space="preserve"> </w:t>
      </w:r>
    </w:p>
    <w:p w:rsidR="00B717E7" w:rsidRPr="00727014" w:rsidRDefault="00B717E7" w:rsidP="000D698A">
      <w:pPr>
        <w:spacing w:after="0" w:line="480" w:lineRule="auto"/>
        <w:ind w:firstLine="720"/>
        <w:jc w:val="both"/>
        <w:rPr>
          <w:rFonts w:asciiTheme="majorBidi" w:hAnsiTheme="majorBidi" w:cstheme="majorBidi"/>
          <w:sz w:val="24"/>
          <w:szCs w:val="24"/>
        </w:rPr>
      </w:pPr>
      <w:r w:rsidRPr="00727014">
        <w:rPr>
          <w:rFonts w:asciiTheme="majorBidi" w:hAnsiTheme="majorBidi" w:cstheme="majorBidi"/>
          <w:sz w:val="24"/>
          <w:szCs w:val="24"/>
        </w:rPr>
        <w:t xml:space="preserve">Sejalan dengan konsep kepemilikan harta dalam Islam, maka harta yang telah diwakafkan memiliki akibat hukum yaitu beralihnya kepemilikan harta wakif menjadi seterusnya milik Allah SWT yang </w:t>
      </w:r>
      <w:r w:rsidRPr="00727014">
        <w:rPr>
          <w:rFonts w:asciiTheme="majorBidi" w:hAnsiTheme="majorBidi" w:cstheme="majorBidi"/>
          <w:sz w:val="24"/>
          <w:szCs w:val="24"/>
        </w:rPr>
        <w:lastRenderedPageBreak/>
        <w:t>dikelola oleh nadzir baik itu dari lembaga atau perseorangan, dan tujuannya untuk kemaslahatan ummat.</w:t>
      </w:r>
    </w:p>
    <w:p w:rsidR="00524CD0" w:rsidRPr="00727014" w:rsidRDefault="009B7154" w:rsidP="000D698A">
      <w:pPr>
        <w:spacing w:after="0" w:line="480" w:lineRule="auto"/>
        <w:ind w:firstLine="720"/>
        <w:jc w:val="both"/>
        <w:rPr>
          <w:rFonts w:asciiTheme="majorBidi" w:hAnsiTheme="majorBidi" w:cstheme="majorBidi"/>
          <w:sz w:val="24"/>
          <w:szCs w:val="24"/>
        </w:rPr>
      </w:pPr>
      <w:r w:rsidRPr="00727014">
        <w:rPr>
          <w:rFonts w:asciiTheme="majorBidi" w:hAnsiTheme="majorBidi" w:cstheme="majorBidi"/>
          <w:sz w:val="24"/>
          <w:szCs w:val="24"/>
        </w:rPr>
        <w:t xml:space="preserve">Islam sangat menganjurkan semua hambanya untuk berlaku adil dalam </w:t>
      </w:r>
      <w:r w:rsidR="00753BD4" w:rsidRPr="00727014">
        <w:rPr>
          <w:rFonts w:asciiTheme="majorBidi" w:hAnsiTheme="majorBidi" w:cstheme="majorBidi"/>
          <w:sz w:val="24"/>
          <w:szCs w:val="24"/>
        </w:rPr>
        <w:t xml:space="preserve">berbuat baik, </w:t>
      </w:r>
      <w:r w:rsidRPr="00727014">
        <w:rPr>
          <w:rFonts w:asciiTheme="majorBidi" w:hAnsiTheme="majorBidi" w:cstheme="majorBidi"/>
          <w:sz w:val="24"/>
          <w:szCs w:val="24"/>
        </w:rPr>
        <w:t>apalagi dalam hal pemanfaatan kekayaan untuk masyarakat. Dengan adanya wakaf si kaya dapat mewakafkan tanahnya untuk dikelola oleh nadzir dan diambil manfaatnya dan dikembangkan untuk si miskin yang sangat membutuhkan. Hal ini akan menimbulkan adanya ikatan batin yang kuat antara si kaya dan si miskin karena mereka saling membutuhkan, si miskin butuh kesejahteraan hidup di dunia dan si kaya butuh pahala untuk kesejahteraan hidupnya di akhirat. Namun akan terjadi kesenja</w:t>
      </w:r>
      <w:r w:rsidR="00E918BB" w:rsidRPr="00727014">
        <w:rPr>
          <w:rFonts w:asciiTheme="majorBidi" w:hAnsiTheme="majorBidi" w:cstheme="majorBidi"/>
          <w:sz w:val="24"/>
          <w:szCs w:val="24"/>
        </w:rPr>
        <w:t>n</w:t>
      </w:r>
      <w:r w:rsidRPr="00727014">
        <w:rPr>
          <w:rFonts w:asciiTheme="majorBidi" w:hAnsiTheme="majorBidi" w:cstheme="majorBidi"/>
          <w:sz w:val="24"/>
          <w:szCs w:val="24"/>
        </w:rPr>
        <w:t xml:space="preserve">gan </w:t>
      </w:r>
      <w:r w:rsidR="00753BD4" w:rsidRPr="00727014">
        <w:rPr>
          <w:rFonts w:asciiTheme="majorBidi" w:hAnsiTheme="majorBidi" w:cstheme="majorBidi"/>
          <w:sz w:val="24"/>
          <w:szCs w:val="24"/>
        </w:rPr>
        <w:t>sos</w:t>
      </w:r>
      <w:r w:rsidRPr="00727014">
        <w:rPr>
          <w:rFonts w:asciiTheme="majorBidi" w:hAnsiTheme="majorBidi" w:cstheme="majorBidi"/>
          <w:sz w:val="24"/>
          <w:szCs w:val="24"/>
        </w:rPr>
        <w:t>ial apabila si kaya yang mempunyai sifat kikir dan sombo</w:t>
      </w:r>
      <w:r w:rsidR="008F3E7E" w:rsidRPr="00727014">
        <w:rPr>
          <w:rFonts w:asciiTheme="majorBidi" w:hAnsiTheme="majorBidi" w:cstheme="majorBidi"/>
          <w:sz w:val="24"/>
          <w:szCs w:val="24"/>
        </w:rPr>
        <w:t>ng untuk beramal, pada hakekatn</w:t>
      </w:r>
      <w:r w:rsidRPr="00727014">
        <w:rPr>
          <w:rFonts w:asciiTheme="majorBidi" w:hAnsiTheme="majorBidi" w:cstheme="majorBidi"/>
          <w:sz w:val="24"/>
          <w:szCs w:val="24"/>
        </w:rPr>
        <w:t xml:space="preserve">ya harta adalah titipan dari Allah SWT </w:t>
      </w:r>
      <w:r w:rsidR="00753BD4" w:rsidRPr="00727014">
        <w:rPr>
          <w:rFonts w:asciiTheme="majorBidi" w:hAnsiTheme="majorBidi" w:cstheme="majorBidi"/>
          <w:sz w:val="24"/>
          <w:szCs w:val="24"/>
        </w:rPr>
        <w:t xml:space="preserve">kepada si kaya </w:t>
      </w:r>
      <w:r w:rsidRPr="00727014">
        <w:rPr>
          <w:rFonts w:asciiTheme="majorBidi" w:hAnsiTheme="majorBidi" w:cstheme="majorBidi"/>
          <w:sz w:val="24"/>
          <w:szCs w:val="24"/>
        </w:rPr>
        <w:t xml:space="preserve">untuk di infakkan, karena didalam hartanya tersebut terdapat hak-hak orang lain yang harus disalurkan. </w:t>
      </w:r>
      <w:proofErr w:type="gramStart"/>
      <w:r w:rsidRPr="00727014">
        <w:rPr>
          <w:rFonts w:asciiTheme="majorBidi" w:hAnsiTheme="majorBidi" w:cstheme="majorBidi"/>
          <w:sz w:val="24"/>
          <w:szCs w:val="24"/>
        </w:rPr>
        <w:t>Oleh karena itu, wakaf</w:t>
      </w:r>
      <w:r w:rsidR="00E918BB" w:rsidRPr="00727014">
        <w:rPr>
          <w:rFonts w:asciiTheme="majorBidi" w:hAnsiTheme="majorBidi" w:cstheme="majorBidi"/>
          <w:sz w:val="24"/>
          <w:szCs w:val="24"/>
        </w:rPr>
        <w:t xml:space="preserve"> dan pengesahan</w:t>
      </w:r>
      <w:r w:rsidR="0006633A">
        <w:rPr>
          <w:rFonts w:asciiTheme="majorBidi" w:hAnsiTheme="majorBidi" w:cstheme="majorBidi"/>
          <w:sz w:val="24"/>
          <w:szCs w:val="24"/>
        </w:rPr>
        <w:t xml:space="preserve"> sertifikat</w:t>
      </w:r>
      <w:r w:rsidRPr="00727014">
        <w:rPr>
          <w:rFonts w:asciiTheme="majorBidi" w:hAnsiTheme="majorBidi" w:cstheme="majorBidi"/>
          <w:sz w:val="24"/>
          <w:szCs w:val="24"/>
        </w:rPr>
        <w:t xml:space="preserve"> mempunyai peranan penting dalam kemaslahatan ummat</w:t>
      </w:r>
      <w:r w:rsidR="00A0293F" w:rsidRPr="00727014">
        <w:rPr>
          <w:rFonts w:asciiTheme="majorBidi" w:hAnsiTheme="majorBidi" w:cstheme="majorBidi"/>
          <w:sz w:val="24"/>
          <w:szCs w:val="24"/>
        </w:rPr>
        <w:t>, sehingga merasa terpanggil untuk meneliti lebih dalam lagi melalui skripsi ini.</w:t>
      </w:r>
      <w:proofErr w:type="gramEnd"/>
    </w:p>
    <w:p w:rsidR="009439CB" w:rsidRPr="00727014" w:rsidRDefault="00A0293F" w:rsidP="002C2548">
      <w:pPr>
        <w:spacing w:after="0" w:line="480" w:lineRule="auto"/>
        <w:ind w:firstLine="720"/>
        <w:jc w:val="both"/>
        <w:rPr>
          <w:rFonts w:asciiTheme="majorBidi" w:hAnsiTheme="majorBidi" w:cstheme="majorBidi"/>
          <w:sz w:val="24"/>
          <w:szCs w:val="24"/>
        </w:rPr>
      </w:pPr>
      <w:r w:rsidRPr="00727014">
        <w:rPr>
          <w:rFonts w:asciiTheme="majorBidi" w:hAnsiTheme="majorBidi" w:cstheme="majorBidi"/>
          <w:sz w:val="24"/>
          <w:szCs w:val="24"/>
        </w:rPr>
        <w:t xml:space="preserve">Permasalahan yang </w:t>
      </w:r>
      <w:proofErr w:type="gramStart"/>
      <w:r w:rsidRPr="00727014">
        <w:rPr>
          <w:rFonts w:asciiTheme="majorBidi" w:hAnsiTheme="majorBidi" w:cstheme="majorBidi"/>
          <w:sz w:val="24"/>
          <w:szCs w:val="24"/>
        </w:rPr>
        <w:t>akan</w:t>
      </w:r>
      <w:proofErr w:type="gramEnd"/>
      <w:r w:rsidRPr="00727014">
        <w:rPr>
          <w:rFonts w:asciiTheme="majorBidi" w:hAnsiTheme="majorBidi" w:cstheme="majorBidi"/>
          <w:sz w:val="24"/>
          <w:szCs w:val="24"/>
        </w:rPr>
        <w:t xml:space="preserve"> dibahas dalam skripsi ini adalah </w:t>
      </w:r>
      <w:r w:rsidR="002C2548">
        <w:rPr>
          <w:rFonts w:asciiTheme="majorBidi" w:hAnsiTheme="majorBidi" w:cstheme="majorBidi"/>
          <w:sz w:val="24"/>
          <w:szCs w:val="24"/>
        </w:rPr>
        <w:t xml:space="preserve">problematika pelaksanaan sertifikasi tanah wakaf </w:t>
      </w:r>
      <w:r w:rsidR="009439CB" w:rsidRPr="00727014">
        <w:rPr>
          <w:rFonts w:asciiTheme="majorBidi" w:hAnsiTheme="majorBidi" w:cstheme="majorBidi"/>
          <w:sz w:val="24"/>
          <w:szCs w:val="24"/>
        </w:rPr>
        <w:t xml:space="preserve">berdasarkan </w:t>
      </w:r>
      <w:r w:rsidR="008F3E7E" w:rsidRPr="00727014">
        <w:rPr>
          <w:rFonts w:asciiTheme="majorBidi" w:hAnsiTheme="majorBidi" w:cstheme="majorBidi"/>
          <w:sz w:val="24"/>
          <w:szCs w:val="24"/>
        </w:rPr>
        <w:t>UU No</w:t>
      </w:r>
      <w:r w:rsidR="004919B0" w:rsidRPr="00727014">
        <w:rPr>
          <w:rFonts w:asciiTheme="majorBidi" w:hAnsiTheme="majorBidi" w:cstheme="majorBidi"/>
          <w:sz w:val="24"/>
          <w:szCs w:val="24"/>
        </w:rPr>
        <w:t>.</w:t>
      </w:r>
      <w:r w:rsidR="008F3E7E" w:rsidRPr="00727014">
        <w:rPr>
          <w:rFonts w:asciiTheme="majorBidi" w:hAnsiTheme="majorBidi" w:cstheme="majorBidi"/>
          <w:sz w:val="24"/>
          <w:szCs w:val="24"/>
        </w:rPr>
        <w:t xml:space="preserve"> </w:t>
      </w:r>
      <w:r w:rsidR="009439CB" w:rsidRPr="00727014">
        <w:rPr>
          <w:rFonts w:asciiTheme="majorBidi" w:hAnsiTheme="majorBidi" w:cstheme="majorBidi"/>
          <w:sz w:val="24"/>
          <w:szCs w:val="24"/>
        </w:rPr>
        <w:t xml:space="preserve">41 </w:t>
      </w:r>
      <w:r w:rsidR="008F3E7E" w:rsidRPr="00727014">
        <w:rPr>
          <w:rFonts w:asciiTheme="majorBidi" w:hAnsiTheme="majorBidi" w:cstheme="majorBidi"/>
          <w:sz w:val="24"/>
          <w:szCs w:val="24"/>
        </w:rPr>
        <w:t xml:space="preserve">Tahun </w:t>
      </w:r>
      <w:r w:rsidR="009439CB" w:rsidRPr="00727014">
        <w:rPr>
          <w:rFonts w:asciiTheme="majorBidi" w:hAnsiTheme="majorBidi" w:cstheme="majorBidi"/>
          <w:sz w:val="24"/>
          <w:szCs w:val="24"/>
        </w:rPr>
        <w:t>2004</w:t>
      </w:r>
      <w:r w:rsidR="009439CB" w:rsidRPr="00727014">
        <w:rPr>
          <w:rFonts w:asciiTheme="majorBidi" w:hAnsiTheme="majorBidi" w:cstheme="majorBidi"/>
          <w:b/>
          <w:bCs/>
          <w:sz w:val="24"/>
          <w:szCs w:val="24"/>
        </w:rPr>
        <w:t xml:space="preserve"> </w:t>
      </w:r>
      <w:r w:rsidR="00E969E2" w:rsidRPr="00E969E2">
        <w:rPr>
          <w:rFonts w:asciiTheme="majorBidi" w:hAnsiTheme="majorBidi" w:cstheme="majorBidi"/>
          <w:sz w:val="24"/>
          <w:szCs w:val="24"/>
        </w:rPr>
        <w:t>Tentang Wakaf</w:t>
      </w:r>
      <w:r w:rsidR="00E969E2">
        <w:rPr>
          <w:rFonts w:asciiTheme="majorBidi" w:hAnsiTheme="majorBidi" w:cstheme="majorBidi"/>
          <w:b/>
          <w:bCs/>
          <w:sz w:val="24"/>
          <w:szCs w:val="24"/>
        </w:rPr>
        <w:t xml:space="preserve"> </w:t>
      </w:r>
      <w:r w:rsidRPr="00727014">
        <w:rPr>
          <w:rFonts w:asciiTheme="majorBidi" w:hAnsiTheme="majorBidi" w:cstheme="majorBidi"/>
          <w:sz w:val="24"/>
          <w:szCs w:val="24"/>
        </w:rPr>
        <w:t xml:space="preserve">yang terdapat di </w:t>
      </w:r>
      <w:r w:rsidR="008F3E7E" w:rsidRPr="00727014">
        <w:rPr>
          <w:rFonts w:asciiTheme="majorBidi" w:hAnsiTheme="majorBidi" w:cstheme="majorBidi"/>
          <w:sz w:val="24"/>
          <w:szCs w:val="24"/>
        </w:rPr>
        <w:t xml:space="preserve">Desa </w:t>
      </w:r>
      <w:r w:rsidRPr="00727014">
        <w:rPr>
          <w:rFonts w:asciiTheme="majorBidi" w:hAnsiTheme="majorBidi" w:cstheme="majorBidi"/>
          <w:sz w:val="24"/>
          <w:szCs w:val="24"/>
        </w:rPr>
        <w:t>Singa</w:t>
      </w:r>
      <w:r w:rsidR="004468FB">
        <w:rPr>
          <w:rFonts w:asciiTheme="majorBidi" w:hAnsiTheme="majorBidi" w:cstheme="majorBidi"/>
          <w:sz w:val="24"/>
          <w:szCs w:val="24"/>
        </w:rPr>
        <w:t xml:space="preserve">rajan </w:t>
      </w:r>
      <w:r w:rsidR="004468FB">
        <w:rPr>
          <w:rFonts w:asciiTheme="majorBidi" w:hAnsiTheme="majorBidi" w:cstheme="majorBidi"/>
          <w:sz w:val="24"/>
          <w:szCs w:val="24"/>
        </w:rPr>
        <w:lastRenderedPageBreak/>
        <w:t xml:space="preserve">Kecamatan Pontang. </w:t>
      </w:r>
      <w:r w:rsidRPr="00727014">
        <w:rPr>
          <w:rFonts w:asciiTheme="majorBidi" w:hAnsiTheme="majorBidi" w:cstheme="majorBidi"/>
          <w:sz w:val="24"/>
          <w:szCs w:val="24"/>
        </w:rPr>
        <w:t xml:space="preserve">Yang menjadi </w:t>
      </w:r>
      <w:r w:rsidR="002C2548">
        <w:rPr>
          <w:rFonts w:asciiTheme="majorBidi" w:hAnsiTheme="majorBidi" w:cstheme="majorBidi"/>
          <w:sz w:val="24"/>
          <w:szCs w:val="24"/>
        </w:rPr>
        <w:t xml:space="preserve">sampel </w:t>
      </w:r>
      <w:r w:rsidR="00E918BB" w:rsidRPr="00727014">
        <w:rPr>
          <w:rFonts w:asciiTheme="majorBidi" w:hAnsiTheme="majorBidi" w:cstheme="majorBidi"/>
          <w:sz w:val="24"/>
          <w:szCs w:val="24"/>
        </w:rPr>
        <w:t>dalam pembahasan diantaranya adalah keberada</w:t>
      </w:r>
      <w:r w:rsidR="004468FB">
        <w:rPr>
          <w:rFonts w:asciiTheme="majorBidi" w:hAnsiTheme="majorBidi" w:cstheme="majorBidi"/>
          <w:sz w:val="24"/>
          <w:szCs w:val="24"/>
        </w:rPr>
        <w:t>an status masjid Al-Firdaus</w:t>
      </w:r>
      <w:r w:rsidR="00E918BB" w:rsidRPr="00727014">
        <w:rPr>
          <w:rFonts w:asciiTheme="majorBidi" w:hAnsiTheme="majorBidi" w:cstheme="majorBidi"/>
          <w:sz w:val="24"/>
          <w:szCs w:val="24"/>
        </w:rPr>
        <w:t xml:space="preserve"> menurut</w:t>
      </w:r>
      <w:r w:rsidR="00E969E2">
        <w:rPr>
          <w:rFonts w:asciiTheme="majorBidi" w:hAnsiTheme="majorBidi" w:cstheme="majorBidi"/>
          <w:sz w:val="24"/>
          <w:szCs w:val="24"/>
        </w:rPr>
        <w:t xml:space="preserve"> hukum Islam</w:t>
      </w:r>
      <w:r w:rsidR="00E918BB" w:rsidRPr="00727014">
        <w:rPr>
          <w:rFonts w:asciiTheme="majorBidi" w:hAnsiTheme="majorBidi" w:cstheme="majorBidi"/>
          <w:sz w:val="24"/>
          <w:szCs w:val="24"/>
        </w:rPr>
        <w:t xml:space="preserve">, </w:t>
      </w:r>
      <w:r w:rsidR="0006633A">
        <w:rPr>
          <w:rFonts w:asciiTheme="majorBidi" w:hAnsiTheme="majorBidi" w:cstheme="majorBidi"/>
          <w:sz w:val="24"/>
          <w:szCs w:val="24"/>
        </w:rPr>
        <w:t>cara menyertifikatan</w:t>
      </w:r>
      <w:r w:rsidRPr="00727014">
        <w:rPr>
          <w:rFonts w:asciiTheme="majorBidi" w:hAnsiTheme="majorBidi" w:cstheme="majorBidi"/>
          <w:sz w:val="24"/>
          <w:szCs w:val="24"/>
        </w:rPr>
        <w:t xml:space="preserve"> benda wakaf</w:t>
      </w:r>
      <w:r w:rsidR="00E918BB" w:rsidRPr="00727014">
        <w:rPr>
          <w:rFonts w:asciiTheme="majorBidi" w:hAnsiTheme="majorBidi" w:cstheme="majorBidi"/>
          <w:sz w:val="24"/>
          <w:szCs w:val="24"/>
        </w:rPr>
        <w:t xml:space="preserve"> menurut UU No. 41 Tahun 2004</w:t>
      </w:r>
      <w:r w:rsidRPr="00727014">
        <w:rPr>
          <w:rFonts w:asciiTheme="majorBidi" w:hAnsiTheme="majorBidi" w:cstheme="majorBidi"/>
          <w:sz w:val="24"/>
          <w:szCs w:val="24"/>
        </w:rPr>
        <w:t>, cara memproleh benda wakaf,</w:t>
      </w:r>
      <w:r w:rsidR="00E918BB" w:rsidRPr="00727014">
        <w:rPr>
          <w:rFonts w:asciiTheme="majorBidi" w:hAnsiTheme="majorBidi" w:cstheme="majorBidi"/>
          <w:sz w:val="24"/>
          <w:szCs w:val="24"/>
        </w:rPr>
        <w:t xml:space="preserve"> dan</w:t>
      </w:r>
      <w:r w:rsidRPr="00727014">
        <w:rPr>
          <w:rFonts w:asciiTheme="majorBidi" w:hAnsiTheme="majorBidi" w:cstheme="majorBidi"/>
          <w:sz w:val="24"/>
          <w:szCs w:val="24"/>
        </w:rPr>
        <w:t xml:space="preserve"> cara penggunaan benda-benda wakaf tersebut</w:t>
      </w:r>
      <w:r w:rsidR="00E918BB" w:rsidRPr="00727014">
        <w:rPr>
          <w:rFonts w:asciiTheme="majorBidi" w:hAnsiTheme="majorBidi" w:cstheme="majorBidi"/>
          <w:sz w:val="24"/>
          <w:szCs w:val="24"/>
        </w:rPr>
        <w:t xml:space="preserve"> menurut UU No.41 Tahun 2004 </w:t>
      </w:r>
      <w:r w:rsidR="00E969E2">
        <w:rPr>
          <w:rFonts w:asciiTheme="majorBidi" w:hAnsiTheme="majorBidi" w:cstheme="majorBidi"/>
          <w:sz w:val="24"/>
          <w:szCs w:val="24"/>
        </w:rPr>
        <w:t xml:space="preserve">Tentang Wakaf </w:t>
      </w:r>
      <w:r w:rsidR="00E918BB" w:rsidRPr="00727014">
        <w:rPr>
          <w:rFonts w:asciiTheme="majorBidi" w:hAnsiTheme="majorBidi" w:cstheme="majorBidi"/>
          <w:sz w:val="24"/>
          <w:szCs w:val="24"/>
        </w:rPr>
        <w:t xml:space="preserve">dan Hukum </w:t>
      </w:r>
      <w:proofErr w:type="gramStart"/>
      <w:r w:rsidR="00E918BB" w:rsidRPr="00727014">
        <w:rPr>
          <w:rFonts w:asciiTheme="majorBidi" w:hAnsiTheme="majorBidi" w:cstheme="majorBidi"/>
          <w:sz w:val="24"/>
          <w:szCs w:val="24"/>
        </w:rPr>
        <w:t xml:space="preserve">Islam </w:t>
      </w:r>
      <w:r w:rsidRPr="00727014">
        <w:rPr>
          <w:rFonts w:asciiTheme="majorBidi" w:hAnsiTheme="majorBidi" w:cstheme="majorBidi"/>
          <w:sz w:val="24"/>
          <w:szCs w:val="24"/>
        </w:rPr>
        <w:t>.</w:t>
      </w:r>
      <w:proofErr w:type="gramEnd"/>
    </w:p>
    <w:p w:rsidR="00E969E2" w:rsidRDefault="00E969E2" w:rsidP="000D698A">
      <w:pPr>
        <w:spacing w:after="0"/>
        <w:rPr>
          <w:rFonts w:asciiTheme="majorBidi" w:hAnsiTheme="majorBidi" w:cstheme="majorBidi"/>
          <w:b/>
          <w:bCs/>
          <w:sz w:val="24"/>
          <w:szCs w:val="24"/>
        </w:rPr>
      </w:pPr>
    </w:p>
    <w:p w:rsidR="00A0293F" w:rsidRPr="00E969E2" w:rsidRDefault="00BB17DD" w:rsidP="000D698A">
      <w:pPr>
        <w:pStyle w:val="ListParagraph"/>
        <w:numPr>
          <w:ilvl w:val="0"/>
          <w:numId w:val="4"/>
        </w:numPr>
        <w:spacing w:after="0" w:line="480" w:lineRule="auto"/>
        <w:ind w:left="360"/>
        <w:jc w:val="both"/>
        <w:rPr>
          <w:rFonts w:asciiTheme="majorBidi" w:hAnsiTheme="majorBidi" w:cstheme="majorBidi"/>
          <w:b/>
          <w:bCs/>
          <w:sz w:val="24"/>
          <w:szCs w:val="24"/>
        </w:rPr>
      </w:pPr>
      <w:r w:rsidRPr="00727014">
        <w:rPr>
          <w:rFonts w:asciiTheme="majorBidi" w:hAnsiTheme="majorBidi" w:cstheme="majorBidi"/>
          <w:b/>
          <w:bCs/>
          <w:sz w:val="24"/>
          <w:szCs w:val="24"/>
        </w:rPr>
        <w:t>P</w:t>
      </w:r>
      <w:r w:rsidRPr="00E969E2">
        <w:rPr>
          <w:rFonts w:asciiTheme="majorBidi" w:hAnsiTheme="majorBidi" w:cstheme="majorBidi"/>
          <w:b/>
          <w:bCs/>
          <w:sz w:val="24"/>
          <w:szCs w:val="24"/>
        </w:rPr>
        <w:t xml:space="preserve">erumusan </w:t>
      </w:r>
      <w:r w:rsidR="00A0293F" w:rsidRPr="00E969E2">
        <w:rPr>
          <w:rFonts w:asciiTheme="majorBidi" w:hAnsiTheme="majorBidi" w:cstheme="majorBidi"/>
          <w:b/>
          <w:bCs/>
          <w:sz w:val="24"/>
          <w:szCs w:val="24"/>
        </w:rPr>
        <w:t>Masalah</w:t>
      </w:r>
    </w:p>
    <w:p w:rsidR="00A0293F" w:rsidRPr="00727014" w:rsidRDefault="00A0293F" w:rsidP="000D698A">
      <w:pPr>
        <w:spacing w:after="0" w:line="480" w:lineRule="auto"/>
        <w:ind w:firstLine="720"/>
        <w:jc w:val="both"/>
        <w:rPr>
          <w:rFonts w:asciiTheme="majorBidi" w:hAnsiTheme="majorBidi" w:cstheme="majorBidi"/>
          <w:sz w:val="24"/>
          <w:szCs w:val="24"/>
        </w:rPr>
      </w:pPr>
      <w:r w:rsidRPr="00727014">
        <w:rPr>
          <w:rFonts w:asciiTheme="majorBidi" w:hAnsiTheme="majorBidi" w:cstheme="majorBidi"/>
          <w:sz w:val="24"/>
          <w:szCs w:val="24"/>
        </w:rPr>
        <w:t>Berdasarkan latar belakang masalah di</w:t>
      </w:r>
      <w:r w:rsidR="00753BD4" w:rsidRPr="00727014">
        <w:rPr>
          <w:rFonts w:asciiTheme="majorBidi" w:hAnsiTheme="majorBidi" w:cstheme="majorBidi"/>
          <w:sz w:val="24"/>
          <w:szCs w:val="24"/>
        </w:rPr>
        <w:t xml:space="preserve"> </w:t>
      </w:r>
      <w:r w:rsidRPr="00727014">
        <w:rPr>
          <w:rFonts w:asciiTheme="majorBidi" w:hAnsiTheme="majorBidi" w:cstheme="majorBidi"/>
          <w:sz w:val="24"/>
          <w:szCs w:val="24"/>
        </w:rPr>
        <w:t>atas dapat dirumuskan masalah sebagai berikut:</w:t>
      </w:r>
    </w:p>
    <w:p w:rsidR="00753BD4" w:rsidRPr="00727014" w:rsidRDefault="00DE123B" w:rsidP="000D698A">
      <w:pPr>
        <w:pStyle w:val="ListParagraph"/>
        <w:numPr>
          <w:ilvl w:val="0"/>
          <w:numId w:val="5"/>
        </w:numPr>
        <w:spacing w:after="0" w:line="480" w:lineRule="auto"/>
        <w:jc w:val="both"/>
        <w:rPr>
          <w:rFonts w:asciiTheme="majorBidi" w:hAnsiTheme="majorBidi" w:cstheme="majorBidi"/>
          <w:sz w:val="24"/>
          <w:szCs w:val="24"/>
        </w:rPr>
      </w:pPr>
      <w:r w:rsidRPr="00727014">
        <w:rPr>
          <w:rFonts w:asciiTheme="majorBidi" w:hAnsiTheme="majorBidi" w:cstheme="majorBidi"/>
          <w:sz w:val="24"/>
          <w:szCs w:val="24"/>
        </w:rPr>
        <w:t>Bagaimana status tanah wakaf m</w:t>
      </w:r>
      <w:r w:rsidR="00E918BB" w:rsidRPr="00727014">
        <w:rPr>
          <w:rFonts w:asciiTheme="majorBidi" w:hAnsiTheme="majorBidi" w:cstheme="majorBidi"/>
          <w:sz w:val="24"/>
          <w:szCs w:val="24"/>
        </w:rPr>
        <w:t>a</w:t>
      </w:r>
      <w:r w:rsidRPr="00727014">
        <w:rPr>
          <w:rFonts w:asciiTheme="majorBidi" w:hAnsiTheme="majorBidi" w:cstheme="majorBidi"/>
          <w:sz w:val="24"/>
          <w:szCs w:val="24"/>
        </w:rPr>
        <w:t>sjid Al-Firdaus</w:t>
      </w:r>
      <w:r w:rsidR="00A9169B" w:rsidRPr="00727014">
        <w:rPr>
          <w:rFonts w:asciiTheme="majorBidi" w:hAnsiTheme="majorBidi" w:cstheme="majorBidi"/>
          <w:sz w:val="24"/>
          <w:szCs w:val="24"/>
        </w:rPr>
        <w:t xml:space="preserve"> menurut </w:t>
      </w:r>
      <w:r w:rsidR="00396B71" w:rsidRPr="00727014">
        <w:rPr>
          <w:rFonts w:asciiTheme="majorBidi" w:hAnsiTheme="majorBidi" w:cstheme="majorBidi"/>
          <w:sz w:val="24"/>
          <w:szCs w:val="24"/>
        </w:rPr>
        <w:t xml:space="preserve">Hukum </w:t>
      </w:r>
      <w:r w:rsidR="00A9169B" w:rsidRPr="00727014">
        <w:rPr>
          <w:rFonts w:asciiTheme="majorBidi" w:hAnsiTheme="majorBidi" w:cstheme="majorBidi"/>
          <w:sz w:val="24"/>
          <w:szCs w:val="24"/>
        </w:rPr>
        <w:t>Islam</w:t>
      </w:r>
      <w:r w:rsidRPr="00727014">
        <w:rPr>
          <w:rFonts w:asciiTheme="majorBidi" w:hAnsiTheme="majorBidi" w:cstheme="majorBidi"/>
          <w:sz w:val="24"/>
          <w:szCs w:val="24"/>
        </w:rPr>
        <w:t>?</w:t>
      </w:r>
    </w:p>
    <w:p w:rsidR="00753BD4" w:rsidRPr="00727014" w:rsidRDefault="00D779AD" w:rsidP="000D698A">
      <w:pPr>
        <w:pStyle w:val="ListParagraph"/>
        <w:numPr>
          <w:ilvl w:val="0"/>
          <w:numId w:val="5"/>
        </w:numPr>
        <w:spacing w:after="0" w:line="480" w:lineRule="auto"/>
        <w:jc w:val="both"/>
        <w:rPr>
          <w:rFonts w:asciiTheme="majorBidi" w:hAnsiTheme="majorBidi" w:cstheme="majorBidi"/>
          <w:sz w:val="24"/>
          <w:szCs w:val="24"/>
        </w:rPr>
      </w:pPr>
      <w:r w:rsidRPr="00727014">
        <w:rPr>
          <w:rFonts w:asciiTheme="majorBidi" w:hAnsiTheme="majorBidi" w:cstheme="majorBidi"/>
          <w:sz w:val="24"/>
          <w:szCs w:val="24"/>
        </w:rPr>
        <w:t>Bagaimana pelaksanaan</w:t>
      </w:r>
      <w:r w:rsidR="00DE123B" w:rsidRPr="00727014">
        <w:rPr>
          <w:rFonts w:asciiTheme="majorBidi" w:hAnsiTheme="majorBidi" w:cstheme="majorBidi"/>
          <w:sz w:val="24"/>
          <w:szCs w:val="24"/>
        </w:rPr>
        <w:t xml:space="preserve"> sertifikasi tanah wakaf </w:t>
      </w:r>
      <w:r w:rsidR="00FD6F82" w:rsidRPr="00727014">
        <w:rPr>
          <w:rFonts w:asciiTheme="majorBidi" w:hAnsiTheme="majorBidi" w:cstheme="majorBidi"/>
          <w:sz w:val="24"/>
          <w:szCs w:val="24"/>
        </w:rPr>
        <w:t xml:space="preserve">di Desa Singarajan Kecamatan Pontang </w:t>
      </w:r>
      <w:r w:rsidR="00B717E7" w:rsidRPr="00727014">
        <w:rPr>
          <w:rFonts w:asciiTheme="majorBidi" w:hAnsiTheme="majorBidi" w:cstheme="majorBidi"/>
          <w:sz w:val="24"/>
          <w:szCs w:val="24"/>
        </w:rPr>
        <w:t>menurut Undang-</w:t>
      </w:r>
      <w:r w:rsidR="00F676C4" w:rsidRPr="00727014">
        <w:rPr>
          <w:rFonts w:asciiTheme="majorBidi" w:hAnsiTheme="majorBidi" w:cstheme="majorBidi"/>
          <w:sz w:val="24"/>
          <w:szCs w:val="24"/>
        </w:rPr>
        <w:t xml:space="preserve">Undang </w:t>
      </w:r>
      <w:r w:rsidR="00B717E7" w:rsidRPr="00727014">
        <w:rPr>
          <w:rFonts w:asciiTheme="majorBidi" w:hAnsiTheme="majorBidi" w:cstheme="majorBidi"/>
          <w:sz w:val="24"/>
          <w:szCs w:val="24"/>
        </w:rPr>
        <w:t>No.</w:t>
      </w:r>
      <w:r w:rsidR="00753BD4" w:rsidRPr="00727014">
        <w:rPr>
          <w:rFonts w:asciiTheme="majorBidi" w:hAnsiTheme="majorBidi" w:cstheme="majorBidi"/>
          <w:sz w:val="24"/>
          <w:szCs w:val="24"/>
        </w:rPr>
        <w:t xml:space="preserve"> 41 </w:t>
      </w:r>
      <w:r w:rsidR="00F676C4" w:rsidRPr="00727014">
        <w:rPr>
          <w:rFonts w:asciiTheme="majorBidi" w:hAnsiTheme="majorBidi" w:cstheme="majorBidi"/>
          <w:sz w:val="24"/>
          <w:szCs w:val="24"/>
        </w:rPr>
        <w:t xml:space="preserve">Tahun </w:t>
      </w:r>
      <w:r w:rsidR="00753BD4" w:rsidRPr="00727014">
        <w:rPr>
          <w:rFonts w:asciiTheme="majorBidi" w:hAnsiTheme="majorBidi" w:cstheme="majorBidi"/>
          <w:sz w:val="24"/>
          <w:szCs w:val="24"/>
        </w:rPr>
        <w:t>2004</w:t>
      </w:r>
      <w:r w:rsidR="004468FB">
        <w:rPr>
          <w:rFonts w:asciiTheme="majorBidi" w:hAnsiTheme="majorBidi" w:cstheme="majorBidi"/>
          <w:sz w:val="24"/>
          <w:szCs w:val="24"/>
        </w:rPr>
        <w:t xml:space="preserve"> Tentang Wakaf</w:t>
      </w:r>
      <w:r w:rsidR="00753BD4" w:rsidRPr="00727014">
        <w:rPr>
          <w:rFonts w:asciiTheme="majorBidi" w:hAnsiTheme="majorBidi" w:cstheme="majorBidi"/>
          <w:sz w:val="24"/>
          <w:szCs w:val="24"/>
        </w:rPr>
        <w:t>?</w:t>
      </w:r>
    </w:p>
    <w:p w:rsidR="00173E96" w:rsidRDefault="00753BD4" w:rsidP="000D698A">
      <w:pPr>
        <w:pStyle w:val="ListParagraph"/>
        <w:numPr>
          <w:ilvl w:val="0"/>
          <w:numId w:val="5"/>
        </w:numPr>
        <w:spacing w:after="0" w:line="480" w:lineRule="auto"/>
        <w:ind w:left="1434" w:hanging="357"/>
        <w:jc w:val="both"/>
        <w:rPr>
          <w:rFonts w:asciiTheme="majorBidi" w:hAnsiTheme="majorBidi" w:cstheme="majorBidi"/>
          <w:sz w:val="24"/>
          <w:szCs w:val="24"/>
        </w:rPr>
      </w:pPr>
      <w:r w:rsidRPr="00727014">
        <w:rPr>
          <w:rFonts w:asciiTheme="majorBidi" w:hAnsiTheme="majorBidi" w:cstheme="majorBidi"/>
          <w:sz w:val="24"/>
          <w:szCs w:val="24"/>
        </w:rPr>
        <w:t xml:space="preserve">Bagaimana </w:t>
      </w:r>
      <w:r w:rsidR="00E918BB" w:rsidRPr="00727014">
        <w:rPr>
          <w:rFonts w:asciiTheme="majorBidi" w:hAnsiTheme="majorBidi" w:cstheme="majorBidi"/>
          <w:sz w:val="24"/>
          <w:szCs w:val="24"/>
        </w:rPr>
        <w:t>relevansi pengesahan</w:t>
      </w:r>
      <w:r w:rsidR="00D779AD" w:rsidRPr="00727014">
        <w:rPr>
          <w:rFonts w:asciiTheme="majorBidi" w:hAnsiTheme="majorBidi" w:cstheme="majorBidi"/>
          <w:sz w:val="24"/>
          <w:szCs w:val="24"/>
        </w:rPr>
        <w:t xml:space="preserve"> sertifikat</w:t>
      </w:r>
      <w:r w:rsidR="00DE123B" w:rsidRPr="00727014">
        <w:rPr>
          <w:rFonts w:asciiTheme="majorBidi" w:hAnsiTheme="majorBidi" w:cstheme="majorBidi"/>
          <w:sz w:val="24"/>
          <w:szCs w:val="24"/>
        </w:rPr>
        <w:t xml:space="preserve"> tanah wakaf di Desa Singarajan</w:t>
      </w:r>
      <w:r w:rsidR="00FD6F82" w:rsidRPr="00727014">
        <w:rPr>
          <w:rFonts w:asciiTheme="majorBidi" w:hAnsiTheme="majorBidi" w:cstheme="majorBidi"/>
          <w:sz w:val="24"/>
          <w:szCs w:val="24"/>
        </w:rPr>
        <w:t xml:space="preserve"> Kecamatan Pontang</w:t>
      </w:r>
      <w:r w:rsidR="00DE123B" w:rsidRPr="00727014">
        <w:rPr>
          <w:rFonts w:asciiTheme="majorBidi" w:hAnsiTheme="majorBidi" w:cstheme="majorBidi"/>
          <w:sz w:val="24"/>
          <w:szCs w:val="24"/>
        </w:rPr>
        <w:t xml:space="preserve"> </w:t>
      </w:r>
      <w:r w:rsidR="00B717E7" w:rsidRPr="00727014">
        <w:rPr>
          <w:rFonts w:asciiTheme="majorBidi" w:hAnsiTheme="majorBidi" w:cstheme="majorBidi"/>
          <w:sz w:val="24"/>
          <w:szCs w:val="24"/>
        </w:rPr>
        <w:t>menurut Undang-</w:t>
      </w:r>
      <w:r w:rsidR="00F676C4" w:rsidRPr="00727014">
        <w:rPr>
          <w:rFonts w:asciiTheme="majorBidi" w:hAnsiTheme="majorBidi" w:cstheme="majorBidi"/>
          <w:sz w:val="24"/>
          <w:szCs w:val="24"/>
        </w:rPr>
        <w:t xml:space="preserve">Undang </w:t>
      </w:r>
      <w:r w:rsidR="00B717E7" w:rsidRPr="00727014">
        <w:rPr>
          <w:rFonts w:asciiTheme="majorBidi" w:hAnsiTheme="majorBidi" w:cstheme="majorBidi"/>
          <w:sz w:val="24"/>
          <w:szCs w:val="24"/>
        </w:rPr>
        <w:t>No.</w:t>
      </w:r>
      <w:r w:rsidRPr="00727014">
        <w:rPr>
          <w:rFonts w:asciiTheme="majorBidi" w:hAnsiTheme="majorBidi" w:cstheme="majorBidi"/>
          <w:sz w:val="24"/>
          <w:szCs w:val="24"/>
        </w:rPr>
        <w:t xml:space="preserve"> 41 </w:t>
      </w:r>
      <w:r w:rsidR="00F676C4" w:rsidRPr="00727014">
        <w:rPr>
          <w:rFonts w:asciiTheme="majorBidi" w:hAnsiTheme="majorBidi" w:cstheme="majorBidi"/>
          <w:sz w:val="24"/>
          <w:szCs w:val="24"/>
        </w:rPr>
        <w:t xml:space="preserve">Tahun </w:t>
      </w:r>
      <w:r w:rsidRPr="00727014">
        <w:rPr>
          <w:rFonts w:asciiTheme="majorBidi" w:hAnsiTheme="majorBidi" w:cstheme="majorBidi"/>
          <w:sz w:val="24"/>
          <w:szCs w:val="24"/>
        </w:rPr>
        <w:t>2004</w:t>
      </w:r>
      <w:r w:rsidR="00DE123B" w:rsidRPr="00727014">
        <w:rPr>
          <w:rFonts w:asciiTheme="majorBidi" w:hAnsiTheme="majorBidi" w:cstheme="majorBidi"/>
          <w:sz w:val="24"/>
          <w:szCs w:val="24"/>
        </w:rPr>
        <w:t xml:space="preserve"> </w:t>
      </w:r>
      <w:r w:rsidR="004468FB">
        <w:rPr>
          <w:rFonts w:asciiTheme="majorBidi" w:hAnsiTheme="majorBidi" w:cstheme="majorBidi"/>
          <w:sz w:val="24"/>
          <w:szCs w:val="24"/>
        </w:rPr>
        <w:t xml:space="preserve">Tentang Wakaf </w:t>
      </w:r>
      <w:r w:rsidR="00DE123B" w:rsidRPr="00727014">
        <w:rPr>
          <w:rFonts w:asciiTheme="majorBidi" w:hAnsiTheme="majorBidi" w:cstheme="majorBidi"/>
          <w:sz w:val="24"/>
          <w:szCs w:val="24"/>
        </w:rPr>
        <w:t>d</w:t>
      </w:r>
      <w:r w:rsidR="0045156C" w:rsidRPr="00727014">
        <w:rPr>
          <w:rFonts w:asciiTheme="majorBidi" w:hAnsiTheme="majorBidi" w:cstheme="majorBidi"/>
          <w:sz w:val="24"/>
          <w:szCs w:val="24"/>
        </w:rPr>
        <w:t>engan</w:t>
      </w:r>
      <w:r w:rsidR="00DE123B" w:rsidRPr="00727014">
        <w:rPr>
          <w:rFonts w:asciiTheme="majorBidi" w:hAnsiTheme="majorBidi" w:cstheme="majorBidi"/>
          <w:sz w:val="24"/>
          <w:szCs w:val="24"/>
        </w:rPr>
        <w:t xml:space="preserve"> Hukum Islam</w:t>
      </w:r>
      <w:r w:rsidRPr="00727014">
        <w:rPr>
          <w:rFonts w:asciiTheme="majorBidi" w:hAnsiTheme="majorBidi" w:cstheme="majorBidi"/>
          <w:sz w:val="24"/>
          <w:szCs w:val="24"/>
        </w:rPr>
        <w:t>?</w:t>
      </w:r>
    </w:p>
    <w:p w:rsidR="00FA4D79" w:rsidRDefault="00FA4D79" w:rsidP="00FA4D79">
      <w:pPr>
        <w:spacing w:after="0" w:line="480" w:lineRule="auto"/>
        <w:jc w:val="both"/>
        <w:rPr>
          <w:rFonts w:asciiTheme="majorBidi" w:hAnsiTheme="majorBidi" w:cstheme="majorBidi"/>
          <w:sz w:val="24"/>
          <w:szCs w:val="24"/>
        </w:rPr>
      </w:pPr>
    </w:p>
    <w:p w:rsidR="00FA4D79" w:rsidRPr="00FA4D79" w:rsidRDefault="00FA4D79" w:rsidP="00FA4D79">
      <w:pPr>
        <w:spacing w:after="0" w:line="480" w:lineRule="auto"/>
        <w:jc w:val="both"/>
        <w:rPr>
          <w:rFonts w:asciiTheme="majorBidi" w:hAnsiTheme="majorBidi" w:cstheme="majorBidi"/>
          <w:sz w:val="24"/>
          <w:szCs w:val="24"/>
        </w:rPr>
      </w:pPr>
    </w:p>
    <w:p w:rsidR="00DD36CB" w:rsidRPr="00727014" w:rsidRDefault="00BB17DD" w:rsidP="000D698A">
      <w:pPr>
        <w:pStyle w:val="ListParagraph"/>
        <w:numPr>
          <w:ilvl w:val="0"/>
          <w:numId w:val="4"/>
        </w:numPr>
        <w:spacing w:after="0" w:line="480" w:lineRule="auto"/>
        <w:ind w:left="360"/>
        <w:jc w:val="both"/>
        <w:rPr>
          <w:rFonts w:asciiTheme="majorBidi" w:hAnsiTheme="majorBidi" w:cstheme="majorBidi"/>
          <w:b/>
          <w:bCs/>
          <w:sz w:val="24"/>
          <w:szCs w:val="24"/>
        </w:rPr>
      </w:pPr>
      <w:r w:rsidRPr="00727014">
        <w:rPr>
          <w:rFonts w:asciiTheme="majorBidi" w:hAnsiTheme="majorBidi" w:cstheme="majorBidi"/>
          <w:b/>
          <w:bCs/>
          <w:sz w:val="24"/>
          <w:szCs w:val="24"/>
        </w:rPr>
        <w:lastRenderedPageBreak/>
        <w:t>Tujuan Penelitian</w:t>
      </w:r>
    </w:p>
    <w:p w:rsidR="00DD36CB" w:rsidRPr="00727014" w:rsidRDefault="00DD36CB" w:rsidP="000D698A">
      <w:pPr>
        <w:pStyle w:val="ListParagraph"/>
        <w:spacing w:after="0" w:line="480" w:lineRule="auto"/>
        <w:ind w:left="0"/>
        <w:jc w:val="both"/>
        <w:rPr>
          <w:rFonts w:asciiTheme="majorBidi" w:hAnsiTheme="majorBidi" w:cstheme="majorBidi"/>
          <w:sz w:val="24"/>
          <w:szCs w:val="24"/>
        </w:rPr>
      </w:pPr>
      <w:r w:rsidRPr="00727014">
        <w:rPr>
          <w:rFonts w:asciiTheme="majorBidi" w:hAnsiTheme="majorBidi" w:cstheme="majorBidi"/>
          <w:sz w:val="24"/>
          <w:szCs w:val="24"/>
        </w:rPr>
        <w:tab/>
        <w:t>Berdasarkan pokok-pokok permasalahan yang telah diuraikan sebelumnya maka tujuan dari penelitian ini dimaksudkan sebagai berikut:</w:t>
      </w:r>
    </w:p>
    <w:p w:rsidR="0045156C" w:rsidRPr="00727014" w:rsidRDefault="00DD36CB" w:rsidP="00FA4D79">
      <w:pPr>
        <w:pStyle w:val="ListParagraph"/>
        <w:numPr>
          <w:ilvl w:val="0"/>
          <w:numId w:val="8"/>
        </w:numPr>
        <w:spacing w:after="0" w:line="480" w:lineRule="auto"/>
        <w:ind w:left="1080"/>
        <w:jc w:val="both"/>
        <w:rPr>
          <w:rFonts w:asciiTheme="majorBidi" w:hAnsiTheme="majorBidi" w:cstheme="majorBidi"/>
          <w:sz w:val="24"/>
          <w:szCs w:val="24"/>
        </w:rPr>
      </w:pPr>
      <w:r w:rsidRPr="00727014">
        <w:rPr>
          <w:rFonts w:asciiTheme="majorBidi" w:hAnsiTheme="majorBidi" w:cstheme="majorBidi"/>
          <w:sz w:val="24"/>
          <w:szCs w:val="24"/>
        </w:rPr>
        <w:t xml:space="preserve">Untuk mengetahui </w:t>
      </w:r>
      <w:r w:rsidR="00E918BB" w:rsidRPr="00727014">
        <w:rPr>
          <w:rFonts w:asciiTheme="majorBidi" w:hAnsiTheme="majorBidi" w:cstheme="majorBidi"/>
          <w:sz w:val="24"/>
          <w:szCs w:val="24"/>
        </w:rPr>
        <w:t>status tanah wakaf ma</w:t>
      </w:r>
      <w:r w:rsidR="0045156C" w:rsidRPr="00727014">
        <w:rPr>
          <w:rFonts w:asciiTheme="majorBidi" w:hAnsiTheme="majorBidi" w:cstheme="majorBidi"/>
          <w:sz w:val="24"/>
          <w:szCs w:val="24"/>
        </w:rPr>
        <w:t>sjid Al-Firdaus</w:t>
      </w:r>
      <w:r w:rsidR="00A9169B" w:rsidRPr="00727014">
        <w:rPr>
          <w:rFonts w:asciiTheme="majorBidi" w:hAnsiTheme="majorBidi" w:cstheme="majorBidi"/>
          <w:sz w:val="24"/>
          <w:szCs w:val="24"/>
        </w:rPr>
        <w:t xml:space="preserve"> menurut </w:t>
      </w:r>
      <w:r w:rsidR="00396B71" w:rsidRPr="00727014">
        <w:rPr>
          <w:rFonts w:asciiTheme="majorBidi" w:hAnsiTheme="majorBidi" w:cstheme="majorBidi"/>
          <w:sz w:val="24"/>
          <w:szCs w:val="24"/>
        </w:rPr>
        <w:t xml:space="preserve">Hukum </w:t>
      </w:r>
      <w:r w:rsidR="00A9169B" w:rsidRPr="00727014">
        <w:rPr>
          <w:rFonts w:asciiTheme="majorBidi" w:hAnsiTheme="majorBidi" w:cstheme="majorBidi"/>
          <w:sz w:val="24"/>
          <w:szCs w:val="24"/>
        </w:rPr>
        <w:t>Islam</w:t>
      </w:r>
      <w:r w:rsidR="0045156C" w:rsidRPr="00727014">
        <w:rPr>
          <w:rFonts w:asciiTheme="majorBidi" w:hAnsiTheme="majorBidi" w:cstheme="majorBidi"/>
          <w:sz w:val="24"/>
          <w:szCs w:val="24"/>
        </w:rPr>
        <w:t>.</w:t>
      </w:r>
    </w:p>
    <w:p w:rsidR="00DD36CB" w:rsidRPr="00727014" w:rsidRDefault="008608C3" w:rsidP="00FA4D79">
      <w:pPr>
        <w:pStyle w:val="ListParagraph"/>
        <w:numPr>
          <w:ilvl w:val="0"/>
          <w:numId w:val="8"/>
        </w:numPr>
        <w:spacing w:after="0" w:line="480" w:lineRule="auto"/>
        <w:ind w:left="1080"/>
        <w:jc w:val="both"/>
        <w:rPr>
          <w:rFonts w:asciiTheme="majorBidi" w:hAnsiTheme="majorBidi" w:cstheme="majorBidi"/>
          <w:sz w:val="24"/>
          <w:szCs w:val="24"/>
        </w:rPr>
      </w:pPr>
      <w:r w:rsidRPr="00727014">
        <w:rPr>
          <w:rFonts w:asciiTheme="majorBidi" w:hAnsiTheme="majorBidi" w:cstheme="majorBidi"/>
          <w:sz w:val="24"/>
          <w:szCs w:val="24"/>
        </w:rPr>
        <w:t>Untuk mengetahui</w:t>
      </w:r>
      <w:r w:rsidR="00D779AD" w:rsidRPr="00727014">
        <w:rPr>
          <w:rFonts w:asciiTheme="majorBidi" w:hAnsiTheme="majorBidi" w:cstheme="majorBidi"/>
          <w:sz w:val="24"/>
          <w:szCs w:val="24"/>
        </w:rPr>
        <w:t xml:space="preserve"> pelaksanaan</w:t>
      </w:r>
      <w:r w:rsidR="0045156C" w:rsidRPr="00727014">
        <w:rPr>
          <w:rFonts w:asciiTheme="majorBidi" w:hAnsiTheme="majorBidi" w:cstheme="majorBidi"/>
          <w:sz w:val="24"/>
          <w:szCs w:val="24"/>
        </w:rPr>
        <w:t xml:space="preserve"> sertifikasi tanah w</w:t>
      </w:r>
      <w:r w:rsidR="00B717E7" w:rsidRPr="00727014">
        <w:rPr>
          <w:rFonts w:asciiTheme="majorBidi" w:hAnsiTheme="majorBidi" w:cstheme="majorBidi"/>
          <w:sz w:val="24"/>
          <w:szCs w:val="24"/>
        </w:rPr>
        <w:t xml:space="preserve">akaf </w:t>
      </w:r>
      <w:r w:rsidR="00FD6F82" w:rsidRPr="00727014">
        <w:rPr>
          <w:rFonts w:asciiTheme="majorBidi" w:hAnsiTheme="majorBidi" w:cstheme="majorBidi"/>
          <w:sz w:val="24"/>
          <w:szCs w:val="24"/>
        </w:rPr>
        <w:t xml:space="preserve">di Desa Singarajan Kecamatan Pontang </w:t>
      </w:r>
      <w:r w:rsidR="00B717E7" w:rsidRPr="00727014">
        <w:rPr>
          <w:rFonts w:asciiTheme="majorBidi" w:hAnsiTheme="majorBidi" w:cstheme="majorBidi"/>
          <w:sz w:val="24"/>
          <w:szCs w:val="24"/>
        </w:rPr>
        <w:t>menurut Undang-</w:t>
      </w:r>
      <w:r w:rsidR="00F676C4" w:rsidRPr="00727014">
        <w:rPr>
          <w:rFonts w:asciiTheme="majorBidi" w:hAnsiTheme="majorBidi" w:cstheme="majorBidi"/>
          <w:sz w:val="24"/>
          <w:szCs w:val="24"/>
        </w:rPr>
        <w:t xml:space="preserve">Undang </w:t>
      </w:r>
      <w:r w:rsidR="00B717E7" w:rsidRPr="00727014">
        <w:rPr>
          <w:rFonts w:asciiTheme="majorBidi" w:hAnsiTheme="majorBidi" w:cstheme="majorBidi"/>
          <w:sz w:val="24"/>
          <w:szCs w:val="24"/>
        </w:rPr>
        <w:t>No.</w:t>
      </w:r>
      <w:r w:rsidR="0045156C" w:rsidRPr="00727014">
        <w:rPr>
          <w:rFonts w:asciiTheme="majorBidi" w:hAnsiTheme="majorBidi" w:cstheme="majorBidi"/>
          <w:sz w:val="24"/>
          <w:szCs w:val="24"/>
        </w:rPr>
        <w:t xml:space="preserve"> 41 </w:t>
      </w:r>
      <w:r w:rsidR="00F676C4" w:rsidRPr="00727014">
        <w:rPr>
          <w:rFonts w:asciiTheme="majorBidi" w:hAnsiTheme="majorBidi" w:cstheme="majorBidi"/>
          <w:sz w:val="24"/>
          <w:szCs w:val="24"/>
        </w:rPr>
        <w:t xml:space="preserve">Tahun </w:t>
      </w:r>
      <w:r w:rsidR="0045156C" w:rsidRPr="00727014">
        <w:rPr>
          <w:rFonts w:asciiTheme="majorBidi" w:hAnsiTheme="majorBidi" w:cstheme="majorBidi"/>
          <w:sz w:val="24"/>
          <w:szCs w:val="24"/>
        </w:rPr>
        <w:t>2004</w:t>
      </w:r>
      <w:r w:rsidR="004468FB">
        <w:rPr>
          <w:rFonts w:asciiTheme="majorBidi" w:hAnsiTheme="majorBidi" w:cstheme="majorBidi"/>
          <w:sz w:val="24"/>
          <w:szCs w:val="24"/>
        </w:rPr>
        <w:t xml:space="preserve"> Tentang Wakaf</w:t>
      </w:r>
      <w:r w:rsidR="00DD36CB" w:rsidRPr="00727014">
        <w:rPr>
          <w:rFonts w:asciiTheme="majorBidi" w:hAnsiTheme="majorBidi" w:cstheme="majorBidi"/>
          <w:sz w:val="24"/>
          <w:szCs w:val="24"/>
        </w:rPr>
        <w:t>.</w:t>
      </w:r>
    </w:p>
    <w:p w:rsidR="00C10B1F" w:rsidRPr="008C0BDD" w:rsidRDefault="0045241B" w:rsidP="00FA4D79">
      <w:pPr>
        <w:pStyle w:val="ListParagraph"/>
        <w:numPr>
          <w:ilvl w:val="0"/>
          <w:numId w:val="8"/>
        </w:numPr>
        <w:tabs>
          <w:tab w:val="left" w:pos="2070"/>
        </w:tabs>
        <w:spacing w:after="0" w:line="480" w:lineRule="auto"/>
        <w:ind w:left="1080"/>
        <w:jc w:val="both"/>
        <w:rPr>
          <w:rFonts w:asciiTheme="majorBidi" w:hAnsiTheme="majorBidi" w:cstheme="majorBidi"/>
          <w:sz w:val="24"/>
          <w:szCs w:val="24"/>
        </w:rPr>
      </w:pPr>
      <w:r w:rsidRPr="00727014">
        <w:rPr>
          <w:rFonts w:asciiTheme="majorBidi" w:hAnsiTheme="majorBidi" w:cstheme="majorBidi"/>
          <w:sz w:val="24"/>
          <w:szCs w:val="24"/>
        </w:rPr>
        <w:t xml:space="preserve">Untuk mengetahui </w:t>
      </w:r>
      <w:r w:rsidR="00E918BB" w:rsidRPr="00727014">
        <w:rPr>
          <w:rFonts w:asciiTheme="majorBidi" w:hAnsiTheme="majorBidi" w:cstheme="majorBidi"/>
          <w:sz w:val="24"/>
          <w:szCs w:val="24"/>
        </w:rPr>
        <w:t>relevansi pengesahan</w:t>
      </w:r>
      <w:r w:rsidR="00D779AD" w:rsidRPr="00727014">
        <w:rPr>
          <w:rFonts w:asciiTheme="majorBidi" w:hAnsiTheme="majorBidi" w:cstheme="majorBidi"/>
          <w:sz w:val="24"/>
          <w:szCs w:val="24"/>
        </w:rPr>
        <w:t xml:space="preserve"> sertifikat</w:t>
      </w:r>
      <w:r w:rsidR="0045156C" w:rsidRPr="00727014">
        <w:rPr>
          <w:rFonts w:asciiTheme="majorBidi" w:hAnsiTheme="majorBidi" w:cstheme="majorBidi"/>
          <w:sz w:val="24"/>
          <w:szCs w:val="24"/>
        </w:rPr>
        <w:t xml:space="preserve"> tanah wakaf </w:t>
      </w:r>
      <w:r w:rsidRPr="00727014">
        <w:rPr>
          <w:rFonts w:asciiTheme="majorBidi" w:hAnsiTheme="majorBidi" w:cstheme="majorBidi"/>
          <w:sz w:val="24"/>
          <w:szCs w:val="24"/>
        </w:rPr>
        <w:t>di Desa Singar</w:t>
      </w:r>
      <w:r w:rsidR="00B717E7" w:rsidRPr="00727014">
        <w:rPr>
          <w:rFonts w:asciiTheme="majorBidi" w:hAnsiTheme="majorBidi" w:cstheme="majorBidi"/>
          <w:sz w:val="24"/>
          <w:szCs w:val="24"/>
        </w:rPr>
        <w:t xml:space="preserve">ajan </w:t>
      </w:r>
      <w:r w:rsidR="00FD6F82" w:rsidRPr="00727014">
        <w:rPr>
          <w:rFonts w:asciiTheme="majorBidi" w:hAnsiTheme="majorBidi" w:cstheme="majorBidi"/>
          <w:sz w:val="24"/>
          <w:szCs w:val="24"/>
        </w:rPr>
        <w:t xml:space="preserve">Kecamatan Pontang </w:t>
      </w:r>
      <w:r w:rsidR="00B717E7" w:rsidRPr="00727014">
        <w:rPr>
          <w:rFonts w:asciiTheme="majorBidi" w:hAnsiTheme="majorBidi" w:cstheme="majorBidi"/>
          <w:sz w:val="24"/>
          <w:szCs w:val="24"/>
        </w:rPr>
        <w:t>menurut Undang-</w:t>
      </w:r>
      <w:r w:rsidR="00F676C4" w:rsidRPr="00727014">
        <w:rPr>
          <w:rFonts w:asciiTheme="majorBidi" w:hAnsiTheme="majorBidi" w:cstheme="majorBidi"/>
          <w:sz w:val="24"/>
          <w:szCs w:val="24"/>
        </w:rPr>
        <w:t xml:space="preserve">Undang </w:t>
      </w:r>
      <w:r w:rsidR="00B717E7" w:rsidRPr="00727014">
        <w:rPr>
          <w:rFonts w:asciiTheme="majorBidi" w:hAnsiTheme="majorBidi" w:cstheme="majorBidi"/>
          <w:sz w:val="24"/>
          <w:szCs w:val="24"/>
        </w:rPr>
        <w:t>No.</w:t>
      </w:r>
      <w:r w:rsidRPr="00727014">
        <w:rPr>
          <w:rFonts w:asciiTheme="majorBidi" w:hAnsiTheme="majorBidi" w:cstheme="majorBidi"/>
          <w:sz w:val="24"/>
          <w:szCs w:val="24"/>
        </w:rPr>
        <w:t xml:space="preserve"> 41 </w:t>
      </w:r>
      <w:r w:rsidR="00F676C4" w:rsidRPr="00727014">
        <w:rPr>
          <w:rFonts w:asciiTheme="majorBidi" w:hAnsiTheme="majorBidi" w:cstheme="majorBidi"/>
          <w:sz w:val="24"/>
          <w:szCs w:val="24"/>
        </w:rPr>
        <w:t xml:space="preserve">Tahun </w:t>
      </w:r>
      <w:r w:rsidRPr="00727014">
        <w:rPr>
          <w:rFonts w:asciiTheme="majorBidi" w:hAnsiTheme="majorBidi" w:cstheme="majorBidi"/>
          <w:sz w:val="24"/>
          <w:szCs w:val="24"/>
        </w:rPr>
        <w:t>2004</w:t>
      </w:r>
      <w:r w:rsidR="0045156C" w:rsidRPr="00727014">
        <w:rPr>
          <w:rFonts w:asciiTheme="majorBidi" w:hAnsiTheme="majorBidi" w:cstheme="majorBidi"/>
          <w:sz w:val="24"/>
          <w:szCs w:val="24"/>
        </w:rPr>
        <w:t xml:space="preserve"> </w:t>
      </w:r>
      <w:r w:rsidR="004468FB">
        <w:rPr>
          <w:rFonts w:asciiTheme="majorBidi" w:hAnsiTheme="majorBidi" w:cstheme="majorBidi"/>
          <w:sz w:val="24"/>
          <w:szCs w:val="24"/>
        </w:rPr>
        <w:t xml:space="preserve">Tentang Wakaf </w:t>
      </w:r>
      <w:r w:rsidR="0045156C" w:rsidRPr="00727014">
        <w:rPr>
          <w:rFonts w:asciiTheme="majorBidi" w:hAnsiTheme="majorBidi" w:cstheme="majorBidi"/>
          <w:sz w:val="24"/>
          <w:szCs w:val="24"/>
        </w:rPr>
        <w:t>dengan Hukum Islam</w:t>
      </w:r>
      <w:r w:rsidRPr="00727014">
        <w:rPr>
          <w:rFonts w:asciiTheme="majorBidi" w:hAnsiTheme="majorBidi" w:cstheme="majorBidi"/>
          <w:sz w:val="24"/>
          <w:szCs w:val="24"/>
        </w:rPr>
        <w:t>.</w:t>
      </w:r>
    </w:p>
    <w:p w:rsidR="00DB35AC" w:rsidRPr="00727014" w:rsidRDefault="00DB35AC" w:rsidP="000D698A">
      <w:pPr>
        <w:pStyle w:val="ListParagraph"/>
        <w:numPr>
          <w:ilvl w:val="0"/>
          <w:numId w:val="4"/>
        </w:numPr>
        <w:spacing w:after="0" w:line="480" w:lineRule="auto"/>
        <w:ind w:left="360"/>
        <w:jc w:val="both"/>
        <w:rPr>
          <w:rFonts w:asciiTheme="majorBidi" w:hAnsiTheme="majorBidi" w:cstheme="majorBidi"/>
          <w:b/>
          <w:bCs/>
          <w:sz w:val="24"/>
          <w:szCs w:val="24"/>
        </w:rPr>
      </w:pPr>
      <w:r w:rsidRPr="00727014">
        <w:rPr>
          <w:rFonts w:asciiTheme="majorBidi" w:hAnsiTheme="majorBidi" w:cstheme="majorBidi"/>
          <w:b/>
          <w:bCs/>
          <w:sz w:val="24"/>
          <w:szCs w:val="24"/>
        </w:rPr>
        <w:t>Manfaat/ Signifikasi Penelitian</w:t>
      </w:r>
    </w:p>
    <w:p w:rsidR="00E35D70" w:rsidRPr="00727014" w:rsidRDefault="00DB35AC" w:rsidP="000D698A">
      <w:pPr>
        <w:pStyle w:val="ListParagraph"/>
        <w:tabs>
          <w:tab w:val="left" w:pos="0"/>
        </w:tabs>
        <w:spacing w:after="0" w:line="480" w:lineRule="auto"/>
        <w:ind w:left="0" w:firstLine="720"/>
        <w:jc w:val="both"/>
        <w:rPr>
          <w:rFonts w:asciiTheme="majorBidi" w:hAnsiTheme="majorBidi" w:cstheme="majorBidi"/>
          <w:sz w:val="24"/>
          <w:szCs w:val="24"/>
        </w:rPr>
      </w:pPr>
      <w:r w:rsidRPr="00727014">
        <w:rPr>
          <w:rFonts w:asciiTheme="majorBidi" w:hAnsiTheme="majorBidi" w:cstheme="majorBidi"/>
          <w:sz w:val="24"/>
          <w:szCs w:val="24"/>
        </w:rPr>
        <w:t>Adapun manfaat atau signifikasi yang penulis harapkan dalam skripsi ini adalah sebagai berikut:</w:t>
      </w:r>
    </w:p>
    <w:p w:rsidR="00DB35AC" w:rsidRPr="00727014" w:rsidRDefault="00F37426" w:rsidP="000D698A">
      <w:pPr>
        <w:pStyle w:val="ListParagraph"/>
        <w:numPr>
          <w:ilvl w:val="0"/>
          <w:numId w:val="12"/>
        </w:numPr>
        <w:tabs>
          <w:tab w:val="left" w:pos="0"/>
        </w:tabs>
        <w:spacing w:after="0" w:line="480" w:lineRule="auto"/>
        <w:jc w:val="both"/>
        <w:rPr>
          <w:rFonts w:asciiTheme="majorBidi" w:hAnsiTheme="majorBidi" w:cstheme="majorBidi"/>
          <w:sz w:val="24"/>
          <w:szCs w:val="24"/>
        </w:rPr>
      </w:pPr>
      <w:r w:rsidRPr="00727014">
        <w:rPr>
          <w:rFonts w:asciiTheme="majorBidi" w:hAnsiTheme="majorBidi" w:cstheme="majorBidi"/>
          <w:sz w:val="24"/>
          <w:szCs w:val="24"/>
        </w:rPr>
        <w:t xml:space="preserve">Manfaat teoritisnya dari hasil penelitian ini diharapkan dapat memberikan manfaat terhadap lembaga pengembangan ilmu pengetahuan yang pada umumnya dan menambah referensi daftar pustaka tentang </w:t>
      </w:r>
      <w:r w:rsidR="0045156C" w:rsidRPr="00727014">
        <w:rPr>
          <w:rFonts w:asciiTheme="majorBidi" w:hAnsiTheme="majorBidi" w:cstheme="majorBidi"/>
          <w:sz w:val="24"/>
          <w:szCs w:val="24"/>
        </w:rPr>
        <w:lastRenderedPageBreak/>
        <w:t xml:space="preserve">manajemen </w:t>
      </w:r>
      <w:r w:rsidR="00212ED5" w:rsidRPr="00727014">
        <w:rPr>
          <w:rFonts w:asciiTheme="majorBidi" w:hAnsiTheme="majorBidi" w:cstheme="majorBidi"/>
          <w:sz w:val="24"/>
          <w:szCs w:val="24"/>
        </w:rPr>
        <w:t xml:space="preserve">pengelolaan benda wakaf </w:t>
      </w:r>
      <w:r w:rsidR="0045156C" w:rsidRPr="00727014">
        <w:rPr>
          <w:rFonts w:asciiTheme="majorBidi" w:hAnsiTheme="majorBidi" w:cstheme="majorBidi"/>
          <w:sz w:val="24"/>
          <w:szCs w:val="24"/>
        </w:rPr>
        <w:t xml:space="preserve">dan </w:t>
      </w:r>
      <w:r w:rsidRPr="00727014">
        <w:rPr>
          <w:rFonts w:asciiTheme="majorBidi" w:hAnsiTheme="majorBidi" w:cstheme="majorBidi"/>
          <w:sz w:val="24"/>
          <w:szCs w:val="24"/>
        </w:rPr>
        <w:t>sertifik</w:t>
      </w:r>
      <w:r w:rsidR="00E969E2">
        <w:rPr>
          <w:rFonts w:asciiTheme="majorBidi" w:hAnsiTheme="majorBidi" w:cstheme="majorBidi"/>
          <w:sz w:val="24"/>
          <w:szCs w:val="24"/>
        </w:rPr>
        <w:t>at</w:t>
      </w:r>
      <w:r w:rsidRPr="00727014">
        <w:rPr>
          <w:rFonts w:asciiTheme="majorBidi" w:hAnsiTheme="majorBidi" w:cstheme="majorBidi"/>
          <w:sz w:val="24"/>
          <w:szCs w:val="24"/>
        </w:rPr>
        <w:t xml:space="preserve"> tanah wakaf.</w:t>
      </w:r>
    </w:p>
    <w:p w:rsidR="009639A7" w:rsidRDefault="00F37426" w:rsidP="000D698A">
      <w:pPr>
        <w:pStyle w:val="ListParagraph"/>
        <w:numPr>
          <w:ilvl w:val="0"/>
          <w:numId w:val="12"/>
        </w:numPr>
        <w:tabs>
          <w:tab w:val="left" w:pos="0"/>
        </w:tabs>
        <w:spacing w:after="0" w:line="480" w:lineRule="auto"/>
        <w:jc w:val="both"/>
        <w:rPr>
          <w:rFonts w:asciiTheme="majorBidi" w:hAnsiTheme="majorBidi" w:cstheme="majorBidi"/>
          <w:sz w:val="24"/>
          <w:szCs w:val="24"/>
        </w:rPr>
      </w:pPr>
      <w:r w:rsidRPr="00727014">
        <w:rPr>
          <w:rFonts w:asciiTheme="majorBidi" w:hAnsiTheme="majorBidi" w:cstheme="majorBidi"/>
          <w:sz w:val="24"/>
          <w:szCs w:val="24"/>
        </w:rPr>
        <w:t>Manfaat praktisnya yang diharapkan dalam penelitian ini yaitu memberikan sumbangan pemikiran untuk menyelesaikan masalah-masalah dalam kasus dan fakta dilapangan tentang sertifikasi tanah wakaf sehingga dapat memberikan masukan kepada nadzir ataupun instans</w:t>
      </w:r>
      <w:r w:rsidR="00E969E2">
        <w:rPr>
          <w:rFonts w:asciiTheme="majorBidi" w:hAnsiTheme="majorBidi" w:cstheme="majorBidi"/>
          <w:sz w:val="24"/>
          <w:szCs w:val="24"/>
        </w:rPr>
        <w:t>i-instansi badan pengelola wakaf</w:t>
      </w:r>
      <w:r w:rsidRPr="00727014">
        <w:rPr>
          <w:rFonts w:asciiTheme="majorBidi" w:hAnsiTheme="majorBidi" w:cstheme="majorBidi"/>
          <w:sz w:val="24"/>
          <w:szCs w:val="24"/>
        </w:rPr>
        <w:t>. Dan menjadi sumber inspirasi untuk menciptakan suatu gag</w:t>
      </w:r>
      <w:r w:rsidR="00E969E2">
        <w:rPr>
          <w:rFonts w:asciiTheme="majorBidi" w:hAnsiTheme="majorBidi" w:cstheme="majorBidi"/>
          <w:sz w:val="24"/>
          <w:szCs w:val="24"/>
        </w:rPr>
        <w:t>asan baru agar terciptanya manaj</w:t>
      </w:r>
      <w:r w:rsidRPr="00727014">
        <w:rPr>
          <w:rFonts w:asciiTheme="majorBidi" w:hAnsiTheme="majorBidi" w:cstheme="majorBidi"/>
          <w:sz w:val="24"/>
          <w:szCs w:val="24"/>
        </w:rPr>
        <w:t>emen</w:t>
      </w:r>
      <w:r w:rsidR="00212ED5" w:rsidRPr="00727014">
        <w:rPr>
          <w:rFonts w:asciiTheme="majorBidi" w:hAnsiTheme="majorBidi" w:cstheme="majorBidi"/>
          <w:sz w:val="24"/>
          <w:szCs w:val="24"/>
        </w:rPr>
        <w:t xml:space="preserve"> pengelolaan benda wakaf</w:t>
      </w:r>
      <w:r w:rsidRPr="00727014">
        <w:rPr>
          <w:rFonts w:asciiTheme="majorBidi" w:hAnsiTheme="majorBidi" w:cstheme="majorBidi"/>
          <w:sz w:val="24"/>
          <w:szCs w:val="24"/>
        </w:rPr>
        <w:t xml:space="preserve"> dan sertifikasi yang baik untuk kemajuan wakaf itu sendiri.</w:t>
      </w:r>
    </w:p>
    <w:p w:rsidR="000D698A" w:rsidRPr="00727014" w:rsidRDefault="000D698A" w:rsidP="000D698A">
      <w:pPr>
        <w:pStyle w:val="ListParagraph"/>
        <w:tabs>
          <w:tab w:val="left" w:pos="0"/>
        </w:tabs>
        <w:spacing w:after="0" w:line="240" w:lineRule="auto"/>
        <w:ind w:left="1440"/>
        <w:jc w:val="both"/>
        <w:rPr>
          <w:rFonts w:asciiTheme="majorBidi" w:hAnsiTheme="majorBidi" w:cstheme="majorBidi"/>
          <w:sz w:val="24"/>
          <w:szCs w:val="24"/>
        </w:rPr>
      </w:pPr>
    </w:p>
    <w:p w:rsidR="00F37426" w:rsidRPr="00727014" w:rsidRDefault="00F37426" w:rsidP="000D698A">
      <w:pPr>
        <w:pStyle w:val="ListParagraph"/>
        <w:numPr>
          <w:ilvl w:val="0"/>
          <w:numId w:val="4"/>
        </w:numPr>
        <w:spacing w:after="0" w:line="480" w:lineRule="auto"/>
        <w:ind w:left="360"/>
        <w:jc w:val="both"/>
        <w:rPr>
          <w:rFonts w:asciiTheme="majorBidi" w:hAnsiTheme="majorBidi" w:cstheme="majorBidi"/>
          <w:b/>
          <w:bCs/>
          <w:sz w:val="24"/>
          <w:szCs w:val="24"/>
        </w:rPr>
      </w:pPr>
      <w:r w:rsidRPr="00727014">
        <w:rPr>
          <w:rFonts w:asciiTheme="majorBidi" w:hAnsiTheme="majorBidi" w:cstheme="majorBidi"/>
          <w:b/>
          <w:bCs/>
          <w:sz w:val="24"/>
          <w:szCs w:val="24"/>
        </w:rPr>
        <w:t xml:space="preserve">Penelitian </w:t>
      </w:r>
      <w:r w:rsidR="009639A7" w:rsidRPr="00727014">
        <w:rPr>
          <w:rFonts w:asciiTheme="majorBidi" w:hAnsiTheme="majorBidi" w:cstheme="majorBidi"/>
          <w:b/>
          <w:bCs/>
          <w:sz w:val="24"/>
          <w:szCs w:val="24"/>
        </w:rPr>
        <w:t xml:space="preserve">Terdahulu </w:t>
      </w:r>
      <w:r w:rsidRPr="00727014">
        <w:rPr>
          <w:rFonts w:asciiTheme="majorBidi" w:hAnsiTheme="majorBidi" w:cstheme="majorBidi"/>
          <w:b/>
          <w:bCs/>
          <w:sz w:val="24"/>
          <w:szCs w:val="24"/>
        </w:rPr>
        <w:t xml:space="preserve">yang </w:t>
      </w:r>
      <w:r w:rsidR="009639A7" w:rsidRPr="00727014">
        <w:rPr>
          <w:rFonts w:asciiTheme="majorBidi" w:hAnsiTheme="majorBidi" w:cstheme="majorBidi"/>
          <w:b/>
          <w:bCs/>
          <w:sz w:val="24"/>
          <w:szCs w:val="24"/>
        </w:rPr>
        <w:t>Relevan</w:t>
      </w:r>
    </w:p>
    <w:p w:rsidR="00173E96" w:rsidRPr="00727014" w:rsidRDefault="009230B1" w:rsidP="000D698A">
      <w:pPr>
        <w:spacing w:after="0" w:line="480" w:lineRule="auto"/>
        <w:ind w:firstLine="720"/>
        <w:jc w:val="both"/>
        <w:rPr>
          <w:rFonts w:asciiTheme="majorBidi" w:hAnsiTheme="majorBidi" w:cstheme="majorBidi"/>
          <w:sz w:val="24"/>
          <w:szCs w:val="24"/>
        </w:rPr>
      </w:pPr>
      <w:proofErr w:type="gramStart"/>
      <w:r w:rsidRPr="00727014">
        <w:rPr>
          <w:rFonts w:asciiTheme="majorBidi" w:hAnsiTheme="majorBidi" w:cstheme="majorBidi"/>
          <w:sz w:val="24"/>
          <w:szCs w:val="24"/>
        </w:rPr>
        <w:t>Sebelum melakukan penelitian, penulis juga melakukan kajian pustaka demi menambah pengetahuan yang lebih mendalam meng</w:t>
      </w:r>
      <w:r w:rsidR="009639A7" w:rsidRPr="00727014">
        <w:rPr>
          <w:rFonts w:asciiTheme="majorBidi" w:hAnsiTheme="majorBidi" w:cstheme="majorBidi"/>
          <w:sz w:val="24"/>
          <w:szCs w:val="24"/>
        </w:rPr>
        <w:t>enai penelitian ini</w:t>
      </w:r>
      <w:r w:rsidR="0045156C" w:rsidRPr="00727014">
        <w:rPr>
          <w:rFonts w:asciiTheme="majorBidi" w:hAnsiTheme="majorBidi" w:cstheme="majorBidi"/>
          <w:sz w:val="24"/>
          <w:szCs w:val="24"/>
        </w:rPr>
        <w:t>.</w:t>
      </w:r>
      <w:proofErr w:type="gramEnd"/>
      <w:r w:rsidR="0045156C" w:rsidRPr="00727014">
        <w:rPr>
          <w:rFonts w:asciiTheme="majorBidi" w:hAnsiTheme="majorBidi" w:cstheme="majorBidi"/>
          <w:sz w:val="24"/>
          <w:szCs w:val="24"/>
        </w:rPr>
        <w:t xml:space="preserve"> </w:t>
      </w:r>
    </w:p>
    <w:tbl>
      <w:tblPr>
        <w:tblStyle w:val="TableGrid"/>
        <w:tblW w:w="0" w:type="auto"/>
        <w:tblLook w:val="04A0" w:firstRow="1" w:lastRow="0" w:firstColumn="1" w:lastColumn="0" w:noHBand="0" w:noVBand="1"/>
      </w:tblPr>
      <w:tblGrid>
        <w:gridCol w:w="563"/>
        <w:gridCol w:w="1520"/>
        <w:gridCol w:w="1897"/>
        <w:gridCol w:w="3153"/>
      </w:tblGrid>
      <w:tr w:rsidR="0045156C" w:rsidRPr="00727014" w:rsidTr="00173E96">
        <w:tc>
          <w:tcPr>
            <w:tcW w:w="564" w:type="dxa"/>
            <w:tcBorders>
              <w:top w:val="single" w:sz="4" w:space="0" w:color="auto"/>
              <w:left w:val="single" w:sz="4" w:space="0" w:color="auto"/>
              <w:bottom w:val="single" w:sz="4" w:space="0" w:color="auto"/>
              <w:right w:val="single" w:sz="4" w:space="0" w:color="auto"/>
            </w:tcBorders>
          </w:tcPr>
          <w:p w:rsidR="0045156C" w:rsidRPr="00727014" w:rsidRDefault="0045156C" w:rsidP="000D698A">
            <w:pPr>
              <w:spacing w:line="480" w:lineRule="auto"/>
              <w:jc w:val="center"/>
              <w:rPr>
                <w:rFonts w:asciiTheme="majorBidi" w:hAnsiTheme="majorBidi" w:cstheme="majorBidi"/>
                <w:sz w:val="24"/>
                <w:szCs w:val="24"/>
              </w:rPr>
            </w:pPr>
            <w:r w:rsidRPr="00727014">
              <w:rPr>
                <w:rFonts w:asciiTheme="majorBidi" w:hAnsiTheme="majorBidi" w:cstheme="majorBidi"/>
                <w:sz w:val="24"/>
                <w:szCs w:val="24"/>
              </w:rPr>
              <w:t>NO</w:t>
            </w:r>
          </w:p>
        </w:tc>
        <w:tc>
          <w:tcPr>
            <w:tcW w:w="1727" w:type="dxa"/>
            <w:tcBorders>
              <w:top w:val="single" w:sz="4" w:space="0" w:color="auto"/>
              <w:left w:val="single" w:sz="4" w:space="0" w:color="auto"/>
              <w:bottom w:val="single" w:sz="4" w:space="0" w:color="auto"/>
              <w:right w:val="single" w:sz="4" w:space="0" w:color="auto"/>
            </w:tcBorders>
          </w:tcPr>
          <w:p w:rsidR="0045156C" w:rsidRPr="00727014" w:rsidRDefault="0045156C" w:rsidP="000D698A">
            <w:pPr>
              <w:spacing w:line="480" w:lineRule="auto"/>
              <w:jc w:val="center"/>
              <w:rPr>
                <w:rFonts w:asciiTheme="majorBidi" w:hAnsiTheme="majorBidi" w:cstheme="majorBidi"/>
                <w:sz w:val="24"/>
                <w:szCs w:val="24"/>
              </w:rPr>
            </w:pPr>
            <w:r w:rsidRPr="00727014">
              <w:rPr>
                <w:rFonts w:asciiTheme="majorBidi" w:hAnsiTheme="majorBidi" w:cstheme="majorBidi"/>
                <w:sz w:val="24"/>
                <w:szCs w:val="24"/>
              </w:rPr>
              <w:t>NAMA</w:t>
            </w:r>
          </w:p>
        </w:tc>
        <w:tc>
          <w:tcPr>
            <w:tcW w:w="2095" w:type="dxa"/>
            <w:tcBorders>
              <w:top w:val="single" w:sz="4" w:space="0" w:color="auto"/>
              <w:left w:val="single" w:sz="4" w:space="0" w:color="auto"/>
              <w:bottom w:val="single" w:sz="4" w:space="0" w:color="auto"/>
              <w:right w:val="single" w:sz="4" w:space="0" w:color="auto"/>
            </w:tcBorders>
          </w:tcPr>
          <w:p w:rsidR="0045156C" w:rsidRPr="00727014" w:rsidRDefault="0045156C" w:rsidP="000D698A">
            <w:pPr>
              <w:spacing w:line="480" w:lineRule="auto"/>
              <w:jc w:val="center"/>
              <w:rPr>
                <w:rFonts w:asciiTheme="majorBidi" w:hAnsiTheme="majorBidi" w:cstheme="majorBidi"/>
                <w:sz w:val="24"/>
                <w:szCs w:val="24"/>
              </w:rPr>
            </w:pPr>
            <w:r w:rsidRPr="00727014">
              <w:rPr>
                <w:rFonts w:asciiTheme="majorBidi" w:hAnsiTheme="majorBidi" w:cstheme="majorBidi"/>
                <w:sz w:val="24"/>
                <w:szCs w:val="24"/>
              </w:rPr>
              <w:t>JUDUL</w:t>
            </w:r>
          </w:p>
        </w:tc>
        <w:tc>
          <w:tcPr>
            <w:tcW w:w="3768" w:type="dxa"/>
            <w:tcBorders>
              <w:top w:val="single" w:sz="4" w:space="0" w:color="auto"/>
              <w:left w:val="single" w:sz="4" w:space="0" w:color="auto"/>
              <w:bottom w:val="single" w:sz="4" w:space="0" w:color="auto"/>
              <w:right w:val="single" w:sz="4" w:space="0" w:color="auto"/>
            </w:tcBorders>
          </w:tcPr>
          <w:p w:rsidR="0045156C" w:rsidRPr="00727014" w:rsidRDefault="0045156C" w:rsidP="000D698A">
            <w:pPr>
              <w:spacing w:line="480" w:lineRule="auto"/>
              <w:jc w:val="center"/>
              <w:rPr>
                <w:rFonts w:asciiTheme="majorBidi" w:hAnsiTheme="majorBidi" w:cstheme="majorBidi"/>
                <w:sz w:val="24"/>
                <w:szCs w:val="24"/>
              </w:rPr>
            </w:pPr>
            <w:r w:rsidRPr="00727014">
              <w:rPr>
                <w:rFonts w:asciiTheme="majorBidi" w:hAnsiTheme="majorBidi" w:cstheme="majorBidi"/>
                <w:sz w:val="24"/>
                <w:szCs w:val="24"/>
              </w:rPr>
              <w:t>HIPOTESA</w:t>
            </w:r>
          </w:p>
        </w:tc>
      </w:tr>
      <w:tr w:rsidR="0045156C" w:rsidRPr="00727014" w:rsidTr="00173E96">
        <w:trPr>
          <w:trHeight w:val="701"/>
        </w:trPr>
        <w:tc>
          <w:tcPr>
            <w:tcW w:w="564" w:type="dxa"/>
            <w:tcBorders>
              <w:top w:val="single" w:sz="4" w:space="0" w:color="auto"/>
            </w:tcBorders>
          </w:tcPr>
          <w:p w:rsidR="0045156C" w:rsidRPr="00727014" w:rsidRDefault="0045156C" w:rsidP="000D698A">
            <w:pPr>
              <w:spacing w:line="480" w:lineRule="auto"/>
              <w:jc w:val="center"/>
              <w:rPr>
                <w:rFonts w:asciiTheme="majorBidi" w:hAnsiTheme="majorBidi" w:cstheme="majorBidi"/>
                <w:sz w:val="24"/>
                <w:szCs w:val="24"/>
              </w:rPr>
            </w:pPr>
            <w:r w:rsidRPr="00727014">
              <w:rPr>
                <w:rFonts w:asciiTheme="majorBidi" w:hAnsiTheme="majorBidi" w:cstheme="majorBidi"/>
                <w:sz w:val="24"/>
                <w:szCs w:val="24"/>
              </w:rPr>
              <w:t>1</w:t>
            </w:r>
          </w:p>
        </w:tc>
        <w:tc>
          <w:tcPr>
            <w:tcW w:w="1727" w:type="dxa"/>
            <w:tcBorders>
              <w:top w:val="single" w:sz="4" w:space="0" w:color="auto"/>
            </w:tcBorders>
          </w:tcPr>
          <w:p w:rsidR="0045156C" w:rsidRPr="00727014" w:rsidRDefault="0045156C" w:rsidP="000D698A">
            <w:pPr>
              <w:spacing w:line="480" w:lineRule="auto"/>
              <w:jc w:val="both"/>
              <w:rPr>
                <w:rFonts w:asciiTheme="majorBidi" w:hAnsiTheme="majorBidi" w:cstheme="majorBidi"/>
                <w:sz w:val="24"/>
                <w:szCs w:val="24"/>
              </w:rPr>
            </w:pPr>
            <w:r w:rsidRPr="00727014">
              <w:rPr>
                <w:rFonts w:asciiTheme="majorBidi" w:hAnsiTheme="majorBidi" w:cstheme="majorBidi"/>
                <w:sz w:val="24"/>
                <w:szCs w:val="24"/>
              </w:rPr>
              <w:t>Nurut Thoyibah</w:t>
            </w:r>
          </w:p>
          <w:p w:rsidR="0045156C" w:rsidRPr="00727014" w:rsidRDefault="0045156C" w:rsidP="000D698A">
            <w:pPr>
              <w:spacing w:line="480" w:lineRule="auto"/>
              <w:jc w:val="both"/>
              <w:rPr>
                <w:rFonts w:asciiTheme="majorBidi" w:hAnsiTheme="majorBidi" w:cstheme="majorBidi"/>
                <w:sz w:val="24"/>
                <w:szCs w:val="24"/>
              </w:rPr>
            </w:pPr>
            <w:r w:rsidRPr="00727014">
              <w:rPr>
                <w:rFonts w:asciiTheme="majorBidi" w:hAnsiTheme="majorBidi" w:cstheme="majorBidi"/>
                <w:sz w:val="24"/>
                <w:szCs w:val="24"/>
              </w:rPr>
              <w:lastRenderedPageBreak/>
              <w:t>NIM : 081100080</w:t>
            </w:r>
          </w:p>
        </w:tc>
        <w:tc>
          <w:tcPr>
            <w:tcW w:w="2095" w:type="dxa"/>
            <w:tcBorders>
              <w:top w:val="single" w:sz="4" w:space="0" w:color="auto"/>
            </w:tcBorders>
          </w:tcPr>
          <w:p w:rsidR="0045156C" w:rsidRPr="00727014" w:rsidRDefault="0045156C" w:rsidP="000D698A">
            <w:pPr>
              <w:spacing w:line="480" w:lineRule="auto"/>
              <w:jc w:val="both"/>
              <w:rPr>
                <w:rFonts w:asciiTheme="majorBidi" w:hAnsiTheme="majorBidi" w:cstheme="majorBidi"/>
                <w:sz w:val="24"/>
                <w:szCs w:val="24"/>
              </w:rPr>
            </w:pPr>
            <w:r w:rsidRPr="00727014">
              <w:rPr>
                <w:rFonts w:asciiTheme="majorBidi" w:hAnsiTheme="majorBidi" w:cstheme="majorBidi"/>
                <w:sz w:val="24"/>
                <w:szCs w:val="24"/>
              </w:rPr>
              <w:lastRenderedPageBreak/>
              <w:t xml:space="preserve">Manajemen Pengelolaan Dan </w:t>
            </w:r>
            <w:r w:rsidRPr="00727014">
              <w:rPr>
                <w:rFonts w:asciiTheme="majorBidi" w:hAnsiTheme="majorBidi" w:cstheme="majorBidi"/>
                <w:sz w:val="24"/>
                <w:szCs w:val="24"/>
              </w:rPr>
              <w:lastRenderedPageBreak/>
              <w:t>Data Sertifikasi Benda Wakaf Menurut UU No 41 Tahun 2004 Dan Hukum Islam</w:t>
            </w:r>
          </w:p>
          <w:p w:rsidR="0045156C" w:rsidRPr="00727014" w:rsidRDefault="0045156C" w:rsidP="000D698A">
            <w:pPr>
              <w:spacing w:line="480" w:lineRule="auto"/>
              <w:jc w:val="both"/>
              <w:rPr>
                <w:rFonts w:asciiTheme="majorBidi" w:hAnsiTheme="majorBidi" w:cstheme="majorBidi"/>
                <w:sz w:val="24"/>
                <w:szCs w:val="24"/>
              </w:rPr>
            </w:pPr>
            <w:r w:rsidRPr="00727014">
              <w:rPr>
                <w:rFonts w:asciiTheme="majorBidi" w:hAnsiTheme="majorBidi" w:cstheme="majorBidi"/>
                <w:sz w:val="24"/>
                <w:szCs w:val="24"/>
              </w:rPr>
              <w:t>(Studi di Kelurahan Grogol Kecamatan Grogol Kota Cilegon)</w:t>
            </w:r>
          </w:p>
        </w:tc>
        <w:tc>
          <w:tcPr>
            <w:tcW w:w="3768" w:type="dxa"/>
            <w:tcBorders>
              <w:top w:val="single" w:sz="4" w:space="0" w:color="auto"/>
            </w:tcBorders>
          </w:tcPr>
          <w:p w:rsidR="0045156C" w:rsidRPr="00727014" w:rsidRDefault="0045156C" w:rsidP="000D698A">
            <w:pPr>
              <w:spacing w:line="480" w:lineRule="auto"/>
              <w:jc w:val="both"/>
              <w:rPr>
                <w:rFonts w:asciiTheme="majorBidi" w:hAnsiTheme="majorBidi" w:cstheme="majorBidi"/>
                <w:sz w:val="24"/>
                <w:szCs w:val="24"/>
              </w:rPr>
            </w:pPr>
            <w:r w:rsidRPr="00727014">
              <w:rPr>
                <w:rFonts w:asciiTheme="majorBidi" w:hAnsiTheme="majorBidi" w:cstheme="majorBidi"/>
                <w:sz w:val="24"/>
                <w:szCs w:val="24"/>
              </w:rPr>
              <w:lastRenderedPageBreak/>
              <w:t xml:space="preserve">Kesimpulannya: bahwa 1) dalam ayat Al-Qur’an dan </w:t>
            </w:r>
            <w:r w:rsidRPr="00727014">
              <w:rPr>
                <w:rFonts w:asciiTheme="majorBidi" w:hAnsiTheme="majorBidi" w:cstheme="majorBidi"/>
                <w:sz w:val="24"/>
                <w:szCs w:val="24"/>
              </w:rPr>
              <w:lastRenderedPageBreak/>
              <w:t xml:space="preserve">Qa’idah-qa’idah fiqih terdapat penjelasan bahwa setiap bentuk muamalah termasuk wakaf agar didaftarkan untuk mencegah perselisihan dikemudian hari. Dan mempunyai keabsahan hukum yang sah dan status kepemilikannya jelas. Dalam Islam kepastian hukum dari suatu akad perwakafan adalah suatu keniscayaan sebagai jaminan bahwa telah terjadi suatu hukum perwakafan diantara wujud dari kepastian hukum itu adalah bukti pencatatan yang posisinya lebih didahulukan, hal ini merupakan bahwa dalam perwakafan disamakan </w:t>
            </w:r>
            <w:r w:rsidRPr="00727014">
              <w:rPr>
                <w:rFonts w:asciiTheme="majorBidi" w:hAnsiTheme="majorBidi" w:cstheme="majorBidi"/>
                <w:sz w:val="24"/>
                <w:szCs w:val="24"/>
              </w:rPr>
              <w:lastRenderedPageBreak/>
              <w:t>dengan terjadinya suatu transaksi antara wakif dan nadzir sehingga harus diadakannya suatu bukti yang autenti yaitu  berupa sertifikat wakaf. 2) Bahwa managemen pengelolaan benda wakaf di Kelurahan Grogol menurut Undang-undang Nomor</w:t>
            </w:r>
            <w:r w:rsidR="00B717E7" w:rsidRPr="00727014">
              <w:rPr>
                <w:rFonts w:asciiTheme="majorBidi" w:hAnsiTheme="majorBidi" w:cstheme="majorBidi"/>
                <w:sz w:val="24"/>
                <w:szCs w:val="24"/>
              </w:rPr>
              <w:t>.</w:t>
            </w:r>
            <w:r w:rsidRPr="00727014">
              <w:rPr>
                <w:rFonts w:asciiTheme="majorBidi" w:hAnsiTheme="majorBidi" w:cstheme="majorBidi"/>
                <w:sz w:val="24"/>
                <w:szCs w:val="24"/>
              </w:rPr>
              <w:t xml:space="preserve"> 41 tahun 2004 masih belum sesuai dikarenakan pengelolaan yang dilakukan masih sederhana, akan tetapi managemen pengelolaan benda wakaf di Kelurahan Grogol menurut hukum Islam sudah sesuai. 3) Bahwa sertifikasi benda wakaf di Kelurahan Grogol menurut Undang-undang Nomor</w:t>
            </w:r>
            <w:r w:rsidR="00B717E7" w:rsidRPr="00727014">
              <w:rPr>
                <w:rFonts w:asciiTheme="majorBidi" w:hAnsiTheme="majorBidi" w:cstheme="majorBidi"/>
                <w:sz w:val="24"/>
                <w:szCs w:val="24"/>
              </w:rPr>
              <w:t>.</w:t>
            </w:r>
            <w:r w:rsidRPr="00727014">
              <w:rPr>
                <w:rFonts w:asciiTheme="majorBidi" w:hAnsiTheme="majorBidi" w:cstheme="majorBidi"/>
                <w:sz w:val="24"/>
                <w:szCs w:val="24"/>
              </w:rPr>
              <w:t xml:space="preserve"> 41 </w:t>
            </w:r>
            <w:r w:rsidRPr="00727014">
              <w:rPr>
                <w:rFonts w:asciiTheme="majorBidi" w:hAnsiTheme="majorBidi" w:cstheme="majorBidi"/>
                <w:sz w:val="24"/>
                <w:szCs w:val="24"/>
              </w:rPr>
              <w:lastRenderedPageBreak/>
              <w:t>tahun 2004 terdapat sebagian benda wakaf di Kelurahan Grogol yang belum seluruhnya dimanaje dengan baik dan menajemennya masih kurang, sehingga untuk proses menuju sertifikasi benda-benda wakaf tidak berjalan sebagai mestinya, oleh karenanya benda-benda wakaf di Kelurahan Grogol ada yang sudah disertifikasi dan sebagian yang lain ada yang belum disertifikasikan.</w:t>
            </w:r>
          </w:p>
        </w:tc>
      </w:tr>
      <w:tr w:rsidR="0045156C" w:rsidRPr="00727014" w:rsidTr="00173E96">
        <w:tc>
          <w:tcPr>
            <w:tcW w:w="564" w:type="dxa"/>
          </w:tcPr>
          <w:p w:rsidR="0045156C" w:rsidRPr="00727014" w:rsidRDefault="0045156C" w:rsidP="000D698A">
            <w:pPr>
              <w:spacing w:line="480" w:lineRule="auto"/>
              <w:jc w:val="center"/>
              <w:rPr>
                <w:rFonts w:asciiTheme="majorBidi" w:hAnsiTheme="majorBidi" w:cstheme="majorBidi"/>
                <w:sz w:val="24"/>
                <w:szCs w:val="24"/>
              </w:rPr>
            </w:pPr>
            <w:r w:rsidRPr="00727014">
              <w:rPr>
                <w:rFonts w:asciiTheme="majorBidi" w:hAnsiTheme="majorBidi" w:cstheme="majorBidi"/>
                <w:sz w:val="24"/>
                <w:szCs w:val="24"/>
              </w:rPr>
              <w:lastRenderedPageBreak/>
              <w:t>2</w:t>
            </w:r>
          </w:p>
        </w:tc>
        <w:tc>
          <w:tcPr>
            <w:tcW w:w="1727" w:type="dxa"/>
          </w:tcPr>
          <w:p w:rsidR="0045156C" w:rsidRPr="00727014" w:rsidRDefault="0045156C" w:rsidP="000D698A">
            <w:pPr>
              <w:spacing w:line="480" w:lineRule="auto"/>
              <w:jc w:val="both"/>
              <w:rPr>
                <w:rFonts w:asciiTheme="majorBidi" w:hAnsiTheme="majorBidi" w:cstheme="majorBidi"/>
                <w:sz w:val="24"/>
                <w:szCs w:val="24"/>
              </w:rPr>
            </w:pPr>
            <w:r w:rsidRPr="00727014">
              <w:rPr>
                <w:rFonts w:asciiTheme="majorBidi" w:hAnsiTheme="majorBidi" w:cstheme="majorBidi"/>
                <w:sz w:val="24"/>
                <w:szCs w:val="24"/>
              </w:rPr>
              <w:t>Tinti Fatmawati</w:t>
            </w:r>
          </w:p>
          <w:p w:rsidR="0045156C" w:rsidRPr="00727014" w:rsidRDefault="0045156C" w:rsidP="000D698A">
            <w:pPr>
              <w:spacing w:line="480" w:lineRule="auto"/>
              <w:jc w:val="both"/>
              <w:rPr>
                <w:rFonts w:asciiTheme="majorBidi" w:hAnsiTheme="majorBidi" w:cstheme="majorBidi"/>
                <w:sz w:val="24"/>
                <w:szCs w:val="24"/>
              </w:rPr>
            </w:pPr>
            <w:r w:rsidRPr="00727014">
              <w:rPr>
                <w:rFonts w:asciiTheme="majorBidi" w:hAnsiTheme="majorBidi" w:cstheme="majorBidi"/>
                <w:sz w:val="24"/>
                <w:szCs w:val="24"/>
              </w:rPr>
              <w:t>NIM: 101100143</w:t>
            </w:r>
          </w:p>
        </w:tc>
        <w:tc>
          <w:tcPr>
            <w:tcW w:w="2095" w:type="dxa"/>
          </w:tcPr>
          <w:p w:rsidR="0045156C" w:rsidRPr="00727014" w:rsidRDefault="0045156C" w:rsidP="000D698A">
            <w:pPr>
              <w:spacing w:line="480" w:lineRule="auto"/>
              <w:jc w:val="both"/>
              <w:rPr>
                <w:rFonts w:asciiTheme="majorBidi" w:hAnsiTheme="majorBidi" w:cstheme="majorBidi"/>
                <w:sz w:val="24"/>
                <w:szCs w:val="24"/>
              </w:rPr>
            </w:pPr>
            <w:r w:rsidRPr="00727014">
              <w:rPr>
                <w:rFonts w:asciiTheme="majorBidi" w:hAnsiTheme="majorBidi" w:cstheme="majorBidi"/>
                <w:sz w:val="24"/>
                <w:szCs w:val="24"/>
              </w:rPr>
              <w:t>Peranan Nadzir dalam Wakaf Menurut Hukum Islam</w:t>
            </w:r>
          </w:p>
        </w:tc>
        <w:tc>
          <w:tcPr>
            <w:tcW w:w="3768" w:type="dxa"/>
          </w:tcPr>
          <w:p w:rsidR="0045156C" w:rsidRPr="00727014" w:rsidRDefault="0045156C" w:rsidP="000D698A">
            <w:pPr>
              <w:spacing w:line="480" w:lineRule="auto"/>
              <w:jc w:val="both"/>
              <w:rPr>
                <w:rFonts w:asciiTheme="majorBidi" w:hAnsiTheme="majorBidi" w:cstheme="majorBidi"/>
                <w:sz w:val="24"/>
                <w:szCs w:val="24"/>
              </w:rPr>
            </w:pPr>
            <w:r w:rsidRPr="00727014">
              <w:rPr>
                <w:rFonts w:asciiTheme="majorBidi" w:hAnsiTheme="majorBidi" w:cstheme="majorBidi"/>
                <w:sz w:val="24"/>
                <w:szCs w:val="24"/>
              </w:rPr>
              <w:t xml:space="preserve">Kesimpulannya adalah, Pertama: Peran nadzir dalam pengelolaan harta wakaf menurut hukum islam ialah orang yang diserahi tugas untuk mengelola harta wakaf </w:t>
            </w:r>
            <w:r w:rsidRPr="00727014">
              <w:rPr>
                <w:rFonts w:asciiTheme="majorBidi" w:hAnsiTheme="majorBidi" w:cstheme="majorBidi"/>
                <w:sz w:val="24"/>
                <w:szCs w:val="24"/>
              </w:rPr>
              <w:lastRenderedPageBreak/>
              <w:t xml:space="preserve">dan memelihara serta mengawasi harta, begitupula mendistribusikan hasil wakaf kepada orang yang berhak menerimanya, ataupun mengerjakan segala sesuatu yang memungkinkan harta wakaf itu tumbuh dengan baik dan kekal. Kedua: kendala-kendala nadzir dalam pengelola harta wakaf, diantaranya: kurangnya pemahaman nadzir dalam manajemen wakaf, tidak terdaftarnya harta benda wakaf, ketika terjadi perubahan mangenai harta wakaf, dan ketika nadzir membela dan mempertahankan kepentingan </w:t>
            </w:r>
            <w:r w:rsidRPr="00727014">
              <w:rPr>
                <w:rFonts w:asciiTheme="majorBidi" w:hAnsiTheme="majorBidi" w:cstheme="majorBidi"/>
                <w:sz w:val="24"/>
                <w:szCs w:val="24"/>
              </w:rPr>
              <w:lastRenderedPageBreak/>
              <w:t xml:space="preserve">harta benda wakaf, dan Ketiga: Efektifitas pengelolaan pengawasan harta wakaf, dalam hal ini agar keefektifan pengelola pengawasan harta wakaf benar-benar dapat berfungsi sebagaimana mestinya, harus ada pengawasan dan pembinaan harta wakaf yang dilakukan oleh unit-unit Departemen Agama secara heararkis, yakni Kantor Urusan Agama Kecamatan, Departemen Agama Kabupaten/Kotamadya, Kantor Wilayah Departemen Agama Propinsi dan Departemen Pusat, sesuai dengan susunan organisasi </w:t>
            </w:r>
            <w:r w:rsidRPr="00727014">
              <w:rPr>
                <w:rFonts w:asciiTheme="majorBidi" w:hAnsiTheme="majorBidi" w:cstheme="majorBidi"/>
                <w:sz w:val="24"/>
                <w:szCs w:val="24"/>
              </w:rPr>
              <w:lastRenderedPageBreak/>
              <w:t>dan tata kerja departemen.</w:t>
            </w:r>
          </w:p>
        </w:tc>
      </w:tr>
      <w:tr w:rsidR="0045156C" w:rsidRPr="00727014" w:rsidTr="00173E96">
        <w:tc>
          <w:tcPr>
            <w:tcW w:w="564" w:type="dxa"/>
          </w:tcPr>
          <w:p w:rsidR="0045156C" w:rsidRPr="00727014" w:rsidRDefault="0045156C" w:rsidP="000D698A">
            <w:pPr>
              <w:spacing w:line="480" w:lineRule="auto"/>
              <w:jc w:val="center"/>
              <w:rPr>
                <w:rFonts w:asciiTheme="majorBidi" w:hAnsiTheme="majorBidi" w:cstheme="majorBidi"/>
                <w:sz w:val="24"/>
                <w:szCs w:val="24"/>
              </w:rPr>
            </w:pPr>
            <w:r w:rsidRPr="00727014">
              <w:rPr>
                <w:rFonts w:asciiTheme="majorBidi" w:hAnsiTheme="majorBidi" w:cstheme="majorBidi"/>
                <w:sz w:val="24"/>
                <w:szCs w:val="24"/>
              </w:rPr>
              <w:lastRenderedPageBreak/>
              <w:t>3</w:t>
            </w:r>
          </w:p>
        </w:tc>
        <w:tc>
          <w:tcPr>
            <w:tcW w:w="1727" w:type="dxa"/>
          </w:tcPr>
          <w:p w:rsidR="0045156C" w:rsidRPr="00727014" w:rsidRDefault="0045156C" w:rsidP="000D698A">
            <w:pPr>
              <w:spacing w:line="480" w:lineRule="auto"/>
              <w:jc w:val="both"/>
              <w:rPr>
                <w:rFonts w:asciiTheme="majorBidi" w:hAnsiTheme="majorBidi" w:cstheme="majorBidi"/>
                <w:sz w:val="24"/>
                <w:szCs w:val="24"/>
              </w:rPr>
            </w:pPr>
            <w:r w:rsidRPr="00727014">
              <w:rPr>
                <w:rFonts w:asciiTheme="majorBidi" w:hAnsiTheme="majorBidi" w:cstheme="majorBidi"/>
                <w:sz w:val="24"/>
                <w:szCs w:val="24"/>
              </w:rPr>
              <w:t>Siti Dewi Januari</w:t>
            </w:r>
          </w:p>
          <w:p w:rsidR="0045156C" w:rsidRPr="00727014" w:rsidRDefault="0045156C" w:rsidP="000D698A">
            <w:pPr>
              <w:spacing w:line="480" w:lineRule="auto"/>
              <w:jc w:val="both"/>
              <w:rPr>
                <w:rFonts w:asciiTheme="majorBidi" w:hAnsiTheme="majorBidi" w:cstheme="majorBidi"/>
                <w:sz w:val="24"/>
                <w:szCs w:val="24"/>
              </w:rPr>
            </w:pPr>
            <w:r w:rsidRPr="00727014">
              <w:rPr>
                <w:rFonts w:asciiTheme="majorBidi" w:hAnsiTheme="majorBidi" w:cstheme="majorBidi"/>
                <w:sz w:val="24"/>
                <w:szCs w:val="24"/>
              </w:rPr>
              <w:t>NIM: 061100001</w:t>
            </w:r>
          </w:p>
        </w:tc>
        <w:tc>
          <w:tcPr>
            <w:tcW w:w="2095" w:type="dxa"/>
          </w:tcPr>
          <w:p w:rsidR="0045156C" w:rsidRPr="00727014" w:rsidRDefault="0045156C" w:rsidP="000D698A">
            <w:pPr>
              <w:spacing w:line="480" w:lineRule="auto"/>
              <w:jc w:val="both"/>
              <w:rPr>
                <w:rFonts w:asciiTheme="majorBidi" w:hAnsiTheme="majorBidi" w:cstheme="majorBidi"/>
                <w:sz w:val="24"/>
                <w:szCs w:val="24"/>
              </w:rPr>
            </w:pPr>
            <w:r w:rsidRPr="00727014">
              <w:rPr>
                <w:rFonts w:asciiTheme="majorBidi" w:hAnsiTheme="majorBidi" w:cstheme="majorBidi"/>
                <w:sz w:val="24"/>
                <w:szCs w:val="24"/>
              </w:rPr>
              <w:t>Pengembangan Wakaf Produktif Untuk Meningkatkan Kesejahteraan Umat</w:t>
            </w:r>
          </w:p>
        </w:tc>
        <w:tc>
          <w:tcPr>
            <w:tcW w:w="3768" w:type="dxa"/>
          </w:tcPr>
          <w:p w:rsidR="0045156C" w:rsidRPr="00727014" w:rsidRDefault="0045156C" w:rsidP="000D698A">
            <w:pPr>
              <w:spacing w:line="480" w:lineRule="auto"/>
              <w:jc w:val="both"/>
              <w:rPr>
                <w:rFonts w:asciiTheme="majorBidi" w:hAnsiTheme="majorBidi" w:cstheme="majorBidi"/>
                <w:sz w:val="24"/>
                <w:szCs w:val="24"/>
              </w:rPr>
            </w:pPr>
            <w:r w:rsidRPr="00727014">
              <w:rPr>
                <w:rFonts w:asciiTheme="majorBidi" w:hAnsiTheme="majorBidi" w:cstheme="majorBidi"/>
                <w:sz w:val="24"/>
                <w:szCs w:val="24"/>
              </w:rPr>
              <w:t xml:space="preserve">Kesimpulannya adalah: bahwa pengertian wakaf sesuai Peraturan Pemerintah No. 28 Tahun 1977 mempunyai tujuan yang sama yaitu menahan harta dan mendistribusikannya untuk kepentingan umum, yang berbeda hanya pada ihwal benda wakaf sebatas kepada tanah milik. Bentuk-bentuk wakaf yang produktif diantaranya wakaf uang, wakaf saham, wakaf ternak dan sebagainya. Kontribusi wakaf untuk meningkatkan kesejahteraan umat untuk disalurkan untuk peningkatan standar hidup orang miskin, </w:t>
            </w:r>
            <w:r w:rsidRPr="00727014">
              <w:rPr>
                <w:rFonts w:asciiTheme="majorBidi" w:hAnsiTheme="majorBidi" w:cstheme="majorBidi"/>
                <w:sz w:val="24"/>
                <w:szCs w:val="24"/>
              </w:rPr>
              <w:lastRenderedPageBreak/>
              <w:t>rehabilitas orang cacat, membantu bidang pendidikan seperti Pondok Modern Gontor Ponorogo di Jawa Timur, dalam bidang kesehatan pembangunan rumah sakit, dalam bidang pelayanan sosial seperti pembangunan jembatan atau jalan rusak, dan dalam bidang pengembangan Usaha Kecil dan Menengah (UKM). Adapun dalam strategi dan sosialisasi wakaf di Indonesia untuk mensejahterakan umat dengan membina dan membimbing nadzir ke arah yang lebih professional, dalam mensosialisasikan peraturan dan perundang-</w:t>
            </w:r>
            <w:r w:rsidRPr="00727014">
              <w:rPr>
                <w:rFonts w:asciiTheme="majorBidi" w:hAnsiTheme="majorBidi" w:cstheme="majorBidi"/>
                <w:sz w:val="24"/>
                <w:szCs w:val="24"/>
              </w:rPr>
              <w:lastRenderedPageBreak/>
              <w:t>undangan wakaf pada umumnya dalam pemahaman pengembangan masyarakat belum memahami sepenuhnya hanya sebatas pada wakaf apa adanya.</w:t>
            </w:r>
          </w:p>
        </w:tc>
      </w:tr>
      <w:tr w:rsidR="0045156C" w:rsidRPr="00727014" w:rsidTr="00173E96">
        <w:tc>
          <w:tcPr>
            <w:tcW w:w="564" w:type="dxa"/>
          </w:tcPr>
          <w:p w:rsidR="0045156C" w:rsidRPr="00727014" w:rsidRDefault="0045156C" w:rsidP="000D698A">
            <w:pPr>
              <w:spacing w:line="480" w:lineRule="auto"/>
              <w:jc w:val="center"/>
              <w:rPr>
                <w:rFonts w:asciiTheme="majorBidi" w:hAnsiTheme="majorBidi" w:cstheme="majorBidi"/>
                <w:sz w:val="24"/>
                <w:szCs w:val="24"/>
              </w:rPr>
            </w:pPr>
            <w:r w:rsidRPr="00727014">
              <w:rPr>
                <w:rFonts w:asciiTheme="majorBidi" w:hAnsiTheme="majorBidi" w:cstheme="majorBidi"/>
                <w:sz w:val="24"/>
                <w:szCs w:val="24"/>
              </w:rPr>
              <w:lastRenderedPageBreak/>
              <w:t>4</w:t>
            </w:r>
          </w:p>
        </w:tc>
        <w:tc>
          <w:tcPr>
            <w:tcW w:w="1727" w:type="dxa"/>
          </w:tcPr>
          <w:p w:rsidR="0045156C" w:rsidRPr="00727014" w:rsidRDefault="0045156C" w:rsidP="000D698A">
            <w:pPr>
              <w:spacing w:line="480" w:lineRule="auto"/>
              <w:jc w:val="both"/>
              <w:rPr>
                <w:rFonts w:asciiTheme="majorBidi" w:hAnsiTheme="majorBidi" w:cstheme="majorBidi"/>
                <w:sz w:val="24"/>
                <w:szCs w:val="24"/>
              </w:rPr>
            </w:pPr>
            <w:r w:rsidRPr="00727014">
              <w:rPr>
                <w:rFonts w:asciiTheme="majorBidi" w:hAnsiTheme="majorBidi" w:cstheme="majorBidi"/>
                <w:sz w:val="24"/>
                <w:szCs w:val="24"/>
              </w:rPr>
              <w:t>Resty Kurnia Agustini</w:t>
            </w:r>
          </w:p>
          <w:p w:rsidR="0045156C" w:rsidRPr="00727014" w:rsidRDefault="0045156C" w:rsidP="000D698A">
            <w:pPr>
              <w:spacing w:line="480" w:lineRule="auto"/>
              <w:jc w:val="both"/>
              <w:rPr>
                <w:rFonts w:asciiTheme="majorBidi" w:hAnsiTheme="majorBidi" w:cstheme="majorBidi"/>
                <w:sz w:val="24"/>
                <w:szCs w:val="24"/>
              </w:rPr>
            </w:pPr>
            <w:r w:rsidRPr="00727014">
              <w:rPr>
                <w:rFonts w:asciiTheme="majorBidi" w:hAnsiTheme="majorBidi" w:cstheme="majorBidi"/>
                <w:sz w:val="24"/>
                <w:szCs w:val="24"/>
              </w:rPr>
              <w:t>NIM: 071100045</w:t>
            </w:r>
          </w:p>
        </w:tc>
        <w:tc>
          <w:tcPr>
            <w:tcW w:w="2095" w:type="dxa"/>
          </w:tcPr>
          <w:p w:rsidR="0045156C" w:rsidRPr="00727014" w:rsidRDefault="0045156C" w:rsidP="000D698A">
            <w:pPr>
              <w:spacing w:line="480" w:lineRule="auto"/>
              <w:jc w:val="both"/>
              <w:rPr>
                <w:rFonts w:asciiTheme="majorBidi" w:hAnsiTheme="majorBidi" w:cstheme="majorBidi"/>
                <w:sz w:val="24"/>
                <w:szCs w:val="24"/>
              </w:rPr>
            </w:pPr>
            <w:r w:rsidRPr="00727014">
              <w:rPr>
                <w:rFonts w:asciiTheme="majorBidi" w:hAnsiTheme="majorBidi" w:cstheme="majorBidi"/>
                <w:sz w:val="24"/>
                <w:szCs w:val="24"/>
              </w:rPr>
              <w:t>Pengaruh Undang-undang Nomor 41 Tahun 2004 Tentang Wakaf Terhadap Kesadaran Masyarakat Untuk Berwakaf ( Study di Kecamatan Balaraja-Tangerang)</w:t>
            </w:r>
          </w:p>
        </w:tc>
        <w:tc>
          <w:tcPr>
            <w:tcW w:w="3768" w:type="dxa"/>
          </w:tcPr>
          <w:p w:rsidR="0045156C" w:rsidRPr="00727014" w:rsidRDefault="0045156C" w:rsidP="000D698A">
            <w:pPr>
              <w:spacing w:line="480" w:lineRule="auto"/>
              <w:jc w:val="both"/>
              <w:rPr>
                <w:rFonts w:asciiTheme="majorBidi" w:hAnsiTheme="majorBidi" w:cstheme="majorBidi"/>
                <w:sz w:val="24"/>
                <w:szCs w:val="24"/>
              </w:rPr>
            </w:pPr>
            <w:r w:rsidRPr="00727014">
              <w:rPr>
                <w:rFonts w:asciiTheme="majorBidi" w:hAnsiTheme="majorBidi" w:cstheme="majorBidi"/>
                <w:sz w:val="24"/>
                <w:szCs w:val="24"/>
              </w:rPr>
              <w:t xml:space="preserve">Hasil yang diperoleh dari penelitian ini adalah (1) Data perwakafan di Kecamatan Balaraja sudah cukup banyak yang dicatat atau yang terdaftar di Kecamatan Balaraja sebanyak 17.3574 m², (2) Pelaksanaan wakaf di Kecamatan Balaraja pasca Undang-undang tersebut belum signifikan dan berpengaruh terhadap kesadaran berwakaf, (3) Kesadaran Masyarakat </w:t>
            </w:r>
            <w:r w:rsidRPr="00727014">
              <w:rPr>
                <w:rFonts w:asciiTheme="majorBidi" w:hAnsiTheme="majorBidi" w:cstheme="majorBidi"/>
                <w:sz w:val="24"/>
                <w:szCs w:val="24"/>
              </w:rPr>
              <w:lastRenderedPageBreak/>
              <w:t>Kecamatan Balaraja untuk berwakaf pasca lahirnya undang-undang No</w:t>
            </w:r>
            <w:r w:rsidR="00B717E7" w:rsidRPr="00727014">
              <w:rPr>
                <w:rFonts w:asciiTheme="majorBidi" w:hAnsiTheme="majorBidi" w:cstheme="majorBidi"/>
                <w:sz w:val="24"/>
                <w:szCs w:val="24"/>
              </w:rPr>
              <w:t>.</w:t>
            </w:r>
            <w:r w:rsidRPr="00727014">
              <w:rPr>
                <w:rFonts w:asciiTheme="majorBidi" w:hAnsiTheme="majorBidi" w:cstheme="majorBidi"/>
                <w:sz w:val="24"/>
                <w:szCs w:val="24"/>
              </w:rPr>
              <w:t xml:space="preserve"> 41 Tahun 2004 belum optimal dalam berwakaf terlebih-lebih wakaf uang karena belum adanya ketegasan dan kantor KUA.</w:t>
            </w:r>
          </w:p>
        </w:tc>
      </w:tr>
      <w:tr w:rsidR="0045156C" w:rsidRPr="00727014" w:rsidTr="00173E96">
        <w:tc>
          <w:tcPr>
            <w:tcW w:w="564" w:type="dxa"/>
          </w:tcPr>
          <w:p w:rsidR="0045156C" w:rsidRPr="00727014" w:rsidRDefault="0045156C" w:rsidP="000D698A">
            <w:pPr>
              <w:spacing w:line="480" w:lineRule="auto"/>
              <w:jc w:val="center"/>
              <w:rPr>
                <w:rFonts w:asciiTheme="majorBidi" w:hAnsiTheme="majorBidi" w:cstheme="majorBidi"/>
                <w:sz w:val="24"/>
                <w:szCs w:val="24"/>
              </w:rPr>
            </w:pPr>
            <w:r w:rsidRPr="00727014">
              <w:rPr>
                <w:rFonts w:asciiTheme="majorBidi" w:hAnsiTheme="majorBidi" w:cstheme="majorBidi"/>
                <w:sz w:val="24"/>
                <w:szCs w:val="24"/>
              </w:rPr>
              <w:lastRenderedPageBreak/>
              <w:t>5</w:t>
            </w:r>
          </w:p>
        </w:tc>
        <w:tc>
          <w:tcPr>
            <w:tcW w:w="1727" w:type="dxa"/>
          </w:tcPr>
          <w:p w:rsidR="0045156C" w:rsidRPr="00727014" w:rsidRDefault="0045156C" w:rsidP="000D698A">
            <w:pPr>
              <w:spacing w:line="480" w:lineRule="auto"/>
              <w:jc w:val="both"/>
              <w:rPr>
                <w:rFonts w:asciiTheme="majorBidi" w:hAnsiTheme="majorBidi" w:cstheme="majorBidi"/>
                <w:sz w:val="24"/>
                <w:szCs w:val="24"/>
              </w:rPr>
            </w:pPr>
            <w:r w:rsidRPr="00727014">
              <w:rPr>
                <w:rFonts w:asciiTheme="majorBidi" w:hAnsiTheme="majorBidi" w:cstheme="majorBidi"/>
                <w:sz w:val="24"/>
                <w:szCs w:val="24"/>
              </w:rPr>
              <w:t>Swilia Apriliani</w:t>
            </w:r>
          </w:p>
          <w:p w:rsidR="0045156C" w:rsidRPr="00727014" w:rsidRDefault="0045156C" w:rsidP="000D698A">
            <w:pPr>
              <w:spacing w:line="480" w:lineRule="auto"/>
              <w:jc w:val="both"/>
              <w:rPr>
                <w:rFonts w:asciiTheme="majorBidi" w:hAnsiTheme="majorBidi" w:cstheme="majorBidi"/>
                <w:sz w:val="24"/>
                <w:szCs w:val="24"/>
              </w:rPr>
            </w:pPr>
            <w:r w:rsidRPr="00727014">
              <w:rPr>
                <w:rFonts w:asciiTheme="majorBidi" w:hAnsiTheme="majorBidi" w:cstheme="majorBidi"/>
                <w:sz w:val="24"/>
                <w:szCs w:val="24"/>
              </w:rPr>
              <w:t>NIM: 141100313</w:t>
            </w:r>
          </w:p>
        </w:tc>
        <w:tc>
          <w:tcPr>
            <w:tcW w:w="2095" w:type="dxa"/>
          </w:tcPr>
          <w:p w:rsidR="00C103B6" w:rsidRPr="00727014" w:rsidRDefault="00C103B6" w:rsidP="000D698A">
            <w:pPr>
              <w:spacing w:line="480" w:lineRule="auto"/>
              <w:rPr>
                <w:rFonts w:asciiTheme="majorBidi" w:hAnsiTheme="majorBidi" w:cstheme="majorBidi"/>
                <w:sz w:val="24"/>
                <w:szCs w:val="24"/>
              </w:rPr>
            </w:pPr>
            <w:r w:rsidRPr="00727014">
              <w:rPr>
                <w:rFonts w:asciiTheme="majorBidi" w:hAnsiTheme="majorBidi" w:cstheme="majorBidi"/>
                <w:sz w:val="24"/>
                <w:szCs w:val="24"/>
              </w:rPr>
              <w:t>Eksistensi  Tanah Wakaf Mesjid Al-Firdaus Berdasarkan UU No</w:t>
            </w:r>
            <w:r w:rsidR="00B717E7" w:rsidRPr="00727014">
              <w:rPr>
                <w:rFonts w:asciiTheme="majorBidi" w:hAnsiTheme="majorBidi" w:cstheme="majorBidi"/>
                <w:sz w:val="24"/>
                <w:szCs w:val="24"/>
              </w:rPr>
              <w:t>.</w:t>
            </w:r>
            <w:r w:rsidRPr="00727014">
              <w:rPr>
                <w:rFonts w:asciiTheme="majorBidi" w:hAnsiTheme="majorBidi" w:cstheme="majorBidi"/>
                <w:sz w:val="24"/>
                <w:szCs w:val="24"/>
              </w:rPr>
              <w:t xml:space="preserve"> 41 Tahun 2004 Di Desa Singarajan Kecamatan Pontang Kabupaten Serang</w:t>
            </w:r>
          </w:p>
          <w:p w:rsidR="0045156C" w:rsidRPr="00727014" w:rsidRDefault="0045156C" w:rsidP="000D698A">
            <w:pPr>
              <w:spacing w:line="480" w:lineRule="auto"/>
              <w:jc w:val="both"/>
              <w:rPr>
                <w:rFonts w:asciiTheme="majorBidi" w:hAnsiTheme="majorBidi" w:cstheme="majorBidi"/>
                <w:sz w:val="24"/>
                <w:szCs w:val="24"/>
              </w:rPr>
            </w:pPr>
          </w:p>
        </w:tc>
        <w:tc>
          <w:tcPr>
            <w:tcW w:w="3768" w:type="dxa"/>
          </w:tcPr>
          <w:p w:rsidR="0045156C" w:rsidRPr="00727014" w:rsidRDefault="00E969E2" w:rsidP="000D698A">
            <w:pPr>
              <w:spacing w:line="456" w:lineRule="auto"/>
              <w:jc w:val="both"/>
              <w:rPr>
                <w:rFonts w:asciiTheme="majorBidi" w:hAnsiTheme="majorBidi" w:cstheme="majorBidi"/>
                <w:sz w:val="24"/>
                <w:szCs w:val="24"/>
              </w:rPr>
            </w:pPr>
            <w:r w:rsidRPr="0098134A">
              <w:rPr>
                <w:rFonts w:ascii="Times New Roman" w:hAnsi="Times New Roman" w:cs="Times New Roman"/>
                <w:sz w:val="24"/>
                <w:szCs w:val="24"/>
              </w:rPr>
              <w:t xml:space="preserve">Kesimpulannya </w:t>
            </w:r>
            <w:proofErr w:type="gramStart"/>
            <w:r w:rsidRPr="0098134A">
              <w:rPr>
                <w:rFonts w:ascii="Times New Roman" w:hAnsi="Times New Roman" w:cs="Times New Roman"/>
                <w:sz w:val="24"/>
                <w:szCs w:val="24"/>
              </w:rPr>
              <w:t>bahwa :</w:t>
            </w:r>
            <w:proofErr w:type="gramEnd"/>
            <w:r w:rsidRPr="0098134A">
              <w:rPr>
                <w:rFonts w:ascii="Times New Roman" w:hAnsi="Times New Roman" w:cs="Times New Roman"/>
                <w:sz w:val="24"/>
                <w:szCs w:val="24"/>
              </w:rPr>
              <w:t xml:space="preserve"> 1)</w:t>
            </w:r>
            <w:r>
              <w:rPr>
                <w:rFonts w:ascii="Times New Roman" w:hAnsi="Times New Roman" w:cs="Times New Roman"/>
                <w:sz w:val="24"/>
                <w:szCs w:val="24"/>
              </w:rPr>
              <w:t xml:space="preserve"> </w:t>
            </w:r>
            <w:r>
              <w:rPr>
                <w:rFonts w:asciiTheme="majorBidi" w:hAnsiTheme="majorBidi" w:cstheme="majorBidi"/>
                <w:sz w:val="24"/>
                <w:szCs w:val="24"/>
              </w:rPr>
              <w:t xml:space="preserve">Masjid Al-Firda’us </w:t>
            </w:r>
            <w:r w:rsidRPr="0098134A">
              <w:rPr>
                <w:rFonts w:asciiTheme="majorBidi" w:hAnsiTheme="majorBidi" w:cstheme="majorBidi"/>
                <w:sz w:val="24"/>
                <w:szCs w:val="24"/>
              </w:rPr>
              <w:t xml:space="preserve">dibangun di atas tanah wakaf milik Bpk. </w:t>
            </w:r>
            <w:r>
              <w:rPr>
                <w:rFonts w:asciiTheme="majorBidi" w:hAnsiTheme="majorBidi" w:cstheme="majorBidi"/>
                <w:sz w:val="24"/>
                <w:szCs w:val="24"/>
              </w:rPr>
              <w:t xml:space="preserve">H. </w:t>
            </w:r>
            <w:r w:rsidRPr="0098134A">
              <w:rPr>
                <w:rFonts w:asciiTheme="majorBidi" w:hAnsiTheme="majorBidi" w:cstheme="majorBidi"/>
                <w:sz w:val="24"/>
                <w:szCs w:val="24"/>
              </w:rPr>
              <w:t xml:space="preserve">Agen yang di wakafkannya sebelum tahun 1970, </w:t>
            </w:r>
            <w:r>
              <w:rPr>
                <w:rFonts w:asciiTheme="majorBidi" w:hAnsiTheme="majorBidi" w:cstheme="majorBidi"/>
                <w:sz w:val="24"/>
                <w:szCs w:val="24"/>
              </w:rPr>
              <w:t>dengan tidak diketahui ahli waris</w:t>
            </w:r>
            <w:r w:rsidRPr="0098134A">
              <w:rPr>
                <w:rFonts w:asciiTheme="majorBidi" w:hAnsiTheme="majorBidi" w:cstheme="majorBidi"/>
                <w:sz w:val="24"/>
                <w:szCs w:val="24"/>
              </w:rPr>
              <w:t xml:space="preserve"> membuat admin</w:t>
            </w:r>
            <w:r>
              <w:rPr>
                <w:rFonts w:asciiTheme="majorBidi" w:hAnsiTheme="majorBidi" w:cstheme="majorBidi"/>
                <w:sz w:val="24"/>
                <w:szCs w:val="24"/>
              </w:rPr>
              <w:t>istrasi masjid ini terbengkalai</w:t>
            </w:r>
            <w:r w:rsidRPr="0098134A">
              <w:rPr>
                <w:rFonts w:asciiTheme="majorBidi" w:hAnsiTheme="majorBidi" w:cstheme="majorBidi"/>
                <w:sz w:val="24"/>
                <w:szCs w:val="24"/>
              </w:rPr>
              <w:t xml:space="preserve">. Tetapi jika dilihat </w:t>
            </w:r>
            <w:r>
              <w:rPr>
                <w:rFonts w:asciiTheme="majorBidi" w:hAnsiTheme="majorBidi" w:cstheme="majorBidi"/>
                <w:sz w:val="24"/>
                <w:szCs w:val="24"/>
              </w:rPr>
              <w:t xml:space="preserve">dari hukum Islam </w:t>
            </w:r>
            <w:r w:rsidRPr="0098134A">
              <w:rPr>
                <w:rFonts w:asciiTheme="majorBidi" w:hAnsiTheme="majorBidi" w:cstheme="majorBidi"/>
                <w:sz w:val="24"/>
                <w:szCs w:val="24"/>
              </w:rPr>
              <w:t xml:space="preserve">status tanah wakaf masjid Al-Firdaus ini sah hanya saja kurang lengkap jika dilihat dari UU karena tidak adanya </w:t>
            </w:r>
            <w:r w:rsidRPr="0098134A">
              <w:rPr>
                <w:rFonts w:asciiTheme="majorBidi" w:hAnsiTheme="majorBidi" w:cstheme="majorBidi"/>
                <w:sz w:val="24"/>
                <w:szCs w:val="24"/>
              </w:rPr>
              <w:lastRenderedPageBreak/>
              <w:t>b</w:t>
            </w:r>
            <w:r>
              <w:rPr>
                <w:rFonts w:asciiTheme="majorBidi" w:hAnsiTheme="majorBidi" w:cstheme="majorBidi"/>
                <w:sz w:val="24"/>
                <w:szCs w:val="24"/>
              </w:rPr>
              <w:t>ukti yang o</w:t>
            </w:r>
            <w:r w:rsidRPr="0098134A">
              <w:rPr>
                <w:rFonts w:asciiTheme="majorBidi" w:hAnsiTheme="majorBidi" w:cstheme="majorBidi"/>
                <w:sz w:val="24"/>
                <w:szCs w:val="24"/>
              </w:rPr>
              <w:t>tentik (sertifikat wakaf).</w:t>
            </w:r>
            <w:r>
              <w:rPr>
                <w:rFonts w:asciiTheme="majorBidi" w:hAnsiTheme="majorBidi" w:cstheme="majorBidi"/>
                <w:sz w:val="24"/>
                <w:szCs w:val="24"/>
              </w:rPr>
              <w:t xml:space="preserve"> 2) </w:t>
            </w:r>
            <w:r w:rsidRPr="0098134A">
              <w:rPr>
                <w:rFonts w:asciiTheme="majorBidi" w:hAnsiTheme="majorBidi" w:cstheme="majorBidi"/>
                <w:sz w:val="24"/>
                <w:szCs w:val="24"/>
              </w:rPr>
              <w:t>P</w:t>
            </w:r>
            <w:r>
              <w:rPr>
                <w:rFonts w:asciiTheme="majorBidi" w:hAnsiTheme="majorBidi" w:cstheme="majorBidi"/>
                <w:sz w:val="24"/>
                <w:szCs w:val="24"/>
              </w:rPr>
              <w:t>elaksanaan sertifikasi</w:t>
            </w:r>
            <w:r w:rsidRPr="0098134A">
              <w:rPr>
                <w:rFonts w:asciiTheme="majorBidi" w:hAnsiTheme="majorBidi" w:cstheme="majorBidi"/>
                <w:sz w:val="24"/>
                <w:szCs w:val="24"/>
              </w:rPr>
              <w:t xml:space="preserve"> di Desa Singarajan belum efektif dikarenakan pola pemikiran masyarakat Desa Singarajan yang masih tradisionil </w:t>
            </w:r>
            <w:r>
              <w:rPr>
                <w:rFonts w:asciiTheme="majorBidi" w:hAnsiTheme="majorBidi" w:cstheme="majorBidi"/>
                <w:sz w:val="24"/>
                <w:szCs w:val="24"/>
              </w:rPr>
              <w:t xml:space="preserve">dengan </w:t>
            </w:r>
            <w:r w:rsidRPr="0098134A">
              <w:rPr>
                <w:rFonts w:asciiTheme="majorBidi" w:hAnsiTheme="majorBidi" w:cstheme="majorBidi"/>
                <w:sz w:val="24"/>
                <w:szCs w:val="24"/>
              </w:rPr>
              <w:t>mengaklamasikan tanah wakaf kepada masyarakat sehingga tidak ada orang yang berani menggugat dikarenakan taku</w:t>
            </w:r>
            <w:r>
              <w:rPr>
                <w:rFonts w:asciiTheme="majorBidi" w:hAnsiTheme="majorBidi" w:cstheme="majorBidi"/>
                <w:sz w:val="24"/>
                <w:szCs w:val="24"/>
              </w:rPr>
              <w:t>t</w:t>
            </w:r>
            <w:r w:rsidRPr="0098134A">
              <w:rPr>
                <w:rFonts w:asciiTheme="majorBidi" w:hAnsiTheme="majorBidi" w:cstheme="majorBidi"/>
                <w:sz w:val="24"/>
                <w:szCs w:val="24"/>
              </w:rPr>
              <w:t xml:space="preserve"> mendapatkan azab (kuwalat</w:t>
            </w:r>
            <w:proofErr w:type="gramStart"/>
            <w:r w:rsidRPr="0098134A">
              <w:rPr>
                <w:rFonts w:asciiTheme="majorBidi" w:hAnsiTheme="majorBidi" w:cstheme="majorBidi"/>
                <w:sz w:val="24"/>
                <w:szCs w:val="24"/>
              </w:rPr>
              <w:t>) .</w:t>
            </w:r>
            <w:proofErr w:type="gramEnd"/>
            <w:r w:rsidRPr="0098134A">
              <w:rPr>
                <w:rFonts w:asciiTheme="majorBidi" w:hAnsiTheme="majorBidi" w:cstheme="majorBidi"/>
                <w:sz w:val="24"/>
                <w:szCs w:val="24"/>
              </w:rPr>
              <w:t xml:space="preserve"> Dan kurangny</w:t>
            </w:r>
            <w:r>
              <w:rPr>
                <w:rFonts w:asciiTheme="majorBidi" w:hAnsiTheme="majorBidi" w:cstheme="majorBidi"/>
                <w:sz w:val="24"/>
                <w:szCs w:val="24"/>
              </w:rPr>
              <w:t xml:space="preserve">a sosialisasi dari </w:t>
            </w:r>
            <w:r w:rsidRPr="0098134A">
              <w:rPr>
                <w:rFonts w:asciiTheme="majorBidi" w:hAnsiTheme="majorBidi" w:cstheme="majorBidi"/>
                <w:sz w:val="24"/>
                <w:szCs w:val="24"/>
              </w:rPr>
              <w:t xml:space="preserve">pemerintah </w:t>
            </w:r>
            <w:r>
              <w:rPr>
                <w:rFonts w:asciiTheme="majorBidi" w:hAnsiTheme="majorBidi" w:cstheme="majorBidi"/>
                <w:sz w:val="24"/>
                <w:szCs w:val="24"/>
              </w:rPr>
              <w:t>daerah akan pentingnya sertifikat</w:t>
            </w:r>
            <w:r w:rsidRPr="0098134A">
              <w:rPr>
                <w:rFonts w:asciiTheme="majorBidi" w:hAnsiTheme="majorBidi" w:cstheme="majorBidi"/>
                <w:sz w:val="24"/>
                <w:szCs w:val="24"/>
              </w:rPr>
              <w:t xml:space="preserve"> wakaf </w:t>
            </w:r>
            <w:r>
              <w:rPr>
                <w:rFonts w:asciiTheme="majorBidi" w:hAnsiTheme="majorBidi" w:cstheme="majorBidi"/>
                <w:sz w:val="24"/>
                <w:szCs w:val="24"/>
              </w:rPr>
              <w:t xml:space="preserve">yang menjadi tanda bukti </w:t>
            </w:r>
            <w:r w:rsidRPr="0098134A">
              <w:rPr>
                <w:rFonts w:asciiTheme="majorBidi" w:hAnsiTheme="majorBidi" w:cstheme="majorBidi"/>
                <w:sz w:val="24"/>
                <w:szCs w:val="24"/>
              </w:rPr>
              <w:t>dari harta wakaf tersebut.</w:t>
            </w:r>
            <w:r>
              <w:rPr>
                <w:rFonts w:asciiTheme="majorBidi" w:hAnsiTheme="majorBidi" w:cstheme="majorBidi"/>
                <w:sz w:val="24"/>
                <w:szCs w:val="24"/>
              </w:rPr>
              <w:t xml:space="preserve"> 3) </w:t>
            </w:r>
            <w:r w:rsidRPr="0098134A">
              <w:rPr>
                <w:rFonts w:asciiTheme="majorBidi" w:hAnsiTheme="majorBidi" w:cstheme="majorBidi"/>
                <w:sz w:val="24"/>
                <w:szCs w:val="24"/>
              </w:rPr>
              <w:t xml:space="preserve">Relasi antara UU No. 41 Tahun 2004 </w:t>
            </w:r>
            <w:r>
              <w:rPr>
                <w:rFonts w:asciiTheme="majorBidi" w:hAnsiTheme="majorBidi" w:cstheme="majorBidi"/>
                <w:sz w:val="24"/>
                <w:szCs w:val="24"/>
              </w:rPr>
              <w:t xml:space="preserve">memiliki keterkaitan dengan </w:t>
            </w:r>
            <w:r w:rsidRPr="0098134A">
              <w:rPr>
                <w:rFonts w:asciiTheme="majorBidi" w:hAnsiTheme="majorBidi" w:cstheme="majorBidi"/>
                <w:sz w:val="24"/>
                <w:szCs w:val="24"/>
              </w:rPr>
              <w:t>hukum Sya</w:t>
            </w:r>
            <w:r>
              <w:rPr>
                <w:rFonts w:asciiTheme="majorBidi" w:hAnsiTheme="majorBidi" w:cstheme="majorBidi"/>
                <w:sz w:val="24"/>
                <w:szCs w:val="24"/>
              </w:rPr>
              <w:t xml:space="preserve">ri’at Islam, salah </w:t>
            </w:r>
            <w:r>
              <w:rPr>
                <w:rFonts w:asciiTheme="majorBidi" w:hAnsiTheme="majorBidi" w:cstheme="majorBidi"/>
                <w:sz w:val="24"/>
                <w:szCs w:val="24"/>
              </w:rPr>
              <w:lastRenderedPageBreak/>
              <w:t>satunya sertifikat wakaf yang</w:t>
            </w:r>
            <w:r w:rsidRPr="0098134A">
              <w:rPr>
                <w:rFonts w:asciiTheme="majorBidi" w:hAnsiTheme="majorBidi" w:cstheme="majorBidi"/>
                <w:sz w:val="24"/>
                <w:szCs w:val="24"/>
              </w:rPr>
              <w:t xml:space="preserve"> dida</w:t>
            </w:r>
            <w:r>
              <w:rPr>
                <w:rFonts w:asciiTheme="majorBidi" w:hAnsiTheme="majorBidi" w:cstheme="majorBidi"/>
                <w:sz w:val="24"/>
                <w:szCs w:val="24"/>
              </w:rPr>
              <w:t xml:space="preserve">lam Q.S Al-Baqarah ayat 282 telah dikuatkan </w:t>
            </w:r>
            <w:proofErr w:type="gramStart"/>
            <w:r>
              <w:rPr>
                <w:rFonts w:asciiTheme="majorBidi" w:hAnsiTheme="majorBidi" w:cstheme="majorBidi"/>
                <w:sz w:val="24"/>
                <w:szCs w:val="24"/>
              </w:rPr>
              <w:t xml:space="preserve">dan </w:t>
            </w:r>
            <w:r w:rsidRPr="0098134A">
              <w:rPr>
                <w:rFonts w:asciiTheme="majorBidi" w:hAnsiTheme="majorBidi" w:cstheme="majorBidi"/>
                <w:sz w:val="24"/>
                <w:szCs w:val="24"/>
              </w:rPr>
              <w:t xml:space="preserve"> diperjelas</w:t>
            </w:r>
            <w:proofErr w:type="gramEnd"/>
            <w:r w:rsidRPr="0098134A">
              <w:rPr>
                <w:rFonts w:asciiTheme="majorBidi" w:hAnsiTheme="majorBidi" w:cstheme="majorBidi"/>
                <w:sz w:val="24"/>
                <w:szCs w:val="24"/>
              </w:rPr>
              <w:t xml:space="preserve"> didalam pasal demi pasal dalam UU ini, menjadikan</w:t>
            </w:r>
            <w:r>
              <w:rPr>
                <w:rFonts w:asciiTheme="majorBidi" w:hAnsiTheme="majorBidi" w:cstheme="majorBidi"/>
                <w:sz w:val="24"/>
                <w:szCs w:val="24"/>
              </w:rPr>
              <w:t xml:space="preserve"> masalah sengketa wakaf yang apabila terjadi</w:t>
            </w:r>
            <w:r w:rsidRPr="0098134A">
              <w:rPr>
                <w:rFonts w:asciiTheme="majorBidi" w:hAnsiTheme="majorBidi" w:cstheme="majorBidi"/>
                <w:sz w:val="24"/>
                <w:szCs w:val="24"/>
              </w:rPr>
              <w:t xml:space="preserve">, dapat diminimalisir  </w:t>
            </w:r>
            <w:r>
              <w:rPr>
                <w:rFonts w:asciiTheme="majorBidi" w:hAnsiTheme="majorBidi" w:cstheme="majorBidi"/>
                <w:sz w:val="24"/>
                <w:szCs w:val="24"/>
              </w:rPr>
              <w:t>karena adanya bukti yang o</w:t>
            </w:r>
            <w:r w:rsidRPr="0098134A">
              <w:rPr>
                <w:rFonts w:asciiTheme="majorBidi" w:hAnsiTheme="majorBidi" w:cstheme="majorBidi"/>
                <w:sz w:val="24"/>
                <w:szCs w:val="24"/>
              </w:rPr>
              <w:t>tentik yang memperjelas harta benda wakaf itu sendiri dan jelaspula peruntukkannya yang dicantumkan didalam sertifikat wakaf.</w:t>
            </w:r>
          </w:p>
        </w:tc>
      </w:tr>
    </w:tbl>
    <w:p w:rsidR="000D698A" w:rsidRDefault="000D698A" w:rsidP="000D698A">
      <w:pPr>
        <w:pStyle w:val="ListParagraph"/>
        <w:spacing w:after="0" w:line="480" w:lineRule="auto"/>
        <w:jc w:val="both"/>
        <w:rPr>
          <w:rFonts w:asciiTheme="majorBidi" w:hAnsiTheme="majorBidi" w:cstheme="majorBidi"/>
          <w:b/>
          <w:bCs/>
          <w:sz w:val="24"/>
          <w:szCs w:val="24"/>
        </w:rPr>
      </w:pPr>
    </w:p>
    <w:p w:rsidR="000D698A" w:rsidRDefault="000D698A" w:rsidP="000D698A">
      <w:pPr>
        <w:pStyle w:val="ListParagraph"/>
        <w:spacing w:after="0" w:line="480" w:lineRule="auto"/>
        <w:jc w:val="both"/>
        <w:rPr>
          <w:rFonts w:asciiTheme="majorBidi" w:hAnsiTheme="majorBidi" w:cstheme="majorBidi"/>
          <w:b/>
          <w:bCs/>
          <w:sz w:val="24"/>
          <w:szCs w:val="24"/>
        </w:rPr>
      </w:pPr>
    </w:p>
    <w:p w:rsidR="00D11E11" w:rsidRDefault="00D11E11">
      <w:pPr>
        <w:rPr>
          <w:rFonts w:asciiTheme="majorBidi" w:hAnsiTheme="majorBidi" w:cstheme="majorBidi"/>
          <w:b/>
          <w:bCs/>
          <w:sz w:val="24"/>
          <w:szCs w:val="24"/>
        </w:rPr>
      </w:pPr>
      <w:r>
        <w:rPr>
          <w:rFonts w:asciiTheme="majorBidi" w:hAnsiTheme="majorBidi" w:cstheme="majorBidi"/>
          <w:b/>
          <w:bCs/>
          <w:sz w:val="24"/>
          <w:szCs w:val="24"/>
        </w:rPr>
        <w:br w:type="page"/>
      </w:r>
    </w:p>
    <w:p w:rsidR="00DE123B" w:rsidRPr="00727014" w:rsidRDefault="0045241B" w:rsidP="000D698A">
      <w:pPr>
        <w:pStyle w:val="ListParagraph"/>
        <w:numPr>
          <w:ilvl w:val="0"/>
          <w:numId w:val="4"/>
        </w:numPr>
        <w:spacing w:after="0" w:line="480" w:lineRule="auto"/>
        <w:ind w:left="360"/>
        <w:jc w:val="both"/>
        <w:rPr>
          <w:rFonts w:asciiTheme="majorBidi" w:hAnsiTheme="majorBidi" w:cstheme="majorBidi"/>
          <w:b/>
          <w:bCs/>
          <w:sz w:val="24"/>
          <w:szCs w:val="24"/>
        </w:rPr>
      </w:pPr>
      <w:r w:rsidRPr="00727014">
        <w:rPr>
          <w:rFonts w:asciiTheme="majorBidi" w:hAnsiTheme="majorBidi" w:cstheme="majorBidi"/>
          <w:b/>
          <w:bCs/>
          <w:sz w:val="24"/>
          <w:szCs w:val="24"/>
        </w:rPr>
        <w:lastRenderedPageBreak/>
        <w:t>Kerangka Pemikiran</w:t>
      </w:r>
    </w:p>
    <w:p w:rsidR="00784786" w:rsidRPr="00727014" w:rsidRDefault="00212ED5" w:rsidP="000D698A">
      <w:pPr>
        <w:pStyle w:val="ListParagraph"/>
        <w:spacing w:after="0" w:line="480" w:lineRule="auto"/>
        <w:ind w:left="0" w:firstLine="720"/>
        <w:jc w:val="both"/>
        <w:rPr>
          <w:rFonts w:asciiTheme="majorBidi" w:hAnsiTheme="majorBidi" w:cstheme="majorBidi"/>
          <w:sz w:val="24"/>
          <w:szCs w:val="24"/>
        </w:rPr>
      </w:pPr>
      <w:proofErr w:type="gramStart"/>
      <w:r w:rsidRPr="00727014">
        <w:rPr>
          <w:rFonts w:asciiTheme="majorBidi" w:hAnsiTheme="majorBidi" w:cstheme="majorBidi"/>
          <w:sz w:val="24"/>
          <w:szCs w:val="24"/>
        </w:rPr>
        <w:t xml:space="preserve">Dalam negara </w:t>
      </w:r>
      <w:r w:rsidRPr="00727014">
        <w:rPr>
          <w:rFonts w:asciiTheme="majorBidi" w:hAnsiTheme="majorBidi" w:cstheme="majorBidi"/>
          <w:i/>
          <w:iCs/>
          <w:sz w:val="24"/>
          <w:szCs w:val="24"/>
        </w:rPr>
        <w:t>politea</w:t>
      </w:r>
      <w:r w:rsidRPr="00727014">
        <w:rPr>
          <w:rFonts w:asciiTheme="majorBidi" w:hAnsiTheme="majorBidi" w:cstheme="majorBidi"/>
          <w:sz w:val="24"/>
          <w:szCs w:val="24"/>
        </w:rPr>
        <w:t>, hukum harus menjadi sumber kekuasaan para penguasa agar pemerintahannya terarah pada pemenuhan kepentingan, kebaikan, dan kesejahteraan umum.</w:t>
      </w:r>
      <w:proofErr w:type="gramEnd"/>
      <w:r w:rsidRPr="00727014">
        <w:rPr>
          <w:rFonts w:asciiTheme="majorBidi" w:hAnsiTheme="majorBidi" w:cstheme="majorBidi"/>
          <w:sz w:val="24"/>
          <w:szCs w:val="24"/>
        </w:rPr>
        <w:t xml:space="preserve"> </w:t>
      </w:r>
      <w:proofErr w:type="gramStart"/>
      <w:r w:rsidRPr="00727014">
        <w:rPr>
          <w:rFonts w:asciiTheme="majorBidi" w:hAnsiTheme="majorBidi" w:cstheme="majorBidi"/>
          <w:sz w:val="24"/>
          <w:szCs w:val="24"/>
        </w:rPr>
        <w:t xml:space="preserve">Sebagai sumber kekuasaan, hukum tidak hanya memiliki kedaulatan dan kewibawaan yang tinggi, tetapi juga harus menjadi dasar dan kedaulatan </w:t>
      </w:r>
      <w:r w:rsidR="009D3238" w:rsidRPr="00727014">
        <w:rPr>
          <w:rFonts w:asciiTheme="majorBidi" w:hAnsiTheme="majorBidi" w:cstheme="majorBidi"/>
          <w:sz w:val="24"/>
          <w:szCs w:val="24"/>
        </w:rPr>
        <w:t>dan kewibawaan yang tertinggi, tetapi juga harus menjadi dasar dan landasan kehidupan bernegara.</w:t>
      </w:r>
      <w:proofErr w:type="gramEnd"/>
      <w:r w:rsidR="009D3238" w:rsidRPr="00727014">
        <w:rPr>
          <w:rStyle w:val="FootnoteReference"/>
          <w:rFonts w:asciiTheme="majorBidi" w:hAnsiTheme="majorBidi" w:cstheme="majorBidi"/>
          <w:sz w:val="24"/>
          <w:szCs w:val="24"/>
        </w:rPr>
        <w:footnoteReference w:id="8"/>
      </w:r>
      <w:r w:rsidR="009D3238" w:rsidRPr="00727014">
        <w:rPr>
          <w:rFonts w:asciiTheme="majorBidi" w:hAnsiTheme="majorBidi" w:cstheme="majorBidi"/>
          <w:sz w:val="24"/>
          <w:szCs w:val="24"/>
        </w:rPr>
        <w:t xml:space="preserve"> Hal ini berlaku di Indonesia</w:t>
      </w:r>
      <w:r w:rsidR="00571D19" w:rsidRPr="00727014">
        <w:rPr>
          <w:rFonts w:asciiTheme="majorBidi" w:hAnsiTheme="majorBidi" w:cstheme="majorBidi"/>
          <w:sz w:val="24"/>
          <w:szCs w:val="24"/>
        </w:rPr>
        <w:t xml:space="preserve"> sesuai dengan Pasal 1 ayat 3 dalam UUD Tahun 1945 yang menyebutkan</w:t>
      </w:r>
      <w:r w:rsidR="009D3238" w:rsidRPr="00727014">
        <w:rPr>
          <w:rFonts w:asciiTheme="majorBidi" w:hAnsiTheme="majorBidi" w:cstheme="majorBidi"/>
          <w:sz w:val="24"/>
          <w:szCs w:val="24"/>
        </w:rPr>
        <w:t xml:space="preserve"> </w:t>
      </w:r>
      <w:r w:rsidR="00571D19" w:rsidRPr="00727014">
        <w:rPr>
          <w:rFonts w:asciiTheme="majorBidi" w:hAnsiTheme="majorBidi" w:cstheme="majorBidi"/>
          <w:sz w:val="24"/>
          <w:szCs w:val="24"/>
        </w:rPr>
        <w:t xml:space="preserve">Negara </w:t>
      </w:r>
      <w:r w:rsidR="009D3238" w:rsidRPr="00727014">
        <w:rPr>
          <w:rFonts w:asciiTheme="majorBidi" w:hAnsiTheme="majorBidi" w:cstheme="majorBidi"/>
          <w:sz w:val="24"/>
          <w:szCs w:val="24"/>
        </w:rPr>
        <w:t>Indonesia adalah</w:t>
      </w:r>
      <w:r w:rsidR="00AF6A1E" w:rsidRPr="00727014">
        <w:rPr>
          <w:rFonts w:asciiTheme="majorBidi" w:hAnsiTheme="majorBidi" w:cstheme="majorBidi"/>
          <w:sz w:val="24"/>
          <w:szCs w:val="24"/>
        </w:rPr>
        <w:t xml:space="preserve"> negara hukum</w:t>
      </w:r>
      <w:r w:rsidR="00571D19" w:rsidRPr="00727014">
        <w:rPr>
          <w:rStyle w:val="FootnoteReference"/>
          <w:rFonts w:asciiTheme="majorBidi" w:hAnsiTheme="majorBidi" w:cstheme="majorBidi"/>
          <w:sz w:val="24"/>
          <w:szCs w:val="24"/>
        </w:rPr>
        <w:footnoteReference w:id="9"/>
      </w:r>
      <w:r w:rsidR="00AF6A1E" w:rsidRPr="00727014">
        <w:rPr>
          <w:rFonts w:asciiTheme="majorBidi" w:hAnsiTheme="majorBidi" w:cstheme="majorBidi"/>
          <w:sz w:val="24"/>
          <w:szCs w:val="24"/>
        </w:rPr>
        <w:t xml:space="preserve"> </w:t>
      </w:r>
      <w:r w:rsidR="009D3238" w:rsidRPr="00727014">
        <w:rPr>
          <w:rFonts w:asciiTheme="majorBidi" w:hAnsiTheme="majorBidi" w:cstheme="majorBidi"/>
          <w:sz w:val="24"/>
          <w:szCs w:val="24"/>
        </w:rPr>
        <w:t>dengan menjungju</w:t>
      </w:r>
      <w:r w:rsidR="00F676C4" w:rsidRPr="00727014">
        <w:rPr>
          <w:rFonts w:asciiTheme="majorBidi" w:hAnsiTheme="majorBidi" w:cstheme="majorBidi"/>
          <w:sz w:val="24"/>
          <w:szCs w:val="24"/>
        </w:rPr>
        <w:t>ng tinggi Konstitusi</w:t>
      </w:r>
      <w:r w:rsidR="009D3238" w:rsidRPr="00727014">
        <w:rPr>
          <w:rFonts w:asciiTheme="majorBidi" w:hAnsiTheme="majorBidi" w:cstheme="majorBidi"/>
          <w:sz w:val="24"/>
          <w:szCs w:val="24"/>
        </w:rPr>
        <w:t xml:space="preserve"> dan hukum ini berlaku bagi memerintah dan juga yang diperintah sehingga kedua belah pihak bisa sama-sama memiliki kedudukan hukum yang harus dipatuhi setiap warga negaranya. D</w:t>
      </w:r>
      <w:r w:rsidR="00AF6A1E" w:rsidRPr="00727014">
        <w:rPr>
          <w:rFonts w:asciiTheme="majorBidi" w:hAnsiTheme="majorBidi" w:cstheme="majorBidi"/>
          <w:sz w:val="24"/>
          <w:szCs w:val="24"/>
        </w:rPr>
        <w:t>engan banyak</w:t>
      </w:r>
      <w:r w:rsidR="00EC400F" w:rsidRPr="00727014">
        <w:rPr>
          <w:rFonts w:asciiTheme="majorBidi" w:hAnsiTheme="majorBidi" w:cstheme="majorBidi"/>
          <w:sz w:val="24"/>
          <w:szCs w:val="24"/>
        </w:rPr>
        <w:t xml:space="preserve">nya </w:t>
      </w:r>
      <w:r w:rsidR="00851054" w:rsidRPr="00727014">
        <w:rPr>
          <w:rFonts w:asciiTheme="majorBidi" w:hAnsiTheme="majorBidi" w:cstheme="majorBidi"/>
          <w:sz w:val="24"/>
          <w:szCs w:val="24"/>
        </w:rPr>
        <w:t>hukum yang dilahirkan oleh pemerintah</w:t>
      </w:r>
      <w:r w:rsidR="00B717E7" w:rsidRPr="00727014">
        <w:rPr>
          <w:rFonts w:asciiTheme="majorBidi" w:hAnsiTheme="majorBidi" w:cstheme="majorBidi"/>
          <w:sz w:val="24"/>
          <w:szCs w:val="24"/>
        </w:rPr>
        <w:t>,</w:t>
      </w:r>
      <w:r w:rsidR="00851054" w:rsidRPr="00727014">
        <w:rPr>
          <w:rFonts w:asciiTheme="majorBidi" w:hAnsiTheme="majorBidi" w:cstheme="majorBidi"/>
          <w:sz w:val="24"/>
          <w:szCs w:val="24"/>
        </w:rPr>
        <w:t xml:space="preserve"> </w:t>
      </w:r>
      <w:r w:rsidR="00B717E7" w:rsidRPr="00727014">
        <w:rPr>
          <w:rFonts w:asciiTheme="majorBidi" w:hAnsiTheme="majorBidi" w:cstheme="majorBidi"/>
          <w:sz w:val="24"/>
          <w:szCs w:val="24"/>
        </w:rPr>
        <w:t xml:space="preserve"> untuk</w:t>
      </w:r>
      <w:r w:rsidR="00EC400F" w:rsidRPr="00727014">
        <w:rPr>
          <w:rFonts w:asciiTheme="majorBidi" w:hAnsiTheme="majorBidi" w:cstheme="majorBidi"/>
          <w:sz w:val="24"/>
          <w:szCs w:val="24"/>
        </w:rPr>
        <w:t xml:space="preserve"> mengatur kehidupan masyarakat </w:t>
      </w:r>
      <w:r w:rsidR="00851054" w:rsidRPr="00727014">
        <w:rPr>
          <w:rFonts w:asciiTheme="majorBidi" w:hAnsiTheme="majorBidi" w:cstheme="majorBidi"/>
          <w:sz w:val="24"/>
          <w:szCs w:val="24"/>
        </w:rPr>
        <w:t xml:space="preserve">Indonesia dan semua dikemas dalam </w:t>
      </w:r>
      <w:r w:rsidR="00B717E7" w:rsidRPr="00727014">
        <w:rPr>
          <w:rFonts w:asciiTheme="majorBidi" w:hAnsiTheme="majorBidi" w:cstheme="majorBidi"/>
          <w:sz w:val="24"/>
          <w:szCs w:val="24"/>
        </w:rPr>
        <w:t>Undang</w:t>
      </w:r>
      <w:r w:rsidR="00851054" w:rsidRPr="00727014">
        <w:rPr>
          <w:rFonts w:asciiTheme="majorBidi" w:hAnsiTheme="majorBidi" w:cstheme="majorBidi"/>
          <w:sz w:val="24"/>
          <w:szCs w:val="24"/>
        </w:rPr>
        <w:t xml:space="preserve">-undang sebagai hukum positif </w:t>
      </w:r>
      <w:r w:rsidR="00B717E7" w:rsidRPr="00727014">
        <w:rPr>
          <w:rFonts w:asciiTheme="majorBidi" w:hAnsiTheme="majorBidi" w:cstheme="majorBidi"/>
          <w:sz w:val="24"/>
          <w:szCs w:val="24"/>
        </w:rPr>
        <w:t xml:space="preserve">dan Kompilasi Hukum Islam (KHI) sebagai hukum </w:t>
      </w:r>
      <w:r w:rsidR="00AE0C78" w:rsidRPr="00727014">
        <w:rPr>
          <w:rFonts w:asciiTheme="majorBidi" w:hAnsiTheme="majorBidi" w:cstheme="majorBidi"/>
          <w:sz w:val="24"/>
          <w:szCs w:val="24"/>
        </w:rPr>
        <w:t>bagi</w:t>
      </w:r>
      <w:r w:rsidR="00B717E7" w:rsidRPr="00727014">
        <w:rPr>
          <w:rFonts w:asciiTheme="majorBidi" w:hAnsiTheme="majorBidi" w:cstheme="majorBidi"/>
          <w:sz w:val="24"/>
          <w:szCs w:val="24"/>
        </w:rPr>
        <w:t xml:space="preserve"> ummat Muslim Indone</w:t>
      </w:r>
      <w:r w:rsidR="00AE0C78" w:rsidRPr="00727014">
        <w:rPr>
          <w:rFonts w:asciiTheme="majorBidi" w:hAnsiTheme="majorBidi" w:cstheme="majorBidi"/>
          <w:sz w:val="24"/>
          <w:szCs w:val="24"/>
        </w:rPr>
        <w:t>s</w:t>
      </w:r>
      <w:r w:rsidR="00B717E7" w:rsidRPr="00727014">
        <w:rPr>
          <w:rFonts w:asciiTheme="majorBidi" w:hAnsiTheme="majorBidi" w:cstheme="majorBidi"/>
          <w:sz w:val="24"/>
          <w:szCs w:val="24"/>
        </w:rPr>
        <w:t xml:space="preserve">ia, </w:t>
      </w:r>
      <w:r w:rsidR="00851054" w:rsidRPr="00727014">
        <w:rPr>
          <w:rFonts w:asciiTheme="majorBidi" w:hAnsiTheme="majorBidi" w:cstheme="majorBidi"/>
          <w:sz w:val="24"/>
          <w:szCs w:val="24"/>
        </w:rPr>
        <w:t>yang berlaku di negara Indone</w:t>
      </w:r>
      <w:r w:rsidR="0026794B" w:rsidRPr="00727014">
        <w:rPr>
          <w:rFonts w:asciiTheme="majorBidi" w:hAnsiTheme="majorBidi" w:cstheme="majorBidi"/>
          <w:sz w:val="24"/>
          <w:szCs w:val="24"/>
        </w:rPr>
        <w:t>sia dan harus ditaati oleh setiap</w:t>
      </w:r>
      <w:r w:rsidR="00B717E7" w:rsidRPr="00727014">
        <w:rPr>
          <w:rFonts w:asciiTheme="majorBidi" w:hAnsiTheme="majorBidi" w:cstheme="majorBidi"/>
          <w:sz w:val="24"/>
          <w:szCs w:val="24"/>
        </w:rPr>
        <w:t xml:space="preserve"> warg</w:t>
      </w:r>
      <w:r w:rsidR="00851054" w:rsidRPr="00727014">
        <w:rPr>
          <w:rFonts w:asciiTheme="majorBidi" w:hAnsiTheme="majorBidi" w:cstheme="majorBidi"/>
          <w:sz w:val="24"/>
          <w:szCs w:val="24"/>
        </w:rPr>
        <w:t>a negara Indonesia.</w:t>
      </w:r>
    </w:p>
    <w:p w:rsidR="00851054" w:rsidRPr="00727014" w:rsidRDefault="00F676C4" w:rsidP="000D698A">
      <w:pPr>
        <w:pStyle w:val="ListParagraph"/>
        <w:spacing w:after="0" w:line="480" w:lineRule="auto"/>
        <w:ind w:left="0" w:firstLine="720"/>
        <w:jc w:val="both"/>
        <w:rPr>
          <w:rFonts w:asciiTheme="majorBidi" w:hAnsiTheme="majorBidi" w:cstheme="majorBidi"/>
          <w:sz w:val="24"/>
          <w:szCs w:val="24"/>
        </w:rPr>
      </w:pPr>
      <w:r w:rsidRPr="00727014">
        <w:rPr>
          <w:rFonts w:asciiTheme="majorBidi" w:hAnsiTheme="majorBidi" w:cstheme="majorBidi"/>
          <w:sz w:val="24"/>
          <w:szCs w:val="24"/>
        </w:rPr>
        <w:lastRenderedPageBreak/>
        <w:t xml:space="preserve">Tidak hanya konstitusi dan UUD 1945 saja yang menjadi pedoman dalam membuat hukum </w:t>
      </w:r>
      <w:r w:rsidR="00887684" w:rsidRPr="00727014">
        <w:rPr>
          <w:rFonts w:asciiTheme="majorBidi" w:hAnsiTheme="majorBidi" w:cstheme="majorBidi"/>
          <w:sz w:val="24"/>
          <w:szCs w:val="24"/>
        </w:rPr>
        <w:t>yang wajib ditaati oleh semua warga negara Indonesia</w:t>
      </w:r>
      <w:r w:rsidRPr="00727014">
        <w:rPr>
          <w:rFonts w:asciiTheme="majorBidi" w:hAnsiTheme="majorBidi" w:cstheme="majorBidi"/>
          <w:sz w:val="24"/>
          <w:szCs w:val="24"/>
        </w:rPr>
        <w:t xml:space="preserve">, tetapi dalam Agama Islam juga dikenal dengan </w:t>
      </w:r>
      <w:r w:rsidR="00851054" w:rsidRPr="00727014">
        <w:rPr>
          <w:rFonts w:asciiTheme="majorBidi" w:hAnsiTheme="majorBidi" w:cstheme="majorBidi"/>
          <w:sz w:val="24"/>
          <w:szCs w:val="24"/>
        </w:rPr>
        <w:t>Teori kredo atau syahadat</w:t>
      </w:r>
      <w:r w:rsidRPr="00727014">
        <w:rPr>
          <w:rFonts w:asciiTheme="majorBidi" w:hAnsiTheme="majorBidi" w:cstheme="majorBidi"/>
          <w:sz w:val="24"/>
          <w:szCs w:val="24"/>
        </w:rPr>
        <w:t xml:space="preserve">. </w:t>
      </w:r>
      <w:proofErr w:type="gramStart"/>
      <w:r w:rsidRPr="00727014">
        <w:rPr>
          <w:rFonts w:asciiTheme="majorBidi" w:hAnsiTheme="majorBidi" w:cstheme="majorBidi"/>
          <w:sz w:val="24"/>
          <w:szCs w:val="24"/>
        </w:rPr>
        <w:t>Teori Kredo atau Syahadat</w:t>
      </w:r>
      <w:r w:rsidR="00851054" w:rsidRPr="00727014">
        <w:rPr>
          <w:rFonts w:asciiTheme="majorBidi" w:hAnsiTheme="majorBidi" w:cstheme="majorBidi"/>
          <w:sz w:val="24"/>
          <w:szCs w:val="24"/>
        </w:rPr>
        <w:t xml:space="preserve"> adalah teori yang mengharuskan pelaksaan hukum Islam oleh mereka yang telah mengucapkan dua kalimah syahadat sebagai konsekuensi logis dari pengucapan kredonya.</w:t>
      </w:r>
      <w:proofErr w:type="gramEnd"/>
      <w:r w:rsidR="00FC7D73" w:rsidRPr="00727014">
        <w:rPr>
          <w:rFonts w:asciiTheme="majorBidi" w:hAnsiTheme="majorBidi" w:cstheme="majorBidi"/>
          <w:sz w:val="24"/>
          <w:szCs w:val="24"/>
        </w:rPr>
        <w:t xml:space="preserve"> </w:t>
      </w:r>
      <w:proofErr w:type="gramStart"/>
      <w:r w:rsidR="00FC7D73" w:rsidRPr="00727014">
        <w:rPr>
          <w:rFonts w:asciiTheme="majorBidi" w:hAnsiTheme="majorBidi" w:cstheme="majorBidi"/>
          <w:sz w:val="24"/>
          <w:szCs w:val="24"/>
        </w:rPr>
        <w:t>Teori ini berlaku di Indonesia ketika neg</w:t>
      </w:r>
      <w:r w:rsidR="00887684" w:rsidRPr="00727014">
        <w:rPr>
          <w:rFonts w:asciiTheme="majorBidi" w:hAnsiTheme="majorBidi" w:cstheme="majorBidi"/>
          <w:sz w:val="24"/>
          <w:szCs w:val="24"/>
        </w:rPr>
        <w:t>eri ini berada dalam kekuasaan S</w:t>
      </w:r>
      <w:r w:rsidR="00FC7D73" w:rsidRPr="00727014">
        <w:rPr>
          <w:rFonts w:asciiTheme="majorBidi" w:hAnsiTheme="majorBidi" w:cstheme="majorBidi"/>
          <w:sz w:val="24"/>
          <w:szCs w:val="24"/>
        </w:rPr>
        <w:t>ultan.</w:t>
      </w:r>
      <w:proofErr w:type="gramEnd"/>
      <w:r w:rsidR="00FC7D73" w:rsidRPr="00727014">
        <w:rPr>
          <w:rFonts w:asciiTheme="majorBidi" w:hAnsiTheme="majorBidi" w:cstheme="majorBidi"/>
          <w:sz w:val="24"/>
          <w:szCs w:val="24"/>
        </w:rPr>
        <w:t xml:space="preserve"> </w:t>
      </w:r>
      <w:proofErr w:type="gramStart"/>
      <w:r w:rsidR="00FC7D73" w:rsidRPr="00727014">
        <w:rPr>
          <w:rFonts w:asciiTheme="majorBidi" w:hAnsiTheme="majorBidi" w:cstheme="majorBidi"/>
          <w:sz w:val="24"/>
          <w:szCs w:val="24"/>
        </w:rPr>
        <w:t>Berdasarkan teori ini, maka dapat dinyatakan bahwa keberadaan hukum Islam di Indonesia adalah bersamaan dengan kebe</w:t>
      </w:r>
      <w:r w:rsidR="00720530" w:rsidRPr="00727014">
        <w:rPr>
          <w:rFonts w:asciiTheme="majorBidi" w:hAnsiTheme="majorBidi" w:cstheme="majorBidi"/>
          <w:sz w:val="24"/>
          <w:szCs w:val="24"/>
        </w:rPr>
        <w:t>radaan Islam di Indonesia.</w:t>
      </w:r>
      <w:proofErr w:type="gramEnd"/>
      <w:r w:rsidR="00720530" w:rsidRPr="00727014">
        <w:rPr>
          <w:rFonts w:asciiTheme="majorBidi" w:hAnsiTheme="majorBidi" w:cstheme="majorBidi"/>
          <w:sz w:val="24"/>
          <w:szCs w:val="24"/>
        </w:rPr>
        <w:t xml:space="preserve"> Oleh karena itu ketika masyarakat Indonesia menyatakan Islam (menyatakan dua kalimah syahadat)</w:t>
      </w:r>
      <w:proofErr w:type="gramStart"/>
      <w:r w:rsidR="00720530" w:rsidRPr="00727014">
        <w:rPr>
          <w:rFonts w:asciiTheme="majorBidi" w:hAnsiTheme="majorBidi" w:cstheme="majorBidi"/>
          <w:sz w:val="24"/>
          <w:szCs w:val="24"/>
        </w:rPr>
        <w:t>,  secara</w:t>
      </w:r>
      <w:proofErr w:type="gramEnd"/>
      <w:r w:rsidR="00720530" w:rsidRPr="00727014">
        <w:rPr>
          <w:rFonts w:asciiTheme="majorBidi" w:hAnsiTheme="majorBidi" w:cstheme="majorBidi"/>
          <w:sz w:val="24"/>
          <w:szCs w:val="24"/>
        </w:rPr>
        <w:t xml:space="preserve"> otomatis berarti mengakui otoritas hukum Islam atas dirinya. </w:t>
      </w:r>
      <w:proofErr w:type="gramStart"/>
      <w:r w:rsidR="00720530" w:rsidRPr="00727014">
        <w:rPr>
          <w:rFonts w:asciiTheme="majorBidi" w:hAnsiTheme="majorBidi" w:cstheme="majorBidi"/>
          <w:sz w:val="24"/>
          <w:szCs w:val="24"/>
        </w:rPr>
        <w:t xml:space="preserve">Inilah yang disebut dengan teori syahadat atau </w:t>
      </w:r>
      <w:r w:rsidR="00720530" w:rsidRPr="00727014">
        <w:rPr>
          <w:rFonts w:asciiTheme="majorBidi" w:hAnsiTheme="majorBidi" w:cstheme="majorBidi"/>
          <w:i/>
          <w:iCs/>
          <w:sz w:val="24"/>
          <w:szCs w:val="24"/>
        </w:rPr>
        <w:t>kredo</w:t>
      </w:r>
      <w:r w:rsidR="00720530" w:rsidRPr="00727014">
        <w:rPr>
          <w:rFonts w:asciiTheme="majorBidi" w:hAnsiTheme="majorBidi" w:cstheme="majorBidi"/>
          <w:sz w:val="24"/>
          <w:szCs w:val="24"/>
        </w:rPr>
        <w:t>.</w:t>
      </w:r>
      <w:proofErr w:type="gramEnd"/>
      <w:r w:rsidR="00720530" w:rsidRPr="00727014">
        <w:rPr>
          <w:rStyle w:val="FootnoteReference"/>
          <w:rFonts w:asciiTheme="majorBidi" w:hAnsiTheme="majorBidi" w:cstheme="majorBidi"/>
          <w:sz w:val="24"/>
          <w:szCs w:val="24"/>
        </w:rPr>
        <w:footnoteReference w:id="10"/>
      </w:r>
    </w:p>
    <w:p w:rsidR="00DD36CB" w:rsidRPr="00727014" w:rsidRDefault="00A16780" w:rsidP="000D698A">
      <w:pPr>
        <w:spacing w:after="0" w:line="480" w:lineRule="auto"/>
        <w:jc w:val="both"/>
        <w:rPr>
          <w:rFonts w:asciiTheme="majorBidi" w:hAnsiTheme="majorBidi" w:cstheme="majorBidi"/>
          <w:sz w:val="24"/>
          <w:szCs w:val="24"/>
        </w:rPr>
      </w:pPr>
      <w:r w:rsidRPr="00727014">
        <w:rPr>
          <w:rFonts w:asciiTheme="majorBidi" w:hAnsiTheme="majorBidi" w:cstheme="majorBidi"/>
          <w:sz w:val="24"/>
          <w:szCs w:val="24"/>
        </w:rPr>
        <w:tab/>
      </w:r>
      <w:proofErr w:type="gramStart"/>
      <w:r w:rsidR="00887684" w:rsidRPr="00727014">
        <w:rPr>
          <w:rFonts w:asciiTheme="majorBidi" w:hAnsiTheme="majorBidi" w:cstheme="majorBidi"/>
          <w:sz w:val="24"/>
          <w:szCs w:val="24"/>
        </w:rPr>
        <w:t>Sebagai negara hukum Indonesia telah mengatur UU untuk melindungi hak-hak bagi setiap warga negaranya, salah satunya UU tentang wakaf yang dirumuskan secara khusus untuk melindungi harta benda wakaf.</w:t>
      </w:r>
      <w:proofErr w:type="gramEnd"/>
      <w:r w:rsidR="00887684" w:rsidRPr="00727014">
        <w:rPr>
          <w:rFonts w:asciiTheme="majorBidi" w:hAnsiTheme="majorBidi" w:cstheme="majorBidi"/>
          <w:sz w:val="24"/>
          <w:szCs w:val="24"/>
        </w:rPr>
        <w:t xml:space="preserve"> Melalui</w:t>
      </w:r>
      <w:r w:rsidR="00746741">
        <w:rPr>
          <w:rFonts w:asciiTheme="majorBidi" w:hAnsiTheme="majorBidi" w:cstheme="majorBidi"/>
          <w:sz w:val="24"/>
          <w:szCs w:val="24"/>
        </w:rPr>
        <w:t xml:space="preserve"> sertifikat </w:t>
      </w:r>
      <w:r w:rsidR="001459B6" w:rsidRPr="00727014">
        <w:rPr>
          <w:rFonts w:asciiTheme="majorBidi" w:hAnsiTheme="majorBidi" w:cstheme="majorBidi"/>
          <w:sz w:val="24"/>
          <w:szCs w:val="24"/>
        </w:rPr>
        <w:t xml:space="preserve">tanah </w:t>
      </w:r>
      <w:r w:rsidR="0045241B" w:rsidRPr="00727014">
        <w:rPr>
          <w:rFonts w:asciiTheme="majorBidi" w:hAnsiTheme="majorBidi" w:cstheme="majorBidi"/>
          <w:sz w:val="24"/>
          <w:szCs w:val="24"/>
        </w:rPr>
        <w:t xml:space="preserve">wakaf </w:t>
      </w:r>
      <w:r w:rsidR="00887684" w:rsidRPr="00727014">
        <w:rPr>
          <w:rFonts w:asciiTheme="majorBidi" w:hAnsiTheme="majorBidi" w:cstheme="majorBidi"/>
          <w:sz w:val="24"/>
          <w:szCs w:val="24"/>
        </w:rPr>
        <w:t xml:space="preserve">yang </w:t>
      </w:r>
      <w:r w:rsidR="004925A6" w:rsidRPr="00727014">
        <w:rPr>
          <w:rFonts w:asciiTheme="majorBidi" w:hAnsiTheme="majorBidi" w:cstheme="majorBidi"/>
          <w:sz w:val="24"/>
          <w:szCs w:val="24"/>
        </w:rPr>
        <w:t xml:space="preserve">sering </w:t>
      </w:r>
      <w:r w:rsidR="0045241B" w:rsidRPr="00727014">
        <w:rPr>
          <w:rFonts w:asciiTheme="majorBidi" w:hAnsiTheme="majorBidi" w:cstheme="majorBidi"/>
          <w:sz w:val="24"/>
          <w:szCs w:val="24"/>
        </w:rPr>
        <w:t xml:space="preserve">dianggap </w:t>
      </w:r>
      <w:r w:rsidR="004925A6" w:rsidRPr="00727014">
        <w:rPr>
          <w:rFonts w:asciiTheme="majorBidi" w:hAnsiTheme="majorBidi" w:cstheme="majorBidi"/>
          <w:sz w:val="24"/>
          <w:szCs w:val="24"/>
        </w:rPr>
        <w:t xml:space="preserve">tidak penting oleh masyarakat, disebabkan karena ketidaktahuan akan </w:t>
      </w:r>
      <w:r w:rsidR="004925A6" w:rsidRPr="00727014">
        <w:rPr>
          <w:rFonts w:asciiTheme="majorBidi" w:hAnsiTheme="majorBidi" w:cstheme="majorBidi"/>
          <w:sz w:val="24"/>
          <w:szCs w:val="24"/>
        </w:rPr>
        <w:lastRenderedPageBreak/>
        <w:t xml:space="preserve">manfaat dan akibat hukum yang akan terjadi apabila tidak </w:t>
      </w:r>
      <w:r w:rsidR="00746741">
        <w:rPr>
          <w:rFonts w:asciiTheme="majorBidi" w:hAnsiTheme="majorBidi" w:cstheme="majorBidi"/>
          <w:sz w:val="24"/>
          <w:szCs w:val="24"/>
        </w:rPr>
        <w:t xml:space="preserve">mempunyai sertifikat dan </w:t>
      </w:r>
      <w:r w:rsidR="005F3597">
        <w:rPr>
          <w:rFonts w:asciiTheme="majorBidi" w:hAnsiTheme="majorBidi" w:cstheme="majorBidi"/>
          <w:sz w:val="24"/>
          <w:szCs w:val="24"/>
        </w:rPr>
        <w:t>akta ik</w:t>
      </w:r>
      <w:r w:rsidR="004925A6" w:rsidRPr="00727014">
        <w:rPr>
          <w:rFonts w:asciiTheme="majorBidi" w:hAnsiTheme="majorBidi" w:cstheme="majorBidi"/>
          <w:sz w:val="24"/>
          <w:szCs w:val="24"/>
        </w:rPr>
        <w:t xml:space="preserve">rar wakaf, hal ini disebabkan karena </w:t>
      </w:r>
      <w:r w:rsidR="009639A7" w:rsidRPr="00727014">
        <w:rPr>
          <w:rFonts w:asciiTheme="majorBidi" w:hAnsiTheme="majorBidi" w:cstheme="majorBidi"/>
          <w:sz w:val="24"/>
          <w:szCs w:val="24"/>
        </w:rPr>
        <w:t xml:space="preserve">kurangnya sosialisasi </w:t>
      </w:r>
      <w:r w:rsidR="00746741">
        <w:rPr>
          <w:rFonts w:asciiTheme="majorBidi" w:hAnsiTheme="majorBidi" w:cstheme="majorBidi"/>
          <w:sz w:val="24"/>
          <w:szCs w:val="24"/>
        </w:rPr>
        <w:t xml:space="preserve">oleh pemerintah daerah yang berwenang </w:t>
      </w:r>
      <w:r w:rsidR="009639A7" w:rsidRPr="00727014">
        <w:rPr>
          <w:rFonts w:asciiTheme="majorBidi" w:hAnsiTheme="majorBidi" w:cstheme="majorBidi"/>
          <w:sz w:val="24"/>
          <w:szCs w:val="24"/>
        </w:rPr>
        <w:t xml:space="preserve">kepada </w:t>
      </w:r>
      <w:r w:rsidR="00887684" w:rsidRPr="00727014">
        <w:rPr>
          <w:rFonts w:asciiTheme="majorBidi" w:hAnsiTheme="majorBidi" w:cstheme="majorBidi"/>
          <w:sz w:val="24"/>
          <w:szCs w:val="24"/>
        </w:rPr>
        <w:t>masyarakat akan UU</w:t>
      </w:r>
      <w:r w:rsidR="00AE0C78" w:rsidRPr="00727014">
        <w:rPr>
          <w:rFonts w:asciiTheme="majorBidi" w:hAnsiTheme="majorBidi" w:cstheme="majorBidi"/>
          <w:sz w:val="24"/>
          <w:szCs w:val="24"/>
        </w:rPr>
        <w:t xml:space="preserve"> No</w:t>
      </w:r>
      <w:r w:rsidR="00D6343C" w:rsidRPr="00727014">
        <w:rPr>
          <w:rFonts w:asciiTheme="majorBidi" w:hAnsiTheme="majorBidi" w:cstheme="majorBidi"/>
          <w:sz w:val="24"/>
          <w:szCs w:val="24"/>
        </w:rPr>
        <w:t>.</w:t>
      </w:r>
      <w:r w:rsidRPr="00727014">
        <w:rPr>
          <w:rFonts w:asciiTheme="majorBidi" w:hAnsiTheme="majorBidi" w:cstheme="majorBidi"/>
          <w:sz w:val="24"/>
          <w:szCs w:val="24"/>
        </w:rPr>
        <w:t xml:space="preserve"> 41 </w:t>
      </w:r>
      <w:r w:rsidR="00887684" w:rsidRPr="00727014">
        <w:rPr>
          <w:rFonts w:asciiTheme="majorBidi" w:hAnsiTheme="majorBidi" w:cstheme="majorBidi"/>
          <w:sz w:val="24"/>
          <w:szCs w:val="24"/>
        </w:rPr>
        <w:t xml:space="preserve">Tahun </w:t>
      </w:r>
      <w:r w:rsidRPr="00727014">
        <w:rPr>
          <w:rFonts w:asciiTheme="majorBidi" w:hAnsiTheme="majorBidi" w:cstheme="majorBidi"/>
          <w:sz w:val="24"/>
          <w:szCs w:val="24"/>
        </w:rPr>
        <w:t xml:space="preserve">2004 yang mengatur tentang </w:t>
      </w:r>
      <w:r w:rsidR="00746741">
        <w:rPr>
          <w:rFonts w:asciiTheme="majorBidi" w:hAnsiTheme="majorBidi" w:cstheme="majorBidi"/>
          <w:sz w:val="24"/>
          <w:szCs w:val="24"/>
        </w:rPr>
        <w:t>wakaf</w:t>
      </w:r>
      <w:r w:rsidRPr="00727014">
        <w:rPr>
          <w:rFonts w:asciiTheme="majorBidi" w:hAnsiTheme="majorBidi" w:cstheme="majorBidi"/>
          <w:sz w:val="24"/>
          <w:szCs w:val="24"/>
        </w:rPr>
        <w:t xml:space="preserve"> </w:t>
      </w:r>
      <w:r w:rsidR="00887684" w:rsidRPr="00727014">
        <w:rPr>
          <w:rFonts w:asciiTheme="majorBidi" w:hAnsiTheme="majorBidi" w:cstheme="majorBidi"/>
          <w:sz w:val="24"/>
          <w:szCs w:val="24"/>
        </w:rPr>
        <w:t xml:space="preserve">serta </w:t>
      </w:r>
      <w:r w:rsidRPr="00727014">
        <w:rPr>
          <w:rFonts w:asciiTheme="majorBidi" w:hAnsiTheme="majorBidi" w:cstheme="majorBidi"/>
          <w:sz w:val="24"/>
          <w:szCs w:val="24"/>
        </w:rPr>
        <w:t>ketidakpedulian masyarakat akan manaje</w:t>
      </w:r>
      <w:r w:rsidR="009639A7" w:rsidRPr="00727014">
        <w:rPr>
          <w:rFonts w:asciiTheme="majorBidi" w:hAnsiTheme="majorBidi" w:cstheme="majorBidi"/>
          <w:sz w:val="24"/>
          <w:szCs w:val="24"/>
        </w:rPr>
        <w:t>men dan tata kelola wakaf, alas</w:t>
      </w:r>
      <w:r w:rsidRPr="00727014">
        <w:rPr>
          <w:rFonts w:asciiTheme="majorBidi" w:hAnsiTheme="majorBidi" w:cstheme="majorBidi"/>
          <w:sz w:val="24"/>
          <w:szCs w:val="24"/>
        </w:rPr>
        <w:t>an selanjutnya yaitu dari segi faktor ekonomi, banyak sekali masyarakat yang enggan untuk melakukan dan menaati apa yang diama</w:t>
      </w:r>
      <w:r w:rsidR="00887684" w:rsidRPr="00727014">
        <w:rPr>
          <w:rFonts w:asciiTheme="majorBidi" w:hAnsiTheme="majorBidi" w:cstheme="majorBidi"/>
          <w:sz w:val="24"/>
          <w:szCs w:val="24"/>
        </w:rPr>
        <w:t>natkan dalam UU</w:t>
      </w:r>
      <w:r w:rsidR="00AE0C78" w:rsidRPr="00727014">
        <w:rPr>
          <w:rFonts w:asciiTheme="majorBidi" w:hAnsiTheme="majorBidi" w:cstheme="majorBidi"/>
          <w:sz w:val="24"/>
          <w:szCs w:val="24"/>
        </w:rPr>
        <w:t xml:space="preserve"> No</w:t>
      </w:r>
      <w:r w:rsidR="00D6343C" w:rsidRPr="00727014">
        <w:rPr>
          <w:rFonts w:asciiTheme="majorBidi" w:hAnsiTheme="majorBidi" w:cstheme="majorBidi"/>
          <w:sz w:val="24"/>
          <w:szCs w:val="24"/>
        </w:rPr>
        <w:t>.</w:t>
      </w:r>
      <w:r w:rsidR="00887684" w:rsidRPr="00727014">
        <w:rPr>
          <w:rFonts w:asciiTheme="majorBidi" w:hAnsiTheme="majorBidi" w:cstheme="majorBidi"/>
          <w:sz w:val="24"/>
          <w:szCs w:val="24"/>
        </w:rPr>
        <w:t xml:space="preserve"> 41 T</w:t>
      </w:r>
      <w:r w:rsidRPr="00727014">
        <w:rPr>
          <w:rFonts w:asciiTheme="majorBidi" w:hAnsiTheme="majorBidi" w:cstheme="majorBidi"/>
          <w:sz w:val="24"/>
          <w:szCs w:val="24"/>
        </w:rPr>
        <w:t>ahun 2004</w:t>
      </w:r>
      <w:r w:rsidR="009E7070" w:rsidRPr="00727014">
        <w:rPr>
          <w:rFonts w:asciiTheme="majorBidi" w:hAnsiTheme="majorBidi" w:cstheme="majorBidi"/>
          <w:sz w:val="24"/>
          <w:szCs w:val="24"/>
        </w:rPr>
        <w:t xml:space="preserve"> karena bagi masyarakat Desa Singarajan wakaf akan menjadi sah hanya dengan lisan sesuai dengan pemikiran para ulama klasik yang menetapkan wakaf cukup dengan </w:t>
      </w:r>
      <w:r w:rsidR="009E7070" w:rsidRPr="00727014">
        <w:rPr>
          <w:rFonts w:asciiTheme="majorBidi" w:hAnsiTheme="majorBidi" w:cstheme="majorBidi"/>
          <w:i/>
          <w:iCs/>
          <w:sz w:val="24"/>
          <w:szCs w:val="24"/>
        </w:rPr>
        <w:t>shigat</w:t>
      </w:r>
      <w:r w:rsidR="009E7070" w:rsidRPr="00727014">
        <w:rPr>
          <w:rFonts w:asciiTheme="majorBidi" w:hAnsiTheme="majorBidi" w:cstheme="majorBidi"/>
          <w:sz w:val="24"/>
          <w:szCs w:val="24"/>
        </w:rPr>
        <w:t xml:space="preserve"> atau lisan. K</w:t>
      </w:r>
      <w:r w:rsidRPr="00727014">
        <w:rPr>
          <w:rFonts w:asciiTheme="majorBidi" w:hAnsiTheme="majorBidi" w:cstheme="majorBidi"/>
          <w:sz w:val="24"/>
          <w:szCs w:val="24"/>
        </w:rPr>
        <w:t>etika</w:t>
      </w:r>
      <w:r w:rsidR="00746741">
        <w:rPr>
          <w:rFonts w:asciiTheme="majorBidi" w:hAnsiTheme="majorBidi" w:cstheme="majorBidi"/>
          <w:sz w:val="24"/>
          <w:szCs w:val="24"/>
        </w:rPr>
        <w:t xml:space="preserve"> ser</w:t>
      </w:r>
      <w:r w:rsidR="009E7070" w:rsidRPr="00727014">
        <w:rPr>
          <w:rFonts w:asciiTheme="majorBidi" w:hAnsiTheme="majorBidi" w:cstheme="majorBidi"/>
          <w:sz w:val="24"/>
          <w:szCs w:val="24"/>
        </w:rPr>
        <w:t>tif</w:t>
      </w:r>
      <w:r w:rsidR="00746741">
        <w:rPr>
          <w:rFonts w:asciiTheme="majorBidi" w:hAnsiTheme="majorBidi" w:cstheme="majorBidi"/>
          <w:sz w:val="24"/>
          <w:szCs w:val="24"/>
        </w:rPr>
        <w:t>i</w:t>
      </w:r>
      <w:r w:rsidR="009E7070" w:rsidRPr="00727014">
        <w:rPr>
          <w:rFonts w:asciiTheme="majorBidi" w:hAnsiTheme="majorBidi" w:cstheme="majorBidi"/>
          <w:sz w:val="24"/>
          <w:szCs w:val="24"/>
        </w:rPr>
        <w:t xml:space="preserve">kat wakaf itu diabaikan tentu </w:t>
      </w:r>
      <w:proofErr w:type="gramStart"/>
      <w:r w:rsidR="009E7070" w:rsidRPr="00727014">
        <w:rPr>
          <w:rFonts w:asciiTheme="majorBidi" w:hAnsiTheme="majorBidi" w:cstheme="majorBidi"/>
          <w:sz w:val="24"/>
          <w:szCs w:val="24"/>
        </w:rPr>
        <w:t>akan</w:t>
      </w:r>
      <w:proofErr w:type="gramEnd"/>
      <w:r w:rsidRPr="00727014">
        <w:rPr>
          <w:rFonts w:asciiTheme="majorBidi" w:hAnsiTheme="majorBidi" w:cstheme="majorBidi"/>
          <w:sz w:val="24"/>
          <w:szCs w:val="24"/>
        </w:rPr>
        <w:t xml:space="preserve"> menimbulkan problematika dimasyarakat terlebih dalam benda wakaf, selain menimbulkan manfaat karena mengandung nilai sosial ekonomi, juga keberadaannnya sangat penting di masyarakat. </w:t>
      </w:r>
    </w:p>
    <w:p w:rsidR="00EF5CAE" w:rsidRPr="00727014" w:rsidRDefault="00E35D70" w:rsidP="000D698A">
      <w:pPr>
        <w:spacing w:after="0" w:line="480" w:lineRule="auto"/>
        <w:jc w:val="both"/>
        <w:rPr>
          <w:rFonts w:asciiTheme="majorBidi" w:hAnsiTheme="majorBidi" w:cstheme="majorBidi"/>
          <w:sz w:val="24"/>
          <w:szCs w:val="24"/>
        </w:rPr>
      </w:pPr>
      <w:r w:rsidRPr="00727014">
        <w:rPr>
          <w:rFonts w:asciiTheme="majorBidi" w:hAnsiTheme="majorBidi" w:cstheme="majorBidi"/>
          <w:sz w:val="24"/>
          <w:szCs w:val="24"/>
        </w:rPr>
        <w:tab/>
        <w:t>Sebagaimana yang tertulis dalam ayat Al-Qur’an Surat Al-Baqarah ayat 282 yang menyerukan hendaknya setiap orang yang melakukan transaksi mu’amalah agar menuliskannya dengan ditegaskan dalam kata (</w:t>
      </w:r>
      <w:r w:rsidRPr="00746741">
        <w:rPr>
          <w:rFonts w:asciiTheme="majorBidi" w:hAnsiTheme="majorBidi" w:cstheme="majorBidi"/>
          <w:i/>
          <w:iCs/>
          <w:sz w:val="24"/>
          <w:szCs w:val="24"/>
        </w:rPr>
        <w:t>faktubuh</w:t>
      </w:r>
      <w:r w:rsidRPr="00727014">
        <w:rPr>
          <w:rFonts w:asciiTheme="majorBidi" w:hAnsiTheme="majorBidi" w:cstheme="majorBidi"/>
          <w:sz w:val="24"/>
          <w:szCs w:val="24"/>
        </w:rPr>
        <w:t>) maka dalam perso</w:t>
      </w:r>
      <w:r w:rsidR="00887684" w:rsidRPr="00727014">
        <w:rPr>
          <w:rFonts w:asciiTheme="majorBidi" w:hAnsiTheme="majorBidi" w:cstheme="majorBidi"/>
          <w:sz w:val="24"/>
          <w:szCs w:val="24"/>
        </w:rPr>
        <w:t>alan wakaf juga diatur pengesahan</w:t>
      </w:r>
      <w:r w:rsidRPr="00727014">
        <w:rPr>
          <w:rFonts w:asciiTheme="majorBidi" w:hAnsiTheme="majorBidi" w:cstheme="majorBidi"/>
          <w:sz w:val="24"/>
          <w:szCs w:val="24"/>
        </w:rPr>
        <w:t xml:space="preserve"> sertifikat</w:t>
      </w:r>
      <w:r w:rsidR="00887684" w:rsidRPr="00727014">
        <w:rPr>
          <w:rFonts w:asciiTheme="majorBidi" w:hAnsiTheme="majorBidi" w:cstheme="majorBidi"/>
          <w:sz w:val="24"/>
          <w:szCs w:val="24"/>
        </w:rPr>
        <w:t xml:space="preserve"> benda wakaf</w:t>
      </w:r>
      <w:r w:rsidRPr="00727014">
        <w:rPr>
          <w:rFonts w:asciiTheme="majorBidi" w:hAnsiTheme="majorBidi" w:cstheme="majorBidi"/>
          <w:sz w:val="24"/>
          <w:szCs w:val="24"/>
        </w:rPr>
        <w:t>. Betapa luhurnya ajaran yang ada didalam Al-Qur’an yang begitu r</w:t>
      </w:r>
      <w:r w:rsidR="00D95D45" w:rsidRPr="00727014">
        <w:rPr>
          <w:rFonts w:asciiTheme="majorBidi" w:hAnsiTheme="majorBidi" w:cstheme="majorBidi"/>
          <w:sz w:val="24"/>
          <w:szCs w:val="24"/>
        </w:rPr>
        <w:t xml:space="preserve">inci mengajarkan kepada pelaku </w:t>
      </w:r>
      <w:r w:rsidR="00D95D45" w:rsidRPr="00727014">
        <w:rPr>
          <w:rFonts w:asciiTheme="majorBidi" w:hAnsiTheme="majorBidi" w:cstheme="majorBidi"/>
          <w:sz w:val="24"/>
          <w:szCs w:val="24"/>
        </w:rPr>
        <w:lastRenderedPageBreak/>
        <w:t xml:space="preserve">yang </w:t>
      </w:r>
      <w:proofErr w:type="gramStart"/>
      <w:r w:rsidR="00D95D45" w:rsidRPr="00727014">
        <w:rPr>
          <w:rFonts w:asciiTheme="majorBidi" w:hAnsiTheme="majorBidi" w:cstheme="majorBidi"/>
          <w:sz w:val="24"/>
          <w:szCs w:val="24"/>
        </w:rPr>
        <w:t>akan</w:t>
      </w:r>
      <w:proofErr w:type="gramEnd"/>
      <w:r w:rsidR="00D95D45" w:rsidRPr="00727014">
        <w:rPr>
          <w:rFonts w:asciiTheme="majorBidi" w:hAnsiTheme="majorBidi" w:cstheme="majorBidi"/>
          <w:sz w:val="24"/>
          <w:szCs w:val="24"/>
        </w:rPr>
        <w:t xml:space="preserve"> melakukan mu’amalah untuk </w:t>
      </w:r>
      <w:r w:rsidR="00887684" w:rsidRPr="00727014">
        <w:rPr>
          <w:rFonts w:asciiTheme="majorBidi" w:hAnsiTheme="majorBidi" w:cstheme="majorBidi"/>
          <w:sz w:val="24"/>
          <w:szCs w:val="24"/>
        </w:rPr>
        <w:t>menyertifikatkan</w:t>
      </w:r>
      <w:r w:rsidR="00D95D45" w:rsidRPr="00727014">
        <w:rPr>
          <w:rFonts w:asciiTheme="majorBidi" w:hAnsiTheme="majorBidi" w:cstheme="majorBidi"/>
          <w:sz w:val="24"/>
          <w:szCs w:val="24"/>
        </w:rPr>
        <w:t xml:space="preserve"> setiap perbuatan yang bernilai hukum, demi menjaga dari perbuatan yang akan merusak transaksi mu’amalah tersebut. Dalam konsep Al-Qur’an yang menjamin kepastian </w:t>
      </w:r>
      <w:proofErr w:type="gramStart"/>
      <w:r w:rsidR="00D95D45" w:rsidRPr="00727014">
        <w:rPr>
          <w:rFonts w:asciiTheme="majorBidi" w:hAnsiTheme="majorBidi" w:cstheme="majorBidi"/>
          <w:sz w:val="24"/>
          <w:szCs w:val="24"/>
        </w:rPr>
        <w:t>hukum  terlebih</w:t>
      </w:r>
      <w:proofErr w:type="gramEnd"/>
      <w:r w:rsidR="00D95D45" w:rsidRPr="00727014">
        <w:rPr>
          <w:rFonts w:asciiTheme="majorBidi" w:hAnsiTheme="majorBidi" w:cstheme="majorBidi"/>
          <w:sz w:val="24"/>
          <w:szCs w:val="24"/>
        </w:rPr>
        <w:t xml:space="preserve"> dahulu untuk </w:t>
      </w:r>
      <w:r w:rsidR="00A9169B" w:rsidRPr="00727014">
        <w:rPr>
          <w:rFonts w:asciiTheme="majorBidi" w:hAnsiTheme="majorBidi" w:cstheme="majorBidi"/>
          <w:sz w:val="24"/>
          <w:szCs w:val="24"/>
        </w:rPr>
        <w:t>mencatatnya sebelum adanya akad</w:t>
      </w:r>
      <w:r w:rsidR="00D95D45" w:rsidRPr="00727014">
        <w:rPr>
          <w:rFonts w:asciiTheme="majorBidi" w:hAnsiTheme="majorBidi" w:cstheme="majorBidi"/>
          <w:sz w:val="24"/>
          <w:szCs w:val="24"/>
        </w:rPr>
        <w:t>, hal ini merupakan bahwa dalam tr</w:t>
      </w:r>
      <w:r w:rsidR="00746741">
        <w:rPr>
          <w:rFonts w:asciiTheme="majorBidi" w:hAnsiTheme="majorBidi" w:cstheme="majorBidi"/>
          <w:sz w:val="24"/>
          <w:szCs w:val="24"/>
        </w:rPr>
        <w:t>ansaksi perwakafan disama</w:t>
      </w:r>
      <w:r w:rsidR="00D95D45" w:rsidRPr="00727014">
        <w:rPr>
          <w:rFonts w:asciiTheme="majorBidi" w:hAnsiTheme="majorBidi" w:cstheme="majorBidi"/>
          <w:sz w:val="24"/>
          <w:szCs w:val="24"/>
        </w:rPr>
        <w:t xml:space="preserve">kan </w:t>
      </w:r>
      <w:r w:rsidR="00955F9D" w:rsidRPr="00727014">
        <w:rPr>
          <w:rFonts w:asciiTheme="majorBidi" w:hAnsiTheme="majorBidi" w:cstheme="majorBidi"/>
          <w:sz w:val="24"/>
          <w:szCs w:val="24"/>
        </w:rPr>
        <w:t>dengan adanya transaksi antara waqif dan nadzir yang menghar</w:t>
      </w:r>
      <w:r w:rsidR="00746741">
        <w:rPr>
          <w:rFonts w:asciiTheme="majorBidi" w:hAnsiTheme="majorBidi" w:cstheme="majorBidi"/>
          <w:sz w:val="24"/>
          <w:szCs w:val="24"/>
        </w:rPr>
        <w:t>uskan adanya suatu bukti yang o</w:t>
      </w:r>
      <w:r w:rsidR="00955F9D" w:rsidRPr="00727014">
        <w:rPr>
          <w:rFonts w:asciiTheme="majorBidi" w:hAnsiTheme="majorBidi" w:cstheme="majorBidi"/>
          <w:sz w:val="24"/>
          <w:szCs w:val="24"/>
        </w:rPr>
        <w:t>tentik berupa sertifika</w:t>
      </w:r>
      <w:r w:rsidR="001459B6" w:rsidRPr="00727014">
        <w:rPr>
          <w:rFonts w:asciiTheme="majorBidi" w:hAnsiTheme="majorBidi" w:cstheme="majorBidi"/>
          <w:sz w:val="24"/>
          <w:szCs w:val="24"/>
        </w:rPr>
        <w:t>t</w:t>
      </w:r>
      <w:r w:rsidR="00955F9D" w:rsidRPr="00727014">
        <w:rPr>
          <w:rFonts w:asciiTheme="majorBidi" w:hAnsiTheme="majorBidi" w:cstheme="majorBidi"/>
          <w:sz w:val="24"/>
          <w:szCs w:val="24"/>
        </w:rPr>
        <w:t xml:space="preserve"> wakaf.</w:t>
      </w:r>
    </w:p>
    <w:p w:rsidR="00AE7CBF" w:rsidRDefault="00955F9D" w:rsidP="005F3597">
      <w:pPr>
        <w:spacing w:after="0" w:line="480" w:lineRule="auto"/>
        <w:ind w:firstLine="720"/>
        <w:jc w:val="both"/>
        <w:rPr>
          <w:rFonts w:asciiTheme="majorBidi" w:hAnsiTheme="majorBidi" w:cstheme="majorBidi"/>
          <w:sz w:val="24"/>
          <w:szCs w:val="24"/>
        </w:rPr>
      </w:pPr>
      <w:r w:rsidRPr="00727014">
        <w:rPr>
          <w:rFonts w:asciiTheme="majorBidi" w:hAnsiTheme="majorBidi" w:cstheme="majorBidi"/>
          <w:sz w:val="24"/>
          <w:szCs w:val="24"/>
        </w:rPr>
        <w:t>Dari penjelasan</w:t>
      </w:r>
      <w:r w:rsidR="00887684" w:rsidRPr="00727014">
        <w:rPr>
          <w:rFonts w:asciiTheme="majorBidi" w:hAnsiTheme="majorBidi" w:cstheme="majorBidi"/>
          <w:sz w:val="24"/>
          <w:szCs w:val="24"/>
        </w:rPr>
        <w:t xml:space="preserve"> diatas maka dengan judul </w:t>
      </w:r>
      <w:r w:rsidR="009E7070" w:rsidRPr="00727014">
        <w:rPr>
          <w:rFonts w:asciiTheme="majorBidi" w:hAnsiTheme="majorBidi" w:cstheme="majorBidi"/>
          <w:sz w:val="24"/>
          <w:szCs w:val="24"/>
        </w:rPr>
        <w:t xml:space="preserve">skripsi </w:t>
      </w:r>
      <w:r w:rsidR="005F3597">
        <w:rPr>
          <w:rFonts w:asciiTheme="majorBidi" w:hAnsiTheme="majorBidi" w:cstheme="majorBidi"/>
          <w:sz w:val="24"/>
          <w:szCs w:val="24"/>
        </w:rPr>
        <w:t xml:space="preserve">Problematika Pelaksanaan Sertifikasi  Tanah Wakaf </w:t>
      </w:r>
      <w:r w:rsidR="00887684" w:rsidRPr="00727014">
        <w:rPr>
          <w:rFonts w:asciiTheme="majorBidi" w:hAnsiTheme="majorBidi" w:cstheme="majorBidi"/>
          <w:sz w:val="24"/>
          <w:szCs w:val="24"/>
        </w:rPr>
        <w:t>Berdasarkan UU No. 41 Tahun 2004</w:t>
      </w:r>
      <w:r w:rsidRPr="00727014">
        <w:rPr>
          <w:rFonts w:asciiTheme="majorBidi" w:hAnsiTheme="majorBidi" w:cstheme="majorBidi"/>
          <w:sz w:val="24"/>
          <w:szCs w:val="24"/>
        </w:rPr>
        <w:t xml:space="preserve"> </w:t>
      </w:r>
      <w:r w:rsidR="005F3597">
        <w:rPr>
          <w:rFonts w:asciiTheme="majorBidi" w:hAnsiTheme="majorBidi" w:cstheme="majorBidi"/>
          <w:sz w:val="24"/>
          <w:szCs w:val="24"/>
        </w:rPr>
        <w:t xml:space="preserve">(Studi Kasus </w:t>
      </w:r>
      <w:r w:rsidRPr="00727014">
        <w:rPr>
          <w:rFonts w:asciiTheme="majorBidi" w:hAnsiTheme="majorBidi" w:cstheme="majorBidi"/>
          <w:sz w:val="24"/>
          <w:szCs w:val="24"/>
        </w:rPr>
        <w:t xml:space="preserve">di Desa Singarajan Kecamatan Pontang </w:t>
      </w:r>
      <w:r w:rsidR="00887684" w:rsidRPr="00727014">
        <w:rPr>
          <w:rFonts w:asciiTheme="majorBidi" w:hAnsiTheme="majorBidi" w:cstheme="majorBidi"/>
          <w:sz w:val="24"/>
          <w:szCs w:val="24"/>
        </w:rPr>
        <w:t>Kabupaten Serang</w:t>
      </w:r>
      <w:r w:rsidR="005F3597">
        <w:rPr>
          <w:rFonts w:asciiTheme="majorBidi" w:hAnsiTheme="majorBidi" w:cstheme="majorBidi"/>
          <w:sz w:val="24"/>
          <w:szCs w:val="24"/>
        </w:rPr>
        <w:t>)</w:t>
      </w:r>
      <w:r w:rsidR="00887684" w:rsidRPr="00727014">
        <w:rPr>
          <w:rFonts w:asciiTheme="majorBidi" w:hAnsiTheme="majorBidi" w:cstheme="majorBidi"/>
          <w:sz w:val="24"/>
          <w:szCs w:val="24"/>
        </w:rPr>
        <w:t xml:space="preserve"> </w:t>
      </w:r>
      <w:r w:rsidRPr="00727014">
        <w:rPr>
          <w:rFonts w:asciiTheme="majorBidi" w:hAnsiTheme="majorBidi" w:cstheme="majorBidi"/>
          <w:sz w:val="24"/>
          <w:szCs w:val="24"/>
        </w:rPr>
        <w:t xml:space="preserve">adalah proses sumber daya yang efektif terhadap orang yang bertanggung jawab membuat, merencanakan, mengatur, </w:t>
      </w:r>
      <w:r w:rsidR="00A77C2D" w:rsidRPr="00727014">
        <w:rPr>
          <w:rFonts w:asciiTheme="majorBidi" w:hAnsiTheme="majorBidi" w:cstheme="majorBidi"/>
          <w:sz w:val="24"/>
          <w:szCs w:val="24"/>
        </w:rPr>
        <w:t>m</w:t>
      </w:r>
      <w:r w:rsidRPr="00727014">
        <w:rPr>
          <w:rFonts w:asciiTheme="majorBidi" w:hAnsiTheme="majorBidi" w:cstheme="majorBidi"/>
          <w:sz w:val="24"/>
          <w:szCs w:val="24"/>
        </w:rPr>
        <w:t>engendalika</w:t>
      </w:r>
      <w:r w:rsidR="00887684" w:rsidRPr="00727014">
        <w:rPr>
          <w:rFonts w:asciiTheme="majorBidi" w:hAnsiTheme="majorBidi" w:cstheme="majorBidi"/>
          <w:sz w:val="24"/>
          <w:szCs w:val="24"/>
        </w:rPr>
        <w:t>n</w:t>
      </w:r>
      <w:r w:rsidRPr="00727014">
        <w:rPr>
          <w:rFonts w:asciiTheme="majorBidi" w:hAnsiTheme="majorBidi" w:cstheme="majorBidi"/>
          <w:sz w:val="24"/>
          <w:szCs w:val="24"/>
        </w:rPr>
        <w:t>, dan</w:t>
      </w:r>
      <w:r w:rsidR="00A77C2D" w:rsidRPr="00727014">
        <w:rPr>
          <w:rFonts w:asciiTheme="majorBidi" w:hAnsiTheme="majorBidi" w:cstheme="majorBidi"/>
          <w:sz w:val="24"/>
          <w:szCs w:val="24"/>
        </w:rPr>
        <w:t xml:space="preserve"> </w:t>
      </w:r>
      <w:r w:rsidRPr="00727014">
        <w:rPr>
          <w:rFonts w:asciiTheme="majorBidi" w:hAnsiTheme="majorBidi" w:cstheme="majorBidi"/>
          <w:sz w:val="24"/>
          <w:szCs w:val="24"/>
        </w:rPr>
        <w:t xml:space="preserve">juga mensertifikatkan atau membuat </w:t>
      </w:r>
      <w:r w:rsidR="00746741">
        <w:rPr>
          <w:rFonts w:asciiTheme="majorBidi" w:hAnsiTheme="majorBidi" w:cstheme="majorBidi"/>
          <w:sz w:val="24"/>
          <w:szCs w:val="24"/>
        </w:rPr>
        <w:t>akta o</w:t>
      </w:r>
      <w:r w:rsidR="00A77C2D" w:rsidRPr="00727014">
        <w:rPr>
          <w:rFonts w:asciiTheme="majorBidi" w:hAnsiTheme="majorBidi" w:cstheme="majorBidi"/>
          <w:sz w:val="24"/>
          <w:szCs w:val="24"/>
        </w:rPr>
        <w:t>tentik terh</w:t>
      </w:r>
      <w:r w:rsidR="00887684" w:rsidRPr="00727014">
        <w:rPr>
          <w:rFonts w:asciiTheme="majorBidi" w:hAnsiTheme="majorBidi" w:cstheme="majorBidi"/>
          <w:sz w:val="24"/>
          <w:szCs w:val="24"/>
        </w:rPr>
        <w:t>adap</w:t>
      </w:r>
      <w:r w:rsidR="00A77C2D" w:rsidRPr="00727014">
        <w:rPr>
          <w:rFonts w:asciiTheme="majorBidi" w:hAnsiTheme="majorBidi" w:cstheme="majorBidi"/>
          <w:sz w:val="24"/>
          <w:szCs w:val="24"/>
        </w:rPr>
        <w:t xml:space="preserve"> sejumlah benda, barang, tanah wakaf yang s</w:t>
      </w:r>
      <w:r w:rsidR="00887684" w:rsidRPr="00727014">
        <w:rPr>
          <w:rFonts w:asciiTheme="majorBidi" w:hAnsiTheme="majorBidi" w:cstheme="majorBidi"/>
          <w:sz w:val="24"/>
          <w:szCs w:val="24"/>
        </w:rPr>
        <w:t>esuai dengan UU</w:t>
      </w:r>
      <w:r w:rsidR="00AE0C78" w:rsidRPr="00727014">
        <w:rPr>
          <w:rFonts w:asciiTheme="majorBidi" w:hAnsiTheme="majorBidi" w:cstheme="majorBidi"/>
          <w:sz w:val="24"/>
          <w:szCs w:val="24"/>
        </w:rPr>
        <w:t xml:space="preserve"> No.</w:t>
      </w:r>
      <w:r w:rsidR="00A77C2D" w:rsidRPr="00727014">
        <w:rPr>
          <w:rFonts w:asciiTheme="majorBidi" w:hAnsiTheme="majorBidi" w:cstheme="majorBidi"/>
          <w:sz w:val="24"/>
          <w:szCs w:val="24"/>
        </w:rPr>
        <w:t xml:space="preserve"> 41 </w:t>
      </w:r>
      <w:r w:rsidR="00887684" w:rsidRPr="00727014">
        <w:rPr>
          <w:rFonts w:asciiTheme="majorBidi" w:hAnsiTheme="majorBidi" w:cstheme="majorBidi"/>
          <w:sz w:val="24"/>
          <w:szCs w:val="24"/>
        </w:rPr>
        <w:t xml:space="preserve">Tahun </w:t>
      </w:r>
      <w:r w:rsidR="00A77C2D" w:rsidRPr="00727014">
        <w:rPr>
          <w:rFonts w:asciiTheme="majorBidi" w:hAnsiTheme="majorBidi" w:cstheme="majorBidi"/>
          <w:sz w:val="24"/>
          <w:szCs w:val="24"/>
        </w:rPr>
        <w:t xml:space="preserve">2004 yang mengatur tentang perwakafan di Indonesia serta menjalankan aturan-aturan Allah SWT dan menjalankan sabda Rasulullah saw yang menerangkan tentang </w:t>
      </w:r>
      <w:r w:rsidR="00887684" w:rsidRPr="00727014">
        <w:rPr>
          <w:rFonts w:asciiTheme="majorBidi" w:hAnsiTheme="majorBidi" w:cstheme="majorBidi"/>
          <w:sz w:val="24"/>
          <w:szCs w:val="24"/>
        </w:rPr>
        <w:t>tanah</w:t>
      </w:r>
      <w:r w:rsidR="00C2310D" w:rsidRPr="00727014">
        <w:rPr>
          <w:rFonts w:asciiTheme="majorBidi" w:hAnsiTheme="majorBidi" w:cstheme="majorBidi"/>
          <w:sz w:val="24"/>
          <w:szCs w:val="24"/>
        </w:rPr>
        <w:t xml:space="preserve"> wakaf masjid Al-Firdaus</w:t>
      </w:r>
      <w:r w:rsidR="00A77C2D" w:rsidRPr="00727014">
        <w:rPr>
          <w:rFonts w:asciiTheme="majorBidi" w:hAnsiTheme="majorBidi" w:cstheme="majorBidi"/>
          <w:sz w:val="24"/>
          <w:szCs w:val="24"/>
        </w:rPr>
        <w:t xml:space="preserve"> di Des</w:t>
      </w:r>
      <w:r w:rsidR="001459B6" w:rsidRPr="00727014">
        <w:rPr>
          <w:rFonts w:asciiTheme="majorBidi" w:hAnsiTheme="majorBidi" w:cstheme="majorBidi"/>
          <w:sz w:val="24"/>
          <w:szCs w:val="24"/>
        </w:rPr>
        <w:t>a Singarajan, Kecamatan Pontang Kabupaten Serang.</w:t>
      </w:r>
    </w:p>
    <w:p w:rsidR="000D698A" w:rsidRPr="00746741" w:rsidRDefault="000D698A" w:rsidP="000D698A">
      <w:pPr>
        <w:spacing w:after="0" w:line="360" w:lineRule="auto"/>
        <w:ind w:firstLine="720"/>
        <w:jc w:val="both"/>
        <w:rPr>
          <w:rFonts w:asciiTheme="majorBidi" w:hAnsiTheme="majorBidi" w:cstheme="majorBidi"/>
          <w:sz w:val="24"/>
          <w:szCs w:val="24"/>
        </w:rPr>
      </w:pPr>
    </w:p>
    <w:p w:rsidR="00A77C2D" w:rsidRPr="00727014" w:rsidRDefault="00A77C2D" w:rsidP="000D698A">
      <w:pPr>
        <w:pStyle w:val="ListParagraph"/>
        <w:numPr>
          <w:ilvl w:val="0"/>
          <w:numId w:val="4"/>
        </w:numPr>
        <w:spacing w:after="0" w:line="480" w:lineRule="auto"/>
        <w:ind w:left="360"/>
        <w:jc w:val="both"/>
        <w:rPr>
          <w:rFonts w:asciiTheme="majorBidi" w:hAnsiTheme="majorBidi" w:cstheme="majorBidi"/>
          <w:b/>
          <w:bCs/>
          <w:sz w:val="24"/>
          <w:szCs w:val="24"/>
        </w:rPr>
      </w:pPr>
      <w:r w:rsidRPr="00727014">
        <w:rPr>
          <w:rFonts w:asciiTheme="majorBidi" w:hAnsiTheme="majorBidi" w:cstheme="majorBidi"/>
          <w:b/>
          <w:bCs/>
          <w:sz w:val="24"/>
          <w:szCs w:val="24"/>
        </w:rPr>
        <w:lastRenderedPageBreak/>
        <w:t>Metodologi Penelitian</w:t>
      </w:r>
    </w:p>
    <w:p w:rsidR="00235D2A" w:rsidRPr="00727014" w:rsidRDefault="00A77C2D" w:rsidP="000D698A">
      <w:pPr>
        <w:spacing w:after="0" w:line="480" w:lineRule="auto"/>
        <w:jc w:val="both"/>
        <w:rPr>
          <w:rFonts w:asciiTheme="majorBidi" w:hAnsiTheme="majorBidi" w:cstheme="majorBidi"/>
          <w:sz w:val="24"/>
          <w:szCs w:val="24"/>
        </w:rPr>
      </w:pPr>
      <w:r w:rsidRPr="00727014">
        <w:rPr>
          <w:rFonts w:asciiTheme="majorBidi" w:hAnsiTheme="majorBidi" w:cstheme="majorBidi"/>
          <w:sz w:val="24"/>
          <w:szCs w:val="24"/>
        </w:rPr>
        <w:tab/>
      </w:r>
      <w:proofErr w:type="gramStart"/>
      <w:r w:rsidRPr="00727014">
        <w:rPr>
          <w:rFonts w:asciiTheme="majorBidi" w:hAnsiTheme="majorBidi" w:cstheme="majorBidi"/>
          <w:sz w:val="24"/>
          <w:szCs w:val="24"/>
        </w:rPr>
        <w:t>Untuk</w:t>
      </w:r>
      <w:r w:rsidR="001459B6" w:rsidRPr="00727014">
        <w:rPr>
          <w:rFonts w:asciiTheme="majorBidi" w:hAnsiTheme="majorBidi" w:cstheme="majorBidi"/>
          <w:sz w:val="24"/>
          <w:szCs w:val="24"/>
        </w:rPr>
        <w:t xml:space="preserve"> memahami dan memudahkan dalam p</w:t>
      </w:r>
      <w:r w:rsidRPr="00727014">
        <w:rPr>
          <w:rFonts w:asciiTheme="majorBidi" w:hAnsiTheme="majorBidi" w:cstheme="majorBidi"/>
          <w:sz w:val="24"/>
          <w:szCs w:val="24"/>
        </w:rPr>
        <w:t>embahasan masalah yang ada serta tercapainya tujuan masalah maka diperlukan bagi seorang peneliti untuk menggunakan suatu metode dalam menjalani suatu penelitian.</w:t>
      </w:r>
      <w:proofErr w:type="gramEnd"/>
      <w:r w:rsidRPr="00727014">
        <w:rPr>
          <w:rFonts w:asciiTheme="majorBidi" w:hAnsiTheme="majorBidi" w:cstheme="majorBidi"/>
          <w:sz w:val="24"/>
          <w:szCs w:val="24"/>
        </w:rPr>
        <w:t xml:space="preserve"> Sebelum dijelaskan metode tersebut akan dijelaskan terlebih dahulu sifat dan jenis penelitian yaitu:</w:t>
      </w:r>
    </w:p>
    <w:p w:rsidR="00A77C2D" w:rsidRPr="00727014" w:rsidRDefault="000D698A" w:rsidP="000D698A">
      <w:pPr>
        <w:pStyle w:val="ListParagraph"/>
        <w:numPr>
          <w:ilvl w:val="0"/>
          <w:numId w:val="9"/>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 </w:t>
      </w:r>
      <w:r w:rsidR="00A77C2D" w:rsidRPr="00727014">
        <w:rPr>
          <w:rFonts w:asciiTheme="majorBidi" w:hAnsiTheme="majorBidi" w:cstheme="majorBidi"/>
          <w:b/>
          <w:bCs/>
          <w:sz w:val="24"/>
          <w:szCs w:val="24"/>
        </w:rPr>
        <w:t xml:space="preserve">Sifat </w:t>
      </w:r>
      <w:r w:rsidR="00E23363" w:rsidRPr="00727014">
        <w:rPr>
          <w:rFonts w:asciiTheme="majorBidi" w:hAnsiTheme="majorBidi" w:cstheme="majorBidi"/>
          <w:b/>
          <w:bCs/>
          <w:sz w:val="24"/>
          <w:szCs w:val="24"/>
        </w:rPr>
        <w:t>Penelitian</w:t>
      </w:r>
    </w:p>
    <w:p w:rsidR="00173E96" w:rsidRDefault="00A77C2D" w:rsidP="000D698A">
      <w:pPr>
        <w:spacing w:after="0" w:line="480" w:lineRule="auto"/>
        <w:ind w:firstLine="720"/>
        <w:jc w:val="both"/>
        <w:rPr>
          <w:rFonts w:asciiTheme="majorBidi" w:hAnsiTheme="majorBidi" w:cstheme="majorBidi"/>
          <w:sz w:val="24"/>
          <w:szCs w:val="24"/>
        </w:rPr>
      </w:pPr>
      <w:proofErr w:type="gramStart"/>
      <w:r w:rsidRPr="00727014">
        <w:rPr>
          <w:rFonts w:asciiTheme="majorBidi" w:hAnsiTheme="majorBidi" w:cstheme="majorBidi"/>
          <w:sz w:val="24"/>
          <w:szCs w:val="24"/>
        </w:rPr>
        <w:t>Penelitian ini merupakan penelitian yang bersifat deskriptif, artinya suatu prosedur penelitian yang berupa kata-kata penjabaran tulisan atau lisan dari orang-orang dan perilaku yang dapat dimengerti.</w:t>
      </w:r>
      <w:proofErr w:type="gramEnd"/>
      <w:r w:rsidR="00204671" w:rsidRPr="00727014">
        <w:rPr>
          <w:rFonts w:asciiTheme="majorBidi" w:hAnsiTheme="majorBidi" w:cstheme="majorBidi"/>
          <w:sz w:val="24"/>
          <w:szCs w:val="24"/>
        </w:rPr>
        <w:t xml:space="preserve"> Dengan pendekatan Yuridis Sosiologis, Yuridis Sosiologis adalah penelitian hukum yang menggunakan data sekunder sebagai data awalnya, yang kemudian dilanjutkan data primer atau data lapangan, meneliti efektivitas suatu Undang-undang dan penelitian yang ingin mencari</w:t>
      </w:r>
      <w:r w:rsidRPr="00727014">
        <w:rPr>
          <w:rFonts w:asciiTheme="majorBidi" w:hAnsiTheme="majorBidi" w:cstheme="majorBidi"/>
          <w:sz w:val="24"/>
          <w:szCs w:val="24"/>
        </w:rPr>
        <w:t xml:space="preserve"> </w:t>
      </w:r>
      <w:r w:rsidR="00204671" w:rsidRPr="00727014">
        <w:rPr>
          <w:rFonts w:asciiTheme="majorBidi" w:hAnsiTheme="majorBidi" w:cstheme="majorBidi"/>
          <w:sz w:val="24"/>
          <w:szCs w:val="24"/>
        </w:rPr>
        <w:t xml:space="preserve">hubungan kolerasi antara sebagai gejala atau variabel sebagai alat pengumpul datanya terdiri dari suatu dokumen, pengamatan (observasi), dan wawancara (interview). </w:t>
      </w:r>
      <w:proofErr w:type="gramStart"/>
      <w:r w:rsidRPr="00727014">
        <w:rPr>
          <w:rFonts w:asciiTheme="majorBidi" w:hAnsiTheme="majorBidi" w:cstheme="majorBidi"/>
          <w:sz w:val="24"/>
          <w:szCs w:val="24"/>
        </w:rPr>
        <w:t>Berkaitan dengan penelitian ini adalah menggamb</w:t>
      </w:r>
      <w:r w:rsidR="001459B6" w:rsidRPr="00727014">
        <w:rPr>
          <w:rFonts w:asciiTheme="majorBidi" w:hAnsiTheme="majorBidi" w:cstheme="majorBidi"/>
          <w:sz w:val="24"/>
          <w:szCs w:val="24"/>
        </w:rPr>
        <w:t>arkan bukti-bukti dan fakta ten</w:t>
      </w:r>
      <w:r w:rsidRPr="00727014">
        <w:rPr>
          <w:rFonts w:asciiTheme="majorBidi" w:hAnsiTheme="majorBidi" w:cstheme="majorBidi"/>
          <w:sz w:val="24"/>
          <w:szCs w:val="24"/>
        </w:rPr>
        <w:t>t</w:t>
      </w:r>
      <w:r w:rsidR="009639A7" w:rsidRPr="00727014">
        <w:rPr>
          <w:rFonts w:asciiTheme="majorBidi" w:hAnsiTheme="majorBidi" w:cstheme="majorBidi"/>
          <w:sz w:val="24"/>
          <w:szCs w:val="24"/>
        </w:rPr>
        <w:t xml:space="preserve">ang </w:t>
      </w:r>
      <w:r w:rsidR="00204671" w:rsidRPr="00727014">
        <w:rPr>
          <w:rFonts w:asciiTheme="majorBidi" w:hAnsiTheme="majorBidi" w:cstheme="majorBidi"/>
          <w:sz w:val="24"/>
          <w:szCs w:val="24"/>
        </w:rPr>
        <w:t>hal yang berkaitan dengan pengaturan</w:t>
      </w:r>
      <w:r w:rsidR="009639A7" w:rsidRPr="00727014">
        <w:rPr>
          <w:rFonts w:asciiTheme="majorBidi" w:hAnsiTheme="majorBidi" w:cstheme="majorBidi"/>
          <w:sz w:val="24"/>
          <w:szCs w:val="24"/>
        </w:rPr>
        <w:t xml:space="preserve"> sertifikasi</w:t>
      </w:r>
      <w:r w:rsidRPr="00727014">
        <w:rPr>
          <w:rFonts w:asciiTheme="majorBidi" w:hAnsiTheme="majorBidi" w:cstheme="majorBidi"/>
          <w:sz w:val="24"/>
          <w:szCs w:val="24"/>
        </w:rPr>
        <w:t xml:space="preserve"> </w:t>
      </w:r>
      <w:r w:rsidR="009639A7" w:rsidRPr="00727014">
        <w:rPr>
          <w:rFonts w:asciiTheme="majorBidi" w:hAnsiTheme="majorBidi" w:cstheme="majorBidi"/>
          <w:sz w:val="24"/>
          <w:szCs w:val="24"/>
        </w:rPr>
        <w:t xml:space="preserve">tanah wakaf </w:t>
      </w:r>
      <w:r w:rsidRPr="00727014">
        <w:rPr>
          <w:rFonts w:asciiTheme="majorBidi" w:hAnsiTheme="majorBidi" w:cstheme="majorBidi"/>
          <w:sz w:val="24"/>
          <w:szCs w:val="24"/>
        </w:rPr>
        <w:t>di Desa Singarajan</w:t>
      </w:r>
      <w:r w:rsidR="001459B6" w:rsidRPr="00727014">
        <w:rPr>
          <w:rFonts w:asciiTheme="majorBidi" w:hAnsiTheme="majorBidi" w:cstheme="majorBidi"/>
          <w:sz w:val="24"/>
          <w:szCs w:val="24"/>
        </w:rPr>
        <w:t xml:space="preserve"> Kecamatan Pontang Kabupaten Serang.</w:t>
      </w:r>
      <w:proofErr w:type="gramEnd"/>
    </w:p>
    <w:p w:rsidR="00E23363" w:rsidRPr="00727014" w:rsidRDefault="00E23363" w:rsidP="000D698A">
      <w:pPr>
        <w:pStyle w:val="ListParagraph"/>
        <w:numPr>
          <w:ilvl w:val="0"/>
          <w:numId w:val="9"/>
        </w:numPr>
        <w:spacing w:after="0" w:line="480" w:lineRule="auto"/>
        <w:ind w:left="284" w:hanging="284"/>
        <w:jc w:val="both"/>
        <w:rPr>
          <w:rFonts w:asciiTheme="majorBidi" w:hAnsiTheme="majorBidi" w:cstheme="majorBidi"/>
          <w:b/>
          <w:bCs/>
          <w:sz w:val="24"/>
          <w:szCs w:val="24"/>
        </w:rPr>
      </w:pPr>
      <w:bookmarkStart w:id="0" w:name="_GoBack"/>
      <w:bookmarkEnd w:id="0"/>
      <w:r w:rsidRPr="00727014">
        <w:rPr>
          <w:rFonts w:asciiTheme="majorBidi" w:hAnsiTheme="majorBidi" w:cstheme="majorBidi"/>
          <w:b/>
          <w:bCs/>
          <w:sz w:val="24"/>
          <w:szCs w:val="24"/>
        </w:rPr>
        <w:lastRenderedPageBreak/>
        <w:t>Jenis Penelitian</w:t>
      </w:r>
    </w:p>
    <w:p w:rsidR="00FB567D" w:rsidRPr="00727014" w:rsidRDefault="00E23363" w:rsidP="000D698A">
      <w:pPr>
        <w:pStyle w:val="ListParagraph"/>
        <w:spacing w:after="0" w:line="480" w:lineRule="auto"/>
        <w:ind w:left="0" w:firstLine="720"/>
        <w:jc w:val="both"/>
        <w:rPr>
          <w:rFonts w:asciiTheme="majorBidi" w:hAnsiTheme="majorBidi" w:cstheme="majorBidi"/>
          <w:sz w:val="24"/>
          <w:szCs w:val="24"/>
          <w:lang w:val="id-ID"/>
        </w:rPr>
      </w:pPr>
      <w:r w:rsidRPr="00727014">
        <w:rPr>
          <w:rFonts w:asciiTheme="majorBidi" w:hAnsiTheme="majorBidi" w:cstheme="majorBidi"/>
          <w:sz w:val="24"/>
          <w:szCs w:val="24"/>
        </w:rPr>
        <w:t>Untuk memproleh data-data yang dibutuhkan dalam penyusunan skripsi maka digunakan jenis penelitian:</w:t>
      </w:r>
    </w:p>
    <w:p w:rsidR="00E23363" w:rsidRPr="00727014" w:rsidRDefault="00E23363" w:rsidP="000D698A">
      <w:pPr>
        <w:pStyle w:val="ListParagraph"/>
        <w:numPr>
          <w:ilvl w:val="0"/>
          <w:numId w:val="10"/>
        </w:numPr>
        <w:spacing w:after="0" w:line="480" w:lineRule="auto"/>
        <w:ind w:left="720" w:firstLine="0"/>
        <w:jc w:val="both"/>
        <w:rPr>
          <w:rFonts w:asciiTheme="majorBidi" w:hAnsiTheme="majorBidi" w:cstheme="majorBidi"/>
          <w:sz w:val="24"/>
          <w:szCs w:val="24"/>
        </w:rPr>
      </w:pPr>
      <w:r w:rsidRPr="00727014">
        <w:rPr>
          <w:rFonts w:asciiTheme="majorBidi" w:hAnsiTheme="majorBidi" w:cstheme="majorBidi"/>
          <w:sz w:val="24"/>
          <w:szCs w:val="24"/>
        </w:rPr>
        <w:t>Penelitian Lapangan (Field Research)</w:t>
      </w:r>
    </w:p>
    <w:p w:rsidR="00E23363" w:rsidRPr="00727014" w:rsidRDefault="00E23363" w:rsidP="000D698A">
      <w:pPr>
        <w:pStyle w:val="ListParagraph"/>
        <w:spacing w:after="0" w:line="480" w:lineRule="auto"/>
        <w:ind w:firstLine="720"/>
        <w:jc w:val="both"/>
        <w:rPr>
          <w:rFonts w:asciiTheme="majorBidi" w:hAnsiTheme="majorBidi" w:cstheme="majorBidi"/>
          <w:sz w:val="24"/>
          <w:szCs w:val="24"/>
        </w:rPr>
      </w:pPr>
      <w:proofErr w:type="gramStart"/>
      <w:r w:rsidRPr="00727014">
        <w:rPr>
          <w:rFonts w:asciiTheme="majorBidi" w:hAnsiTheme="majorBidi" w:cstheme="majorBidi"/>
          <w:sz w:val="24"/>
          <w:szCs w:val="24"/>
        </w:rPr>
        <w:t>Yakni penelitian yang dilakukan dalam kancah kehidupan yang sebenarnya</w:t>
      </w:r>
      <w:r w:rsidR="001459B6" w:rsidRPr="00727014">
        <w:rPr>
          <w:rFonts w:asciiTheme="majorBidi" w:hAnsiTheme="majorBidi" w:cstheme="majorBidi"/>
          <w:sz w:val="24"/>
          <w:szCs w:val="24"/>
        </w:rPr>
        <w:t xml:space="preserve"> tanpa ada rekayasa</w:t>
      </w:r>
      <w:r w:rsidRPr="00727014">
        <w:rPr>
          <w:rFonts w:asciiTheme="majorBidi" w:hAnsiTheme="majorBidi" w:cstheme="majorBidi"/>
          <w:sz w:val="24"/>
          <w:szCs w:val="24"/>
        </w:rPr>
        <w:t>.</w:t>
      </w:r>
      <w:proofErr w:type="gramEnd"/>
    </w:p>
    <w:p w:rsidR="00E23363" w:rsidRPr="00727014" w:rsidRDefault="00E23363" w:rsidP="000D698A">
      <w:pPr>
        <w:pStyle w:val="ListParagraph"/>
        <w:numPr>
          <w:ilvl w:val="0"/>
          <w:numId w:val="10"/>
        </w:numPr>
        <w:spacing w:after="0" w:line="480" w:lineRule="auto"/>
        <w:ind w:left="720" w:firstLine="0"/>
        <w:jc w:val="both"/>
        <w:rPr>
          <w:rFonts w:asciiTheme="majorBidi" w:hAnsiTheme="majorBidi" w:cstheme="majorBidi"/>
          <w:sz w:val="24"/>
          <w:szCs w:val="24"/>
        </w:rPr>
      </w:pPr>
      <w:r w:rsidRPr="00727014">
        <w:rPr>
          <w:rFonts w:asciiTheme="majorBidi" w:hAnsiTheme="majorBidi" w:cstheme="majorBidi"/>
          <w:sz w:val="24"/>
          <w:szCs w:val="24"/>
        </w:rPr>
        <w:t>Penelitian Perpustakaan (Library Research)</w:t>
      </w:r>
    </w:p>
    <w:p w:rsidR="00E23363" w:rsidRPr="00727014" w:rsidRDefault="00E23363" w:rsidP="00890CC7">
      <w:pPr>
        <w:pStyle w:val="ListParagraph"/>
        <w:spacing w:after="0" w:line="480" w:lineRule="auto"/>
        <w:ind w:firstLine="720"/>
        <w:jc w:val="both"/>
        <w:rPr>
          <w:rFonts w:asciiTheme="majorBidi" w:hAnsiTheme="majorBidi" w:cstheme="majorBidi"/>
          <w:sz w:val="24"/>
          <w:szCs w:val="24"/>
        </w:rPr>
      </w:pPr>
      <w:proofErr w:type="gramStart"/>
      <w:r w:rsidRPr="00727014">
        <w:rPr>
          <w:rFonts w:asciiTheme="majorBidi" w:hAnsiTheme="majorBidi" w:cstheme="majorBidi"/>
          <w:sz w:val="24"/>
          <w:szCs w:val="24"/>
        </w:rPr>
        <w:t>Yakni suatu penelitian yang bertujuan untuk mengumpulkan data-data informasi dengan bantuan berbagai macam materi yang terdapat di ruang perpustakaan.</w:t>
      </w:r>
      <w:proofErr w:type="gramEnd"/>
      <w:r w:rsidRPr="00727014">
        <w:rPr>
          <w:rFonts w:asciiTheme="majorBidi" w:hAnsiTheme="majorBidi" w:cstheme="majorBidi"/>
          <w:sz w:val="24"/>
          <w:szCs w:val="24"/>
        </w:rPr>
        <w:t xml:space="preserve"> </w:t>
      </w:r>
      <w:proofErr w:type="gramStart"/>
      <w:r w:rsidRPr="00727014">
        <w:rPr>
          <w:rFonts w:asciiTheme="majorBidi" w:hAnsiTheme="majorBidi" w:cstheme="majorBidi"/>
          <w:sz w:val="24"/>
          <w:szCs w:val="24"/>
        </w:rPr>
        <w:t>Melalui penelusuran buku-buku, kitab-kitab serta makalah dan sebagainya yang berkenaan dengan</w:t>
      </w:r>
      <w:r w:rsidR="00890CC7">
        <w:rPr>
          <w:rFonts w:asciiTheme="majorBidi" w:hAnsiTheme="majorBidi" w:cstheme="majorBidi"/>
          <w:sz w:val="24"/>
          <w:szCs w:val="24"/>
        </w:rPr>
        <w:t xml:space="preserve"> wakaf dan sertifikasinya.</w:t>
      </w:r>
      <w:proofErr w:type="gramEnd"/>
    </w:p>
    <w:p w:rsidR="00E23363" w:rsidRPr="00727014" w:rsidRDefault="00E23363" w:rsidP="000D698A">
      <w:pPr>
        <w:pStyle w:val="ListParagraph"/>
        <w:numPr>
          <w:ilvl w:val="0"/>
          <w:numId w:val="9"/>
        </w:numPr>
        <w:spacing w:after="0" w:line="480" w:lineRule="auto"/>
        <w:ind w:left="294" w:hanging="294"/>
        <w:jc w:val="both"/>
        <w:rPr>
          <w:rFonts w:asciiTheme="majorBidi" w:hAnsiTheme="majorBidi" w:cstheme="majorBidi"/>
          <w:b/>
          <w:bCs/>
          <w:sz w:val="24"/>
          <w:szCs w:val="24"/>
        </w:rPr>
      </w:pPr>
      <w:r w:rsidRPr="00727014">
        <w:rPr>
          <w:rFonts w:asciiTheme="majorBidi" w:hAnsiTheme="majorBidi" w:cstheme="majorBidi"/>
          <w:b/>
          <w:bCs/>
          <w:sz w:val="24"/>
          <w:szCs w:val="24"/>
        </w:rPr>
        <w:t>Metode Pengumpulan Data</w:t>
      </w:r>
    </w:p>
    <w:p w:rsidR="00E23363" w:rsidRPr="00727014" w:rsidRDefault="003A4D19" w:rsidP="000D698A">
      <w:pPr>
        <w:pStyle w:val="ListParagraph"/>
        <w:spacing w:after="0" w:line="480" w:lineRule="auto"/>
        <w:ind w:left="0" w:firstLine="720"/>
        <w:jc w:val="both"/>
        <w:rPr>
          <w:rFonts w:asciiTheme="majorBidi" w:hAnsiTheme="majorBidi" w:cstheme="majorBidi"/>
          <w:sz w:val="24"/>
          <w:szCs w:val="24"/>
        </w:rPr>
      </w:pPr>
      <w:r w:rsidRPr="00727014">
        <w:rPr>
          <w:rFonts w:asciiTheme="majorBidi" w:hAnsiTheme="majorBidi" w:cstheme="majorBidi"/>
          <w:sz w:val="24"/>
          <w:szCs w:val="24"/>
        </w:rPr>
        <w:t>Sebelum diambil tentang metode pengumpulan data, disini perlu ditarik hal-hal yang berkenaan dengan data antara lain:</w:t>
      </w:r>
    </w:p>
    <w:p w:rsidR="003A4D19" w:rsidRPr="00C5030D" w:rsidRDefault="003A4D19" w:rsidP="000D698A">
      <w:pPr>
        <w:pStyle w:val="ListParagraph"/>
        <w:numPr>
          <w:ilvl w:val="0"/>
          <w:numId w:val="11"/>
        </w:numPr>
        <w:spacing w:after="0" w:line="480" w:lineRule="auto"/>
        <w:ind w:left="720" w:firstLine="0"/>
        <w:jc w:val="both"/>
        <w:rPr>
          <w:rFonts w:asciiTheme="majorBidi" w:hAnsiTheme="majorBidi" w:cstheme="majorBidi"/>
          <w:sz w:val="24"/>
          <w:szCs w:val="24"/>
        </w:rPr>
      </w:pPr>
      <w:r w:rsidRPr="00C5030D">
        <w:rPr>
          <w:rFonts w:asciiTheme="majorBidi" w:hAnsiTheme="majorBidi" w:cstheme="majorBidi"/>
          <w:sz w:val="24"/>
          <w:szCs w:val="24"/>
        </w:rPr>
        <w:t xml:space="preserve">Sumber data </w:t>
      </w:r>
    </w:p>
    <w:p w:rsidR="003A4D19" w:rsidRPr="00727014" w:rsidRDefault="003A4D19" w:rsidP="000D698A">
      <w:pPr>
        <w:pStyle w:val="ListParagraph"/>
        <w:spacing w:after="0" w:line="480" w:lineRule="auto"/>
        <w:ind w:firstLine="720"/>
        <w:jc w:val="both"/>
        <w:rPr>
          <w:rFonts w:asciiTheme="majorBidi" w:hAnsiTheme="majorBidi" w:cstheme="majorBidi"/>
          <w:sz w:val="24"/>
          <w:szCs w:val="24"/>
        </w:rPr>
      </w:pPr>
      <w:r w:rsidRPr="00727014">
        <w:rPr>
          <w:rFonts w:asciiTheme="majorBidi" w:hAnsiTheme="majorBidi" w:cstheme="majorBidi"/>
          <w:sz w:val="24"/>
          <w:szCs w:val="24"/>
        </w:rPr>
        <w:t>Dalam penelitian ini, jenis data diperoleh dengan metode-metode sebagai berikut:</w:t>
      </w:r>
    </w:p>
    <w:p w:rsidR="003A4D19" w:rsidRPr="00727014" w:rsidRDefault="003A4D19" w:rsidP="000D698A">
      <w:pPr>
        <w:pStyle w:val="ListParagraph"/>
        <w:spacing w:after="0" w:line="480" w:lineRule="auto"/>
        <w:ind w:firstLine="720"/>
        <w:jc w:val="both"/>
        <w:rPr>
          <w:rFonts w:asciiTheme="majorBidi" w:hAnsiTheme="majorBidi" w:cstheme="majorBidi"/>
          <w:sz w:val="24"/>
          <w:szCs w:val="24"/>
        </w:rPr>
      </w:pPr>
      <w:proofErr w:type="gramStart"/>
      <w:r w:rsidRPr="00727014">
        <w:rPr>
          <w:rFonts w:asciiTheme="majorBidi" w:hAnsiTheme="majorBidi" w:cstheme="majorBidi"/>
          <w:sz w:val="24"/>
          <w:szCs w:val="24"/>
        </w:rPr>
        <w:t>Sumber primer dilakukan dengan teknik wawancara dan observasi.</w:t>
      </w:r>
      <w:proofErr w:type="gramEnd"/>
      <w:r w:rsidRPr="00727014">
        <w:rPr>
          <w:rFonts w:asciiTheme="majorBidi" w:hAnsiTheme="majorBidi" w:cstheme="majorBidi"/>
          <w:sz w:val="24"/>
          <w:szCs w:val="24"/>
        </w:rPr>
        <w:t xml:space="preserve"> </w:t>
      </w:r>
      <w:proofErr w:type="gramStart"/>
      <w:r w:rsidRPr="00727014">
        <w:rPr>
          <w:rFonts w:asciiTheme="majorBidi" w:hAnsiTheme="majorBidi" w:cstheme="majorBidi"/>
          <w:sz w:val="24"/>
          <w:szCs w:val="24"/>
        </w:rPr>
        <w:t xml:space="preserve">Pengumpulan data primer diambil dengan </w:t>
      </w:r>
      <w:r w:rsidRPr="00727014">
        <w:rPr>
          <w:rFonts w:asciiTheme="majorBidi" w:hAnsiTheme="majorBidi" w:cstheme="majorBidi"/>
          <w:sz w:val="24"/>
          <w:szCs w:val="24"/>
        </w:rPr>
        <w:lastRenderedPageBreak/>
        <w:t>mewawancarai orang-orang yang dianggap penting dan perlu yang</w:t>
      </w:r>
      <w:r w:rsidR="00097209" w:rsidRPr="00727014">
        <w:rPr>
          <w:rFonts w:asciiTheme="majorBidi" w:hAnsiTheme="majorBidi" w:cstheme="majorBidi"/>
          <w:sz w:val="24"/>
          <w:szCs w:val="24"/>
        </w:rPr>
        <w:t xml:space="preserve"> berkaitan dengan masalah kepen</w:t>
      </w:r>
      <w:r w:rsidRPr="00727014">
        <w:rPr>
          <w:rFonts w:asciiTheme="majorBidi" w:hAnsiTheme="majorBidi" w:cstheme="majorBidi"/>
          <w:sz w:val="24"/>
          <w:szCs w:val="24"/>
        </w:rPr>
        <w:t>gurusan benda-benda wakaf serta mengobservasi</w:t>
      </w:r>
      <w:r w:rsidR="00B130EE" w:rsidRPr="00727014">
        <w:rPr>
          <w:rFonts w:asciiTheme="majorBidi" w:hAnsiTheme="majorBidi" w:cstheme="majorBidi"/>
          <w:sz w:val="24"/>
          <w:szCs w:val="24"/>
        </w:rPr>
        <w:t xml:space="preserve"> keadaan harta benda wakaf yang </w:t>
      </w:r>
      <w:r w:rsidRPr="00727014">
        <w:rPr>
          <w:rFonts w:asciiTheme="majorBidi" w:hAnsiTheme="majorBidi" w:cstheme="majorBidi"/>
          <w:sz w:val="24"/>
          <w:szCs w:val="24"/>
        </w:rPr>
        <w:t>ada di De</w:t>
      </w:r>
      <w:r w:rsidR="001459B6" w:rsidRPr="00727014">
        <w:rPr>
          <w:rFonts w:asciiTheme="majorBidi" w:hAnsiTheme="majorBidi" w:cstheme="majorBidi"/>
          <w:sz w:val="24"/>
          <w:szCs w:val="24"/>
        </w:rPr>
        <w:t>sa Singarajan Kecamatan Pontang Kabupaten Serang.</w:t>
      </w:r>
      <w:proofErr w:type="gramEnd"/>
    </w:p>
    <w:p w:rsidR="0099412D" w:rsidRPr="00727014" w:rsidRDefault="00B130EE" w:rsidP="000D698A">
      <w:pPr>
        <w:pStyle w:val="ListParagraph"/>
        <w:spacing w:after="0" w:line="480" w:lineRule="auto"/>
        <w:ind w:firstLine="720"/>
        <w:jc w:val="both"/>
        <w:rPr>
          <w:rFonts w:asciiTheme="majorBidi" w:hAnsiTheme="majorBidi" w:cstheme="majorBidi"/>
          <w:sz w:val="24"/>
          <w:szCs w:val="24"/>
        </w:rPr>
      </w:pPr>
      <w:r w:rsidRPr="00727014">
        <w:rPr>
          <w:rFonts w:asciiTheme="majorBidi" w:hAnsiTheme="majorBidi" w:cstheme="majorBidi"/>
          <w:sz w:val="24"/>
          <w:szCs w:val="24"/>
        </w:rPr>
        <w:t>Data sekunder dilakukan dengan study perpustakaan dan dokumentasi. Pengumpulan data sekunder berupa dokumentasi-dokumentasi</w:t>
      </w:r>
      <w:r w:rsidR="001459B6" w:rsidRPr="00727014">
        <w:rPr>
          <w:rFonts w:asciiTheme="majorBidi" w:hAnsiTheme="majorBidi" w:cstheme="majorBidi"/>
          <w:sz w:val="24"/>
          <w:szCs w:val="24"/>
        </w:rPr>
        <w:t xml:space="preserve"> dari </w:t>
      </w:r>
      <w:proofErr w:type="gramStart"/>
      <w:r w:rsidR="001459B6" w:rsidRPr="00727014">
        <w:rPr>
          <w:rFonts w:asciiTheme="majorBidi" w:hAnsiTheme="majorBidi" w:cstheme="majorBidi"/>
          <w:sz w:val="24"/>
          <w:szCs w:val="24"/>
        </w:rPr>
        <w:t>kantor</w:t>
      </w:r>
      <w:proofErr w:type="gramEnd"/>
      <w:r w:rsidR="001459B6" w:rsidRPr="00727014">
        <w:rPr>
          <w:rFonts w:asciiTheme="majorBidi" w:hAnsiTheme="majorBidi" w:cstheme="majorBidi"/>
          <w:sz w:val="24"/>
          <w:szCs w:val="24"/>
        </w:rPr>
        <w:t xml:space="preserve"> Desa Singarajan Kecamatan Pontang Kabupaten Serang. </w:t>
      </w:r>
      <w:proofErr w:type="gramStart"/>
      <w:r w:rsidR="001459B6" w:rsidRPr="00727014">
        <w:rPr>
          <w:rFonts w:asciiTheme="majorBidi" w:hAnsiTheme="majorBidi" w:cstheme="majorBidi"/>
          <w:sz w:val="24"/>
          <w:szCs w:val="24"/>
        </w:rPr>
        <w:t>serta</w:t>
      </w:r>
      <w:proofErr w:type="gramEnd"/>
      <w:r w:rsidR="001459B6" w:rsidRPr="00727014">
        <w:rPr>
          <w:rFonts w:asciiTheme="majorBidi" w:hAnsiTheme="majorBidi" w:cstheme="majorBidi"/>
          <w:sz w:val="24"/>
          <w:szCs w:val="24"/>
        </w:rPr>
        <w:t xml:space="preserve"> buku-buku catatan yang berhubungan dengan subjek penelitian. Diantaranya:</w:t>
      </w:r>
    </w:p>
    <w:p w:rsidR="00097209" w:rsidRPr="00890CC7" w:rsidRDefault="00AE0C78" w:rsidP="000D698A">
      <w:pPr>
        <w:pStyle w:val="ListParagraph"/>
        <w:numPr>
          <w:ilvl w:val="0"/>
          <w:numId w:val="15"/>
        </w:numPr>
        <w:spacing w:after="0" w:line="480" w:lineRule="auto"/>
        <w:ind w:left="720" w:firstLine="0"/>
        <w:jc w:val="both"/>
        <w:rPr>
          <w:rFonts w:asciiTheme="majorBidi" w:hAnsiTheme="majorBidi" w:cstheme="majorBidi"/>
          <w:sz w:val="24"/>
          <w:szCs w:val="24"/>
        </w:rPr>
      </w:pPr>
      <w:r w:rsidRPr="00890CC7">
        <w:rPr>
          <w:rFonts w:asciiTheme="majorBidi" w:hAnsiTheme="majorBidi" w:cstheme="majorBidi"/>
          <w:sz w:val="24"/>
          <w:szCs w:val="24"/>
        </w:rPr>
        <w:t>Undang-undang No.</w:t>
      </w:r>
      <w:r w:rsidR="001459B6" w:rsidRPr="00890CC7">
        <w:rPr>
          <w:rFonts w:asciiTheme="majorBidi" w:hAnsiTheme="majorBidi" w:cstheme="majorBidi"/>
          <w:sz w:val="24"/>
          <w:szCs w:val="24"/>
        </w:rPr>
        <w:t xml:space="preserve"> 41 tahun 2004</w:t>
      </w:r>
      <w:r w:rsidR="00C5030D" w:rsidRPr="00890CC7">
        <w:rPr>
          <w:rFonts w:asciiTheme="majorBidi" w:hAnsiTheme="majorBidi" w:cstheme="majorBidi"/>
          <w:sz w:val="24"/>
          <w:szCs w:val="24"/>
        </w:rPr>
        <w:t xml:space="preserve"> Tentang Wakaf</w:t>
      </w:r>
      <w:r w:rsidR="00097209" w:rsidRPr="00890CC7">
        <w:rPr>
          <w:rFonts w:asciiTheme="majorBidi" w:hAnsiTheme="majorBidi" w:cstheme="majorBidi"/>
          <w:sz w:val="24"/>
          <w:szCs w:val="24"/>
        </w:rPr>
        <w:t>.</w:t>
      </w:r>
    </w:p>
    <w:p w:rsidR="001459B6" w:rsidRPr="00890CC7" w:rsidRDefault="001459B6" w:rsidP="000D698A">
      <w:pPr>
        <w:pStyle w:val="ListParagraph"/>
        <w:numPr>
          <w:ilvl w:val="0"/>
          <w:numId w:val="15"/>
        </w:numPr>
        <w:spacing w:after="0" w:line="480" w:lineRule="auto"/>
        <w:ind w:left="1440" w:hanging="720"/>
        <w:jc w:val="both"/>
        <w:rPr>
          <w:rFonts w:asciiTheme="majorBidi" w:hAnsiTheme="majorBidi" w:cstheme="majorBidi"/>
          <w:sz w:val="24"/>
          <w:szCs w:val="24"/>
        </w:rPr>
      </w:pPr>
      <w:r w:rsidRPr="00890CC7">
        <w:rPr>
          <w:rFonts w:asciiTheme="majorBidi" w:hAnsiTheme="majorBidi" w:cstheme="majorBidi"/>
          <w:sz w:val="24"/>
          <w:szCs w:val="24"/>
        </w:rPr>
        <w:t>Kompilasi Hukum Islam yang berkaitan dengan sistem sertifikasi tanah wakaf,</w:t>
      </w:r>
      <w:r w:rsidR="00097209" w:rsidRPr="00890CC7">
        <w:rPr>
          <w:rFonts w:asciiTheme="majorBidi" w:hAnsiTheme="majorBidi" w:cstheme="majorBidi"/>
          <w:sz w:val="24"/>
          <w:szCs w:val="24"/>
        </w:rPr>
        <w:t xml:space="preserve"> </w:t>
      </w:r>
      <w:r w:rsidRPr="00890CC7">
        <w:rPr>
          <w:rFonts w:asciiTheme="majorBidi" w:hAnsiTheme="majorBidi" w:cstheme="majorBidi"/>
          <w:sz w:val="24"/>
          <w:szCs w:val="24"/>
        </w:rPr>
        <w:t xml:space="preserve">serta dokumen atau arsip kepengurusan </w:t>
      </w:r>
      <w:r w:rsidR="00097209" w:rsidRPr="00890CC7">
        <w:rPr>
          <w:rFonts w:asciiTheme="majorBidi" w:hAnsiTheme="majorBidi" w:cstheme="majorBidi"/>
          <w:sz w:val="24"/>
          <w:szCs w:val="24"/>
        </w:rPr>
        <w:t>tanah wakaf.</w:t>
      </w:r>
    </w:p>
    <w:p w:rsidR="00097209" w:rsidRPr="00890CC7" w:rsidRDefault="00097209" w:rsidP="000D698A">
      <w:pPr>
        <w:pStyle w:val="ListParagraph"/>
        <w:numPr>
          <w:ilvl w:val="0"/>
          <w:numId w:val="15"/>
        </w:numPr>
        <w:spacing w:after="0" w:line="480" w:lineRule="auto"/>
        <w:ind w:left="1440" w:hanging="720"/>
        <w:jc w:val="both"/>
        <w:rPr>
          <w:rFonts w:asciiTheme="majorBidi" w:hAnsiTheme="majorBidi" w:cstheme="majorBidi"/>
          <w:sz w:val="24"/>
          <w:szCs w:val="24"/>
        </w:rPr>
      </w:pPr>
      <w:r w:rsidRPr="00890CC7">
        <w:rPr>
          <w:rFonts w:asciiTheme="majorBidi" w:hAnsiTheme="majorBidi" w:cstheme="majorBidi"/>
          <w:sz w:val="24"/>
          <w:szCs w:val="24"/>
        </w:rPr>
        <w:t>Al-Qur’an dan terjemahannya yang diterbitkan oleh Kementrian Agama RI Direktorat Jenderal Bimbingan Masyarakat Islam Direktorat Urusan Agama Islam dan Pembinaan Syariah.</w:t>
      </w:r>
    </w:p>
    <w:p w:rsidR="00414ECA" w:rsidRPr="00890CC7" w:rsidRDefault="00097209" w:rsidP="000D698A">
      <w:pPr>
        <w:pStyle w:val="ListParagraph"/>
        <w:numPr>
          <w:ilvl w:val="0"/>
          <w:numId w:val="15"/>
        </w:numPr>
        <w:spacing w:after="0" w:line="480" w:lineRule="auto"/>
        <w:ind w:left="1440" w:hanging="720"/>
        <w:jc w:val="both"/>
        <w:rPr>
          <w:rFonts w:asciiTheme="majorBidi" w:hAnsiTheme="majorBidi" w:cstheme="majorBidi"/>
          <w:sz w:val="24"/>
          <w:szCs w:val="24"/>
        </w:rPr>
      </w:pPr>
      <w:r w:rsidRPr="00890CC7">
        <w:rPr>
          <w:rFonts w:asciiTheme="majorBidi" w:hAnsiTheme="majorBidi" w:cstheme="majorBidi"/>
          <w:sz w:val="24"/>
          <w:szCs w:val="24"/>
        </w:rPr>
        <w:t>Buku Pedoman Penulisan Skripsi yang diterbitkan oleh fakultas Syariah Institut Agama Islam Negeri SMH Banten pada tahun 2017.</w:t>
      </w:r>
    </w:p>
    <w:p w:rsidR="00097209" w:rsidRPr="00890CC7" w:rsidRDefault="00097209" w:rsidP="000D698A">
      <w:pPr>
        <w:pStyle w:val="ListParagraph"/>
        <w:numPr>
          <w:ilvl w:val="0"/>
          <w:numId w:val="11"/>
        </w:numPr>
        <w:spacing w:after="0" w:line="480" w:lineRule="auto"/>
        <w:ind w:left="720" w:firstLine="0"/>
        <w:jc w:val="both"/>
        <w:rPr>
          <w:rFonts w:asciiTheme="majorBidi" w:hAnsiTheme="majorBidi" w:cstheme="majorBidi"/>
          <w:sz w:val="24"/>
          <w:szCs w:val="24"/>
        </w:rPr>
      </w:pPr>
      <w:r w:rsidRPr="00890CC7">
        <w:rPr>
          <w:rFonts w:asciiTheme="majorBidi" w:hAnsiTheme="majorBidi" w:cstheme="majorBidi"/>
          <w:sz w:val="24"/>
          <w:szCs w:val="24"/>
        </w:rPr>
        <w:lastRenderedPageBreak/>
        <w:t>Terknik pengumpulan data</w:t>
      </w:r>
    </w:p>
    <w:p w:rsidR="008610C6" w:rsidRPr="00890CC7" w:rsidRDefault="008610C6" w:rsidP="000D698A">
      <w:pPr>
        <w:pStyle w:val="ListParagraph"/>
        <w:spacing w:after="0" w:line="480" w:lineRule="auto"/>
        <w:ind w:firstLine="720"/>
        <w:jc w:val="both"/>
        <w:rPr>
          <w:rFonts w:asciiTheme="majorBidi" w:hAnsiTheme="majorBidi" w:cstheme="majorBidi"/>
          <w:sz w:val="24"/>
          <w:szCs w:val="24"/>
        </w:rPr>
      </w:pPr>
      <w:r w:rsidRPr="00890CC7">
        <w:rPr>
          <w:rFonts w:asciiTheme="majorBidi" w:hAnsiTheme="majorBidi" w:cstheme="majorBidi"/>
          <w:sz w:val="24"/>
          <w:szCs w:val="24"/>
        </w:rPr>
        <w:t xml:space="preserve">Adapun teknik dalam pengumpulan data yang </w:t>
      </w:r>
      <w:proofErr w:type="gramStart"/>
      <w:r w:rsidRPr="00890CC7">
        <w:rPr>
          <w:rFonts w:asciiTheme="majorBidi" w:hAnsiTheme="majorBidi" w:cstheme="majorBidi"/>
          <w:sz w:val="24"/>
          <w:szCs w:val="24"/>
        </w:rPr>
        <w:t>akan</w:t>
      </w:r>
      <w:proofErr w:type="gramEnd"/>
      <w:r w:rsidRPr="00890CC7">
        <w:rPr>
          <w:rFonts w:asciiTheme="majorBidi" w:hAnsiTheme="majorBidi" w:cstheme="majorBidi"/>
          <w:sz w:val="24"/>
          <w:szCs w:val="24"/>
        </w:rPr>
        <w:t xml:space="preserve"> digunakan dalam penelitian sebagai berikut:</w:t>
      </w:r>
    </w:p>
    <w:p w:rsidR="00097209" w:rsidRPr="00727014" w:rsidRDefault="00097209" w:rsidP="000D698A">
      <w:pPr>
        <w:pStyle w:val="ListParagraph"/>
        <w:numPr>
          <w:ilvl w:val="0"/>
          <w:numId w:val="16"/>
        </w:numPr>
        <w:spacing w:after="0" w:line="480" w:lineRule="auto"/>
        <w:ind w:left="1440" w:hanging="720"/>
        <w:jc w:val="both"/>
        <w:rPr>
          <w:rFonts w:asciiTheme="majorBidi" w:hAnsiTheme="majorBidi" w:cstheme="majorBidi"/>
          <w:sz w:val="24"/>
          <w:szCs w:val="24"/>
        </w:rPr>
      </w:pPr>
      <w:r w:rsidRPr="00890CC7">
        <w:rPr>
          <w:rFonts w:asciiTheme="majorBidi" w:hAnsiTheme="majorBidi" w:cstheme="majorBidi"/>
          <w:sz w:val="24"/>
          <w:szCs w:val="24"/>
        </w:rPr>
        <w:t xml:space="preserve">Wawancara, yaitu proses Tanya Jawab secara lisan anatara dua orang atau lebih yang berhadap-hadapan secara fisik, </w:t>
      </w:r>
      <w:r w:rsidR="00DA09FE" w:rsidRPr="00890CC7">
        <w:rPr>
          <w:rFonts w:asciiTheme="majorBidi" w:hAnsiTheme="majorBidi" w:cstheme="majorBidi"/>
          <w:sz w:val="24"/>
          <w:szCs w:val="24"/>
        </w:rPr>
        <w:t>dimana seseorang itu bisa melihat dan mendengar langsung. Interview yang dipakai dalam penelitian ini penulis terlebih dahulu menyusun pert</w:t>
      </w:r>
      <w:r w:rsidR="00414ECA" w:rsidRPr="00890CC7">
        <w:rPr>
          <w:rFonts w:asciiTheme="majorBidi" w:hAnsiTheme="majorBidi" w:cstheme="majorBidi"/>
          <w:sz w:val="24"/>
          <w:szCs w:val="24"/>
        </w:rPr>
        <w:t>anyaan-pertanyaan tentang pelaksanaan sertifikasi</w:t>
      </w:r>
      <w:r w:rsidR="00DA09FE" w:rsidRPr="00890CC7">
        <w:rPr>
          <w:rFonts w:asciiTheme="majorBidi" w:hAnsiTheme="majorBidi" w:cstheme="majorBidi"/>
          <w:sz w:val="24"/>
          <w:szCs w:val="24"/>
        </w:rPr>
        <w:t xml:space="preserve"> wakaf yang </w:t>
      </w:r>
      <w:proofErr w:type="gramStart"/>
      <w:r w:rsidR="00DA09FE" w:rsidRPr="00890CC7">
        <w:rPr>
          <w:rFonts w:asciiTheme="majorBidi" w:hAnsiTheme="majorBidi" w:cstheme="majorBidi"/>
          <w:sz w:val="24"/>
          <w:szCs w:val="24"/>
        </w:rPr>
        <w:t>akan</w:t>
      </w:r>
      <w:proofErr w:type="gramEnd"/>
      <w:r w:rsidR="00DA09FE" w:rsidRPr="00890CC7">
        <w:rPr>
          <w:rFonts w:asciiTheme="majorBidi" w:hAnsiTheme="majorBidi" w:cstheme="majorBidi"/>
          <w:sz w:val="24"/>
          <w:szCs w:val="24"/>
        </w:rPr>
        <w:t xml:space="preserve"> ditanyakan kepada</w:t>
      </w:r>
      <w:r w:rsidR="00DA09FE" w:rsidRPr="00727014">
        <w:rPr>
          <w:rFonts w:asciiTheme="majorBidi" w:hAnsiTheme="majorBidi" w:cstheme="majorBidi"/>
          <w:sz w:val="24"/>
          <w:szCs w:val="24"/>
        </w:rPr>
        <w:t xml:space="preserve"> narasumber yang bersangkutan mengenai penelitian tersebut.</w:t>
      </w:r>
    </w:p>
    <w:p w:rsidR="00DA09FE" w:rsidRPr="00727014" w:rsidRDefault="00DA09FE" w:rsidP="000D698A">
      <w:pPr>
        <w:pStyle w:val="ListParagraph"/>
        <w:numPr>
          <w:ilvl w:val="0"/>
          <w:numId w:val="16"/>
        </w:numPr>
        <w:spacing w:after="0" w:line="480" w:lineRule="auto"/>
        <w:ind w:left="1440" w:hanging="720"/>
        <w:jc w:val="both"/>
        <w:rPr>
          <w:rFonts w:asciiTheme="majorBidi" w:hAnsiTheme="majorBidi" w:cstheme="majorBidi"/>
          <w:sz w:val="24"/>
          <w:szCs w:val="24"/>
        </w:rPr>
      </w:pPr>
      <w:r w:rsidRPr="00727014">
        <w:rPr>
          <w:rFonts w:asciiTheme="majorBidi" w:hAnsiTheme="majorBidi" w:cstheme="majorBidi"/>
          <w:sz w:val="24"/>
          <w:szCs w:val="24"/>
        </w:rPr>
        <w:t>Observasi, yaitu pengamatan dan pencatatan secara sistematis terhadap gejala atau fenomena yang sedang diselidiki. Adapun yang menjadi objek dalam penelitian ini adalah keadaan tanah wakaf, dokumen dan sertifikat tanah wakaf. Obeservasi dilakukan untuk mengelola data hasil wawancara dengan dokumen dan sertifikat yang ada di Desa Singarajan Kecamatan Pontang Kabupaten Serang.</w:t>
      </w:r>
    </w:p>
    <w:p w:rsidR="00C5030D" w:rsidRDefault="00DA09FE" w:rsidP="000D698A">
      <w:pPr>
        <w:pStyle w:val="ListParagraph"/>
        <w:numPr>
          <w:ilvl w:val="0"/>
          <w:numId w:val="16"/>
        </w:numPr>
        <w:spacing w:after="0" w:line="480" w:lineRule="auto"/>
        <w:ind w:left="1440" w:hanging="720"/>
        <w:jc w:val="both"/>
        <w:rPr>
          <w:rFonts w:asciiTheme="majorBidi" w:hAnsiTheme="majorBidi" w:cstheme="majorBidi"/>
          <w:sz w:val="24"/>
          <w:szCs w:val="24"/>
        </w:rPr>
      </w:pPr>
      <w:r w:rsidRPr="00727014">
        <w:rPr>
          <w:rFonts w:asciiTheme="majorBidi" w:hAnsiTheme="majorBidi" w:cstheme="majorBidi"/>
          <w:sz w:val="24"/>
          <w:szCs w:val="24"/>
        </w:rPr>
        <w:lastRenderedPageBreak/>
        <w:t xml:space="preserve">Dokumentasi, yaitu kumpulan data berupa data verbal yang berbentuk lisan. Metode ini digunakan untuk mendapatkan data dengan mendata arsi dokumentasi sesuai dengan permasalahan yang </w:t>
      </w:r>
      <w:proofErr w:type="gramStart"/>
      <w:r w:rsidRPr="00727014">
        <w:rPr>
          <w:rFonts w:asciiTheme="majorBidi" w:hAnsiTheme="majorBidi" w:cstheme="majorBidi"/>
          <w:sz w:val="24"/>
          <w:szCs w:val="24"/>
        </w:rPr>
        <w:t>akan</w:t>
      </w:r>
      <w:proofErr w:type="gramEnd"/>
      <w:r w:rsidRPr="00727014">
        <w:rPr>
          <w:rFonts w:asciiTheme="majorBidi" w:hAnsiTheme="majorBidi" w:cstheme="majorBidi"/>
          <w:sz w:val="24"/>
          <w:szCs w:val="24"/>
        </w:rPr>
        <w:t xml:space="preserve"> diteliti berkaitan dengan sistem sertifikasi wakaf di Desa Singarajan Kecamatan Pontang Kabupaten Serang.</w:t>
      </w:r>
    </w:p>
    <w:p w:rsidR="000D698A" w:rsidRPr="00414ECA" w:rsidRDefault="000D698A" w:rsidP="000D698A">
      <w:pPr>
        <w:pStyle w:val="ListParagraph"/>
        <w:spacing w:after="0" w:line="240" w:lineRule="auto"/>
        <w:ind w:left="1440"/>
        <w:jc w:val="both"/>
        <w:rPr>
          <w:rFonts w:asciiTheme="majorBidi" w:hAnsiTheme="majorBidi" w:cstheme="majorBidi"/>
          <w:sz w:val="24"/>
          <w:szCs w:val="24"/>
        </w:rPr>
      </w:pPr>
    </w:p>
    <w:p w:rsidR="00D3016A" w:rsidRPr="00727014" w:rsidRDefault="00D3016A" w:rsidP="000D698A">
      <w:pPr>
        <w:pStyle w:val="ListParagraph"/>
        <w:numPr>
          <w:ilvl w:val="0"/>
          <w:numId w:val="4"/>
        </w:numPr>
        <w:spacing w:after="0" w:line="480" w:lineRule="auto"/>
        <w:ind w:left="360"/>
        <w:jc w:val="both"/>
        <w:rPr>
          <w:rFonts w:asciiTheme="majorBidi" w:hAnsiTheme="majorBidi" w:cstheme="majorBidi"/>
          <w:b/>
          <w:bCs/>
          <w:sz w:val="24"/>
          <w:szCs w:val="24"/>
        </w:rPr>
      </w:pPr>
      <w:r w:rsidRPr="00727014">
        <w:rPr>
          <w:rFonts w:asciiTheme="majorBidi" w:hAnsiTheme="majorBidi" w:cstheme="majorBidi"/>
          <w:b/>
          <w:bCs/>
          <w:sz w:val="24"/>
          <w:szCs w:val="24"/>
        </w:rPr>
        <w:t xml:space="preserve">Sistematika </w:t>
      </w:r>
      <w:r w:rsidR="00E76792" w:rsidRPr="00727014">
        <w:rPr>
          <w:rFonts w:asciiTheme="majorBidi" w:hAnsiTheme="majorBidi" w:cstheme="majorBidi"/>
          <w:b/>
          <w:bCs/>
          <w:sz w:val="24"/>
          <w:szCs w:val="24"/>
        </w:rPr>
        <w:t>Pembahasan</w:t>
      </w:r>
    </w:p>
    <w:p w:rsidR="00A77184" w:rsidRPr="00727014" w:rsidRDefault="00A77184" w:rsidP="000D698A">
      <w:pPr>
        <w:spacing w:after="0" w:line="480" w:lineRule="auto"/>
        <w:jc w:val="both"/>
        <w:rPr>
          <w:rFonts w:asciiTheme="majorBidi" w:hAnsiTheme="majorBidi" w:cstheme="majorBidi"/>
          <w:sz w:val="24"/>
          <w:szCs w:val="24"/>
        </w:rPr>
      </w:pPr>
      <w:r w:rsidRPr="00727014">
        <w:rPr>
          <w:rFonts w:asciiTheme="majorBidi" w:hAnsiTheme="majorBidi" w:cstheme="majorBidi"/>
          <w:sz w:val="24"/>
          <w:szCs w:val="24"/>
        </w:rPr>
        <w:tab/>
        <w:t>Untuk mempermudah dan memberikan gambaran seluruh materi penelitian ini yang terdapat pada proposal skripsi ini maka penulis menyusun dengan sistematika sebagai berikut:</w:t>
      </w:r>
    </w:p>
    <w:p w:rsidR="00A77184" w:rsidRPr="00727014" w:rsidRDefault="00A77184" w:rsidP="000D698A">
      <w:pPr>
        <w:spacing w:after="0" w:line="480" w:lineRule="auto"/>
        <w:ind w:firstLine="720"/>
        <w:jc w:val="both"/>
        <w:rPr>
          <w:rFonts w:asciiTheme="majorBidi" w:hAnsiTheme="majorBidi" w:cstheme="majorBidi"/>
          <w:sz w:val="24"/>
          <w:szCs w:val="24"/>
        </w:rPr>
      </w:pPr>
      <w:r w:rsidRPr="00727014">
        <w:rPr>
          <w:rFonts w:asciiTheme="majorBidi" w:hAnsiTheme="majorBidi" w:cstheme="majorBidi"/>
          <w:sz w:val="24"/>
          <w:szCs w:val="24"/>
        </w:rPr>
        <w:t>Bab pertama, berisikan tentang pendahuluan yang meliputi: latar belakang masalah, perumusan masalah, tujuan masalah, manfaat/ signifikasi masalah, penelitian terdahulu yang relevan, kerangka pemikiran, metodologi penelitian, sistematika pembahasan.</w:t>
      </w:r>
    </w:p>
    <w:p w:rsidR="00A77184" w:rsidRPr="00727014" w:rsidRDefault="00A77184" w:rsidP="000D698A">
      <w:pPr>
        <w:spacing w:after="0" w:line="480" w:lineRule="auto"/>
        <w:ind w:firstLine="720"/>
        <w:jc w:val="both"/>
        <w:rPr>
          <w:rFonts w:asciiTheme="majorBidi" w:hAnsiTheme="majorBidi" w:cstheme="majorBidi"/>
          <w:sz w:val="24"/>
          <w:szCs w:val="24"/>
        </w:rPr>
      </w:pPr>
      <w:proofErr w:type="gramStart"/>
      <w:r w:rsidRPr="00727014">
        <w:rPr>
          <w:rFonts w:asciiTheme="majorBidi" w:hAnsiTheme="majorBidi" w:cstheme="majorBidi"/>
          <w:sz w:val="24"/>
          <w:szCs w:val="24"/>
        </w:rPr>
        <w:t xml:space="preserve">Bab kedua, berisikan Kondisi Obyektif </w:t>
      </w:r>
      <w:r w:rsidR="00B4037B">
        <w:rPr>
          <w:rFonts w:asciiTheme="majorBidi" w:hAnsiTheme="majorBidi" w:cstheme="majorBidi"/>
          <w:sz w:val="24"/>
          <w:szCs w:val="24"/>
        </w:rPr>
        <w:t xml:space="preserve">dan lokasi penelitian yang meliputi kondisi geografis, demografis dan sosiologis </w:t>
      </w:r>
      <w:r w:rsidRPr="00727014">
        <w:rPr>
          <w:rFonts w:asciiTheme="majorBidi" w:hAnsiTheme="majorBidi" w:cstheme="majorBidi"/>
          <w:sz w:val="24"/>
          <w:szCs w:val="24"/>
        </w:rPr>
        <w:t>Desa Singarajan, Kecamatan Pontang, Kabupaten Serang.</w:t>
      </w:r>
      <w:proofErr w:type="gramEnd"/>
    </w:p>
    <w:p w:rsidR="00A77184" w:rsidRPr="00727014" w:rsidRDefault="00A77184" w:rsidP="000D698A">
      <w:pPr>
        <w:spacing w:after="0" w:line="480" w:lineRule="auto"/>
        <w:ind w:firstLine="720"/>
        <w:jc w:val="both"/>
        <w:rPr>
          <w:rFonts w:asciiTheme="majorBidi" w:hAnsiTheme="majorBidi" w:cstheme="majorBidi"/>
          <w:sz w:val="24"/>
          <w:szCs w:val="24"/>
        </w:rPr>
      </w:pPr>
      <w:r w:rsidRPr="00727014">
        <w:rPr>
          <w:rFonts w:asciiTheme="majorBidi" w:hAnsiTheme="majorBidi" w:cstheme="majorBidi"/>
          <w:sz w:val="24"/>
          <w:szCs w:val="24"/>
        </w:rPr>
        <w:t>Bab ke</w:t>
      </w:r>
      <w:r w:rsidR="00E76792" w:rsidRPr="00727014">
        <w:rPr>
          <w:rFonts w:asciiTheme="majorBidi" w:hAnsiTheme="majorBidi" w:cstheme="majorBidi"/>
          <w:sz w:val="24"/>
          <w:szCs w:val="24"/>
        </w:rPr>
        <w:t xml:space="preserve">tiga, berisikan Kajian Teoritis, yang berisikan tentang: </w:t>
      </w:r>
      <w:r w:rsidR="00EB6FF1" w:rsidRPr="00727014">
        <w:rPr>
          <w:rFonts w:asciiTheme="majorBidi" w:hAnsiTheme="majorBidi" w:cstheme="majorBidi"/>
          <w:sz w:val="24"/>
          <w:szCs w:val="24"/>
        </w:rPr>
        <w:t xml:space="preserve">Tanah </w:t>
      </w:r>
      <w:r w:rsidR="008F7D37" w:rsidRPr="00727014">
        <w:rPr>
          <w:rFonts w:asciiTheme="majorBidi" w:hAnsiTheme="majorBidi" w:cstheme="majorBidi"/>
          <w:sz w:val="24"/>
          <w:szCs w:val="24"/>
        </w:rPr>
        <w:t>wakaf menurut perspektif Hukum Islam dan tanah wakaf menurut persprektif UU No. 41 Tahun 2004</w:t>
      </w:r>
      <w:r w:rsidR="00E76792" w:rsidRPr="00727014">
        <w:rPr>
          <w:rFonts w:asciiTheme="majorBidi" w:hAnsiTheme="majorBidi" w:cstheme="majorBidi"/>
          <w:sz w:val="24"/>
          <w:szCs w:val="24"/>
        </w:rPr>
        <w:t>.</w:t>
      </w:r>
    </w:p>
    <w:p w:rsidR="00E76792" w:rsidRPr="00727014" w:rsidRDefault="00E76792" w:rsidP="000D698A">
      <w:pPr>
        <w:spacing w:after="0" w:line="480" w:lineRule="auto"/>
        <w:ind w:firstLine="720"/>
        <w:jc w:val="both"/>
        <w:rPr>
          <w:rFonts w:asciiTheme="majorBidi" w:hAnsiTheme="majorBidi" w:cstheme="majorBidi"/>
          <w:sz w:val="24"/>
          <w:szCs w:val="24"/>
        </w:rPr>
      </w:pPr>
      <w:r w:rsidRPr="00727014">
        <w:rPr>
          <w:rFonts w:asciiTheme="majorBidi" w:hAnsiTheme="majorBidi" w:cstheme="majorBidi"/>
          <w:sz w:val="24"/>
          <w:szCs w:val="24"/>
        </w:rPr>
        <w:lastRenderedPageBreak/>
        <w:t xml:space="preserve">Bab keempat, berisikan analisis yang berisikan tentang: </w:t>
      </w:r>
      <w:r w:rsidR="008F7D37" w:rsidRPr="00727014">
        <w:rPr>
          <w:rFonts w:asciiTheme="majorBidi" w:hAnsiTheme="majorBidi" w:cstheme="majorBidi"/>
          <w:sz w:val="24"/>
          <w:szCs w:val="24"/>
        </w:rPr>
        <w:t>Status tanah wakaf masjid Al-Firdaus</w:t>
      </w:r>
      <w:r w:rsidR="00414ECA">
        <w:rPr>
          <w:rFonts w:asciiTheme="majorBidi" w:hAnsiTheme="majorBidi" w:cstheme="majorBidi"/>
          <w:sz w:val="24"/>
          <w:szCs w:val="24"/>
        </w:rPr>
        <w:t xml:space="preserve"> menurut Hukum Islam, pelaksanaan</w:t>
      </w:r>
      <w:r w:rsidR="00B4037B">
        <w:rPr>
          <w:rFonts w:asciiTheme="majorBidi" w:hAnsiTheme="majorBidi" w:cstheme="majorBidi"/>
          <w:sz w:val="24"/>
          <w:szCs w:val="24"/>
        </w:rPr>
        <w:t xml:space="preserve"> sertifikasi </w:t>
      </w:r>
      <w:r w:rsidRPr="00727014">
        <w:rPr>
          <w:rFonts w:asciiTheme="majorBidi" w:hAnsiTheme="majorBidi" w:cstheme="majorBidi"/>
          <w:sz w:val="24"/>
          <w:szCs w:val="24"/>
        </w:rPr>
        <w:t>tanah wakaf di Desa Singarajan Kecamatan Pontang menurut Un</w:t>
      </w:r>
      <w:r w:rsidR="00414ECA">
        <w:rPr>
          <w:rFonts w:asciiTheme="majorBidi" w:hAnsiTheme="majorBidi" w:cstheme="majorBidi"/>
          <w:sz w:val="24"/>
          <w:szCs w:val="24"/>
        </w:rPr>
        <w:t>dang-undang Nomor 41 tahun 2004, serta relevansi pengaturan sertifikat tanah wakaf menurut UU No. 41 Tahun 2004 dan Hukum Islam.</w:t>
      </w:r>
    </w:p>
    <w:p w:rsidR="00CC1A31" w:rsidRPr="00727014" w:rsidRDefault="00E76792" w:rsidP="000D698A">
      <w:pPr>
        <w:spacing w:after="0" w:line="480" w:lineRule="auto"/>
        <w:ind w:firstLine="720"/>
        <w:jc w:val="both"/>
        <w:rPr>
          <w:rFonts w:asciiTheme="majorBidi" w:hAnsiTheme="majorBidi" w:cstheme="majorBidi"/>
          <w:sz w:val="24"/>
          <w:szCs w:val="24"/>
        </w:rPr>
      </w:pPr>
      <w:proofErr w:type="gramStart"/>
      <w:r w:rsidRPr="00727014">
        <w:rPr>
          <w:rFonts w:asciiTheme="majorBidi" w:hAnsiTheme="majorBidi" w:cstheme="majorBidi"/>
          <w:sz w:val="24"/>
          <w:szCs w:val="24"/>
        </w:rPr>
        <w:t>Bab kelima, merupakan penutup, dalam pembahasannya mel</w:t>
      </w:r>
      <w:r w:rsidR="00B4037B">
        <w:rPr>
          <w:rFonts w:asciiTheme="majorBidi" w:hAnsiTheme="majorBidi" w:cstheme="majorBidi"/>
          <w:sz w:val="24"/>
          <w:szCs w:val="24"/>
        </w:rPr>
        <w:t>iputi kesimpulan dan saran</w:t>
      </w:r>
      <w:r w:rsidRPr="00727014">
        <w:rPr>
          <w:rFonts w:asciiTheme="majorBidi" w:hAnsiTheme="majorBidi" w:cstheme="majorBidi"/>
          <w:sz w:val="24"/>
          <w:szCs w:val="24"/>
        </w:rPr>
        <w:t>.</w:t>
      </w:r>
      <w:proofErr w:type="gramEnd"/>
    </w:p>
    <w:p w:rsidR="00E23363" w:rsidRPr="00727014" w:rsidRDefault="00E23363" w:rsidP="000D698A">
      <w:pPr>
        <w:spacing w:after="0" w:line="480" w:lineRule="auto"/>
        <w:rPr>
          <w:rFonts w:asciiTheme="majorBidi" w:hAnsiTheme="majorBidi" w:cstheme="majorBidi"/>
          <w:sz w:val="24"/>
          <w:szCs w:val="24"/>
        </w:rPr>
      </w:pPr>
    </w:p>
    <w:sectPr w:rsidR="00E23363" w:rsidRPr="00727014" w:rsidSect="00FA4D79">
      <w:headerReference w:type="even" r:id="rId9"/>
      <w:headerReference w:type="default" r:id="rId10"/>
      <w:footerReference w:type="first" r:id="rId11"/>
      <w:pgSz w:w="10319" w:h="14571" w:code="13"/>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8D1" w:rsidRDefault="00E318D1" w:rsidP="00845B9C">
      <w:pPr>
        <w:spacing w:after="0" w:line="240" w:lineRule="auto"/>
      </w:pPr>
      <w:r>
        <w:separator/>
      </w:r>
    </w:p>
  </w:endnote>
  <w:endnote w:type="continuationSeparator" w:id="0">
    <w:p w:rsidR="00E318D1" w:rsidRDefault="00E318D1" w:rsidP="0084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Arabic Typesetting">
    <w:altName w:val="Courier New"/>
    <w:charset w:val="00"/>
    <w:family w:val="script"/>
    <w:pitch w:val="variable"/>
    <w:sig w:usb0="00002007" w:usb1="80000000" w:usb2="00000008" w:usb3="00000000" w:csb0="000000D3"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8A" w:rsidRPr="000D698A" w:rsidRDefault="000D698A" w:rsidP="000D698A">
    <w:pPr>
      <w:pStyle w:val="Footer"/>
      <w:jc w:val="center"/>
      <w:rPr>
        <w:rFonts w:asciiTheme="majorBidi" w:hAnsiTheme="majorBidi" w:cstheme="majorBidi"/>
        <w:sz w:val="24"/>
        <w:szCs w:val="24"/>
      </w:rPr>
    </w:pPr>
    <w:r w:rsidRPr="000D698A">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8D1" w:rsidRDefault="00E318D1" w:rsidP="00845B9C">
      <w:pPr>
        <w:spacing w:after="0" w:line="240" w:lineRule="auto"/>
      </w:pPr>
      <w:r>
        <w:separator/>
      </w:r>
    </w:p>
  </w:footnote>
  <w:footnote w:type="continuationSeparator" w:id="0">
    <w:p w:rsidR="00E318D1" w:rsidRDefault="00E318D1" w:rsidP="00845B9C">
      <w:pPr>
        <w:spacing w:after="0" w:line="240" w:lineRule="auto"/>
      </w:pPr>
      <w:r>
        <w:continuationSeparator/>
      </w:r>
    </w:p>
  </w:footnote>
  <w:footnote w:id="1">
    <w:p w:rsidR="00212ED5" w:rsidRDefault="00212ED5" w:rsidP="000D698A">
      <w:pPr>
        <w:pStyle w:val="FootnoteText"/>
        <w:ind w:firstLine="720"/>
        <w:jc w:val="both"/>
      </w:pPr>
      <w:r>
        <w:rPr>
          <w:rStyle w:val="FootnoteReference"/>
        </w:rPr>
        <w:footnoteRef/>
      </w:r>
      <w:r>
        <w:t xml:space="preserve"> </w:t>
      </w:r>
      <w:r w:rsidRPr="00401B77">
        <w:rPr>
          <w:rFonts w:ascii="Times New Roman" w:hAnsi="Times New Roman" w:cs="Times New Roman"/>
        </w:rPr>
        <w:t xml:space="preserve">Wahbah Az-Zuhaili, </w:t>
      </w:r>
      <w:r w:rsidRPr="00401B77">
        <w:rPr>
          <w:rFonts w:ascii="Times New Roman" w:hAnsi="Times New Roman" w:cs="Times New Roman"/>
          <w:i/>
        </w:rPr>
        <w:t>Fiqih Islam Waadillatuhu</w:t>
      </w:r>
      <w:r w:rsidRPr="00401B77">
        <w:rPr>
          <w:rFonts w:ascii="Times New Roman" w:hAnsi="Times New Roman" w:cs="Times New Roman"/>
        </w:rPr>
        <w:t xml:space="preserve"> jilid 10, Penterjemah: Abdul Hayyie al-</w:t>
      </w:r>
      <w:proofErr w:type="gramStart"/>
      <w:r w:rsidRPr="00401B77">
        <w:rPr>
          <w:rFonts w:ascii="Times New Roman" w:hAnsi="Times New Roman" w:cs="Times New Roman"/>
        </w:rPr>
        <w:t>Kattani  (</w:t>
      </w:r>
      <w:proofErr w:type="gramEnd"/>
      <w:r w:rsidRPr="00401B77">
        <w:rPr>
          <w:rFonts w:ascii="Times New Roman" w:hAnsi="Times New Roman" w:cs="Times New Roman"/>
        </w:rPr>
        <w:t>Depok: Gema Insani, 2011</w:t>
      </w:r>
      <w:r w:rsidRPr="00401B77">
        <w:t xml:space="preserve">) </w:t>
      </w:r>
      <w:r w:rsidR="0050119D" w:rsidRPr="00401B77">
        <w:rPr>
          <w:rFonts w:asciiTheme="majorBidi" w:hAnsiTheme="majorBidi" w:cstheme="majorBidi"/>
        </w:rPr>
        <w:t>cetakan p</w:t>
      </w:r>
      <w:r w:rsidRPr="00401B77">
        <w:rPr>
          <w:rFonts w:asciiTheme="majorBidi" w:hAnsiTheme="majorBidi" w:cstheme="majorBidi"/>
        </w:rPr>
        <w:t>ertama</w:t>
      </w:r>
      <w:r w:rsidRPr="00401B77">
        <w:t xml:space="preserve">, </w:t>
      </w:r>
      <w:r w:rsidRPr="00401B77">
        <w:rPr>
          <w:rFonts w:ascii="Times New Roman" w:hAnsi="Times New Roman" w:cs="Times New Roman"/>
        </w:rPr>
        <w:t>h. 269</w:t>
      </w:r>
      <w:r>
        <w:rPr>
          <w:rFonts w:ascii="Times New Roman" w:hAnsi="Times New Roman" w:cs="Times New Roman"/>
        </w:rPr>
        <w:t>.</w:t>
      </w:r>
    </w:p>
  </w:footnote>
  <w:footnote w:id="2">
    <w:p w:rsidR="00212ED5" w:rsidRPr="00DE3569" w:rsidRDefault="00212ED5" w:rsidP="000D698A">
      <w:pPr>
        <w:pStyle w:val="FootnoteText"/>
        <w:ind w:firstLine="720"/>
        <w:jc w:val="both"/>
        <w:rPr>
          <w:rFonts w:asciiTheme="majorBidi" w:hAnsiTheme="majorBidi" w:cstheme="majorBidi"/>
        </w:rPr>
      </w:pPr>
      <w:r w:rsidRPr="00DE3569">
        <w:rPr>
          <w:rStyle w:val="FootnoteReference"/>
          <w:rFonts w:asciiTheme="majorBidi" w:hAnsiTheme="majorBidi" w:cstheme="majorBidi"/>
        </w:rPr>
        <w:footnoteRef/>
      </w:r>
      <w:r w:rsidRPr="00DE3569">
        <w:rPr>
          <w:rFonts w:asciiTheme="majorBidi" w:hAnsiTheme="majorBidi" w:cstheme="majorBidi"/>
        </w:rPr>
        <w:t xml:space="preserve"> Adijani Al-Alabij, </w:t>
      </w:r>
      <w:r w:rsidRPr="00727014">
        <w:rPr>
          <w:rFonts w:asciiTheme="majorBidi" w:hAnsiTheme="majorBidi" w:cstheme="majorBidi"/>
          <w:i/>
          <w:iCs/>
        </w:rPr>
        <w:t>Perwakafan Di Indonesia Dalam Teori dan Praktek</w:t>
      </w:r>
      <w:r w:rsidRPr="00DE3569">
        <w:rPr>
          <w:rFonts w:asciiTheme="majorBidi" w:hAnsiTheme="majorBidi" w:cstheme="majorBidi"/>
        </w:rPr>
        <w:t>, (</w:t>
      </w:r>
      <w:proofErr w:type="gramStart"/>
      <w:r w:rsidRPr="00DE3569">
        <w:rPr>
          <w:rFonts w:asciiTheme="majorBidi" w:hAnsiTheme="majorBidi" w:cstheme="majorBidi"/>
        </w:rPr>
        <w:t>Jakarta :</w:t>
      </w:r>
      <w:proofErr w:type="gramEnd"/>
      <w:r w:rsidRPr="00DE3569">
        <w:rPr>
          <w:rFonts w:asciiTheme="majorBidi" w:hAnsiTheme="majorBidi" w:cstheme="majorBidi"/>
        </w:rPr>
        <w:t xml:space="preserve"> PT. Raj</w:t>
      </w:r>
      <w:r w:rsidR="00727014">
        <w:rPr>
          <w:rFonts w:asciiTheme="majorBidi" w:hAnsiTheme="majorBidi" w:cstheme="majorBidi"/>
        </w:rPr>
        <w:t>aGrafindo Persada, 2002) cetakan empat</w:t>
      </w:r>
      <w:r w:rsidRPr="00DE3569">
        <w:rPr>
          <w:rFonts w:asciiTheme="majorBidi" w:hAnsiTheme="majorBidi" w:cstheme="majorBidi"/>
        </w:rPr>
        <w:t>, h. 25.</w:t>
      </w:r>
      <w:r>
        <w:rPr>
          <w:rFonts w:asciiTheme="majorBidi" w:hAnsiTheme="majorBidi" w:cstheme="majorBidi"/>
        </w:rPr>
        <w:t>`</w:t>
      </w:r>
    </w:p>
  </w:footnote>
  <w:footnote w:id="3">
    <w:p w:rsidR="00212ED5" w:rsidRDefault="00212ED5" w:rsidP="000D698A">
      <w:pPr>
        <w:pStyle w:val="FootnoteText"/>
        <w:ind w:firstLine="720"/>
        <w:jc w:val="both"/>
      </w:pPr>
      <w:r>
        <w:rPr>
          <w:rStyle w:val="FootnoteReference"/>
        </w:rPr>
        <w:footnoteRef/>
      </w:r>
      <w:r>
        <w:t xml:space="preserve"> </w:t>
      </w:r>
      <w:r>
        <w:rPr>
          <w:rFonts w:ascii="Times New Roman" w:hAnsi="Times New Roman" w:cs="Times New Roman"/>
        </w:rPr>
        <w:t>Suparman Usman</w:t>
      </w:r>
      <w:proofErr w:type="gramStart"/>
      <w:r>
        <w:rPr>
          <w:rFonts w:ascii="Times New Roman" w:hAnsi="Times New Roman" w:cs="Times New Roman"/>
        </w:rPr>
        <w:t xml:space="preserve">, </w:t>
      </w:r>
      <w:r w:rsidRPr="001F5C20">
        <w:rPr>
          <w:rFonts w:ascii="Times New Roman" w:hAnsi="Times New Roman" w:cs="Times New Roman"/>
        </w:rPr>
        <w:t xml:space="preserve"> </w:t>
      </w:r>
      <w:r w:rsidRPr="00520F13">
        <w:rPr>
          <w:rFonts w:ascii="Times New Roman" w:hAnsi="Times New Roman" w:cs="Times New Roman"/>
          <w:i/>
          <w:iCs/>
        </w:rPr>
        <w:t>Hukum</w:t>
      </w:r>
      <w:proofErr w:type="gramEnd"/>
      <w:r w:rsidRPr="00520F13">
        <w:rPr>
          <w:rFonts w:ascii="Times New Roman" w:hAnsi="Times New Roman" w:cs="Times New Roman"/>
          <w:i/>
          <w:iCs/>
        </w:rPr>
        <w:t xml:space="preserve"> Perwakafan Di Indonesia</w:t>
      </w:r>
      <w:r w:rsidRPr="001F5C20">
        <w:rPr>
          <w:rFonts w:ascii="Times New Roman" w:hAnsi="Times New Roman" w:cs="Times New Roman"/>
        </w:rPr>
        <w:t xml:space="preserve">, </w:t>
      </w:r>
      <w:r>
        <w:rPr>
          <w:rFonts w:ascii="Times New Roman" w:hAnsi="Times New Roman" w:cs="Times New Roman"/>
        </w:rPr>
        <w:t>(</w:t>
      </w:r>
      <w:r w:rsidRPr="001F5C20">
        <w:rPr>
          <w:rFonts w:ascii="Times New Roman" w:hAnsi="Times New Roman" w:cs="Times New Roman"/>
        </w:rPr>
        <w:t>Jakarta: Darul Ulum Pres</w:t>
      </w:r>
      <w:r>
        <w:rPr>
          <w:rFonts w:ascii="Times New Roman" w:hAnsi="Times New Roman" w:cs="Times New Roman"/>
        </w:rPr>
        <w:t>, 1999), h</w:t>
      </w:r>
      <w:r w:rsidRPr="001F5C20">
        <w:rPr>
          <w:rFonts w:ascii="Times New Roman" w:hAnsi="Times New Roman" w:cs="Times New Roman"/>
        </w:rPr>
        <w:t>. 26</w:t>
      </w:r>
      <w:r>
        <w:rPr>
          <w:rFonts w:ascii="Times New Roman" w:hAnsi="Times New Roman" w:cs="Times New Roman"/>
        </w:rPr>
        <w:t>.</w:t>
      </w:r>
    </w:p>
  </w:footnote>
  <w:footnote w:id="4">
    <w:p w:rsidR="00212ED5" w:rsidRPr="00AD5DFA" w:rsidRDefault="00212ED5" w:rsidP="000D698A">
      <w:pPr>
        <w:pStyle w:val="FootnoteText"/>
        <w:ind w:firstLine="720"/>
        <w:jc w:val="both"/>
        <w:rPr>
          <w:rFonts w:ascii="Times New Roman" w:hAnsi="Times New Roman" w:cs="Times New Roman"/>
        </w:rPr>
      </w:pPr>
      <w:r>
        <w:rPr>
          <w:rStyle w:val="FootnoteReference"/>
        </w:rPr>
        <w:footnoteRef/>
      </w:r>
      <w:r>
        <w:t xml:space="preserve"> </w:t>
      </w:r>
      <w:hyperlink r:id="rId1" w:history="1">
        <w:r w:rsidRPr="00727014">
          <w:rPr>
            <w:rStyle w:val="Hyperlink"/>
            <w:rFonts w:ascii="Times New Roman" w:hAnsi="Times New Roman" w:cs="Times New Roman"/>
            <w:color w:val="auto"/>
            <w:u w:val="none"/>
          </w:rPr>
          <w:t>https://www.kompasiana.com</w:t>
        </w:r>
      </w:hyperlink>
      <w:r w:rsidRPr="00727014">
        <w:t xml:space="preserve"> </w:t>
      </w:r>
      <w:r w:rsidR="00FE273B">
        <w:t>,</w:t>
      </w:r>
      <w:r>
        <w:t xml:space="preserve"> </w:t>
      </w:r>
      <w:r w:rsidRPr="00AD5DFA">
        <w:rPr>
          <w:rFonts w:ascii="Times New Roman" w:hAnsi="Times New Roman" w:cs="Times New Roman"/>
        </w:rPr>
        <w:t>pukul. 23.05</w:t>
      </w:r>
      <w:r w:rsidR="00FE273B">
        <w:rPr>
          <w:rFonts w:ascii="Times New Roman" w:hAnsi="Times New Roman" w:cs="Times New Roman"/>
        </w:rPr>
        <w:t>.</w:t>
      </w:r>
    </w:p>
  </w:footnote>
  <w:footnote w:id="5">
    <w:p w:rsidR="00F65442" w:rsidRPr="00F65442" w:rsidRDefault="00F65442" w:rsidP="000D698A">
      <w:pPr>
        <w:pStyle w:val="FootnoteText"/>
        <w:ind w:firstLine="720"/>
        <w:jc w:val="both"/>
        <w:rPr>
          <w:rFonts w:asciiTheme="majorBidi" w:hAnsiTheme="majorBidi" w:cstheme="majorBidi"/>
        </w:rPr>
      </w:pPr>
      <w:r w:rsidRPr="00F65442">
        <w:rPr>
          <w:rStyle w:val="FootnoteReference"/>
          <w:rFonts w:asciiTheme="majorBidi" w:hAnsiTheme="majorBidi" w:cstheme="majorBidi"/>
        </w:rPr>
        <w:footnoteRef/>
      </w:r>
      <w:r w:rsidRPr="00F65442">
        <w:rPr>
          <w:rFonts w:asciiTheme="majorBidi" w:hAnsiTheme="majorBidi" w:cstheme="majorBidi"/>
        </w:rPr>
        <w:t xml:space="preserve"> Bazda Provinsi Banten, </w:t>
      </w:r>
      <w:r w:rsidRPr="00F65442">
        <w:rPr>
          <w:rFonts w:asciiTheme="majorBidi" w:hAnsiTheme="majorBidi" w:cstheme="majorBidi"/>
          <w:i/>
          <w:iCs/>
        </w:rPr>
        <w:t xml:space="preserve">Himpunan Perundang-Undangan Tentang Pengelolaan Zakat Dan </w:t>
      </w:r>
      <w:proofErr w:type="gramStart"/>
      <w:r w:rsidRPr="00F65442">
        <w:rPr>
          <w:rFonts w:asciiTheme="majorBidi" w:hAnsiTheme="majorBidi" w:cstheme="majorBidi"/>
          <w:i/>
          <w:iCs/>
        </w:rPr>
        <w:t>Wakaf</w:t>
      </w:r>
      <w:r w:rsidRPr="00F65442">
        <w:rPr>
          <w:rFonts w:asciiTheme="majorBidi" w:hAnsiTheme="majorBidi" w:cstheme="majorBidi"/>
        </w:rPr>
        <w:t xml:space="preserve"> </w:t>
      </w:r>
      <w:r>
        <w:rPr>
          <w:rFonts w:asciiTheme="majorBidi" w:hAnsiTheme="majorBidi" w:cstheme="majorBidi"/>
        </w:rPr>
        <w:t>,</w:t>
      </w:r>
      <w:proofErr w:type="gramEnd"/>
      <w:r>
        <w:rPr>
          <w:rFonts w:asciiTheme="majorBidi" w:hAnsiTheme="majorBidi" w:cstheme="majorBidi"/>
        </w:rPr>
        <w:t xml:space="preserve"> </w:t>
      </w:r>
      <w:r w:rsidRPr="00F65442">
        <w:rPr>
          <w:rFonts w:asciiTheme="majorBidi" w:hAnsiTheme="majorBidi" w:cstheme="majorBidi"/>
        </w:rPr>
        <w:t>(Serang: Sehati Grafika, 2008), h. 128.</w:t>
      </w:r>
    </w:p>
  </w:footnote>
  <w:footnote w:id="6">
    <w:p w:rsidR="00414ECA" w:rsidRPr="00414ECA" w:rsidRDefault="00414ECA" w:rsidP="000D698A">
      <w:pPr>
        <w:pStyle w:val="FootnoteText"/>
        <w:ind w:firstLine="720"/>
        <w:jc w:val="both"/>
        <w:rPr>
          <w:rFonts w:asciiTheme="majorBidi" w:hAnsiTheme="majorBidi" w:cstheme="majorBidi"/>
        </w:rPr>
      </w:pPr>
      <w:r w:rsidRPr="00414ECA">
        <w:rPr>
          <w:rStyle w:val="FootnoteReference"/>
          <w:rFonts w:asciiTheme="majorBidi" w:hAnsiTheme="majorBidi" w:cstheme="majorBidi"/>
        </w:rPr>
        <w:footnoteRef/>
      </w:r>
      <w:r w:rsidRPr="00414ECA">
        <w:rPr>
          <w:rFonts w:asciiTheme="majorBidi" w:hAnsiTheme="majorBidi" w:cstheme="majorBidi"/>
        </w:rPr>
        <w:t xml:space="preserve"> </w:t>
      </w:r>
      <w:r>
        <w:rPr>
          <w:rFonts w:asciiTheme="majorBidi" w:hAnsiTheme="majorBidi" w:cstheme="majorBidi"/>
        </w:rPr>
        <w:t xml:space="preserve">Kementerian Agama RI, Direktorat Jenderal Bimbingan Masyarakat Islam, Direktorat Urusan Agama Islam dan Pembinaan Syariah, </w:t>
      </w:r>
      <w:r w:rsidRPr="00414ECA">
        <w:rPr>
          <w:rFonts w:asciiTheme="majorBidi" w:hAnsiTheme="majorBidi" w:cstheme="majorBidi"/>
          <w:i/>
          <w:iCs/>
        </w:rPr>
        <w:t>Al-Qur’an Dan Terjemahnya</w:t>
      </w:r>
      <w:r>
        <w:rPr>
          <w:rFonts w:asciiTheme="majorBidi" w:hAnsiTheme="majorBidi" w:cstheme="majorBidi"/>
        </w:rPr>
        <w:t>, (Jakarta: PT. Sinergi Pustaka Indonesia, 2012) , h. 59.</w:t>
      </w:r>
    </w:p>
  </w:footnote>
  <w:footnote w:id="7">
    <w:p w:rsidR="00212ED5" w:rsidRDefault="00212ED5" w:rsidP="000D698A">
      <w:pPr>
        <w:pStyle w:val="FootnoteText"/>
        <w:ind w:firstLine="720"/>
        <w:jc w:val="both"/>
      </w:pPr>
      <w:r>
        <w:rPr>
          <w:rStyle w:val="FootnoteReference"/>
        </w:rPr>
        <w:footnoteRef/>
      </w:r>
      <w:r>
        <w:t xml:space="preserve"> </w:t>
      </w:r>
      <w:r w:rsidRPr="00520F13">
        <w:rPr>
          <w:rFonts w:asciiTheme="majorBidi" w:hAnsiTheme="majorBidi" w:cstheme="majorBidi"/>
        </w:rPr>
        <w:t xml:space="preserve">Suparman Usman, </w:t>
      </w:r>
      <w:r w:rsidRPr="00520F13">
        <w:rPr>
          <w:rFonts w:asciiTheme="majorBidi" w:hAnsiTheme="majorBidi" w:cstheme="majorBidi"/>
          <w:i/>
          <w:iCs/>
        </w:rPr>
        <w:t xml:space="preserve">Hukum </w:t>
      </w:r>
      <w:r w:rsidR="0006633A">
        <w:rPr>
          <w:rFonts w:asciiTheme="majorBidi" w:hAnsiTheme="majorBidi" w:cstheme="majorBidi"/>
          <w:i/>
          <w:iCs/>
        </w:rPr>
        <w:t xml:space="preserve">Perwakafan, </w:t>
      </w:r>
      <w:r w:rsidR="00727014">
        <w:rPr>
          <w:rFonts w:asciiTheme="majorBidi" w:hAnsiTheme="majorBidi" w:cstheme="majorBidi"/>
        </w:rPr>
        <w:t>…</w:t>
      </w:r>
      <w:r w:rsidRPr="00520F13">
        <w:rPr>
          <w:rFonts w:asciiTheme="majorBidi" w:hAnsiTheme="majorBidi" w:cstheme="majorBidi"/>
        </w:rPr>
        <w:t>, h. 33</w:t>
      </w:r>
    </w:p>
  </w:footnote>
  <w:footnote w:id="8">
    <w:p w:rsidR="009D3238" w:rsidRPr="009D3238" w:rsidRDefault="009D3238" w:rsidP="000D698A">
      <w:pPr>
        <w:pStyle w:val="FootnoteText"/>
        <w:ind w:firstLine="720"/>
        <w:jc w:val="both"/>
        <w:rPr>
          <w:rFonts w:ascii="Times New Roman" w:hAnsi="Times New Roman" w:cs="Times New Roman"/>
        </w:rPr>
      </w:pPr>
      <w:r w:rsidRPr="009D3238">
        <w:rPr>
          <w:rStyle w:val="FootnoteReference"/>
          <w:rFonts w:ascii="Times New Roman" w:hAnsi="Times New Roman" w:cs="Times New Roman"/>
        </w:rPr>
        <w:footnoteRef/>
      </w:r>
      <w:r w:rsidRPr="009D3238">
        <w:rPr>
          <w:rFonts w:ascii="Times New Roman" w:hAnsi="Times New Roman" w:cs="Times New Roman"/>
        </w:rPr>
        <w:t xml:space="preserve"> Dr. Hotman P. Sibuea, </w:t>
      </w:r>
      <w:r w:rsidRPr="00D11E11">
        <w:rPr>
          <w:rFonts w:ascii="Times New Roman" w:hAnsi="Times New Roman" w:cs="Times New Roman"/>
          <w:i/>
          <w:iCs/>
        </w:rPr>
        <w:t>Asas Negara Hukum, Pengaturan Kebijakan, dan Asas</w:t>
      </w:r>
      <w:r w:rsidR="0050119D" w:rsidRPr="00D11E11">
        <w:rPr>
          <w:rFonts w:ascii="Times New Roman" w:hAnsi="Times New Roman" w:cs="Times New Roman"/>
          <w:i/>
          <w:iCs/>
        </w:rPr>
        <w:t>-Asas Umum Pemerintah Yang Baik</w:t>
      </w:r>
      <w:proofErr w:type="gramStart"/>
      <w:r w:rsidR="00D11E11">
        <w:rPr>
          <w:rFonts w:ascii="Times New Roman" w:hAnsi="Times New Roman" w:cs="Times New Roman"/>
          <w:i/>
          <w:iCs/>
        </w:rPr>
        <w:t xml:space="preserve">, </w:t>
      </w:r>
      <w:r w:rsidR="00A40DC5">
        <w:rPr>
          <w:rFonts w:ascii="Times New Roman" w:hAnsi="Times New Roman" w:cs="Times New Roman"/>
          <w:i/>
          <w:iCs/>
        </w:rPr>
        <w:t xml:space="preserve"> </w:t>
      </w:r>
      <w:r w:rsidR="00A40DC5">
        <w:rPr>
          <w:rFonts w:ascii="Times New Roman" w:hAnsi="Times New Roman" w:cs="Times New Roman"/>
        </w:rPr>
        <w:t>(</w:t>
      </w:r>
      <w:proofErr w:type="gramEnd"/>
      <w:r w:rsidR="00A40DC5">
        <w:rPr>
          <w:rFonts w:ascii="Times New Roman" w:hAnsi="Times New Roman" w:cs="Times New Roman"/>
        </w:rPr>
        <w:t>Jakarta: Penerbit Erlangga,</w:t>
      </w:r>
      <w:r w:rsidRPr="009D3238">
        <w:rPr>
          <w:rFonts w:ascii="Times New Roman" w:hAnsi="Times New Roman" w:cs="Times New Roman"/>
          <w:i/>
          <w:iCs/>
        </w:rPr>
        <w:t xml:space="preserve"> </w:t>
      </w:r>
      <w:r w:rsidR="00A40DC5">
        <w:rPr>
          <w:rFonts w:ascii="Times New Roman" w:hAnsi="Times New Roman" w:cs="Times New Roman"/>
        </w:rPr>
        <w:t>2010)</w:t>
      </w:r>
      <w:r w:rsidR="0050119D">
        <w:rPr>
          <w:rFonts w:ascii="Times New Roman" w:hAnsi="Times New Roman" w:cs="Times New Roman"/>
        </w:rPr>
        <w:t xml:space="preserve"> h</w:t>
      </w:r>
      <w:r w:rsidRPr="009D3238">
        <w:rPr>
          <w:rFonts w:ascii="Times New Roman" w:hAnsi="Times New Roman" w:cs="Times New Roman"/>
        </w:rPr>
        <w:t>.18.</w:t>
      </w:r>
    </w:p>
  </w:footnote>
  <w:footnote w:id="9">
    <w:p w:rsidR="00571D19" w:rsidRDefault="00571D19" w:rsidP="000D698A">
      <w:pPr>
        <w:pStyle w:val="FootnoteText"/>
        <w:ind w:firstLine="720"/>
        <w:jc w:val="both"/>
      </w:pPr>
      <w:r>
        <w:rPr>
          <w:rStyle w:val="FootnoteReference"/>
        </w:rPr>
        <w:footnoteRef/>
      </w:r>
      <w:r>
        <w:t xml:space="preserve"> </w:t>
      </w:r>
      <w:r w:rsidR="0068580A" w:rsidRPr="0068580A">
        <w:rPr>
          <w:rFonts w:asciiTheme="majorBidi" w:hAnsiTheme="majorBidi" w:cstheme="majorBidi"/>
        </w:rPr>
        <w:t xml:space="preserve">Redaksi Bmedia, </w:t>
      </w:r>
      <w:r w:rsidR="0068580A" w:rsidRPr="0050119D">
        <w:rPr>
          <w:rFonts w:asciiTheme="majorBidi" w:hAnsiTheme="majorBidi" w:cstheme="majorBidi"/>
          <w:i/>
          <w:iCs/>
        </w:rPr>
        <w:t>UUD 1945 &amp; Perubahannya</w:t>
      </w:r>
      <w:r w:rsidR="0068580A" w:rsidRPr="0068580A">
        <w:rPr>
          <w:rFonts w:asciiTheme="majorBidi" w:hAnsiTheme="majorBidi" w:cstheme="majorBidi"/>
        </w:rPr>
        <w:t xml:space="preserve">, </w:t>
      </w:r>
      <w:r w:rsidR="0050119D">
        <w:rPr>
          <w:rFonts w:asciiTheme="majorBidi" w:hAnsiTheme="majorBidi" w:cstheme="majorBidi"/>
        </w:rPr>
        <w:t>(</w:t>
      </w:r>
      <w:r w:rsidR="0068580A" w:rsidRPr="0068580A">
        <w:rPr>
          <w:rFonts w:asciiTheme="majorBidi" w:hAnsiTheme="majorBidi" w:cstheme="majorBidi"/>
        </w:rPr>
        <w:t>Jakarta: Bmedia, 2016</w:t>
      </w:r>
      <w:proofErr w:type="gramStart"/>
      <w:r w:rsidR="0050119D">
        <w:rPr>
          <w:rFonts w:asciiTheme="majorBidi" w:hAnsiTheme="majorBidi" w:cstheme="majorBidi"/>
        </w:rPr>
        <w:t>)</w:t>
      </w:r>
      <w:r w:rsidR="0068580A" w:rsidRPr="0068580A">
        <w:rPr>
          <w:rFonts w:asciiTheme="majorBidi" w:hAnsiTheme="majorBidi" w:cstheme="majorBidi"/>
        </w:rPr>
        <w:t xml:space="preserve">  </w:t>
      </w:r>
      <w:r w:rsidR="0050119D">
        <w:rPr>
          <w:rFonts w:asciiTheme="majorBidi" w:hAnsiTheme="majorBidi" w:cstheme="majorBidi"/>
        </w:rPr>
        <w:t>c</w:t>
      </w:r>
      <w:r w:rsidR="0068580A" w:rsidRPr="0068580A">
        <w:rPr>
          <w:rFonts w:asciiTheme="majorBidi" w:hAnsiTheme="majorBidi" w:cstheme="majorBidi"/>
        </w:rPr>
        <w:t>etakan</w:t>
      </w:r>
      <w:proofErr w:type="gramEnd"/>
      <w:r w:rsidR="0068580A" w:rsidRPr="0068580A">
        <w:rPr>
          <w:rFonts w:asciiTheme="majorBidi" w:hAnsiTheme="majorBidi" w:cstheme="majorBidi"/>
        </w:rPr>
        <w:t xml:space="preserve"> </w:t>
      </w:r>
      <w:r w:rsidR="0050119D">
        <w:rPr>
          <w:rFonts w:asciiTheme="majorBidi" w:hAnsiTheme="majorBidi" w:cstheme="majorBidi"/>
        </w:rPr>
        <w:t>p</w:t>
      </w:r>
      <w:r w:rsidR="0068580A" w:rsidRPr="0068580A">
        <w:rPr>
          <w:rFonts w:asciiTheme="majorBidi" w:hAnsiTheme="majorBidi" w:cstheme="majorBidi"/>
        </w:rPr>
        <w:t xml:space="preserve">ertama, </w:t>
      </w:r>
      <w:r w:rsidR="0050119D">
        <w:rPr>
          <w:rFonts w:asciiTheme="majorBidi" w:hAnsiTheme="majorBidi" w:cstheme="majorBidi"/>
        </w:rPr>
        <w:t>h</w:t>
      </w:r>
      <w:r w:rsidR="0068580A" w:rsidRPr="0068580A">
        <w:rPr>
          <w:rFonts w:asciiTheme="majorBidi" w:hAnsiTheme="majorBidi" w:cstheme="majorBidi"/>
        </w:rPr>
        <w:t>. 4.</w:t>
      </w:r>
    </w:p>
  </w:footnote>
  <w:footnote w:id="10">
    <w:p w:rsidR="00212ED5" w:rsidRPr="00193D52" w:rsidRDefault="00212ED5" w:rsidP="000D698A">
      <w:pPr>
        <w:pStyle w:val="FootnoteText"/>
        <w:ind w:firstLine="720"/>
        <w:jc w:val="both"/>
        <w:rPr>
          <w:rFonts w:asciiTheme="majorBidi" w:hAnsiTheme="majorBidi" w:cstheme="majorBidi"/>
        </w:rPr>
      </w:pPr>
      <w:r>
        <w:rPr>
          <w:rStyle w:val="FootnoteReference"/>
        </w:rPr>
        <w:footnoteRef/>
      </w:r>
      <w:r w:rsidR="00A40DC5">
        <w:t xml:space="preserve"> </w:t>
      </w:r>
      <w:r w:rsidR="00A40DC5" w:rsidRPr="00A40DC5">
        <w:rPr>
          <w:rFonts w:asciiTheme="majorBidi" w:hAnsiTheme="majorBidi" w:cstheme="majorBidi"/>
        </w:rPr>
        <w:t>Andan Qohar,</w:t>
      </w:r>
      <w:r w:rsidRPr="00A40DC5">
        <w:rPr>
          <w:rFonts w:asciiTheme="majorBidi" w:hAnsiTheme="majorBidi" w:cstheme="majorBidi"/>
        </w:rPr>
        <w:t xml:space="preserve"> </w:t>
      </w:r>
      <w:r w:rsidR="00A40DC5" w:rsidRPr="00A40DC5">
        <w:rPr>
          <w:rFonts w:asciiTheme="majorBidi" w:hAnsiTheme="majorBidi" w:cstheme="majorBidi"/>
          <w:i/>
          <w:iCs/>
        </w:rPr>
        <w:t>Teori dan Pemikiran berlakunya hukum islam di Indonesia</w:t>
      </w:r>
      <w:proofErr w:type="gramStart"/>
      <w:r w:rsidR="00A40DC5">
        <w:rPr>
          <w:rFonts w:asciiTheme="majorBidi" w:hAnsiTheme="majorBidi" w:cstheme="majorBidi"/>
        </w:rPr>
        <w:t>,  h</w:t>
      </w:r>
      <w:proofErr w:type="gramEnd"/>
      <w:r w:rsidR="00A40DC5">
        <w:rPr>
          <w:rFonts w:asciiTheme="majorBidi" w:hAnsiTheme="majorBidi" w:cstheme="majorBidi"/>
        </w:rPr>
        <w: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79" w:rsidRPr="00FA4D79" w:rsidRDefault="00FA4D79" w:rsidP="00FA4D79">
    <w:pPr>
      <w:pStyle w:val="Header"/>
      <w:framePr w:wrap="around" w:vAnchor="text" w:hAnchor="page" w:x="1651" w:y="-29"/>
      <w:rPr>
        <w:rStyle w:val="PageNumber"/>
        <w:rFonts w:asciiTheme="majorBidi" w:hAnsiTheme="majorBidi" w:cstheme="majorBidi"/>
        <w:sz w:val="24"/>
        <w:szCs w:val="24"/>
      </w:rPr>
    </w:pPr>
    <w:r w:rsidRPr="00FA4D79">
      <w:rPr>
        <w:rStyle w:val="PageNumber"/>
        <w:rFonts w:asciiTheme="majorBidi" w:hAnsiTheme="majorBidi" w:cstheme="majorBidi"/>
        <w:sz w:val="24"/>
        <w:szCs w:val="24"/>
      </w:rPr>
      <w:fldChar w:fldCharType="begin"/>
    </w:r>
    <w:r w:rsidRPr="00FA4D79">
      <w:rPr>
        <w:rStyle w:val="PageNumber"/>
        <w:rFonts w:asciiTheme="majorBidi" w:hAnsiTheme="majorBidi" w:cstheme="majorBidi"/>
        <w:sz w:val="24"/>
        <w:szCs w:val="24"/>
      </w:rPr>
      <w:instrText xml:space="preserve">PAGE  </w:instrText>
    </w:r>
    <w:r w:rsidRPr="00FA4D79">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28</w:t>
    </w:r>
    <w:r w:rsidRPr="00FA4D79">
      <w:rPr>
        <w:rStyle w:val="PageNumber"/>
        <w:rFonts w:asciiTheme="majorBidi" w:hAnsiTheme="majorBidi" w:cstheme="majorBidi"/>
        <w:sz w:val="24"/>
        <w:szCs w:val="24"/>
      </w:rPr>
      <w:fldChar w:fldCharType="end"/>
    </w:r>
  </w:p>
  <w:p w:rsidR="00FA4D79" w:rsidRDefault="00FA4D79" w:rsidP="00FA4D7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79" w:rsidRPr="00FA4D79" w:rsidRDefault="00FA4D79" w:rsidP="006E7375">
    <w:pPr>
      <w:pStyle w:val="Header"/>
      <w:framePr w:wrap="around" w:vAnchor="text" w:hAnchor="margin" w:xAlign="right" w:y="1"/>
      <w:rPr>
        <w:rStyle w:val="PageNumber"/>
        <w:rFonts w:asciiTheme="majorBidi" w:hAnsiTheme="majorBidi" w:cstheme="majorBidi"/>
        <w:sz w:val="24"/>
        <w:szCs w:val="24"/>
      </w:rPr>
    </w:pPr>
    <w:r w:rsidRPr="00FA4D79">
      <w:rPr>
        <w:rStyle w:val="PageNumber"/>
        <w:rFonts w:asciiTheme="majorBidi" w:hAnsiTheme="majorBidi" w:cstheme="majorBidi"/>
        <w:sz w:val="24"/>
        <w:szCs w:val="24"/>
      </w:rPr>
      <w:fldChar w:fldCharType="begin"/>
    </w:r>
    <w:r w:rsidRPr="00FA4D79">
      <w:rPr>
        <w:rStyle w:val="PageNumber"/>
        <w:rFonts w:asciiTheme="majorBidi" w:hAnsiTheme="majorBidi" w:cstheme="majorBidi"/>
        <w:sz w:val="24"/>
        <w:szCs w:val="24"/>
      </w:rPr>
      <w:instrText xml:space="preserve">PAGE  </w:instrText>
    </w:r>
    <w:r w:rsidRPr="00FA4D79">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31</w:t>
    </w:r>
    <w:r w:rsidRPr="00FA4D79">
      <w:rPr>
        <w:rStyle w:val="PageNumber"/>
        <w:rFonts w:asciiTheme="majorBidi" w:hAnsiTheme="majorBidi" w:cstheme="majorBidi"/>
        <w:sz w:val="24"/>
        <w:szCs w:val="24"/>
      </w:rPr>
      <w:fldChar w:fldCharType="end"/>
    </w:r>
  </w:p>
  <w:p w:rsidR="000D698A" w:rsidRPr="000D698A" w:rsidRDefault="000D698A" w:rsidP="00FA4D79">
    <w:pPr>
      <w:pStyle w:val="Header"/>
      <w:ind w:right="360"/>
      <w:jc w:val="right"/>
      <w:rPr>
        <w:rFonts w:asciiTheme="majorBidi" w:hAnsiTheme="majorBidi" w:cstheme="majorBidi"/>
        <w:sz w:val="24"/>
        <w:szCs w:val="24"/>
      </w:rPr>
    </w:pPr>
  </w:p>
  <w:p w:rsidR="000D698A" w:rsidRDefault="000D69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B7F"/>
    <w:multiLevelType w:val="hybridMultilevel"/>
    <w:tmpl w:val="BD7CC5B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CFC428E"/>
    <w:multiLevelType w:val="hybridMultilevel"/>
    <w:tmpl w:val="13F285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115A49"/>
    <w:multiLevelType w:val="hybridMultilevel"/>
    <w:tmpl w:val="B486EC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2D46EE"/>
    <w:multiLevelType w:val="hybridMultilevel"/>
    <w:tmpl w:val="AE2E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DC05C8"/>
    <w:multiLevelType w:val="hybridMultilevel"/>
    <w:tmpl w:val="08B2E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2CE610D"/>
    <w:multiLevelType w:val="hybridMultilevel"/>
    <w:tmpl w:val="16EEF94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C0E53A1"/>
    <w:multiLevelType w:val="hybridMultilevel"/>
    <w:tmpl w:val="6DF2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407E6D"/>
    <w:multiLevelType w:val="hybridMultilevel"/>
    <w:tmpl w:val="DC20791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4BFF4CFD"/>
    <w:multiLevelType w:val="hybridMultilevel"/>
    <w:tmpl w:val="9ADEC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B76E01"/>
    <w:multiLevelType w:val="hybridMultilevel"/>
    <w:tmpl w:val="7334F6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B1203D"/>
    <w:multiLevelType w:val="hybridMultilevel"/>
    <w:tmpl w:val="E6CA98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8538CE"/>
    <w:multiLevelType w:val="hybridMultilevel"/>
    <w:tmpl w:val="65746B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4E37833"/>
    <w:multiLevelType w:val="hybridMultilevel"/>
    <w:tmpl w:val="34368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404F91"/>
    <w:multiLevelType w:val="hybridMultilevel"/>
    <w:tmpl w:val="59CE9D32"/>
    <w:lvl w:ilvl="0" w:tplc="04090017">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DD47E6"/>
    <w:multiLevelType w:val="hybridMultilevel"/>
    <w:tmpl w:val="2A00A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4D0F8A"/>
    <w:multiLevelType w:val="hybridMultilevel"/>
    <w:tmpl w:val="937A30AE"/>
    <w:lvl w:ilvl="0" w:tplc="B5725C6C">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5"/>
  </w:num>
  <w:num w:numId="4">
    <w:abstractNumId w:val="9"/>
  </w:num>
  <w:num w:numId="5">
    <w:abstractNumId w:val="4"/>
  </w:num>
  <w:num w:numId="6">
    <w:abstractNumId w:val="3"/>
  </w:num>
  <w:num w:numId="7">
    <w:abstractNumId w:val="12"/>
  </w:num>
  <w:num w:numId="8">
    <w:abstractNumId w:val="10"/>
  </w:num>
  <w:num w:numId="9">
    <w:abstractNumId w:val="6"/>
  </w:num>
  <w:num w:numId="10">
    <w:abstractNumId w:val="11"/>
  </w:num>
  <w:num w:numId="11">
    <w:abstractNumId w:val="15"/>
  </w:num>
  <w:num w:numId="12">
    <w:abstractNumId w:val="2"/>
  </w:num>
  <w:num w:numId="13">
    <w:abstractNumId w:val="8"/>
  </w:num>
  <w:num w:numId="14">
    <w:abstractNumId w:val="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DA46F1"/>
    <w:rsid w:val="0002660D"/>
    <w:rsid w:val="00052606"/>
    <w:rsid w:val="000538BC"/>
    <w:rsid w:val="00063380"/>
    <w:rsid w:val="0006633A"/>
    <w:rsid w:val="0009435A"/>
    <w:rsid w:val="00097209"/>
    <w:rsid w:val="000A3C6E"/>
    <w:rsid w:val="000A5EE9"/>
    <w:rsid w:val="000C55E7"/>
    <w:rsid w:val="000D698A"/>
    <w:rsid w:val="000E4501"/>
    <w:rsid w:val="000E7580"/>
    <w:rsid w:val="000F3CF0"/>
    <w:rsid w:val="00107C40"/>
    <w:rsid w:val="00113318"/>
    <w:rsid w:val="001171E0"/>
    <w:rsid w:val="001343F1"/>
    <w:rsid w:val="001459B6"/>
    <w:rsid w:val="00154041"/>
    <w:rsid w:val="00171EA1"/>
    <w:rsid w:val="00173E96"/>
    <w:rsid w:val="00193D52"/>
    <w:rsid w:val="001B2324"/>
    <w:rsid w:val="001F5C20"/>
    <w:rsid w:val="00204671"/>
    <w:rsid w:val="002103A2"/>
    <w:rsid w:val="00212ED5"/>
    <w:rsid w:val="002322B9"/>
    <w:rsid w:val="00235D2A"/>
    <w:rsid w:val="0025200A"/>
    <w:rsid w:val="002646FD"/>
    <w:rsid w:val="0026794B"/>
    <w:rsid w:val="00274D4E"/>
    <w:rsid w:val="00283235"/>
    <w:rsid w:val="002C2548"/>
    <w:rsid w:val="002E79A3"/>
    <w:rsid w:val="00300AAA"/>
    <w:rsid w:val="0030100A"/>
    <w:rsid w:val="0032762A"/>
    <w:rsid w:val="00332E75"/>
    <w:rsid w:val="00350658"/>
    <w:rsid w:val="0035380C"/>
    <w:rsid w:val="0036582C"/>
    <w:rsid w:val="00396B71"/>
    <w:rsid w:val="003A4D19"/>
    <w:rsid w:val="003C6A07"/>
    <w:rsid w:val="00401B77"/>
    <w:rsid w:val="00414ECA"/>
    <w:rsid w:val="00417F37"/>
    <w:rsid w:val="00420597"/>
    <w:rsid w:val="00424C16"/>
    <w:rsid w:val="0043117B"/>
    <w:rsid w:val="00432851"/>
    <w:rsid w:val="00440010"/>
    <w:rsid w:val="004468FB"/>
    <w:rsid w:val="0045156C"/>
    <w:rsid w:val="0045241B"/>
    <w:rsid w:val="004919B0"/>
    <w:rsid w:val="004925A6"/>
    <w:rsid w:val="004A06D7"/>
    <w:rsid w:val="004C7CE5"/>
    <w:rsid w:val="004D598F"/>
    <w:rsid w:val="004E38B9"/>
    <w:rsid w:val="004F2333"/>
    <w:rsid w:val="004F374D"/>
    <w:rsid w:val="005008D4"/>
    <w:rsid w:val="0050119D"/>
    <w:rsid w:val="0050694A"/>
    <w:rsid w:val="005072CB"/>
    <w:rsid w:val="00517795"/>
    <w:rsid w:val="00520F13"/>
    <w:rsid w:val="00523A22"/>
    <w:rsid w:val="00524CD0"/>
    <w:rsid w:val="00525AAC"/>
    <w:rsid w:val="00527366"/>
    <w:rsid w:val="005348D7"/>
    <w:rsid w:val="005373A4"/>
    <w:rsid w:val="005416B3"/>
    <w:rsid w:val="00551E1B"/>
    <w:rsid w:val="005702FF"/>
    <w:rsid w:val="00571D19"/>
    <w:rsid w:val="00572801"/>
    <w:rsid w:val="005735D8"/>
    <w:rsid w:val="00586D48"/>
    <w:rsid w:val="005A26F7"/>
    <w:rsid w:val="005A575B"/>
    <w:rsid w:val="005B4DB1"/>
    <w:rsid w:val="005B6FC6"/>
    <w:rsid w:val="005D60E8"/>
    <w:rsid w:val="005D7E2F"/>
    <w:rsid w:val="005F18A4"/>
    <w:rsid w:val="005F3597"/>
    <w:rsid w:val="0060772D"/>
    <w:rsid w:val="006531B0"/>
    <w:rsid w:val="0068075E"/>
    <w:rsid w:val="0068580A"/>
    <w:rsid w:val="0068688F"/>
    <w:rsid w:val="00686BB7"/>
    <w:rsid w:val="006A69FE"/>
    <w:rsid w:val="006D4D53"/>
    <w:rsid w:val="006E420C"/>
    <w:rsid w:val="006E5B69"/>
    <w:rsid w:val="006F0F8E"/>
    <w:rsid w:val="007117ED"/>
    <w:rsid w:val="0071217F"/>
    <w:rsid w:val="00713104"/>
    <w:rsid w:val="00720530"/>
    <w:rsid w:val="00727014"/>
    <w:rsid w:val="0073062A"/>
    <w:rsid w:val="00746741"/>
    <w:rsid w:val="00752710"/>
    <w:rsid w:val="00753BD4"/>
    <w:rsid w:val="007560BD"/>
    <w:rsid w:val="00784786"/>
    <w:rsid w:val="007869BB"/>
    <w:rsid w:val="007A3653"/>
    <w:rsid w:val="007B7EF8"/>
    <w:rsid w:val="007E1329"/>
    <w:rsid w:val="007E279A"/>
    <w:rsid w:val="007F656C"/>
    <w:rsid w:val="00802350"/>
    <w:rsid w:val="0080384F"/>
    <w:rsid w:val="0081091B"/>
    <w:rsid w:val="00845B9C"/>
    <w:rsid w:val="00851054"/>
    <w:rsid w:val="00854F59"/>
    <w:rsid w:val="008608C3"/>
    <w:rsid w:val="008610C6"/>
    <w:rsid w:val="0087207D"/>
    <w:rsid w:val="0087756E"/>
    <w:rsid w:val="00881301"/>
    <w:rsid w:val="00887684"/>
    <w:rsid w:val="00890CC7"/>
    <w:rsid w:val="008B4084"/>
    <w:rsid w:val="008B76D0"/>
    <w:rsid w:val="008C0BDD"/>
    <w:rsid w:val="008C6337"/>
    <w:rsid w:val="008D7915"/>
    <w:rsid w:val="008F22DB"/>
    <w:rsid w:val="008F3E7E"/>
    <w:rsid w:val="008F53EE"/>
    <w:rsid w:val="008F7D37"/>
    <w:rsid w:val="009036BF"/>
    <w:rsid w:val="009053C2"/>
    <w:rsid w:val="00922E52"/>
    <w:rsid w:val="009230B1"/>
    <w:rsid w:val="00941444"/>
    <w:rsid w:val="009439CB"/>
    <w:rsid w:val="00947FEA"/>
    <w:rsid w:val="00955F9D"/>
    <w:rsid w:val="009639A7"/>
    <w:rsid w:val="0098686B"/>
    <w:rsid w:val="00993BCA"/>
    <w:rsid w:val="0099412D"/>
    <w:rsid w:val="009A669C"/>
    <w:rsid w:val="009B2BFF"/>
    <w:rsid w:val="009B529F"/>
    <w:rsid w:val="009B7154"/>
    <w:rsid w:val="009C6383"/>
    <w:rsid w:val="009D192E"/>
    <w:rsid w:val="009D3238"/>
    <w:rsid w:val="009E7070"/>
    <w:rsid w:val="009F251F"/>
    <w:rsid w:val="00A0293F"/>
    <w:rsid w:val="00A04DBB"/>
    <w:rsid w:val="00A125BC"/>
    <w:rsid w:val="00A16780"/>
    <w:rsid w:val="00A40DC5"/>
    <w:rsid w:val="00A4789F"/>
    <w:rsid w:val="00A54CEE"/>
    <w:rsid w:val="00A77184"/>
    <w:rsid w:val="00A77C2D"/>
    <w:rsid w:val="00A9169B"/>
    <w:rsid w:val="00A96478"/>
    <w:rsid w:val="00A96837"/>
    <w:rsid w:val="00AB7920"/>
    <w:rsid w:val="00AD4E4B"/>
    <w:rsid w:val="00AD5DFA"/>
    <w:rsid w:val="00AE0C78"/>
    <w:rsid w:val="00AE7A77"/>
    <w:rsid w:val="00AE7CBF"/>
    <w:rsid w:val="00AF6A1E"/>
    <w:rsid w:val="00B130EE"/>
    <w:rsid w:val="00B175A3"/>
    <w:rsid w:val="00B23217"/>
    <w:rsid w:val="00B30AF0"/>
    <w:rsid w:val="00B4037B"/>
    <w:rsid w:val="00B51EB1"/>
    <w:rsid w:val="00B717E7"/>
    <w:rsid w:val="00B92A32"/>
    <w:rsid w:val="00B97639"/>
    <w:rsid w:val="00BA3E11"/>
    <w:rsid w:val="00BB17DD"/>
    <w:rsid w:val="00BB18A0"/>
    <w:rsid w:val="00BB27E7"/>
    <w:rsid w:val="00BB6A0F"/>
    <w:rsid w:val="00BC795F"/>
    <w:rsid w:val="00BE2E91"/>
    <w:rsid w:val="00BE5A8A"/>
    <w:rsid w:val="00BF0B14"/>
    <w:rsid w:val="00C01846"/>
    <w:rsid w:val="00C103B6"/>
    <w:rsid w:val="00C10B1F"/>
    <w:rsid w:val="00C14E57"/>
    <w:rsid w:val="00C16EEF"/>
    <w:rsid w:val="00C2310D"/>
    <w:rsid w:val="00C40C26"/>
    <w:rsid w:val="00C5030D"/>
    <w:rsid w:val="00C60BA8"/>
    <w:rsid w:val="00CB0D0A"/>
    <w:rsid w:val="00CB7783"/>
    <w:rsid w:val="00CC1A31"/>
    <w:rsid w:val="00CC2921"/>
    <w:rsid w:val="00CD6724"/>
    <w:rsid w:val="00CF507F"/>
    <w:rsid w:val="00D02AEC"/>
    <w:rsid w:val="00D058C3"/>
    <w:rsid w:val="00D11E11"/>
    <w:rsid w:val="00D15719"/>
    <w:rsid w:val="00D3016A"/>
    <w:rsid w:val="00D42EB0"/>
    <w:rsid w:val="00D6343C"/>
    <w:rsid w:val="00D668F0"/>
    <w:rsid w:val="00D67642"/>
    <w:rsid w:val="00D779AD"/>
    <w:rsid w:val="00D8338C"/>
    <w:rsid w:val="00D94841"/>
    <w:rsid w:val="00D95D45"/>
    <w:rsid w:val="00DA09FE"/>
    <w:rsid w:val="00DA46F1"/>
    <w:rsid w:val="00DA7C1C"/>
    <w:rsid w:val="00DB2500"/>
    <w:rsid w:val="00DB35AC"/>
    <w:rsid w:val="00DB4331"/>
    <w:rsid w:val="00DB5D7C"/>
    <w:rsid w:val="00DC3FA6"/>
    <w:rsid w:val="00DD36CB"/>
    <w:rsid w:val="00DE123B"/>
    <w:rsid w:val="00DE3569"/>
    <w:rsid w:val="00DE74EA"/>
    <w:rsid w:val="00DF1ECE"/>
    <w:rsid w:val="00DF27DB"/>
    <w:rsid w:val="00DF2BF7"/>
    <w:rsid w:val="00E21DC8"/>
    <w:rsid w:val="00E23363"/>
    <w:rsid w:val="00E246E4"/>
    <w:rsid w:val="00E24F0C"/>
    <w:rsid w:val="00E2696C"/>
    <w:rsid w:val="00E318D1"/>
    <w:rsid w:val="00E35D70"/>
    <w:rsid w:val="00E50E9A"/>
    <w:rsid w:val="00E562C2"/>
    <w:rsid w:val="00E72D9B"/>
    <w:rsid w:val="00E76792"/>
    <w:rsid w:val="00E81FC0"/>
    <w:rsid w:val="00E918BB"/>
    <w:rsid w:val="00E939C3"/>
    <w:rsid w:val="00E969E2"/>
    <w:rsid w:val="00EB6FF1"/>
    <w:rsid w:val="00EC400F"/>
    <w:rsid w:val="00EE6765"/>
    <w:rsid w:val="00EF5981"/>
    <w:rsid w:val="00EF5CAE"/>
    <w:rsid w:val="00EF63DA"/>
    <w:rsid w:val="00F175DE"/>
    <w:rsid w:val="00F37426"/>
    <w:rsid w:val="00F42D61"/>
    <w:rsid w:val="00F65442"/>
    <w:rsid w:val="00F676C4"/>
    <w:rsid w:val="00F83FAE"/>
    <w:rsid w:val="00F96E0F"/>
    <w:rsid w:val="00F971CC"/>
    <w:rsid w:val="00FA4D79"/>
    <w:rsid w:val="00FB567D"/>
    <w:rsid w:val="00FB71E6"/>
    <w:rsid w:val="00FC63DB"/>
    <w:rsid w:val="00FC7D73"/>
    <w:rsid w:val="00FD6C89"/>
    <w:rsid w:val="00FD6F82"/>
    <w:rsid w:val="00FE273B"/>
    <w:rsid w:val="00FE296B"/>
    <w:rsid w:val="00FF17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5B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B9C"/>
    <w:rPr>
      <w:sz w:val="20"/>
      <w:szCs w:val="20"/>
    </w:rPr>
  </w:style>
  <w:style w:type="character" w:styleId="FootnoteReference">
    <w:name w:val="footnote reference"/>
    <w:basedOn w:val="DefaultParagraphFont"/>
    <w:uiPriority w:val="99"/>
    <w:semiHidden/>
    <w:unhideWhenUsed/>
    <w:rsid w:val="00845B9C"/>
    <w:rPr>
      <w:vertAlign w:val="superscript"/>
    </w:rPr>
  </w:style>
  <w:style w:type="character" w:styleId="Hyperlink">
    <w:name w:val="Hyperlink"/>
    <w:basedOn w:val="DefaultParagraphFont"/>
    <w:uiPriority w:val="99"/>
    <w:unhideWhenUsed/>
    <w:rsid w:val="00C40C26"/>
    <w:rPr>
      <w:color w:val="0000FF" w:themeColor="hyperlink"/>
      <w:u w:val="single"/>
    </w:rPr>
  </w:style>
  <w:style w:type="paragraph" w:styleId="ListParagraph">
    <w:name w:val="List Paragraph"/>
    <w:basedOn w:val="Normal"/>
    <w:uiPriority w:val="34"/>
    <w:qFormat/>
    <w:rsid w:val="00E2696C"/>
    <w:pPr>
      <w:ind w:left="720"/>
      <w:contextualSpacing/>
    </w:pPr>
  </w:style>
  <w:style w:type="paragraph" w:styleId="Header">
    <w:name w:val="header"/>
    <w:basedOn w:val="Normal"/>
    <w:link w:val="HeaderChar"/>
    <w:uiPriority w:val="99"/>
    <w:unhideWhenUsed/>
    <w:rsid w:val="00861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0C6"/>
  </w:style>
  <w:style w:type="paragraph" w:styleId="Footer">
    <w:name w:val="footer"/>
    <w:basedOn w:val="Normal"/>
    <w:link w:val="FooterChar"/>
    <w:uiPriority w:val="99"/>
    <w:unhideWhenUsed/>
    <w:rsid w:val="00861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0C6"/>
  </w:style>
  <w:style w:type="table" w:styleId="TableGrid">
    <w:name w:val="Table Grid"/>
    <w:basedOn w:val="TableNormal"/>
    <w:uiPriority w:val="59"/>
    <w:rsid w:val="00451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A4D79"/>
  </w:style>
  <w:style w:type="paragraph" w:styleId="BalloonText">
    <w:name w:val="Balloon Text"/>
    <w:basedOn w:val="Normal"/>
    <w:link w:val="BalloonTextChar"/>
    <w:uiPriority w:val="99"/>
    <w:semiHidden/>
    <w:unhideWhenUsed/>
    <w:rsid w:val="00FA4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kompasi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C61DE-E54E-4DC6-91FF-C46FBF25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32</Pages>
  <Words>4064</Words>
  <Characters>23169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TIKNORENT</cp:lastModifiedBy>
  <cp:revision>90</cp:revision>
  <cp:lastPrinted>2018-11-21T06:51:00Z</cp:lastPrinted>
  <dcterms:created xsi:type="dcterms:W3CDTF">2017-11-24T09:44:00Z</dcterms:created>
  <dcterms:modified xsi:type="dcterms:W3CDTF">2018-11-21T06:51:00Z</dcterms:modified>
</cp:coreProperties>
</file>