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2" w:rsidRDefault="00EC7A52" w:rsidP="00EC7A52">
      <w:pPr>
        <w:pStyle w:val="FootnoteText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C7A52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EC7A52" w:rsidRDefault="00EC7A52" w:rsidP="00EC7A52">
      <w:pPr>
        <w:pStyle w:val="FootnoteText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C7A52" w:rsidRPr="00EC7A52" w:rsidRDefault="00EC7A52" w:rsidP="00EC7A52">
      <w:pPr>
        <w:pStyle w:val="FootnoteText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Al-Imam Abi Zakariya Yahya Bin Syarf AN-Nawawi Ad-Dimasyqi, 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>Riyadhu Shalihin min Kalami Sayyidil Mursalin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, (Surabaya: Imarotullah), 3064 </w:t>
      </w:r>
    </w:p>
    <w:p w:rsidR="009D7B8E" w:rsidRPr="007C5B6B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>Ariza</w:t>
      </w:r>
      <w:r>
        <w:rPr>
          <w:rFonts w:asciiTheme="majorBidi" w:hAnsiTheme="majorBidi" w:cstheme="majorBidi"/>
          <w:sz w:val="24"/>
          <w:szCs w:val="24"/>
          <w:lang w:val="id-ID"/>
        </w:rPr>
        <w:t>,M,Amin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2016. Jatuh Cinta Pada Al-Quran.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Jaka</w:t>
      </w:r>
      <w:r>
        <w:rPr>
          <w:rFonts w:asciiTheme="majorBidi" w:hAnsiTheme="majorBidi" w:cstheme="majorBidi"/>
          <w:sz w:val="24"/>
          <w:szCs w:val="24"/>
          <w:lang w:val="id-ID"/>
        </w:rPr>
        <w:t>rta : PT Elex Media Komputindo.</w:t>
      </w:r>
    </w:p>
    <w:p w:rsidR="009D7B8E" w:rsidRDefault="009D7B8E" w:rsidP="009D7B8E">
      <w:pPr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31CA2">
        <w:rPr>
          <w:rFonts w:asciiTheme="majorBidi" w:hAnsiTheme="majorBidi" w:cstheme="majorBidi"/>
          <w:sz w:val="24"/>
          <w:szCs w:val="24"/>
          <w:lang w:val="id-ID"/>
        </w:rPr>
        <w:t>Daradjat Zakiah,Dkk. 2016.</w:t>
      </w:r>
      <w:r w:rsidRPr="00531C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Ilmu Pendidikan Islam. 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>Jakarta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 xml:space="preserve">: PT Bumi Aksara, 2016. 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5AFE">
        <w:rPr>
          <w:rFonts w:asciiTheme="majorBidi" w:hAnsiTheme="majorBidi" w:cstheme="majorBidi"/>
          <w:sz w:val="24"/>
          <w:szCs w:val="24"/>
          <w:lang w:val="id-ID"/>
        </w:rPr>
        <w:t>Helmawati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2014. </w:t>
      </w:r>
      <w:r w:rsidRPr="00765AFE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Keluarga-Teoritis Dan Praktis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>Bandung : PT Rosdakarya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531CA2" w:rsidRDefault="009D7B8E" w:rsidP="009D7B8E">
      <w:pPr>
        <w:spacing w:after="240" w:line="264" w:lineRule="auto"/>
        <w:jc w:val="both"/>
        <w:rPr>
          <w:sz w:val="24"/>
          <w:szCs w:val="24"/>
          <w:lang w:val="id-ID"/>
        </w:rPr>
      </w:pPr>
      <w:r w:rsidRPr="00531CA2">
        <w:rPr>
          <w:rFonts w:asciiTheme="majorBidi" w:hAnsiTheme="majorBidi" w:cstheme="majorBidi"/>
          <w:sz w:val="24"/>
          <w:szCs w:val="24"/>
          <w:lang w:val="id-ID"/>
        </w:rPr>
        <w:t xml:space="preserve">Hidayat Komaruddin. 2012. </w:t>
      </w:r>
      <w:r w:rsidRPr="00531C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Agama </w:t>
      </w:r>
      <w:proofErr w:type="spellStart"/>
      <w:r w:rsidRPr="00531CA2">
        <w:rPr>
          <w:rFonts w:asciiTheme="majorBidi" w:hAnsiTheme="majorBidi" w:cstheme="majorBidi"/>
          <w:i/>
          <w:iCs/>
          <w:sz w:val="24"/>
          <w:szCs w:val="24"/>
        </w:rPr>
        <w:t>Punya</w:t>
      </w:r>
      <w:proofErr w:type="spellEnd"/>
      <w:r w:rsidRPr="00531CA2">
        <w:rPr>
          <w:rFonts w:asciiTheme="majorBidi" w:hAnsiTheme="majorBidi" w:cstheme="majorBidi"/>
          <w:i/>
          <w:iCs/>
          <w:sz w:val="24"/>
          <w:szCs w:val="24"/>
        </w:rPr>
        <w:t xml:space="preserve"> 1000 </w:t>
      </w:r>
      <w:proofErr w:type="spellStart"/>
      <w:r w:rsidRPr="00531CA2">
        <w:rPr>
          <w:rFonts w:asciiTheme="majorBidi" w:hAnsiTheme="majorBidi" w:cstheme="majorBidi"/>
          <w:i/>
          <w:iCs/>
          <w:sz w:val="24"/>
          <w:szCs w:val="24"/>
        </w:rPr>
        <w:t>Nyawa</w:t>
      </w:r>
      <w:proofErr w:type="spellEnd"/>
      <w:r w:rsidRPr="00531C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531CA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31CA2">
        <w:rPr>
          <w:rFonts w:asciiTheme="majorBidi" w:hAnsiTheme="majorBidi" w:cstheme="majorBidi"/>
          <w:sz w:val="24"/>
          <w:szCs w:val="24"/>
        </w:rPr>
        <w:t>Noura</w:t>
      </w:r>
      <w:proofErr w:type="spellEnd"/>
      <w:r w:rsidRPr="00531CA2">
        <w:rPr>
          <w:rFonts w:asciiTheme="majorBidi" w:hAnsiTheme="majorBidi" w:cstheme="majorBidi"/>
          <w:sz w:val="24"/>
          <w:szCs w:val="24"/>
        </w:rPr>
        <w:t xml:space="preserve"> Books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Imam An-Nawawi</w:t>
      </w:r>
      <w:r w:rsidRPr="0030099B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2016. </w:t>
      </w:r>
      <w:r w:rsidRPr="0030099B">
        <w:rPr>
          <w:rFonts w:asciiTheme="majorBidi" w:hAnsiTheme="majorBidi" w:cstheme="majorBidi"/>
          <w:i/>
          <w:iCs/>
          <w:sz w:val="24"/>
          <w:szCs w:val="24"/>
          <w:lang w:val="id-ID"/>
        </w:rPr>
        <w:t>Hadits Arba’in An-Nawawiyah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Terjemahan Tim Sholahuddin. Jakarta:Sholahuddin Press.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Jalaluddin.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2015. 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Agama Memahami perilaku dengan</w:t>
      </w:r>
      <w:bookmarkStart w:id="0" w:name="_GoBack"/>
      <w:bookmarkEnd w:id="0"/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mengaplikasikan prinsip-prinsip psikologi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2D23">
        <w:rPr>
          <w:rFonts w:asciiTheme="majorBidi" w:hAnsiTheme="majorBidi" w:cstheme="majorBidi"/>
          <w:sz w:val="24"/>
          <w:szCs w:val="24"/>
          <w:lang w:val="id-ID"/>
        </w:rPr>
        <w:t>Jakarta: Rajawali Pers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045D22" w:rsidRDefault="009D7B8E" w:rsidP="009D7B8E">
      <w:pPr>
        <w:spacing w:after="240" w:line="264" w:lineRule="auto"/>
        <w:ind w:left="720" w:hanging="720"/>
        <w:jc w:val="both"/>
      </w:pPr>
      <w:proofErr w:type="spellStart"/>
      <w:proofErr w:type="gramStart"/>
      <w:r w:rsidRPr="006F6680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Pr="006F6680">
        <w:rPr>
          <w:rFonts w:asciiTheme="majorBidi" w:hAnsiTheme="majorBidi" w:cstheme="majorBidi"/>
          <w:sz w:val="24"/>
          <w:szCs w:val="24"/>
        </w:rPr>
        <w:t xml:space="preserve"> Ag</w:t>
      </w:r>
      <w:r>
        <w:rPr>
          <w:rFonts w:asciiTheme="majorBidi" w:hAnsiTheme="majorBidi" w:cstheme="majorBidi"/>
          <w:sz w:val="24"/>
          <w:szCs w:val="24"/>
        </w:rPr>
        <w:t xml:space="preserve">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2012.</w:t>
      </w:r>
      <w:r w:rsidRPr="006F66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Terjemahny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a. </w:t>
      </w:r>
      <w:r w:rsidRPr="006F668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F668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765AFE">
        <w:rPr>
          <w:rFonts w:asciiTheme="majorBidi" w:hAnsiTheme="majorBidi" w:cstheme="majorBidi"/>
          <w:sz w:val="24"/>
          <w:szCs w:val="24"/>
          <w:lang w:val="id-ID"/>
        </w:rPr>
        <w:t>Kurniawan,</w:t>
      </w:r>
      <w:r>
        <w:rPr>
          <w:rFonts w:asciiTheme="majorBidi" w:hAnsiTheme="majorBidi" w:cstheme="majorBidi"/>
          <w:sz w:val="24"/>
          <w:szCs w:val="24"/>
          <w:lang w:val="id-ID"/>
        </w:rPr>
        <w:t>Syamsul. 2014.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65AFE">
        <w:rPr>
          <w:rFonts w:asciiTheme="majorBidi" w:hAnsiTheme="majorBidi" w:cstheme="majorBidi"/>
          <w:i/>
          <w:sz w:val="24"/>
          <w:szCs w:val="24"/>
          <w:lang w:val="id-ID"/>
        </w:rPr>
        <w:t>Pendidikan Karakter (konsepsi dan implementasinya secara terpadu di lingkungan keluarga,masyarakat, sekolah dan perguuruan tinggi</w:t>
      </w:r>
      <w:r>
        <w:rPr>
          <w:rFonts w:asciiTheme="majorBidi" w:hAnsiTheme="majorBidi" w:cstheme="majorBidi"/>
          <w:sz w:val="24"/>
          <w:szCs w:val="24"/>
          <w:lang w:val="id-ID"/>
        </w:rPr>
        <w:t>. Yogyakarta:Ar-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>Ruzz Media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 </w:t>
      </w:r>
      <w:proofErr w:type="spellStart"/>
      <w:r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2011.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gramStart"/>
      <w:r w:rsidRPr="00765AFE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C20202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Mardiyah. 2015.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Peran Orangtua Dalam Pendidikan Agama Terhad</w:t>
      </w:r>
      <w:r>
        <w:rPr>
          <w:rFonts w:asciiTheme="majorBidi" w:hAnsiTheme="majorBidi" w:cstheme="majorBidi"/>
          <w:sz w:val="24"/>
          <w:szCs w:val="24"/>
          <w:lang w:val="id-ID"/>
        </w:rPr>
        <w:t>ap Pembentukan Kepribadian Anak.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Kependidikan</w:t>
      </w:r>
      <w:r>
        <w:rPr>
          <w:rFonts w:asciiTheme="majorBidi" w:hAnsiTheme="majorBidi" w:cstheme="majorBidi"/>
          <w:sz w:val="24"/>
          <w:szCs w:val="24"/>
          <w:lang w:val="id-ID"/>
        </w:rPr>
        <w:t>. Vol. III (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No. 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) :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112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2002.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Met</w:t>
      </w:r>
      <w:r>
        <w:rPr>
          <w:rFonts w:asciiTheme="majorBidi" w:hAnsiTheme="majorBidi" w:cstheme="majorBidi"/>
          <w:i/>
          <w:iCs/>
          <w:sz w:val="24"/>
          <w:szCs w:val="24"/>
        </w:rPr>
        <w:t>hodologi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765AFE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5AFE">
        <w:rPr>
          <w:rFonts w:asciiTheme="majorBidi" w:hAnsiTheme="majorBidi" w:cstheme="majorBidi"/>
          <w:sz w:val="24"/>
          <w:szCs w:val="24"/>
          <w:lang w:val="id-ID"/>
        </w:rPr>
        <w:t>Mustari,</w:t>
      </w:r>
      <w:r>
        <w:rPr>
          <w:rFonts w:asciiTheme="majorBidi" w:hAnsiTheme="majorBidi" w:cstheme="majorBidi"/>
          <w:sz w:val="24"/>
          <w:szCs w:val="24"/>
          <w:lang w:val="id-ID"/>
        </w:rPr>
        <w:t>Mohammad. 2014.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65AFE">
        <w:rPr>
          <w:rFonts w:asciiTheme="majorBidi" w:hAnsiTheme="majorBidi" w:cstheme="majorBidi"/>
          <w:i/>
          <w:iCs/>
          <w:sz w:val="24"/>
          <w:szCs w:val="24"/>
          <w:lang w:val="id-ID"/>
        </w:rPr>
        <w:t>Nilai Karakter Refleksi Untuk Pendidikan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>Jakarta : Rajawali Pers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E507F5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507F5">
        <w:rPr>
          <w:rFonts w:asciiTheme="majorBidi" w:hAnsiTheme="majorBidi" w:cstheme="majorBidi"/>
          <w:sz w:val="24"/>
          <w:szCs w:val="24"/>
          <w:lang w:val="id-ID"/>
        </w:rPr>
        <w:t>Nurhayati</w:t>
      </w:r>
      <w:r>
        <w:rPr>
          <w:rFonts w:asciiTheme="majorBidi" w:hAnsiTheme="majorBidi" w:cstheme="majorBidi"/>
          <w:sz w:val="24"/>
          <w:szCs w:val="24"/>
          <w:lang w:val="id-ID"/>
        </w:rPr>
        <w:t>,Siti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2017.</w:t>
      </w:r>
      <w:r w:rsidRPr="00E507F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E507F5">
        <w:rPr>
          <w:rFonts w:asciiTheme="majorBidi" w:hAnsiTheme="majorBidi" w:cstheme="majorBidi"/>
          <w:sz w:val="24"/>
          <w:szCs w:val="24"/>
          <w:lang w:val="id-ID"/>
        </w:rPr>
        <w:t>Pembinaan Aktivitas Keagamaan Dalam Membentuk Sikap Keberagamaan Siswa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507F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507F5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</w:t>
      </w:r>
      <w:r>
        <w:rPr>
          <w:rFonts w:asciiTheme="majorBidi" w:hAnsiTheme="majorBidi" w:cstheme="majorBidi"/>
          <w:sz w:val="24"/>
          <w:szCs w:val="24"/>
          <w:lang w:val="id-ID"/>
        </w:rPr>
        <w:t>. Serang :</w:t>
      </w:r>
      <w:r w:rsidRPr="00E507F5">
        <w:rPr>
          <w:rFonts w:asciiTheme="majorBidi" w:hAnsiTheme="majorBidi" w:cstheme="majorBidi"/>
          <w:sz w:val="24"/>
          <w:szCs w:val="24"/>
          <w:lang w:val="id-ID"/>
        </w:rPr>
        <w:t xml:space="preserve"> Fakultas Tarbiyah dan Keguruan IAIN Sultan Maulana Hasanuddin Banten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E507F5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Nurpa’i,Ahmad. 2015.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Peranan Kedua Orang Tua Dalam Membentuk Akhlak Anak Analisis Terhadap Kitab Wasooya Al-Aabaa’ Lil-abnaa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507F5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Serang :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IAIN Sultan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837"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spacing w:after="240" w:line="264" w:lineRule="auto"/>
        <w:ind w:left="720" w:hanging="720"/>
        <w:jc w:val="both"/>
      </w:pPr>
      <w:proofErr w:type="spellStart"/>
      <w:r>
        <w:rPr>
          <w:rFonts w:asciiTheme="majorBidi" w:hAnsiTheme="majorBidi" w:cstheme="majorBidi"/>
          <w:sz w:val="24"/>
          <w:szCs w:val="24"/>
        </w:rPr>
        <w:t>Prastow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o, Andi. 2012. </w:t>
      </w:r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>erspektif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Rancangan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765AFE">
        <w:rPr>
          <w:rFonts w:asciiTheme="majorBidi" w:hAnsiTheme="majorBidi" w:cstheme="majorBidi"/>
          <w:i/>
          <w:iCs/>
          <w:sz w:val="24"/>
          <w:szCs w:val="24"/>
        </w:rPr>
        <w:t>Cet</w:t>
      </w:r>
      <w:proofErr w:type="spellEnd"/>
      <w:proofErr w:type="gram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ke-2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Jogjakarta</w:t>
      </w:r>
      <w:proofErr w:type="gramStart"/>
      <w:r>
        <w:rPr>
          <w:rFonts w:asciiTheme="majorBidi" w:hAnsiTheme="majorBidi" w:cstheme="majorBidi"/>
          <w:sz w:val="24"/>
          <w:szCs w:val="24"/>
        </w:rPr>
        <w:t>:Ar</w:t>
      </w:r>
      <w:proofErr w:type="gramEnd"/>
      <w:r>
        <w:rPr>
          <w:rFonts w:asciiTheme="majorBidi" w:hAnsiTheme="majorBidi" w:cstheme="majorBidi"/>
          <w:sz w:val="24"/>
          <w:szCs w:val="24"/>
        </w:rPr>
        <w:t>-Ruzz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1A2837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>Put</w:t>
      </w:r>
      <w:r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a,</w:t>
      </w:r>
      <w:r>
        <w:rPr>
          <w:rFonts w:asciiTheme="majorBidi" w:hAnsiTheme="majorBidi" w:cstheme="majorBidi"/>
          <w:sz w:val="24"/>
          <w:szCs w:val="24"/>
          <w:lang w:val="id-ID"/>
        </w:rPr>
        <w:t>Syah,Muhammad.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2013. 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>Mudah dan Praktis Mengh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afal Juz Amma dan Asmaul Husna.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Surabaya : Qu</w:t>
      </w:r>
      <w:r>
        <w:rPr>
          <w:rFonts w:asciiTheme="majorBidi" w:hAnsiTheme="majorBidi" w:cstheme="majorBidi"/>
          <w:sz w:val="24"/>
          <w:szCs w:val="24"/>
          <w:lang w:val="id-ID"/>
        </w:rPr>
        <w:t>ntum Media.</w:t>
      </w:r>
    </w:p>
    <w:p w:rsidR="009D7B8E" w:rsidRDefault="009D7B8E" w:rsidP="009D7B8E">
      <w:pPr>
        <w:pStyle w:val="FootnoteText"/>
        <w:spacing w:after="240" w:line="264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Ramayulis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1A28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1A2837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A2837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2C27AF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>Sa’a</w:t>
      </w:r>
      <w:r>
        <w:rPr>
          <w:rFonts w:asciiTheme="majorBidi" w:hAnsiTheme="majorBidi" w:cstheme="majorBidi"/>
          <w:sz w:val="24"/>
          <w:szCs w:val="24"/>
          <w:lang w:val="id-ID"/>
        </w:rPr>
        <w:t>dillah,Rangga. 2015.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>Pendidikan K</w:t>
      </w:r>
      <w:r>
        <w:rPr>
          <w:rFonts w:asciiTheme="majorBidi" w:hAnsiTheme="majorBidi" w:cstheme="majorBidi"/>
          <w:sz w:val="24"/>
          <w:szCs w:val="24"/>
          <w:lang w:val="id-ID"/>
        </w:rPr>
        <w:t>arakter Menurut H. Wahid Hasyim.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C27AF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Pendidikan Agama Islam</w:t>
      </w:r>
      <w:r>
        <w:rPr>
          <w:rFonts w:asciiTheme="majorBidi" w:hAnsiTheme="majorBidi" w:cstheme="majorBidi"/>
          <w:sz w:val="24"/>
          <w:szCs w:val="24"/>
          <w:lang w:val="id-ID"/>
        </w:rPr>
        <w:t>. Vol. 3 (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>No. 2</w:t>
      </w:r>
      <w:r>
        <w:rPr>
          <w:rFonts w:asciiTheme="majorBidi" w:hAnsiTheme="majorBidi" w:cstheme="majorBidi"/>
          <w:sz w:val="24"/>
          <w:szCs w:val="24"/>
          <w:lang w:val="id-ID"/>
        </w:rPr>
        <w:t>) : 286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5AFE">
        <w:rPr>
          <w:rFonts w:asciiTheme="majorBidi" w:hAnsiTheme="majorBidi" w:cstheme="majorBidi"/>
          <w:sz w:val="24"/>
          <w:szCs w:val="24"/>
        </w:rPr>
        <w:t>Satori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Djam’an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65AFE">
        <w:rPr>
          <w:rFonts w:asciiTheme="majorBidi" w:hAnsiTheme="majorBidi" w:cstheme="majorBidi"/>
          <w:sz w:val="24"/>
          <w:szCs w:val="24"/>
        </w:rPr>
        <w:t>Komariah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Aan. 2013.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i/>
          <w:iCs/>
          <w:sz w:val="24"/>
          <w:szCs w:val="24"/>
        </w:rPr>
        <w:t>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>Subandi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D2D2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2016. </w:t>
      </w:r>
      <w:r w:rsidRPr="00CD2D23">
        <w:rPr>
          <w:rFonts w:asciiTheme="majorBidi" w:hAnsiTheme="majorBidi" w:cstheme="majorBidi"/>
          <w:i/>
          <w:sz w:val="24"/>
          <w:szCs w:val="24"/>
          <w:lang w:val="id-ID"/>
        </w:rPr>
        <w:t>P</w:t>
      </w:r>
      <w:r w:rsidRPr="001A2837">
        <w:rPr>
          <w:rFonts w:asciiTheme="majorBidi" w:hAnsiTheme="majorBidi" w:cstheme="majorBidi"/>
          <w:i/>
          <w:sz w:val="24"/>
          <w:szCs w:val="24"/>
          <w:lang w:val="id-ID"/>
        </w:rPr>
        <w:t>sikologi Agama dan Kesehatan Mental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Yogyakarta</w:t>
      </w:r>
      <w:r w:rsidRPr="00CD2D23">
        <w:rPr>
          <w:rFonts w:asciiTheme="majorBidi" w:hAnsiTheme="majorBidi" w:cstheme="majorBidi"/>
          <w:sz w:val="24"/>
          <w:szCs w:val="24"/>
          <w:lang w:val="id-ID"/>
        </w:rPr>
        <w:t>: P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ustaka Pelajar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2012.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765A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AFE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R&amp;D,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cet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ke10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lastRenderedPageBreak/>
        <w:t>Susianti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,Cucu. 2016.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Efektivitas Metode Talaqqi Dalam Meningkatkan Kemampuan Me</w:t>
      </w:r>
      <w:r>
        <w:rPr>
          <w:rFonts w:asciiTheme="majorBidi" w:hAnsiTheme="majorBidi" w:cstheme="majorBidi"/>
          <w:sz w:val="24"/>
          <w:szCs w:val="24"/>
          <w:lang w:val="id-ID"/>
        </w:rPr>
        <w:t>nghafal Al-Quran Anak Usia Dini.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Kependidikan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Vol. 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(No. 1) :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9D7B8E" w:rsidRDefault="009D7B8E" w:rsidP="009D7B8E">
      <w:pPr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31CA2">
        <w:rPr>
          <w:rFonts w:asciiTheme="majorBidi" w:hAnsiTheme="majorBidi" w:cstheme="majorBidi"/>
          <w:sz w:val="24"/>
          <w:szCs w:val="24"/>
          <w:lang w:val="id-ID"/>
        </w:rPr>
        <w:t xml:space="preserve">Syah,Muhibbin. 2008. </w:t>
      </w:r>
      <w:r w:rsidRPr="00531C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 Pendidikan dengan  Pendekatan  Baru. 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>Bandung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Remaja </w:t>
      </w:r>
      <w:r w:rsidRPr="00531CA2">
        <w:rPr>
          <w:rFonts w:asciiTheme="majorBidi" w:hAnsiTheme="majorBidi" w:cstheme="majorBidi"/>
          <w:sz w:val="24"/>
          <w:szCs w:val="24"/>
          <w:lang w:val="id-ID"/>
        </w:rPr>
        <w:t>Rosdakarya.</w:t>
      </w:r>
    </w:p>
    <w:p w:rsidR="009D7B8E" w:rsidRDefault="009D7B8E" w:rsidP="009D7B8E">
      <w:pPr>
        <w:pStyle w:val="FootnoteText"/>
        <w:spacing w:after="240" w:line="264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A2837">
        <w:rPr>
          <w:rFonts w:asciiTheme="majorBidi" w:hAnsiTheme="majorBidi" w:cstheme="majorBidi"/>
          <w:sz w:val="24"/>
          <w:szCs w:val="24"/>
          <w:lang w:val="id-ID"/>
        </w:rPr>
        <w:t>Syamsul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Arifin</w:t>
      </w:r>
      <w:r>
        <w:rPr>
          <w:rFonts w:asciiTheme="majorBidi" w:hAnsiTheme="majorBidi" w:cstheme="majorBidi"/>
          <w:sz w:val="24"/>
          <w:szCs w:val="24"/>
          <w:lang w:val="id-ID"/>
        </w:rPr>
        <w:t>, Bambang. 2015.</w:t>
      </w:r>
      <w:r w:rsidRPr="001A283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Psikologi Agama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>Bandu</w:t>
      </w:r>
      <w:r>
        <w:rPr>
          <w:rFonts w:asciiTheme="majorBidi" w:hAnsiTheme="majorBidi" w:cstheme="majorBidi"/>
          <w:sz w:val="24"/>
          <w:szCs w:val="24"/>
          <w:lang w:val="id-ID"/>
        </w:rPr>
        <w:t>ng: CV. Pustaka Setia.</w:t>
      </w:r>
    </w:p>
    <w:p w:rsidR="009D7B8E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C27AF">
        <w:rPr>
          <w:rFonts w:asciiTheme="majorBidi" w:hAnsiTheme="majorBidi" w:cstheme="majorBidi"/>
          <w:sz w:val="24"/>
          <w:szCs w:val="24"/>
          <w:lang w:val="id-ID"/>
        </w:rPr>
        <w:t>Tafsir</w:t>
      </w:r>
      <w:r>
        <w:rPr>
          <w:rFonts w:asciiTheme="majorBidi" w:hAnsiTheme="majorBidi" w:cstheme="majorBidi"/>
          <w:sz w:val="24"/>
          <w:szCs w:val="24"/>
          <w:lang w:val="id-ID"/>
        </w:rPr>
        <w:t>,Ahmad.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2013. </w:t>
      </w:r>
      <w:r w:rsidRPr="002C27AF">
        <w:rPr>
          <w:rFonts w:asciiTheme="majorBidi" w:hAnsiTheme="majorBidi" w:cstheme="majorBidi"/>
          <w:i/>
          <w:iCs/>
          <w:sz w:val="24"/>
          <w:szCs w:val="24"/>
          <w:lang w:val="id-ID"/>
        </w:rPr>
        <w:t>Me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todologi Pengajaran Agama Islam. 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1A2837"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r w:rsidRPr="002C27AF">
        <w:rPr>
          <w:rFonts w:asciiTheme="majorBidi" w:hAnsiTheme="majorBidi" w:cstheme="majorBidi"/>
          <w:sz w:val="24"/>
          <w:szCs w:val="24"/>
          <w:lang w:val="id-ID"/>
        </w:rPr>
        <w:t>PT Remaja Rosdakarya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7B8E" w:rsidRPr="001A2837" w:rsidRDefault="009D7B8E" w:rsidP="009D7B8E">
      <w:pPr>
        <w:pStyle w:val="FootnoteText"/>
        <w:spacing w:after="240" w:line="264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5AFE">
        <w:rPr>
          <w:rFonts w:asciiTheme="majorBidi" w:hAnsiTheme="majorBidi" w:cstheme="majorBidi"/>
          <w:sz w:val="24"/>
          <w:szCs w:val="24"/>
          <w:lang w:val="id-ID"/>
        </w:rPr>
        <w:t>Wijanarko,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Jarot. 2005. 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65AFE">
        <w:rPr>
          <w:rFonts w:asciiTheme="majorBidi" w:hAnsiTheme="majorBidi" w:cstheme="majorBidi"/>
          <w:i/>
          <w:iCs/>
          <w:sz w:val="24"/>
          <w:szCs w:val="24"/>
          <w:lang w:val="id-ID"/>
        </w:rPr>
        <w:t>Mendidik Anak Untuk Meningkatkan Kecerdasan Emosional Dan Spiritual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765AFE">
        <w:rPr>
          <w:rFonts w:asciiTheme="majorBidi" w:hAnsiTheme="majorBidi" w:cstheme="majorBidi"/>
          <w:sz w:val="24"/>
          <w:szCs w:val="24"/>
        </w:rPr>
        <w:t xml:space="preserve"> :</w:t>
      </w:r>
      <w:r w:rsidRPr="00765AFE">
        <w:rPr>
          <w:rFonts w:asciiTheme="majorBidi" w:hAnsiTheme="majorBidi" w:cstheme="majorBidi"/>
          <w:sz w:val="24"/>
          <w:szCs w:val="24"/>
          <w:lang w:val="id-ID"/>
        </w:rPr>
        <w:t xml:space="preserve"> PT Gramedia Pustaka Utama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9D7B8E" w:rsidRPr="001A2837" w:rsidSect="009D7B8E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37"/>
    <w:rsid w:val="0001709E"/>
    <w:rsid w:val="00045D22"/>
    <w:rsid w:val="001A2837"/>
    <w:rsid w:val="002C27AF"/>
    <w:rsid w:val="0030099B"/>
    <w:rsid w:val="003246AC"/>
    <w:rsid w:val="00531CA2"/>
    <w:rsid w:val="005A0330"/>
    <w:rsid w:val="00765AFE"/>
    <w:rsid w:val="007C5B6B"/>
    <w:rsid w:val="009D3094"/>
    <w:rsid w:val="009D7B8E"/>
    <w:rsid w:val="00A11853"/>
    <w:rsid w:val="00C20202"/>
    <w:rsid w:val="00CD2D23"/>
    <w:rsid w:val="00E507F5"/>
    <w:rsid w:val="00E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28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2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28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75B-6DFD-40FF-9A8B-18A3845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win7</cp:lastModifiedBy>
  <cp:revision>4</cp:revision>
  <dcterms:created xsi:type="dcterms:W3CDTF">2018-07-02T03:52:00Z</dcterms:created>
  <dcterms:modified xsi:type="dcterms:W3CDTF">2007-06-07T13:13:00Z</dcterms:modified>
</cp:coreProperties>
</file>