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DC" w:rsidRDefault="00415BDC" w:rsidP="00415BDC">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CHAPTER II</w:t>
      </w:r>
    </w:p>
    <w:p w:rsidR="00415BDC" w:rsidRDefault="00415BDC" w:rsidP="00415BDC">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THEORETICAL FRAMEWORK</w:t>
      </w:r>
    </w:p>
    <w:p w:rsidR="00415BDC" w:rsidRPr="00BD5013" w:rsidRDefault="00415BDC" w:rsidP="00415BDC">
      <w:pPr>
        <w:pStyle w:val="ListParagraph"/>
        <w:numPr>
          <w:ilvl w:val="0"/>
          <w:numId w:val="8"/>
        </w:num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Reading</w:t>
      </w:r>
    </w:p>
    <w:p w:rsidR="00B406EA" w:rsidRPr="00B406EA" w:rsidRDefault="00415BDC" w:rsidP="00B406EA">
      <w:pPr>
        <w:pStyle w:val="Default"/>
        <w:numPr>
          <w:ilvl w:val="0"/>
          <w:numId w:val="2"/>
        </w:numPr>
        <w:spacing w:line="360" w:lineRule="auto"/>
        <w:jc w:val="both"/>
        <w:rPr>
          <w:b/>
          <w:bCs/>
          <w:lang w:val="en-US"/>
        </w:rPr>
      </w:pPr>
      <w:r>
        <w:rPr>
          <w:b/>
          <w:bCs/>
          <w:lang w:val="en-US"/>
        </w:rPr>
        <w:t>Definition of Reading</w:t>
      </w:r>
    </w:p>
    <w:p w:rsidR="00B406EA" w:rsidRDefault="00B406EA" w:rsidP="00C5476C">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B406EA">
        <w:rPr>
          <w:rFonts w:asciiTheme="majorBidi" w:hAnsiTheme="majorBidi" w:cstheme="majorBidi"/>
          <w:sz w:val="24"/>
          <w:szCs w:val="24"/>
        </w:rPr>
        <w:t>Reading is very important for us, because by reading we can broaden and improve our knowledge. It is relevant to the first of holy Qur’an received by our prophet Muhammad (peace be upon him).</w:t>
      </w:r>
    </w:p>
    <w:p w:rsidR="00B406EA" w:rsidRPr="00B406EA" w:rsidRDefault="00B406EA" w:rsidP="00B406EA">
      <w:pPr>
        <w:autoSpaceDE w:val="0"/>
        <w:autoSpaceDN w:val="0"/>
        <w:adjustRightInd w:val="0"/>
        <w:spacing w:after="0" w:line="480" w:lineRule="auto"/>
        <w:ind w:left="720"/>
        <w:rPr>
          <w:rFonts w:asciiTheme="majorBidi" w:hAnsiTheme="majorBidi" w:cstheme="majorBidi"/>
          <w:sz w:val="24"/>
          <w:szCs w:val="24"/>
          <w:lang w:val="en-US"/>
        </w:rPr>
      </w:pPr>
      <w:r w:rsidRPr="00B406EA">
        <w:rPr>
          <w:rFonts w:asciiTheme="majorBidi" w:hAnsiTheme="majorBidi" w:cs="Times New Roman" w:hint="cs"/>
          <w:sz w:val="24"/>
          <w:szCs w:val="24"/>
          <w:rtl/>
          <w:lang w:val="en-US"/>
        </w:rPr>
        <w:t>اقْرَأْ</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بِاسْمِ</w:t>
      </w:r>
      <w:r w:rsidRPr="00B406EA">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رَب</w:t>
      </w:r>
      <w:r w:rsidRPr="00B406EA">
        <w:rPr>
          <w:rFonts w:asciiTheme="majorBidi" w:hAnsiTheme="majorBidi" w:cs="Times New Roman" w:hint="cs"/>
          <w:sz w:val="24"/>
          <w:szCs w:val="24"/>
          <w:rtl/>
          <w:lang w:val="en-US"/>
        </w:rPr>
        <w:t>ِّكَ</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الَّذِي</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خَلَقَ</w:t>
      </w:r>
      <w:r w:rsidRPr="00B406EA">
        <w:rPr>
          <w:rFonts w:asciiTheme="majorBidi" w:hAnsiTheme="majorBidi" w:cs="Times New Roman"/>
          <w:sz w:val="24"/>
          <w:szCs w:val="24"/>
          <w:rtl/>
          <w:lang w:val="en-US"/>
        </w:rPr>
        <w:t xml:space="preserve"> ) ١ ( </w:t>
      </w:r>
      <w:r w:rsidRPr="00B406EA">
        <w:rPr>
          <w:rFonts w:asciiTheme="majorBidi" w:hAnsiTheme="majorBidi" w:cs="Times New Roman" w:hint="cs"/>
          <w:sz w:val="24"/>
          <w:szCs w:val="24"/>
          <w:rtl/>
          <w:lang w:val="en-US"/>
        </w:rPr>
        <w:t>خَلَقَ</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الإنْسَانَ</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مِنْ</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عَلَقٍ</w:t>
      </w:r>
      <w:r w:rsidRPr="00B406EA">
        <w:rPr>
          <w:rFonts w:asciiTheme="majorBidi" w:hAnsiTheme="majorBidi" w:cs="Times New Roman"/>
          <w:sz w:val="24"/>
          <w:szCs w:val="24"/>
          <w:rtl/>
          <w:lang w:val="en-US"/>
        </w:rPr>
        <w:t xml:space="preserve"> ) ٢ ( </w:t>
      </w:r>
      <w:r w:rsidRPr="00B406EA">
        <w:rPr>
          <w:rFonts w:asciiTheme="majorBidi" w:hAnsiTheme="majorBidi" w:cs="Times New Roman" w:hint="cs"/>
          <w:sz w:val="24"/>
          <w:szCs w:val="24"/>
          <w:rtl/>
          <w:lang w:val="en-US"/>
        </w:rPr>
        <w:t>اقْرَأْ</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وَرَبُّكَ</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الأكْرَ</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م</w:t>
      </w:r>
      <w:r w:rsidRPr="00B406EA">
        <w:rPr>
          <w:rFonts w:asciiTheme="majorBidi" w:hAnsiTheme="majorBidi" w:cs="Times New Roman"/>
          <w:sz w:val="24"/>
          <w:szCs w:val="24"/>
          <w:rtl/>
          <w:lang w:val="en-US"/>
        </w:rPr>
        <w:t xml:space="preserve"> ) ٣</w:t>
      </w:r>
      <w:r w:rsidRPr="00B406EA">
        <w:rPr>
          <w:rFonts w:asciiTheme="majorBidi" w:hAnsiTheme="majorBidi" w:cstheme="majorBidi"/>
          <w:sz w:val="24"/>
          <w:szCs w:val="24"/>
          <w:lang w:val="en-US"/>
        </w:rPr>
        <w:t xml:space="preserve"> )</w:t>
      </w:r>
    </w:p>
    <w:p w:rsidR="00B406EA" w:rsidRPr="00B406EA" w:rsidRDefault="00B406EA" w:rsidP="00B406EA">
      <w:pPr>
        <w:autoSpaceDE w:val="0"/>
        <w:autoSpaceDN w:val="0"/>
        <w:adjustRightInd w:val="0"/>
        <w:spacing w:after="0" w:line="480" w:lineRule="auto"/>
        <w:ind w:left="3686" w:hanging="414"/>
        <w:jc w:val="both"/>
        <w:rPr>
          <w:rFonts w:asciiTheme="majorBidi" w:hAnsiTheme="majorBidi" w:cstheme="majorBidi"/>
          <w:sz w:val="24"/>
          <w:szCs w:val="24"/>
          <w:lang w:val="en-US"/>
        </w:rPr>
      </w:pPr>
      <w:r w:rsidRPr="00B406EA">
        <w:rPr>
          <w:rFonts w:asciiTheme="majorBidi" w:hAnsiTheme="majorBidi" w:cs="Times New Roman" w:hint="cs"/>
          <w:sz w:val="24"/>
          <w:szCs w:val="24"/>
          <w:rtl/>
          <w:lang w:val="en-US"/>
        </w:rPr>
        <w:t>الَّذِي</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عَلَّمَ</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بِالْقَلَمِ</w:t>
      </w:r>
      <w:r w:rsidRPr="00B406EA">
        <w:rPr>
          <w:rFonts w:asciiTheme="majorBidi" w:hAnsiTheme="majorBidi" w:cs="Times New Roman"/>
          <w:sz w:val="24"/>
          <w:szCs w:val="24"/>
          <w:rtl/>
          <w:lang w:val="en-US"/>
        </w:rPr>
        <w:t xml:space="preserve"> ) ٤ ( </w:t>
      </w:r>
      <w:r w:rsidRPr="00B406EA">
        <w:rPr>
          <w:rFonts w:asciiTheme="majorBidi" w:hAnsiTheme="majorBidi" w:cs="Times New Roman" w:hint="cs"/>
          <w:sz w:val="24"/>
          <w:szCs w:val="24"/>
          <w:rtl/>
          <w:lang w:val="en-US"/>
        </w:rPr>
        <w:t>عَلَّمَ</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الإنْسَانَ</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مَا</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لَمْ</w:t>
      </w:r>
      <w:r w:rsidRPr="00B406EA">
        <w:rPr>
          <w:rFonts w:asciiTheme="majorBidi" w:hAnsiTheme="majorBidi" w:cs="Times New Roman"/>
          <w:sz w:val="24"/>
          <w:szCs w:val="24"/>
          <w:rtl/>
          <w:lang w:val="en-US"/>
        </w:rPr>
        <w:t xml:space="preserve"> </w:t>
      </w:r>
      <w:r w:rsidRPr="00B406EA">
        <w:rPr>
          <w:rFonts w:asciiTheme="majorBidi" w:hAnsiTheme="majorBidi" w:cs="Times New Roman" w:hint="cs"/>
          <w:sz w:val="24"/>
          <w:szCs w:val="24"/>
          <w:rtl/>
          <w:lang w:val="en-US"/>
        </w:rPr>
        <w:t>يَعْلَمْ</w:t>
      </w:r>
      <w:r w:rsidRPr="00B406EA">
        <w:rPr>
          <w:rFonts w:asciiTheme="majorBidi" w:hAnsiTheme="majorBidi" w:cs="Times New Roman"/>
          <w:sz w:val="24"/>
          <w:szCs w:val="24"/>
          <w:rtl/>
          <w:lang w:val="en-US"/>
        </w:rPr>
        <w:t xml:space="preserve"> ) ٥</w:t>
      </w:r>
      <w:r w:rsidRPr="00B406EA">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r>
    </w:p>
    <w:p w:rsidR="00B406EA" w:rsidRDefault="00B406EA" w:rsidP="00B406EA">
      <w:pPr>
        <w:pStyle w:val="Default"/>
        <w:spacing w:line="480" w:lineRule="auto"/>
        <w:ind w:left="720" w:firstLine="720"/>
        <w:jc w:val="both"/>
        <w:rPr>
          <w:i/>
          <w:iCs/>
          <w:sz w:val="22"/>
          <w:szCs w:val="22"/>
          <w:lang w:val="en-US"/>
        </w:rPr>
      </w:pPr>
      <w:r w:rsidRPr="00B406EA">
        <w:rPr>
          <w:i/>
          <w:iCs/>
          <w:sz w:val="22"/>
          <w:szCs w:val="22"/>
        </w:rPr>
        <w:t>Meaning: Read! In the name of your Lord who has created (all the exists). He has created man from a clot (a piece of thick congulated blood). Read! And your Lord is the most Generous. Who was taught (the writing) by pen. He has taught man that which he knew not.</w:t>
      </w:r>
    </w:p>
    <w:p w:rsidR="007D05D1" w:rsidRPr="007D05D1" w:rsidRDefault="007D05D1" w:rsidP="00B406EA">
      <w:pPr>
        <w:pStyle w:val="Default"/>
        <w:spacing w:line="480" w:lineRule="auto"/>
        <w:ind w:left="720" w:firstLine="720"/>
        <w:jc w:val="both"/>
        <w:rPr>
          <w:i/>
          <w:iCs/>
          <w:sz w:val="22"/>
          <w:szCs w:val="22"/>
          <w:lang w:val="en-US"/>
        </w:rPr>
      </w:pPr>
      <w:r>
        <w:t>Based on the verse above, reading is the first activity that Allah order to human being.</w:t>
      </w:r>
    </w:p>
    <w:p w:rsidR="00415BDC" w:rsidRDefault="00415BDC" w:rsidP="00B406EA">
      <w:pPr>
        <w:pStyle w:val="Default"/>
        <w:spacing w:line="480" w:lineRule="auto"/>
        <w:ind w:left="720" w:firstLine="720"/>
        <w:jc w:val="both"/>
        <w:rPr>
          <w:rFonts w:asciiTheme="majorBidi" w:hAnsiTheme="majorBidi" w:cstheme="majorBidi"/>
          <w:color w:val="auto"/>
          <w:lang w:val="en-US"/>
        </w:rPr>
      </w:pPr>
      <w:r>
        <w:rPr>
          <w:rFonts w:asciiTheme="majorBidi" w:hAnsiTheme="majorBidi" w:cstheme="majorBidi"/>
          <w:color w:val="auto"/>
          <w:lang w:val="en-US"/>
        </w:rPr>
        <w:lastRenderedPageBreak/>
        <w:t xml:space="preserve">Reading is one of four skills in language. By reading, the learners will get a lot of important information. Reading can also open the world and make the learners get new knowledge and many sources of information that they need. </w:t>
      </w:r>
      <w:r w:rsidRPr="006F4717">
        <w:rPr>
          <w:rFonts w:asciiTheme="majorBidi" w:hAnsiTheme="majorBidi" w:cstheme="majorBidi"/>
          <w:color w:val="auto"/>
          <w:lang w:val="en-US"/>
        </w:rPr>
        <w:t>Many experts point out that reading is an activity, which is done by a person to build framework of messages that expressed by writers in their reading. Reading is a skill that is used in all subject areas and can greatly increase or decrease a student</w:t>
      </w:r>
      <w:r>
        <w:rPr>
          <w:rFonts w:asciiTheme="majorBidi" w:hAnsiTheme="majorBidi" w:cstheme="majorBidi"/>
          <w:color w:val="auto"/>
          <w:lang w:val="en-US"/>
        </w:rPr>
        <w:t>’</w:t>
      </w:r>
      <w:r w:rsidRPr="006F4717">
        <w:rPr>
          <w:rFonts w:asciiTheme="majorBidi" w:hAnsiTheme="majorBidi" w:cstheme="majorBidi"/>
          <w:color w:val="auto"/>
          <w:lang w:val="en-US"/>
        </w:rPr>
        <w:t>s success in the classroom.</w:t>
      </w:r>
      <w:r w:rsidRPr="006F4717">
        <w:rPr>
          <w:rFonts w:asciiTheme="majorBidi" w:hAnsiTheme="majorBidi" w:cstheme="majorBidi"/>
          <w:color w:val="auto"/>
          <w:vertAlign w:val="superscript"/>
          <w:lang w:val="en-US"/>
        </w:rPr>
        <w:footnoteReference w:id="1"/>
      </w:r>
      <w:r>
        <w:rPr>
          <w:rFonts w:asciiTheme="majorBidi" w:hAnsiTheme="majorBidi" w:cstheme="majorBidi"/>
          <w:color w:val="auto"/>
          <w:lang w:val="en-US"/>
        </w:rPr>
        <w:t xml:space="preserve"> Reading may be defined as an individual’s total inter-relationship with symbolic information.</w:t>
      </w:r>
      <w:r>
        <w:rPr>
          <w:rStyle w:val="FootnoteReference"/>
          <w:rFonts w:asciiTheme="majorBidi" w:hAnsiTheme="majorBidi" w:cstheme="majorBidi"/>
          <w:color w:val="auto"/>
          <w:lang w:val="en-US"/>
        </w:rPr>
        <w:footnoteReference w:id="2"/>
      </w:r>
      <w:r>
        <w:rPr>
          <w:rFonts w:asciiTheme="majorBidi" w:hAnsiTheme="majorBidi" w:cstheme="majorBidi"/>
          <w:color w:val="auto"/>
          <w:lang w:val="en-US"/>
        </w:rPr>
        <w:t xml:space="preserve"> </w:t>
      </w:r>
    </w:p>
    <w:p w:rsidR="00415BDC" w:rsidRDefault="00415BDC" w:rsidP="00415BDC">
      <w:pPr>
        <w:spacing w:line="480" w:lineRule="auto"/>
        <w:ind w:left="720" w:firstLine="720"/>
        <w:contextualSpacing/>
        <w:jc w:val="both"/>
        <w:rPr>
          <w:rFonts w:asciiTheme="majorBidi" w:hAnsiTheme="majorBidi" w:cstheme="majorBidi"/>
          <w:sz w:val="24"/>
          <w:szCs w:val="24"/>
          <w:lang w:val="en-US"/>
        </w:rPr>
      </w:pPr>
      <w:r w:rsidRPr="00BE5025">
        <w:rPr>
          <w:rFonts w:asciiTheme="majorBidi" w:hAnsiTheme="majorBidi" w:cstheme="majorBidi"/>
          <w:sz w:val="24"/>
          <w:szCs w:val="24"/>
          <w:lang w:val="en-US"/>
        </w:rPr>
        <w:t>According to</w:t>
      </w:r>
      <w:r>
        <w:rPr>
          <w:rFonts w:asciiTheme="majorBidi" w:hAnsiTheme="majorBidi" w:cstheme="majorBidi"/>
          <w:sz w:val="24"/>
          <w:szCs w:val="24"/>
          <w:lang w:val="en-US"/>
        </w:rPr>
        <w:t xml:space="preserve"> Anderson, Reading is an activity that the </w:t>
      </w:r>
      <w:r w:rsidRPr="00BE5025">
        <w:rPr>
          <w:rFonts w:asciiTheme="majorBidi" w:hAnsiTheme="majorBidi" w:cstheme="majorBidi"/>
          <w:sz w:val="24"/>
          <w:szCs w:val="24"/>
          <w:lang w:val="en-US"/>
        </w:rPr>
        <w:t xml:space="preserve">reader doesn’t only involve understanding and interpreting the meaning, but the reader can use information from their background knowledge or experiences to gain information as well as information </w:t>
      </w:r>
      <w:r w:rsidRPr="00BE5025">
        <w:rPr>
          <w:rFonts w:asciiTheme="majorBidi" w:hAnsiTheme="majorBidi" w:cstheme="majorBidi"/>
          <w:sz w:val="24"/>
          <w:szCs w:val="24"/>
          <w:lang w:val="en-US"/>
        </w:rPr>
        <w:lastRenderedPageBreak/>
        <w:t>from the texts.</w:t>
      </w:r>
      <w:r w:rsidRPr="00BE5025">
        <w:rPr>
          <w:rFonts w:asciiTheme="majorBidi" w:hAnsiTheme="majorBidi" w:cstheme="majorBidi"/>
          <w:sz w:val="24"/>
          <w:szCs w:val="24"/>
          <w:vertAlign w:val="superscript"/>
          <w:lang w:val="en-US"/>
        </w:rPr>
        <w:footnoteReference w:id="3"/>
      </w:r>
      <w:r w:rsidRPr="00BE5025">
        <w:rPr>
          <w:rFonts w:asciiTheme="majorBidi" w:hAnsiTheme="majorBidi" w:cstheme="majorBidi"/>
          <w:b/>
          <w:bCs/>
          <w:sz w:val="24"/>
          <w:szCs w:val="24"/>
          <w:lang w:val="en-US"/>
        </w:rPr>
        <w:t xml:space="preserve"> </w:t>
      </w:r>
      <w:r w:rsidRPr="00BE5025">
        <w:rPr>
          <w:rFonts w:asciiTheme="majorBidi" w:hAnsiTheme="majorBidi" w:cstheme="majorBidi"/>
          <w:sz w:val="24"/>
          <w:szCs w:val="24"/>
          <w:lang w:val="en-US"/>
        </w:rPr>
        <w:t xml:space="preserve">Meanwhile </w:t>
      </w:r>
      <w:proofErr w:type="spellStart"/>
      <w:r w:rsidRPr="00BE5025">
        <w:rPr>
          <w:rFonts w:asciiTheme="majorBidi" w:hAnsiTheme="majorBidi" w:cstheme="majorBidi"/>
          <w:sz w:val="24"/>
          <w:szCs w:val="24"/>
          <w:lang w:val="en-US"/>
        </w:rPr>
        <w:t>Heilman</w:t>
      </w:r>
      <w:proofErr w:type="spellEnd"/>
      <w:r w:rsidRPr="00BE5025">
        <w:rPr>
          <w:rFonts w:asciiTheme="majorBidi" w:hAnsiTheme="majorBidi" w:cstheme="majorBidi"/>
          <w:sz w:val="24"/>
          <w:szCs w:val="24"/>
          <w:lang w:val="en-US"/>
        </w:rPr>
        <w:t xml:space="preserve"> states that reading is process of </w:t>
      </w:r>
      <w:proofErr w:type="spellStart"/>
      <w:r w:rsidRPr="00BE5025">
        <w:rPr>
          <w:rFonts w:asciiTheme="majorBidi" w:hAnsiTheme="majorBidi" w:cstheme="majorBidi"/>
          <w:sz w:val="24"/>
          <w:szCs w:val="24"/>
          <w:lang w:val="en-US"/>
        </w:rPr>
        <w:t>constracting</w:t>
      </w:r>
      <w:proofErr w:type="spellEnd"/>
      <w:r w:rsidRPr="00BE5025">
        <w:rPr>
          <w:rFonts w:asciiTheme="majorBidi" w:hAnsiTheme="majorBidi" w:cstheme="majorBidi"/>
          <w:sz w:val="24"/>
          <w:szCs w:val="24"/>
          <w:lang w:val="en-US"/>
        </w:rPr>
        <w:t xml:space="preserve"> meaning from written text in relation to experiences and knowledge to the reader.</w:t>
      </w:r>
      <w:r w:rsidRPr="00BE5025">
        <w:rPr>
          <w:rFonts w:asciiTheme="majorBidi" w:hAnsiTheme="majorBidi" w:cstheme="majorBidi"/>
          <w:sz w:val="24"/>
          <w:szCs w:val="24"/>
          <w:vertAlign w:val="superscript"/>
          <w:lang w:val="en-US"/>
        </w:rPr>
        <w:footnoteReference w:id="4"/>
      </w:r>
      <w:r w:rsidRPr="00BE5025">
        <w:rPr>
          <w:rFonts w:asciiTheme="majorBidi" w:hAnsiTheme="majorBidi" w:cstheme="majorBidi"/>
          <w:sz w:val="24"/>
          <w:szCs w:val="24"/>
          <w:lang w:val="en-US"/>
        </w:rPr>
        <w:t xml:space="preserve"> </w:t>
      </w:r>
    </w:p>
    <w:p w:rsidR="00415BDC" w:rsidRDefault="00415BDC" w:rsidP="00415BDC">
      <w:pPr>
        <w:spacing w:line="480" w:lineRule="auto"/>
        <w:ind w:left="720" w:firstLine="720"/>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In summary, reading is an activity of receiving information through some stages of thinking process such as decoding, interpreting and understanding written texts in order to achieve a certain purpose. Because it is the process of receiving information, reading is considered as a receptive skill. The receptive skill in reading is an active and </w:t>
      </w:r>
      <w:proofErr w:type="spellStart"/>
      <w:r>
        <w:rPr>
          <w:rFonts w:asciiTheme="majorBidi" w:hAnsiTheme="majorBidi" w:cstheme="majorBidi"/>
          <w:sz w:val="24"/>
          <w:szCs w:val="24"/>
          <w:lang w:val="en-US"/>
        </w:rPr>
        <w:t>on going</w:t>
      </w:r>
      <w:proofErr w:type="spellEnd"/>
      <w:r>
        <w:rPr>
          <w:rFonts w:asciiTheme="majorBidi" w:hAnsiTheme="majorBidi" w:cstheme="majorBidi"/>
          <w:sz w:val="24"/>
          <w:szCs w:val="24"/>
          <w:lang w:val="en-US"/>
        </w:rPr>
        <w:t xml:space="preserve"> process that is affected directly by </w:t>
      </w:r>
      <w:proofErr w:type="gramStart"/>
      <w:r>
        <w:rPr>
          <w:rFonts w:asciiTheme="majorBidi" w:hAnsiTheme="majorBidi" w:cstheme="majorBidi"/>
          <w:sz w:val="24"/>
          <w:szCs w:val="24"/>
          <w:lang w:val="en-US"/>
        </w:rPr>
        <w:t>individuals</w:t>
      </w:r>
      <w:proofErr w:type="gramEnd"/>
      <w:r>
        <w:rPr>
          <w:rFonts w:asciiTheme="majorBidi" w:hAnsiTheme="majorBidi" w:cstheme="majorBidi"/>
          <w:sz w:val="24"/>
          <w:szCs w:val="24"/>
          <w:lang w:val="en-US"/>
        </w:rPr>
        <w:t xml:space="preserve"> interaction with the text. The end result of reading is comprehension of what has been read.</w:t>
      </w:r>
      <w:r>
        <w:rPr>
          <w:rStyle w:val="FootnoteReference"/>
          <w:rFonts w:asciiTheme="majorBidi" w:hAnsiTheme="majorBidi" w:cstheme="majorBidi"/>
          <w:sz w:val="24"/>
          <w:szCs w:val="24"/>
          <w:lang w:val="en-US"/>
        </w:rPr>
        <w:footnoteReference w:id="5"/>
      </w:r>
    </w:p>
    <w:p w:rsidR="00975D51" w:rsidRDefault="00975D51" w:rsidP="00415BDC">
      <w:pPr>
        <w:spacing w:line="480" w:lineRule="auto"/>
        <w:ind w:left="720" w:firstLine="720"/>
        <w:contextualSpacing/>
        <w:jc w:val="both"/>
        <w:rPr>
          <w:rFonts w:asciiTheme="majorBidi" w:hAnsiTheme="majorBidi" w:cstheme="majorBidi"/>
          <w:sz w:val="24"/>
          <w:szCs w:val="24"/>
          <w:lang w:val="en-US"/>
        </w:rPr>
      </w:pPr>
    </w:p>
    <w:p w:rsidR="00975D51" w:rsidRDefault="00975D51" w:rsidP="00415BDC">
      <w:pPr>
        <w:spacing w:line="480" w:lineRule="auto"/>
        <w:ind w:left="720" w:firstLine="720"/>
        <w:contextualSpacing/>
        <w:jc w:val="both"/>
        <w:rPr>
          <w:rFonts w:asciiTheme="majorBidi" w:hAnsiTheme="majorBidi" w:cstheme="majorBidi"/>
          <w:sz w:val="24"/>
          <w:szCs w:val="24"/>
          <w:lang w:val="en-US"/>
        </w:rPr>
      </w:pPr>
    </w:p>
    <w:p w:rsidR="00975D51" w:rsidRPr="00BD5013" w:rsidRDefault="00975D51" w:rsidP="00415BDC">
      <w:pPr>
        <w:spacing w:line="480" w:lineRule="auto"/>
        <w:ind w:left="720" w:firstLine="720"/>
        <w:contextualSpacing/>
        <w:jc w:val="both"/>
        <w:rPr>
          <w:rFonts w:asciiTheme="majorBidi" w:hAnsiTheme="majorBidi" w:cstheme="majorBidi"/>
          <w:sz w:val="24"/>
          <w:szCs w:val="24"/>
          <w:lang w:val="en-US"/>
        </w:rPr>
      </w:pPr>
    </w:p>
    <w:p w:rsidR="00415BDC" w:rsidRDefault="00415BDC" w:rsidP="00415BDC">
      <w:pPr>
        <w:pStyle w:val="Default"/>
        <w:numPr>
          <w:ilvl w:val="0"/>
          <w:numId w:val="2"/>
        </w:numPr>
        <w:spacing w:line="480" w:lineRule="auto"/>
        <w:jc w:val="both"/>
        <w:rPr>
          <w:b/>
          <w:bCs/>
          <w:lang w:val="en-US"/>
        </w:rPr>
      </w:pPr>
      <w:r>
        <w:rPr>
          <w:b/>
          <w:bCs/>
          <w:lang w:val="en-US"/>
        </w:rPr>
        <w:lastRenderedPageBreak/>
        <w:t>Types of Reading</w:t>
      </w:r>
    </w:p>
    <w:p w:rsidR="00415BDC" w:rsidRPr="006A7717" w:rsidRDefault="00415BDC" w:rsidP="00415BDC">
      <w:pPr>
        <w:pStyle w:val="Default"/>
        <w:spacing w:line="480" w:lineRule="auto"/>
        <w:ind w:left="720" w:firstLine="720"/>
        <w:jc w:val="both"/>
        <w:rPr>
          <w:lang w:val="en-US"/>
        </w:rPr>
      </w:pPr>
      <w:r w:rsidRPr="006A7717">
        <w:rPr>
          <w:lang w:val="en-US"/>
        </w:rPr>
        <w:t>According to Brown, the types of reading are divided into three term,</w:t>
      </w:r>
      <w:r>
        <w:rPr>
          <w:rStyle w:val="FootnoteReference"/>
          <w:lang w:val="en-US"/>
        </w:rPr>
        <w:footnoteReference w:id="6"/>
      </w:r>
      <w:r w:rsidRPr="006A7717">
        <w:rPr>
          <w:lang w:val="en-US"/>
        </w:rPr>
        <w:t xml:space="preserve"> those are </w:t>
      </w:r>
      <w:proofErr w:type="gramStart"/>
      <w:r w:rsidRPr="006A7717">
        <w:rPr>
          <w:lang w:val="en-US"/>
        </w:rPr>
        <w:t>follows :</w:t>
      </w:r>
      <w:proofErr w:type="gramEnd"/>
    </w:p>
    <w:p w:rsidR="00415BDC" w:rsidRPr="006A7717" w:rsidRDefault="00415BDC" w:rsidP="00415BDC">
      <w:pPr>
        <w:pStyle w:val="Default"/>
        <w:numPr>
          <w:ilvl w:val="0"/>
          <w:numId w:val="1"/>
        </w:numPr>
        <w:spacing w:line="480" w:lineRule="auto"/>
        <w:jc w:val="both"/>
        <w:rPr>
          <w:lang w:val="en-US"/>
        </w:rPr>
      </w:pPr>
      <w:r w:rsidRPr="006A7717">
        <w:rPr>
          <w:lang w:val="en-US"/>
        </w:rPr>
        <w:t>Academic reading such as articles, reports, journals, reference materials, textbook, theses, essays, papers, test direction, editorials and opinion writings.</w:t>
      </w:r>
    </w:p>
    <w:p w:rsidR="00415BDC" w:rsidRPr="006A7717" w:rsidRDefault="00415BDC" w:rsidP="00415BDC">
      <w:pPr>
        <w:pStyle w:val="Default"/>
        <w:numPr>
          <w:ilvl w:val="0"/>
          <w:numId w:val="1"/>
        </w:numPr>
        <w:spacing w:line="480" w:lineRule="auto"/>
        <w:jc w:val="both"/>
        <w:rPr>
          <w:lang w:val="en-US"/>
        </w:rPr>
      </w:pPr>
      <w:r w:rsidRPr="006A7717">
        <w:rPr>
          <w:lang w:val="en-US"/>
        </w:rPr>
        <w:t>Job-related reading such as message, letters/email, memos, forms, application and questionnaires.</w:t>
      </w:r>
    </w:p>
    <w:p w:rsidR="00415BDC" w:rsidRPr="0013250B" w:rsidRDefault="00415BDC" w:rsidP="00415BDC">
      <w:pPr>
        <w:pStyle w:val="Default"/>
        <w:numPr>
          <w:ilvl w:val="0"/>
          <w:numId w:val="1"/>
        </w:numPr>
        <w:spacing w:line="480" w:lineRule="auto"/>
        <w:jc w:val="both"/>
        <w:rPr>
          <w:lang w:val="en-US"/>
        </w:rPr>
      </w:pPr>
      <w:r w:rsidRPr="006A7717">
        <w:rPr>
          <w:lang w:val="en-US"/>
        </w:rPr>
        <w:t>Personal reading for example newspapers and magazine, letters, emails, greeting cards, invitations, massages, notes lists, schedules, recipes, menus, maps, advertisement, novels, short stories, jokes, drama, financial document, forms, questionnaires, medical report, immigration document, comic strips and cartoons.</w:t>
      </w:r>
    </w:p>
    <w:p w:rsidR="00415BDC" w:rsidRDefault="00415BDC" w:rsidP="00415BDC">
      <w:pPr>
        <w:pStyle w:val="Default"/>
        <w:numPr>
          <w:ilvl w:val="0"/>
          <w:numId w:val="2"/>
        </w:numPr>
        <w:spacing w:line="480" w:lineRule="auto"/>
        <w:jc w:val="both"/>
        <w:rPr>
          <w:b/>
          <w:bCs/>
          <w:lang w:val="en-US"/>
        </w:rPr>
      </w:pPr>
      <w:r w:rsidRPr="00C81E1E">
        <w:rPr>
          <w:b/>
          <w:bCs/>
          <w:lang w:val="en-US"/>
        </w:rPr>
        <w:t>Reading Process</w:t>
      </w:r>
    </w:p>
    <w:p w:rsidR="00415BDC" w:rsidRDefault="00415BDC" w:rsidP="00415BDC">
      <w:pPr>
        <w:pStyle w:val="Default"/>
        <w:spacing w:line="480" w:lineRule="auto"/>
        <w:ind w:left="1080"/>
        <w:jc w:val="both"/>
        <w:rPr>
          <w:lang w:val="en-US"/>
        </w:rPr>
      </w:pPr>
      <w:r>
        <w:rPr>
          <w:lang w:val="en-US"/>
        </w:rPr>
        <w:t xml:space="preserve">According to </w:t>
      </w:r>
      <w:proofErr w:type="gramStart"/>
      <w:r>
        <w:rPr>
          <w:lang w:val="en-US"/>
        </w:rPr>
        <w:t>Alderson ,</w:t>
      </w:r>
      <w:proofErr w:type="gramEnd"/>
      <w:r>
        <w:rPr>
          <w:lang w:val="en-US"/>
        </w:rPr>
        <w:t xml:space="preserve"> there are two common models of the reading process</w:t>
      </w:r>
      <w:r>
        <w:rPr>
          <w:rStyle w:val="FootnoteReference"/>
          <w:lang w:val="en-US"/>
        </w:rPr>
        <w:footnoteReference w:id="7"/>
      </w:r>
      <w:r>
        <w:rPr>
          <w:lang w:val="en-US"/>
        </w:rPr>
        <w:t xml:space="preserve"> :</w:t>
      </w:r>
    </w:p>
    <w:p w:rsidR="00415BDC" w:rsidRDefault="00415BDC" w:rsidP="00415BDC">
      <w:pPr>
        <w:pStyle w:val="Default"/>
        <w:numPr>
          <w:ilvl w:val="0"/>
          <w:numId w:val="6"/>
        </w:numPr>
        <w:spacing w:line="480" w:lineRule="auto"/>
        <w:jc w:val="both"/>
        <w:rPr>
          <w:lang w:val="en-US"/>
        </w:rPr>
      </w:pPr>
      <w:r>
        <w:rPr>
          <w:lang w:val="en-US"/>
        </w:rPr>
        <w:lastRenderedPageBreak/>
        <w:t>Bottom-up approach</w:t>
      </w:r>
    </w:p>
    <w:p w:rsidR="00415BDC" w:rsidRDefault="00415BDC" w:rsidP="00415BDC">
      <w:pPr>
        <w:pStyle w:val="Default"/>
        <w:spacing w:line="480" w:lineRule="auto"/>
        <w:ind w:left="1440"/>
        <w:jc w:val="both"/>
        <w:rPr>
          <w:lang w:val="en-US"/>
        </w:rPr>
      </w:pPr>
      <w:r>
        <w:rPr>
          <w:lang w:val="en-US"/>
        </w:rPr>
        <w:t>Bottom-up approach begins when the readers start by knowing the letters or symbols, then recognizing the sound, interpreting the words, and the last is cracking the meaning of the words.</w:t>
      </w:r>
    </w:p>
    <w:p w:rsidR="00415BDC" w:rsidRDefault="00415BDC" w:rsidP="00415BDC">
      <w:pPr>
        <w:pStyle w:val="Default"/>
        <w:numPr>
          <w:ilvl w:val="0"/>
          <w:numId w:val="6"/>
        </w:numPr>
        <w:spacing w:line="480" w:lineRule="auto"/>
        <w:jc w:val="both"/>
        <w:rPr>
          <w:lang w:val="en-US"/>
        </w:rPr>
      </w:pPr>
      <w:r>
        <w:rPr>
          <w:lang w:val="en-US"/>
        </w:rPr>
        <w:t xml:space="preserve">Top-down approach requires </w:t>
      </w:r>
      <w:proofErr w:type="gramStart"/>
      <w:r>
        <w:rPr>
          <w:lang w:val="en-US"/>
        </w:rPr>
        <w:t>readers</w:t>
      </w:r>
      <w:proofErr w:type="gramEnd"/>
      <w:r>
        <w:rPr>
          <w:lang w:val="en-US"/>
        </w:rPr>
        <w:t xml:space="preserve"> knowledge contribution in the process of receiving the incoming information from the text. By using top-down approach, the readers can comprehend the text through guessing or predicting or maximizing the use of their existing knowledge.</w:t>
      </w:r>
    </w:p>
    <w:p w:rsidR="00415BDC" w:rsidRPr="00B72740" w:rsidRDefault="00415BDC" w:rsidP="00975D51">
      <w:pPr>
        <w:pStyle w:val="Default"/>
        <w:spacing w:line="480" w:lineRule="auto"/>
        <w:ind w:left="1134" w:firstLine="589"/>
        <w:jc w:val="both"/>
        <w:rPr>
          <w:lang w:val="en-US"/>
        </w:rPr>
      </w:pPr>
      <w:r>
        <w:rPr>
          <w:lang w:val="en-US"/>
        </w:rPr>
        <w:t xml:space="preserve">Richards and Schmidt also propose a model of the </w:t>
      </w:r>
      <w:r w:rsidRPr="00B72740">
        <w:rPr>
          <w:lang w:val="en-US"/>
        </w:rPr>
        <w:t xml:space="preserve">reading </w:t>
      </w:r>
      <w:proofErr w:type="gramStart"/>
      <w:r w:rsidRPr="00B72740">
        <w:rPr>
          <w:lang w:val="en-US"/>
        </w:rPr>
        <w:t>process</w:t>
      </w:r>
      <w:r>
        <w:rPr>
          <w:lang w:val="en-US"/>
        </w:rPr>
        <w:t>,</w:t>
      </w:r>
      <w:proofErr w:type="gramEnd"/>
      <w:r>
        <w:rPr>
          <w:lang w:val="en-US"/>
        </w:rPr>
        <w:t xml:space="preserve"> </w:t>
      </w:r>
      <w:r w:rsidRPr="00B72740">
        <w:rPr>
          <w:lang w:val="en-US"/>
        </w:rPr>
        <w:t>It is called interactive reading or interactive processing approach.</w:t>
      </w:r>
      <w:r>
        <w:rPr>
          <w:rStyle w:val="FootnoteReference"/>
          <w:lang w:val="en-US"/>
        </w:rPr>
        <w:footnoteReference w:id="8"/>
      </w:r>
      <w:r w:rsidRPr="00B72740">
        <w:rPr>
          <w:lang w:val="en-US"/>
        </w:rPr>
        <w:t xml:space="preserve"> It is a model of reading comprehension conducted through both bottom-up and top-down models. Based on this reading model, the readers get good understanding </w:t>
      </w:r>
      <w:r w:rsidRPr="00B72740">
        <w:rPr>
          <w:lang w:val="en-US"/>
        </w:rPr>
        <w:lastRenderedPageBreak/>
        <w:t xml:space="preserve">through identifying words meaning or sentences accurately and relating the text with the </w:t>
      </w:r>
      <w:proofErr w:type="gramStart"/>
      <w:r w:rsidRPr="00B72740">
        <w:rPr>
          <w:lang w:val="en-US"/>
        </w:rPr>
        <w:t>readers</w:t>
      </w:r>
      <w:proofErr w:type="gramEnd"/>
      <w:r w:rsidRPr="00B72740">
        <w:rPr>
          <w:lang w:val="en-US"/>
        </w:rPr>
        <w:t xml:space="preserve"> experiences or background knowledge.</w:t>
      </w:r>
    </w:p>
    <w:p w:rsidR="00415BDC" w:rsidRDefault="00415BDC" w:rsidP="00415BDC">
      <w:pPr>
        <w:pStyle w:val="Default"/>
        <w:numPr>
          <w:ilvl w:val="0"/>
          <w:numId w:val="2"/>
        </w:numPr>
        <w:spacing w:line="480" w:lineRule="auto"/>
        <w:jc w:val="both"/>
        <w:rPr>
          <w:b/>
          <w:bCs/>
          <w:lang w:val="en-US"/>
        </w:rPr>
      </w:pPr>
      <w:r w:rsidRPr="00556965">
        <w:rPr>
          <w:b/>
          <w:bCs/>
          <w:lang w:val="en-US"/>
        </w:rPr>
        <w:t>Teaching Reading</w:t>
      </w:r>
    </w:p>
    <w:p w:rsidR="00415BDC" w:rsidRDefault="00415BDC" w:rsidP="00415BDC">
      <w:pPr>
        <w:pStyle w:val="Default"/>
        <w:spacing w:line="480" w:lineRule="auto"/>
        <w:ind w:left="1080"/>
        <w:jc w:val="both"/>
        <w:rPr>
          <w:lang w:val="en-US"/>
        </w:rPr>
      </w:pPr>
      <w:r>
        <w:rPr>
          <w:lang w:val="en-US"/>
        </w:rPr>
        <w:t>Nation purposes four principles of the teaching reading.</w:t>
      </w:r>
      <w:r>
        <w:rPr>
          <w:rStyle w:val="FootnoteReference"/>
          <w:lang w:val="en-US"/>
        </w:rPr>
        <w:footnoteReference w:id="9"/>
      </w:r>
      <w:r>
        <w:rPr>
          <w:lang w:val="en-US"/>
        </w:rPr>
        <w:t xml:space="preserve"> They are:</w:t>
      </w:r>
    </w:p>
    <w:p w:rsidR="00415BDC" w:rsidRDefault="00415BDC" w:rsidP="00415BDC">
      <w:pPr>
        <w:pStyle w:val="Default"/>
        <w:numPr>
          <w:ilvl w:val="0"/>
          <w:numId w:val="4"/>
        </w:numPr>
        <w:spacing w:line="480" w:lineRule="auto"/>
        <w:jc w:val="both"/>
        <w:rPr>
          <w:lang w:val="en-US"/>
        </w:rPr>
      </w:pPr>
      <w:r>
        <w:rPr>
          <w:lang w:val="en-US"/>
        </w:rPr>
        <w:t xml:space="preserve">Meaning focused input. This </w:t>
      </w:r>
      <w:proofErr w:type="gramStart"/>
      <w:r>
        <w:rPr>
          <w:lang w:val="en-US"/>
        </w:rPr>
        <w:t>principles</w:t>
      </w:r>
      <w:proofErr w:type="gramEnd"/>
      <w:r>
        <w:rPr>
          <w:lang w:val="en-US"/>
        </w:rPr>
        <w:t xml:space="preserve"> requires the teachers to establish practice with a range of reading purposes. They may learn about reading for understanding information, reading for getting new knowledge, reading for pleasure, reading for academic goals, or reading for writing.</w:t>
      </w:r>
    </w:p>
    <w:p w:rsidR="00415BDC" w:rsidRDefault="00415BDC" w:rsidP="00415BDC">
      <w:pPr>
        <w:pStyle w:val="Default"/>
        <w:numPr>
          <w:ilvl w:val="0"/>
          <w:numId w:val="4"/>
        </w:numPr>
        <w:spacing w:line="480" w:lineRule="auto"/>
        <w:jc w:val="both"/>
        <w:rPr>
          <w:lang w:val="en-US"/>
        </w:rPr>
      </w:pPr>
      <w:r>
        <w:rPr>
          <w:lang w:val="en-US"/>
        </w:rPr>
        <w:t xml:space="preserve">Meaning focused output. It means that a reading course should be established </w:t>
      </w:r>
      <w:proofErr w:type="spellStart"/>
      <w:r>
        <w:rPr>
          <w:lang w:val="en-US"/>
        </w:rPr>
        <w:t>integratively</w:t>
      </w:r>
      <w:proofErr w:type="spellEnd"/>
      <w:r>
        <w:rPr>
          <w:lang w:val="en-US"/>
        </w:rPr>
        <w:t xml:space="preserve"> with other language skills such as listening, speaking and writing.</w:t>
      </w:r>
    </w:p>
    <w:p w:rsidR="00415BDC" w:rsidRDefault="00415BDC" w:rsidP="00415BDC">
      <w:pPr>
        <w:pStyle w:val="Default"/>
        <w:numPr>
          <w:ilvl w:val="0"/>
          <w:numId w:val="4"/>
        </w:numPr>
        <w:spacing w:line="480" w:lineRule="auto"/>
        <w:jc w:val="both"/>
        <w:rPr>
          <w:lang w:val="en-US"/>
        </w:rPr>
      </w:pPr>
      <w:r>
        <w:rPr>
          <w:lang w:val="en-US"/>
        </w:rPr>
        <w:t xml:space="preserve">Language focused learning. It means that a reading course should be able to help the students to </w:t>
      </w:r>
      <w:r>
        <w:rPr>
          <w:lang w:val="en-US"/>
        </w:rPr>
        <w:lastRenderedPageBreak/>
        <w:t>develop their reading skills as well as knowledge for effective reading.</w:t>
      </w:r>
    </w:p>
    <w:p w:rsidR="00415BDC" w:rsidRDefault="00415BDC" w:rsidP="00415BDC">
      <w:pPr>
        <w:pStyle w:val="Default"/>
        <w:numPr>
          <w:ilvl w:val="0"/>
          <w:numId w:val="4"/>
        </w:numPr>
        <w:spacing w:line="480" w:lineRule="auto"/>
        <w:jc w:val="both"/>
        <w:rPr>
          <w:lang w:val="en-US"/>
        </w:rPr>
      </w:pPr>
      <w:r>
        <w:rPr>
          <w:lang w:val="en-US"/>
        </w:rPr>
        <w:t xml:space="preserve">Fluency development. There are three main points in this principles are : </w:t>
      </w:r>
    </w:p>
    <w:p w:rsidR="00415BDC" w:rsidRDefault="00415BDC" w:rsidP="00415BDC">
      <w:pPr>
        <w:pStyle w:val="Default"/>
        <w:numPr>
          <w:ilvl w:val="0"/>
          <w:numId w:val="5"/>
        </w:numPr>
        <w:spacing w:line="480" w:lineRule="auto"/>
        <w:jc w:val="both"/>
        <w:rPr>
          <w:lang w:val="en-US"/>
        </w:rPr>
      </w:pPr>
      <w:r>
        <w:rPr>
          <w:lang w:val="en-US"/>
        </w:rPr>
        <w:t>The teaching process of reading should help and push the learners to develop fluency in reading.</w:t>
      </w:r>
    </w:p>
    <w:p w:rsidR="00415BDC" w:rsidRDefault="00415BDC" w:rsidP="00415BDC">
      <w:pPr>
        <w:pStyle w:val="Default"/>
        <w:numPr>
          <w:ilvl w:val="0"/>
          <w:numId w:val="5"/>
        </w:numPr>
        <w:spacing w:line="480" w:lineRule="auto"/>
        <w:jc w:val="both"/>
        <w:rPr>
          <w:lang w:val="en-US"/>
        </w:rPr>
      </w:pPr>
      <w:r>
        <w:rPr>
          <w:lang w:val="en-US"/>
        </w:rPr>
        <w:t>The learners should enjoy reading and feel motivated to read. They should have access to interesting texts and be involved in activities like listening to stories, independent reading, and shared reading.</w:t>
      </w:r>
    </w:p>
    <w:p w:rsidR="00415BDC" w:rsidRPr="004143FC" w:rsidRDefault="00415BDC" w:rsidP="00415BDC">
      <w:pPr>
        <w:pStyle w:val="Default"/>
        <w:numPr>
          <w:ilvl w:val="0"/>
          <w:numId w:val="5"/>
        </w:numPr>
        <w:spacing w:line="480" w:lineRule="auto"/>
        <w:jc w:val="both"/>
        <w:rPr>
          <w:lang w:val="en-US"/>
        </w:rPr>
      </w:pPr>
      <w:r>
        <w:rPr>
          <w:lang w:val="en-US"/>
        </w:rPr>
        <w:t>The learners should read a lot. Reading a lot made the learners experienced in many kinds of English texts.</w:t>
      </w:r>
    </w:p>
    <w:p w:rsidR="00415BDC" w:rsidRDefault="00415BDC" w:rsidP="00415BDC">
      <w:pPr>
        <w:pStyle w:val="Default"/>
        <w:numPr>
          <w:ilvl w:val="0"/>
          <w:numId w:val="8"/>
        </w:numPr>
        <w:spacing w:line="480" w:lineRule="auto"/>
        <w:jc w:val="both"/>
        <w:rPr>
          <w:b/>
          <w:bCs/>
          <w:lang w:val="en-US"/>
        </w:rPr>
      </w:pPr>
      <w:r w:rsidRPr="00BC68FE">
        <w:rPr>
          <w:b/>
          <w:bCs/>
          <w:lang w:val="en-US"/>
        </w:rPr>
        <w:t>Reading Comprehension</w:t>
      </w:r>
    </w:p>
    <w:p w:rsidR="00415BDC" w:rsidRDefault="00415BDC" w:rsidP="00415BDC">
      <w:pPr>
        <w:pStyle w:val="Default"/>
        <w:numPr>
          <w:ilvl w:val="0"/>
          <w:numId w:val="9"/>
        </w:numPr>
        <w:spacing w:line="480" w:lineRule="auto"/>
        <w:jc w:val="both"/>
        <w:rPr>
          <w:b/>
          <w:bCs/>
          <w:lang w:val="en-US"/>
        </w:rPr>
      </w:pPr>
      <w:r>
        <w:rPr>
          <w:b/>
          <w:bCs/>
          <w:lang w:val="en-US"/>
        </w:rPr>
        <w:t>Definition of Reading Comprehension</w:t>
      </w:r>
    </w:p>
    <w:p w:rsidR="00415BDC" w:rsidRDefault="00415BDC" w:rsidP="00415BDC">
      <w:pPr>
        <w:pStyle w:val="Default"/>
        <w:spacing w:line="480" w:lineRule="auto"/>
        <w:ind w:left="720" w:firstLine="720"/>
        <w:jc w:val="both"/>
        <w:rPr>
          <w:lang w:val="en-US"/>
        </w:rPr>
      </w:pPr>
      <w:r>
        <w:rPr>
          <w:lang w:val="en-US"/>
        </w:rPr>
        <w:t xml:space="preserve">According to </w:t>
      </w:r>
      <w:proofErr w:type="spellStart"/>
      <w:r>
        <w:rPr>
          <w:lang w:val="en-US"/>
        </w:rPr>
        <w:t>Heilman</w:t>
      </w:r>
      <w:proofErr w:type="spellEnd"/>
      <w:r>
        <w:rPr>
          <w:lang w:val="en-US"/>
        </w:rPr>
        <w:t xml:space="preserve">, reading comprehension is a process of making sense of written ideas through </w:t>
      </w:r>
      <w:r>
        <w:rPr>
          <w:lang w:val="en-US"/>
        </w:rPr>
        <w:lastRenderedPageBreak/>
        <w:t>meaningful interpretation and interaction with language.</w:t>
      </w:r>
      <w:r>
        <w:rPr>
          <w:rStyle w:val="FootnoteReference"/>
          <w:lang w:val="en-US"/>
        </w:rPr>
        <w:footnoteReference w:id="10"/>
      </w:r>
      <w:r>
        <w:rPr>
          <w:lang w:val="en-US"/>
        </w:rPr>
        <w:t xml:space="preserve"> In other hand reading comprehension is best viewed as a multifaceted process affected by several thinking and language abilities.</w:t>
      </w:r>
    </w:p>
    <w:p w:rsidR="00415BDC" w:rsidRPr="008A28F8" w:rsidRDefault="00415BDC" w:rsidP="00415BDC">
      <w:pPr>
        <w:spacing w:line="480" w:lineRule="auto"/>
        <w:ind w:left="720" w:firstLine="720"/>
        <w:jc w:val="both"/>
        <w:rPr>
          <w:rFonts w:asciiTheme="majorBidi" w:hAnsiTheme="majorBidi" w:cstheme="majorBidi"/>
          <w:sz w:val="24"/>
          <w:szCs w:val="24"/>
          <w:lang w:val="en-US"/>
        </w:rPr>
      </w:pPr>
      <w:r w:rsidRPr="008A28F8">
        <w:rPr>
          <w:rFonts w:asciiTheme="majorBidi" w:hAnsiTheme="majorBidi" w:cstheme="majorBidi"/>
          <w:sz w:val="24"/>
          <w:szCs w:val="24"/>
          <w:lang w:val="en-US"/>
        </w:rPr>
        <w:t>Harris and Graham</w:t>
      </w:r>
      <w:r>
        <w:rPr>
          <w:rFonts w:asciiTheme="majorBidi" w:hAnsiTheme="majorBidi" w:cstheme="majorBidi"/>
          <w:sz w:val="24"/>
          <w:szCs w:val="24"/>
          <w:lang w:val="en-US"/>
        </w:rPr>
        <w:t xml:space="preserve"> </w:t>
      </w:r>
      <w:r w:rsidRPr="008A28F8">
        <w:rPr>
          <w:rFonts w:asciiTheme="majorBidi" w:hAnsiTheme="majorBidi" w:cstheme="majorBidi"/>
          <w:sz w:val="24"/>
          <w:szCs w:val="24"/>
          <w:lang w:val="en-US"/>
        </w:rPr>
        <w:t>states that reading comprehension involves much more than readers responses to the text.</w:t>
      </w:r>
      <w:r w:rsidRPr="008A28F8">
        <w:rPr>
          <w:rStyle w:val="FootnoteReference"/>
          <w:rFonts w:asciiTheme="majorBidi" w:hAnsiTheme="majorBidi" w:cstheme="majorBidi"/>
          <w:sz w:val="24"/>
          <w:szCs w:val="24"/>
          <w:lang w:val="en-US"/>
        </w:rPr>
        <w:footnoteReference w:id="11"/>
      </w:r>
      <w:r w:rsidRPr="008A28F8">
        <w:rPr>
          <w:rFonts w:asciiTheme="majorBidi" w:hAnsiTheme="majorBidi" w:cstheme="majorBidi"/>
          <w:sz w:val="24"/>
          <w:szCs w:val="24"/>
          <w:lang w:val="en-US"/>
        </w:rPr>
        <w:t xml:space="preserve">  In other words Reading comprehension is process of interaction between the reader with the text and the reader relates the idea from the text to prior experiences and their knowledge. </w:t>
      </w:r>
    </w:p>
    <w:p w:rsidR="00415BDC" w:rsidRPr="00BC68FE" w:rsidRDefault="00415BDC" w:rsidP="00415BDC">
      <w:pPr>
        <w:pStyle w:val="Default"/>
        <w:numPr>
          <w:ilvl w:val="0"/>
          <w:numId w:val="9"/>
        </w:numPr>
        <w:spacing w:line="480" w:lineRule="auto"/>
        <w:jc w:val="both"/>
        <w:rPr>
          <w:b/>
          <w:bCs/>
          <w:lang w:val="en-US"/>
        </w:rPr>
      </w:pPr>
      <w:r w:rsidRPr="00BC68FE">
        <w:rPr>
          <w:b/>
          <w:bCs/>
          <w:lang w:val="en-US"/>
        </w:rPr>
        <w:t>Assessment of Reading Comprehension</w:t>
      </w:r>
    </w:p>
    <w:p w:rsidR="00B406EA" w:rsidRDefault="00415BDC" w:rsidP="005F1A3F">
      <w:pPr>
        <w:pStyle w:val="Default"/>
        <w:spacing w:line="480" w:lineRule="auto"/>
        <w:ind w:left="720" w:firstLine="720"/>
        <w:jc w:val="both"/>
        <w:rPr>
          <w:lang w:val="en-US"/>
        </w:rPr>
      </w:pPr>
      <w:r>
        <w:rPr>
          <w:lang w:val="en-US"/>
        </w:rPr>
        <w:t xml:space="preserve">Assessment used to determine the quality of students work. </w:t>
      </w:r>
      <w:proofErr w:type="spellStart"/>
      <w:r>
        <w:rPr>
          <w:lang w:val="en-US"/>
        </w:rPr>
        <w:t>Luongo</w:t>
      </w:r>
      <w:proofErr w:type="spellEnd"/>
      <w:r>
        <w:rPr>
          <w:lang w:val="en-US"/>
        </w:rPr>
        <w:t xml:space="preserve"> states that authentic assessment involves students in task that requires the application of knowledge and skills in real-life situation.</w:t>
      </w:r>
      <w:r>
        <w:rPr>
          <w:rStyle w:val="FootnoteReference"/>
          <w:lang w:val="en-US"/>
        </w:rPr>
        <w:footnoteReference w:id="12"/>
      </w:r>
      <w:r>
        <w:rPr>
          <w:lang w:val="en-US"/>
        </w:rPr>
        <w:t xml:space="preserve"> According to </w:t>
      </w:r>
      <w:r>
        <w:rPr>
          <w:lang w:val="en-US"/>
        </w:rPr>
        <w:lastRenderedPageBreak/>
        <w:t>Chambers and Gregory states that a function of any assessment regime is that it should act as a guide to reinforcing teachers priorities and helping the students to identify what activities, knowledge and understanding are centrally important to their progress.</w:t>
      </w:r>
      <w:r>
        <w:rPr>
          <w:rStyle w:val="FootnoteReference"/>
          <w:lang w:val="en-US"/>
        </w:rPr>
        <w:footnoteReference w:id="13"/>
      </w:r>
      <w:r>
        <w:rPr>
          <w:lang w:val="en-US"/>
        </w:rPr>
        <w:t xml:space="preserve"> Assessment of the students should be explicitly linked to the learning process and </w:t>
      </w:r>
      <w:proofErr w:type="spellStart"/>
      <w:r>
        <w:rPr>
          <w:lang w:val="en-US"/>
        </w:rPr>
        <w:t>outocomes</w:t>
      </w:r>
      <w:proofErr w:type="spellEnd"/>
      <w:r>
        <w:rPr>
          <w:lang w:val="en-US"/>
        </w:rPr>
        <w:t xml:space="preserve"> of their degree program is not so much an invitation to teachers to work these things out for themselves as it may at first sight. Hill in </w:t>
      </w:r>
      <w:proofErr w:type="spellStart"/>
      <w:r>
        <w:rPr>
          <w:lang w:val="en-US"/>
        </w:rPr>
        <w:t>Hernawati</w:t>
      </w:r>
      <w:proofErr w:type="spellEnd"/>
      <w:r>
        <w:rPr>
          <w:lang w:val="en-US"/>
        </w:rPr>
        <w:t xml:space="preserve"> add the combination of the reading test </w:t>
      </w:r>
      <w:proofErr w:type="gramStart"/>
      <w:r>
        <w:rPr>
          <w:lang w:val="en-US"/>
        </w:rPr>
        <w:t>is :</w:t>
      </w:r>
      <w:proofErr w:type="gramEnd"/>
      <w:r>
        <w:rPr>
          <w:rStyle w:val="FootnoteReference"/>
          <w:lang w:val="en-US"/>
        </w:rPr>
        <w:footnoteReference w:id="14"/>
      </w:r>
    </w:p>
    <w:p w:rsidR="00415BDC" w:rsidRDefault="00415BDC" w:rsidP="00415BDC">
      <w:pPr>
        <w:pStyle w:val="Default"/>
        <w:numPr>
          <w:ilvl w:val="0"/>
          <w:numId w:val="3"/>
        </w:numPr>
        <w:spacing w:line="480" w:lineRule="auto"/>
        <w:jc w:val="both"/>
        <w:rPr>
          <w:lang w:val="en-US"/>
        </w:rPr>
      </w:pPr>
      <w:r>
        <w:rPr>
          <w:lang w:val="en-US"/>
        </w:rPr>
        <w:t>Multiple - choice Question</w:t>
      </w:r>
    </w:p>
    <w:p w:rsidR="00415BDC" w:rsidRDefault="00415BDC" w:rsidP="00415BDC">
      <w:pPr>
        <w:pStyle w:val="Default"/>
        <w:spacing w:line="480" w:lineRule="auto"/>
        <w:ind w:left="1440"/>
        <w:jc w:val="both"/>
        <w:rPr>
          <w:lang w:val="en-US"/>
        </w:rPr>
      </w:pPr>
      <w:r>
        <w:rPr>
          <w:lang w:val="en-US"/>
        </w:rPr>
        <w:t>The multiple choice question have four possible labeled A</w:t>
      </w:r>
      <w:proofErr w:type="gramStart"/>
      <w:r>
        <w:rPr>
          <w:lang w:val="en-US"/>
        </w:rPr>
        <w:t>,B,C,D</w:t>
      </w:r>
      <w:proofErr w:type="gramEnd"/>
      <w:r>
        <w:rPr>
          <w:lang w:val="en-US"/>
        </w:rPr>
        <w:t xml:space="preserve">. The students will choose one answer </w:t>
      </w:r>
      <w:proofErr w:type="gramStart"/>
      <w:r>
        <w:rPr>
          <w:lang w:val="en-US"/>
        </w:rPr>
        <w:t>of  one</w:t>
      </w:r>
      <w:proofErr w:type="gramEnd"/>
      <w:r>
        <w:rPr>
          <w:lang w:val="en-US"/>
        </w:rPr>
        <w:t xml:space="preserve"> question. Each question correctly answered is given one point.</w:t>
      </w:r>
    </w:p>
    <w:p w:rsidR="00415BDC" w:rsidRDefault="00415BDC" w:rsidP="00415BDC">
      <w:pPr>
        <w:pStyle w:val="Default"/>
        <w:numPr>
          <w:ilvl w:val="0"/>
          <w:numId w:val="3"/>
        </w:numPr>
        <w:spacing w:line="480" w:lineRule="auto"/>
        <w:jc w:val="both"/>
        <w:rPr>
          <w:lang w:val="en-US"/>
        </w:rPr>
      </w:pPr>
      <w:r>
        <w:rPr>
          <w:lang w:val="en-US"/>
        </w:rPr>
        <w:t>Short – answer question</w:t>
      </w:r>
    </w:p>
    <w:p w:rsidR="00415BDC" w:rsidRDefault="00415BDC" w:rsidP="00415BDC">
      <w:pPr>
        <w:pStyle w:val="Default"/>
        <w:spacing w:line="480" w:lineRule="auto"/>
        <w:ind w:left="1440"/>
        <w:jc w:val="both"/>
        <w:rPr>
          <w:lang w:val="en-US"/>
        </w:rPr>
      </w:pPr>
      <w:r>
        <w:rPr>
          <w:lang w:val="en-US"/>
        </w:rPr>
        <w:lastRenderedPageBreak/>
        <w:t xml:space="preserve">The short answer </w:t>
      </w:r>
      <w:proofErr w:type="gramStart"/>
      <w:r>
        <w:rPr>
          <w:lang w:val="en-US"/>
        </w:rPr>
        <w:t>question have</w:t>
      </w:r>
      <w:proofErr w:type="gramEnd"/>
      <w:r>
        <w:rPr>
          <w:lang w:val="en-US"/>
        </w:rPr>
        <w:t xml:space="preserve"> a “Read, Think, and Explain” symbol next to them. Students should spend about three to five minutes answering each short answer questions on the lines provided. Each question answered correctly is given up to two points, partial credit is given. There can be some variation in the answer.</w:t>
      </w:r>
    </w:p>
    <w:p w:rsidR="00415BDC" w:rsidRDefault="00415BDC" w:rsidP="00415BDC">
      <w:pPr>
        <w:pStyle w:val="Default"/>
        <w:numPr>
          <w:ilvl w:val="0"/>
          <w:numId w:val="3"/>
        </w:numPr>
        <w:spacing w:line="480" w:lineRule="auto"/>
        <w:jc w:val="both"/>
        <w:rPr>
          <w:lang w:val="en-US"/>
        </w:rPr>
      </w:pPr>
      <w:r>
        <w:rPr>
          <w:lang w:val="en-US"/>
        </w:rPr>
        <w:t>Long – answer question</w:t>
      </w:r>
    </w:p>
    <w:p w:rsidR="00415BDC" w:rsidRDefault="00415BDC" w:rsidP="00415BDC">
      <w:pPr>
        <w:pStyle w:val="Default"/>
        <w:spacing w:line="480" w:lineRule="auto"/>
        <w:ind w:left="1440"/>
        <w:jc w:val="both"/>
        <w:rPr>
          <w:lang w:val="en-US"/>
        </w:rPr>
      </w:pPr>
      <w:r>
        <w:rPr>
          <w:lang w:val="en-US"/>
        </w:rPr>
        <w:t>The long answer question have a read “Read, Thinking and Explain” symbols with more lines next to them. Students should spend about seven to ten minutes answering each long answer question on the lines provided. Each question correctly answered given up to four points and partial credit is given. There can be some variation in the answers.</w:t>
      </w:r>
    </w:p>
    <w:p w:rsidR="00415BDC" w:rsidRDefault="00415BDC" w:rsidP="00415BDC">
      <w:pPr>
        <w:pStyle w:val="Default"/>
        <w:spacing w:line="480" w:lineRule="auto"/>
        <w:ind w:left="720" w:firstLine="720"/>
        <w:jc w:val="both"/>
        <w:rPr>
          <w:lang w:val="en-US"/>
        </w:rPr>
      </w:pPr>
      <w:r>
        <w:rPr>
          <w:lang w:val="en-US"/>
        </w:rPr>
        <w:t xml:space="preserve">According to Patel and Jain the material of reading comprehension test should be closely related to the precise type of practical material conducted by the teacher </w:t>
      </w:r>
      <w:r>
        <w:rPr>
          <w:lang w:val="en-US"/>
        </w:rPr>
        <w:lastRenderedPageBreak/>
        <w:t>to develop reading skill, so the test would be helpful to attempt to identify some the specific skills involving in reading.</w:t>
      </w:r>
      <w:r>
        <w:rPr>
          <w:rStyle w:val="FootnoteReference"/>
          <w:lang w:val="en-US"/>
        </w:rPr>
        <w:footnoteReference w:id="15"/>
      </w:r>
      <w:r>
        <w:rPr>
          <w:lang w:val="en-US"/>
        </w:rPr>
        <w:t xml:space="preserve"> In relation to this study, the students reading comprehension will be ensured through administering a series of </w:t>
      </w:r>
      <w:proofErr w:type="spellStart"/>
      <w:r>
        <w:rPr>
          <w:lang w:val="en-US"/>
        </w:rPr>
        <w:t>post test</w:t>
      </w:r>
      <w:proofErr w:type="spellEnd"/>
      <w:r>
        <w:rPr>
          <w:lang w:val="en-US"/>
        </w:rPr>
        <w:t xml:space="preserve"> in the form of multiple choice test and question and answer test.</w:t>
      </w:r>
    </w:p>
    <w:p w:rsidR="00415BDC" w:rsidRDefault="00415BDC" w:rsidP="00415BDC">
      <w:pPr>
        <w:pStyle w:val="Default"/>
        <w:numPr>
          <w:ilvl w:val="0"/>
          <w:numId w:val="8"/>
        </w:numPr>
        <w:spacing w:line="480" w:lineRule="auto"/>
        <w:jc w:val="both"/>
        <w:rPr>
          <w:b/>
          <w:bCs/>
          <w:lang w:val="en-US"/>
        </w:rPr>
      </w:pPr>
      <w:r w:rsidRPr="004143FC">
        <w:rPr>
          <w:b/>
          <w:bCs/>
          <w:lang w:val="en-US"/>
        </w:rPr>
        <w:t>PQRST Technique</w:t>
      </w:r>
    </w:p>
    <w:p w:rsidR="00415BDC" w:rsidRDefault="00415BDC" w:rsidP="00415BDC">
      <w:pPr>
        <w:pStyle w:val="Default"/>
        <w:numPr>
          <w:ilvl w:val="0"/>
          <w:numId w:val="10"/>
        </w:numPr>
        <w:spacing w:line="480" w:lineRule="auto"/>
        <w:jc w:val="both"/>
        <w:rPr>
          <w:b/>
          <w:bCs/>
          <w:lang w:val="en-US"/>
        </w:rPr>
      </w:pPr>
      <w:r>
        <w:rPr>
          <w:b/>
          <w:bCs/>
          <w:lang w:val="en-US"/>
        </w:rPr>
        <w:t>Definition of PQRST</w:t>
      </w:r>
    </w:p>
    <w:p w:rsidR="00415BDC" w:rsidRDefault="00415BDC" w:rsidP="00415BDC">
      <w:pPr>
        <w:pStyle w:val="Default"/>
        <w:spacing w:line="480" w:lineRule="auto"/>
        <w:ind w:left="720" w:firstLine="720"/>
        <w:jc w:val="both"/>
        <w:rPr>
          <w:rFonts w:asciiTheme="majorBidi" w:hAnsiTheme="majorBidi" w:cstheme="majorBidi"/>
          <w:lang w:val="en-US"/>
        </w:rPr>
      </w:pPr>
      <w:r w:rsidRPr="004443DF">
        <w:rPr>
          <w:rFonts w:asciiTheme="majorBidi" w:hAnsiTheme="majorBidi" w:cstheme="majorBidi"/>
          <w:lang w:val="en-US"/>
        </w:rPr>
        <w:t xml:space="preserve">PQRST was found by Thomas F. Stanton. This method is used to improve reading competency. PQRST technique is one of method of reading which is similar or even same as the SQ3R Method. PQRST Technique in this study is a technique of reading the passage which consists of five </w:t>
      </w:r>
      <w:proofErr w:type="spellStart"/>
      <w:r w:rsidRPr="004443DF">
        <w:rPr>
          <w:rFonts w:asciiTheme="majorBidi" w:hAnsiTheme="majorBidi" w:cstheme="majorBidi"/>
          <w:lang w:val="en-US"/>
        </w:rPr>
        <w:t>actifities</w:t>
      </w:r>
      <w:proofErr w:type="spellEnd"/>
      <w:r w:rsidRPr="004443DF">
        <w:rPr>
          <w:rFonts w:asciiTheme="majorBidi" w:hAnsiTheme="majorBidi" w:cstheme="majorBidi"/>
          <w:lang w:val="en-US"/>
        </w:rPr>
        <w:t>. Some additional activities that consists of discussing the questions, discuss the answer, determining the main sentences, main ideas, and ideas of explanatory.</w:t>
      </w:r>
      <w:r w:rsidR="007D05D1" w:rsidRPr="007D05D1">
        <w:t xml:space="preserve"> </w:t>
      </w:r>
      <w:r w:rsidR="007D05D1">
        <w:t xml:space="preserve">PQRST is one of reading strategy of many strategies that can influence students’ comprehension in </w:t>
      </w:r>
      <w:r w:rsidR="007D05D1">
        <w:lastRenderedPageBreak/>
        <w:t>reading a text or information, because it contains some steps that support the students to be more active in comprehending the text better than another strategies.</w:t>
      </w:r>
    </w:p>
    <w:p w:rsidR="00152C7D" w:rsidRPr="00E825EF" w:rsidRDefault="00415BDC" w:rsidP="005F1A3F">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E825EF">
        <w:rPr>
          <w:rFonts w:asciiTheme="majorBidi" w:hAnsiTheme="majorBidi" w:cstheme="majorBidi"/>
          <w:sz w:val="24"/>
          <w:szCs w:val="24"/>
          <w:lang w:val="en-US"/>
        </w:rPr>
        <w:t xml:space="preserve">According to Westwood </w:t>
      </w:r>
      <w:proofErr w:type="gramStart"/>
      <w:r w:rsidRPr="00E825EF">
        <w:rPr>
          <w:rFonts w:asciiTheme="majorBidi" w:hAnsiTheme="majorBidi" w:cstheme="majorBidi"/>
          <w:sz w:val="24"/>
          <w:szCs w:val="24"/>
        </w:rPr>
        <w:t>The</w:t>
      </w:r>
      <w:proofErr w:type="gramEnd"/>
      <w:r w:rsidRPr="00E825EF">
        <w:rPr>
          <w:rFonts w:asciiTheme="majorBidi" w:hAnsiTheme="majorBidi" w:cstheme="majorBidi"/>
          <w:sz w:val="24"/>
          <w:szCs w:val="24"/>
        </w:rPr>
        <w:t xml:space="preserve"> PQRS</w:t>
      </w:r>
      <w:r w:rsidRPr="00E825EF">
        <w:rPr>
          <w:rFonts w:asciiTheme="majorBidi" w:hAnsiTheme="majorBidi" w:cstheme="majorBidi"/>
          <w:sz w:val="24"/>
          <w:szCs w:val="24"/>
          <w:lang w:val="en-US"/>
        </w:rPr>
        <w:t>T</w:t>
      </w:r>
      <w:r>
        <w:rPr>
          <w:rFonts w:asciiTheme="majorBidi" w:hAnsiTheme="majorBidi" w:cstheme="majorBidi"/>
          <w:sz w:val="24"/>
          <w:szCs w:val="24"/>
          <w:lang w:val="en-US"/>
        </w:rPr>
        <w:t xml:space="preserve"> </w:t>
      </w:r>
      <w:r w:rsidRPr="00E825EF">
        <w:rPr>
          <w:rFonts w:asciiTheme="majorBidi" w:hAnsiTheme="majorBidi" w:cstheme="majorBidi"/>
          <w:sz w:val="24"/>
          <w:szCs w:val="24"/>
          <w:lang w:val="en-US"/>
        </w:rPr>
        <w:t>Technique</w:t>
      </w:r>
      <w:r w:rsidRPr="00E825EF">
        <w:rPr>
          <w:rFonts w:asciiTheme="majorBidi" w:hAnsiTheme="majorBidi" w:cstheme="majorBidi"/>
          <w:sz w:val="24"/>
          <w:szCs w:val="24"/>
        </w:rPr>
        <w:t xml:space="preserve"> is a simple, step-by-step plan of action any child might</w:t>
      </w:r>
      <w:r w:rsidRPr="00E825EF">
        <w:rPr>
          <w:rFonts w:asciiTheme="majorBidi" w:hAnsiTheme="majorBidi" w:cstheme="majorBidi"/>
          <w:sz w:val="24"/>
          <w:szCs w:val="24"/>
          <w:lang w:val="en-US"/>
        </w:rPr>
        <w:t xml:space="preserve"> </w:t>
      </w:r>
      <w:r w:rsidRPr="00E825EF">
        <w:rPr>
          <w:rFonts w:asciiTheme="majorBidi" w:hAnsiTheme="majorBidi" w:cstheme="majorBidi"/>
          <w:sz w:val="24"/>
          <w:szCs w:val="24"/>
        </w:rPr>
        <w:t>adopt when faced with a re</w:t>
      </w:r>
      <w:r>
        <w:rPr>
          <w:rFonts w:asciiTheme="majorBidi" w:hAnsiTheme="majorBidi" w:cstheme="majorBidi"/>
          <w:sz w:val="24"/>
          <w:szCs w:val="24"/>
        </w:rPr>
        <w:t>ading assignment</w:t>
      </w:r>
      <w:r w:rsidRPr="00E825EF">
        <w:rPr>
          <w:rFonts w:asciiTheme="majorBidi" w:hAnsiTheme="majorBidi" w:cstheme="majorBidi"/>
          <w:sz w:val="24"/>
          <w:szCs w:val="24"/>
        </w:rPr>
        <w:t>.</w:t>
      </w:r>
      <w:r>
        <w:rPr>
          <w:rStyle w:val="FootnoteReference"/>
          <w:rFonts w:asciiTheme="majorBidi" w:hAnsiTheme="majorBidi" w:cstheme="majorBidi"/>
          <w:sz w:val="24"/>
          <w:szCs w:val="24"/>
        </w:rPr>
        <w:footnoteReference w:id="16"/>
      </w:r>
      <w:r w:rsidRPr="00E825EF">
        <w:rPr>
          <w:rFonts w:asciiTheme="majorBidi" w:hAnsiTheme="majorBidi" w:cstheme="majorBidi"/>
          <w:sz w:val="24"/>
          <w:szCs w:val="24"/>
        </w:rPr>
        <w:t xml:space="preserve"> The steps are</w:t>
      </w:r>
      <w:r>
        <w:rPr>
          <w:rFonts w:asciiTheme="majorBidi" w:hAnsiTheme="majorBidi" w:cstheme="majorBidi"/>
          <w:sz w:val="24"/>
          <w:szCs w:val="24"/>
          <w:lang w:val="en-US"/>
        </w:rPr>
        <w:t xml:space="preserve"> </w:t>
      </w:r>
      <w:r>
        <w:rPr>
          <w:rFonts w:asciiTheme="majorBidi" w:hAnsiTheme="majorBidi" w:cstheme="majorBidi"/>
          <w:sz w:val="24"/>
          <w:szCs w:val="24"/>
        </w:rPr>
        <w:t>described below</w:t>
      </w:r>
      <w:r>
        <w:rPr>
          <w:rFonts w:asciiTheme="majorBidi" w:hAnsiTheme="majorBidi" w:cstheme="majorBidi"/>
          <w:sz w:val="24"/>
          <w:szCs w:val="24"/>
          <w:lang w:val="en-US"/>
        </w:rPr>
        <w:t>:</w:t>
      </w:r>
    </w:p>
    <w:p w:rsidR="00415BDC" w:rsidRPr="008B4732" w:rsidRDefault="00415BDC" w:rsidP="00415BDC">
      <w:pPr>
        <w:numPr>
          <w:ilvl w:val="0"/>
          <w:numId w:val="7"/>
        </w:numPr>
        <w:spacing w:line="480" w:lineRule="auto"/>
        <w:contextualSpacing/>
        <w:jc w:val="both"/>
        <w:rPr>
          <w:rFonts w:asciiTheme="majorBidi" w:hAnsiTheme="majorBidi" w:cstheme="majorBidi"/>
          <w:b/>
          <w:bCs/>
          <w:sz w:val="24"/>
          <w:szCs w:val="24"/>
          <w:lang w:val="en-US"/>
        </w:rPr>
      </w:pPr>
      <w:r w:rsidRPr="008B4732">
        <w:rPr>
          <w:rFonts w:asciiTheme="majorBidi" w:hAnsiTheme="majorBidi" w:cstheme="majorBidi"/>
          <w:b/>
          <w:bCs/>
          <w:sz w:val="24"/>
          <w:szCs w:val="24"/>
          <w:lang w:val="en-US"/>
        </w:rPr>
        <w:t xml:space="preserve">Preview  </w:t>
      </w:r>
    </w:p>
    <w:p w:rsidR="00415BDC" w:rsidRDefault="00415BDC" w:rsidP="00415BDC">
      <w:pPr>
        <w:spacing w:line="480" w:lineRule="auto"/>
        <w:ind w:left="1440" w:firstLine="720"/>
        <w:contextualSpacing/>
        <w:jc w:val="both"/>
        <w:rPr>
          <w:rFonts w:asciiTheme="majorBidi" w:hAnsiTheme="majorBidi" w:cstheme="majorBidi"/>
          <w:sz w:val="24"/>
          <w:szCs w:val="24"/>
          <w:lang w:val="en-US"/>
        </w:rPr>
      </w:pPr>
      <w:r w:rsidRPr="008B4732">
        <w:rPr>
          <w:rFonts w:asciiTheme="majorBidi" w:hAnsiTheme="majorBidi" w:cstheme="majorBidi"/>
          <w:sz w:val="24"/>
          <w:szCs w:val="24"/>
          <w:lang w:val="en-US"/>
        </w:rPr>
        <w:t xml:space="preserve">According to </w:t>
      </w:r>
      <w:proofErr w:type="spellStart"/>
      <w:r w:rsidRPr="008B4732">
        <w:rPr>
          <w:rFonts w:asciiTheme="majorBidi" w:hAnsiTheme="majorBidi" w:cstheme="majorBidi"/>
          <w:sz w:val="24"/>
          <w:szCs w:val="24"/>
          <w:lang w:val="en-US"/>
        </w:rPr>
        <w:t>Mikulecky</w:t>
      </w:r>
      <w:proofErr w:type="spellEnd"/>
      <w:r w:rsidRPr="008B4732">
        <w:rPr>
          <w:rFonts w:asciiTheme="majorBidi" w:hAnsiTheme="majorBidi" w:cstheme="majorBidi"/>
          <w:sz w:val="24"/>
          <w:szCs w:val="24"/>
          <w:lang w:val="en-US"/>
        </w:rPr>
        <w:t xml:space="preserve">, previewing is a rapid kind of reading that allows you to get a general sense of what a passage, article, or book </w:t>
      </w:r>
      <w:proofErr w:type="gramStart"/>
      <w:r w:rsidRPr="008B4732">
        <w:rPr>
          <w:rFonts w:asciiTheme="majorBidi" w:hAnsiTheme="majorBidi" w:cstheme="majorBidi"/>
          <w:sz w:val="24"/>
          <w:szCs w:val="24"/>
          <w:lang w:val="en-US"/>
        </w:rPr>
        <w:t>is</w:t>
      </w:r>
      <w:proofErr w:type="gramEnd"/>
      <w:r w:rsidRPr="008B4732">
        <w:rPr>
          <w:rFonts w:asciiTheme="majorBidi" w:hAnsiTheme="majorBidi" w:cstheme="majorBidi"/>
          <w:sz w:val="24"/>
          <w:szCs w:val="24"/>
          <w:lang w:val="en-US"/>
        </w:rPr>
        <w:t xml:space="preserve"> about and how it is organized.</w:t>
      </w:r>
      <w:r w:rsidRPr="008B4732">
        <w:rPr>
          <w:rFonts w:asciiTheme="majorBidi" w:hAnsiTheme="majorBidi" w:cstheme="majorBidi"/>
          <w:sz w:val="24"/>
          <w:szCs w:val="24"/>
          <w:vertAlign w:val="superscript"/>
          <w:lang w:val="en-US"/>
        </w:rPr>
        <w:footnoteReference w:id="17"/>
      </w:r>
      <w:r w:rsidRPr="008B4732">
        <w:rPr>
          <w:rFonts w:asciiTheme="majorBidi" w:hAnsiTheme="majorBidi" w:cstheme="majorBidi"/>
          <w:sz w:val="24"/>
          <w:szCs w:val="24"/>
          <w:lang w:val="en-US"/>
        </w:rPr>
        <w:t xml:space="preserve"> Preview is conducting a quick survey of the text to identify to topic, the main idea, and the organization of the texts.</w:t>
      </w:r>
      <w:r w:rsidRPr="008B4732">
        <w:rPr>
          <w:rFonts w:asciiTheme="majorBidi" w:hAnsiTheme="majorBidi" w:cstheme="majorBidi"/>
          <w:sz w:val="24"/>
          <w:szCs w:val="24"/>
          <w:vertAlign w:val="superscript"/>
          <w:lang w:val="en-US"/>
        </w:rPr>
        <w:footnoteReference w:id="18"/>
      </w:r>
      <w:r w:rsidRPr="008B4732">
        <w:rPr>
          <w:rFonts w:asciiTheme="majorBidi" w:hAnsiTheme="majorBidi" w:cstheme="majorBidi"/>
          <w:b/>
          <w:bCs/>
          <w:sz w:val="24"/>
          <w:szCs w:val="24"/>
          <w:lang w:val="en-US"/>
        </w:rPr>
        <w:t xml:space="preserve"> </w:t>
      </w:r>
      <w:r w:rsidRPr="008B4732">
        <w:rPr>
          <w:rFonts w:asciiTheme="majorBidi" w:hAnsiTheme="majorBidi" w:cstheme="majorBidi"/>
          <w:sz w:val="24"/>
          <w:szCs w:val="24"/>
          <w:lang w:val="en-US"/>
        </w:rPr>
        <w:t xml:space="preserve">In preview, the teachers will lead the students to identify main parts of the text. The </w:t>
      </w:r>
      <w:r w:rsidRPr="008B4732">
        <w:rPr>
          <w:rFonts w:asciiTheme="majorBidi" w:hAnsiTheme="majorBidi" w:cstheme="majorBidi"/>
          <w:sz w:val="24"/>
          <w:szCs w:val="24"/>
          <w:lang w:val="en-US"/>
        </w:rPr>
        <w:lastRenderedPageBreak/>
        <w:t>reader can get a sense of where they are going with their reading. The step is usually done by reading the title or headline.</w:t>
      </w:r>
    </w:p>
    <w:p w:rsidR="00415BDC" w:rsidRDefault="00415BDC" w:rsidP="00415BDC">
      <w:pPr>
        <w:numPr>
          <w:ilvl w:val="0"/>
          <w:numId w:val="7"/>
        </w:numPr>
        <w:spacing w:line="480" w:lineRule="auto"/>
        <w:contextualSpacing/>
        <w:jc w:val="both"/>
        <w:rPr>
          <w:rFonts w:asciiTheme="majorBidi" w:hAnsiTheme="majorBidi" w:cstheme="majorBidi"/>
          <w:b/>
          <w:bCs/>
          <w:sz w:val="24"/>
          <w:szCs w:val="24"/>
          <w:lang w:val="en-US"/>
        </w:rPr>
      </w:pPr>
      <w:r w:rsidRPr="008B4732">
        <w:rPr>
          <w:rFonts w:asciiTheme="majorBidi" w:hAnsiTheme="majorBidi" w:cstheme="majorBidi"/>
          <w:b/>
          <w:bCs/>
          <w:sz w:val="24"/>
          <w:szCs w:val="24"/>
          <w:lang w:val="en-US"/>
        </w:rPr>
        <w:t>Question</w:t>
      </w:r>
    </w:p>
    <w:p w:rsidR="00415BDC" w:rsidRDefault="00415BDC" w:rsidP="008C7F77">
      <w:pPr>
        <w:spacing w:line="480" w:lineRule="auto"/>
        <w:ind w:left="1440" w:firstLine="720"/>
        <w:contextualSpacing/>
        <w:jc w:val="both"/>
        <w:rPr>
          <w:rFonts w:asciiTheme="majorBidi" w:hAnsiTheme="majorBidi" w:cstheme="majorBidi"/>
          <w:sz w:val="24"/>
          <w:szCs w:val="24"/>
          <w:lang w:val="en-US"/>
        </w:rPr>
      </w:pPr>
      <w:r w:rsidRPr="008B4732">
        <w:rPr>
          <w:rFonts w:asciiTheme="majorBidi" w:hAnsiTheme="majorBidi" w:cstheme="majorBidi"/>
          <w:sz w:val="24"/>
          <w:szCs w:val="24"/>
        </w:rPr>
        <w:t xml:space="preserve">The </w:t>
      </w:r>
      <w:r w:rsidRPr="008B4732">
        <w:rPr>
          <w:rFonts w:asciiTheme="majorBidi" w:hAnsiTheme="majorBidi" w:cstheme="majorBidi"/>
          <w:sz w:val="24"/>
          <w:szCs w:val="24"/>
          <w:lang w:val="en-US"/>
        </w:rPr>
        <w:t>students</w:t>
      </w:r>
      <w:r w:rsidRPr="008B4732">
        <w:rPr>
          <w:rFonts w:asciiTheme="majorBidi" w:hAnsiTheme="majorBidi" w:cstheme="majorBidi"/>
          <w:sz w:val="24"/>
          <w:szCs w:val="24"/>
        </w:rPr>
        <w:t xml:space="preserve"> generates some questions in his or her mind.</w:t>
      </w:r>
      <w:r>
        <w:rPr>
          <w:rStyle w:val="FootnoteReference"/>
          <w:rFonts w:asciiTheme="majorBidi" w:hAnsiTheme="majorBidi" w:cstheme="majorBidi"/>
          <w:sz w:val="24"/>
          <w:szCs w:val="24"/>
        </w:rPr>
        <w:footnoteReference w:id="19"/>
      </w:r>
      <w:r>
        <w:rPr>
          <w:rFonts w:asciiTheme="majorBidi" w:hAnsiTheme="majorBidi" w:cstheme="majorBidi"/>
          <w:sz w:val="24"/>
          <w:szCs w:val="24"/>
          <w:lang w:val="en-US"/>
        </w:rPr>
        <w:t xml:space="preserve"> </w:t>
      </w:r>
      <w:r w:rsidRPr="00AE7FF6">
        <w:rPr>
          <w:rFonts w:asciiTheme="majorBidi" w:hAnsiTheme="majorBidi" w:cstheme="majorBidi"/>
          <w:sz w:val="24"/>
          <w:szCs w:val="24"/>
          <w:lang w:val="en-US"/>
        </w:rPr>
        <w:t>Before arranging questions, student must read carefully the heading of the section and the heading of the subsection, then, turn topic headings into one or more question that we should expect to answer while reading the sections.</w:t>
      </w:r>
    </w:p>
    <w:p w:rsidR="00415BDC" w:rsidRPr="008B4732" w:rsidRDefault="00415BDC" w:rsidP="00415BDC">
      <w:pPr>
        <w:numPr>
          <w:ilvl w:val="0"/>
          <w:numId w:val="7"/>
        </w:numPr>
        <w:spacing w:line="480" w:lineRule="auto"/>
        <w:contextualSpacing/>
        <w:jc w:val="both"/>
        <w:rPr>
          <w:rFonts w:asciiTheme="majorBidi" w:hAnsiTheme="majorBidi" w:cstheme="majorBidi"/>
          <w:b/>
          <w:bCs/>
          <w:sz w:val="24"/>
          <w:szCs w:val="24"/>
          <w:lang w:val="en-US"/>
        </w:rPr>
      </w:pPr>
      <w:r w:rsidRPr="008B4732">
        <w:rPr>
          <w:rFonts w:asciiTheme="majorBidi" w:hAnsiTheme="majorBidi" w:cstheme="majorBidi"/>
          <w:b/>
          <w:bCs/>
          <w:sz w:val="24"/>
          <w:szCs w:val="24"/>
          <w:lang w:val="en-US"/>
        </w:rPr>
        <w:t>Read</w:t>
      </w:r>
    </w:p>
    <w:p w:rsidR="007D05D1" w:rsidRDefault="00415BDC" w:rsidP="007D05D1">
      <w:pPr>
        <w:autoSpaceDE w:val="0"/>
        <w:autoSpaceDN w:val="0"/>
        <w:adjustRightInd w:val="0"/>
        <w:spacing w:after="0" w:line="480" w:lineRule="auto"/>
        <w:ind w:left="1440" w:firstLine="720"/>
        <w:jc w:val="both"/>
        <w:rPr>
          <w:rFonts w:asciiTheme="majorBidi" w:hAnsiTheme="majorBidi" w:cstheme="majorBidi"/>
          <w:sz w:val="24"/>
          <w:szCs w:val="24"/>
          <w:lang w:val="en-US"/>
        </w:rPr>
      </w:pPr>
      <w:r>
        <w:rPr>
          <w:rFonts w:asciiTheme="majorBidi" w:hAnsiTheme="majorBidi" w:cstheme="majorBidi"/>
          <w:sz w:val="24"/>
          <w:szCs w:val="24"/>
        </w:rPr>
        <w:t xml:space="preserve">The </w:t>
      </w:r>
      <w:r>
        <w:rPr>
          <w:rFonts w:asciiTheme="majorBidi" w:hAnsiTheme="majorBidi" w:cstheme="majorBidi"/>
          <w:sz w:val="24"/>
          <w:szCs w:val="24"/>
          <w:lang w:val="en-US"/>
        </w:rPr>
        <w:t xml:space="preserve">students </w:t>
      </w:r>
      <w:r w:rsidRPr="008B4732">
        <w:rPr>
          <w:rFonts w:asciiTheme="majorBidi" w:hAnsiTheme="majorBidi" w:cstheme="majorBidi"/>
          <w:sz w:val="24"/>
          <w:szCs w:val="24"/>
        </w:rPr>
        <w:t>reads the page carefully for information. Re-reads any difficult</w:t>
      </w:r>
      <w:r w:rsidRPr="008B4732">
        <w:rPr>
          <w:rFonts w:asciiTheme="majorBidi" w:hAnsiTheme="majorBidi" w:cstheme="majorBidi"/>
          <w:sz w:val="24"/>
          <w:szCs w:val="24"/>
          <w:lang w:val="en-US"/>
        </w:rPr>
        <w:t xml:space="preserve"> </w:t>
      </w:r>
      <w:r w:rsidRPr="008B4732">
        <w:rPr>
          <w:rFonts w:asciiTheme="majorBidi" w:hAnsiTheme="majorBidi" w:cstheme="majorBidi"/>
          <w:sz w:val="24"/>
          <w:szCs w:val="24"/>
        </w:rPr>
        <w:t>sections.</w:t>
      </w:r>
      <w:r w:rsidRPr="00885AD8">
        <w:rPr>
          <w:rFonts w:asciiTheme="majorBidi" w:hAnsiTheme="majorBidi" w:cstheme="majorBidi"/>
          <w:sz w:val="24"/>
          <w:szCs w:val="24"/>
          <w:lang w:val="en-US"/>
        </w:rPr>
        <w:t xml:space="preserve"> </w:t>
      </w:r>
      <w:r w:rsidRPr="00AE7FF6">
        <w:rPr>
          <w:rFonts w:asciiTheme="majorBidi" w:hAnsiTheme="majorBidi" w:cstheme="majorBidi"/>
          <w:sz w:val="24"/>
          <w:szCs w:val="24"/>
          <w:lang w:val="en-US"/>
        </w:rPr>
        <w:t xml:space="preserve">Reading </w:t>
      </w:r>
      <w:proofErr w:type="gramStart"/>
      <w:r w:rsidRPr="00AE7FF6">
        <w:rPr>
          <w:rFonts w:asciiTheme="majorBidi" w:hAnsiTheme="majorBidi" w:cstheme="majorBidi"/>
          <w:sz w:val="24"/>
          <w:szCs w:val="24"/>
          <w:lang w:val="en-US"/>
        </w:rPr>
        <w:t>promote</w:t>
      </w:r>
      <w:proofErr w:type="gramEnd"/>
      <w:r w:rsidRPr="00AE7FF6">
        <w:rPr>
          <w:rFonts w:asciiTheme="majorBidi" w:hAnsiTheme="majorBidi" w:cstheme="majorBidi"/>
          <w:sz w:val="24"/>
          <w:szCs w:val="24"/>
          <w:lang w:val="en-US"/>
        </w:rPr>
        <w:t xml:space="preserve"> an active search for answer to the specific questions that the students developed. In this stage, students read activity the section. </w:t>
      </w:r>
      <w:r w:rsidRPr="00AE7FF6">
        <w:rPr>
          <w:rFonts w:asciiTheme="majorBidi" w:hAnsiTheme="majorBidi" w:cstheme="majorBidi"/>
          <w:sz w:val="24"/>
          <w:szCs w:val="24"/>
          <w:lang w:val="en-US"/>
        </w:rPr>
        <w:lastRenderedPageBreak/>
        <w:t>Reflect on the main ideas from the series of the paragraph in the texts. Students any mark or underline words or phrases in texts, it will help students to enable understanding texts.</w:t>
      </w:r>
    </w:p>
    <w:p w:rsidR="00415BDC" w:rsidRPr="00885AD8" w:rsidRDefault="00415BDC" w:rsidP="00415BDC">
      <w:pPr>
        <w:numPr>
          <w:ilvl w:val="0"/>
          <w:numId w:val="7"/>
        </w:numPr>
        <w:spacing w:line="480" w:lineRule="auto"/>
        <w:contextualSpacing/>
        <w:jc w:val="both"/>
        <w:rPr>
          <w:rFonts w:asciiTheme="majorBidi" w:hAnsiTheme="majorBidi" w:cstheme="majorBidi"/>
          <w:b/>
          <w:bCs/>
          <w:sz w:val="24"/>
          <w:szCs w:val="24"/>
          <w:lang w:val="en-US"/>
        </w:rPr>
      </w:pPr>
      <w:r w:rsidRPr="00885AD8">
        <w:rPr>
          <w:rFonts w:asciiTheme="majorBidi" w:hAnsiTheme="majorBidi" w:cstheme="majorBidi"/>
          <w:b/>
          <w:bCs/>
          <w:sz w:val="24"/>
          <w:szCs w:val="24"/>
          <w:lang w:val="en-US"/>
        </w:rPr>
        <w:t>State/Self-Recitation</w:t>
      </w:r>
    </w:p>
    <w:p w:rsidR="00415BDC" w:rsidRPr="00885AD8" w:rsidRDefault="00415BDC" w:rsidP="00415BDC">
      <w:pPr>
        <w:spacing w:line="480" w:lineRule="auto"/>
        <w:ind w:left="1080" w:firstLine="720"/>
        <w:jc w:val="both"/>
        <w:rPr>
          <w:rFonts w:asciiTheme="majorBidi" w:hAnsiTheme="majorBidi" w:cstheme="majorBidi"/>
          <w:b/>
          <w:bCs/>
          <w:sz w:val="24"/>
          <w:szCs w:val="24"/>
          <w:lang w:val="en-US"/>
        </w:rPr>
      </w:pPr>
      <w:r w:rsidRPr="00885AD8">
        <w:rPr>
          <w:rFonts w:asciiTheme="majorBidi" w:hAnsiTheme="majorBidi" w:cstheme="majorBidi"/>
          <w:sz w:val="24"/>
          <w:szCs w:val="24"/>
          <w:lang w:val="en-US"/>
        </w:rPr>
        <w:t>State/</w:t>
      </w:r>
      <w:proofErr w:type="spellStart"/>
      <w:r w:rsidRPr="00885AD8">
        <w:rPr>
          <w:rFonts w:asciiTheme="majorBidi" w:hAnsiTheme="majorBidi" w:cstheme="majorBidi"/>
          <w:sz w:val="24"/>
          <w:szCs w:val="24"/>
          <w:lang w:val="en-US"/>
        </w:rPr>
        <w:t>self recitation</w:t>
      </w:r>
      <w:proofErr w:type="spellEnd"/>
      <w:r w:rsidRPr="00885AD8">
        <w:rPr>
          <w:rFonts w:asciiTheme="majorBidi" w:hAnsiTheme="majorBidi" w:cstheme="majorBidi"/>
          <w:sz w:val="24"/>
          <w:szCs w:val="24"/>
          <w:lang w:val="en-US"/>
        </w:rPr>
        <w:t xml:space="preserve"> is </w:t>
      </w:r>
      <w:proofErr w:type="spellStart"/>
      <w:r w:rsidRPr="00885AD8">
        <w:rPr>
          <w:rFonts w:asciiTheme="majorBidi" w:hAnsiTheme="majorBidi" w:cstheme="majorBidi"/>
          <w:sz w:val="24"/>
          <w:szCs w:val="24"/>
          <w:lang w:val="en-US"/>
        </w:rPr>
        <w:t>powerfull</w:t>
      </w:r>
      <w:proofErr w:type="spellEnd"/>
      <w:r w:rsidRPr="00885AD8">
        <w:rPr>
          <w:rFonts w:asciiTheme="majorBidi" w:hAnsiTheme="majorBidi" w:cstheme="majorBidi"/>
          <w:sz w:val="24"/>
          <w:szCs w:val="24"/>
          <w:lang w:val="en-US"/>
        </w:rPr>
        <w:t xml:space="preserve"> means of fixing the material in the memory.</w:t>
      </w:r>
      <w:r w:rsidRPr="00885AD8">
        <w:rPr>
          <w:rFonts w:asciiTheme="majorBidi" w:hAnsiTheme="majorBidi" w:cstheme="majorBidi"/>
          <w:sz w:val="24"/>
          <w:szCs w:val="24"/>
        </w:rPr>
        <w:t xml:space="preserve"> The </w:t>
      </w:r>
      <w:r w:rsidRPr="00885AD8">
        <w:rPr>
          <w:rFonts w:asciiTheme="majorBidi" w:hAnsiTheme="majorBidi" w:cstheme="majorBidi"/>
          <w:sz w:val="24"/>
          <w:szCs w:val="24"/>
          <w:lang w:val="en-US"/>
        </w:rPr>
        <w:t xml:space="preserve">students </w:t>
      </w:r>
      <w:r w:rsidRPr="00885AD8">
        <w:rPr>
          <w:rFonts w:asciiTheme="majorBidi" w:hAnsiTheme="majorBidi" w:cstheme="majorBidi"/>
          <w:sz w:val="24"/>
          <w:szCs w:val="24"/>
        </w:rPr>
        <w:t>briefly states in his or her own words the main points from the textor draws conclusions from what has been read.</w:t>
      </w:r>
      <w:r w:rsidRPr="00885AD8">
        <w:rPr>
          <w:rFonts w:asciiTheme="majorBidi" w:hAnsiTheme="majorBidi" w:cstheme="majorBidi"/>
          <w:sz w:val="24"/>
          <w:szCs w:val="24"/>
          <w:lang w:val="en-US"/>
        </w:rPr>
        <w:t xml:space="preserve"> This step encourage students to use their own words and nor simply copy from the book. This improves their memory and assures greater understanding. After students have finished reading the section, students should close the book and write the answer the questions that they developed. The answer should be written </w:t>
      </w:r>
      <w:r>
        <w:rPr>
          <w:rFonts w:asciiTheme="majorBidi" w:hAnsiTheme="majorBidi" w:cstheme="majorBidi"/>
          <w:sz w:val="24"/>
          <w:szCs w:val="24"/>
          <w:lang w:val="en-US"/>
        </w:rPr>
        <w:t>in their own words.</w:t>
      </w:r>
    </w:p>
    <w:p w:rsidR="00415BDC" w:rsidRDefault="00415BDC" w:rsidP="00415BDC">
      <w:pPr>
        <w:pStyle w:val="ListParagraph"/>
        <w:numPr>
          <w:ilvl w:val="0"/>
          <w:numId w:val="7"/>
        </w:numPr>
        <w:spacing w:line="480" w:lineRule="auto"/>
        <w:jc w:val="both"/>
        <w:rPr>
          <w:rFonts w:asciiTheme="majorBidi" w:hAnsiTheme="majorBidi" w:cstheme="majorBidi"/>
          <w:b/>
          <w:bCs/>
          <w:sz w:val="24"/>
          <w:szCs w:val="24"/>
          <w:lang w:val="en-US"/>
        </w:rPr>
      </w:pPr>
      <w:r w:rsidRPr="00885AD8">
        <w:rPr>
          <w:rFonts w:asciiTheme="majorBidi" w:hAnsiTheme="majorBidi" w:cstheme="majorBidi"/>
          <w:b/>
          <w:bCs/>
          <w:sz w:val="24"/>
          <w:szCs w:val="24"/>
          <w:lang w:val="en-US"/>
        </w:rPr>
        <w:t>Test</w:t>
      </w:r>
    </w:p>
    <w:p w:rsidR="00415BDC" w:rsidRDefault="00415BDC" w:rsidP="00415BDC">
      <w:pPr>
        <w:pStyle w:val="ListParagraph"/>
        <w:spacing w:line="480" w:lineRule="auto"/>
        <w:ind w:left="1134" w:firstLine="851"/>
        <w:jc w:val="both"/>
        <w:rPr>
          <w:rFonts w:asciiTheme="majorBidi" w:hAnsiTheme="majorBidi" w:cstheme="majorBidi"/>
          <w:sz w:val="24"/>
          <w:szCs w:val="24"/>
          <w:lang w:val="en-US"/>
        </w:rPr>
      </w:pPr>
      <w:r w:rsidRPr="00287F70">
        <w:rPr>
          <w:rFonts w:asciiTheme="majorBidi" w:hAnsiTheme="majorBidi" w:cstheme="majorBidi"/>
          <w:sz w:val="24"/>
          <w:szCs w:val="24"/>
          <w:lang w:val="en-US"/>
        </w:rPr>
        <w:t xml:space="preserve">In this step, the </w:t>
      </w:r>
      <w:proofErr w:type="gramStart"/>
      <w:r w:rsidRPr="00287F70">
        <w:rPr>
          <w:rFonts w:asciiTheme="majorBidi" w:hAnsiTheme="majorBidi" w:cstheme="majorBidi"/>
          <w:sz w:val="24"/>
          <w:szCs w:val="24"/>
          <w:lang w:val="en-US"/>
        </w:rPr>
        <w:t xml:space="preserve">teacher </w:t>
      </w:r>
      <w:r>
        <w:rPr>
          <w:rFonts w:asciiTheme="majorBidi" w:hAnsiTheme="majorBidi" w:cstheme="majorBidi"/>
          <w:sz w:val="24"/>
          <w:szCs w:val="24"/>
          <w:lang w:val="en-US"/>
        </w:rPr>
        <w:t xml:space="preserve"> </w:t>
      </w:r>
      <w:r w:rsidRPr="00287F70">
        <w:rPr>
          <w:rFonts w:asciiTheme="majorBidi" w:hAnsiTheme="majorBidi" w:cstheme="majorBidi"/>
          <w:sz w:val="24"/>
          <w:szCs w:val="24"/>
          <w:lang w:val="en-US"/>
        </w:rPr>
        <w:t>try</w:t>
      </w:r>
      <w:proofErr w:type="gramEnd"/>
      <w:r w:rsidRPr="00287F70">
        <w:rPr>
          <w:rFonts w:asciiTheme="majorBidi" w:hAnsiTheme="majorBidi" w:cstheme="majorBidi"/>
          <w:sz w:val="24"/>
          <w:szCs w:val="24"/>
          <w:lang w:val="en-US"/>
        </w:rPr>
        <w:t xml:space="preserve"> to measure the understanding of the readers by giving a test. The </w:t>
      </w:r>
      <w:r w:rsidRPr="00287F70">
        <w:rPr>
          <w:rFonts w:asciiTheme="majorBidi" w:hAnsiTheme="majorBidi" w:cstheme="majorBidi"/>
          <w:sz w:val="24"/>
          <w:szCs w:val="24"/>
          <w:lang w:val="en-US"/>
        </w:rPr>
        <w:lastRenderedPageBreak/>
        <w:t xml:space="preserve">teachers can design the test in form of answering questions or ask the students to teach the reading materials to </w:t>
      </w:r>
      <w:proofErr w:type="gramStart"/>
      <w:r w:rsidRPr="00287F70">
        <w:rPr>
          <w:rFonts w:asciiTheme="majorBidi" w:hAnsiTheme="majorBidi" w:cstheme="majorBidi"/>
          <w:sz w:val="24"/>
          <w:szCs w:val="24"/>
          <w:lang w:val="en-US"/>
        </w:rPr>
        <w:t>another students</w:t>
      </w:r>
      <w:proofErr w:type="gramEnd"/>
      <w:r w:rsidRPr="00287F70">
        <w:rPr>
          <w:rFonts w:asciiTheme="majorBidi" w:hAnsiTheme="majorBidi" w:cstheme="majorBidi"/>
          <w:sz w:val="24"/>
          <w:szCs w:val="24"/>
          <w:lang w:val="en-US"/>
        </w:rPr>
        <w:t>.</w:t>
      </w:r>
    </w:p>
    <w:p w:rsidR="00415BDC" w:rsidRDefault="00415BDC" w:rsidP="00415BDC">
      <w:pPr>
        <w:pStyle w:val="ListParagraph"/>
        <w:spacing w:line="480" w:lineRule="auto"/>
        <w:ind w:left="1134"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Based on the explanation above, the procedure in teaching reading through PQRST technique has five </w:t>
      </w:r>
      <w:proofErr w:type="gramStart"/>
      <w:r>
        <w:rPr>
          <w:rFonts w:asciiTheme="majorBidi" w:hAnsiTheme="majorBidi" w:cstheme="majorBidi"/>
          <w:sz w:val="24"/>
          <w:szCs w:val="24"/>
          <w:lang w:val="en-US"/>
        </w:rPr>
        <w:t>step</w:t>
      </w:r>
      <w:proofErr w:type="gramEnd"/>
      <w:r>
        <w:rPr>
          <w:rFonts w:asciiTheme="majorBidi" w:hAnsiTheme="majorBidi" w:cstheme="majorBidi"/>
          <w:sz w:val="24"/>
          <w:szCs w:val="24"/>
          <w:lang w:val="en-US"/>
        </w:rPr>
        <w:t>. These steps can be applied well if there is good interaction between the teacher and the students.</w:t>
      </w:r>
    </w:p>
    <w:p w:rsidR="00415BDC" w:rsidRDefault="00415BDC" w:rsidP="00415BDC">
      <w:pPr>
        <w:pStyle w:val="ListParagraph"/>
        <w:spacing w:line="480" w:lineRule="auto"/>
        <w:ind w:left="1134" w:firstLine="851"/>
        <w:jc w:val="both"/>
        <w:rPr>
          <w:rFonts w:asciiTheme="majorBidi" w:hAnsiTheme="majorBidi" w:cstheme="majorBidi"/>
          <w:sz w:val="24"/>
          <w:szCs w:val="24"/>
          <w:lang w:val="en-US"/>
        </w:rPr>
      </w:pPr>
    </w:p>
    <w:p w:rsidR="00415BDC" w:rsidRDefault="00415BDC" w:rsidP="00415BDC">
      <w:pPr>
        <w:pStyle w:val="ListParagraph"/>
        <w:spacing w:line="480" w:lineRule="auto"/>
        <w:ind w:left="1134" w:firstLine="851"/>
        <w:jc w:val="both"/>
        <w:rPr>
          <w:rFonts w:asciiTheme="majorBidi" w:hAnsiTheme="majorBidi" w:cstheme="majorBidi"/>
          <w:sz w:val="24"/>
          <w:szCs w:val="24"/>
          <w:lang w:val="en-US"/>
        </w:rPr>
      </w:pPr>
    </w:p>
    <w:p w:rsidR="00415BDC" w:rsidRDefault="00415BDC" w:rsidP="00415BDC">
      <w:pPr>
        <w:pStyle w:val="ListParagraph"/>
        <w:spacing w:line="480" w:lineRule="auto"/>
        <w:ind w:left="1134" w:firstLine="851"/>
        <w:jc w:val="both"/>
        <w:rPr>
          <w:rFonts w:asciiTheme="majorBidi" w:hAnsiTheme="majorBidi" w:cstheme="majorBidi"/>
          <w:sz w:val="24"/>
          <w:szCs w:val="24"/>
          <w:lang w:val="en-US"/>
        </w:rPr>
      </w:pPr>
    </w:p>
    <w:p w:rsidR="005B511C" w:rsidRPr="00415BDC" w:rsidRDefault="005B511C">
      <w:pPr>
        <w:rPr>
          <w:rFonts w:asciiTheme="majorBidi" w:hAnsiTheme="majorBidi" w:cstheme="majorBidi"/>
          <w:sz w:val="24"/>
          <w:szCs w:val="24"/>
          <w:lang w:val="en-US"/>
        </w:rPr>
      </w:pPr>
      <w:bookmarkStart w:id="0" w:name="_GoBack"/>
      <w:bookmarkEnd w:id="0"/>
    </w:p>
    <w:sectPr w:rsidR="005B511C" w:rsidRPr="00415BDC" w:rsidSect="005F1A3F">
      <w:headerReference w:type="default" r:id="rId8"/>
      <w:footerReference w:type="first" r:id="rId9"/>
      <w:pgSz w:w="10319" w:h="14571" w:code="13"/>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3F" w:rsidRDefault="0079123F" w:rsidP="00415BDC">
      <w:pPr>
        <w:spacing w:after="0" w:line="240" w:lineRule="auto"/>
      </w:pPr>
      <w:r>
        <w:separator/>
      </w:r>
    </w:p>
  </w:endnote>
  <w:endnote w:type="continuationSeparator" w:id="0">
    <w:p w:rsidR="0079123F" w:rsidRDefault="0079123F" w:rsidP="0041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34885"/>
      <w:docPartObj>
        <w:docPartGallery w:val="Page Numbers (Bottom of Page)"/>
        <w:docPartUnique/>
      </w:docPartObj>
    </w:sdtPr>
    <w:sdtEndPr>
      <w:rPr>
        <w:noProof/>
      </w:rPr>
    </w:sdtEndPr>
    <w:sdtContent>
      <w:p w:rsidR="003331C5" w:rsidRDefault="003331C5">
        <w:pPr>
          <w:pStyle w:val="Footer"/>
          <w:jc w:val="center"/>
        </w:pPr>
        <w:r>
          <w:fldChar w:fldCharType="begin"/>
        </w:r>
        <w:r>
          <w:instrText xml:space="preserve"> PAGE   \* MERGEFORMAT </w:instrText>
        </w:r>
        <w:r>
          <w:fldChar w:fldCharType="separate"/>
        </w:r>
        <w:r w:rsidR="005F1A3F">
          <w:rPr>
            <w:noProof/>
          </w:rPr>
          <w:t>10</w:t>
        </w:r>
        <w:r>
          <w:rPr>
            <w:noProof/>
          </w:rPr>
          <w:fldChar w:fldCharType="end"/>
        </w:r>
      </w:p>
    </w:sdtContent>
  </w:sdt>
  <w:p w:rsidR="003331C5" w:rsidRDefault="00333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3F" w:rsidRDefault="0079123F" w:rsidP="00415BDC">
      <w:pPr>
        <w:spacing w:after="0" w:line="240" w:lineRule="auto"/>
      </w:pPr>
      <w:r>
        <w:separator/>
      </w:r>
    </w:p>
  </w:footnote>
  <w:footnote w:type="continuationSeparator" w:id="0">
    <w:p w:rsidR="0079123F" w:rsidRDefault="0079123F" w:rsidP="00415BDC">
      <w:pPr>
        <w:spacing w:after="0" w:line="240" w:lineRule="auto"/>
      </w:pPr>
      <w:r>
        <w:continuationSeparator/>
      </w:r>
    </w:p>
  </w:footnote>
  <w:footnote w:id="1">
    <w:p w:rsidR="00415BDC" w:rsidRPr="005F1174" w:rsidRDefault="00415BDC" w:rsidP="00415BDC">
      <w:pPr>
        <w:pStyle w:val="FootnoteText"/>
        <w:ind w:firstLine="720"/>
        <w:jc w:val="both"/>
        <w:rPr>
          <w:lang w:val="en-US"/>
        </w:rPr>
      </w:pPr>
      <w:r>
        <w:rPr>
          <w:rStyle w:val="FootnoteReference"/>
        </w:rPr>
        <w:footnoteRef/>
      </w:r>
      <w:r>
        <w:t xml:space="preserve"> </w:t>
      </w:r>
      <w:proofErr w:type="spellStart"/>
      <w:r w:rsidRPr="005F1174">
        <w:rPr>
          <w:rFonts w:asciiTheme="majorBidi" w:hAnsiTheme="majorBidi" w:cstheme="majorBidi"/>
          <w:lang w:val="en-US"/>
        </w:rPr>
        <w:t>Emeliya</w:t>
      </w:r>
      <w:proofErr w:type="spellEnd"/>
      <w:r w:rsidRPr="005F1174">
        <w:rPr>
          <w:rFonts w:asciiTheme="majorBidi" w:hAnsiTheme="majorBidi" w:cstheme="majorBidi"/>
          <w:lang w:val="en-US"/>
        </w:rPr>
        <w:t xml:space="preserve"> </w:t>
      </w:r>
      <w:proofErr w:type="spellStart"/>
      <w:r w:rsidRPr="005F1174">
        <w:rPr>
          <w:rFonts w:asciiTheme="majorBidi" w:hAnsiTheme="majorBidi" w:cstheme="majorBidi"/>
          <w:lang w:val="en-US"/>
        </w:rPr>
        <w:t>Sukma</w:t>
      </w:r>
      <w:proofErr w:type="spellEnd"/>
      <w:r w:rsidRPr="005F1174">
        <w:rPr>
          <w:rFonts w:asciiTheme="majorBidi" w:hAnsiTheme="majorBidi" w:cstheme="majorBidi"/>
          <w:lang w:val="en-US"/>
        </w:rPr>
        <w:t xml:space="preserve"> </w:t>
      </w:r>
      <w:proofErr w:type="spellStart"/>
      <w:r w:rsidRPr="005F1174">
        <w:rPr>
          <w:rFonts w:asciiTheme="majorBidi" w:hAnsiTheme="majorBidi" w:cstheme="majorBidi"/>
          <w:lang w:val="en-US"/>
        </w:rPr>
        <w:t>Dara</w:t>
      </w:r>
      <w:proofErr w:type="spellEnd"/>
      <w:r w:rsidRPr="005F1174">
        <w:rPr>
          <w:rFonts w:asciiTheme="majorBidi" w:hAnsiTheme="majorBidi" w:cstheme="majorBidi"/>
          <w:lang w:val="en-US"/>
        </w:rPr>
        <w:t xml:space="preserve"> </w:t>
      </w:r>
      <w:proofErr w:type="spellStart"/>
      <w:r w:rsidRPr="005F1174">
        <w:rPr>
          <w:rFonts w:asciiTheme="majorBidi" w:hAnsiTheme="majorBidi" w:cstheme="majorBidi"/>
          <w:lang w:val="en-US"/>
        </w:rPr>
        <w:t>Damanik</w:t>
      </w:r>
      <w:proofErr w:type="spellEnd"/>
      <w:r w:rsidRPr="005F1174">
        <w:rPr>
          <w:rFonts w:asciiTheme="majorBidi" w:hAnsiTheme="majorBidi" w:cstheme="majorBidi"/>
          <w:lang w:val="en-US"/>
        </w:rPr>
        <w:t xml:space="preserve">, </w:t>
      </w:r>
      <w:proofErr w:type="spellStart"/>
      <w:r w:rsidRPr="005F1174">
        <w:rPr>
          <w:rFonts w:asciiTheme="majorBidi" w:hAnsiTheme="majorBidi" w:cstheme="majorBidi"/>
          <w:i/>
          <w:iCs/>
          <w:lang w:val="en-US"/>
        </w:rPr>
        <w:t>Modul</w:t>
      </w:r>
      <w:proofErr w:type="spellEnd"/>
      <w:r w:rsidRPr="005F1174">
        <w:rPr>
          <w:rFonts w:asciiTheme="majorBidi" w:hAnsiTheme="majorBidi" w:cstheme="majorBidi"/>
          <w:i/>
          <w:iCs/>
          <w:lang w:val="en-US"/>
        </w:rPr>
        <w:t xml:space="preserve"> Reading 2,</w:t>
      </w:r>
      <w:r w:rsidRPr="005F1174">
        <w:rPr>
          <w:rFonts w:asciiTheme="majorBidi" w:hAnsiTheme="majorBidi" w:cstheme="majorBidi"/>
          <w:lang w:val="en-US"/>
        </w:rPr>
        <w:t xml:space="preserve"> (</w:t>
      </w:r>
      <w:proofErr w:type="spellStart"/>
      <w:r w:rsidRPr="005F1174">
        <w:rPr>
          <w:rFonts w:asciiTheme="majorBidi" w:hAnsiTheme="majorBidi" w:cstheme="majorBidi"/>
          <w:lang w:val="en-US"/>
        </w:rPr>
        <w:t>Serang</w:t>
      </w:r>
      <w:proofErr w:type="spellEnd"/>
      <w:r w:rsidRPr="005F1174">
        <w:rPr>
          <w:rFonts w:asciiTheme="majorBidi" w:hAnsiTheme="majorBidi" w:cstheme="majorBidi"/>
          <w:lang w:val="en-US"/>
        </w:rPr>
        <w:t xml:space="preserve"> : </w:t>
      </w:r>
      <w:proofErr w:type="spellStart"/>
      <w:r w:rsidRPr="005F1174">
        <w:rPr>
          <w:rFonts w:asciiTheme="majorBidi" w:hAnsiTheme="majorBidi" w:cstheme="majorBidi"/>
          <w:lang w:val="en-US"/>
        </w:rPr>
        <w:t>Madani</w:t>
      </w:r>
      <w:proofErr w:type="spellEnd"/>
      <w:r w:rsidRPr="005F1174">
        <w:rPr>
          <w:rFonts w:asciiTheme="majorBidi" w:hAnsiTheme="majorBidi" w:cstheme="majorBidi"/>
          <w:lang w:val="en-US"/>
        </w:rPr>
        <w:t xml:space="preserve"> Publishing, 2015), p.1</w:t>
      </w:r>
    </w:p>
  </w:footnote>
  <w:footnote w:id="2">
    <w:p w:rsidR="00415BDC" w:rsidRPr="005E3F7E" w:rsidRDefault="00415BDC" w:rsidP="00415BDC">
      <w:pPr>
        <w:pStyle w:val="FootnoteText"/>
        <w:ind w:firstLine="720"/>
        <w:jc w:val="both"/>
      </w:pPr>
      <w:r>
        <w:rPr>
          <w:rStyle w:val="FootnoteReference"/>
        </w:rPr>
        <w:footnoteRef/>
      </w:r>
      <w:r>
        <w:t xml:space="preserve"> </w:t>
      </w:r>
      <w:proofErr w:type="spellStart"/>
      <w:r w:rsidRPr="00185615">
        <w:rPr>
          <w:rFonts w:asciiTheme="majorBidi" w:hAnsiTheme="majorBidi" w:cstheme="majorBidi"/>
          <w:lang w:val="en-US"/>
        </w:rPr>
        <w:t>Naf’an</w:t>
      </w:r>
      <w:proofErr w:type="spellEnd"/>
      <w:r w:rsidRPr="00185615">
        <w:rPr>
          <w:rFonts w:asciiTheme="majorBidi" w:hAnsiTheme="majorBidi" w:cstheme="majorBidi"/>
          <w:lang w:val="en-US"/>
        </w:rPr>
        <w:t xml:space="preserve"> </w:t>
      </w:r>
      <w:proofErr w:type="spellStart"/>
      <w:r w:rsidRPr="00185615">
        <w:rPr>
          <w:rFonts w:asciiTheme="majorBidi" w:hAnsiTheme="majorBidi" w:cstheme="majorBidi"/>
          <w:lang w:val="en-US"/>
        </w:rPr>
        <w:t>Tarihoran</w:t>
      </w:r>
      <w:proofErr w:type="spellEnd"/>
      <w:r w:rsidRPr="00185615">
        <w:rPr>
          <w:rFonts w:asciiTheme="majorBidi" w:hAnsiTheme="majorBidi" w:cstheme="majorBidi"/>
          <w:i/>
          <w:iCs/>
          <w:lang w:val="en-US"/>
        </w:rPr>
        <w:t>, Reading 1 : Basic Reading Skills,</w:t>
      </w:r>
      <w:r w:rsidRPr="00185615">
        <w:rPr>
          <w:rFonts w:asciiTheme="majorBidi" w:hAnsiTheme="majorBidi" w:cstheme="majorBidi"/>
          <w:lang w:val="en-US"/>
        </w:rPr>
        <w:t xml:space="preserve"> (CV </w:t>
      </w:r>
      <w:proofErr w:type="spellStart"/>
      <w:r w:rsidRPr="00185615">
        <w:rPr>
          <w:rFonts w:asciiTheme="majorBidi" w:hAnsiTheme="majorBidi" w:cstheme="majorBidi"/>
          <w:lang w:val="en-US"/>
        </w:rPr>
        <w:t>Cahya</w:t>
      </w:r>
      <w:proofErr w:type="spellEnd"/>
      <w:r w:rsidRPr="00185615">
        <w:rPr>
          <w:rFonts w:asciiTheme="majorBidi" w:hAnsiTheme="majorBidi" w:cstheme="majorBidi"/>
          <w:lang w:val="en-US"/>
        </w:rPr>
        <w:t xml:space="preserve"> Minolta : </w:t>
      </w:r>
      <w:proofErr w:type="spellStart"/>
      <w:r w:rsidRPr="00185615">
        <w:rPr>
          <w:rFonts w:asciiTheme="majorBidi" w:hAnsiTheme="majorBidi" w:cstheme="majorBidi"/>
          <w:lang w:val="en-US"/>
        </w:rPr>
        <w:t>Serang</w:t>
      </w:r>
      <w:proofErr w:type="spellEnd"/>
      <w:r w:rsidRPr="00185615">
        <w:rPr>
          <w:rFonts w:asciiTheme="majorBidi" w:hAnsiTheme="majorBidi" w:cstheme="majorBidi"/>
          <w:lang w:val="en-US"/>
        </w:rPr>
        <w:t>, 2012), p.</w:t>
      </w:r>
      <w:r>
        <w:rPr>
          <w:rFonts w:asciiTheme="majorBidi" w:hAnsiTheme="majorBidi" w:cstheme="majorBidi"/>
          <w:lang w:val="en-US"/>
        </w:rPr>
        <w:t>4</w:t>
      </w:r>
    </w:p>
  </w:footnote>
  <w:footnote w:id="3">
    <w:p w:rsidR="00415BDC" w:rsidRPr="005F1174" w:rsidRDefault="00415BDC" w:rsidP="00415BDC">
      <w:pPr>
        <w:pStyle w:val="FootnoteText"/>
        <w:ind w:firstLine="720"/>
        <w:jc w:val="both"/>
        <w:rPr>
          <w:lang w:val="en-US"/>
        </w:rPr>
      </w:pPr>
      <w:r>
        <w:rPr>
          <w:rStyle w:val="FootnoteReference"/>
        </w:rPr>
        <w:footnoteRef/>
      </w:r>
      <w:r>
        <w:t xml:space="preserve"> </w:t>
      </w:r>
      <w:r w:rsidRPr="005F1174">
        <w:rPr>
          <w:rFonts w:asciiTheme="majorBidi" w:hAnsiTheme="majorBidi" w:cstheme="majorBidi"/>
          <w:lang w:val="en-US"/>
        </w:rPr>
        <w:t xml:space="preserve">J. Neil Anderson, </w:t>
      </w:r>
      <w:r w:rsidRPr="005F1174">
        <w:rPr>
          <w:rFonts w:asciiTheme="majorBidi" w:hAnsiTheme="majorBidi" w:cstheme="majorBidi"/>
          <w:i/>
          <w:iCs/>
          <w:lang w:val="en-US"/>
        </w:rPr>
        <w:t>Exploring Second Language Reading,</w:t>
      </w:r>
      <w:r w:rsidRPr="005F1174">
        <w:rPr>
          <w:rFonts w:asciiTheme="majorBidi" w:hAnsiTheme="majorBidi" w:cstheme="majorBidi"/>
          <w:lang w:val="en-US"/>
        </w:rPr>
        <w:t>(Canada : International Thomson Publishing, 1999) P. 39</w:t>
      </w:r>
    </w:p>
  </w:footnote>
  <w:footnote w:id="4">
    <w:p w:rsidR="00415BDC" w:rsidRPr="00AB5767" w:rsidRDefault="00415BDC" w:rsidP="00415BDC">
      <w:pPr>
        <w:spacing w:line="240" w:lineRule="auto"/>
        <w:ind w:firstLine="720"/>
        <w:jc w:val="both"/>
        <w:rPr>
          <w:rFonts w:asciiTheme="majorBidi" w:hAnsiTheme="majorBidi" w:cstheme="majorBidi"/>
          <w:sz w:val="20"/>
          <w:szCs w:val="20"/>
          <w:lang w:val="en-US"/>
        </w:rPr>
      </w:pPr>
      <w:r w:rsidRPr="005F1174">
        <w:rPr>
          <w:rStyle w:val="FootnoteReference"/>
          <w:sz w:val="20"/>
          <w:szCs w:val="20"/>
        </w:rPr>
        <w:footnoteRef/>
      </w:r>
      <w:r w:rsidRPr="005F1174">
        <w:rPr>
          <w:sz w:val="20"/>
          <w:szCs w:val="20"/>
        </w:rPr>
        <w:t xml:space="preserve"> </w:t>
      </w:r>
      <w:proofErr w:type="spellStart"/>
      <w:r w:rsidRPr="005F1174">
        <w:rPr>
          <w:rFonts w:asciiTheme="majorBidi" w:hAnsiTheme="majorBidi" w:cstheme="majorBidi"/>
          <w:sz w:val="20"/>
          <w:szCs w:val="20"/>
          <w:lang w:val="en-US"/>
        </w:rPr>
        <w:t>Hielman</w:t>
      </w:r>
      <w:proofErr w:type="spellEnd"/>
      <w:r w:rsidRPr="005F1174">
        <w:rPr>
          <w:rFonts w:asciiTheme="majorBidi" w:hAnsiTheme="majorBidi" w:cstheme="majorBidi"/>
          <w:sz w:val="20"/>
          <w:szCs w:val="20"/>
          <w:lang w:val="en-US"/>
        </w:rPr>
        <w:t xml:space="preserve"> Arthur W, </w:t>
      </w:r>
      <w:proofErr w:type="gramStart"/>
      <w:r w:rsidRPr="005F1174">
        <w:rPr>
          <w:rFonts w:asciiTheme="majorBidi" w:hAnsiTheme="majorBidi" w:cstheme="majorBidi"/>
          <w:sz w:val="20"/>
          <w:szCs w:val="20"/>
          <w:lang w:val="en-US"/>
        </w:rPr>
        <w:t>et</w:t>
      </w:r>
      <w:proofErr w:type="gramEnd"/>
      <w:r w:rsidRPr="005F1174">
        <w:rPr>
          <w:rFonts w:asciiTheme="majorBidi" w:hAnsiTheme="majorBidi" w:cstheme="majorBidi"/>
          <w:sz w:val="20"/>
          <w:szCs w:val="20"/>
          <w:lang w:val="en-US"/>
        </w:rPr>
        <w:t xml:space="preserve">, all, </w:t>
      </w:r>
      <w:r w:rsidRPr="005F1174">
        <w:rPr>
          <w:rFonts w:asciiTheme="majorBidi" w:hAnsiTheme="majorBidi" w:cstheme="majorBidi"/>
          <w:i/>
          <w:iCs/>
          <w:sz w:val="20"/>
          <w:szCs w:val="20"/>
          <w:lang w:val="en-US"/>
        </w:rPr>
        <w:t>Principle and Practice of Teaching Reading.</w:t>
      </w:r>
      <w:r w:rsidRPr="005F1174">
        <w:rPr>
          <w:rFonts w:asciiTheme="majorBidi" w:hAnsiTheme="majorBidi" w:cstheme="majorBidi"/>
          <w:sz w:val="20"/>
          <w:szCs w:val="20"/>
          <w:lang w:val="en-US"/>
        </w:rPr>
        <w:t xml:space="preserve"> (Toronto: </w:t>
      </w:r>
      <w:proofErr w:type="spellStart"/>
      <w:r w:rsidRPr="005F1174">
        <w:rPr>
          <w:rFonts w:asciiTheme="majorBidi" w:hAnsiTheme="majorBidi" w:cstheme="majorBidi"/>
          <w:sz w:val="20"/>
          <w:szCs w:val="20"/>
          <w:lang w:val="en-US"/>
        </w:rPr>
        <w:t>Chares</w:t>
      </w:r>
      <w:proofErr w:type="spellEnd"/>
      <w:r w:rsidRPr="005F1174">
        <w:rPr>
          <w:rFonts w:asciiTheme="majorBidi" w:hAnsiTheme="majorBidi" w:cstheme="majorBidi"/>
          <w:sz w:val="20"/>
          <w:szCs w:val="20"/>
          <w:lang w:val="en-US"/>
        </w:rPr>
        <w:t xml:space="preserve"> E. </w:t>
      </w:r>
      <w:proofErr w:type="spellStart"/>
      <w:r w:rsidRPr="005F1174">
        <w:rPr>
          <w:rFonts w:asciiTheme="majorBidi" w:hAnsiTheme="majorBidi" w:cstheme="majorBidi"/>
          <w:sz w:val="20"/>
          <w:szCs w:val="20"/>
          <w:lang w:val="en-US"/>
        </w:rPr>
        <w:t>Meriil</w:t>
      </w:r>
      <w:proofErr w:type="spellEnd"/>
      <w:r w:rsidRPr="005F1174">
        <w:rPr>
          <w:rFonts w:asciiTheme="majorBidi" w:hAnsiTheme="majorBidi" w:cstheme="majorBidi"/>
          <w:sz w:val="20"/>
          <w:szCs w:val="20"/>
          <w:lang w:val="en-US"/>
        </w:rPr>
        <w:t xml:space="preserve"> </w:t>
      </w:r>
      <w:proofErr w:type="spellStart"/>
      <w:r w:rsidRPr="005F1174">
        <w:rPr>
          <w:rFonts w:asciiTheme="majorBidi" w:hAnsiTheme="majorBidi" w:cstheme="majorBidi"/>
          <w:sz w:val="20"/>
          <w:szCs w:val="20"/>
          <w:lang w:val="en-US"/>
        </w:rPr>
        <w:t>Publishing.nCo</w:t>
      </w:r>
      <w:proofErr w:type="spellEnd"/>
      <w:r w:rsidRPr="005F1174">
        <w:rPr>
          <w:rFonts w:asciiTheme="majorBidi" w:hAnsiTheme="majorBidi" w:cstheme="majorBidi"/>
          <w:sz w:val="20"/>
          <w:szCs w:val="20"/>
          <w:lang w:val="en-US"/>
        </w:rPr>
        <w:t>, 1981) p.2</w:t>
      </w:r>
    </w:p>
  </w:footnote>
  <w:footnote w:id="5">
    <w:p w:rsidR="00415BDC" w:rsidRPr="00051446" w:rsidRDefault="00415BDC" w:rsidP="00415BDC">
      <w:pPr>
        <w:pStyle w:val="FootnoteText"/>
        <w:ind w:firstLine="720"/>
        <w:jc w:val="both"/>
        <w:rPr>
          <w:rFonts w:asciiTheme="majorBidi" w:hAnsiTheme="majorBidi" w:cstheme="majorBidi"/>
          <w:lang w:val="en-US"/>
        </w:rPr>
      </w:pPr>
      <w:r>
        <w:rPr>
          <w:rStyle w:val="FootnoteReference"/>
        </w:rPr>
        <w:footnoteRef/>
      </w:r>
      <w:r>
        <w:t xml:space="preserve"> </w:t>
      </w:r>
      <w:proofErr w:type="spellStart"/>
      <w:proofErr w:type="gramStart"/>
      <w:r w:rsidRPr="00051446">
        <w:rPr>
          <w:rFonts w:asciiTheme="majorBidi" w:hAnsiTheme="majorBidi" w:cstheme="majorBidi"/>
          <w:lang w:val="en-US"/>
        </w:rPr>
        <w:t>Aprida</w:t>
      </w:r>
      <w:proofErr w:type="spellEnd"/>
      <w:r w:rsidRPr="00051446">
        <w:rPr>
          <w:rFonts w:asciiTheme="majorBidi" w:hAnsiTheme="majorBidi" w:cstheme="majorBidi"/>
          <w:lang w:val="en-US"/>
        </w:rPr>
        <w:t xml:space="preserve"> </w:t>
      </w:r>
      <w:proofErr w:type="spellStart"/>
      <w:r w:rsidRPr="00051446">
        <w:rPr>
          <w:rFonts w:asciiTheme="majorBidi" w:hAnsiTheme="majorBidi" w:cstheme="majorBidi"/>
          <w:lang w:val="en-US"/>
        </w:rPr>
        <w:t>Nur</w:t>
      </w:r>
      <w:proofErr w:type="spellEnd"/>
      <w:r w:rsidRPr="00051446">
        <w:rPr>
          <w:rFonts w:asciiTheme="majorBidi" w:hAnsiTheme="majorBidi" w:cstheme="majorBidi"/>
          <w:lang w:val="en-US"/>
        </w:rPr>
        <w:t xml:space="preserve"> </w:t>
      </w:r>
      <w:proofErr w:type="spellStart"/>
      <w:r w:rsidRPr="00051446">
        <w:rPr>
          <w:rFonts w:asciiTheme="majorBidi" w:hAnsiTheme="majorBidi" w:cstheme="majorBidi"/>
          <w:lang w:val="en-US"/>
        </w:rPr>
        <w:t>Riya</w:t>
      </w:r>
      <w:proofErr w:type="spellEnd"/>
      <w:r w:rsidRPr="00051446">
        <w:rPr>
          <w:rFonts w:asciiTheme="majorBidi" w:hAnsiTheme="majorBidi" w:cstheme="majorBidi"/>
          <w:lang w:val="en-US"/>
        </w:rPr>
        <w:t xml:space="preserve"> </w:t>
      </w:r>
      <w:proofErr w:type="spellStart"/>
      <w:r w:rsidRPr="00051446">
        <w:rPr>
          <w:rFonts w:asciiTheme="majorBidi" w:hAnsiTheme="majorBidi" w:cstheme="majorBidi"/>
          <w:lang w:val="en-US"/>
        </w:rPr>
        <w:t>Susanti</w:t>
      </w:r>
      <w:proofErr w:type="spellEnd"/>
      <w:r w:rsidRPr="00051446">
        <w:rPr>
          <w:rFonts w:asciiTheme="majorBidi" w:hAnsiTheme="majorBidi" w:cstheme="majorBidi"/>
          <w:lang w:val="en-US"/>
        </w:rPr>
        <w:t xml:space="preserve">, </w:t>
      </w:r>
      <w:r w:rsidRPr="00051446">
        <w:rPr>
          <w:rFonts w:asciiTheme="majorBidi" w:hAnsiTheme="majorBidi" w:cstheme="majorBidi"/>
          <w:i/>
          <w:iCs/>
          <w:lang w:val="en-US"/>
        </w:rPr>
        <w:t>Improving Students Reading Comprehension through PQRST Technique at Grade XI of SMA PIRI 1 Yogyakarta.</w:t>
      </w:r>
      <w:proofErr w:type="gramEnd"/>
      <w:r w:rsidRPr="00051446">
        <w:rPr>
          <w:rFonts w:asciiTheme="majorBidi" w:hAnsiTheme="majorBidi" w:cstheme="majorBidi"/>
          <w:i/>
          <w:iCs/>
          <w:lang w:val="en-US"/>
        </w:rPr>
        <w:t xml:space="preserve"> A Script, </w:t>
      </w:r>
      <w:r w:rsidRPr="00051446">
        <w:rPr>
          <w:rFonts w:asciiTheme="majorBidi" w:hAnsiTheme="majorBidi" w:cstheme="majorBidi"/>
          <w:lang w:val="en-US"/>
        </w:rPr>
        <w:t>(Yogyakarta State University,2013)</w:t>
      </w:r>
    </w:p>
  </w:footnote>
  <w:footnote w:id="6">
    <w:p w:rsidR="00415BDC" w:rsidRPr="00BF4A19" w:rsidRDefault="00415BDC" w:rsidP="00415BDC">
      <w:pPr>
        <w:pStyle w:val="FootnoteText"/>
        <w:ind w:firstLine="720"/>
        <w:jc w:val="both"/>
        <w:rPr>
          <w:rFonts w:asciiTheme="majorBidi" w:hAnsiTheme="majorBidi" w:cstheme="majorBidi"/>
          <w:lang w:val="en-US"/>
        </w:rPr>
      </w:pPr>
      <w:r>
        <w:rPr>
          <w:rStyle w:val="FootnoteReference"/>
        </w:rPr>
        <w:footnoteRef/>
      </w:r>
      <w:r>
        <w:t xml:space="preserve"> </w:t>
      </w:r>
      <w:r w:rsidRPr="00BF4A19">
        <w:rPr>
          <w:rFonts w:asciiTheme="majorBidi" w:hAnsiTheme="majorBidi" w:cstheme="majorBidi"/>
          <w:lang w:val="en-US"/>
        </w:rPr>
        <w:t xml:space="preserve">H. Douglas Brown, </w:t>
      </w:r>
      <w:r w:rsidRPr="00BF4A19">
        <w:rPr>
          <w:rFonts w:asciiTheme="majorBidi" w:hAnsiTheme="majorBidi" w:cstheme="majorBidi"/>
          <w:i/>
          <w:iCs/>
          <w:lang w:val="en-US"/>
        </w:rPr>
        <w:t xml:space="preserve">Language </w:t>
      </w:r>
      <w:proofErr w:type="gramStart"/>
      <w:r w:rsidRPr="00BF4A19">
        <w:rPr>
          <w:rFonts w:asciiTheme="majorBidi" w:hAnsiTheme="majorBidi" w:cstheme="majorBidi"/>
          <w:i/>
          <w:iCs/>
          <w:lang w:val="en-US"/>
        </w:rPr>
        <w:t>Assessment :</w:t>
      </w:r>
      <w:proofErr w:type="gramEnd"/>
      <w:r w:rsidRPr="00BF4A19">
        <w:rPr>
          <w:rFonts w:asciiTheme="majorBidi" w:hAnsiTheme="majorBidi" w:cstheme="majorBidi"/>
          <w:i/>
          <w:iCs/>
          <w:lang w:val="en-US"/>
        </w:rPr>
        <w:t xml:space="preserve"> Principles and Classroom Practices</w:t>
      </w:r>
      <w:r w:rsidRPr="00BF4A19">
        <w:rPr>
          <w:rFonts w:asciiTheme="majorBidi" w:hAnsiTheme="majorBidi" w:cstheme="majorBidi"/>
          <w:lang w:val="en-US"/>
        </w:rPr>
        <w:t>,(America:Longman,2004), 186-187.</w:t>
      </w:r>
    </w:p>
  </w:footnote>
  <w:footnote w:id="7">
    <w:p w:rsidR="00415BDC" w:rsidRPr="00B72740" w:rsidRDefault="00415BDC" w:rsidP="00415BDC">
      <w:pPr>
        <w:pStyle w:val="FootnoteText"/>
        <w:ind w:firstLine="720"/>
        <w:jc w:val="both"/>
        <w:rPr>
          <w:lang w:val="en-US"/>
        </w:rPr>
      </w:pPr>
      <w:r>
        <w:rPr>
          <w:rStyle w:val="FootnoteReference"/>
        </w:rPr>
        <w:footnoteRef/>
      </w:r>
      <w:r>
        <w:t xml:space="preserve"> </w:t>
      </w:r>
      <w:proofErr w:type="gramStart"/>
      <w:r w:rsidRPr="00E7104E">
        <w:rPr>
          <w:rFonts w:asciiTheme="majorBidi" w:hAnsiTheme="majorBidi" w:cstheme="majorBidi"/>
          <w:lang w:val="en-US"/>
        </w:rPr>
        <w:t>C.J  Alderson</w:t>
      </w:r>
      <w:proofErr w:type="gramEnd"/>
      <w:r w:rsidRPr="00E7104E">
        <w:rPr>
          <w:rFonts w:asciiTheme="majorBidi" w:hAnsiTheme="majorBidi" w:cstheme="majorBidi"/>
          <w:lang w:val="en-US"/>
        </w:rPr>
        <w:t xml:space="preserve">, </w:t>
      </w:r>
      <w:proofErr w:type="spellStart"/>
      <w:r w:rsidRPr="00E7104E">
        <w:rPr>
          <w:rFonts w:asciiTheme="majorBidi" w:hAnsiTheme="majorBidi" w:cstheme="majorBidi"/>
          <w:i/>
          <w:iCs/>
          <w:lang w:val="en-US"/>
        </w:rPr>
        <w:t>Assesing</w:t>
      </w:r>
      <w:proofErr w:type="spellEnd"/>
      <w:r w:rsidRPr="00E7104E">
        <w:rPr>
          <w:rFonts w:asciiTheme="majorBidi" w:hAnsiTheme="majorBidi" w:cstheme="majorBidi"/>
          <w:i/>
          <w:iCs/>
          <w:lang w:val="en-US"/>
        </w:rPr>
        <w:t xml:space="preserve"> Reading,</w:t>
      </w:r>
      <w:r w:rsidRPr="00E7104E">
        <w:rPr>
          <w:rFonts w:asciiTheme="majorBidi" w:hAnsiTheme="majorBidi" w:cstheme="majorBidi"/>
          <w:lang w:val="en-US"/>
        </w:rPr>
        <w:t xml:space="preserve"> (Cam bridge : Cambridge University Press, 2000),16.</w:t>
      </w:r>
    </w:p>
  </w:footnote>
  <w:footnote w:id="8">
    <w:p w:rsidR="00415BDC" w:rsidRPr="00E7104E" w:rsidRDefault="00415BDC" w:rsidP="00415BDC">
      <w:pPr>
        <w:pStyle w:val="FootnoteText"/>
        <w:ind w:firstLine="720"/>
        <w:jc w:val="both"/>
        <w:rPr>
          <w:lang w:val="en-US"/>
        </w:rPr>
      </w:pPr>
      <w:r>
        <w:rPr>
          <w:rStyle w:val="FootnoteReference"/>
        </w:rPr>
        <w:footnoteRef/>
      </w:r>
      <w:r w:rsidRPr="00E7104E">
        <w:rPr>
          <w:rFonts w:asciiTheme="majorBidi" w:hAnsiTheme="majorBidi" w:cstheme="majorBidi"/>
        </w:rPr>
        <w:t xml:space="preserve"> </w:t>
      </w:r>
      <w:r w:rsidRPr="00E7104E">
        <w:rPr>
          <w:rFonts w:asciiTheme="majorBidi" w:hAnsiTheme="majorBidi" w:cstheme="majorBidi"/>
          <w:lang w:val="en-US"/>
        </w:rPr>
        <w:t xml:space="preserve">Richard and Schmidt, </w:t>
      </w:r>
      <w:r w:rsidRPr="00E7104E">
        <w:rPr>
          <w:rFonts w:asciiTheme="majorBidi" w:hAnsiTheme="majorBidi" w:cstheme="majorBidi"/>
          <w:i/>
          <w:iCs/>
          <w:lang w:val="en-US"/>
        </w:rPr>
        <w:t>Dictionary of Language Teaching and Applied Linguistics</w:t>
      </w:r>
      <w:proofErr w:type="gramStart"/>
      <w:r w:rsidRPr="00E7104E">
        <w:rPr>
          <w:rFonts w:asciiTheme="majorBidi" w:hAnsiTheme="majorBidi" w:cstheme="majorBidi"/>
          <w:lang w:val="en-US"/>
        </w:rPr>
        <w:t>,(</w:t>
      </w:r>
      <w:proofErr w:type="gramEnd"/>
      <w:r w:rsidRPr="00E7104E">
        <w:rPr>
          <w:rFonts w:asciiTheme="majorBidi" w:hAnsiTheme="majorBidi" w:cstheme="majorBidi"/>
          <w:lang w:val="en-US"/>
        </w:rPr>
        <w:t>London: Longman, 2002),262.</w:t>
      </w:r>
    </w:p>
  </w:footnote>
  <w:footnote w:id="9">
    <w:p w:rsidR="00415BDC" w:rsidRPr="00E7104E" w:rsidRDefault="00415BDC" w:rsidP="00415BDC">
      <w:pPr>
        <w:pStyle w:val="FootnoteText"/>
        <w:ind w:firstLine="720"/>
        <w:jc w:val="both"/>
        <w:rPr>
          <w:lang w:val="en-US"/>
        </w:rPr>
      </w:pPr>
      <w:r>
        <w:rPr>
          <w:rStyle w:val="FootnoteReference"/>
        </w:rPr>
        <w:footnoteRef/>
      </w:r>
      <w:r w:rsidRPr="00E7104E">
        <w:rPr>
          <w:rFonts w:asciiTheme="majorBidi" w:hAnsiTheme="majorBidi" w:cstheme="majorBidi"/>
        </w:rPr>
        <w:t xml:space="preserve"> </w:t>
      </w:r>
      <w:r w:rsidRPr="00E7104E">
        <w:rPr>
          <w:rFonts w:asciiTheme="majorBidi" w:hAnsiTheme="majorBidi" w:cstheme="majorBidi"/>
          <w:lang w:val="en-US"/>
        </w:rPr>
        <w:t xml:space="preserve">Nation, </w:t>
      </w:r>
      <w:r w:rsidRPr="00E7104E">
        <w:rPr>
          <w:rFonts w:asciiTheme="majorBidi" w:hAnsiTheme="majorBidi" w:cstheme="majorBidi"/>
          <w:i/>
          <w:iCs/>
          <w:lang w:val="en-US"/>
        </w:rPr>
        <w:t>Teaching ESL/EFL Reading and Writing</w:t>
      </w:r>
      <w:proofErr w:type="gramStart"/>
      <w:r w:rsidRPr="00E7104E">
        <w:rPr>
          <w:rFonts w:asciiTheme="majorBidi" w:hAnsiTheme="majorBidi" w:cstheme="majorBidi"/>
          <w:i/>
          <w:iCs/>
          <w:lang w:val="en-US"/>
        </w:rPr>
        <w:t>,</w:t>
      </w:r>
      <w:r w:rsidRPr="00E7104E">
        <w:rPr>
          <w:rFonts w:asciiTheme="majorBidi" w:hAnsiTheme="majorBidi" w:cstheme="majorBidi"/>
          <w:lang w:val="en-US"/>
        </w:rPr>
        <w:t>(</w:t>
      </w:r>
      <w:proofErr w:type="gramEnd"/>
      <w:r w:rsidRPr="00E7104E">
        <w:rPr>
          <w:rFonts w:asciiTheme="majorBidi" w:hAnsiTheme="majorBidi" w:cstheme="majorBidi"/>
          <w:lang w:val="en-US"/>
        </w:rPr>
        <w:t>New York:Routledge,2009), 6-8.</w:t>
      </w:r>
    </w:p>
  </w:footnote>
  <w:footnote w:id="10">
    <w:p w:rsidR="00415BDC" w:rsidRPr="008A28F8" w:rsidRDefault="00415BDC" w:rsidP="00415BDC">
      <w:pPr>
        <w:pStyle w:val="FootnoteText"/>
        <w:ind w:firstLine="720"/>
        <w:jc w:val="both"/>
        <w:rPr>
          <w:lang w:val="en-US"/>
        </w:rPr>
      </w:pPr>
      <w:r>
        <w:rPr>
          <w:rStyle w:val="FootnoteReference"/>
        </w:rPr>
        <w:footnoteRef/>
      </w:r>
      <w:r>
        <w:t xml:space="preserve"> </w:t>
      </w:r>
      <w:r>
        <w:rPr>
          <w:lang w:val="en-US"/>
        </w:rPr>
        <w:t xml:space="preserve"> </w:t>
      </w:r>
      <w:r w:rsidRPr="008A28F8">
        <w:rPr>
          <w:rFonts w:asciiTheme="majorBidi" w:hAnsiTheme="majorBidi" w:cstheme="majorBidi"/>
          <w:lang w:val="en-US"/>
        </w:rPr>
        <w:t xml:space="preserve">A.W. </w:t>
      </w:r>
      <w:proofErr w:type="spellStart"/>
      <w:r w:rsidRPr="008A28F8">
        <w:rPr>
          <w:rFonts w:asciiTheme="majorBidi" w:hAnsiTheme="majorBidi" w:cstheme="majorBidi"/>
          <w:lang w:val="en-US"/>
        </w:rPr>
        <w:t>Heilman</w:t>
      </w:r>
      <w:proofErr w:type="spellEnd"/>
      <w:r w:rsidRPr="008A28F8">
        <w:rPr>
          <w:rFonts w:asciiTheme="majorBidi" w:hAnsiTheme="majorBidi" w:cstheme="majorBidi"/>
          <w:lang w:val="en-US"/>
        </w:rPr>
        <w:t xml:space="preserve">, T.R Blair, and W.H </w:t>
      </w:r>
      <w:proofErr w:type="spellStart"/>
      <w:proofErr w:type="gramStart"/>
      <w:r w:rsidRPr="008A28F8">
        <w:rPr>
          <w:rFonts w:asciiTheme="majorBidi" w:hAnsiTheme="majorBidi" w:cstheme="majorBidi"/>
          <w:lang w:val="en-US"/>
        </w:rPr>
        <w:t>Rupley</w:t>
      </w:r>
      <w:proofErr w:type="spellEnd"/>
      <w:r w:rsidRPr="008A28F8">
        <w:rPr>
          <w:rFonts w:asciiTheme="majorBidi" w:hAnsiTheme="majorBidi" w:cstheme="majorBidi"/>
          <w:lang w:val="en-US"/>
        </w:rPr>
        <w:t xml:space="preserve"> ,</w:t>
      </w:r>
      <w:proofErr w:type="gramEnd"/>
      <w:r w:rsidRPr="008A28F8">
        <w:rPr>
          <w:rFonts w:asciiTheme="majorBidi" w:hAnsiTheme="majorBidi" w:cstheme="majorBidi"/>
          <w:lang w:val="en-US"/>
        </w:rPr>
        <w:t xml:space="preserve"> </w:t>
      </w:r>
      <w:r w:rsidRPr="00556965">
        <w:rPr>
          <w:rFonts w:asciiTheme="majorBidi" w:hAnsiTheme="majorBidi" w:cstheme="majorBidi"/>
          <w:i/>
          <w:iCs/>
          <w:lang w:val="en-US"/>
        </w:rPr>
        <w:t>Principles and Practices of Teaching Reading</w:t>
      </w:r>
      <w:r w:rsidRPr="008A28F8">
        <w:rPr>
          <w:rFonts w:asciiTheme="majorBidi" w:hAnsiTheme="majorBidi" w:cstheme="majorBidi"/>
          <w:lang w:val="en-US"/>
        </w:rPr>
        <w:t xml:space="preserve">,( </w:t>
      </w:r>
      <w:proofErr w:type="spellStart"/>
      <w:r w:rsidRPr="008A28F8">
        <w:rPr>
          <w:rFonts w:asciiTheme="majorBidi" w:hAnsiTheme="majorBidi" w:cstheme="majorBidi"/>
          <w:lang w:val="en-US"/>
        </w:rPr>
        <w:t>Culumbs</w:t>
      </w:r>
      <w:proofErr w:type="spellEnd"/>
      <w:r w:rsidRPr="008A28F8">
        <w:rPr>
          <w:rFonts w:asciiTheme="majorBidi" w:hAnsiTheme="majorBidi" w:cstheme="majorBidi"/>
          <w:lang w:val="en-US"/>
        </w:rPr>
        <w:t xml:space="preserve"> : Merril,1981), 242.</w:t>
      </w:r>
    </w:p>
  </w:footnote>
  <w:footnote w:id="11">
    <w:p w:rsidR="00415BDC" w:rsidRPr="00556965" w:rsidRDefault="00415BDC" w:rsidP="00415BDC">
      <w:pPr>
        <w:pStyle w:val="FootnoteText"/>
        <w:ind w:firstLine="720"/>
        <w:rPr>
          <w:rFonts w:asciiTheme="majorBidi" w:hAnsiTheme="majorBidi" w:cstheme="majorBidi"/>
          <w:lang w:val="en-US"/>
        </w:rPr>
      </w:pPr>
      <w:r>
        <w:rPr>
          <w:rStyle w:val="FootnoteReference"/>
        </w:rPr>
        <w:footnoteRef/>
      </w:r>
      <w:r w:rsidRPr="00556965">
        <w:rPr>
          <w:rFonts w:asciiTheme="majorBidi" w:hAnsiTheme="majorBidi" w:cstheme="majorBidi"/>
        </w:rPr>
        <w:t xml:space="preserve"> </w:t>
      </w:r>
      <w:r w:rsidRPr="00556965">
        <w:rPr>
          <w:rFonts w:asciiTheme="majorBidi" w:hAnsiTheme="majorBidi" w:cstheme="majorBidi"/>
          <w:lang w:val="en-US"/>
        </w:rPr>
        <w:t xml:space="preserve">S. Graham and K.R </w:t>
      </w:r>
      <w:proofErr w:type="spellStart"/>
      <w:r w:rsidRPr="00556965">
        <w:rPr>
          <w:rFonts w:asciiTheme="majorBidi" w:hAnsiTheme="majorBidi" w:cstheme="majorBidi"/>
          <w:lang w:val="en-US"/>
        </w:rPr>
        <w:t>Hariss</w:t>
      </w:r>
      <w:proofErr w:type="spellEnd"/>
      <w:r w:rsidRPr="00556965">
        <w:rPr>
          <w:rFonts w:asciiTheme="majorBidi" w:hAnsiTheme="majorBidi" w:cstheme="majorBidi"/>
          <w:lang w:val="en-US"/>
        </w:rPr>
        <w:t>,</w:t>
      </w:r>
      <w:r w:rsidRPr="00556965">
        <w:rPr>
          <w:rFonts w:asciiTheme="majorBidi" w:hAnsiTheme="majorBidi" w:cstheme="majorBidi"/>
          <w:i/>
          <w:iCs/>
          <w:lang w:val="en-US"/>
        </w:rPr>
        <w:t xml:space="preserve"> Teaching </w:t>
      </w:r>
      <w:proofErr w:type="spellStart"/>
      <w:r w:rsidRPr="00556965">
        <w:rPr>
          <w:rFonts w:asciiTheme="majorBidi" w:hAnsiTheme="majorBidi" w:cstheme="majorBidi"/>
          <w:i/>
          <w:iCs/>
          <w:lang w:val="en-US"/>
        </w:rPr>
        <w:t>Reding</w:t>
      </w:r>
      <w:proofErr w:type="spellEnd"/>
      <w:r w:rsidRPr="00556965">
        <w:rPr>
          <w:rFonts w:asciiTheme="majorBidi" w:hAnsiTheme="majorBidi" w:cstheme="majorBidi"/>
          <w:i/>
          <w:iCs/>
          <w:lang w:val="en-US"/>
        </w:rPr>
        <w:t xml:space="preserve"> Comprehension to students with learning difficulties</w:t>
      </w:r>
      <w:proofErr w:type="gramStart"/>
      <w:r w:rsidRPr="00556965">
        <w:rPr>
          <w:rFonts w:asciiTheme="majorBidi" w:hAnsiTheme="majorBidi" w:cstheme="majorBidi"/>
          <w:i/>
          <w:iCs/>
          <w:lang w:val="en-US"/>
        </w:rPr>
        <w:t>,</w:t>
      </w:r>
      <w:r w:rsidRPr="00556965">
        <w:rPr>
          <w:rFonts w:asciiTheme="majorBidi" w:hAnsiTheme="majorBidi" w:cstheme="majorBidi"/>
          <w:lang w:val="en-US"/>
        </w:rPr>
        <w:t>(</w:t>
      </w:r>
      <w:proofErr w:type="gramEnd"/>
      <w:r w:rsidRPr="00556965">
        <w:rPr>
          <w:rFonts w:asciiTheme="majorBidi" w:hAnsiTheme="majorBidi" w:cstheme="majorBidi"/>
          <w:lang w:val="en-US"/>
        </w:rPr>
        <w:t>New York :The Guilford Publication, 2007),8.</w:t>
      </w:r>
    </w:p>
  </w:footnote>
  <w:footnote w:id="12">
    <w:p w:rsidR="00415BDC" w:rsidRPr="00BF4A19" w:rsidRDefault="00415BDC" w:rsidP="00415BDC">
      <w:pPr>
        <w:pStyle w:val="FootnoteText"/>
        <w:ind w:firstLine="720"/>
        <w:jc w:val="both"/>
        <w:rPr>
          <w:lang w:val="en-US"/>
        </w:rPr>
      </w:pPr>
      <w:r>
        <w:rPr>
          <w:rStyle w:val="FootnoteReference"/>
        </w:rPr>
        <w:footnoteRef/>
      </w:r>
      <w:r>
        <w:t xml:space="preserve"> </w:t>
      </w:r>
      <w:r w:rsidRPr="00BF4A19">
        <w:rPr>
          <w:rFonts w:asciiTheme="majorBidi" w:hAnsiTheme="majorBidi" w:cstheme="majorBidi"/>
          <w:lang w:val="en-US"/>
        </w:rPr>
        <w:t xml:space="preserve">Katherine </w:t>
      </w:r>
      <w:proofErr w:type="spellStart"/>
      <w:r w:rsidRPr="00BF4A19">
        <w:rPr>
          <w:rFonts w:asciiTheme="majorBidi" w:hAnsiTheme="majorBidi" w:cstheme="majorBidi"/>
          <w:lang w:val="en-US"/>
        </w:rPr>
        <w:t>Luongo</w:t>
      </w:r>
      <w:proofErr w:type="gramStart"/>
      <w:r w:rsidRPr="00BF4A19">
        <w:rPr>
          <w:rFonts w:asciiTheme="majorBidi" w:hAnsiTheme="majorBidi" w:cstheme="majorBidi"/>
          <w:lang w:val="en-US"/>
        </w:rPr>
        <w:t>,</w:t>
      </w:r>
      <w:r w:rsidRPr="00BF4A19">
        <w:rPr>
          <w:rFonts w:asciiTheme="majorBidi" w:hAnsiTheme="majorBidi" w:cstheme="majorBidi"/>
          <w:i/>
          <w:iCs/>
          <w:lang w:val="en-US"/>
        </w:rPr>
        <w:t>Authentic</w:t>
      </w:r>
      <w:proofErr w:type="spellEnd"/>
      <w:proofErr w:type="gramEnd"/>
      <w:r w:rsidRPr="00BF4A19">
        <w:rPr>
          <w:rFonts w:asciiTheme="majorBidi" w:hAnsiTheme="majorBidi" w:cstheme="majorBidi"/>
          <w:i/>
          <w:iCs/>
          <w:lang w:val="en-US"/>
        </w:rPr>
        <w:t xml:space="preserve"> Assessment : Designing Performance Based Task,(</w:t>
      </w:r>
      <w:r w:rsidRPr="00BF4A19">
        <w:rPr>
          <w:rFonts w:asciiTheme="majorBidi" w:hAnsiTheme="majorBidi" w:cstheme="majorBidi"/>
          <w:lang w:val="en-US"/>
        </w:rPr>
        <w:t>Ontario: Pembroke publisher, 2003), 7.</w:t>
      </w:r>
    </w:p>
  </w:footnote>
  <w:footnote w:id="13">
    <w:p w:rsidR="00415BDC" w:rsidRPr="005D232B" w:rsidRDefault="00415BDC" w:rsidP="00415BDC">
      <w:pPr>
        <w:pStyle w:val="FootnoteText"/>
        <w:ind w:firstLine="720"/>
        <w:jc w:val="both"/>
        <w:rPr>
          <w:lang w:val="en-US"/>
        </w:rPr>
      </w:pPr>
      <w:r>
        <w:rPr>
          <w:rStyle w:val="FootnoteReference"/>
        </w:rPr>
        <w:footnoteRef/>
      </w:r>
      <w:r>
        <w:t xml:space="preserve"> </w:t>
      </w:r>
      <w:proofErr w:type="spellStart"/>
      <w:r w:rsidRPr="005D232B">
        <w:rPr>
          <w:rFonts w:asciiTheme="majorBidi" w:hAnsiTheme="majorBidi" w:cstheme="majorBidi"/>
          <w:lang w:val="en-US"/>
        </w:rPr>
        <w:t>Marshall</w:t>
      </w:r>
      <w:proofErr w:type="gramStart"/>
      <w:r w:rsidRPr="005D232B">
        <w:rPr>
          <w:rFonts w:asciiTheme="majorBidi" w:hAnsiTheme="majorBidi" w:cstheme="majorBidi"/>
          <w:lang w:val="en-US"/>
        </w:rPr>
        <w:t>,Ellie</w:t>
      </w:r>
      <w:proofErr w:type="spellEnd"/>
      <w:proofErr w:type="gramEnd"/>
      <w:r w:rsidRPr="005D232B">
        <w:rPr>
          <w:rFonts w:asciiTheme="majorBidi" w:hAnsiTheme="majorBidi" w:cstheme="majorBidi"/>
          <w:lang w:val="en-US"/>
        </w:rPr>
        <w:t xml:space="preserve"> Chambers and </w:t>
      </w:r>
      <w:proofErr w:type="spellStart"/>
      <w:r w:rsidRPr="005D232B">
        <w:rPr>
          <w:rFonts w:asciiTheme="majorBidi" w:hAnsiTheme="majorBidi" w:cstheme="majorBidi"/>
          <w:lang w:val="en-US"/>
        </w:rPr>
        <w:t>Georgy</w:t>
      </w:r>
      <w:proofErr w:type="spellEnd"/>
      <w:r w:rsidRPr="005D232B">
        <w:rPr>
          <w:rFonts w:asciiTheme="majorBidi" w:hAnsiTheme="majorBidi" w:cstheme="majorBidi"/>
          <w:lang w:val="en-US"/>
        </w:rPr>
        <w:t xml:space="preserve">, </w:t>
      </w:r>
      <w:r w:rsidRPr="005D232B">
        <w:rPr>
          <w:rFonts w:asciiTheme="majorBidi" w:hAnsiTheme="majorBidi" w:cstheme="majorBidi"/>
          <w:i/>
          <w:iCs/>
          <w:lang w:val="en-US"/>
        </w:rPr>
        <w:t>Teaching and Learning English Literature,(</w:t>
      </w:r>
      <w:r w:rsidRPr="005D232B">
        <w:rPr>
          <w:rFonts w:asciiTheme="majorBidi" w:hAnsiTheme="majorBidi" w:cstheme="majorBidi"/>
          <w:lang w:val="en-US"/>
        </w:rPr>
        <w:t>London: SAGE Publications,2006), 162.</w:t>
      </w:r>
    </w:p>
  </w:footnote>
  <w:footnote w:id="14">
    <w:p w:rsidR="00415BDC" w:rsidRPr="00761449" w:rsidRDefault="00415BDC" w:rsidP="00415BDC">
      <w:pPr>
        <w:pStyle w:val="FootnoteText"/>
        <w:ind w:firstLine="720"/>
        <w:jc w:val="both"/>
        <w:rPr>
          <w:lang w:val="en-US"/>
        </w:rPr>
      </w:pPr>
      <w:r>
        <w:rPr>
          <w:rStyle w:val="FootnoteReference"/>
        </w:rPr>
        <w:footnoteRef/>
      </w:r>
      <w:r>
        <w:t xml:space="preserve"> </w:t>
      </w:r>
      <w:proofErr w:type="spellStart"/>
      <w:proofErr w:type="gramStart"/>
      <w:r w:rsidRPr="00761449">
        <w:rPr>
          <w:rFonts w:asciiTheme="majorBidi" w:hAnsiTheme="majorBidi" w:cstheme="majorBidi"/>
          <w:lang w:val="en-US"/>
        </w:rPr>
        <w:t>Dwi</w:t>
      </w:r>
      <w:proofErr w:type="spellEnd"/>
      <w:r w:rsidRPr="00761449">
        <w:rPr>
          <w:rFonts w:asciiTheme="majorBidi" w:hAnsiTheme="majorBidi" w:cstheme="majorBidi"/>
          <w:lang w:val="en-US"/>
        </w:rPr>
        <w:t xml:space="preserve"> </w:t>
      </w:r>
      <w:proofErr w:type="spellStart"/>
      <w:r w:rsidRPr="00761449">
        <w:rPr>
          <w:rFonts w:asciiTheme="majorBidi" w:hAnsiTheme="majorBidi" w:cstheme="majorBidi"/>
          <w:lang w:val="en-US"/>
        </w:rPr>
        <w:t>Hernawati</w:t>
      </w:r>
      <w:proofErr w:type="spellEnd"/>
      <w:r w:rsidRPr="00761449">
        <w:rPr>
          <w:rFonts w:asciiTheme="majorBidi" w:hAnsiTheme="majorBidi" w:cstheme="majorBidi"/>
          <w:lang w:val="en-US"/>
        </w:rPr>
        <w:t xml:space="preserve">, </w:t>
      </w:r>
      <w:r w:rsidRPr="00761449">
        <w:rPr>
          <w:rFonts w:asciiTheme="majorBidi" w:hAnsiTheme="majorBidi" w:cstheme="majorBidi"/>
          <w:i/>
          <w:iCs/>
          <w:lang w:val="en-US"/>
        </w:rPr>
        <w:t xml:space="preserve">Improving Students Reading Comprehension through Triple Read Outline technique to Eight Grade of SMPN 4 Denpasar in academic year 2010/2011, </w:t>
      </w:r>
      <w:r w:rsidRPr="00761449">
        <w:rPr>
          <w:rFonts w:asciiTheme="majorBidi" w:hAnsiTheme="majorBidi" w:cstheme="majorBidi"/>
          <w:lang w:val="en-US"/>
        </w:rPr>
        <w:t>(Denpasar.</w:t>
      </w:r>
      <w:proofErr w:type="gramEnd"/>
      <w:r w:rsidRPr="00761449">
        <w:rPr>
          <w:rFonts w:asciiTheme="majorBidi" w:hAnsiTheme="majorBidi" w:cstheme="majorBidi"/>
          <w:lang w:val="en-US"/>
        </w:rPr>
        <w:t xml:space="preserve"> Unpublished </w:t>
      </w:r>
      <w:proofErr w:type="gramStart"/>
      <w:r w:rsidRPr="00761449">
        <w:rPr>
          <w:rFonts w:asciiTheme="majorBidi" w:hAnsiTheme="majorBidi" w:cstheme="majorBidi"/>
          <w:lang w:val="en-US"/>
        </w:rPr>
        <w:t>Thesis :</w:t>
      </w:r>
      <w:proofErr w:type="gramEnd"/>
      <w:r w:rsidRPr="00761449">
        <w:rPr>
          <w:rFonts w:asciiTheme="majorBidi" w:hAnsiTheme="majorBidi" w:cstheme="majorBidi"/>
          <w:lang w:val="en-US"/>
        </w:rPr>
        <w:t xml:space="preserve"> </w:t>
      </w:r>
      <w:proofErr w:type="spellStart"/>
      <w:r w:rsidRPr="00761449">
        <w:rPr>
          <w:rFonts w:asciiTheme="majorBidi" w:hAnsiTheme="majorBidi" w:cstheme="majorBidi"/>
          <w:lang w:val="en-US"/>
        </w:rPr>
        <w:t>Mahasaraswati</w:t>
      </w:r>
      <w:proofErr w:type="spellEnd"/>
      <w:r w:rsidRPr="00761449">
        <w:rPr>
          <w:rFonts w:asciiTheme="majorBidi" w:hAnsiTheme="majorBidi" w:cstheme="majorBidi"/>
          <w:lang w:val="en-US"/>
        </w:rPr>
        <w:t xml:space="preserve"> University Press,2011), 31-32.</w:t>
      </w:r>
    </w:p>
  </w:footnote>
  <w:footnote w:id="15">
    <w:p w:rsidR="00415BDC" w:rsidRPr="00761449" w:rsidRDefault="00415BDC" w:rsidP="00415BDC">
      <w:pPr>
        <w:pStyle w:val="FootnoteText"/>
        <w:ind w:firstLine="720"/>
        <w:jc w:val="both"/>
        <w:rPr>
          <w:lang w:val="en-US"/>
        </w:rPr>
      </w:pPr>
      <w:r>
        <w:rPr>
          <w:rStyle w:val="FootnoteReference"/>
        </w:rPr>
        <w:footnoteRef/>
      </w:r>
      <w:r w:rsidRPr="00EE4AB2">
        <w:rPr>
          <w:rFonts w:asciiTheme="majorBidi" w:hAnsiTheme="majorBidi" w:cstheme="majorBidi"/>
        </w:rPr>
        <w:t xml:space="preserve"> </w:t>
      </w:r>
      <w:r w:rsidRPr="00EE4AB2">
        <w:rPr>
          <w:rFonts w:asciiTheme="majorBidi" w:hAnsiTheme="majorBidi" w:cstheme="majorBidi"/>
          <w:lang w:val="en-US"/>
        </w:rPr>
        <w:t xml:space="preserve">M. </w:t>
      </w:r>
      <w:proofErr w:type="spellStart"/>
      <w:r w:rsidRPr="00EE4AB2">
        <w:rPr>
          <w:rFonts w:asciiTheme="majorBidi" w:hAnsiTheme="majorBidi" w:cstheme="majorBidi"/>
          <w:lang w:val="en-US"/>
        </w:rPr>
        <w:t>Pravin</w:t>
      </w:r>
      <w:proofErr w:type="spellEnd"/>
      <w:r w:rsidRPr="00EE4AB2">
        <w:rPr>
          <w:rFonts w:asciiTheme="majorBidi" w:hAnsiTheme="majorBidi" w:cstheme="majorBidi"/>
          <w:lang w:val="en-US"/>
        </w:rPr>
        <w:t xml:space="preserve"> Patel, Dr. M.F and Jain, </w:t>
      </w:r>
      <w:r w:rsidRPr="00EE4AB2">
        <w:rPr>
          <w:rFonts w:asciiTheme="majorBidi" w:hAnsiTheme="majorBidi" w:cstheme="majorBidi"/>
          <w:i/>
          <w:iCs/>
          <w:lang w:val="en-US"/>
        </w:rPr>
        <w:t>En</w:t>
      </w:r>
      <w:r w:rsidRPr="00EE4AB2">
        <w:rPr>
          <w:rFonts w:asciiTheme="majorBidi" w:hAnsiTheme="majorBidi" w:cstheme="majorBidi"/>
          <w:lang w:val="en-US"/>
        </w:rPr>
        <w:t>g</w:t>
      </w:r>
      <w:r w:rsidRPr="00EE4AB2">
        <w:rPr>
          <w:rFonts w:asciiTheme="majorBidi" w:hAnsiTheme="majorBidi" w:cstheme="majorBidi"/>
          <w:i/>
          <w:iCs/>
          <w:lang w:val="en-US"/>
        </w:rPr>
        <w:t>lish Language Teaching (Methods, Tools &amp; Technique)</w:t>
      </w:r>
      <w:proofErr w:type="gramStart"/>
      <w:r w:rsidRPr="00EE4AB2">
        <w:rPr>
          <w:rFonts w:asciiTheme="majorBidi" w:hAnsiTheme="majorBidi" w:cstheme="majorBidi"/>
          <w:i/>
          <w:iCs/>
          <w:lang w:val="en-US"/>
        </w:rPr>
        <w:t>,(</w:t>
      </w:r>
      <w:proofErr w:type="gramEnd"/>
      <w:r w:rsidRPr="00EE4AB2">
        <w:rPr>
          <w:rFonts w:asciiTheme="majorBidi" w:hAnsiTheme="majorBidi" w:cstheme="majorBidi"/>
          <w:lang w:val="en-US"/>
        </w:rPr>
        <w:t>Jaipur : Sunrise Publisher,2008), 130.</w:t>
      </w:r>
    </w:p>
  </w:footnote>
  <w:footnote w:id="16">
    <w:p w:rsidR="00415BDC" w:rsidRPr="00E825EF" w:rsidRDefault="00415BDC" w:rsidP="00415BDC">
      <w:pPr>
        <w:pStyle w:val="FootnoteText"/>
        <w:ind w:firstLine="720"/>
        <w:jc w:val="both"/>
        <w:rPr>
          <w:lang w:val="en-US"/>
        </w:rPr>
      </w:pPr>
      <w:r>
        <w:rPr>
          <w:rStyle w:val="FootnoteReference"/>
        </w:rPr>
        <w:footnoteRef/>
      </w:r>
      <w:r w:rsidRPr="00692CF9">
        <w:rPr>
          <w:rFonts w:asciiTheme="majorBidi" w:hAnsiTheme="majorBidi" w:cstheme="majorBidi"/>
        </w:rPr>
        <w:t xml:space="preserve"> </w:t>
      </w:r>
      <w:r w:rsidRPr="00692CF9">
        <w:rPr>
          <w:rFonts w:asciiTheme="majorBidi" w:hAnsiTheme="majorBidi" w:cstheme="majorBidi"/>
          <w:lang w:val="en-US"/>
        </w:rPr>
        <w:t>Peter Westwood,</w:t>
      </w:r>
      <w:r w:rsidRPr="00692CF9">
        <w:rPr>
          <w:rFonts w:asciiTheme="majorBidi" w:hAnsiTheme="majorBidi" w:cstheme="majorBidi"/>
          <w:i/>
          <w:iCs/>
          <w:lang w:val="en-US"/>
        </w:rPr>
        <w:t xml:space="preserve"> Reading and Learning </w:t>
      </w:r>
      <w:proofErr w:type="gramStart"/>
      <w:r w:rsidRPr="00692CF9">
        <w:rPr>
          <w:rFonts w:asciiTheme="majorBidi" w:hAnsiTheme="majorBidi" w:cstheme="majorBidi"/>
          <w:i/>
          <w:iCs/>
          <w:lang w:val="en-US"/>
        </w:rPr>
        <w:t>Difficulties :</w:t>
      </w:r>
      <w:proofErr w:type="gramEnd"/>
      <w:r w:rsidRPr="00692CF9">
        <w:rPr>
          <w:rFonts w:asciiTheme="majorBidi" w:hAnsiTheme="majorBidi" w:cstheme="majorBidi"/>
          <w:i/>
          <w:iCs/>
          <w:lang w:val="en-US"/>
        </w:rPr>
        <w:t xml:space="preserve"> Approaches to Teaching and Assessment </w:t>
      </w:r>
      <w:r w:rsidRPr="00692CF9">
        <w:rPr>
          <w:rFonts w:asciiTheme="majorBidi" w:hAnsiTheme="majorBidi" w:cstheme="majorBidi"/>
          <w:lang w:val="en-US"/>
        </w:rPr>
        <w:t>(Australia: Acer Press,2001), 62.</w:t>
      </w:r>
    </w:p>
  </w:footnote>
  <w:footnote w:id="17">
    <w:p w:rsidR="00415BDC" w:rsidRPr="00E839D9" w:rsidRDefault="00415BDC" w:rsidP="00415BDC">
      <w:pPr>
        <w:pStyle w:val="FootnoteText"/>
        <w:ind w:firstLine="720"/>
        <w:rPr>
          <w:lang w:val="en-US"/>
        </w:rPr>
      </w:pPr>
      <w:r>
        <w:rPr>
          <w:rStyle w:val="FootnoteReference"/>
        </w:rPr>
        <w:footnoteRef/>
      </w:r>
      <w:r w:rsidRPr="00E839D9">
        <w:rPr>
          <w:rFonts w:asciiTheme="majorBidi" w:hAnsiTheme="majorBidi" w:cstheme="majorBidi"/>
        </w:rPr>
        <w:t xml:space="preserve"> </w:t>
      </w:r>
      <w:proofErr w:type="spellStart"/>
      <w:proofErr w:type="gramStart"/>
      <w:r w:rsidRPr="00E839D9">
        <w:rPr>
          <w:rFonts w:asciiTheme="majorBidi" w:hAnsiTheme="majorBidi" w:cstheme="majorBidi"/>
          <w:lang w:val="en-US"/>
        </w:rPr>
        <w:t>Mikulecky</w:t>
      </w:r>
      <w:proofErr w:type="spellEnd"/>
      <w:r w:rsidRPr="00E839D9">
        <w:rPr>
          <w:rFonts w:asciiTheme="majorBidi" w:hAnsiTheme="majorBidi" w:cstheme="majorBidi"/>
          <w:lang w:val="en-US"/>
        </w:rPr>
        <w:t xml:space="preserve">, </w:t>
      </w:r>
      <w:r w:rsidRPr="00E839D9">
        <w:rPr>
          <w:rFonts w:asciiTheme="majorBidi" w:hAnsiTheme="majorBidi" w:cstheme="majorBidi"/>
          <w:i/>
          <w:iCs/>
          <w:lang w:val="en-US"/>
        </w:rPr>
        <w:t>Advanced Reading Power.</w:t>
      </w:r>
      <w:proofErr w:type="gramEnd"/>
      <w:r w:rsidRPr="00E839D9">
        <w:rPr>
          <w:rFonts w:asciiTheme="majorBidi" w:hAnsiTheme="majorBidi" w:cstheme="majorBidi"/>
          <w:lang w:val="en-US"/>
        </w:rPr>
        <w:t xml:space="preserve"> (New </w:t>
      </w:r>
      <w:proofErr w:type="spellStart"/>
      <w:r w:rsidRPr="00E839D9">
        <w:rPr>
          <w:rFonts w:asciiTheme="majorBidi" w:hAnsiTheme="majorBidi" w:cstheme="majorBidi"/>
          <w:lang w:val="en-US"/>
        </w:rPr>
        <w:t>York:Pearson</w:t>
      </w:r>
      <w:proofErr w:type="spellEnd"/>
      <w:r w:rsidRPr="00E839D9">
        <w:rPr>
          <w:rFonts w:asciiTheme="majorBidi" w:hAnsiTheme="majorBidi" w:cstheme="majorBidi"/>
          <w:lang w:val="en-US"/>
        </w:rPr>
        <w:t xml:space="preserve"> Education 2007)</w:t>
      </w:r>
    </w:p>
  </w:footnote>
  <w:footnote w:id="18">
    <w:p w:rsidR="00415BDC" w:rsidRPr="00E839D9" w:rsidRDefault="00415BDC" w:rsidP="00415BDC">
      <w:pPr>
        <w:pStyle w:val="FootnoteText"/>
        <w:ind w:firstLine="720"/>
        <w:jc w:val="both"/>
        <w:rPr>
          <w:lang w:val="en-US"/>
        </w:rPr>
      </w:pPr>
      <w:r>
        <w:rPr>
          <w:rStyle w:val="FootnoteReference"/>
        </w:rPr>
        <w:footnoteRef/>
      </w:r>
      <w:r>
        <w:t xml:space="preserve"> </w:t>
      </w:r>
      <w:r w:rsidRPr="00BB6854">
        <w:rPr>
          <w:rFonts w:asciiTheme="majorBidi" w:hAnsiTheme="majorBidi" w:cstheme="majorBidi"/>
          <w:lang w:val="en-US"/>
        </w:rPr>
        <w:t xml:space="preserve">David </w:t>
      </w:r>
      <w:proofErr w:type="spellStart"/>
      <w:r w:rsidRPr="00BB6854">
        <w:rPr>
          <w:rFonts w:asciiTheme="majorBidi" w:hAnsiTheme="majorBidi" w:cstheme="majorBidi"/>
          <w:lang w:val="en-US"/>
        </w:rPr>
        <w:t>Nunan</w:t>
      </w:r>
      <w:proofErr w:type="spellEnd"/>
      <w:r w:rsidRPr="00BB6854">
        <w:rPr>
          <w:rFonts w:asciiTheme="majorBidi" w:hAnsiTheme="majorBidi" w:cstheme="majorBidi"/>
          <w:lang w:val="en-US"/>
        </w:rPr>
        <w:t xml:space="preserve">, </w:t>
      </w:r>
      <w:r w:rsidRPr="00BB6854">
        <w:rPr>
          <w:rFonts w:asciiTheme="majorBidi" w:hAnsiTheme="majorBidi" w:cstheme="majorBidi"/>
          <w:i/>
          <w:iCs/>
          <w:lang w:val="en-US"/>
        </w:rPr>
        <w:t>Second Language Teaching and Learning,</w:t>
      </w:r>
      <w:r w:rsidRPr="00BB6854">
        <w:rPr>
          <w:rFonts w:asciiTheme="majorBidi" w:hAnsiTheme="majorBidi" w:cstheme="majorBidi"/>
          <w:lang w:val="en-US"/>
        </w:rPr>
        <w:t xml:space="preserve"> (Boston : </w:t>
      </w:r>
      <w:proofErr w:type="spellStart"/>
      <w:r w:rsidRPr="00BB6854">
        <w:rPr>
          <w:rFonts w:asciiTheme="majorBidi" w:hAnsiTheme="majorBidi" w:cstheme="majorBidi"/>
          <w:lang w:val="en-US"/>
        </w:rPr>
        <w:t>Heinle</w:t>
      </w:r>
      <w:proofErr w:type="spellEnd"/>
      <w:r w:rsidRPr="00BB6854">
        <w:rPr>
          <w:rFonts w:asciiTheme="majorBidi" w:hAnsiTheme="majorBidi" w:cstheme="majorBidi"/>
          <w:lang w:val="en-US"/>
        </w:rPr>
        <w:t xml:space="preserve"> &amp; </w:t>
      </w:r>
      <w:proofErr w:type="spellStart"/>
      <w:r w:rsidRPr="00BB6854">
        <w:rPr>
          <w:rFonts w:asciiTheme="majorBidi" w:hAnsiTheme="majorBidi" w:cstheme="majorBidi"/>
          <w:lang w:val="en-US"/>
        </w:rPr>
        <w:t>Heinle</w:t>
      </w:r>
      <w:proofErr w:type="spellEnd"/>
      <w:r w:rsidRPr="00BB6854">
        <w:rPr>
          <w:rFonts w:asciiTheme="majorBidi" w:hAnsiTheme="majorBidi" w:cstheme="majorBidi"/>
          <w:lang w:val="en-US"/>
        </w:rPr>
        <w:t xml:space="preserve"> Publisher 1998) , p. 265</w:t>
      </w:r>
    </w:p>
  </w:footnote>
  <w:footnote w:id="19">
    <w:p w:rsidR="00415BDC" w:rsidRPr="00E839D9" w:rsidRDefault="00415BDC" w:rsidP="00415BDC">
      <w:pPr>
        <w:pStyle w:val="FootnoteText"/>
        <w:ind w:firstLine="720"/>
        <w:jc w:val="both"/>
        <w:rPr>
          <w:lang w:val="en-US"/>
        </w:rPr>
      </w:pPr>
      <w:r>
        <w:rPr>
          <w:rStyle w:val="FootnoteReference"/>
        </w:rPr>
        <w:footnoteRef/>
      </w:r>
      <w:r>
        <w:t xml:space="preserve"> </w:t>
      </w:r>
      <w:r w:rsidRPr="00692CF9">
        <w:rPr>
          <w:rFonts w:asciiTheme="majorBidi" w:hAnsiTheme="majorBidi" w:cstheme="majorBidi"/>
          <w:lang w:val="en-US"/>
        </w:rPr>
        <w:t>Peter Westwood,</w:t>
      </w:r>
      <w:r w:rsidRPr="00692CF9">
        <w:rPr>
          <w:rFonts w:asciiTheme="majorBidi" w:hAnsiTheme="majorBidi" w:cstheme="majorBidi"/>
          <w:i/>
          <w:iCs/>
          <w:lang w:val="en-US"/>
        </w:rPr>
        <w:t xml:space="preserve"> Reading and Learning </w:t>
      </w:r>
      <w:proofErr w:type="gramStart"/>
      <w:r w:rsidRPr="00692CF9">
        <w:rPr>
          <w:rFonts w:asciiTheme="majorBidi" w:hAnsiTheme="majorBidi" w:cstheme="majorBidi"/>
          <w:i/>
          <w:iCs/>
          <w:lang w:val="en-US"/>
        </w:rPr>
        <w:t>Difficulties :</w:t>
      </w:r>
      <w:proofErr w:type="gramEnd"/>
      <w:r w:rsidRPr="00692CF9">
        <w:rPr>
          <w:rFonts w:asciiTheme="majorBidi" w:hAnsiTheme="majorBidi" w:cstheme="majorBidi"/>
          <w:i/>
          <w:iCs/>
          <w:lang w:val="en-US"/>
        </w:rPr>
        <w:t xml:space="preserve"> Approaches to Teaching and Assessment </w:t>
      </w:r>
      <w:r w:rsidRPr="00692CF9">
        <w:rPr>
          <w:rFonts w:asciiTheme="majorBidi" w:hAnsiTheme="majorBidi" w:cstheme="majorBidi"/>
          <w:lang w:val="en-US"/>
        </w:rPr>
        <w:t>(Australia: Acer Press,2001), 62.</w:t>
      </w:r>
    </w:p>
    <w:p w:rsidR="00415BDC" w:rsidRPr="008B4732" w:rsidRDefault="00415BDC" w:rsidP="00415BD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5881"/>
      <w:docPartObj>
        <w:docPartGallery w:val="Page Numbers (Top of Page)"/>
        <w:docPartUnique/>
      </w:docPartObj>
    </w:sdtPr>
    <w:sdtEndPr>
      <w:rPr>
        <w:noProof/>
      </w:rPr>
    </w:sdtEndPr>
    <w:sdtContent>
      <w:p w:rsidR="003331C5" w:rsidRDefault="003331C5">
        <w:pPr>
          <w:pStyle w:val="Header"/>
          <w:jc w:val="right"/>
        </w:pPr>
        <w:r>
          <w:fldChar w:fldCharType="begin"/>
        </w:r>
        <w:r>
          <w:instrText xml:space="preserve"> PAGE   \* MERGEFORMAT </w:instrText>
        </w:r>
        <w:r>
          <w:fldChar w:fldCharType="separate"/>
        </w:r>
        <w:r w:rsidR="005F1A3F">
          <w:rPr>
            <w:noProof/>
          </w:rPr>
          <w:t>24</w:t>
        </w:r>
        <w:r>
          <w:rPr>
            <w:noProof/>
          </w:rPr>
          <w:fldChar w:fldCharType="end"/>
        </w:r>
      </w:p>
    </w:sdtContent>
  </w:sdt>
  <w:p w:rsidR="003331C5" w:rsidRDefault="00333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8C5"/>
    <w:multiLevelType w:val="hybridMultilevel"/>
    <w:tmpl w:val="2DC8C802"/>
    <w:lvl w:ilvl="0" w:tplc="16809A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982EE8"/>
    <w:multiLevelType w:val="hybridMultilevel"/>
    <w:tmpl w:val="81EC9E60"/>
    <w:lvl w:ilvl="0" w:tplc="AB6823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AD0C19"/>
    <w:multiLevelType w:val="hybridMultilevel"/>
    <w:tmpl w:val="8160B378"/>
    <w:lvl w:ilvl="0" w:tplc="BE8A4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8602BD"/>
    <w:multiLevelType w:val="hybridMultilevel"/>
    <w:tmpl w:val="BE460974"/>
    <w:lvl w:ilvl="0" w:tplc="079C32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99F4A16"/>
    <w:multiLevelType w:val="hybridMultilevel"/>
    <w:tmpl w:val="5D2E0AC8"/>
    <w:lvl w:ilvl="0" w:tplc="3B28BF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AFD3ACF"/>
    <w:multiLevelType w:val="hybridMultilevel"/>
    <w:tmpl w:val="00F61602"/>
    <w:lvl w:ilvl="0" w:tplc="26BAFF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441BBC"/>
    <w:multiLevelType w:val="hybridMultilevel"/>
    <w:tmpl w:val="67EE8F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E97312"/>
    <w:multiLevelType w:val="hybridMultilevel"/>
    <w:tmpl w:val="624C7A12"/>
    <w:lvl w:ilvl="0" w:tplc="4BC417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A380462"/>
    <w:multiLevelType w:val="hybridMultilevel"/>
    <w:tmpl w:val="C9D0D230"/>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6EE75140"/>
    <w:multiLevelType w:val="hybridMultilevel"/>
    <w:tmpl w:val="64B03D78"/>
    <w:lvl w:ilvl="0" w:tplc="1AB887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9"/>
  </w:num>
  <w:num w:numId="3">
    <w:abstractNumId w:val="4"/>
  </w:num>
  <w:num w:numId="4">
    <w:abstractNumId w:val="7"/>
  </w:num>
  <w:num w:numId="5">
    <w:abstractNumId w:val="8"/>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DC"/>
    <w:rsid w:val="0001041B"/>
    <w:rsid w:val="00010C84"/>
    <w:rsid w:val="000141A0"/>
    <w:rsid w:val="00015DD6"/>
    <w:rsid w:val="00015EBC"/>
    <w:rsid w:val="00020B59"/>
    <w:rsid w:val="00020F64"/>
    <w:rsid w:val="000223D7"/>
    <w:rsid w:val="00022B28"/>
    <w:rsid w:val="00026F0D"/>
    <w:rsid w:val="00027049"/>
    <w:rsid w:val="00027C83"/>
    <w:rsid w:val="000350D9"/>
    <w:rsid w:val="00036BEC"/>
    <w:rsid w:val="00041F11"/>
    <w:rsid w:val="0004691B"/>
    <w:rsid w:val="000479C9"/>
    <w:rsid w:val="00050465"/>
    <w:rsid w:val="00050C97"/>
    <w:rsid w:val="000571F0"/>
    <w:rsid w:val="0006780A"/>
    <w:rsid w:val="00071083"/>
    <w:rsid w:val="000828B7"/>
    <w:rsid w:val="0009396A"/>
    <w:rsid w:val="000943DD"/>
    <w:rsid w:val="000946F7"/>
    <w:rsid w:val="000A2577"/>
    <w:rsid w:val="000A55A6"/>
    <w:rsid w:val="000A64B3"/>
    <w:rsid w:val="000C145E"/>
    <w:rsid w:val="000D1DF1"/>
    <w:rsid w:val="000D2644"/>
    <w:rsid w:val="000E1733"/>
    <w:rsid w:val="000F0798"/>
    <w:rsid w:val="000F5CFF"/>
    <w:rsid w:val="000F6F02"/>
    <w:rsid w:val="0010550D"/>
    <w:rsid w:val="00123400"/>
    <w:rsid w:val="00132C6C"/>
    <w:rsid w:val="001419C1"/>
    <w:rsid w:val="00142302"/>
    <w:rsid w:val="00152C7D"/>
    <w:rsid w:val="00156EAD"/>
    <w:rsid w:val="0016298F"/>
    <w:rsid w:val="001660E9"/>
    <w:rsid w:val="00174FDE"/>
    <w:rsid w:val="0017519E"/>
    <w:rsid w:val="0018157F"/>
    <w:rsid w:val="0018168F"/>
    <w:rsid w:val="00186F96"/>
    <w:rsid w:val="00187017"/>
    <w:rsid w:val="0019763A"/>
    <w:rsid w:val="001A4E22"/>
    <w:rsid w:val="001B007C"/>
    <w:rsid w:val="001B6E5A"/>
    <w:rsid w:val="001D78AB"/>
    <w:rsid w:val="001E0877"/>
    <w:rsid w:val="001F26CD"/>
    <w:rsid w:val="001F7A71"/>
    <w:rsid w:val="0022510B"/>
    <w:rsid w:val="002478D0"/>
    <w:rsid w:val="00254042"/>
    <w:rsid w:val="002546D6"/>
    <w:rsid w:val="00262EB2"/>
    <w:rsid w:val="00264E03"/>
    <w:rsid w:val="00266522"/>
    <w:rsid w:val="00276186"/>
    <w:rsid w:val="00277B5D"/>
    <w:rsid w:val="00281140"/>
    <w:rsid w:val="00281E60"/>
    <w:rsid w:val="00282C5B"/>
    <w:rsid w:val="00283D8A"/>
    <w:rsid w:val="00284E80"/>
    <w:rsid w:val="00291CFD"/>
    <w:rsid w:val="00292753"/>
    <w:rsid w:val="002953F5"/>
    <w:rsid w:val="002967EA"/>
    <w:rsid w:val="002A58E4"/>
    <w:rsid w:val="002A7F64"/>
    <w:rsid w:val="002B4068"/>
    <w:rsid w:val="002C0699"/>
    <w:rsid w:val="002C3541"/>
    <w:rsid w:val="002C5C8F"/>
    <w:rsid w:val="002C6460"/>
    <w:rsid w:val="002D0E41"/>
    <w:rsid w:val="002D41A1"/>
    <w:rsid w:val="002D7B2F"/>
    <w:rsid w:val="002F20D8"/>
    <w:rsid w:val="002F472B"/>
    <w:rsid w:val="00307CF3"/>
    <w:rsid w:val="00311D0D"/>
    <w:rsid w:val="003132F1"/>
    <w:rsid w:val="003269E3"/>
    <w:rsid w:val="00331320"/>
    <w:rsid w:val="003331C5"/>
    <w:rsid w:val="00333D7B"/>
    <w:rsid w:val="00340121"/>
    <w:rsid w:val="003649CC"/>
    <w:rsid w:val="00367007"/>
    <w:rsid w:val="00376AB1"/>
    <w:rsid w:val="00384023"/>
    <w:rsid w:val="003973F6"/>
    <w:rsid w:val="00397C58"/>
    <w:rsid w:val="003A44E6"/>
    <w:rsid w:val="003B24F5"/>
    <w:rsid w:val="003C018F"/>
    <w:rsid w:val="003C7F6A"/>
    <w:rsid w:val="003D2745"/>
    <w:rsid w:val="003E6404"/>
    <w:rsid w:val="003F3FAA"/>
    <w:rsid w:val="00406E4C"/>
    <w:rsid w:val="00415BDC"/>
    <w:rsid w:val="004201F8"/>
    <w:rsid w:val="0042182D"/>
    <w:rsid w:val="00435D17"/>
    <w:rsid w:val="00437AD7"/>
    <w:rsid w:val="00437E65"/>
    <w:rsid w:val="00440BA2"/>
    <w:rsid w:val="00441E08"/>
    <w:rsid w:val="004460BE"/>
    <w:rsid w:val="00452BB1"/>
    <w:rsid w:val="00455E92"/>
    <w:rsid w:val="00456138"/>
    <w:rsid w:val="0046057B"/>
    <w:rsid w:val="004666DF"/>
    <w:rsid w:val="00466E49"/>
    <w:rsid w:val="00467B96"/>
    <w:rsid w:val="004872D1"/>
    <w:rsid w:val="00493A1D"/>
    <w:rsid w:val="004970CC"/>
    <w:rsid w:val="004A469A"/>
    <w:rsid w:val="004A46B1"/>
    <w:rsid w:val="004B5920"/>
    <w:rsid w:val="004C1577"/>
    <w:rsid w:val="004C7F3B"/>
    <w:rsid w:val="004D1F5C"/>
    <w:rsid w:val="004E0EBF"/>
    <w:rsid w:val="004F0E17"/>
    <w:rsid w:val="004F53F7"/>
    <w:rsid w:val="005049DC"/>
    <w:rsid w:val="00510363"/>
    <w:rsid w:val="0051197C"/>
    <w:rsid w:val="005169F5"/>
    <w:rsid w:val="00521D4E"/>
    <w:rsid w:val="00524506"/>
    <w:rsid w:val="005260F3"/>
    <w:rsid w:val="00526D7B"/>
    <w:rsid w:val="00530110"/>
    <w:rsid w:val="00532795"/>
    <w:rsid w:val="00533ABA"/>
    <w:rsid w:val="00545E51"/>
    <w:rsid w:val="00553732"/>
    <w:rsid w:val="005640D5"/>
    <w:rsid w:val="00564901"/>
    <w:rsid w:val="005678A4"/>
    <w:rsid w:val="00567F94"/>
    <w:rsid w:val="00570A57"/>
    <w:rsid w:val="00581599"/>
    <w:rsid w:val="00582825"/>
    <w:rsid w:val="00593FC3"/>
    <w:rsid w:val="005A0494"/>
    <w:rsid w:val="005A1186"/>
    <w:rsid w:val="005A3DD5"/>
    <w:rsid w:val="005A4847"/>
    <w:rsid w:val="005B035C"/>
    <w:rsid w:val="005B511C"/>
    <w:rsid w:val="005C0488"/>
    <w:rsid w:val="005C70BD"/>
    <w:rsid w:val="005E5199"/>
    <w:rsid w:val="005F1A3F"/>
    <w:rsid w:val="005F5A2B"/>
    <w:rsid w:val="00600920"/>
    <w:rsid w:val="00601319"/>
    <w:rsid w:val="00602E7B"/>
    <w:rsid w:val="006169B8"/>
    <w:rsid w:val="006222D2"/>
    <w:rsid w:val="00630893"/>
    <w:rsid w:val="00634840"/>
    <w:rsid w:val="00640592"/>
    <w:rsid w:val="00642078"/>
    <w:rsid w:val="006670D5"/>
    <w:rsid w:val="00672D4F"/>
    <w:rsid w:val="00674319"/>
    <w:rsid w:val="00675A26"/>
    <w:rsid w:val="00683D08"/>
    <w:rsid w:val="00693498"/>
    <w:rsid w:val="00695205"/>
    <w:rsid w:val="00697069"/>
    <w:rsid w:val="006A0628"/>
    <w:rsid w:val="006A3230"/>
    <w:rsid w:val="006A5103"/>
    <w:rsid w:val="006B35C4"/>
    <w:rsid w:val="006C013C"/>
    <w:rsid w:val="006C0561"/>
    <w:rsid w:val="006D07FA"/>
    <w:rsid w:val="006D40A2"/>
    <w:rsid w:val="006F05F7"/>
    <w:rsid w:val="006F264C"/>
    <w:rsid w:val="006F2EAB"/>
    <w:rsid w:val="00701F46"/>
    <w:rsid w:val="007020C3"/>
    <w:rsid w:val="007157E9"/>
    <w:rsid w:val="0071727F"/>
    <w:rsid w:val="00723F16"/>
    <w:rsid w:val="007324AB"/>
    <w:rsid w:val="00735249"/>
    <w:rsid w:val="00737830"/>
    <w:rsid w:val="0074457D"/>
    <w:rsid w:val="0075131C"/>
    <w:rsid w:val="007513C3"/>
    <w:rsid w:val="00761053"/>
    <w:rsid w:val="00763AC3"/>
    <w:rsid w:val="007657C9"/>
    <w:rsid w:val="00773707"/>
    <w:rsid w:val="00773EAD"/>
    <w:rsid w:val="00781B11"/>
    <w:rsid w:val="0079123F"/>
    <w:rsid w:val="00797E4A"/>
    <w:rsid w:val="007A08B4"/>
    <w:rsid w:val="007A4EDE"/>
    <w:rsid w:val="007A5E6A"/>
    <w:rsid w:val="007B5523"/>
    <w:rsid w:val="007C0F19"/>
    <w:rsid w:val="007C4DFC"/>
    <w:rsid w:val="007C730E"/>
    <w:rsid w:val="007D05D1"/>
    <w:rsid w:val="007D0A73"/>
    <w:rsid w:val="007D7A18"/>
    <w:rsid w:val="00807E04"/>
    <w:rsid w:val="008166DD"/>
    <w:rsid w:val="00817EA4"/>
    <w:rsid w:val="0083014B"/>
    <w:rsid w:val="008364C5"/>
    <w:rsid w:val="00842568"/>
    <w:rsid w:val="008446B2"/>
    <w:rsid w:val="0084611C"/>
    <w:rsid w:val="008503D3"/>
    <w:rsid w:val="008517BA"/>
    <w:rsid w:val="0085350F"/>
    <w:rsid w:val="00854327"/>
    <w:rsid w:val="0086780C"/>
    <w:rsid w:val="00873C17"/>
    <w:rsid w:val="00875792"/>
    <w:rsid w:val="00876781"/>
    <w:rsid w:val="00876E2A"/>
    <w:rsid w:val="00887758"/>
    <w:rsid w:val="008A65C4"/>
    <w:rsid w:val="008B2540"/>
    <w:rsid w:val="008B2967"/>
    <w:rsid w:val="008B2E3D"/>
    <w:rsid w:val="008C18E3"/>
    <w:rsid w:val="008C7F77"/>
    <w:rsid w:val="008D0F6C"/>
    <w:rsid w:val="008D1C7C"/>
    <w:rsid w:val="008D4F5C"/>
    <w:rsid w:val="008D5B1D"/>
    <w:rsid w:val="008D5E66"/>
    <w:rsid w:val="008D6A5D"/>
    <w:rsid w:val="008D71C0"/>
    <w:rsid w:val="008E5298"/>
    <w:rsid w:val="008F733D"/>
    <w:rsid w:val="00901FDC"/>
    <w:rsid w:val="0091016F"/>
    <w:rsid w:val="00912E37"/>
    <w:rsid w:val="00913424"/>
    <w:rsid w:val="0091455B"/>
    <w:rsid w:val="00915839"/>
    <w:rsid w:val="00916E13"/>
    <w:rsid w:val="00917759"/>
    <w:rsid w:val="009209C6"/>
    <w:rsid w:val="0092285F"/>
    <w:rsid w:val="0092523C"/>
    <w:rsid w:val="00925FBB"/>
    <w:rsid w:val="00932FDD"/>
    <w:rsid w:val="00933964"/>
    <w:rsid w:val="00943091"/>
    <w:rsid w:val="009529D8"/>
    <w:rsid w:val="009561A7"/>
    <w:rsid w:val="00956A5B"/>
    <w:rsid w:val="009641BA"/>
    <w:rsid w:val="00970F7B"/>
    <w:rsid w:val="0097239E"/>
    <w:rsid w:val="00972AFA"/>
    <w:rsid w:val="00975D51"/>
    <w:rsid w:val="00983F65"/>
    <w:rsid w:val="00985EFE"/>
    <w:rsid w:val="00986592"/>
    <w:rsid w:val="009959E8"/>
    <w:rsid w:val="0099620A"/>
    <w:rsid w:val="009A1142"/>
    <w:rsid w:val="009B1CC2"/>
    <w:rsid w:val="009B7343"/>
    <w:rsid w:val="009B7BE6"/>
    <w:rsid w:val="009C016D"/>
    <w:rsid w:val="009C091C"/>
    <w:rsid w:val="009C11E4"/>
    <w:rsid w:val="009D01F2"/>
    <w:rsid w:val="009D2A6B"/>
    <w:rsid w:val="009D478D"/>
    <w:rsid w:val="009D5A7A"/>
    <w:rsid w:val="009D7417"/>
    <w:rsid w:val="009E13C4"/>
    <w:rsid w:val="009E1663"/>
    <w:rsid w:val="009E531C"/>
    <w:rsid w:val="00A14418"/>
    <w:rsid w:val="00A16CF0"/>
    <w:rsid w:val="00A264B5"/>
    <w:rsid w:val="00A32271"/>
    <w:rsid w:val="00A34DC0"/>
    <w:rsid w:val="00A404ED"/>
    <w:rsid w:val="00A438FD"/>
    <w:rsid w:val="00A50182"/>
    <w:rsid w:val="00A5450A"/>
    <w:rsid w:val="00A61DAD"/>
    <w:rsid w:val="00A623D7"/>
    <w:rsid w:val="00A70310"/>
    <w:rsid w:val="00A7116C"/>
    <w:rsid w:val="00A74480"/>
    <w:rsid w:val="00A75EA5"/>
    <w:rsid w:val="00A75EFA"/>
    <w:rsid w:val="00A81E49"/>
    <w:rsid w:val="00A82AE8"/>
    <w:rsid w:val="00A83432"/>
    <w:rsid w:val="00A972D6"/>
    <w:rsid w:val="00AA33FA"/>
    <w:rsid w:val="00AA6BDF"/>
    <w:rsid w:val="00AB2EC5"/>
    <w:rsid w:val="00AD4FE1"/>
    <w:rsid w:val="00AE186D"/>
    <w:rsid w:val="00AE2BB6"/>
    <w:rsid w:val="00AE7E27"/>
    <w:rsid w:val="00AF3079"/>
    <w:rsid w:val="00AF712B"/>
    <w:rsid w:val="00AF7CD3"/>
    <w:rsid w:val="00B06F1D"/>
    <w:rsid w:val="00B10B55"/>
    <w:rsid w:val="00B113C5"/>
    <w:rsid w:val="00B157CC"/>
    <w:rsid w:val="00B23C8A"/>
    <w:rsid w:val="00B351AA"/>
    <w:rsid w:val="00B406EA"/>
    <w:rsid w:val="00B41B10"/>
    <w:rsid w:val="00B420CC"/>
    <w:rsid w:val="00B56CFD"/>
    <w:rsid w:val="00B5773E"/>
    <w:rsid w:val="00B633DB"/>
    <w:rsid w:val="00B7654E"/>
    <w:rsid w:val="00B80DF5"/>
    <w:rsid w:val="00B95073"/>
    <w:rsid w:val="00BA67D4"/>
    <w:rsid w:val="00BA6BBD"/>
    <w:rsid w:val="00BA720F"/>
    <w:rsid w:val="00BB0F69"/>
    <w:rsid w:val="00BB5CEE"/>
    <w:rsid w:val="00BE3198"/>
    <w:rsid w:val="00BE3F62"/>
    <w:rsid w:val="00BE3F66"/>
    <w:rsid w:val="00BF1475"/>
    <w:rsid w:val="00C0721A"/>
    <w:rsid w:val="00C132CA"/>
    <w:rsid w:val="00C152F0"/>
    <w:rsid w:val="00C3053A"/>
    <w:rsid w:val="00C3537C"/>
    <w:rsid w:val="00C37AC1"/>
    <w:rsid w:val="00C407AC"/>
    <w:rsid w:val="00C51ABF"/>
    <w:rsid w:val="00C5476C"/>
    <w:rsid w:val="00C6642F"/>
    <w:rsid w:val="00C6792B"/>
    <w:rsid w:val="00C70402"/>
    <w:rsid w:val="00C7559E"/>
    <w:rsid w:val="00C81BBD"/>
    <w:rsid w:val="00C83567"/>
    <w:rsid w:val="00C91935"/>
    <w:rsid w:val="00C92D1F"/>
    <w:rsid w:val="00C95B93"/>
    <w:rsid w:val="00CA03B7"/>
    <w:rsid w:val="00CA058D"/>
    <w:rsid w:val="00CB09B6"/>
    <w:rsid w:val="00CB4024"/>
    <w:rsid w:val="00CD1A8D"/>
    <w:rsid w:val="00CF1E86"/>
    <w:rsid w:val="00CF2EE3"/>
    <w:rsid w:val="00CF52FD"/>
    <w:rsid w:val="00D11B80"/>
    <w:rsid w:val="00D209D6"/>
    <w:rsid w:val="00D349A8"/>
    <w:rsid w:val="00D37607"/>
    <w:rsid w:val="00D4142B"/>
    <w:rsid w:val="00D46B37"/>
    <w:rsid w:val="00D52606"/>
    <w:rsid w:val="00D55282"/>
    <w:rsid w:val="00D57222"/>
    <w:rsid w:val="00D6286A"/>
    <w:rsid w:val="00D633FE"/>
    <w:rsid w:val="00D66C5F"/>
    <w:rsid w:val="00D677D9"/>
    <w:rsid w:val="00D7065B"/>
    <w:rsid w:val="00D87C54"/>
    <w:rsid w:val="00DA07B3"/>
    <w:rsid w:val="00DA46E1"/>
    <w:rsid w:val="00DA6F87"/>
    <w:rsid w:val="00DC15ED"/>
    <w:rsid w:val="00DC1EFF"/>
    <w:rsid w:val="00DC3F24"/>
    <w:rsid w:val="00DC64CF"/>
    <w:rsid w:val="00DC722F"/>
    <w:rsid w:val="00DD77D2"/>
    <w:rsid w:val="00DF585C"/>
    <w:rsid w:val="00E00EF4"/>
    <w:rsid w:val="00E13ABC"/>
    <w:rsid w:val="00E16393"/>
    <w:rsid w:val="00E223E7"/>
    <w:rsid w:val="00E22BC3"/>
    <w:rsid w:val="00E318D3"/>
    <w:rsid w:val="00E420EA"/>
    <w:rsid w:val="00E46258"/>
    <w:rsid w:val="00E53EED"/>
    <w:rsid w:val="00E65224"/>
    <w:rsid w:val="00E65BC3"/>
    <w:rsid w:val="00E76160"/>
    <w:rsid w:val="00E82F5E"/>
    <w:rsid w:val="00E9690F"/>
    <w:rsid w:val="00EA1154"/>
    <w:rsid w:val="00EB0A35"/>
    <w:rsid w:val="00EB2E0E"/>
    <w:rsid w:val="00EB5B58"/>
    <w:rsid w:val="00EB7191"/>
    <w:rsid w:val="00EC2E32"/>
    <w:rsid w:val="00EE5DF7"/>
    <w:rsid w:val="00EE6E2C"/>
    <w:rsid w:val="00EF4E00"/>
    <w:rsid w:val="00EF774A"/>
    <w:rsid w:val="00F00DA4"/>
    <w:rsid w:val="00F01AAE"/>
    <w:rsid w:val="00F127FC"/>
    <w:rsid w:val="00F1548C"/>
    <w:rsid w:val="00F232B6"/>
    <w:rsid w:val="00F251E9"/>
    <w:rsid w:val="00F25504"/>
    <w:rsid w:val="00F3441F"/>
    <w:rsid w:val="00F402DA"/>
    <w:rsid w:val="00F40447"/>
    <w:rsid w:val="00F50509"/>
    <w:rsid w:val="00F51E5A"/>
    <w:rsid w:val="00F52A49"/>
    <w:rsid w:val="00F54B49"/>
    <w:rsid w:val="00F67283"/>
    <w:rsid w:val="00F7419B"/>
    <w:rsid w:val="00F75454"/>
    <w:rsid w:val="00F77BAD"/>
    <w:rsid w:val="00F86D14"/>
    <w:rsid w:val="00F94FBA"/>
    <w:rsid w:val="00FA59BA"/>
    <w:rsid w:val="00FA6AB3"/>
    <w:rsid w:val="00FB5DCC"/>
    <w:rsid w:val="00FB71DE"/>
    <w:rsid w:val="00FB77BF"/>
    <w:rsid w:val="00FC1AC3"/>
    <w:rsid w:val="00FC5C88"/>
    <w:rsid w:val="00FD7EBF"/>
    <w:rsid w:val="00FE6811"/>
    <w:rsid w:val="00FF2D13"/>
    <w:rsid w:val="00FF66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DC"/>
    <w:pPr>
      <w:ind w:left="720"/>
      <w:contextualSpacing/>
    </w:pPr>
  </w:style>
  <w:style w:type="paragraph" w:styleId="FootnoteText">
    <w:name w:val="footnote text"/>
    <w:basedOn w:val="Normal"/>
    <w:link w:val="FootnoteTextChar"/>
    <w:uiPriority w:val="99"/>
    <w:unhideWhenUsed/>
    <w:rsid w:val="00415BDC"/>
    <w:pPr>
      <w:spacing w:after="0" w:line="240" w:lineRule="auto"/>
    </w:pPr>
    <w:rPr>
      <w:sz w:val="20"/>
      <w:szCs w:val="20"/>
    </w:rPr>
  </w:style>
  <w:style w:type="character" w:customStyle="1" w:styleId="FootnoteTextChar">
    <w:name w:val="Footnote Text Char"/>
    <w:basedOn w:val="DefaultParagraphFont"/>
    <w:link w:val="FootnoteText"/>
    <w:uiPriority w:val="99"/>
    <w:rsid w:val="00415BDC"/>
    <w:rPr>
      <w:sz w:val="20"/>
      <w:szCs w:val="20"/>
    </w:rPr>
  </w:style>
  <w:style w:type="character" w:styleId="FootnoteReference">
    <w:name w:val="footnote reference"/>
    <w:basedOn w:val="DefaultParagraphFont"/>
    <w:uiPriority w:val="99"/>
    <w:semiHidden/>
    <w:unhideWhenUsed/>
    <w:rsid w:val="00415BDC"/>
    <w:rPr>
      <w:vertAlign w:val="superscript"/>
    </w:rPr>
  </w:style>
  <w:style w:type="paragraph" w:customStyle="1" w:styleId="Default">
    <w:name w:val="Default"/>
    <w:rsid w:val="00415B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2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D7"/>
  </w:style>
  <w:style w:type="paragraph" w:styleId="Footer">
    <w:name w:val="footer"/>
    <w:basedOn w:val="Normal"/>
    <w:link w:val="FooterChar"/>
    <w:uiPriority w:val="99"/>
    <w:unhideWhenUsed/>
    <w:rsid w:val="0002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DC"/>
    <w:pPr>
      <w:ind w:left="720"/>
      <w:contextualSpacing/>
    </w:pPr>
  </w:style>
  <w:style w:type="paragraph" w:styleId="FootnoteText">
    <w:name w:val="footnote text"/>
    <w:basedOn w:val="Normal"/>
    <w:link w:val="FootnoteTextChar"/>
    <w:uiPriority w:val="99"/>
    <w:unhideWhenUsed/>
    <w:rsid w:val="00415BDC"/>
    <w:pPr>
      <w:spacing w:after="0" w:line="240" w:lineRule="auto"/>
    </w:pPr>
    <w:rPr>
      <w:sz w:val="20"/>
      <w:szCs w:val="20"/>
    </w:rPr>
  </w:style>
  <w:style w:type="character" w:customStyle="1" w:styleId="FootnoteTextChar">
    <w:name w:val="Footnote Text Char"/>
    <w:basedOn w:val="DefaultParagraphFont"/>
    <w:link w:val="FootnoteText"/>
    <w:uiPriority w:val="99"/>
    <w:rsid w:val="00415BDC"/>
    <w:rPr>
      <w:sz w:val="20"/>
      <w:szCs w:val="20"/>
    </w:rPr>
  </w:style>
  <w:style w:type="character" w:styleId="FootnoteReference">
    <w:name w:val="footnote reference"/>
    <w:basedOn w:val="DefaultParagraphFont"/>
    <w:uiPriority w:val="99"/>
    <w:semiHidden/>
    <w:unhideWhenUsed/>
    <w:rsid w:val="00415BDC"/>
    <w:rPr>
      <w:vertAlign w:val="superscript"/>
    </w:rPr>
  </w:style>
  <w:style w:type="paragraph" w:customStyle="1" w:styleId="Default">
    <w:name w:val="Default"/>
    <w:rsid w:val="00415B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2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D7"/>
  </w:style>
  <w:style w:type="paragraph" w:styleId="Footer">
    <w:name w:val="footer"/>
    <w:basedOn w:val="Normal"/>
    <w:link w:val="FooterChar"/>
    <w:uiPriority w:val="99"/>
    <w:unhideWhenUsed/>
    <w:rsid w:val="0002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Falah.com</dc:creator>
  <cp:lastModifiedBy>Falah.com</cp:lastModifiedBy>
  <cp:revision>15</cp:revision>
  <dcterms:created xsi:type="dcterms:W3CDTF">2018-03-30T14:17:00Z</dcterms:created>
  <dcterms:modified xsi:type="dcterms:W3CDTF">2018-12-11T23:50:00Z</dcterms:modified>
</cp:coreProperties>
</file>