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C" w:rsidRPr="00E22F00" w:rsidRDefault="00EC5DE7" w:rsidP="00FE5E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2F00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C5DE7" w:rsidRPr="00E22F00" w:rsidRDefault="00EC5DE7" w:rsidP="00FE5E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C5DE7" w:rsidRPr="00E22F00" w:rsidRDefault="00EC5DE7" w:rsidP="00FE5E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2F00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EC5DE7" w:rsidRPr="00E22F00" w:rsidRDefault="00E22F00" w:rsidP="008F1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Herli dan</w:t>
      </w:r>
      <w:r w:rsidR="00EC5DE7" w:rsidRPr="00E2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EC5DE7" w:rsidRPr="00E22F00">
        <w:rPr>
          <w:rFonts w:ascii="Times New Roman" w:hAnsi="Times New Roman" w:cs="Times New Roman"/>
          <w:sz w:val="24"/>
          <w:szCs w:val="24"/>
        </w:rPr>
        <w:t>Suryanto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Pengelolaan BPR dan Lembaga </w:t>
      </w:r>
    </w:p>
    <w:p w:rsidR="00EC5DE7" w:rsidRPr="00E22F00" w:rsidRDefault="00EC5DE7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>Latumaerissa,</w:t>
      </w:r>
      <w:r w:rsidR="00EB0F1C">
        <w:rPr>
          <w:rFonts w:ascii="Times New Roman" w:hAnsi="Times New Roman" w:cs="Times New Roman"/>
          <w:sz w:val="24"/>
          <w:szCs w:val="24"/>
        </w:rPr>
        <w:t xml:space="preserve"> Julius R.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r w:rsidRPr="00E22F00">
        <w:rPr>
          <w:rFonts w:ascii="Times New Roman" w:hAnsi="Times New Roman" w:cs="Times New Roman"/>
          <w:i/>
          <w:sz w:val="24"/>
          <w:szCs w:val="24"/>
        </w:rPr>
        <w:t>Bank dan Lembaga Keuangan Lain</w:t>
      </w:r>
      <w:r w:rsidR="00EB0F1C">
        <w:rPr>
          <w:rFonts w:ascii="Times New Roman" w:hAnsi="Times New Roman" w:cs="Times New Roman"/>
          <w:iCs/>
          <w:sz w:val="24"/>
          <w:szCs w:val="24"/>
        </w:rPr>
        <w:t>.</w:t>
      </w:r>
      <w:r w:rsidR="00EB0F1C">
        <w:rPr>
          <w:rFonts w:ascii="Times New Roman" w:hAnsi="Times New Roman" w:cs="Times New Roman"/>
          <w:sz w:val="24"/>
          <w:szCs w:val="24"/>
        </w:rPr>
        <w:t xml:space="preserve"> </w:t>
      </w:r>
      <w:r w:rsidRPr="00E22F00">
        <w:rPr>
          <w:rFonts w:ascii="Times New Roman" w:hAnsi="Times New Roman" w:cs="Times New Roman"/>
          <w:sz w:val="24"/>
          <w:szCs w:val="24"/>
        </w:rPr>
        <w:t>J</w:t>
      </w:r>
      <w:r w:rsidR="00BF5EA7" w:rsidRPr="00E22F00">
        <w:rPr>
          <w:rFonts w:ascii="Times New Roman" w:hAnsi="Times New Roman" w:cs="Times New Roman"/>
          <w:sz w:val="24"/>
          <w:szCs w:val="24"/>
        </w:rPr>
        <w:t>akart</w:t>
      </w:r>
      <w:r w:rsidR="00EB0F1C">
        <w:rPr>
          <w:rFonts w:ascii="Times New Roman" w:hAnsi="Times New Roman" w:cs="Times New Roman"/>
          <w:sz w:val="24"/>
          <w:szCs w:val="24"/>
        </w:rPr>
        <w:t>a: Salemba Empat. 2013</w:t>
      </w:r>
      <w:r w:rsidRPr="00E22F00">
        <w:rPr>
          <w:rFonts w:ascii="Times New Roman" w:hAnsi="Times New Roman" w:cs="Times New Roman"/>
          <w:sz w:val="24"/>
          <w:szCs w:val="24"/>
        </w:rPr>
        <w:t>.</w:t>
      </w:r>
    </w:p>
    <w:p w:rsidR="00EC5DE7" w:rsidRPr="00E22F00" w:rsidRDefault="00EC5DE7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>Umam,</w:t>
      </w:r>
      <w:r w:rsidR="00EB0F1C">
        <w:rPr>
          <w:rFonts w:ascii="Times New Roman" w:hAnsi="Times New Roman" w:cs="Times New Roman"/>
          <w:sz w:val="24"/>
          <w:szCs w:val="24"/>
        </w:rPr>
        <w:t xml:space="preserve"> Khotibul dan Setiawan Budi.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r w:rsidR="00EB0F1C">
        <w:rPr>
          <w:rFonts w:ascii="Times New Roman" w:hAnsi="Times New Roman" w:cs="Times New Roman"/>
          <w:i/>
          <w:sz w:val="24"/>
          <w:szCs w:val="24"/>
        </w:rPr>
        <w:t>Perbankan Syariah Dasar-Dasar dan Dinamika P</w:t>
      </w:r>
      <w:r w:rsidRPr="00E22F00">
        <w:rPr>
          <w:rFonts w:ascii="Times New Roman" w:hAnsi="Times New Roman" w:cs="Times New Roman"/>
          <w:i/>
          <w:sz w:val="24"/>
          <w:szCs w:val="24"/>
        </w:rPr>
        <w:t>erkembangan di Indonesia</w:t>
      </w:r>
      <w:r w:rsidR="00EB0F1C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 w:rsidR="00EB0F1C">
        <w:rPr>
          <w:rFonts w:ascii="Times New Roman" w:hAnsi="Times New Roman" w:cs="Times New Roman"/>
          <w:sz w:val="24"/>
          <w:szCs w:val="24"/>
        </w:rPr>
        <w:t xml:space="preserve"> </w:t>
      </w:r>
      <w:r w:rsidRPr="00E22F00">
        <w:rPr>
          <w:rFonts w:ascii="Times New Roman" w:hAnsi="Times New Roman" w:cs="Times New Roman"/>
          <w:sz w:val="24"/>
          <w:szCs w:val="24"/>
        </w:rPr>
        <w:t>J</w:t>
      </w:r>
      <w:r w:rsidR="00EB0F1C">
        <w:rPr>
          <w:rFonts w:ascii="Times New Roman" w:hAnsi="Times New Roman" w:cs="Times New Roman"/>
          <w:sz w:val="24"/>
          <w:szCs w:val="24"/>
        </w:rPr>
        <w:t>akarta: Rajawali Pers. 2017</w:t>
      </w:r>
      <w:r w:rsidRPr="00E22F00">
        <w:rPr>
          <w:rFonts w:ascii="Times New Roman" w:hAnsi="Times New Roman" w:cs="Times New Roman"/>
          <w:sz w:val="24"/>
          <w:szCs w:val="24"/>
        </w:rPr>
        <w:t>.</w:t>
      </w:r>
    </w:p>
    <w:p w:rsidR="00EC5DE7" w:rsidRPr="00E22F00" w:rsidRDefault="0053744E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>Veithzal</w:t>
      </w:r>
      <w:r w:rsidR="00EB0F1C">
        <w:rPr>
          <w:rFonts w:ascii="Times New Roman" w:hAnsi="Times New Roman" w:cs="Times New Roman"/>
          <w:sz w:val="24"/>
          <w:szCs w:val="24"/>
        </w:rPr>
        <w:t>, Rivai dan Andriana Permata Veithzal.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r w:rsidR="00EB0F1C">
        <w:rPr>
          <w:rFonts w:ascii="Times New Roman" w:hAnsi="Times New Roman" w:cs="Times New Roman"/>
          <w:i/>
          <w:sz w:val="24"/>
          <w:szCs w:val="24"/>
        </w:rPr>
        <w:t>Credit Management H</w:t>
      </w:r>
      <w:r w:rsidRPr="00E22F00">
        <w:rPr>
          <w:rFonts w:ascii="Times New Roman" w:hAnsi="Times New Roman" w:cs="Times New Roman"/>
          <w:i/>
          <w:sz w:val="24"/>
          <w:szCs w:val="24"/>
        </w:rPr>
        <w:t>andbook</w:t>
      </w:r>
      <w:r w:rsidR="00EB0F1C">
        <w:rPr>
          <w:rFonts w:ascii="Times New Roman" w:hAnsi="Times New Roman" w:cs="Times New Roman"/>
          <w:sz w:val="24"/>
          <w:szCs w:val="24"/>
        </w:rPr>
        <w:t xml:space="preserve"> Jakarta: Edisi Pertama. 2006</w:t>
      </w:r>
      <w:r w:rsidRPr="00E22F00">
        <w:rPr>
          <w:rFonts w:ascii="Times New Roman" w:hAnsi="Times New Roman" w:cs="Times New Roman"/>
          <w:sz w:val="24"/>
          <w:szCs w:val="24"/>
        </w:rPr>
        <w:t>.</w:t>
      </w:r>
    </w:p>
    <w:p w:rsidR="0053744E" w:rsidRPr="00E22F00" w:rsidRDefault="00EB0F1C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 dan Malayu.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r w:rsidR="00BF5EA7" w:rsidRPr="00E22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Dasar Dasar Perbankan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F5EA7"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EA7" w:rsidRPr="00E22F00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PT. Bumi Aksara, 2001</w:t>
      </w:r>
      <w:r w:rsidR="00BF5EA7" w:rsidRPr="00E22F00">
        <w:rPr>
          <w:rFonts w:ascii="Times New Roman" w:hAnsi="Times New Roman" w:cs="Times New Roman"/>
          <w:sz w:val="24"/>
          <w:szCs w:val="24"/>
        </w:rPr>
        <w:t>.</w:t>
      </w:r>
    </w:p>
    <w:p w:rsidR="00BF5EA7" w:rsidRPr="00E22F00" w:rsidRDefault="00EB0F1C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Kasmir.</w:t>
      </w:r>
      <w:r w:rsidR="00BF5EA7" w:rsidRPr="00E22F00">
        <w:rPr>
          <w:rFonts w:asciiTheme="majorBidi" w:hAnsiTheme="majorBidi" w:cstheme="majorBidi"/>
          <w:sz w:val="24"/>
          <w:szCs w:val="24"/>
        </w:rPr>
        <w:t xml:space="preserve"> </w:t>
      </w:r>
      <w:r w:rsidR="00BF5EA7" w:rsidRPr="00E22F00">
        <w:rPr>
          <w:rFonts w:asciiTheme="majorBidi" w:hAnsiTheme="majorBidi" w:cstheme="majorBidi"/>
          <w:i/>
          <w:iCs/>
          <w:sz w:val="24"/>
          <w:szCs w:val="24"/>
        </w:rPr>
        <w:t>Dasar-dasar Perbankan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F5EA7" w:rsidRPr="00E22F00">
        <w:rPr>
          <w:rFonts w:asciiTheme="majorBidi" w:hAnsiTheme="majorBidi" w:cstheme="majorBidi"/>
          <w:sz w:val="24"/>
          <w:szCs w:val="24"/>
        </w:rPr>
        <w:t>Jakarta: Rajawali Pers.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F5EA7" w:rsidRPr="00E22F00" w:rsidRDefault="00EB0F1C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Fahmi, Irham.</w:t>
      </w:r>
      <w:r w:rsidR="00BF5EA7" w:rsidRPr="00E22F00">
        <w:rPr>
          <w:rFonts w:asciiTheme="majorBidi" w:hAnsiTheme="majorBidi" w:cstheme="majorBidi"/>
          <w:sz w:val="24"/>
          <w:szCs w:val="24"/>
        </w:rPr>
        <w:t xml:space="preserve"> </w:t>
      </w:r>
      <w:r w:rsidR="00BF5EA7" w:rsidRPr="00E22F00">
        <w:rPr>
          <w:rFonts w:asciiTheme="majorBidi" w:hAnsiTheme="majorBidi" w:cstheme="majorBidi"/>
          <w:i/>
          <w:iCs/>
          <w:sz w:val="24"/>
          <w:szCs w:val="24"/>
        </w:rPr>
        <w:t xml:space="preserve">Pengantar Perbankan Teori dan </w:t>
      </w:r>
      <w:r w:rsidR="00BF5EA7" w:rsidRPr="00EB0F1C">
        <w:rPr>
          <w:rFonts w:asciiTheme="majorBidi" w:hAnsiTheme="majorBidi" w:cstheme="majorBidi"/>
          <w:sz w:val="24"/>
          <w:szCs w:val="24"/>
        </w:rPr>
        <w:t>Aplikasi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BF5EA7" w:rsidRPr="00EB0F1C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>: Alfabeta. 2014</w:t>
      </w:r>
      <w:r w:rsidR="00BF5EA7" w:rsidRPr="00E22F00">
        <w:rPr>
          <w:rFonts w:asciiTheme="majorBidi" w:hAnsiTheme="majorBidi" w:cstheme="majorBidi"/>
          <w:sz w:val="24"/>
          <w:szCs w:val="24"/>
        </w:rPr>
        <w:t>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Latumaerissa,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B0F1C" w:rsidRPr="00E22F00">
        <w:rPr>
          <w:rFonts w:asciiTheme="majorBidi" w:hAnsiTheme="majorBidi" w:cstheme="majorBidi"/>
          <w:sz w:val="24"/>
          <w:szCs w:val="24"/>
          <w:lang w:val="id-ID"/>
        </w:rPr>
        <w:t xml:space="preserve">Julius R. 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Manajemen Bank Umum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Jakarta: Mi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>tra Wacana Media.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20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>14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Suyanto,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B0F1C" w:rsidRPr="00E22F00">
        <w:rPr>
          <w:rFonts w:asciiTheme="majorBidi" w:hAnsiTheme="majorBidi" w:cstheme="majorBidi"/>
          <w:sz w:val="24"/>
          <w:szCs w:val="24"/>
          <w:lang w:val="id-ID"/>
        </w:rPr>
        <w:t>Ali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EB0F1C">
        <w:rPr>
          <w:rFonts w:asciiTheme="majorBidi" w:hAnsiTheme="majorBidi" w:cstheme="majorBidi"/>
          <w:i/>
          <w:iCs/>
          <w:sz w:val="24"/>
          <w:szCs w:val="24"/>
          <w:lang w:val="id-ID"/>
        </w:rPr>
        <w:t>Pengelolaan BPR dan Lembaga Keuangan Pembiayaan M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ikro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 Yogyakarta: ANDI. 2013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lastRenderedPageBreak/>
        <w:t>Budisantoso,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B0F1C" w:rsidRPr="00E22F00">
        <w:rPr>
          <w:rFonts w:asciiTheme="majorBidi" w:hAnsiTheme="majorBidi" w:cstheme="majorBidi"/>
          <w:sz w:val="24"/>
          <w:szCs w:val="24"/>
          <w:lang w:val="id-ID"/>
        </w:rPr>
        <w:t>Totok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 xml:space="preserve"> dan Nuritmo.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Bank dan Lembaga Keuangan Lain</w:t>
      </w:r>
      <w:r w:rsidR="00EB0F1C">
        <w:rPr>
          <w:rFonts w:asciiTheme="majorBidi" w:hAnsiTheme="majorBidi" w:cstheme="majorBidi"/>
          <w:sz w:val="24"/>
          <w:szCs w:val="24"/>
          <w:lang w:val="id-ID"/>
        </w:rPr>
        <w:t>. Jakarta: Salemba Empat. 2014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Lubis,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4DB2" w:rsidRPr="00E22F00">
        <w:rPr>
          <w:rFonts w:asciiTheme="majorBidi" w:hAnsiTheme="majorBidi" w:cstheme="majorBidi"/>
          <w:sz w:val="24"/>
          <w:szCs w:val="24"/>
          <w:lang w:val="id-ID"/>
        </w:rPr>
        <w:t>Suhrawardi K.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dan Farid Wajdi.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Hukum Ekonomi Islam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>. Jakarta: Sinar Grafika. 2012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Arif,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4DB2" w:rsidRPr="00E22F00">
        <w:rPr>
          <w:rFonts w:asciiTheme="majorBidi" w:hAnsiTheme="majorBidi" w:cstheme="majorBidi"/>
          <w:sz w:val="24"/>
          <w:szCs w:val="24"/>
          <w:lang w:val="id-ID"/>
        </w:rPr>
        <w:t>M. Nur Rianto Al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Lembaga Keuangan Syariah Suatu Kajian Teoretis Praktis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>. Bandung: CV Pustaka Setia. 2012.</w:t>
      </w:r>
    </w:p>
    <w:p w:rsidR="00BF5EA7" w:rsidRPr="00E22F00" w:rsidRDefault="003A31A4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Sudarsono,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4DB2" w:rsidRPr="00E22F00">
        <w:rPr>
          <w:rFonts w:asciiTheme="majorBidi" w:hAnsiTheme="majorBidi" w:cstheme="majorBidi"/>
          <w:sz w:val="24"/>
          <w:szCs w:val="24"/>
          <w:lang w:val="id-ID"/>
        </w:rPr>
        <w:t>Heri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Bank Dan Lem</w:t>
      </w:r>
      <w:r w:rsidR="005D4DB2">
        <w:rPr>
          <w:rFonts w:asciiTheme="majorBidi" w:hAnsiTheme="majorBidi" w:cstheme="majorBidi"/>
          <w:i/>
          <w:iCs/>
          <w:sz w:val="24"/>
          <w:szCs w:val="24"/>
          <w:lang w:val="id-ID"/>
        </w:rPr>
        <w:t>baga Keungan Syariah Deskripsi dan Ilustrasi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D4DB2">
        <w:rPr>
          <w:rFonts w:asciiTheme="majorBidi" w:hAnsiTheme="majorBidi" w:cstheme="majorBidi"/>
          <w:i/>
          <w:iCs/>
          <w:sz w:val="24"/>
          <w:szCs w:val="24"/>
          <w:lang w:val="id-ID"/>
        </w:rPr>
        <w:t>edisi 4.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Yogyakarta: Ekonisia. 2015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A31A4" w:rsidRPr="00E22F00" w:rsidRDefault="005D4DB2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Kementerian Agama RI. </w:t>
      </w:r>
      <w:r w:rsidR="003A31A4" w:rsidRP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Al-Qur’an dan Terjemahannya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3A31A4" w:rsidRPr="005D4DB2">
        <w:rPr>
          <w:rFonts w:asciiTheme="majorBidi" w:hAnsiTheme="majorBidi" w:cstheme="majorBidi"/>
          <w:sz w:val="24"/>
          <w:szCs w:val="24"/>
          <w:lang w:val="id-ID"/>
        </w:rPr>
        <w:t xml:space="preserve">Jakarta: </w:t>
      </w:r>
      <w:r w:rsidR="003A31A4" w:rsidRPr="00E22F00">
        <w:rPr>
          <w:rFonts w:asciiTheme="majorBidi" w:hAnsiTheme="majorBidi" w:cstheme="majorBidi"/>
          <w:sz w:val="24"/>
          <w:szCs w:val="24"/>
          <w:lang w:val="id-ID"/>
        </w:rPr>
        <w:t>Hilal Media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A31A4" w:rsidRPr="005D4DB2">
        <w:rPr>
          <w:rFonts w:asciiTheme="majorBidi" w:hAnsiTheme="majorBidi" w:cstheme="majorBidi"/>
          <w:sz w:val="24"/>
          <w:szCs w:val="24"/>
          <w:lang w:val="id-ID"/>
        </w:rPr>
        <w:t xml:space="preserve"> 201</w:t>
      </w:r>
      <w:r w:rsidR="003A31A4" w:rsidRPr="00E22F00">
        <w:rPr>
          <w:rFonts w:asciiTheme="majorBidi" w:hAnsiTheme="majorBidi" w:cstheme="majorBidi"/>
          <w:sz w:val="24"/>
          <w:szCs w:val="24"/>
          <w:lang w:val="id-ID"/>
        </w:rPr>
        <w:t>5.</w:t>
      </w:r>
    </w:p>
    <w:p w:rsidR="003A31A4" w:rsidRPr="00E22F00" w:rsidRDefault="003A31A4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D4DB2">
        <w:rPr>
          <w:rFonts w:asciiTheme="majorBidi" w:hAnsiTheme="majorBidi" w:cstheme="majorBidi"/>
          <w:sz w:val="24"/>
          <w:szCs w:val="24"/>
          <w:lang w:val="id-ID"/>
        </w:rPr>
        <w:t>Suhendi,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4DB2" w:rsidRPr="005D4DB2">
        <w:rPr>
          <w:rFonts w:asciiTheme="majorBidi" w:hAnsiTheme="majorBidi" w:cstheme="majorBidi"/>
          <w:sz w:val="24"/>
          <w:szCs w:val="24"/>
          <w:lang w:val="id-ID"/>
        </w:rPr>
        <w:t>Hendi</w:t>
      </w:r>
      <w:r w:rsidR="005D4DB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5D4D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D4DB2">
        <w:rPr>
          <w:rFonts w:asciiTheme="majorBidi" w:hAnsiTheme="majorBidi" w:cstheme="majorBidi"/>
          <w:i/>
          <w:iCs/>
          <w:sz w:val="24"/>
          <w:szCs w:val="24"/>
          <w:lang w:val="id-ID"/>
        </w:rPr>
        <w:t>F</w:t>
      </w:r>
      <w:proofErr w:type="spellStart"/>
      <w:r w:rsidRPr="00E22F00">
        <w:rPr>
          <w:rFonts w:asciiTheme="majorBidi" w:hAnsiTheme="majorBidi" w:cstheme="majorBidi"/>
          <w:i/>
          <w:iCs/>
          <w:sz w:val="24"/>
          <w:szCs w:val="24"/>
        </w:rPr>
        <w:t>iqh</w:t>
      </w:r>
      <w:proofErr w:type="spellEnd"/>
      <w:r w:rsidRPr="00E22F0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Theme="majorBidi" w:hAnsiTheme="majorBidi" w:cstheme="majorBidi"/>
          <w:i/>
          <w:iCs/>
          <w:sz w:val="24"/>
          <w:szCs w:val="24"/>
        </w:rPr>
        <w:t>Muamalah</w:t>
      </w:r>
      <w:proofErr w:type="spellEnd"/>
      <w:r w:rsidR="005D4DB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D4DB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5D4DB2"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5D4D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D4DB2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="005D4DB2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D4DB2">
        <w:rPr>
          <w:rFonts w:asciiTheme="majorBidi" w:hAnsiTheme="majorBidi" w:cstheme="majorBidi"/>
          <w:sz w:val="24"/>
          <w:szCs w:val="24"/>
        </w:rPr>
        <w:t xml:space="preserve"> 2014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A31A4" w:rsidRPr="00E22F00" w:rsidRDefault="003A31A4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2F00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E22F00">
        <w:rPr>
          <w:rFonts w:ascii="Times New Roman" w:hAnsi="Times New Roman" w:cs="Times New Roman"/>
          <w:sz w:val="24"/>
          <w:szCs w:val="24"/>
        </w:rPr>
        <w:t>,</w:t>
      </w:r>
      <w:r w:rsidR="00EE4C47" w:rsidRPr="00EE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47" w:rsidRPr="00E22F00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F0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Isi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E22F00">
        <w:rPr>
          <w:rFonts w:ascii="Times New Roman" w:hAnsi="Times New Roman" w:cs="Times New Roman"/>
          <w:i/>
          <w:sz w:val="24"/>
          <w:szCs w:val="24"/>
        </w:rPr>
        <w:t>Sekunder</w:t>
      </w:r>
      <w:proofErr w:type="spellEnd"/>
      <w:r w:rsidR="00EE4C47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proofErr w:type="gramEnd"/>
      <w:r w:rsidRPr="00E22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C4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EE4C4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EE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47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EE4C47">
        <w:rPr>
          <w:rFonts w:ascii="Times New Roman" w:hAnsi="Times New Roman" w:cs="Times New Roman"/>
          <w:sz w:val="24"/>
          <w:szCs w:val="24"/>
        </w:rPr>
        <w:t xml:space="preserve"> 2011</w:t>
      </w:r>
      <w:r w:rsidR="00402DF4" w:rsidRPr="00E22F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2DF4" w:rsidRPr="00E22F00" w:rsidRDefault="00402DF4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Bungin,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C47" w:rsidRPr="00E22F00">
        <w:rPr>
          <w:rFonts w:asciiTheme="majorBidi" w:hAnsiTheme="majorBidi" w:cstheme="majorBidi"/>
          <w:sz w:val="24"/>
          <w:szCs w:val="24"/>
          <w:lang w:val="id-ID"/>
        </w:rPr>
        <w:t>Burhan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</w:t>
      </w:r>
      <w:r w:rsidR="00EE4C47">
        <w:rPr>
          <w:rFonts w:asciiTheme="majorBidi" w:hAnsiTheme="majorBidi" w:cstheme="majorBidi"/>
          <w:i/>
          <w:iCs/>
          <w:sz w:val="24"/>
          <w:szCs w:val="24"/>
          <w:lang w:val="id-ID"/>
        </w:rPr>
        <w:t>e Penelitian Sosial dan Ekonomi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>. Prenada Media: Jakarta.2013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02DF4" w:rsidRPr="00E22F00" w:rsidRDefault="00402DF4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Azwar,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C47" w:rsidRPr="00E22F00">
        <w:rPr>
          <w:rFonts w:asciiTheme="majorBidi" w:hAnsiTheme="majorBidi" w:cstheme="majorBidi"/>
          <w:sz w:val="24"/>
          <w:szCs w:val="24"/>
          <w:lang w:val="id-ID"/>
        </w:rPr>
        <w:t>Saifudin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Yogyakarta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: </w:t>
      </w:r>
      <w:r w:rsidR="00EE4C47" w:rsidRPr="00E22F00">
        <w:rPr>
          <w:rFonts w:asciiTheme="majorBidi" w:hAnsiTheme="majorBidi" w:cstheme="majorBidi"/>
          <w:sz w:val="24"/>
          <w:szCs w:val="24"/>
          <w:lang w:val="id-ID"/>
        </w:rPr>
        <w:t>Pus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>taka Pelajar. 1998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02DF4" w:rsidRPr="00E22F00" w:rsidRDefault="00EE4C4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Sugiharto dkk.</w:t>
      </w:r>
      <w:r w:rsidR="00402DF4"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Teknik Samplin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02DF4" w:rsidRPr="00E22F00">
        <w:rPr>
          <w:rFonts w:asciiTheme="majorBidi" w:hAnsiTheme="majorBidi" w:cstheme="majorBidi"/>
          <w:sz w:val="24"/>
          <w:szCs w:val="24"/>
          <w:lang w:val="id-ID"/>
        </w:rPr>
        <w:t>Jakarta</w:t>
      </w:r>
      <w:r>
        <w:rPr>
          <w:rFonts w:asciiTheme="majorBidi" w:hAnsiTheme="majorBidi" w:cstheme="majorBidi"/>
          <w:sz w:val="24"/>
          <w:szCs w:val="24"/>
          <w:lang w:val="id-ID"/>
        </w:rPr>
        <w:t>: Gramedia. 2003</w:t>
      </w:r>
      <w:r w:rsidR="00402DF4"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02DF4" w:rsidRPr="00E22F00" w:rsidRDefault="00402DF4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22F00"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E4C47" w:rsidRPr="00E22F00">
        <w:rPr>
          <w:rFonts w:ascii="Times New Roman" w:hAnsi="Times New Roman" w:cs="Times New Roman"/>
          <w:sz w:val="24"/>
          <w:szCs w:val="24"/>
        </w:rPr>
        <w:t xml:space="preserve">Etta </w:t>
      </w:r>
      <w:proofErr w:type="spellStart"/>
      <w:r w:rsidR="00EE4C47" w:rsidRPr="00E22F00">
        <w:rPr>
          <w:rFonts w:ascii="Times New Roman" w:hAnsi="Times New Roman" w:cs="Times New Roman"/>
          <w:sz w:val="24"/>
          <w:szCs w:val="24"/>
        </w:rPr>
        <w:t>Mamang</w:t>
      </w:r>
      <w:proofErr w:type="spellEnd"/>
      <w:r w:rsidR="00EE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47">
        <w:rPr>
          <w:rFonts w:ascii="Times New Roman" w:hAnsi="Times New Roman" w:cs="Times New Roman"/>
          <w:sz w:val="24"/>
          <w:szCs w:val="24"/>
        </w:rPr>
        <w:t>Sopiah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E4C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2F00">
        <w:rPr>
          <w:rFonts w:ascii="Times New Roman" w:hAnsi="Times New Roman" w:cs="Times New Roman"/>
          <w:sz w:val="24"/>
          <w:szCs w:val="24"/>
        </w:rPr>
        <w:t>Yogkarta</w:t>
      </w:r>
      <w:proofErr w:type="spellEnd"/>
      <w:r w:rsidRPr="00E22F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2F00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EE4C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r w:rsidR="00EE4C47">
        <w:rPr>
          <w:rFonts w:ascii="Times New Roman" w:hAnsi="Times New Roman" w:cs="Times New Roman"/>
          <w:sz w:val="24"/>
          <w:szCs w:val="24"/>
        </w:rPr>
        <w:t>2010</w:t>
      </w:r>
      <w:r w:rsidRPr="00E22F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2DF4" w:rsidRPr="00E22F00" w:rsidRDefault="00EE4C4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Sugiyono.</w:t>
      </w:r>
      <w:r w:rsidR="00E22F00"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22F00"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kualitatif dan R&amp;D</w:t>
      </w:r>
      <w:r>
        <w:rPr>
          <w:rFonts w:asciiTheme="majorBidi" w:hAnsiTheme="majorBidi" w:cstheme="majorBidi"/>
          <w:sz w:val="24"/>
          <w:szCs w:val="24"/>
          <w:lang w:val="id-ID"/>
        </w:rPr>
        <w:t>. Bandung: Alfabeta. 2011</w:t>
      </w:r>
      <w:r w:rsidR="00E22F00"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22F00" w:rsidRPr="00E22F00" w:rsidRDefault="00E22F00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Sujarweni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E4C47" w:rsidRPr="00E22F00">
        <w:rPr>
          <w:rFonts w:asciiTheme="majorBidi" w:hAnsiTheme="majorBidi" w:cstheme="majorBidi"/>
          <w:sz w:val="24"/>
          <w:szCs w:val="24"/>
          <w:lang w:val="id-ID"/>
        </w:rPr>
        <w:t>V. Wiratna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 dan Poly Endaryanto.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Statistika Untuk Penelitian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>. Yogyakarta: Graha Ilmu. 2012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22F00" w:rsidRPr="00E22F00" w:rsidRDefault="00EE4C4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</w:t>
      </w:r>
      <w:r w:rsidR="00E22F00" w:rsidRPr="00E22F00">
        <w:rPr>
          <w:rFonts w:asciiTheme="majorBidi" w:hAnsiTheme="majorBidi" w:cstheme="majorBidi"/>
          <w:sz w:val="24"/>
          <w:szCs w:val="24"/>
          <w:lang w:val="id-ID"/>
        </w:rPr>
        <w:t>riyatno,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Dwi.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Paham Analisis Data dengan SPSS</w:t>
      </w:r>
      <w:r>
        <w:rPr>
          <w:rFonts w:asciiTheme="majorBidi" w:hAnsiTheme="majorBidi" w:cstheme="majorBidi"/>
          <w:sz w:val="24"/>
          <w:szCs w:val="24"/>
          <w:lang w:val="id-ID"/>
        </w:rPr>
        <w:t>. Yogyakarta: Mediakom. 2009</w:t>
      </w:r>
      <w:r w:rsidR="00E22F00"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22F00" w:rsidRPr="00E22F00" w:rsidRDefault="00E22F00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Umar,</w:t>
      </w:r>
      <w:r w:rsidR="00EE4C4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E4C47" w:rsidRPr="00E22F00">
        <w:rPr>
          <w:rFonts w:asciiTheme="majorBidi" w:hAnsiTheme="majorBidi" w:cstheme="majorBidi"/>
          <w:sz w:val="24"/>
          <w:szCs w:val="24"/>
          <w:lang w:val="id-ID"/>
        </w:rPr>
        <w:t>Husein</w:t>
      </w:r>
      <w:r w:rsidR="00FE5E4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untuk Skripsi dan Tesis</w:t>
      </w:r>
      <w:r w:rsidR="00FE5E40">
        <w:rPr>
          <w:rFonts w:asciiTheme="majorBidi" w:hAnsiTheme="majorBidi" w:cstheme="majorBidi"/>
          <w:sz w:val="24"/>
          <w:szCs w:val="24"/>
          <w:lang w:val="id-ID"/>
        </w:rPr>
        <w:t>. Jakarta: Rajagrafindo. 2004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22F00" w:rsidRPr="00E22F00" w:rsidRDefault="00E22F00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Siregar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FE5E4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FE5E40">
        <w:rPr>
          <w:rFonts w:asciiTheme="majorBidi" w:hAnsiTheme="majorBidi" w:cstheme="majorBidi"/>
          <w:sz w:val="24"/>
          <w:szCs w:val="24"/>
          <w:lang w:val="id-ID"/>
        </w:rPr>
        <w:t xml:space="preserve">Syofian. 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</w:t>
      </w:r>
      <w:r w:rsidR="00FE5E40">
        <w:rPr>
          <w:rFonts w:asciiTheme="majorBidi" w:hAnsiTheme="majorBidi" w:cstheme="majorBidi"/>
          <w:sz w:val="24"/>
          <w:szCs w:val="24"/>
          <w:lang w:val="id-ID"/>
        </w:rPr>
        <w:t>. Jakarta: Prenada Media Group. 2013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3744E" w:rsidRPr="00FE5E40" w:rsidRDefault="00FE5E40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Sugiyono.</w:t>
      </w:r>
      <w:r w:rsidR="00E22F00" w:rsidRPr="00E22F0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22F00"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E22F00"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Kualitatif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22F00"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,dan R&amp;D</w:t>
      </w:r>
      <w:r>
        <w:rPr>
          <w:rFonts w:asciiTheme="majorBidi" w:hAnsiTheme="majorBidi" w:cstheme="majorBidi"/>
          <w:sz w:val="24"/>
          <w:szCs w:val="24"/>
          <w:lang w:val="id-ID"/>
        </w:rPr>
        <w:t>. Bandung: Alfabeta. 2016.</w:t>
      </w:r>
    </w:p>
    <w:p w:rsidR="00EC5DE7" w:rsidRPr="00E22F00" w:rsidRDefault="00EC5DE7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744E" w:rsidRPr="00E22F00" w:rsidRDefault="00EC5DE7" w:rsidP="00FE5E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2F00">
        <w:rPr>
          <w:rFonts w:asciiTheme="majorBidi" w:hAnsiTheme="majorBidi" w:cstheme="majorBidi"/>
          <w:b/>
          <w:bCs/>
          <w:sz w:val="24"/>
          <w:szCs w:val="24"/>
        </w:rPr>
        <w:t xml:space="preserve">SKRIPSI, JURNAL, </w:t>
      </w:r>
      <w:r w:rsidR="00E22F00">
        <w:rPr>
          <w:rFonts w:asciiTheme="majorBidi" w:hAnsiTheme="majorBidi" w:cstheme="majorBidi"/>
          <w:b/>
          <w:bCs/>
          <w:sz w:val="24"/>
          <w:szCs w:val="24"/>
        </w:rPr>
        <w:t>DAN SURAT EDARAN</w:t>
      </w:r>
    </w:p>
    <w:p w:rsidR="0053744E" w:rsidRPr="00E22F00" w:rsidRDefault="0053744E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 xml:space="preserve">Dedi Mulyadi, “Analisis Manajemen Kredit dalam upaya meminimalkan kredit bermasalah”, dalam: </w:t>
      </w:r>
      <w:r w:rsidRPr="00E22F00">
        <w:rPr>
          <w:rFonts w:ascii="Times New Roman" w:hAnsi="Times New Roman" w:cs="Times New Roman"/>
          <w:i/>
          <w:sz w:val="24"/>
          <w:szCs w:val="24"/>
        </w:rPr>
        <w:t xml:space="preserve">jurnal manajemen dan bisnis kreatif, </w:t>
      </w:r>
      <w:r w:rsidRPr="00E22F00">
        <w:rPr>
          <w:rFonts w:ascii="Times New Roman" w:hAnsi="Times New Roman" w:cs="Times New Roman"/>
          <w:sz w:val="24"/>
          <w:szCs w:val="24"/>
        </w:rPr>
        <w:t>Vol. 1, 2016</w:t>
      </w:r>
      <w:r w:rsidR="00BF5EA7" w:rsidRPr="00E22F00">
        <w:rPr>
          <w:rFonts w:ascii="Times New Roman" w:hAnsi="Times New Roman" w:cs="Times New Roman"/>
          <w:sz w:val="24"/>
          <w:szCs w:val="24"/>
        </w:rPr>
        <w:t>.</w:t>
      </w:r>
    </w:p>
    <w:p w:rsidR="00BF5EA7" w:rsidRPr="00E22F00" w:rsidRDefault="00BF5EA7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2F00">
        <w:rPr>
          <w:rFonts w:asciiTheme="majorBidi" w:hAnsiTheme="majorBidi" w:cstheme="majorBidi"/>
          <w:sz w:val="24"/>
          <w:szCs w:val="24"/>
        </w:rPr>
        <w:t>Filino Sumihar Abay L.S.S., “Pengaruh Koletibilitas Kredit Terhadap Peningkatan Laba Bank Sumatera Selatan Bangka Belitung”. (Skripsi pada Fakultas Ekonomi Universitas IBA Palembang, 2014).</w:t>
      </w:r>
    </w:p>
    <w:p w:rsidR="00BF5EA7" w:rsidRPr="00E22F00" w:rsidRDefault="00BF5EA7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2F00">
        <w:rPr>
          <w:rFonts w:asciiTheme="majorBidi" w:hAnsiTheme="majorBidi" w:cstheme="majorBidi"/>
          <w:sz w:val="24"/>
          <w:szCs w:val="24"/>
        </w:rPr>
        <w:t>Hilda Israa, “Mek</w:t>
      </w:r>
      <w:r w:rsidR="008F1482">
        <w:rPr>
          <w:rFonts w:asciiTheme="majorBidi" w:hAnsiTheme="majorBidi" w:cstheme="majorBidi"/>
          <w:sz w:val="24"/>
          <w:szCs w:val="24"/>
        </w:rPr>
        <w:t>anisme</w:t>
      </w:r>
      <w:r w:rsidRPr="00E22F00">
        <w:rPr>
          <w:rFonts w:asciiTheme="majorBidi" w:hAnsiTheme="majorBidi" w:cstheme="majorBidi"/>
          <w:sz w:val="24"/>
          <w:szCs w:val="24"/>
        </w:rPr>
        <w:t xml:space="preserve"> Penyelesaian Kredit Bermasalah pada Perjanjian Kredit dengan Jaminan (Analisis Putusan Nomor: 73/Pdt.G/2013 PN.Kpg)”. (Skripsi pada Fakultas Syariah dan Hukum UIN Syarif Hidayatullah Jakarta, 2015).</w:t>
      </w:r>
    </w:p>
    <w:p w:rsidR="00BF5EA7" w:rsidRPr="00E22F00" w:rsidRDefault="00BF5EA7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2F00">
        <w:rPr>
          <w:rFonts w:asciiTheme="majorBidi" w:hAnsiTheme="majorBidi" w:cstheme="majorBidi"/>
          <w:sz w:val="24"/>
          <w:szCs w:val="24"/>
        </w:rPr>
        <w:t xml:space="preserve">Anin Diyanti, “Analisis Pengaruh Faktor Internal dan Eksternal Terhadap Terjadinya </w:t>
      </w:r>
      <w:r w:rsidRPr="00E22F00">
        <w:rPr>
          <w:rFonts w:asciiTheme="majorBidi" w:hAnsiTheme="majorBidi" w:cstheme="majorBidi"/>
          <w:i/>
          <w:iCs/>
          <w:sz w:val="24"/>
          <w:szCs w:val="24"/>
        </w:rPr>
        <w:t>Non Performing Loan</w:t>
      </w:r>
      <w:r w:rsidRPr="00E22F00">
        <w:rPr>
          <w:rFonts w:asciiTheme="majorBidi" w:hAnsiTheme="majorBidi" w:cstheme="majorBidi"/>
          <w:sz w:val="24"/>
          <w:szCs w:val="24"/>
        </w:rPr>
        <w:t xml:space="preserve"> (Studi Kasus pada </w:t>
      </w:r>
      <w:r w:rsidRPr="00E22F00">
        <w:rPr>
          <w:rFonts w:asciiTheme="majorBidi" w:hAnsiTheme="majorBidi" w:cstheme="majorBidi"/>
          <w:sz w:val="24"/>
          <w:szCs w:val="24"/>
        </w:rPr>
        <w:lastRenderedPageBreak/>
        <w:t>Bank Umum Konvensional yang Menyediakan Layanan Kredit Pemilikan Rumah Periode 2008-2011)”. (Skripsi pada Fakultas Ekonomika dan Bisnis Universitas Diponegoro Semarang, 2012).</w:t>
      </w:r>
    </w:p>
    <w:p w:rsidR="003A31A4" w:rsidRPr="00E22F00" w:rsidRDefault="003A31A4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>Kiki Humaeroh Tuzzahroh, “Analisis Perbandingan Tingkat Kolektibilitas BPRS dan BPR di Indonesia Tahun 2011-2013”, (Skripsi pada Fakultas Syariah dan Ekonomi Islam, IAIN SMH Banten, 2014.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2F00">
        <w:rPr>
          <w:rFonts w:asciiTheme="majorBidi" w:hAnsiTheme="majorBidi" w:cstheme="majorBidi"/>
          <w:sz w:val="24"/>
          <w:szCs w:val="24"/>
          <w:lang w:val="id-ID"/>
        </w:rPr>
        <w:t>Helmy Mulham Muhammad, “Pentingnya Pengawasan Kredit Untuk Meminimalisir Kredit Bermasalah (</w:t>
      </w:r>
      <w:r w:rsidRPr="00E22F00">
        <w:rPr>
          <w:rFonts w:asciiTheme="majorBidi" w:hAnsiTheme="majorBidi" w:cstheme="majorBidi"/>
          <w:i/>
          <w:iCs/>
          <w:sz w:val="24"/>
          <w:szCs w:val="24"/>
          <w:lang w:val="id-ID"/>
        </w:rPr>
        <w:t>Non Performing Loan</w:t>
      </w:r>
      <w:r w:rsidRPr="00E22F00">
        <w:rPr>
          <w:rFonts w:asciiTheme="majorBidi" w:hAnsiTheme="majorBidi" w:cstheme="majorBidi"/>
          <w:sz w:val="24"/>
          <w:szCs w:val="24"/>
          <w:lang w:val="id-ID"/>
        </w:rPr>
        <w:t>) pada PT Bank Rakyat Indonesia Tbk. Kantor Cabang Kusuma Bangsa Surabaya”, (Laporan Praktik Kerja Lapangan pada Vokasi, Universitas Airlangga Surabaya, 2015)</w:t>
      </w: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F5EA7" w:rsidRPr="00E22F00" w:rsidRDefault="003A31A4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 xml:space="preserve">Puji Lestari dan Halomoan Ompusunggu, “Analisis Kolektibilitas pada Bank Perkreditan Rakyat – Badan Kredit Kecamatan di Kabupaten Banyumas,” dalam: </w:t>
      </w:r>
      <w:r w:rsidRPr="00E22F00">
        <w:rPr>
          <w:rFonts w:ascii="Times New Roman" w:hAnsi="Times New Roman" w:cs="Times New Roman"/>
          <w:i/>
          <w:sz w:val="24"/>
          <w:szCs w:val="24"/>
        </w:rPr>
        <w:t xml:space="preserve">Jurnal Ilmiah Akuntansi, </w:t>
      </w:r>
      <w:r w:rsidRPr="00E22F00">
        <w:rPr>
          <w:rFonts w:ascii="Times New Roman" w:hAnsi="Times New Roman" w:cs="Times New Roman"/>
          <w:sz w:val="24"/>
          <w:szCs w:val="24"/>
        </w:rPr>
        <w:t>Vol. 6 No. 1 Mei 2007: 73-81</w:t>
      </w:r>
    </w:p>
    <w:p w:rsidR="003A31A4" w:rsidRPr="00E22F00" w:rsidRDefault="003A31A4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Theme="majorBidi" w:hAnsiTheme="majorBidi" w:cstheme="majorBidi"/>
          <w:sz w:val="24"/>
          <w:szCs w:val="24"/>
        </w:rPr>
        <w:t xml:space="preserve">Harlen Butar Butar, Aris Budi Setyawan, “Analisis Perbandingan Tingkat Kolektibilitas Kredit Pada </w:t>
      </w:r>
      <w:r w:rsidRPr="00E22F00">
        <w:rPr>
          <w:rFonts w:ascii="Times New Roman" w:hAnsi="Times New Roman" w:cs="Times New Roman"/>
          <w:sz w:val="24"/>
          <w:szCs w:val="24"/>
        </w:rPr>
        <w:t xml:space="preserve">Bank Pembangunan Daerah Di Pulau Jawa dan Luar Pulau Jawa Desember 2002 Sampai Dengan Desember 2006.” Dalam: </w:t>
      </w:r>
      <w:r w:rsidRPr="00E22F00">
        <w:rPr>
          <w:rFonts w:ascii="Times New Roman" w:hAnsi="Times New Roman" w:cs="Times New Roman"/>
          <w:i/>
          <w:iCs/>
          <w:sz w:val="24"/>
          <w:szCs w:val="24"/>
        </w:rPr>
        <w:t xml:space="preserve">Jurnal Manajemen dan Bisnis Kreatif, </w:t>
      </w:r>
      <w:r w:rsidRPr="00E22F00">
        <w:rPr>
          <w:rFonts w:ascii="Times New Roman" w:hAnsi="Times New Roman" w:cs="Times New Roman"/>
          <w:sz w:val="24"/>
          <w:szCs w:val="24"/>
        </w:rPr>
        <w:t>Vol. 1 No. 2, 2016.</w:t>
      </w:r>
    </w:p>
    <w:p w:rsidR="003A31A4" w:rsidRPr="00E22F00" w:rsidRDefault="003A31A4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lastRenderedPageBreak/>
        <w:t xml:space="preserve">Olyvia Darussalam, “Faktor faktor Penyebab Kredit Bermasalah di PT. Bank Sulut cabang utama Manado,” dalam: </w:t>
      </w:r>
      <w:r w:rsidRPr="00E22F00">
        <w:rPr>
          <w:rFonts w:ascii="Times New Roman" w:hAnsi="Times New Roman" w:cs="Times New Roman"/>
          <w:i/>
          <w:sz w:val="24"/>
          <w:szCs w:val="24"/>
        </w:rPr>
        <w:t xml:space="preserve">Jurnal EMBA, </w:t>
      </w:r>
      <w:r w:rsidRPr="00E22F00">
        <w:rPr>
          <w:rFonts w:ascii="Times New Roman" w:hAnsi="Times New Roman" w:cs="Times New Roman"/>
          <w:sz w:val="24"/>
          <w:szCs w:val="24"/>
        </w:rPr>
        <w:t>Vol. 1 No. 4 Desember 2013, 69-77.</w:t>
      </w:r>
    </w:p>
    <w:p w:rsidR="00EC5DE7" w:rsidRPr="00E22F00" w:rsidRDefault="00E22F00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 xml:space="preserve">Masyhuri Hamidi, </w:t>
      </w:r>
      <w:r w:rsidRPr="00E22F00">
        <w:rPr>
          <w:rFonts w:ascii="Times New Roman" w:hAnsi="Times New Roman" w:cs="Times New Roman"/>
          <w:i/>
          <w:sz w:val="24"/>
          <w:szCs w:val="24"/>
        </w:rPr>
        <w:t>Studi Komparasi BPR Syariah dan Konvensional di Sumatra Barat</w:t>
      </w:r>
      <w:r w:rsidRPr="00E22F00">
        <w:rPr>
          <w:rFonts w:ascii="Times New Roman" w:hAnsi="Times New Roman" w:cs="Times New Roman"/>
          <w:sz w:val="24"/>
          <w:szCs w:val="24"/>
        </w:rPr>
        <w:t xml:space="preserve"> (Jurnal Ekonomi Universitas Andalas, 2017).</w:t>
      </w:r>
    </w:p>
    <w:p w:rsidR="00BF5EA7" w:rsidRDefault="00BF5EA7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F00">
        <w:rPr>
          <w:rFonts w:ascii="Times New Roman" w:hAnsi="Times New Roman" w:cs="Times New Roman"/>
          <w:sz w:val="24"/>
          <w:szCs w:val="24"/>
          <w:shd w:val="clear" w:color="auto" w:fill="FFFFFF"/>
        </w:rPr>
        <w:t>Peraturan Bank Indonesia (PBI) No.8/19/PBI/2006 Tentang Kualitas Aktiva Produktif dan Pembentukan Penyisihan Penghapusan Aktiva Produktif  Bank Perkreditan Rakyat.</w:t>
      </w:r>
    </w:p>
    <w:p w:rsidR="00E22F00" w:rsidRPr="00E22F00" w:rsidRDefault="00E22F00" w:rsidP="00FE5E4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C5DE7" w:rsidRPr="00E22F00" w:rsidRDefault="00EC5DE7" w:rsidP="00FE5E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22F00">
        <w:rPr>
          <w:rFonts w:asciiTheme="majorBidi" w:hAnsiTheme="majorBidi" w:cstheme="majorBidi"/>
          <w:b/>
          <w:bCs/>
          <w:sz w:val="24"/>
          <w:szCs w:val="24"/>
        </w:rPr>
        <w:t>WEBSITE</w:t>
      </w:r>
    </w:p>
    <w:p w:rsidR="00BF5EA7" w:rsidRPr="00E22F00" w:rsidRDefault="00EC5DE7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F00">
        <w:rPr>
          <w:rFonts w:ascii="Times New Roman" w:hAnsi="Times New Roman" w:cs="Times New Roman"/>
          <w:sz w:val="24"/>
          <w:szCs w:val="24"/>
        </w:rPr>
        <w:t>https://www.syariahbank.com/apa-itu-bank-perkreditan-rakyat-syariah-bprs/. di akses pada 11/02/2018.</w:t>
      </w:r>
    </w:p>
    <w:p w:rsidR="0053744E" w:rsidRPr="00E22F00" w:rsidRDefault="0053744E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2F00">
        <w:rPr>
          <w:rFonts w:ascii="Times New Roman" w:hAnsi="Times New Roman" w:cs="Times New Roman"/>
          <w:sz w:val="24"/>
          <w:szCs w:val="24"/>
        </w:rPr>
        <w:t xml:space="preserve">http://www.infotentangbank.com/2015/07/penggolongan-kualitas-kredit.html. </w:t>
      </w:r>
      <w:proofErr w:type="gramStart"/>
      <w:r w:rsidRPr="00E22F0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22F00">
        <w:rPr>
          <w:rFonts w:ascii="Times New Roman" w:hAnsi="Times New Roman" w:cs="Times New Roman"/>
          <w:sz w:val="24"/>
          <w:szCs w:val="24"/>
        </w:rPr>
        <w:t xml:space="preserve"> 19/02/2018</w:t>
      </w:r>
      <w:r w:rsidRPr="00E22F0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744E" w:rsidRPr="00E22F00" w:rsidRDefault="008F1482" w:rsidP="00FE5E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3744E" w:rsidRPr="00E22F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http://www.mediabpr.com/kamus-bisnis-bank/kolektibilitas.aspx. Di akses pada 26/04/2018</w:t>
        </w:r>
      </w:hyperlink>
      <w:r w:rsidR="0053744E" w:rsidRPr="00E22F00">
        <w:rPr>
          <w:rFonts w:ascii="Times New Roman" w:hAnsi="Times New Roman" w:cs="Times New Roman"/>
          <w:sz w:val="24"/>
          <w:szCs w:val="24"/>
        </w:rPr>
        <w:t>.</w:t>
      </w:r>
    </w:p>
    <w:p w:rsidR="0053744E" w:rsidRPr="00E22F00" w:rsidRDefault="008F1482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53744E" w:rsidRPr="00E22F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http://www.landasanteori.com/2015/07/pengertian-kredit-menurut-definisi-para.html</w:t>
        </w:r>
      </w:hyperlink>
      <w:r w:rsidR="0053744E" w:rsidRPr="00E22F0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53744E" w:rsidRPr="00E22F0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3744E" w:rsidRPr="00E22F0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3744E"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4E" w:rsidRPr="00E22F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744E" w:rsidRPr="00E22F00">
        <w:rPr>
          <w:rFonts w:ascii="Times New Roman" w:hAnsi="Times New Roman" w:cs="Times New Roman"/>
          <w:sz w:val="24"/>
          <w:szCs w:val="24"/>
        </w:rPr>
        <w:t xml:space="preserve"> 26/04/2018</w:t>
      </w:r>
      <w:r w:rsidR="0053744E" w:rsidRPr="00E22F0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F5EA7" w:rsidRPr="00E22F00" w:rsidRDefault="008F1482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BF5EA7" w:rsidRPr="00E22F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https://kreditgogo.com/artikel/Kredit-Tanpa-Agunan/Mengenal-Lebih-Jauh-Tentang-NPL-Non-Performing-Loan.html</w:t>
        </w:r>
      </w:hyperlink>
      <w:r w:rsidR="00BF5EA7" w:rsidRPr="00E22F0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BF5EA7" w:rsidRPr="00E22F0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F5EA7" w:rsidRPr="00E22F0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BF5EA7" w:rsidRPr="00E22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A7" w:rsidRPr="00E22F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F5EA7" w:rsidRPr="00E22F00">
        <w:rPr>
          <w:rFonts w:ascii="Times New Roman" w:hAnsi="Times New Roman" w:cs="Times New Roman"/>
          <w:sz w:val="24"/>
          <w:szCs w:val="24"/>
        </w:rPr>
        <w:t xml:space="preserve"> 26/04/2018</w:t>
      </w:r>
      <w:r w:rsidR="00BF5EA7" w:rsidRPr="00E22F0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5EA7" w:rsidRPr="00E22F00" w:rsidRDefault="00BF5EA7" w:rsidP="00FE5E4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3744E" w:rsidRPr="00E22F00" w:rsidRDefault="0053744E" w:rsidP="00FE5E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53744E" w:rsidRPr="00E22F00" w:rsidSect="008F1482">
      <w:pgSz w:w="10319" w:h="14571" w:code="13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7"/>
    <w:rsid w:val="00026BFE"/>
    <w:rsid w:val="0003601D"/>
    <w:rsid w:val="0004235A"/>
    <w:rsid w:val="00043145"/>
    <w:rsid w:val="000A0242"/>
    <w:rsid w:val="000B3FAE"/>
    <w:rsid w:val="001050A7"/>
    <w:rsid w:val="00117BA0"/>
    <w:rsid w:val="001425C9"/>
    <w:rsid w:val="00197C14"/>
    <w:rsid w:val="001D5036"/>
    <w:rsid w:val="00231DF1"/>
    <w:rsid w:val="002832D6"/>
    <w:rsid w:val="00355560"/>
    <w:rsid w:val="00364C5A"/>
    <w:rsid w:val="00376DA4"/>
    <w:rsid w:val="003A2912"/>
    <w:rsid w:val="003A31A4"/>
    <w:rsid w:val="003E07CB"/>
    <w:rsid w:val="00402DF4"/>
    <w:rsid w:val="004205C5"/>
    <w:rsid w:val="00431194"/>
    <w:rsid w:val="00452AC3"/>
    <w:rsid w:val="004855F1"/>
    <w:rsid w:val="00491F8E"/>
    <w:rsid w:val="004C1241"/>
    <w:rsid w:val="004D7B5A"/>
    <w:rsid w:val="00521CFF"/>
    <w:rsid w:val="0053744E"/>
    <w:rsid w:val="00566C7D"/>
    <w:rsid w:val="00571556"/>
    <w:rsid w:val="0059343C"/>
    <w:rsid w:val="005A0477"/>
    <w:rsid w:val="005D4DB2"/>
    <w:rsid w:val="005E557F"/>
    <w:rsid w:val="00614090"/>
    <w:rsid w:val="00662A99"/>
    <w:rsid w:val="006A19E9"/>
    <w:rsid w:val="006C08E2"/>
    <w:rsid w:val="006D332A"/>
    <w:rsid w:val="00700E07"/>
    <w:rsid w:val="007125C6"/>
    <w:rsid w:val="00800814"/>
    <w:rsid w:val="0082074A"/>
    <w:rsid w:val="00860A2A"/>
    <w:rsid w:val="008B6EB4"/>
    <w:rsid w:val="008F1482"/>
    <w:rsid w:val="009028AB"/>
    <w:rsid w:val="009310BF"/>
    <w:rsid w:val="00973BD5"/>
    <w:rsid w:val="009B0B04"/>
    <w:rsid w:val="009E124C"/>
    <w:rsid w:val="00A05332"/>
    <w:rsid w:val="00A26B76"/>
    <w:rsid w:val="00A674F7"/>
    <w:rsid w:val="00A80F87"/>
    <w:rsid w:val="00AD0317"/>
    <w:rsid w:val="00AD13A8"/>
    <w:rsid w:val="00AE307A"/>
    <w:rsid w:val="00AE6295"/>
    <w:rsid w:val="00B172AD"/>
    <w:rsid w:val="00B26AFE"/>
    <w:rsid w:val="00B84CA0"/>
    <w:rsid w:val="00BF10FC"/>
    <w:rsid w:val="00BF5EA7"/>
    <w:rsid w:val="00C6695F"/>
    <w:rsid w:val="00D1553C"/>
    <w:rsid w:val="00DA193A"/>
    <w:rsid w:val="00DB0346"/>
    <w:rsid w:val="00DD3983"/>
    <w:rsid w:val="00DE484D"/>
    <w:rsid w:val="00DE5AE0"/>
    <w:rsid w:val="00DE717E"/>
    <w:rsid w:val="00E12DAF"/>
    <w:rsid w:val="00E22F00"/>
    <w:rsid w:val="00E25AE1"/>
    <w:rsid w:val="00E55DBF"/>
    <w:rsid w:val="00E80A36"/>
    <w:rsid w:val="00E920A8"/>
    <w:rsid w:val="00EA7F48"/>
    <w:rsid w:val="00EB0F1C"/>
    <w:rsid w:val="00EC5DE7"/>
    <w:rsid w:val="00EE4C47"/>
    <w:rsid w:val="00F15952"/>
    <w:rsid w:val="00F30C3C"/>
    <w:rsid w:val="00F410DF"/>
    <w:rsid w:val="00F60037"/>
    <w:rsid w:val="00F94E3D"/>
    <w:rsid w:val="00FA189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744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44E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37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3744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44E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374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editgogo.com/artikel/Kredit-Tanpa-Agunan/Mengenal-Lebih-Jauh-Tentang-NPL-Non-Performing-Lo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asanteori.com/2015/07/pengertian-kredit-menurut-definisi-para.html" TargetMode="External"/><Relationship Id="rId5" Type="http://schemas.openxmlformats.org/officeDocument/2006/relationships/hyperlink" Target="http://www.mediabpr.com/kamus-bisnis-bank/kolektibilitas.aspx.%20Di%20akses%20pada%2026/04/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2018-09-29T14:59:00Z</dcterms:created>
  <dcterms:modified xsi:type="dcterms:W3CDTF">2018-11-15T07:34:00Z</dcterms:modified>
</cp:coreProperties>
</file>