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1" w:rsidRPr="003F1D7B" w:rsidRDefault="003F1D7B" w:rsidP="00725F2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2F2875" w:rsidRPr="003F1D7B" w:rsidRDefault="003F1D7B" w:rsidP="002A6D6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F1D7B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0A7F59" w:rsidRDefault="000A7F59" w:rsidP="00C832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6D6B" w:rsidRDefault="003F1D7B" w:rsidP="002D446D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3449B7" w:rsidRPr="00E97A6E" w:rsidRDefault="003449B7" w:rsidP="00855B49">
      <w:pPr>
        <w:spacing w:after="0" w:line="480" w:lineRule="auto"/>
        <w:ind w:left="426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7A6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Peng</w:t>
      </w:r>
      <w:r w:rsidR="00820C8A">
        <w:rPr>
          <w:rFonts w:asciiTheme="majorBidi" w:hAnsiTheme="majorBidi" w:cstheme="majorBidi"/>
          <w:sz w:val="24"/>
          <w:szCs w:val="24"/>
        </w:rPr>
        <w:t>a</w:t>
      </w:r>
      <w:r w:rsidRPr="00E97A6E">
        <w:rPr>
          <w:rFonts w:asciiTheme="majorBidi" w:hAnsiTheme="majorBidi" w:cstheme="majorBidi"/>
          <w:sz w:val="24"/>
          <w:szCs w:val="24"/>
        </w:rPr>
        <w:t>ruh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E97A6E">
        <w:rPr>
          <w:rFonts w:asciiTheme="majorBidi" w:hAnsiTheme="majorBidi" w:cstheme="majorBidi"/>
          <w:sz w:val="24"/>
          <w:szCs w:val="24"/>
        </w:rPr>
        <w:t>Inflasi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E97A6E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D069A3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E97A6E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D069A3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E97A6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069A3" w:rsidRPr="00E97A6E">
        <w:rPr>
          <w:rFonts w:asciiTheme="majorBidi" w:hAnsiTheme="majorBidi" w:cstheme="majorBidi"/>
          <w:sz w:val="24"/>
          <w:szCs w:val="24"/>
        </w:rPr>
        <w:t xml:space="preserve"> PT. Bank Mega </w:t>
      </w:r>
      <w:proofErr w:type="spellStart"/>
      <w:r w:rsidR="00D069A3" w:rsidRPr="00E97A6E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D069A3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069A3" w:rsidRPr="00E97A6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D069A3" w:rsidRPr="00E97A6E">
        <w:rPr>
          <w:rFonts w:asciiTheme="majorBidi" w:hAnsiTheme="majorBidi" w:cstheme="majorBidi"/>
          <w:sz w:val="24"/>
          <w:szCs w:val="24"/>
        </w:rPr>
        <w:t xml:space="preserve">  2015</w:t>
      </w:r>
      <w:proofErr w:type="gramEnd"/>
      <w:r w:rsidRPr="00E97A6E">
        <w:rPr>
          <w:rFonts w:asciiTheme="majorBidi" w:hAnsiTheme="majorBidi" w:cstheme="majorBidi"/>
          <w:sz w:val="24"/>
          <w:szCs w:val="24"/>
        </w:rPr>
        <w:t xml:space="preserve">-2017.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C4DD3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DD3" w:rsidRPr="00E97A6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C4DD3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DD3" w:rsidRPr="00E97A6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>:</w:t>
      </w:r>
    </w:p>
    <w:p w:rsidR="00D069A3" w:rsidRDefault="00567952" w:rsidP="002D446D">
      <w:pPr>
        <w:pStyle w:val="ListParagraph"/>
        <w:numPr>
          <w:ilvl w:val="0"/>
          <w:numId w:val="21"/>
        </w:numPr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FC4DD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t</w:t>
      </w:r>
      <w:r w:rsidR="003449B7" w:rsidRPr="00D069A3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="003449B7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9B7" w:rsidRPr="00D069A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449B7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9B7" w:rsidRPr="00D069A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3449B7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49B7" w:rsidRPr="00D069A3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3449B7" w:rsidRPr="00D069A3">
        <w:rPr>
          <w:rFonts w:asciiTheme="majorBidi" w:hAnsiTheme="majorBidi" w:cstheme="majorBidi"/>
          <w:sz w:val="24"/>
          <w:szCs w:val="24"/>
        </w:rPr>
        <w:t xml:space="preserve"> </w:t>
      </w:r>
      <w:r w:rsidR="00271E8D" w:rsidRPr="00BC40EA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4B680F">
        <w:rPr>
          <w:rFonts w:asciiTheme="majorBidi" w:hAnsiTheme="majorBidi" w:cstheme="majorBidi"/>
          <w:sz w:val="24"/>
          <w:szCs w:val="24"/>
        </w:rPr>
        <w:t>2.2560</w:t>
      </w:r>
      <w:r w:rsidR="00271E8D">
        <w:rPr>
          <w:rFonts w:asciiTheme="majorBidi" w:hAnsiTheme="majorBidi" w:cstheme="majorBidi"/>
          <w:sz w:val="24"/>
          <w:szCs w:val="24"/>
        </w:rPr>
        <w:t xml:space="preserve"> </w:t>
      </w:r>
      <w:r w:rsidR="00FB02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t</w:t>
      </w:r>
      <w:r w:rsidR="003449B7" w:rsidRPr="00D069A3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="003449B7" w:rsidRPr="00D069A3">
        <w:rPr>
          <w:rFonts w:asciiTheme="majorBidi" w:hAnsiTheme="majorBidi" w:cstheme="majorBidi"/>
          <w:sz w:val="24"/>
          <w:szCs w:val="24"/>
        </w:rPr>
        <w:t xml:space="preserve"> </w:t>
      </w:r>
      <w:r w:rsidR="004B680F">
        <w:rPr>
          <w:rFonts w:asciiTheme="majorBidi" w:hAnsiTheme="majorBidi" w:cstheme="majorBidi"/>
          <w:sz w:val="24"/>
          <w:szCs w:val="24"/>
        </w:rPr>
        <w:t xml:space="preserve">-2.034 </w:t>
      </w:r>
      <w:r w:rsidR="00FB0223">
        <w:rPr>
          <w:rFonts w:asciiTheme="majorBidi" w:hAnsiTheme="majorBidi" w:cstheme="majorBidi"/>
          <w:sz w:val="24"/>
          <w:szCs w:val="24"/>
        </w:rPr>
        <w:t xml:space="preserve"> (</w:t>
      </w:r>
      <w:r w:rsidR="00271E8D" w:rsidRPr="00BC40EA">
        <w:rPr>
          <w:rFonts w:asciiTheme="majorBidi" w:hAnsiTheme="majorBidi" w:cstheme="majorBidi"/>
          <w:sz w:val="24"/>
          <w:szCs w:val="24"/>
        </w:rPr>
        <w:t>-</w:t>
      </w:r>
      <w:r w:rsidR="004B680F">
        <w:rPr>
          <w:rFonts w:asciiTheme="majorBidi" w:hAnsiTheme="majorBidi" w:cstheme="majorBidi"/>
          <w:sz w:val="24"/>
          <w:szCs w:val="24"/>
        </w:rPr>
        <w:t xml:space="preserve">2.560 </w:t>
      </w:r>
      <w:r w:rsidR="004B680F">
        <w:rPr>
          <w:rFonts w:asciiTheme="majorBidi" w:hAnsiTheme="majorBidi" w:cstheme="majorBidi"/>
          <w:sz w:val="26"/>
          <w:szCs w:val="24"/>
        </w:rPr>
        <w:t>&lt;</w:t>
      </w:r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r w:rsidR="00D069A3" w:rsidRPr="00D069A3">
        <w:rPr>
          <w:rFonts w:asciiTheme="majorBidi" w:hAnsiTheme="majorBidi" w:cstheme="majorBidi"/>
          <w:sz w:val="24"/>
          <w:szCs w:val="24"/>
        </w:rPr>
        <w:t>-2.03224</w:t>
      </w:r>
      <w:r w:rsidR="00FC4DD3" w:rsidRPr="00D069A3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C4DD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0.028</w:t>
      </w:r>
      <w:r w:rsidR="00FC4DD3" w:rsidRPr="00D06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bera</w:t>
      </w:r>
      <w:r w:rsidR="004B680F">
        <w:rPr>
          <w:rFonts w:asciiTheme="majorBidi" w:hAnsiTheme="majorBidi" w:cstheme="majorBidi"/>
          <w:sz w:val="24"/>
          <w:szCs w:val="24"/>
        </w:rPr>
        <w:t>rti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0.05 (0.028 &lt;</w:t>
      </w:r>
      <w:r w:rsidR="00FC4DD3" w:rsidRPr="00D069A3">
        <w:rPr>
          <w:rFonts w:asciiTheme="majorBidi" w:hAnsiTheme="majorBidi" w:cstheme="majorBidi"/>
          <w:sz w:val="24"/>
          <w:szCs w:val="24"/>
        </w:rPr>
        <w:t xml:space="preserve"> 0.05). </w:t>
      </w:r>
      <w:proofErr w:type="spellStart"/>
      <w:r w:rsidR="007F1B2D" w:rsidRPr="00D069A3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7F1B2D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B2D" w:rsidRPr="00D069A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7F1B2D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B2D" w:rsidRPr="00D069A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7F1B2D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B2D" w:rsidRPr="00D069A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7F1B2D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B2D" w:rsidRPr="00D069A3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="007F1B2D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B2D" w:rsidRPr="00D069A3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C4DD3" w:rsidRPr="00D069A3">
        <w:rPr>
          <w:rFonts w:asciiTheme="majorBidi" w:hAnsiTheme="majorBidi" w:cstheme="majorBidi"/>
          <w:sz w:val="24"/>
          <w:szCs w:val="24"/>
        </w:rPr>
        <w:t xml:space="preserve"> Ho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di</w:t>
      </w:r>
      <w:r w:rsidR="004B680F">
        <w:rPr>
          <w:rFonts w:asciiTheme="majorBidi" w:hAnsiTheme="majorBidi" w:cstheme="majorBidi"/>
          <w:sz w:val="24"/>
          <w:szCs w:val="24"/>
        </w:rPr>
        <w:t>tolak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Ha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FC4DD3" w:rsidRPr="00D06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C4DD3" w:rsidRPr="00D069A3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FB02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Inflasi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PT. Bank Mega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069A3" w:rsidRPr="00D069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 2015</w:t>
      </w:r>
      <w:proofErr w:type="gramEnd"/>
      <w:r w:rsidR="00D069A3">
        <w:rPr>
          <w:rFonts w:asciiTheme="majorBidi" w:hAnsiTheme="majorBidi" w:cstheme="majorBidi"/>
          <w:sz w:val="24"/>
          <w:szCs w:val="24"/>
        </w:rPr>
        <w:t>-2017.</w:t>
      </w:r>
    </w:p>
    <w:p w:rsidR="005811A6" w:rsidRDefault="00567952" w:rsidP="002D446D">
      <w:pPr>
        <w:pStyle w:val="ListParagraph"/>
        <w:numPr>
          <w:ilvl w:val="0"/>
          <w:numId w:val="21"/>
        </w:numPr>
        <w:spacing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2A15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742A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80F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4B6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(R)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0.262.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interval 0.02 - 0,339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3529E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Inflasi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PT. Bank Mega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lastRenderedPageBreak/>
        <w:t>Uji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="0053529E">
        <w:rPr>
          <w:rFonts w:asciiTheme="majorBidi" w:hAnsiTheme="majorBidi" w:cstheme="majorBidi"/>
          <w:sz w:val="24"/>
          <w:szCs w:val="24"/>
        </w:rPr>
        <w:t xml:space="preserve"> (</w:t>
      </w:r>
      <w:r w:rsidR="0053529E" w:rsidRPr="00BC40EA">
        <w:rPr>
          <w:rFonts w:asciiTheme="majorBidi" w:hAnsiTheme="majorBidi" w:cstheme="majorBidi"/>
          <w:sz w:val="24"/>
          <w:szCs w:val="24"/>
        </w:rPr>
        <w:t>R</w:t>
      </w:r>
      <w:r w:rsidR="0053529E" w:rsidRPr="00BC40E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53529E">
        <w:rPr>
          <w:rFonts w:asciiTheme="majorBidi" w:hAnsiTheme="majorBidi" w:cstheme="majorBidi"/>
          <w:sz w:val="24"/>
          <w:szCs w:val="24"/>
        </w:rPr>
        <w:t>)</w:t>
      </w:r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0,069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69%. Hal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variable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inflasi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pengaruhnya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PT. Bank Mega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1D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0021D2">
        <w:rPr>
          <w:rFonts w:asciiTheme="majorBidi" w:hAnsiTheme="majorBidi" w:cstheme="majorBidi"/>
          <w:sz w:val="24"/>
          <w:szCs w:val="24"/>
        </w:rPr>
        <w:t xml:space="preserve"> 6.9%. </w:t>
      </w:r>
      <w:proofErr w:type="spellStart"/>
      <w:r w:rsidR="00F93930" w:rsidRPr="00D069A3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F93930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3930" w:rsidRPr="00D069A3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="00F93930" w:rsidRPr="00D069A3">
        <w:rPr>
          <w:rFonts w:asciiTheme="majorBidi" w:hAnsiTheme="majorBidi" w:cstheme="majorBidi"/>
          <w:sz w:val="24"/>
          <w:szCs w:val="24"/>
        </w:rPr>
        <w:t xml:space="preserve"> </w:t>
      </w:r>
      <w:r w:rsidR="000021D2">
        <w:rPr>
          <w:rFonts w:asciiTheme="majorBidi" w:hAnsiTheme="majorBidi" w:cstheme="majorBidi"/>
          <w:sz w:val="24"/>
          <w:szCs w:val="24"/>
        </w:rPr>
        <w:t>93</w:t>
      </w:r>
      <w:r w:rsidR="00FB0223">
        <w:rPr>
          <w:rFonts w:asciiTheme="majorBidi" w:hAnsiTheme="majorBidi" w:cstheme="majorBidi"/>
          <w:sz w:val="24"/>
          <w:szCs w:val="24"/>
        </w:rPr>
        <w:t>.</w:t>
      </w:r>
      <w:r w:rsidR="000021D2">
        <w:rPr>
          <w:rFonts w:asciiTheme="majorBidi" w:hAnsiTheme="majorBidi" w:cstheme="majorBidi"/>
          <w:sz w:val="24"/>
          <w:szCs w:val="24"/>
        </w:rPr>
        <w:t>1</w:t>
      </w:r>
      <w:r w:rsidR="00F93930" w:rsidRPr="00D069A3">
        <w:rPr>
          <w:rFonts w:asciiTheme="majorBidi" w:hAnsiTheme="majorBidi" w:cstheme="majorBidi"/>
          <w:sz w:val="24"/>
          <w:szCs w:val="24"/>
        </w:rPr>
        <w:t xml:space="preserve">% (100% - </w:t>
      </w:r>
      <w:r w:rsidR="000021D2">
        <w:rPr>
          <w:rFonts w:asciiTheme="majorBidi" w:hAnsiTheme="majorBidi" w:cstheme="majorBidi"/>
          <w:sz w:val="24"/>
          <w:szCs w:val="24"/>
        </w:rPr>
        <w:t>6.9</w:t>
      </w:r>
      <w:r w:rsidR="00F93930" w:rsidRPr="00D069A3">
        <w:rPr>
          <w:rFonts w:asciiTheme="majorBidi" w:hAnsiTheme="majorBidi" w:cstheme="majorBidi"/>
          <w:sz w:val="24"/>
          <w:szCs w:val="24"/>
        </w:rPr>
        <w:t xml:space="preserve">%) </w:t>
      </w:r>
      <w:proofErr w:type="spellStart"/>
      <w:r w:rsidR="00F93930" w:rsidRPr="00D069A3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F93930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3930" w:rsidRPr="00D069A3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F93930" w:rsidRPr="00D069A3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F93930" w:rsidRPr="00D069A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F93930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3930" w:rsidRPr="00D069A3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F93930" w:rsidRPr="00D069A3">
        <w:rPr>
          <w:rFonts w:asciiTheme="majorBidi" w:hAnsiTheme="majorBidi" w:cstheme="majorBidi"/>
          <w:sz w:val="24"/>
          <w:szCs w:val="24"/>
        </w:rPr>
        <w:t>.</w:t>
      </w:r>
      <w:r w:rsidR="005811A6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11A6" w:rsidRPr="00D069A3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5811A6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11A6" w:rsidRPr="00D069A3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5811A6" w:rsidRPr="00D069A3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5811A6" w:rsidRPr="00D069A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811A6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11A6" w:rsidRPr="00D069A3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5811A6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11A6" w:rsidRPr="00D069A3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5811A6" w:rsidRPr="00D069A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Bank Indonesia, Tingkat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likuiditas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D069A3" w:rsidRPr="00D069A3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D069A3" w:rsidRPr="00D069A3">
        <w:rPr>
          <w:rFonts w:asciiTheme="majorBidi" w:hAnsiTheme="majorBidi" w:cstheme="majorBidi"/>
          <w:sz w:val="24"/>
          <w:szCs w:val="24"/>
        </w:rPr>
        <w:t>.</w:t>
      </w:r>
    </w:p>
    <w:p w:rsidR="00567952" w:rsidRPr="00D069A3" w:rsidRDefault="00567952" w:rsidP="002D446D">
      <w:pPr>
        <w:pStyle w:val="ListParagraph"/>
        <w:spacing w:after="0" w:line="240" w:lineRule="auto"/>
        <w:ind w:left="1077"/>
        <w:jc w:val="both"/>
        <w:rPr>
          <w:rFonts w:asciiTheme="majorBidi" w:hAnsiTheme="majorBidi" w:cstheme="majorBidi"/>
          <w:sz w:val="24"/>
          <w:szCs w:val="24"/>
        </w:rPr>
      </w:pPr>
    </w:p>
    <w:p w:rsidR="003F1D7B" w:rsidRDefault="003F1D7B" w:rsidP="002D446D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E97A6E" w:rsidRDefault="00F93930" w:rsidP="00855B49">
      <w:pPr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7A6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mengemukakan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kiranya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di Indonesia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7A6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>:</w:t>
      </w:r>
    </w:p>
    <w:p w:rsidR="00F93930" w:rsidRPr="00E97A6E" w:rsidRDefault="00F93930" w:rsidP="002D446D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97A6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inflasi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97A6E" w:rsidRPr="00E97A6E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tersebut</w:t>
      </w:r>
      <w:proofErr w:type="spellEnd"/>
      <w:proofErr w:type="gram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stabil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kenaikan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berlebih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nasabah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utuk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menabung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di bank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E97A6E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E97A6E" w:rsidRPr="00E97A6E">
        <w:rPr>
          <w:rFonts w:asciiTheme="majorBidi" w:hAnsiTheme="majorBidi" w:cstheme="majorBidi"/>
          <w:sz w:val="24"/>
          <w:szCs w:val="24"/>
        </w:rPr>
        <w:t>.</w:t>
      </w:r>
    </w:p>
    <w:p w:rsidR="00F93930" w:rsidRPr="003A7276" w:rsidRDefault="00F93930" w:rsidP="002D446D">
      <w:pPr>
        <w:pStyle w:val="ListParagraph"/>
        <w:numPr>
          <w:ilvl w:val="0"/>
          <w:numId w:val="19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A7276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PT. Bank Mega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3A7276">
        <w:rPr>
          <w:rFonts w:asciiTheme="majorBidi" w:hAnsiTheme="majorBidi" w:cstheme="majorBidi"/>
          <w:sz w:val="24"/>
          <w:szCs w:val="24"/>
        </w:rPr>
        <w:t>.</w:t>
      </w:r>
    </w:p>
    <w:p w:rsidR="003F1D7B" w:rsidRPr="00F11FD3" w:rsidRDefault="00F93930" w:rsidP="002D446D">
      <w:pPr>
        <w:pStyle w:val="ListParagraph"/>
        <w:numPr>
          <w:ilvl w:val="0"/>
          <w:numId w:val="19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Mudharabah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="00E97A6E" w:rsidRPr="00D06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A6E" w:rsidRPr="00D069A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E97A6E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3F1D7B" w:rsidRPr="00F11FD3" w:rsidSect="004D0A4A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1701" w:right="1701" w:bottom="1701" w:left="1701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35" w:rsidRDefault="00434635" w:rsidP="00365FEB">
      <w:pPr>
        <w:spacing w:after="0" w:line="240" w:lineRule="auto"/>
      </w:pPr>
      <w:r>
        <w:separator/>
      </w:r>
    </w:p>
  </w:endnote>
  <w:endnote w:type="continuationSeparator" w:id="0">
    <w:p w:rsidR="00434635" w:rsidRDefault="00434635" w:rsidP="003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 w:rsidP="009141C1">
    <w:pPr>
      <w:pStyle w:val="Footer"/>
      <w:jc w:val="center"/>
    </w:pPr>
  </w:p>
  <w:p w:rsidR="001C4532" w:rsidRDefault="001C4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7C" w:rsidRPr="00742A15" w:rsidRDefault="004D0A4A" w:rsidP="00C8327C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35" w:rsidRDefault="00434635" w:rsidP="00365FEB">
      <w:pPr>
        <w:spacing w:after="0" w:line="240" w:lineRule="auto"/>
      </w:pPr>
      <w:r>
        <w:separator/>
      </w:r>
    </w:p>
  </w:footnote>
  <w:footnote w:type="continuationSeparator" w:id="0">
    <w:p w:rsidR="00434635" w:rsidRDefault="00434635" w:rsidP="0036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67416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A4A" w:rsidRPr="004D0A4A" w:rsidRDefault="004D0A4A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4D0A4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D0A4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D0A4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80</w:t>
        </w:r>
        <w:r w:rsidRPr="004D0A4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D0A4A" w:rsidRPr="004D0A4A" w:rsidRDefault="004D0A4A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6782"/>
      <w:docPartObj>
        <w:docPartGallery w:val="Page Numbers (Top of Page)"/>
        <w:docPartUnique/>
      </w:docPartObj>
    </w:sdtPr>
    <w:sdtEndPr/>
    <w:sdtContent>
      <w:p w:rsidR="00F93930" w:rsidRDefault="00D72564">
        <w:pPr>
          <w:pStyle w:val="Header"/>
          <w:jc w:val="right"/>
        </w:pPr>
        <w:r w:rsidRPr="005D712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879A7" w:rsidRPr="005D712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D712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D0A4A">
          <w:rPr>
            <w:rFonts w:asciiTheme="majorBidi" w:hAnsiTheme="majorBidi" w:cstheme="majorBidi"/>
            <w:noProof/>
            <w:sz w:val="24"/>
            <w:szCs w:val="24"/>
          </w:rPr>
          <w:t>81</w:t>
        </w:r>
        <w:r w:rsidRPr="005D712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93930" w:rsidRDefault="00F93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EF"/>
    <w:multiLevelType w:val="hybridMultilevel"/>
    <w:tmpl w:val="23D2BB46"/>
    <w:lvl w:ilvl="0" w:tplc="501EF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79A2"/>
    <w:multiLevelType w:val="hybridMultilevel"/>
    <w:tmpl w:val="EF8695CA"/>
    <w:lvl w:ilvl="0" w:tplc="B8623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F62E4"/>
    <w:multiLevelType w:val="hybridMultilevel"/>
    <w:tmpl w:val="2C28487C"/>
    <w:lvl w:ilvl="0" w:tplc="9B326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D2095"/>
    <w:multiLevelType w:val="hybridMultilevel"/>
    <w:tmpl w:val="B81E01DE"/>
    <w:lvl w:ilvl="0" w:tplc="0652C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3599D"/>
    <w:multiLevelType w:val="hybridMultilevel"/>
    <w:tmpl w:val="68F8849C"/>
    <w:lvl w:ilvl="0" w:tplc="5A5E4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01098"/>
    <w:multiLevelType w:val="hybridMultilevel"/>
    <w:tmpl w:val="2312C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053B"/>
    <w:multiLevelType w:val="hybridMultilevel"/>
    <w:tmpl w:val="CF88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3D1"/>
    <w:multiLevelType w:val="hybridMultilevel"/>
    <w:tmpl w:val="37C0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73D"/>
    <w:multiLevelType w:val="hybridMultilevel"/>
    <w:tmpl w:val="4F46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2C5"/>
    <w:multiLevelType w:val="hybridMultilevel"/>
    <w:tmpl w:val="35BCE254"/>
    <w:lvl w:ilvl="0" w:tplc="87462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4A58E9"/>
    <w:multiLevelType w:val="hybridMultilevel"/>
    <w:tmpl w:val="765E53FC"/>
    <w:lvl w:ilvl="0" w:tplc="7898F4A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92016"/>
    <w:multiLevelType w:val="hybridMultilevel"/>
    <w:tmpl w:val="E368A178"/>
    <w:lvl w:ilvl="0" w:tplc="C54C69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584A19"/>
    <w:multiLevelType w:val="hybridMultilevel"/>
    <w:tmpl w:val="BF4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25EEF"/>
    <w:multiLevelType w:val="hybridMultilevel"/>
    <w:tmpl w:val="88D2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82D8F"/>
    <w:multiLevelType w:val="hybridMultilevel"/>
    <w:tmpl w:val="35B23CB2"/>
    <w:lvl w:ilvl="0" w:tplc="3B1A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3296E"/>
    <w:multiLevelType w:val="hybridMultilevel"/>
    <w:tmpl w:val="15C0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0D0E01"/>
    <w:multiLevelType w:val="hybridMultilevel"/>
    <w:tmpl w:val="F828B786"/>
    <w:lvl w:ilvl="0" w:tplc="67467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157C8D"/>
    <w:multiLevelType w:val="hybridMultilevel"/>
    <w:tmpl w:val="62DE42FC"/>
    <w:lvl w:ilvl="0" w:tplc="59A8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238EC"/>
    <w:multiLevelType w:val="hybridMultilevel"/>
    <w:tmpl w:val="8E62EA70"/>
    <w:lvl w:ilvl="0" w:tplc="07CA13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C8A42B2"/>
    <w:multiLevelType w:val="hybridMultilevel"/>
    <w:tmpl w:val="8B4EA7BC"/>
    <w:lvl w:ilvl="0" w:tplc="3506A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1B7472"/>
    <w:multiLevelType w:val="hybridMultilevel"/>
    <w:tmpl w:val="9EA4A302"/>
    <w:lvl w:ilvl="0" w:tplc="0DEA2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878A9"/>
    <w:multiLevelType w:val="hybridMultilevel"/>
    <w:tmpl w:val="154ED8B2"/>
    <w:lvl w:ilvl="0" w:tplc="DB94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9"/>
  </w:num>
  <w:num w:numId="5">
    <w:abstractNumId w:val="17"/>
  </w:num>
  <w:num w:numId="6">
    <w:abstractNumId w:val="2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20"/>
  </w:num>
  <w:num w:numId="12">
    <w:abstractNumId w:val="16"/>
  </w:num>
  <w:num w:numId="13">
    <w:abstractNumId w:val="6"/>
  </w:num>
  <w:num w:numId="14">
    <w:abstractNumId w:val="1"/>
  </w:num>
  <w:num w:numId="15">
    <w:abstractNumId w:val="13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  <w:num w:numId="20">
    <w:abstractNumId w:val="18"/>
  </w:num>
  <w:num w:numId="21">
    <w:abstractNumId w:val="14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F"/>
    <w:rsid w:val="0000142A"/>
    <w:rsid w:val="0000207F"/>
    <w:rsid w:val="000021D2"/>
    <w:rsid w:val="00002FF3"/>
    <w:rsid w:val="000110A6"/>
    <w:rsid w:val="00011735"/>
    <w:rsid w:val="00016DAD"/>
    <w:rsid w:val="00021708"/>
    <w:rsid w:val="000233A2"/>
    <w:rsid w:val="0002526D"/>
    <w:rsid w:val="00030F16"/>
    <w:rsid w:val="0004503D"/>
    <w:rsid w:val="00046457"/>
    <w:rsid w:val="000465A8"/>
    <w:rsid w:val="0005100E"/>
    <w:rsid w:val="0005339E"/>
    <w:rsid w:val="00053AF9"/>
    <w:rsid w:val="00056C35"/>
    <w:rsid w:val="0006680F"/>
    <w:rsid w:val="00066D0F"/>
    <w:rsid w:val="00075AFA"/>
    <w:rsid w:val="00076ED0"/>
    <w:rsid w:val="00077425"/>
    <w:rsid w:val="00091D63"/>
    <w:rsid w:val="00093896"/>
    <w:rsid w:val="000A0CB3"/>
    <w:rsid w:val="000A7F59"/>
    <w:rsid w:val="000B290C"/>
    <w:rsid w:val="000C0A25"/>
    <w:rsid w:val="000C3546"/>
    <w:rsid w:val="000D1180"/>
    <w:rsid w:val="000D1ED0"/>
    <w:rsid w:val="000D3A07"/>
    <w:rsid w:val="000E749F"/>
    <w:rsid w:val="000F0657"/>
    <w:rsid w:val="000F138C"/>
    <w:rsid w:val="000F3012"/>
    <w:rsid w:val="001058C3"/>
    <w:rsid w:val="00105BCD"/>
    <w:rsid w:val="00107009"/>
    <w:rsid w:val="001176C9"/>
    <w:rsid w:val="001223C3"/>
    <w:rsid w:val="00123239"/>
    <w:rsid w:val="00134F4B"/>
    <w:rsid w:val="00135AB9"/>
    <w:rsid w:val="0013639E"/>
    <w:rsid w:val="001467A8"/>
    <w:rsid w:val="00150CB3"/>
    <w:rsid w:val="00151AC2"/>
    <w:rsid w:val="001551D7"/>
    <w:rsid w:val="0015734E"/>
    <w:rsid w:val="00161A04"/>
    <w:rsid w:val="00161E93"/>
    <w:rsid w:val="0016783E"/>
    <w:rsid w:val="0017594E"/>
    <w:rsid w:val="00175AE7"/>
    <w:rsid w:val="001A3F9E"/>
    <w:rsid w:val="001A76AA"/>
    <w:rsid w:val="001C0864"/>
    <w:rsid w:val="001C1112"/>
    <w:rsid w:val="001C2E59"/>
    <w:rsid w:val="001C439A"/>
    <w:rsid w:val="001C4532"/>
    <w:rsid w:val="001C76F9"/>
    <w:rsid w:val="001D5908"/>
    <w:rsid w:val="001D6608"/>
    <w:rsid w:val="001E7E01"/>
    <w:rsid w:val="001F13FD"/>
    <w:rsid w:val="001F6182"/>
    <w:rsid w:val="002010AA"/>
    <w:rsid w:val="00203C07"/>
    <w:rsid w:val="00206EA8"/>
    <w:rsid w:val="002127F4"/>
    <w:rsid w:val="002143F2"/>
    <w:rsid w:val="00223E9D"/>
    <w:rsid w:val="00225932"/>
    <w:rsid w:val="00230740"/>
    <w:rsid w:val="00233A6E"/>
    <w:rsid w:val="002365E6"/>
    <w:rsid w:val="00236F97"/>
    <w:rsid w:val="00241E99"/>
    <w:rsid w:val="00242EE4"/>
    <w:rsid w:val="00245C9A"/>
    <w:rsid w:val="002557BE"/>
    <w:rsid w:val="00260701"/>
    <w:rsid w:val="00261445"/>
    <w:rsid w:val="00265655"/>
    <w:rsid w:val="00271E8D"/>
    <w:rsid w:val="00273CB1"/>
    <w:rsid w:val="00274380"/>
    <w:rsid w:val="002803AA"/>
    <w:rsid w:val="002965AD"/>
    <w:rsid w:val="002A51C2"/>
    <w:rsid w:val="002A6D6B"/>
    <w:rsid w:val="002B1211"/>
    <w:rsid w:val="002B5316"/>
    <w:rsid w:val="002C2351"/>
    <w:rsid w:val="002C3995"/>
    <w:rsid w:val="002C4B28"/>
    <w:rsid w:val="002C66E7"/>
    <w:rsid w:val="002D446D"/>
    <w:rsid w:val="002D5F48"/>
    <w:rsid w:val="002E0268"/>
    <w:rsid w:val="002E09E4"/>
    <w:rsid w:val="002E3636"/>
    <w:rsid w:val="002E40DD"/>
    <w:rsid w:val="002F04A9"/>
    <w:rsid w:val="002F2875"/>
    <w:rsid w:val="002F3B24"/>
    <w:rsid w:val="002F6BAA"/>
    <w:rsid w:val="002F7882"/>
    <w:rsid w:val="002F7D12"/>
    <w:rsid w:val="00302020"/>
    <w:rsid w:val="00302D17"/>
    <w:rsid w:val="00302DB0"/>
    <w:rsid w:val="00303A32"/>
    <w:rsid w:val="00304328"/>
    <w:rsid w:val="003053A3"/>
    <w:rsid w:val="00306167"/>
    <w:rsid w:val="00314852"/>
    <w:rsid w:val="00316A6E"/>
    <w:rsid w:val="00324D73"/>
    <w:rsid w:val="00326ACD"/>
    <w:rsid w:val="003321DC"/>
    <w:rsid w:val="003433F4"/>
    <w:rsid w:val="003449B7"/>
    <w:rsid w:val="00347F1A"/>
    <w:rsid w:val="003522F8"/>
    <w:rsid w:val="00354188"/>
    <w:rsid w:val="00361540"/>
    <w:rsid w:val="00362329"/>
    <w:rsid w:val="00365FEB"/>
    <w:rsid w:val="00371474"/>
    <w:rsid w:val="00373983"/>
    <w:rsid w:val="00380875"/>
    <w:rsid w:val="00387339"/>
    <w:rsid w:val="00390D6F"/>
    <w:rsid w:val="00390E35"/>
    <w:rsid w:val="00393BDE"/>
    <w:rsid w:val="003A5869"/>
    <w:rsid w:val="003A7276"/>
    <w:rsid w:val="003C1C24"/>
    <w:rsid w:val="003D2EEB"/>
    <w:rsid w:val="003D3FA3"/>
    <w:rsid w:val="003E5E54"/>
    <w:rsid w:val="003F1D7B"/>
    <w:rsid w:val="003F5C8A"/>
    <w:rsid w:val="003F5FC4"/>
    <w:rsid w:val="004041D5"/>
    <w:rsid w:val="00412EC9"/>
    <w:rsid w:val="00434635"/>
    <w:rsid w:val="0043682D"/>
    <w:rsid w:val="00445968"/>
    <w:rsid w:val="00446109"/>
    <w:rsid w:val="004544BE"/>
    <w:rsid w:val="00455455"/>
    <w:rsid w:val="004570DA"/>
    <w:rsid w:val="004609EF"/>
    <w:rsid w:val="004646BC"/>
    <w:rsid w:val="00466460"/>
    <w:rsid w:val="0047185E"/>
    <w:rsid w:val="004765F3"/>
    <w:rsid w:val="0047676A"/>
    <w:rsid w:val="00476A69"/>
    <w:rsid w:val="00476B0B"/>
    <w:rsid w:val="00476CAE"/>
    <w:rsid w:val="004773A9"/>
    <w:rsid w:val="0048772E"/>
    <w:rsid w:val="00487DE2"/>
    <w:rsid w:val="004A18A1"/>
    <w:rsid w:val="004A2F6A"/>
    <w:rsid w:val="004A3FBE"/>
    <w:rsid w:val="004A58DF"/>
    <w:rsid w:val="004B0A7A"/>
    <w:rsid w:val="004B680F"/>
    <w:rsid w:val="004B7870"/>
    <w:rsid w:val="004B7CAC"/>
    <w:rsid w:val="004D0A4A"/>
    <w:rsid w:val="004D219C"/>
    <w:rsid w:val="004D4133"/>
    <w:rsid w:val="004D4976"/>
    <w:rsid w:val="004E0C00"/>
    <w:rsid w:val="004E4E6A"/>
    <w:rsid w:val="004F401B"/>
    <w:rsid w:val="004F6879"/>
    <w:rsid w:val="004F7CD1"/>
    <w:rsid w:val="005039D4"/>
    <w:rsid w:val="00505FC1"/>
    <w:rsid w:val="00510809"/>
    <w:rsid w:val="005117AC"/>
    <w:rsid w:val="00517812"/>
    <w:rsid w:val="00522E95"/>
    <w:rsid w:val="00524A90"/>
    <w:rsid w:val="00527A76"/>
    <w:rsid w:val="0053529E"/>
    <w:rsid w:val="00537F1F"/>
    <w:rsid w:val="00540256"/>
    <w:rsid w:val="00542A1D"/>
    <w:rsid w:val="00545035"/>
    <w:rsid w:val="00546822"/>
    <w:rsid w:val="0055142B"/>
    <w:rsid w:val="00567952"/>
    <w:rsid w:val="00572707"/>
    <w:rsid w:val="00577041"/>
    <w:rsid w:val="005811A6"/>
    <w:rsid w:val="00586E91"/>
    <w:rsid w:val="00586FF1"/>
    <w:rsid w:val="005A1C89"/>
    <w:rsid w:val="005A4B82"/>
    <w:rsid w:val="005B639D"/>
    <w:rsid w:val="005C21D4"/>
    <w:rsid w:val="005C37FD"/>
    <w:rsid w:val="005C4363"/>
    <w:rsid w:val="005C4737"/>
    <w:rsid w:val="005D712B"/>
    <w:rsid w:val="005E3A08"/>
    <w:rsid w:val="005E4D28"/>
    <w:rsid w:val="005E5509"/>
    <w:rsid w:val="006024CF"/>
    <w:rsid w:val="00602F87"/>
    <w:rsid w:val="0060380A"/>
    <w:rsid w:val="006067D4"/>
    <w:rsid w:val="006076ED"/>
    <w:rsid w:val="0061431D"/>
    <w:rsid w:val="00615172"/>
    <w:rsid w:val="00615EAA"/>
    <w:rsid w:val="006217BB"/>
    <w:rsid w:val="00622B71"/>
    <w:rsid w:val="00624839"/>
    <w:rsid w:val="0063546A"/>
    <w:rsid w:val="006447AA"/>
    <w:rsid w:val="00660301"/>
    <w:rsid w:val="0066176E"/>
    <w:rsid w:val="0066349F"/>
    <w:rsid w:val="0066555E"/>
    <w:rsid w:val="00666667"/>
    <w:rsid w:val="00671296"/>
    <w:rsid w:val="0067366A"/>
    <w:rsid w:val="006747AA"/>
    <w:rsid w:val="006767F1"/>
    <w:rsid w:val="00680BBF"/>
    <w:rsid w:val="00685A77"/>
    <w:rsid w:val="006878BF"/>
    <w:rsid w:val="00691D84"/>
    <w:rsid w:val="0069257A"/>
    <w:rsid w:val="006A073C"/>
    <w:rsid w:val="006A165C"/>
    <w:rsid w:val="006B43AE"/>
    <w:rsid w:val="006C79EA"/>
    <w:rsid w:val="006D085B"/>
    <w:rsid w:val="006D5161"/>
    <w:rsid w:val="006E4DF9"/>
    <w:rsid w:val="006F088E"/>
    <w:rsid w:val="006F3C97"/>
    <w:rsid w:val="006F5EF1"/>
    <w:rsid w:val="00703328"/>
    <w:rsid w:val="007038B0"/>
    <w:rsid w:val="0070638E"/>
    <w:rsid w:val="00711387"/>
    <w:rsid w:val="007235D3"/>
    <w:rsid w:val="00725F21"/>
    <w:rsid w:val="00725FC1"/>
    <w:rsid w:val="00730D1E"/>
    <w:rsid w:val="007314BC"/>
    <w:rsid w:val="007348D3"/>
    <w:rsid w:val="00736E7B"/>
    <w:rsid w:val="00740E0F"/>
    <w:rsid w:val="00742A15"/>
    <w:rsid w:val="00744C16"/>
    <w:rsid w:val="00747A28"/>
    <w:rsid w:val="00752317"/>
    <w:rsid w:val="00752D2B"/>
    <w:rsid w:val="0075450D"/>
    <w:rsid w:val="00762D17"/>
    <w:rsid w:val="0076710C"/>
    <w:rsid w:val="00770530"/>
    <w:rsid w:val="007754F5"/>
    <w:rsid w:val="00783785"/>
    <w:rsid w:val="0079150D"/>
    <w:rsid w:val="00793568"/>
    <w:rsid w:val="00793C19"/>
    <w:rsid w:val="007950B1"/>
    <w:rsid w:val="007A1C03"/>
    <w:rsid w:val="007A1CF1"/>
    <w:rsid w:val="007A2842"/>
    <w:rsid w:val="007B3185"/>
    <w:rsid w:val="007C01DE"/>
    <w:rsid w:val="007C2C47"/>
    <w:rsid w:val="007C41FA"/>
    <w:rsid w:val="007C4905"/>
    <w:rsid w:val="007C5B20"/>
    <w:rsid w:val="007C6BA9"/>
    <w:rsid w:val="007D0337"/>
    <w:rsid w:val="007E1D89"/>
    <w:rsid w:val="007E21E0"/>
    <w:rsid w:val="007E29C1"/>
    <w:rsid w:val="007E4503"/>
    <w:rsid w:val="007E6FA1"/>
    <w:rsid w:val="007E792E"/>
    <w:rsid w:val="007F1B2D"/>
    <w:rsid w:val="007F2FA6"/>
    <w:rsid w:val="007F3613"/>
    <w:rsid w:val="008021AC"/>
    <w:rsid w:val="0080537C"/>
    <w:rsid w:val="00807381"/>
    <w:rsid w:val="00810574"/>
    <w:rsid w:val="00814048"/>
    <w:rsid w:val="00817C44"/>
    <w:rsid w:val="008200A9"/>
    <w:rsid w:val="00820C8A"/>
    <w:rsid w:val="00830FC3"/>
    <w:rsid w:val="00831405"/>
    <w:rsid w:val="00833EBE"/>
    <w:rsid w:val="008361B4"/>
    <w:rsid w:val="00844E06"/>
    <w:rsid w:val="00850E8F"/>
    <w:rsid w:val="008534A0"/>
    <w:rsid w:val="0085425C"/>
    <w:rsid w:val="00855B49"/>
    <w:rsid w:val="0086572D"/>
    <w:rsid w:val="0087240A"/>
    <w:rsid w:val="00882CC9"/>
    <w:rsid w:val="00891FCD"/>
    <w:rsid w:val="008957CB"/>
    <w:rsid w:val="00895C88"/>
    <w:rsid w:val="008A0A1F"/>
    <w:rsid w:val="008B1686"/>
    <w:rsid w:val="008B2667"/>
    <w:rsid w:val="008B51D7"/>
    <w:rsid w:val="008B5BE7"/>
    <w:rsid w:val="008B6092"/>
    <w:rsid w:val="008B6595"/>
    <w:rsid w:val="008B7866"/>
    <w:rsid w:val="008B7CFF"/>
    <w:rsid w:val="008D1217"/>
    <w:rsid w:val="008D43D6"/>
    <w:rsid w:val="008D633A"/>
    <w:rsid w:val="008F0C24"/>
    <w:rsid w:val="009001B6"/>
    <w:rsid w:val="009062FB"/>
    <w:rsid w:val="009105AB"/>
    <w:rsid w:val="009141C1"/>
    <w:rsid w:val="009148C9"/>
    <w:rsid w:val="00920E98"/>
    <w:rsid w:val="00925374"/>
    <w:rsid w:val="009342D7"/>
    <w:rsid w:val="0093437F"/>
    <w:rsid w:val="00942C49"/>
    <w:rsid w:val="00942FE6"/>
    <w:rsid w:val="00944E75"/>
    <w:rsid w:val="00951189"/>
    <w:rsid w:val="0095447B"/>
    <w:rsid w:val="00956823"/>
    <w:rsid w:val="0096296D"/>
    <w:rsid w:val="00962E2B"/>
    <w:rsid w:val="00965E85"/>
    <w:rsid w:val="00970E51"/>
    <w:rsid w:val="009746A8"/>
    <w:rsid w:val="009823AF"/>
    <w:rsid w:val="009835FC"/>
    <w:rsid w:val="009845A3"/>
    <w:rsid w:val="00987632"/>
    <w:rsid w:val="009879A7"/>
    <w:rsid w:val="00994A1B"/>
    <w:rsid w:val="009A423E"/>
    <w:rsid w:val="009A5872"/>
    <w:rsid w:val="009B1C60"/>
    <w:rsid w:val="009B55CD"/>
    <w:rsid w:val="009B78F6"/>
    <w:rsid w:val="009C0B1D"/>
    <w:rsid w:val="009C5E1E"/>
    <w:rsid w:val="009D1C5A"/>
    <w:rsid w:val="009D364F"/>
    <w:rsid w:val="009D4C3C"/>
    <w:rsid w:val="009E7078"/>
    <w:rsid w:val="009F34A9"/>
    <w:rsid w:val="009F6A80"/>
    <w:rsid w:val="00A01AC7"/>
    <w:rsid w:val="00A1125A"/>
    <w:rsid w:val="00A174FB"/>
    <w:rsid w:val="00A32D31"/>
    <w:rsid w:val="00A52993"/>
    <w:rsid w:val="00A564C0"/>
    <w:rsid w:val="00A57A7E"/>
    <w:rsid w:val="00A6526B"/>
    <w:rsid w:val="00A66464"/>
    <w:rsid w:val="00A72DAC"/>
    <w:rsid w:val="00A77DCC"/>
    <w:rsid w:val="00A77EAF"/>
    <w:rsid w:val="00A80676"/>
    <w:rsid w:val="00A85BF8"/>
    <w:rsid w:val="00A875C4"/>
    <w:rsid w:val="00A94BF2"/>
    <w:rsid w:val="00A9703F"/>
    <w:rsid w:val="00AA0E4F"/>
    <w:rsid w:val="00AA11D3"/>
    <w:rsid w:val="00AA2DC1"/>
    <w:rsid w:val="00AA6341"/>
    <w:rsid w:val="00AA675F"/>
    <w:rsid w:val="00AB05D4"/>
    <w:rsid w:val="00AB05DE"/>
    <w:rsid w:val="00AC79D8"/>
    <w:rsid w:val="00AD60E6"/>
    <w:rsid w:val="00AE05A6"/>
    <w:rsid w:val="00AF26D0"/>
    <w:rsid w:val="00AF5C9B"/>
    <w:rsid w:val="00AF65EE"/>
    <w:rsid w:val="00B134B4"/>
    <w:rsid w:val="00B15692"/>
    <w:rsid w:val="00B1599C"/>
    <w:rsid w:val="00B211F3"/>
    <w:rsid w:val="00B23C5F"/>
    <w:rsid w:val="00B264A5"/>
    <w:rsid w:val="00B337D5"/>
    <w:rsid w:val="00B349C2"/>
    <w:rsid w:val="00B34B7E"/>
    <w:rsid w:val="00B357E9"/>
    <w:rsid w:val="00B5409C"/>
    <w:rsid w:val="00B66359"/>
    <w:rsid w:val="00B67C96"/>
    <w:rsid w:val="00B737E9"/>
    <w:rsid w:val="00B74F4C"/>
    <w:rsid w:val="00B75A78"/>
    <w:rsid w:val="00B7719B"/>
    <w:rsid w:val="00B9496A"/>
    <w:rsid w:val="00BA11DC"/>
    <w:rsid w:val="00BA2538"/>
    <w:rsid w:val="00BA76F9"/>
    <w:rsid w:val="00BB2E91"/>
    <w:rsid w:val="00BB5643"/>
    <w:rsid w:val="00BB737D"/>
    <w:rsid w:val="00BC1245"/>
    <w:rsid w:val="00BC2543"/>
    <w:rsid w:val="00BC3AAF"/>
    <w:rsid w:val="00BD0555"/>
    <w:rsid w:val="00BD0B90"/>
    <w:rsid w:val="00BD13D5"/>
    <w:rsid w:val="00BD6810"/>
    <w:rsid w:val="00BE27A0"/>
    <w:rsid w:val="00BE5257"/>
    <w:rsid w:val="00BE70DB"/>
    <w:rsid w:val="00C01588"/>
    <w:rsid w:val="00C0278F"/>
    <w:rsid w:val="00C0551F"/>
    <w:rsid w:val="00C116D4"/>
    <w:rsid w:val="00C16EE7"/>
    <w:rsid w:val="00C31D20"/>
    <w:rsid w:val="00C3430B"/>
    <w:rsid w:val="00C353DE"/>
    <w:rsid w:val="00C359BC"/>
    <w:rsid w:val="00C4278C"/>
    <w:rsid w:val="00C43D8D"/>
    <w:rsid w:val="00C472C5"/>
    <w:rsid w:val="00C51EB9"/>
    <w:rsid w:val="00C52496"/>
    <w:rsid w:val="00C5383C"/>
    <w:rsid w:val="00C539C4"/>
    <w:rsid w:val="00C5409A"/>
    <w:rsid w:val="00C621D8"/>
    <w:rsid w:val="00C643E3"/>
    <w:rsid w:val="00C674B6"/>
    <w:rsid w:val="00C72C5D"/>
    <w:rsid w:val="00C74CD8"/>
    <w:rsid w:val="00C76A49"/>
    <w:rsid w:val="00C8327C"/>
    <w:rsid w:val="00CA3107"/>
    <w:rsid w:val="00CB4CB6"/>
    <w:rsid w:val="00CB7386"/>
    <w:rsid w:val="00CB7F55"/>
    <w:rsid w:val="00CD0874"/>
    <w:rsid w:val="00CD4CE3"/>
    <w:rsid w:val="00CD51B5"/>
    <w:rsid w:val="00CE03E2"/>
    <w:rsid w:val="00CE4FEE"/>
    <w:rsid w:val="00CE6607"/>
    <w:rsid w:val="00CF0EB4"/>
    <w:rsid w:val="00CF3699"/>
    <w:rsid w:val="00CF604A"/>
    <w:rsid w:val="00CF63A5"/>
    <w:rsid w:val="00D0211E"/>
    <w:rsid w:val="00D0587E"/>
    <w:rsid w:val="00D069A3"/>
    <w:rsid w:val="00D10640"/>
    <w:rsid w:val="00D11556"/>
    <w:rsid w:val="00D1360F"/>
    <w:rsid w:val="00D14EF7"/>
    <w:rsid w:val="00D174F0"/>
    <w:rsid w:val="00D24C78"/>
    <w:rsid w:val="00D265BF"/>
    <w:rsid w:val="00D26EB2"/>
    <w:rsid w:val="00D51BC6"/>
    <w:rsid w:val="00D521D2"/>
    <w:rsid w:val="00D5357B"/>
    <w:rsid w:val="00D54317"/>
    <w:rsid w:val="00D55688"/>
    <w:rsid w:val="00D579D9"/>
    <w:rsid w:val="00D603B4"/>
    <w:rsid w:val="00D60BC7"/>
    <w:rsid w:val="00D64015"/>
    <w:rsid w:val="00D67A7B"/>
    <w:rsid w:val="00D72564"/>
    <w:rsid w:val="00D77304"/>
    <w:rsid w:val="00D77AA3"/>
    <w:rsid w:val="00D8065C"/>
    <w:rsid w:val="00D808C4"/>
    <w:rsid w:val="00D8312A"/>
    <w:rsid w:val="00D831B5"/>
    <w:rsid w:val="00D95493"/>
    <w:rsid w:val="00DA47C6"/>
    <w:rsid w:val="00DA4B66"/>
    <w:rsid w:val="00DA72A8"/>
    <w:rsid w:val="00DB23E1"/>
    <w:rsid w:val="00DB4265"/>
    <w:rsid w:val="00DC58D8"/>
    <w:rsid w:val="00DC5B42"/>
    <w:rsid w:val="00DD4E78"/>
    <w:rsid w:val="00DD608E"/>
    <w:rsid w:val="00DE2FAA"/>
    <w:rsid w:val="00E02A15"/>
    <w:rsid w:val="00E06A40"/>
    <w:rsid w:val="00E2402D"/>
    <w:rsid w:val="00E2750C"/>
    <w:rsid w:val="00E32E1D"/>
    <w:rsid w:val="00E36D36"/>
    <w:rsid w:val="00E37FD7"/>
    <w:rsid w:val="00E43ED4"/>
    <w:rsid w:val="00E45CE9"/>
    <w:rsid w:val="00E54291"/>
    <w:rsid w:val="00E559C0"/>
    <w:rsid w:val="00E74281"/>
    <w:rsid w:val="00E76AD5"/>
    <w:rsid w:val="00E83554"/>
    <w:rsid w:val="00E862A6"/>
    <w:rsid w:val="00E93DED"/>
    <w:rsid w:val="00E97A6E"/>
    <w:rsid w:val="00EB1F9E"/>
    <w:rsid w:val="00EB4026"/>
    <w:rsid w:val="00ED24B7"/>
    <w:rsid w:val="00ED6B3D"/>
    <w:rsid w:val="00ED7CB7"/>
    <w:rsid w:val="00EE7CDC"/>
    <w:rsid w:val="00EF12E5"/>
    <w:rsid w:val="00EF3118"/>
    <w:rsid w:val="00EF3324"/>
    <w:rsid w:val="00EF3F74"/>
    <w:rsid w:val="00EF43E3"/>
    <w:rsid w:val="00F00CCC"/>
    <w:rsid w:val="00F01BAB"/>
    <w:rsid w:val="00F03DC9"/>
    <w:rsid w:val="00F11FD3"/>
    <w:rsid w:val="00F14636"/>
    <w:rsid w:val="00F176A4"/>
    <w:rsid w:val="00F271F3"/>
    <w:rsid w:val="00F27406"/>
    <w:rsid w:val="00F27DD6"/>
    <w:rsid w:val="00F31E87"/>
    <w:rsid w:val="00F343AE"/>
    <w:rsid w:val="00F444A2"/>
    <w:rsid w:val="00F451C3"/>
    <w:rsid w:val="00F463B0"/>
    <w:rsid w:val="00F46846"/>
    <w:rsid w:val="00F4717D"/>
    <w:rsid w:val="00F50278"/>
    <w:rsid w:val="00F52F0F"/>
    <w:rsid w:val="00F5557F"/>
    <w:rsid w:val="00F57748"/>
    <w:rsid w:val="00F65310"/>
    <w:rsid w:val="00F71150"/>
    <w:rsid w:val="00F71261"/>
    <w:rsid w:val="00F72447"/>
    <w:rsid w:val="00F76B9D"/>
    <w:rsid w:val="00F876AE"/>
    <w:rsid w:val="00F90E5F"/>
    <w:rsid w:val="00F913D4"/>
    <w:rsid w:val="00F93930"/>
    <w:rsid w:val="00F94FD0"/>
    <w:rsid w:val="00F956DD"/>
    <w:rsid w:val="00F9604E"/>
    <w:rsid w:val="00FA1629"/>
    <w:rsid w:val="00FA7214"/>
    <w:rsid w:val="00FA7922"/>
    <w:rsid w:val="00FB0223"/>
    <w:rsid w:val="00FB1DAA"/>
    <w:rsid w:val="00FC45B7"/>
    <w:rsid w:val="00FC4DD3"/>
    <w:rsid w:val="00FD08C5"/>
    <w:rsid w:val="00FD67B1"/>
    <w:rsid w:val="00FE5191"/>
    <w:rsid w:val="00FF4CAB"/>
    <w:rsid w:val="00FF4F63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5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FE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43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39D4"/>
    <w:rPr>
      <w:b/>
      <w:bCs/>
    </w:rPr>
  </w:style>
  <w:style w:type="paragraph" w:customStyle="1" w:styleId="Default">
    <w:name w:val="Default"/>
    <w:rsid w:val="004F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41"/>
  </w:style>
  <w:style w:type="paragraph" w:styleId="Footer">
    <w:name w:val="footer"/>
    <w:basedOn w:val="Normal"/>
    <w:link w:val="FooterChar"/>
    <w:uiPriority w:val="99"/>
    <w:unhideWhenUsed/>
    <w:rsid w:val="00AA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41"/>
  </w:style>
  <w:style w:type="character" w:styleId="HTMLCite">
    <w:name w:val="HTML Cite"/>
    <w:basedOn w:val="DefaultParagraphFont"/>
    <w:uiPriority w:val="99"/>
    <w:semiHidden/>
    <w:unhideWhenUsed/>
    <w:rsid w:val="008534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699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34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2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5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5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FE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143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39D4"/>
    <w:rPr>
      <w:b/>
      <w:bCs/>
    </w:rPr>
  </w:style>
  <w:style w:type="paragraph" w:customStyle="1" w:styleId="Default">
    <w:name w:val="Default"/>
    <w:rsid w:val="004F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41"/>
  </w:style>
  <w:style w:type="paragraph" w:styleId="Footer">
    <w:name w:val="footer"/>
    <w:basedOn w:val="Normal"/>
    <w:link w:val="FooterChar"/>
    <w:uiPriority w:val="99"/>
    <w:unhideWhenUsed/>
    <w:rsid w:val="00AA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41"/>
  </w:style>
  <w:style w:type="character" w:styleId="HTMLCite">
    <w:name w:val="HTML Cite"/>
    <w:basedOn w:val="DefaultParagraphFont"/>
    <w:uiPriority w:val="99"/>
    <w:semiHidden/>
    <w:unhideWhenUsed/>
    <w:rsid w:val="008534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699"/>
    <w:pPr>
      <w:spacing w:after="0" w:line="240" w:lineRule="auto"/>
      <w:ind w:left="357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34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2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5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E9BA-89D6-43FB-B452-F77F5805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2018-11-14T16:19:00Z</cp:lastPrinted>
  <dcterms:created xsi:type="dcterms:W3CDTF">2018-11-11T15:07:00Z</dcterms:created>
  <dcterms:modified xsi:type="dcterms:W3CDTF">2008-01-02T04:17:00Z</dcterms:modified>
</cp:coreProperties>
</file>