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91" w:rsidRPr="008B5300" w:rsidRDefault="00A13048" w:rsidP="002576BB">
      <w:pPr>
        <w:spacing w:after="0" w:line="480" w:lineRule="auto"/>
        <w:jc w:val="center"/>
        <w:rPr>
          <w:rFonts w:ascii="Times New Roman" w:hAnsi="Times New Roman" w:cs="Times New Roman"/>
          <w:b/>
          <w:sz w:val="26"/>
          <w:szCs w:val="26"/>
        </w:rPr>
      </w:pPr>
      <w:r w:rsidRPr="008B5300">
        <w:rPr>
          <w:rFonts w:ascii="Times New Roman" w:hAnsi="Times New Roman" w:cs="Times New Roman"/>
          <w:b/>
          <w:sz w:val="26"/>
          <w:szCs w:val="26"/>
        </w:rPr>
        <w:t>BAB V</w:t>
      </w:r>
    </w:p>
    <w:p w:rsidR="008D19BE" w:rsidRDefault="00A13048" w:rsidP="00B9076F">
      <w:pPr>
        <w:spacing w:after="0" w:line="480" w:lineRule="auto"/>
        <w:jc w:val="center"/>
        <w:rPr>
          <w:rFonts w:ascii="Times New Roman" w:hAnsi="Times New Roman" w:cs="Times New Roman"/>
          <w:b/>
          <w:sz w:val="26"/>
          <w:szCs w:val="26"/>
        </w:rPr>
      </w:pPr>
      <w:r w:rsidRPr="008B5300">
        <w:rPr>
          <w:rFonts w:ascii="Times New Roman" w:hAnsi="Times New Roman" w:cs="Times New Roman"/>
          <w:b/>
          <w:sz w:val="26"/>
          <w:szCs w:val="26"/>
        </w:rPr>
        <w:t>PENUTUP</w:t>
      </w:r>
    </w:p>
    <w:p w:rsidR="00B9076F" w:rsidRPr="00B9076F" w:rsidRDefault="00B9076F" w:rsidP="00B9076F">
      <w:pPr>
        <w:spacing w:after="0" w:line="480" w:lineRule="auto"/>
        <w:jc w:val="center"/>
        <w:rPr>
          <w:rFonts w:ascii="Times New Roman" w:hAnsi="Times New Roman" w:cs="Times New Roman"/>
          <w:b/>
          <w:sz w:val="12"/>
          <w:szCs w:val="26"/>
        </w:rPr>
      </w:pPr>
      <w:bookmarkStart w:id="0" w:name="_GoBack"/>
      <w:bookmarkEnd w:id="0"/>
    </w:p>
    <w:p w:rsidR="0064363A" w:rsidRPr="001144C1" w:rsidRDefault="00A13048" w:rsidP="001144C1">
      <w:pPr>
        <w:pStyle w:val="ListParagraph"/>
        <w:numPr>
          <w:ilvl w:val="0"/>
          <w:numId w:val="8"/>
        </w:numPr>
        <w:spacing w:after="0" w:line="480" w:lineRule="auto"/>
        <w:ind w:left="426"/>
        <w:jc w:val="both"/>
        <w:rPr>
          <w:rFonts w:ascii="Times New Roman" w:hAnsi="Times New Roman" w:cs="Times New Roman"/>
          <w:b/>
          <w:sz w:val="24"/>
          <w:szCs w:val="24"/>
        </w:rPr>
      </w:pPr>
      <w:r w:rsidRPr="001144C1">
        <w:rPr>
          <w:rFonts w:ascii="Times New Roman" w:hAnsi="Times New Roman" w:cs="Times New Roman"/>
          <w:b/>
          <w:sz w:val="24"/>
          <w:szCs w:val="24"/>
        </w:rPr>
        <w:t>Kesimpulan</w:t>
      </w:r>
    </w:p>
    <w:p w:rsidR="0063459E" w:rsidRPr="002576BB" w:rsidRDefault="0063459E" w:rsidP="001144C1">
      <w:pPr>
        <w:pStyle w:val="ListParagraph"/>
        <w:spacing w:after="0" w:line="480" w:lineRule="auto"/>
        <w:ind w:left="426" w:firstLine="774"/>
        <w:jc w:val="both"/>
        <w:rPr>
          <w:rFonts w:ascii="Times New Roman" w:hAnsi="Times New Roman" w:cs="Times New Roman"/>
          <w:sz w:val="24"/>
          <w:szCs w:val="24"/>
        </w:rPr>
      </w:pPr>
      <w:r w:rsidRPr="002576BB">
        <w:rPr>
          <w:rFonts w:ascii="Times New Roman" w:hAnsi="Times New Roman" w:cs="Times New Roman"/>
          <w:sz w:val="24"/>
          <w:szCs w:val="24"/>
        </w:rPr>
        <w:t>Berdasarkan pembahasan diatas, dengan ini penulis dapat menyimpulkan sebagai berikut :</w:t>
      </w:r>
    </w:p>
    <w:p w:rsidR="00A13048" w:rsidRDefault="003E1789" w:rsidP="00290DCD">
      <w:pPr>
        <w:pStyle w:val="ListParagraph"/>
        <w:numPr>
          <w:ilvl w:val="0"/>
          <w:numId w:val="9"/>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Strategi yang digunakan dalam pemasaran penghimpunan dana dan pe</w:t>
      </w:r>
      <w:r w:rsidR="008B5300">
        <w:rPr>
          <w:rFonts w:ascii="Times New Roman" w:hAnsi="Times New Roman" w:cs="Times New Roman"/>
          <w:sz w:val="24"/>
          <w:szCs w:val="24"/>
        </w:rPr>
        <w:t>m</w:t>
      </w:r>
      <w:r>
        <w:rPr>
          <w:rFonts w:ascii="Times New Roman" w:hAnsi="Times New Roman" w:cs="Times New Roman"/>
          <w:sz w:val="24"/>
          <w:szCs w:val="24"/>
        </w:rPr>
        <w:t xml:space="preserve">biayaan Bank BNI Syariah KCP Serang adalah sebagai berikut : </w:t>
      </w:r>
    </w:p>
    <w:p w:rsidR="00FE577E" w:rsidRDefault="00FE577E" w:rsidP="00FE577E">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Strategi Penghimpunan Dana </w:t>
      </w:r>
    </w:p>
    <w:p w:rsidR="0068351D" w:rsidRDefault="0068351D" w:rsidP="008E6EB3">
      <w:pPr>
        <w:pStyle w:val="ListParagraph"/>
        <w:numPr>
          <w:ilvl w:val="0"/>
          <w:numId w:val="10"/>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Dengan melakukan </w:t>
      </w:r>
      <w:r w:rsidRPr="00C23BA0">
        <w:rPr>
          <w:rFonts w:ascii="Times New Roman" w:hAnsi="Times New Roman" w:cs="Times New Roman"/>
          <w:i/>
          <w:sz w:val="24"/>
          <w:szCs w:val="24"/>
        </w:rPr>
        <w:t>canvasing</w:t>
      </w:r>
      <w:r>
        <w:rPr>
          <w:rFonts w:ascii="Times New Roman" w:hAnsi="Times New Roman" w:cs="Times New Roman"/>
          <w:sz w:val="24"/>
          <w:szCs w:val="24"/>
        </w:rPr>
        <w:t xml:space="preserve"> ke sekolah, Instansi, Rumah sakit Retail dan lain-lain</w:t>
      </w:r>
    </w:p>
    <w:p w:rsidR="00290DCD" w:rsidRPr="00291385" w:rsidRDefault="0068351D" w:rsidP="008E6EB3">
      <w:pPr>
        <w:pStyle w:val="ListParagraph"/>
        <w:numPr>
          <w:ilvl w:val="0"/>
          <w:numId w:val="10"/>
        </w:numPr>
        <w:spacing w:after="0" w:line="480" w:lineRule="auto"/>
        <w:ind w:left="1418"/>
        <w:rPr>
          <w:rFonts w:ascii="Times New Roman" w:hAnsi="Times New Roman" w:cs="Times New Roman"/>
          <w:sz w:val="24"/>
          <w:szCs w:val="24"/>
        </w:rPr>
      </w:pPr>
      <w:r>
        <w:rPr>
          <w:rFonts w:ascii="Times New Roman" w:hAnsi="Times New Roman" w:cs="Times New Roman"/>
          <w:sz w:val="24"/>
          <w:szCs w:val="24"/>
        </w:rPr>
        <w:t>Melakukan maping wilayah, dan maping lumbung dana pihak ketiga (DPK)</w:t>
      </w:r>
    </w:p>
    <w:p w:rsidR="005711FE" w:rsidRDefault="008E6EB3" w:rsidP="008E6EB3">
      <w:pPr>
        <w:spacing w:after="0" w:line="480" w:lineRule="auto"/>
        <w:ind w:left="709"/>
        <w:rPr>
          <w:rFonts w:ascii="Times New Roman" w:hAnsi="Times New Roman" w:cs="Times New Roman"/>
          <w:sz w:val="24"/>
          <w:szCs w:val="24"/>
        </w:rPr>
      </w:pPr>
      <w:r>
        <w:rPr>
          <w:rFonts w:ascii="Times New Roman" w:hAnsi="Times New Roman" w:cs="Times New Roman"/>
          <w:sz w:val="24"/>
          <w:szCs w:val="24"/>
        </w:rPr>
        <w:t xml:space="preserve">2) </w:t>
      </w:r>
      <w:r w:rsidR="005711FE">
        <w:rPr>
          <w:rFonts w:ascii="Times New Roman" w:hAnsi="Times New Roman" w:cs="Times New Roman"/>
          <w:sz w:val="24"/>
          <w:szCs w:val="24"/>
        </w:rPr>
        <w:t>Sedangkan strategi pembiayaaan dilakukan dengan cara :</w:t>
      </w:r>
    </w:p>
    <w:p w:rsidR="005711FE" w:rsidRPr="008E6EB3" w:rsidRDefault="005711FE" w:rsidP="008E6EB3">
      <w:pPr>
        <w:pStyle w:val="ListParagraph"/>
        <w:numPr>
          <w:ilvl w:val="0"/>
          <w:numId w:val="11"/>
        </w:numPr>
        <w:spacing w:after="0" w:line="480" w:lineRule="auto"/>
        <w:ind w:left="1418"/>
        <w:rPr>
          <w:rFonts w:ascii="Times New Roman" w:hAnsi="Times New Roman" w:cs="Times New Roman"/>
          <w:sz w:val="24"/>
          <w:szCs w:val="24"/>
        </w:rPr>
      </w:pPr>
      <w:r>
        <w:rPr>
          <w:rFonts w:ascii="Times New Roman" w:hAnsi="Times New Roman" w:cs="Times New Roman"/>
          <w:sz w:val="24"/>
          <w:szCs w:val="24"/>
        </w:rPr>
        <w:t>Dalam Bentuk Ghatering atau Sponsorship</w:t>
      </w:r>
      <w:r w:rsidR="00C23BA0" w:rsidRPr="008E6EB3">
        <w:rPr>
          <w:rFonts w:ascii="Times New Roman" w:hAnsi="Times New Roman" w:cs="Times New Roman"/>
          <w:sz w:val="24"/>
          <w:szCs w:val="24"/>
        </w:rPr>
        <w:t>.</w:t>
      </w:r>
    </w:p>
    <w:p w:rsidR="00290DCD" w:rsidRPr="008E6EB3" w:rsidRDefault="00C23BA0" w:rsidP="008E6EB3">
      <w:pPr>
        <w:pStyle w:val="ListParagraph"/>
        <w:numPr>
          <w:ilvl w:val="0"/>
          <w:numId w:val="11"/>
        </w:numPr>
        <w:spacing w:after="0" w:line="480" w:lineRule="auto"/>
        <w:ind w:left="1560"/>
        <w:rPr>
          <w:rFonts w:ascii="Times New Roman" w:hAnsi="Times New Roman" w:cs="Times New Roman"/>
          <w:i/>
          <w:sz w:val="24"/>
          <w:szCs w:val="24"/>
        </w:rPr>
      </w:pPr>
      <w:r>
        <w:rPr>
          <w:rFonts w:ascii="Times New Roman" w:hAnsi="Times New Roman" w:cs="Times New Roman"/>
          <w:sz w:val="24"/>
          <w:szCs w:val="24"/>
        </w:rPr>
        <w:t xml:space="preserve">Menggunakan Model </w:t>
      </w:r>
      <w:r w:rsidRPr="00C23BA0">
        <w:rPr>
          <w:rFonts w:ascii="Times New Roman" w:hAnsi="Times New Roman" w:cs="Times New Roman"/>
          <w:i/>
          <w:sz w:val="24"/>
          <w:szCs w:val="24"/>
        </w:rPr>
        <w:t>Personal Selling</w:t>
      </w:r>
    </w:p>
    <w:p w:rsidR="003425FC" w:rsidRPr="003425FC" w:rsidRDefault="003425FC" w:rsidP="00290DCD">
      <w:pPr>
        <w:pStyle w:val="ListParagraph"/>
        <w:numPr>
          <w:ilvl w:val="0"/>
          <w:numId w:val="11"/>
        </w:numPr>
        <w:spacing w:after="0" w:line="480" w:lineRule="auto"/>
        <w:ind w:left="1560"/>
        <w:rPr>
          <w:rFonts w:ascii="Times New Roman" w:hAnsi="Times New Roman" w:cs="Times New Roman"/>
          <w:i/>
          <w:sz w:val="24"/>
          <w:szCs w:val="24"/>
        </w:rPr>
      </w:pPr>
      <w:r>
        <w:rPr>
          <w:rFonts w:ascii="Times New Roman" w:hAnsi="Times New Roman" w:cs="Times New Roman"/>
          <w:sz w:val="24"/>
          <w:szCs w:val="24"/>
        </w:rPr>
        <w:t xml:space="preserve">Menjalin kerjasama dengan berbagai pihak </w:t>
      </w:r>
    </w:p>
    <w:p w:rsidR="008E6EB3" w:rsidRPr="008E6EB3" w:rsidRDefault="00155B5E" w:rsidP="008E6EB3">
      <w:pPr>
        <w:pStyle w:val="ListParagraph"/>
        <w:numPr>
          <w:ilvl w:val="0"/>
          <w:numId w:val="11"/>
        </w:numPr>
        <w:spacing w:after="0" w:line="480" w:lineRule="auto"/>
        <w:ind w:left="1560"/>
        <w:rPr>
          <w:rFonts w:ascii="Times New Roman" w:hAnsi="Times New Roman" w:cs="Times New Roman"/>
          <w:i/>
          <w:sz w:val="24"/>
          <w:szCs w:val="24"/>
        </w:rPr>
      </w:pPr>
      <w:r>
        <w:rPr>
          <w:rFonts w:ascii="Times New Roman" w:hAnsi="Times New Roman" w:cs="Times New Roman"/>
          <w:sz w:val="24"/>
          <w:szCs w:val="24"/>
        </w:rPr>
        <w:t xml:space="preserve">Menerapkan </w:t>
      </w:r>
      <w:r w:rsidRPr="00155B5E">
        <w:rPr>
          <w:rFonts w:ascii="Times New Roman" w:hAnsi="Times New Roman" w:cs="Times New Roman"/>
          <w:i/>
          <w:sz w:val="24"/>
          <w:szCs w:val="24"/>
        </w:rPr>
        <w:t xml:space="preserve">Marketing Public Relaction </w:t>
      </w:r>
      <w:r>
        <w:rPr>
          <w:rFonts w:ascii="Times New Roman" w:hAnsi="Times New Roman" w:cs="Times New Roman"/>
          <w:sz w:val="24"/>
          <w:szCs w:val="24"/>
        </w:rPr>
        <w:t>(MPR)</w:t>
      </w:r>
    </w:p>
    <w:p w:rsidR="00155B5E" w:rsidRPr="008E6EB3" w:rsidRDefault="00155B5E" w:rsidP="008E6EB3">
      <w:pPr>
        <w:pStyle w:val="ListParagraph"/>
        <w:numPr>
          <w:ilvl w:val="0"/>
          <w:numId w:val="11"/>
        </w:numPr>
        <w:spacing w:after="0" w:line="480" w:lineRule="auto"/>
        <w:ind w:left="1560"/>
        <w:rPr>
          <w:rFonts w:ascii="Times New Roman" w:hAnsi="Times New Roman" w:cs="Times New Roman"/>
          <w:i/>
          <w:sz w:val="24"/>
          <w:szCs w:val="24"/>
        </w:rPr>
      </w:pPr>
      <w:r w:rsidRPr="008E6EB3">
        <w:rPr>
          <w:rFonts w:ascii="Times New Roman" w:hAnsi="Times New Roman" w:cs="Times New Roman"/>
          <w:sz w:val="24"/>
          <w:szCs w:val="24"/>
        </w:rPr>
        <w:t xml:space="preserve">Pengoptimalan </w:t>
      </w:r>
      <w:r w:rsidRPr="008E6EB3">
        <w:rPr>
          <w:rFonts w:ascii="Times New Roman" w:hAnsi="Times New Roman" w:cs="Times New Roman"/>
          <w:i/>
          <w:sz w:val="24"/>
          <w:szCs w:val="24"/>
        </w:rPr>
        <w:t xml:space="preserve">Customer Service </w:t>
      </w:r>
    </w:p>
    <w:p w:rsidR="008D19BE" w:rsidRPr="00F62F07" w:rsidRDefault="00290DCD" w:rsidP="008D19BE">
      <w:pPr>
        <w:pStyle w:val="ListParagraph"/>
        <w:numPr>
          <w:ilvl w:val="0"/>
          <w:numId w:val="9"/>
        </w:numPr>
        <w:shd w:val="clear" w:color="auto" w:fill="FFFFFF"/>
        <w:autoSpaceDE w:val="0"/>
        <w:autoSpaceDN w:val="0"/>
        <w:adjustRightInd w:val="0"/>
        <w:spacing w:after="0" w:line="480" w:lineRule="auto"/>
        <w:ind w:left="709"/>
        <w:jc w:val="both"/>
        <w:rPr>
          <w:rFonts w:ascii="Times New Roman" w:eastAsia="Times New Roman" w:hAnsi="Times New Roman" w:cs="Times New Roman"/>
          <w:sz w:val="24"/>
          <w:szCs w:val="24"/>
        </w:rPr>
      </w:pPr>
      <w:r w:rsidRPr="008E6EB3">
        <w:rPr>
          <w:rFonts w:ascii="Times New Roman" w:eastAsia="Times New Roman" w:hAnsi="Times New Roman" w:cs="Times New Roman"/>
          <w:sz w:val="24"/>
          <w:szCs w:val="24"/>
        </w:rPr>
        <w:lastRenderedPageBreak/>
        <w:t xml:space="preserve">Faktor pendukung dan penghambat serta cara mengatasi hambatan </w:t>
      </w:r>
      <w:r w:rsidRPr="008E6EB3">
        <w:rPr>
          <w:rFonts w:ascii="Times New Roman" w:eastAsia="Times New Roman" w:hAnsi="Times New Roman" w:cs="Times New Roman"/>
          <w:color w:val="000000"/>
          <w:sz w:val="24"/>
          <w:szCs w:val="24"/>
          <w:lang w:eastAsia="id-ID"/>
        </w:rPr>
        <w:t xml:space="preserve">dalam menjalankan strategi penghimpunan dan pemasaran pembiayaan </w:t>
      </w:r>
    </w:p>
    <w:p w:rsidR="00290DCD" w:rsidRPr="008E6EB3" w:rsidRDefault="00290DCD" w:rsidP="008E6EB3">
      <w:pPr>
        <w:pStyle w:val="ListParagraph"/>
        <w:numPr>
          <w:ilvl w:val="1"/>
          <w:numId w:val="9"/>
        </w:numPr>
        <w:shd w:val="clear" w:color="auto" w:fill="FFFFFF"/>
        <w:autoSpaceDE w:val="0"/>
        <w:autoSpaceDN w:val="0"/>
        <w:adjustRightInd w:val="0"/>
        <w:spacing w:after="0" w:line="480" w:lineRule="auto"/>
        <w:ind w:left="1134"/>
        <w:jc w:val="both"/>
        <w:rPr>
          <w:rFonts w:ascii="Times New Roman" w:eastAsia="Times New Roman" w:hAnsi="Times New Roman" w:cs="Times New Roman"/>
          <w:sz w:val="24"/>
          <w:szCs w:val="24"/>
        </w:rPr>
      </w:pPr>
      <w:r w:rsidRPr="008E6EB3">
        <w:rPr>
          <w:rFonts w:ascii="Times New Roman" w:eastAsia="Times New Roman" w:hAnsi="Times New Roman" w:cs="Times New Roman"/>
          <w:sz w:val="24"/>
          <w:szCs w:val="24"/>
        </w:rPr>
        <w:t>Faktor Pendukung</w:t>
      </w:r>
    </w:p>
    <w:p w:rsidR="00290DCD" w:rsidRDefault="00290DCD" w:rsidP="008E6EB3">
      <w:pPr>
        <w:pStyle w:val="ListParagraph"/>
        <w:shd w:val="clear" w:color="auto" w:fill="FFFFFF"/>
        <w:autoSpaceDE w:val="0"/>
        <w:autoSpaceDN w:val="0"/>
        <w:adjustRightInd w:val="0"/>
        <w:spacing w:after="0"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 yang diterapkan </w:t>
      </w:r>
      <w:r w:rsidRPr="00BF0BE3">
        <w:rPr>
          <w:rFonts w:ascii="Times New Roman" w:eastAsia="Times New Roman" w:hAnsi="Times New Roman" w:cs="Times New Roman"/>
          <w:sz w:val="24"/>
          <w:szCs w:val="24"/>
        </w:rPr>
        <w:t xml:space="preserve">Bank </w:t>
      </w:r>
      <w:r>
        <w:rPr>
          <w:rFonts w:ascii="Times New Roman" w:eastAsia="Times New Roman" w:hAnsi="Times New Roman" w:cs="Times New Roman"/>
          <w:sz w:val="24"/>
          <w:szCs w:val="24"/>
        </w:rPr>
        <w:t xml:space="preserve">BNI Syariah selama ini terbilang cukup efektif karena didukung oleh beberapa faktor </w:t>
      </w:r>
    </w:p>
    <w:p w:rsidR="00290DCD" w:rsidRDefault="00290DCD" w:rsidP="008E6EB3">
      <w:pPr>
        <w:pStyle w:val="ListParagraph"/>
        <w:numPr>
          <w:ilvl w:val="0"/>
          <w:numId w:val="13"/>
        </w:numPr>
        <w:shd w:val="clear" w:color="auto" w:fill="FFFFFF"/>
        <w:autoSpaceDE w:val="0"/>
        <w:autoSpaceDN w:val="0"/>
        <w:adjustRightInd w:val="0"/>
        <w:spacing w:after="0" w:line="480" w:lineRule="auto"/>
        <w:ind w:left="1560"/>
        <w:jc w:val="both"/>
        <w:rPr>
          <w:rFonts w:ascii="Times New Roman" w:eastAsia="Times New Roman" w:hAnsi="Times New Roman" w:cs="Times New Roman"/>
          <w:sz w:val="24"/>
          <w:szCs w:val="24"/>
        </w:rPr>
      </w:pPr>
      <w:r w:rsidRPr="00290DCD">
        <w:rPr>
          <w:rFonts w:ascii="Times New Roman" w:eastAsia="Times New Roman" w:hAnsi="Times New Roman" w:cs="Times New Roman"/>
          <w:sz w:val="24"/>
          <w:szCs w:val="24"/>
        </w:rPr>
        <w:t xml:space="preserve">Lokasi yang sangat strategis  </w:t>
      </w:r>
    </w:p>
    <w:p w:rsidR="00290DCD" w:rsidRDefault="00290DCD" w:rsidP="008E6EB3">
      <w:pPr>
        <w:pStyle w:val="ListParagraph"/>
        <w:numPr>
          <w:ilvl w:val="0"/>
          <w:numId w:val="13"/>
        </w:numPr>
        <w:shd w:val="clear" w:color="auto" w:fill="FFFFFF"/>
        <w:autoSpaceDE w:val="0"/>
        <w:autoSpaceDN w:val="0"/>
        <w:adjustRightInd w:val="0"/>
        <w:spacing w:after="0" w:line="480" w:lineRule="auto"/>
        <w:ind w:left="1560"/>
        <w:jc w:val="both"/>
        <w:rPr>
          <w:rFonts w:ascii="Times New Roman" w:eastAsia="Times New Roman" w:hAnsi="Times New Roman" w:cs="Times New Roman"/>
          <w:sz w:val="24"/>
          <w:szCs w:val="24"/>
        </w:rPr>
      </w:pPr>
      <w:r w:rsidRPr="00290DCD">
        <w:rPr>
          <w:rFonts w:ascii="Times New Roman" w:eastAsia="Times New Roman" w:hAnsi="Times New Roman" w:cs="Times New Roman"/>
          <w:sz w:val="24"/>
          <w:szCs w:val="24"/>
        </w:rPr>
        <w:t>Sumber Daya Manusia Yang Handal</w:t>
      </w:r>
    </w:p>
    <w:p w:rsidR="00290DCD" w:rsidRPr="00290DCD" w:rsidRDefault="00290DCD" w:rsidP="008E6EB3">
      <w:pPr>
        <w:pStyle w:val="ListParagraph"/>
        <w:numPr>
          <w:ilvl w:val="0"/>
          <w:numId w:val="13"/>
        </w:numPr>
        <w:shd w:val="clear" w:color="auto" w:fill="FFFFFF"/>
        <w:autoSpaceDE w:val="0"/>
        <w:autoSpaceDN w:val="0"/>
        <w:adjustRightInd w:val="0"/>
        <w:spacing w:after="0" w:line="480" w:lineRule="auto"/>
        <w:ind w:left="1560"/>
        <w:jc w:val="both"/>
        <w:rPr>
          <w:rFonts w:ascii="Times New Roman" w:eastAsia="Times New Roman" w:hAnsi="Times New Roman" w:cs="Times New Roman"/>
          <w:sz w:val="24"/>
          <w:szCs w:val="24"/>
        </w:rPr>
      </w:pPr>
      <w:r w:rsidRPr="00290DCD">
        <w:rPr>
          <w:rFonts w:ascii="Times New Roman" w:eastAsia="Times New Roman" w:hAnsi="Times New Roman" w:cs="Times New Roman"/>
          <w:sz w:val="24"/>
          <w:szCs w:val="24"/>
        </w:rPr>
        <w:t>Produk Unggulan</w:t>
      </w:r>
    </w:p>
    <w:p w:rsidR="00290DCD" w:rsidRPr="008E6EB3" w:rsidRDefault="00290DCD" w:rsidP="008E6EB3">
      <w:pPr>
        <w:pStyle w:val="ListParagraph"/>
        <w:numPr>
          <w:ilvl w:val="1"/>
          <w:numId w:val="9"/>
        </w:numPr>
        <w:shd w:val="clear" w:color="auto" w:fill="FFFFFF"/>
        <w:autoSpaceDE w:val="0"/>
        <w:autoSpaceDN w:val="0"/>
        <w:adjustRightInd w:val="0"/>
        <w:spacing w:after="0" w:line="480" w:lineRule="auto"/>
        <w:ind w:left="1134"/>
        <w:jc w:val="both"/>
        <w:rPr>
          <w:rFonts w:ascii="Times New Roman" w:eastAsia="Times New Roman" w:hAnsi="Times New Roman" w:cs="Times New Roman"/>
          <w:sz w:val="24"/>
          <w:szCs w:val="24"/>
        </w:rPr>
      </w:pPr>
      <w:r w:rsidRPr="008E6EB3">
        <w:rPr>
          <w:rFonts w:ascii="Times New Roman" w:eastAsia="Times New Roman" w:hAnsi="Times New Roman" w:cs="Times New Roman"/>
          <w:sz w:val="24"/>
          <w:szCs w:val="24"/>
        </w:rPr>
        <w:t xml:space="preserve">Faktor Penghambat </w:t>
      </w:r>
    </w:p>
    <w:p w:rsidR="00290DCD" w:rsidRDefault="00290DCD" w:rsidP="008E6EB3">
      <w:pPr>
        <w:shd w:val="clear" w:color="auto" w:fill="FFFFFF"/>
        <w:autoSpaceDE w:val="0"/>
        <w:autoSpaceDN w:val="0"/>
        <w:adjustRightInd w:val="0"/>
        <w:spacing w:after="0" w:line="480" w:lineRule="auto"/>
        <w:ind w:left="1134" w:firstLine="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menjalankan kegiatan  usaha pasti akan ditemui berbagai macam faktor pendukung dan penghambat. Strategi atau langkah-langkah yang telah disusun rapih tidak dapat berjalan sesuai dengan rencana yang diharapkan. Begitu pula halnya d</w:t>
      </w:r>
      <w:r w:rsidRPr="00AE18B5">
        <w:rPr>
          <w:rFonts w:ascii="Times New Roman" w:eastAsia="Times New Roman" w:hAnsi="Times New Roman" w:cs="Times New Roman"/>
          <w:sz w:val="24"/>
          <w:szCs w:val="24"/>
        </w:rPr>
        <w:t xml:space="preserve">alam menjalankan pemasaran, walawpun sudah direncanakan dengan baik, terkadang terdapat juga beberapa kendala yang dihadapi. </w:t>
      </w:r>
    </w:p>
    <w:p w:rsidR="00F62F07" w:rsidRDefault="00F62F07" w:rsidP="008E6EB3">
      <w:pPr>
        <w:shd w:val="clear" w:color="auto" w:fill="FFFFFF"/>
        <w:autoSpaceDE w:val="0"/>
        <w:autoSpaceDN w:val="0"/>
        <w:adjustRightInd w:val="0"/>
        <w:spacing w:after="0" w:line="480" w:lineRule="auto"/>
        <w:ind w:left="1134" w:firstLine="556"/>
        <w:jc w:val="both"/>
        <w:rPr>
          <w:rFonts w:ascii="Times New Roman" w:eastAsia="Times New Roman" w:hAnsi="Times New Roman" w:cs="Times New Roman"/>
          <w:sz w:val="24"/>
          <w:szCs w:val="24"/>
        </w:rPr>
      </w:pPr>
    </w:p>
    <w:p w:rsidR="00F62F07" w:rsidRDefault="00F62F07" w:rsidP="008E6EB3">
      <w:pPr>
        <w:shd w:val="clear" w:color="auto" w:fill="FFFFFF"/>
        <w:autoSpaceDE w:val="0"/>
        <w:autoSpaceDN w:val="0"/>
        <w:adjustRightInd w:val="0"/>
        <w:spacing w:after="0" w:line="480" w:lineRule="auto"/>
        <w:ind w:left="1134" w:firstLine="556"/>
        <w:jc w:val="both"/>
        <w:rPr>
          <w:rFonts w:ascii="Times New Roman" w:eastAsia="Times New Roman" w:hAnsi="Times New Roman" w:cs="Times New Roman"/>
          <w:sz w:val="24"/>
          <w:szCs w:val="24"/>
        </w:rPr>
      </w:pPr>
    </w:p>
    <w:p w:rsidR="00290DCD" w:rsidRPr="00AE18B5" w:rsidRDefault="00290DCD" w:rsidP="008E6EB3">
      <w:pPr>
        <w:shd w:val="clear" w:color="auto" w:fill="FFFFFF"/>
        <w:autoSpaceDE w:val="0"/>
        <w:autoSpaceDN w:val="0"/>
        <w:adjustRightInd w:val="0"/>
        <w:spacing w:after="0" w:line="480" w:lineRule="auto"/>
        <w:ind w:left="1134" w:firstLine="556"/>
        <w:jc w:val="both"/>
        <w:rPr>
          <w:rFonts w:ascii="Times New Roman" w:eastAsia="Times New Roman" w:hAnsi="Times New Roman" w:cs="Times New Roman"/>
          <w:sz w:val="24"/>
          <w:szCs w:val="24"/>
        </w:rPr>
      </w:pPr>
      <w:r w:rsidRPr="00AE18B5">
        <w:rPr>
          <w:rFonts w:ascii="Times New Roman" w:eastAsia="Times New Roman" w:hAnsi="Times New Roman" w:cs="Times New Roman"/>
          <w:sz w:val="24"/>
          <w:szCs w:val="24"/>
        </w:rPr>
        <w:lastRenderedPageBreak/>
        <w:t>Adapun kendala dalam pemasaran sebagai berikut :</w:t>
      </w:r>
    </w:p>
    <w:p w:rsidR="00A172FB" w:rsidRPr="00A172FB" w:rsidRDefault="00290DCD" w:rsidP="008E6EB3">
      <w:pPr>
        <w:pStyle w:val="ListParagraph"/>
        <w:numPr>
          <w:ilvl w:val="4"/>
          <w:numId w:val="9"/>
        </w:numPr>
        <w:shd w:val="clear" w:color="auto" w:fill="FFFFFF"/>
        <w:autoSpaceDE w:val="0"/>
        <w:autoSpaceDN w:val="0"/>
        <w:adjustRightInd w:val="0"/>
        <w:spacing w:after="0" w:line="480" w:lineRule="auto"/>
        <w:ind w:left="1560"/>
        <w:jc w:val="both"/>
        <w:rPr>
          <w:rFonts w:ascii="Times New Roman" w:eastAsia="Times New Roman" w:hAnsi="Times New Roman" w:cs="Times New Roman"/>
          <w:sz w:val="24"/>
          <w:szCs w:val="24"/>
        </w:rPr>
      </w:pPr>
      <w:r w:rsidRPr="00A172FB">
        <w:rPr>
          <w:rFonts w:ascii="Times New Roman" w:eastAsia="Times New Roman" w:hAnsi="Times New Roman" w:cs="Times New Roman"/>
          <w:sz w:val="24"/>
          <w:szCs w:val="24"/>
        </w:rPr>
        <w:t>Kompetitor atau pesaing yang agresif</w:t>
      </w:r>
    </w:p>
    <w:p w:rsidR="00A172FB" w:rsidRDefault="00290DCD" w:rsidP="008E6EB3">
      <w:pPr>
        <w:numPr>
          <w:ilvl w:val="4"/>
          <w:numId w:val="9"/>
        </w:numPr>
        <w:shd w:val="clear" w:color="auto" w:fill="FFFFFF"/>
        <w:autoSpaceDE w:val="0"/>
        <w:autoSpaceDN w:val="0"/>
        <w:adjustRightInd w:val="0"/>
        <w:spacing w:after="0" w:line="480" w:lineRule="auto"/>
        <w:ind w:left="1560"/>
        <w:jc w:val="both"/>
        <w:rPr>
          <w:rFonts w:ascii="Times New Roman" w:eastAsia="Times New Roman" w:hAnsi="Times New Roman" w:cs="Times New Roman"/>
          <w:sz w:val="24"/>
          <w:szCs w:val="24"/>
        </w:rPr>
      </w:pPr>
      <w:r w:rsidRPr="00A172FB">
        <w:rPr>
          <w:rFonts w:ascii="Times New Roman" w:eastAsia="Times New Roman" w:hAnsi="Times New Roman" w:cs="Times New Roman"/>
          <w:sz w:val="24"/>
          <w:szCs w:val="24"/>
        </w:rPr>
        <w:t>Jaringan Kantor Yang Masih Terbtatas</w:t>
      </w:r>
    </w:p>
    <w:p w:rsidR="00C46C64" w:rsidRPr="00F62F07" w:rsidRDefault="00290DCD" w:rsidP="00C46C64">
      <w:pPr>
        <w:numPr>
          <w:ilvl w:val="4"/>
          <w:numId w:val="9"/>
        </w:numPr>
        <w:shd w:val="clear" w:color="auto" w:fill="FFFFFF"/>
        <w:autoSpaceDE w:val="0"/>
        <w:autoSpaceDN w:val="0"/>
        <w:adjustRightInd w:val="0"/>
        <w:spacing w:after="0" w:line="480" w:lineRule="auto"/>
        <w:ind w:left="1560"/>
        <w:jc w:val="both"/>
        <w:rPr>
          <w:rFonts w:ascii="Times New Roman" w:eastAsia="Times New Roman" w:hAnsi="Times New Roman" w:cs="Times New Roman"/>
          <w:sz w:val="24"/>
          <w:szCs w:val="24"/>
        </w:rPr>
      </w:pPr>
      <w:r w:rsidRPr="00A172FB">
        <w:rPr>
          <w:rFonts w:ascii="Times New Roman" w:hAnsi="Times New Roman" w:cs="Times New Roman"/>
          <w:bCs/>
          <w:sz w:val="24"/>
          <w:szCs w:val="24"/>
        </w:rPr>
        <w:t>Kurangnya pemahaman konsumen mengenai sistem perbankan</w:t>
      </w:r>
      <w:r w:rsidR="00A172FB">
        <w:rPr>
          <w:rFonts w:ascii="Times New Roman" w:eastAsia="Times New Roman" w:hAnsi="Times New Roman" w:cs="Times New Roman"/>
          <w:sz w:val="24"/>
          <w:szCs w:val="24"/>
        </w:rPr>
        <w:t xml:space="preserve"> </w:t>
      </w:r>
      <w:r w:rsidRPr="00A172FB">
        <w:rPr>
          <w:rFonts w:ascii="Times New Roman" w:hAnsi="Times New Roman" w:cs="Times New Roman"/>
          <w:bCs/>
          <w:sz w:val="24"/>
          <w:szCs w:val="24"/>
        </w:rPr>
        <w:t>Syariah.</w:t>
      </w:r>
    </w:p>
    <w:p w:rsidR="00290DCD" w:rsidRPr="008E6EB3" w:rsidRDefault="00290DCD" w:rsidP="008E6EB3">
      <w:pPr>
        <w:pStyle w:val="ListParagraph"/>
        <w:numPr>
          <w:ilvl w:val="1"/>
          <w:numId w:val="9"/>
        </w:numPr>
        <w:shd w:val="clear" w:color="auto" w:fill="FFFFFF"/>
        <w:autoSpaceDE w:val="0"/>
        <w:autoSpaceDN w:val="0"/>
        <w:adjustRightInd w:val="0"/>
        <w:spacing w:after="0" w:line="480" w:lineRule="auto"/>
        <w:ind w:left="1134"/>
        <w:jc w:val="both"/>
        <w:rPr>
          <w:rFonts w:ascii="Times New Roman" w:eastAsia="Times New Roman" w:hAnsi="Times New Roman" w:cs="Times New Roman"/>
          <w:sz w:val="24"/>
          <w:szCs w:val="24"/>
        </w:rPr>
      </w:pPr>
      <w:r w:rsidRPr="008E6EB3">
        <w:rPr>
          <w:rFonts w:ascii="Times New Roman" w:eastAsia="Times New Roman" w:hAnsi="Times New Roman" w:cs="Times New Roman"/>
          <w:sz w:val="24"/>
          <w:szCs w:val="24"/>
        </w:rPr>
        <w:t>Upaya Mengatasi Hambatan Dalam Marketing Bank BNI Syariah</w:t>
      </w:r>
    </w:p>
    <w:p w:rsidR="00290DCD" w:rsidRDefault="00290DCD" w:rsidP="008E6EB3">
      <w:pPr>
        <w:pStyle w:val="ListParagraph"/>
        <w:numPr>
          <w:ilvl w:val="4"/>
          <w:numId w:val="9"/>
        </w:numPr>
        <w:shd w:val="clear" w:color="auto" w:fill="FFFFFF"/>
        <w:autoSpaceDE w:val="0"/>
        <w:autoSpaceDN w:val="0"/>
        <w:adjustRightInd w:val="0"/>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Bekerjasama dengan Bank BNI Konvensional dalam hal pelayanan tarik tunai di Mesin ATM, sehingga nasabah dapat mengambil uangnya di mesin ATM bank BNI konvensional tanpa terkena biaya administrasi penarikan tunai. Selain itu untuk setoran tunai pun nasabah Bank BNI Konvensional tanpa har</w:t>
      </w:r>
      <w:r w:rsidR="00A172FB">
        <w:rPr>
          <w:rFonts w:ascii="Times New Roman" w:eastAsia="Times New Roman" w:hAnsi="Times New Roman" w:cs="Times New Roman"/>
          <w:sz w:val="24"/>
          <w:szCs w:val="24"/>
        </w:rPr>
        <w:t>us datang ke Bank BNI Syariah.</w:t>
      </w:r>
    </w:p>
    <w:p w:rsidR="00290DCD" w:rsidRPr="00A172FB" w:rsidRDefault="00290DCD" w:rsidP="008E6EB3">
      <w:pPr>
        <w:pStyle w:val="ListParagraph"/>
        <w:numPr>
          <w:ilvl w:val="4"/>
          <w:numId w:val="9"/>
        </w:numPr>
        <w:shd w:val="clear" w:color="auto" w:fill="FFFFFF"/>
        <w:autoSpaceDE w:val="0"/>
        <w:autoSpaceDN w:val="0"/>
        <w:adjustRightInd w:val="0"/>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Door to Door</w:t>
      </w:r>
    </w:p>
    <w:p w:rsidR="00C23BA0" w:rsidRPr="008E6EB3" w:rsidRDefault="00290DCD" w:rsidP="008E6EB3">
      <w:pPr>
        <w:pStyle w:val="ListParagraph"/>
        <w:numPr>
          <w:ilvl w:val="0"/>
          <w:numId w:val="9"/>
        </w:numPr>
        <w:spacing w:after="0" w:line="480" w:lineRule="auto"/>
        <w:ind w:left="709"/>
        <w:rPr>
          <w:rFonts w:ascii="Times New Roman" w:hAnsi="Times New Roman" w:cs="Times New Roman"/>
          <w:sz w:val="24"/>
          <w:szCs w:val="24"/>
        </w:rPr>
      </w:pPr>
      <w:r w:rsidRPr="008E6EB3">
        <w:rPr>
          <w:rFonts w:ascii="Times New Roman" w:eastAsia="Times New Roman" w:hAnsi="Times New Roman" w:cs="Times New Roman"/>
          <w:sz w:val="24"/>
          <w:szCs w:val="24"/>
        </w:rPr>
        <w:t>Pengaruh Strategi Pemasaran Terhadap</w:t>
      </w:r>
      <w:r w:rsidR="00A172FB" w:rsidRPr="008E6EB3">
        <w:rPr>
          <w:rFonts w:ascii="Times New Roman" w:eastAsia="Times New Roman" w:hAnsi="Times New Roman" w:cs="Times New Roman"/>
          <w:sz w:val="24"/>
          <w:szCs w:val="24"/>
        </w:rPr>
        <w:t xml:space="preserve"> Peningkatan Jumlah Nasabah</w:t>
      </w:r>
    </w:p>
    <w:p w:rsidR="00A172FB" w:rsidRPr="00AE18B5" w:rsidRDefault="00A172FB" w:rsidP="008E6EB3">
      <w:pPr>
        <w:spacing w:after="0" w:line="480" w:lineRule="auto"/>
        <w:ind w:left="7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AE18B5">
        <w:rPr>
          <w:rFonts w:ascii="Times New Roman" w:eastAsia="Times New Roman" w:hAnsi="Times New Roman" w:cs="Times New Roman"/>
          <w:sz w:val="24"/>
          <w:szCs w:val="24"/>
        </w:rPr>
        <w:t xml:space="preserve">etiap kegiatan pemasaran yang dilakukan, tentunya akan ada pengaruh terhadap pihak pemasar yang melakukan pemasaran. Dalam hal ini bank BNI Syariah KCP Serang pun </w:t>
      </w:r>
      <w:r w:rsidRPr="00AE18B5">
        <w:rPr>
          <w:rFonts w:ascii="Times New Roman" w:eastAsia="Times New Roman" w:hAnsi="Times New Roman" w:cs="Times New Roman"/>
          <w:sz w:val="24"/>
          <w:szCs w:val="24"/>
        </w:rPr>
        <w:lastRenderedPageBreak/>
        <w:t>dalam melakukan pemasaranya terdapat pengaruh terhadap Bank itu sendiri seperti :</w:t>
      </w:r>
    </w:p>
    <w:p w:rsidR="00A172FB" w:rsidRPr="000F265A" w:rsidRDefault="00A172FB" w:rsidP="00A172FB">
      <w:pPr>
        <w:pStyle w:val="ListParagraph"/>
        <w:numPr>
          <w:ilvl w:val="0"/>
          <w:numId w:val="6"/>
        </w:numPr>
        <w:spacing w:after="0" w:line="480" w:lineRule="auto"/>
        <w:ind w:left="2127"/>
        <w:jc w:val="both"/>
        <w:rPr>
          <w:rFonts w:ascii="Times New Roman" w:eastAsia="Times New Roman" w:hAnsi="Times New Roman" w:cs="Times New Roman"/>
          <w:sz w:val="24"/>
          <w:szCs w:val="24"/>
        </w:rPr>
      </w:pPr>
      <w:r w:rsidRPr="000F265A">
        <w:rPr>
          <w:rFonts w:ascii="Times New Roman" w:eastAsia="Times New Roman" w:hAnsi="Times New Roman" w:cs="Times New Roman"/>
          <w:sz w:val="24"/>
          <w:szCs w:val="24"/>
        </w:rPr>
        <w:t>Peningkatan protofolio Dana Pihak Ketiga (DPK)</w:t>
      </w:r>
    </w:p>
    <w:p w:rsidR="00A172FB" w:rsidRPr="00A172FB" w:rsidRDefault="00A172FB" w:rsidP="00A172FB">
      <w:pPr>
        <w:numPr>
          <w:ilvl w:val="0"/>
          <w:numId w:val="6"/>
        </w:numPr>
        <w:spacing w:after="0" w:line="480" w:lineRule="auto"/>
        <w:ind w:left="2127"/>
        <w:jc w:val="both"/>
        <w:rPr>
          <w:rFonts w:ascii="Times New Roman" w:eastAsia="Times New Roman" w:hAnsi="Times New Roman" w:cs="Times New Roman"/>
          <w:sz w:val="24"/>
          <w:szCs w:val="24"/>
        </w:rPr>
      </w:pPr>
      <w:r w:rsidRPr="00AE18B5">
        <w:rPr>
          <w:rFonts w:ascii="Times New Roman" w:eastAsia="Times New Roman" w:hAnsi="Times New Roman" w:cs="Times New Roman"/>
          <w:sz w:val="24"/>
          <w:szCs w:val="24"/>
        </w:rPr>
        <w:t xml:space="preserve">Peningkatan jumlah nasabah </w:t>
      </w:r>
      <w:r>
        <w:rPr>
          <w:rFonts w:ascii="Times New Roman" w:eastAsia="Times New Roman" w:hAnsi="Times New Roman" w:cs="Times New Roman"/>
          <w:sz w:val="24"/>
          <w:szCs w:val="24"/>
        </w:rPr>
        <w:t>simpanan</w:t>
      </w:r>
      <w:r w:rsidRPr="00AE18B5">
        <w:rPr>
          <w:rFonts w:ascii="Times New Roman" w:eastAsia="Times New Roman" w:hAnsi="Times New Roman" w:cs="Times New Roman"/>
          <w:sz w:val="24"/>
          <w:szCs w:val="24"/>
        </w:rPr>
        <w:t xml:space="preserve"> terhadap bank</w:t>
      </w:r>
      <w:r w:rsidRPr="00A31F4F">
        <w:rPr>
          <w:rFonts w:ascii="Times New Roman" w:eastAsia="Times New Roman" w:hAnsi="Times New Roman" w:cs="Times New Roman"/>
          <w:sz w:val="24"/>
          <w:szCs w:val="24"/>
        </w:rPr>
        <w:t xml:space="preserve">. </w:t>
      </w:r>
    </w:p>
    <w:p w:rsidR="00A13048" w:rsidRPr="00A172FB" w:rsidRDefault="00A13048" w:rsidP="00A172FB">
      <w:pPr>
        <w:pStyle w:val="ListParagraph"/>
        <w:numPr>
          <w:ilvl w:val="0"/>
          <w:numId w:val="8"/>
        </w:numPr>
        <w:spacing w:after="0" w:line="480" w:lineRule="auto"/>
        <w:ind w:left="426"/>
        <w:jc w:val="both"/>
        <w:rPr>
          <w:rFonts w:ascii="Times New Roman" w:hAnsi="Times New Roman" w:cs="Times New Roman"/>
          <w:b/>
          <w:sz w:val="24"/>
          <w:szCs w:val="24"/>
        </w:rPr>
      </w:pPr>
      <w:r w:rsidRPr="00A172FB">
        <w:rPr>
          <w:rFonts w:ascii="Times New Roman" w:hAnsi="Times New Roman" w:cs="Times New Roman"/>
          <w:b/>
          <w:sz w:val="24"/>
          <w:szCs w:val="24"/>
        </w:rPr>
        <w:t>Saran</w:t>
      </w:r>
    </w:p>
    <w:p w:rsidR="00FC44FE" w:rsidRPr="002576BB" w:rsidRDefault="003D6A27" w:rsidP="001144C1">
      <w:pPr>
        <w:spacing w:after="0" w:line="480" w:lineRule="auto"/>
        <w:ind w:left="426" w:firstLine="720"/>
        <w:jc w:val="both"/>
        <w:rPr>
          <w:rFonts w:ascii="Times New Roman" w:hAnsi="Times New Roman" w:cs="Times New Roman"/>
          <w:sz w:val="24"/>
          <w:szCs w:val="24"/>
        </w:rPr>
      </w:pPr>
      <w:r w:rsidRPr="002576BB">
        <w:rPr>
          <w:rFonts w:ascii="Times New Roman" w:hAnsi="Times New Roman" w:cs="Times New Roman"/>
          <w:sz w:val="24"/>
          <w:szCs w:val="24"/>
        </w:rPr>
        <w:t>Berdasarkan hasil penelitian dan catatan-catatan yang penulis buat selama melakukan penelitian, maka saran atau masukan yang dapat penulis</w:t>
      </w:r>
      <w:r w:rsidR="00FC44FE" w:rsidRPr="002576BB">
        <w:rPr>
          <w:rFonts w:ascii="Times New Roman" w:hAnsi="Times New Roman" w:cs="Times New Roman"/>
          <w:sz w:val="24"/>
          <w:szCs w:val="24"/>
        </w:rPr>
        <w:t xml:space="preserve"> ajukan adalah sebagai berikut :</w:t>
      </w:r>
    </w:p>
    <w:p w:rsidR="00FC44FE" w:rsidRPr="002576BB" w:rsidRDefault="00A941EF" w:rsidP="001144C1">
      <w:pPr>
        <w:pStyle w:val="ListParagraph"/>
        <w:numPr>
          <w:ilvl w:val="0"/>
          <w:numId w:val="2"/>
        </w:num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Bank BNI Syariah KCP Serang harus lebih gencar dalam memasarkan produknya, s</w:t>
      </w:r>
      <w:r w:rsidR="0096478B">
        <w:rPr>
          <w:rFonts w:ascii="Times New Roman" w:hAnsi="Times New Roman" w:cs="Times New Roman"/>
          <w:sz w:val="24"/>
          <w:szCs w:val="24"/>
        </w:rPr>
        <w:t>elain maving wilayah, bank harus dapat juga mengelompokkan nasabah menjadi nasabah yang prosfektif atau tidak, sehingga bank akan mudah dalam melakukan pemasaran</w:t>
      </w:r>
      <w:r w:rsidR="00FC44FE" w:rsidRPr="002576BB">
        <w:rPr>
          <w:rFonts w:ascii="Times New Roman" w:hAnsi="Times New Roman" w:cs="Times New Roman"/>
          <w:sz w:val="24"/>
          <w:szCs w:val="24"/>
        </w:rPr>
        <w:t>.</w:t>
      </w:r>
    </w:p>
    <w:p w:rsidR="00FC44FE" w:rsidRPr="002576BB" w:rsidRDefault="0072534E" w:rsidP="001144C1">
      <w:pPr>
        <w:pStyle w:val="ListParagraph"/>
        <w:numPr>
          <w:ilvl w:val="0"/>
          <w:numId w:val="2"/>
        </w:num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Interaksi dengan nasbah harus lebih diintensifkan lagi sehingga akan terbentuk nasabah yang loya kepada bank.</w:t>
      </w:r>
    </w:p>
    <w:p w:rsidR="003D6A27" w:rsidRPr="002576BB" w:rsidRDefault="00F505ED" w:rsidP="001144C1">
      <w:pPr>
        <w:pStyle w:val="ListParagraph"/>
        <w:numPr>
          <w:ilvl w:val="0"/>
          <w:numId w:val="2"/>
        </w:num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Bank BNI Syariah KCP Serang hendaknya selalu melakukan pelatihan atau training tentang pemasaran, sehingga akan terbentuk SDM yang handal dan berkwalitas</w:t>
      </w:r>
    </w:p>
    <w:p w:rsidR="00FC44FE" w:rsidRPr="002576BB" w:rsidRDefault="00FC44FE" w:rsidP="002576BB">
      <w:pPr>
        <w:pStyle w:val="ListParagraph"/>
        <w:autoSpaceDE w:val="0"/>
        <w:autoSpaceDN w:val="0"/>
        <w:adjustRightInd w:val="0"/>
        <w:spacing w:after="0" w:line="480" w:lineRule="auto"/>
        <w:jc w:val="both"/>
        <w:rPr>
          <w:rFonts w:ascii="Times New Roman" w:hAnsi="Times New Roman" w:cs="Times New Roman"/>
          <w:sz w:val="24"/>
          <w:szCs w:val="24"/>
        </w:rPr>
      </w:pPr>
    </w:p>
    <w:sectPr w:rsidR="00FC44FE" w:rsidRPr="002576BB" w:rsidSect="00B9076F">
      <w:headerReference w:type="default" r:id="rId9"/>
      <w:footerReference w:type="first" r:id="rId10"/>
      <w:pgSz w:w="10319" w:h="14572" w:code="13"/>
      <w:pgMar w:top="1701" w:right="1418" w:bottom="1701" w:left="1985" w:header="1191" w:footer="1134" w:gutter="0"/>
      <w:pgNumType w:start="1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01" w:rsidRDefault="00131E01" w:rsidP="00AC48C7">
      <w:pPr>
        <w:spacing w:after="0" w:line="240" w:lineRule="auto"/>
      </w:pPr>
      <w:r>
        <w:separator/>
      </w:r>
    </w:p>
  </w:endnote>
  <w:endnote w:type="continuationSeparator" w:id="0">
    <w:p w:rsidR="00131E01" w:rsidRDefault="00131E01" w:rsidP="00AC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C7" w:rsidRDefault="00B9076F" w:rsidP="00B9076F">
    <w:pPr>
      <w:pStyle w:val="Footer"/>
      <w:tabs>
        <w:tab w:val="clear" w:pos="4513"/>
        <w:tab w:val="center" w:pos="3968"/>
        <w:tab w:val="left" w:pos="8222"/>
      </w:tabs>
    </w:pPr>
    <w:r>
      <w:tab/>
    </w:r>
    <w:r>
      <w:t>147</w:t>
    </w:r>
    <w:r w:rsidR="00AA73B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01" w:rsidRDefault="00131E01" w:rsidP="00AC48C7">
      <w:pPr>
        <w:spacing w:after="0" w:line="240" w:lineRule="auto"/>
      </w:pPr>
      <w:r>
        <w:separator/>
      </w:r>
    </w:p>
  </w:footnote>
  <w:footnote w:type="continuationSeparator" w:id="0">
    <w:p w:rsidR="00131E01" w:rsidRDefault="00131E01" w:rsidP="00AC4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30164"/>
      <w:docPartObj>
        <w:docPartGallery w:val="Page Numbers (Top of Page)"/>
        <w:docPartUnique/>
      </w:docPartObj>
    </w:sdtPr>
    <w:sdtEndPr>
      <w:rPr>
        <w:noProof/>
      </w:rPr>
    </w:sdtEndPr>
    <w:sdtContent>
      <w:p w:rsidR="00AC48C7" w:rsidRDefault="00AC48C7">
        <w:pPr>
          <w:pStyle w:val="Header"/>
          <w:jc w:val="right"/>
        </w:pPr>
        <w:r>
          <w:fldChar w:fldCharType="begin"/>
        </w:r>
        <w:r>
          <w:instrText xml:space="preserve"> PAGE   \* MERGEFORMAT </w:instrText>
        </w:r>
        <w:r>
          <w:fldChar w:fldCharType="separate"/>
        </w:r>
        <w:r w:rsidR="00B9076F">
          <w:rPr>
            <w:noProof/>
          </w:rPr>
          <w:t>149</w:t>
        </w:r>
        <w:r>
          <w:rPr>
            <w:noProof/>
          </w:rPr>
          <w:fldChar w:fldCharType="end"/>
        </w:r>
      </w:p>
    </w:sdtContent>
  </w:sdt>
  <w:p w:rsidR="00AC48C7" w:rsidRDefault="00AC4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6C7"/>
    <w:multiLevelType w:val="hybridMultilevel"/>
    <w:tmpl w:val="E08E4998"/>
    <w:lvl w:ilvl="0" w:tplc="784CA26E">
      <w:start w:val="1"/>
      <w:numFmt w:val="upperLetter"/>
      <w:lvlText w:val="%1."/>
      <w:lvlJc w:val="left"/>
      <w:pPr>
        <w:tabs>
          <w:tab w:val="num" w:pos="360"/>
        </w:tabs>
        <w:ind w:left="360" w:hanging="360"/>
      </w:pPr>
      <w:rPr>
        <w:rFonts w:hint="default"/>
      </w:rPr>
    </w:lvl>
    <w:lvl w:ilvl="1" w:tplc="04210017">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147C1D16">
      <w:start w:val="1"/>
      <w:numFmt w:val="decimal"/>
      <w:lvlText w:val="%4)"/>
      <w:lvlJc w:val="left"/>
      <w:pPr>
        <w:ind w:left="2880" w:hanging="360"/>
      </w:pPr>
      <w:rPr>
        <w:rFonts w:hint="default"/>
        <w:b/>
      </w:rPr>
    </w:lvl>
    <w:lvl w:ilvl="4" w:tplc="0421000F">
      <w:start w:val="1"/>
      <w:numFmt w:val="decimal"/>
      <w:lvlText w:val="%5."/>
      <w:lvlJc w:val="left"/>
      <w:pPr>
        <w:ind w:left="4290" w:hanging="1050"/>
      </w:pPr>
      <w:rPr>
        <w:rFonts w:hint="default"/>
      </w:rPr>
    </w:lvl>
    <w:lvl w:ilvl="5" w:tplc="D1C85F22">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407C95"/>
    <w:multiLevelType w:val="hybridMultilevel"/>
    <w:tmpl w:val="0D68C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FC019C"/>
    <w:multiLevelType w:val="hybridMultilevel"/>
    <w:tmpl w:val="F6525A86"/>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22362B40"/>
    <w:multiLevelType w:val="hybridMultilevel"/>
    <w:tmpl w:val="302C5E2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C173424"/>
    <w:multiLevelType w:val="multilevel"/>
    <w:tmpl w:val="323A2B46"/>
    <w:lvl w:ilvl="0">
      <w:start w:val="4"/>
      <w:numFmt w:val="decimal"/>
      <w:lvlText w:val="%1"/>
      <w:lvlJc w:val="left"/>
      <w:pPr>
        <w:ind w:left="360" w:hanging="360"/>
      </w:pPr>
      <w:rPr>
        <w:rFonts w:hint="default"/>
        <w:b w:val="0"/>
        <w:sz w:val="26"/>
      </w:rPr>
    </w:lvl>
    <w:lvl w:ilvl="1">
      <w:start w:val="1"/>
      <w:numFmt w:val="decimal"/>
      <w:lvlText w:val="%1.%2"/>
      <w:lvlJc w:val="left"/>
      <w:pPr>
        <w:ind w:left="360" w:hanging="360"/>
      </w:pPr>
      <w:rPr>
        <w:rFonts w:hint="default"/>
        <w:b w:val="0"/>
        <w:sz w:val="26"/>
      </w:rPr>
    </w:lvl>
    <w:lvl w:ilvl="2">
      <w:start w:val="1"/>
      <w:numFmt w:val="decimal"/>
      <w:lvlText w:val="%1.%2.%3"/>
      <w:lvlJc w:val="left"/>
      <w:pPr>
        <w:ind w:left="720" w:hanging="720"/>
      </w:pPr>
      <w:rPr>
        <w:rFonts w:hint="default"/>
        <w:b w:val="0"/>
        <w:sz w:val="26"/>
      </w:rPr>
    </w:lvl>
    <w:lvl w:ilvl="3">
      <w:start w:val="1"/>
      <w:numFmt w:val="decimal"/>
      <w:lvlText w:val="%1.%2.%3.%4"/>
      <w:lvlJc w:val="left"/>
      <w:pPr>
        <w:ind w:left="720" w:hanging="720"/>
      </w:pPr>
      <w:rPr>
        <w:rFonts w:hint="default"/>
        <w:b w:val="0"/>
        <w:sz w:val="26"/>
      </w:rPr>
    </w:lvl>
    <w:lvl w:ilvl="4">
      <w:start w:val="1"/>
      <w:numFmt w:val="decimal"/>
      <w:lvlText w:val="%1.%2.%3.%4.%5"/>
      <w:lvlJc w:val="left"/>
      <w:pPr>
        <w:ind w:left="1080" w:hanging="1080"/>
      </w:pPr>
      <w:rPr>
        <w:rFonts w:hint="default"/>
        <w:b w:val="0"/>
        <w:sz w:val="26"/>
      </w:rPr>
    </w:lvl>
    <w:lvl w:ilvl="5">
      <w:start w:val="1"/>
      <w:numFmt w:val="decimal"/>
      <w:lvlText w:val="%1.%2.%3.%4.%5.%6"/>
      <w:lvlJc w:val="left"/>
      <w:pPr>
        <w:ind w:left="1080" w:hanging="1080"/>
      </w:pPr>
      <w:rPr>
        <w:rFonts w:hint="default"/>
        <w:b w:val="0"/>
        <w:sz w:val="26"/>
      </w:rPr>
    </w:lvl>
    <w:lvl w:ilvl="6">
      <w:start w:val="1"/>
      <w:numFmt w:val="decimal"/>
      <w:lvlText w:val="%1.%2.%3.%4.%5.%6.%7"/>
      <w:lvlJc w:val="left"/>
      <w:pPr>
        <w:ind w:left="1440" w:hanging="1440"/>
      </w:pPr>
      <w:rPr>
        <w:rFonts w:hint="default"/>
        <w:b w:val="0"/>
        <w:sz w:val="26"/>
      </w:rPr>
    </w:lvl>
    <w:lvl w:ilvl="7">
      <w:start w:val="1"/>
      <w:numFmt w:val="decimal"/>
      <w:lvlText w:val="%1.%2.%3.%4.%5.%6.%7.%8"/>
      <w:lvlJc w:val="left"/>
      <w:pPr>
        <w:ind w:left="1440" w:hanging="1440"/>
      </w:pPr>
      <w:rPr>
        <w:rFonts w:hint="default"/>
        <w:b w:val="0"/>
        <w:sz w:val="26"/>
      </w:rPr>
    </w:lvl>
    <w:lvl w:ilvl="8">
      <w:start w:val="1"/>
      <w:numFmt w:val="decimal"/>
      <w:lvlText w:val="%1.%2.%3.%4.%5.%6.%7.%8.%9"/>
      <w:lvlJc w:val="left"/>
      <w:pPr>
        <w:ind w:left="1800" w:hanging="1800"/>
      </w:pPr>
      <w:rPr>
        <w:rFonts w:hint="default"/>
        <w:b w:val="0"/>
        <w:sz w:val="26"/>
      </w:rPr>
    </w:lvl>
  </w:abstractNum>
  <w:abstractNum w:abstractNumId="5">
    <w:nsid w:val="320B7B77"/>
    <w:multiLevelType w:val="hybridMultilevel"/>
    <w:tmpl w:val="E46EE428"/>
    <w:lvl w:ilvl="0" w:tplc="69F44E6A">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33FC76CC"/>
    <w:multiLevelType w:val="hybridMultilevel"/>
    <w:tmpl w:val="299CAA74"/>
    <w:lvl w:ilvl="0" w:tplc="4ADC31A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D5C3DD5"/>
    <w:multiLevelType w:val="hybridMultilevel"/>
    <w:tmpl w:val="2D04602C"/>
    <w:lvl w:ilvl="0" w:tplc="AE9AF950">
      <w:start w:val="1"/>
      <w:numFmt w:val="decimal"/>
      <w:lvlText w:val="%1."/>
      <w:lvlJc w:val="left"/>
      <w:pPr>
        <w:ind w:left="5274" w:hanging="360"/>
      </w:pPr>
      <w:rPr>
        <w:rFonts w:hint="default"/>
      </w:rPr>
    </w:lvl>
    <w:lvl w:ilvl="1" w:tplc="04210019">
      <w:start w:val="1"/>
      <w:numFmt w:val="lowerLetter"/>
      <w:lvlText w:val="%2."/>
      <w:lvlJc w:val="left"/>
      <w:pPr>
        <w:ind w:left="5994" w:hanging="360"/>
      </w:pPr>
    </w:lvl>
    <w:lvl w:ilvl="2" w:tplc="0421001B" w:tentative="1">
      <w:start w:val="1"/>
      <w:numFmt w:val="lowerRoman"/>
      <w:lvlText w:val="%3."/>
      <w:lvlJc w:val="right"/>
      <w:pPr>
        <w:ind w:left="6714" w:hanging="180"/>
      </w:pPr>
    </w:lvl>
    <w:lvl w:ilvl="3" w:tplc="0421000F" w:tentative="1">
      <w:start w:val="1"/>
      <w:numFmt w:val="decimal"/>
      <w:lvlText w:val="%4."/>
      <w:lvlJc w:val="left"/>
      <w:pPr>
        <w:ind w:left="7434" w:hanging="360"/>
      </w:pPr>
    </w:lvl>
    <w:lvl w:ilvl="4" w:tplc="04210019">
      <w:start w:val="1"/>
      <w:numFmt w:val="lowerLetter"/>
      <w:lvlText w:val="%5."/>
      <w:lvlJc w:val="left"/>
      <w:pPr>
        <w:ind w:left="8154" w:hanging="360"/>
      </w:pPr>
    </w:lvl>
    <w:lvl w:ilvl="5" w:tplc="0421001B">
      <w:start w:val="1"/>
      <w:numFmt w:val="lowerRoman"/>
      <w:lvlText w:val="%6."/>
      <w:lvlJc w:val="right"/>
      <w:pPr>
        <w:ind w:left="8874" w:hanging="180"/>
      </w:pPr>
    </w:lvl>
    <w:lvl w:ilvl="6" w:tplc="0421000F" w:tentative="1">
      <w:start w:val="1"/>
      <w:numFmt w:val="decimal"/>
      <w:lvlText w:val="%7."/>
      <w:lvlJc w:val="left"/>
      <w:pPr>
        <w:ind w:left="9594" w:hanging="360"/>
      </w:pPr>
    </w:lvl>
    <w:lvl w:ilvl="7" w:tplc="04210019" w:tentative="1">
      <w:start w:val="1"/>
      <w:numFmt w:val="lowerLetter"/>
      <w:lvlText w:val="%8."/>
      <w:lvlJc w:val="left"/>
      <w:pPr>
        <w:ind w:left="10314" w:hanging="360"/>
      </w:pPr>
    </w:lvl>
    <w:lvl w:ilvl="8" w:tplc="0421001B" w:tentative="1">
      <w:start w:val="1"/>
      <w:numFmt w:val="lowerRoman"/>
      <w:lvlText w:val="%9."/>
      <w:lvlJc w:val="right"/>
      <w:pPr>
        <w:ind w:left="11034" w:hanging="180"/>
      </w:pPr>
    </w:lvl>
  </w:abstractNum>
  <w:abstractNum w:abstractNumId="8">
    <w:nsid w:val="45D70309"/>
    <w:multiLevelType w:val="hybridMultilevel"/>
    <w:tmpl w:val="F41426E4"/>
    <w:lvl w:ilvl="0" w:tplc="464AEDB8">
      <w:start w:val="1"/>
      <w:numFmt w:val="decimal"/>
      <w:lvlText w:val="%1."/>
      <w:lvlJc w:val="left"/>
      <w:pPr>
        <w:ind w:left="1494" w:hanging="360"/>
      </w:pPr>
      <w:rPr>
        <w:rFonts w:hint="default"/>
        <w:b w:val="0"/>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C674C9D6">
      <w:start w:val="1"/>
      <w:numFmt w:val="decimal"/>
      <w:lvlText w:val="%5."/>
      <w:lvlJc w:val="left"/>
      <w:pPr>
        <w:ind w:left="4374" w:hanging="360"/>
      </w:pPr>
      <w:rPr>
        <w:rFonts w:ascii="Times New Roman" w:eastAsia="Times New Roman" w:hAnsi="Times New Roman" w:cs="Times New Roman"/>
      </w:rPr>
    </w:lvl>
    <w:lvl w:ilvl="5" w:tplc="0421001B">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49534A6A"/>
    <w:multiLevelType w:val="hybridMultilevel"/>
    <w:tmpl w:val="F822C07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D6724AA"/>
    <w:multiLevelType w:val="multilevel"/>
    <w:tmpl w:val="81C833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9C40D20"/>
    <w:multiLevelType w:val="hybridMultilevel"/>
    <w:tmpl w:val="E294F1B2"/>
    <w:lvl w:ilvl="0" w:tplc="81E4A0D0">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2">
    <w:nsid w:val="66871196"/>
    <w:multiLevelType w:val="hybridMultilevel"/>
    <w:tmpl w:val="64BAB5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9"/>
  </w:num>
  <w:num w:numId="5">
    <w:abstractNumId w:val="0"/>
  </w:num>
  <w:num w:numId="6">
    <w:abstractNumId w:val="11"/>
  </w:num>
  <w:num w:numId="7">
    <w:abstractNumId w:val="10"/>
  </w:num>
  <w:num w:numId="8">
    <w:abstractNumId w:val="12"/>
  </w:num>
  <w:num w:numId="9">
    <w:abstractNumId w:val="8"/>
  </w:num>
  <w:num w:numId="10">
    <w:abstractNumId w:val="6"/>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AA"/>
    <w:rsid w:val="00002A05"/>
    <w:rsid w:val="00007350"/>
    <w:rsid w:val="00011E82"/>
    <w:rsid w:val="00014493"/>
    <w:rsid w:val="0002064F"/>
    <w:rsid w:val="00036463"/>
    <w:rsid w:val="00036590"/>
    <w:rsid w:val="00036B78"/>
    <w:rsid w:val="00040501"/>
    <w:rsid w:val="0006558E"/>
    <w:rsid w:val="0007486E"/>
    <w:rsid w:val="00096C7C"/>
    <w:rsid w:val="000A04E8"/>
    <w:rsid w:val="000B1319"/>
    <w:rsid w:val="000B5965"/>
    <w:rsid w:val="000B6635"/>
    <w:rsid w:val="000C1C07"/>
    <w:rsid w:val="000C3701"/>
    <w:rsid w:val="000C5445"/>
    <w:rsid w:val="000E3ACE"/>
    <w:rsid w:val="000E5EBF"/>
    <w:rsid w:val="00106BA6"/>
    <w:rsid w:val="00110BF7"/>
    <w:rsid w:val="001114A4"/>
    <w:rsid w:val="001144C1"/>
    <w:rsid w:val="00115659"/>
    <w:rsid w:val="00131E01"/>
    <w:rsid w:val="00135E11"/>
    <w:rsid w:val="00137545"/>
    <w:rsid w:val="001500DA"/>
    <w:rsid w:val="001506F5"/>
    <w:rsid w:val="00155133"/>
    <w:rsid w:val="00155B5E"/>
    <w:rsid w:val="00180456"/>
    <w:rsid w:val="001852D7"/>
    <w:rsid w:val="00187B49"/>
    <w:rsid w:val="001A4C07"/>
    <w:rsid w:val="001B4F96"/>
    <w:rsid w:val="001C3C52"/>
    <w:rsid w:val="001D11D7"/>
    <w:rsid w:val="001D496F"/>
    <w:rsid w:val="001E0C81"/>
    <w:rsid w:val="001E31F1"/>
    <w:rsid w:val="001E703F"/>
    <w:rsid w:val="002031F8"/>
    <w:rsid w:val="002127A8"/>
    <w:rsid w:val="00226F45"/>
    <w:rsid w:val="00234727"/>
    <w:rsid w:val="00245360"/>
    <w:rsid w:val="002475EB"/>
    <w:rsid w:val="00253DAE"/>
    <w:rsid w:val="002576BB"/>
    <w:rsid w:val="00260023"/>
    <w:rsid w:val="00264F61"/>
    <w:rsid w:val="00270453"/>
    <w:rsid w:val="00271CD8"/>
    <w:rsid w:val="002737BB"/>
    <w:rsid w:val="00290DCD"/>
    <w:rsid w:val="00291046"/>
    <w:rsid w:val="00291385"/>
    <w:rsid w:val="00296B95"/>
    <w:rsid w:val="002A6957"/>
    <w:rsid w:val="002B6C82"/>
    <w:rsid w:val="002B7E9D"/>
    <w:rsid w:val="002D3883"/>
    <w:rsid w:val="002E0CE4"/>
    <w:rsid w:val="00301250"/>
    <w:rsid w:val="0030368A"/>
    <w:rsid w:val="003177E6"/>
    <w:rsid w:val="00320D3A"/>
    <w:rsid w:val="003425FC"/>
    <w:rsid w:val="0036120D"/>
    <w:rsid w:val="00362CDD"/>
    <w:rsid w:val="003640AA"/>
    <w:rsid w:val="00365484"/>
    <w:rsid w:val="00367C86"/>
    <w:rsid w:val="003A4070"/>
    <w:rsid w:val="003B43F2"/>
    <w:rsid w:val="003B5990"/>
    <w:rsid w:val="003D1FBB"/>
    <w:rsid w:val="003D48E9"/>
    <w:rsid w:val="003D492F"/>
    <w:rsid w:val="003D6A27"/>
    <w:rsid w:val="003E1789"/>
    <w:rsid w:val="003E31D9"/>
    <w:rsid w:val="003E7E77"/>
    <w:rsid w:val="00430514"/>
    <w:rsid w:val="004447A4"/>
    <w:rsid w:val="00444CFE"/>
    <w:rsid w:val="00445738"/>
    <w:rsid w:val="00451588"/>
    <w:rsid w:val="00462C8A"/>
    <w:rsid w:val="00470BE0"/>
    <w:rsid w:val="0047194F"/>
    <w:rsid w:val="00486DC8"/>
    <w:rsid w:val="004908B6"/>
    <w:rsid w:val="0049102C"/>
    <w:rsid w:val="0049133B"/>
    <w:rsid w:val="004A14A6"/>
    <w:rsid w:val="004B3B8E"/>
    <w:rsid w:val="004B4C73"/>
    <w:rsid w:val="004B72D1"/>
    <w:rsid w:val="004C28F5"/>
    <w:rsid w:val="004C5F1E"/>
    <w:rsid w:val="004D0082"/>
    <w:rsid w:val="004D653A"/>
    <w:rsid w:val="004E2C88"/>
    <w:rsid w:val="004E54D2"/>
    <w:rsid w:val="004F5C43"/>
    <w:rsid w:val="004F7D36"/>
    <w:rsid w:val="0052532E"/>
    <w:rsid w:val="0053626C"/>
    <w:rsid w:val="00537284"/>
    <w:rsid w:val="00544B2A"/>
    <w:rsid w:val="005453BF"/>
    <w:rsid w:val="0055651F"/>
    <w:rsid w:val="0056557D"/>
    <w:rsid w:val="0056720C"/>
    <w:rsid w:val="005711FE"/>
    <w:rsid w:val="005720A9"/>
    <w:rsid w:val="00572858"/>
    <w:rsid w:val="00574352"/>
    <w:rsid w:val="00580E4C"/>
    <w:rsid w:val="0059110D"/>
    <w:rsid w:val="00591446"/>
    <w:rsid w:val="00591D07"/>
    <w:rsid w:val="005A6C84"/>
    <w:rsid w:val="005A6E2A"/>
    <w:rsid w:val="005C26DF"/>
    <w:rsid w:val="005E606C"/>
    <w:rsid w:val="006127A6"/>
    <w:rsid w:val="00622A6F"/>
    <w:rsid w:val="00623EB7"/>
    <w:rsid w:val="00624FBC"/>
    <w:rsid w:val="00631591"/>
    <w:rsid w:val="0063298A"/>
    <w:rsid w:val="0063459E"/>
    <w:rsid w:val="0064363A"/>
    <w:rsid w:val="006458AC"/>
    <w:rsid w:val="00645BC6"/>
    <w:rsid w:val="006543ED"/>
    <w:rsid w:val="00662233"/>
    <w:rsid w:val="00675AFE"/>
    <w:rsid w:val="00675DBB"/>
    <w:rsid w:val="00680A21"/>
    <w:rsid w:val="0068351D"/>
    <w:rsid w:val="006A7B46"/>
    <w:rsid w:val="006A7CBD"/>
    <w:rsid w:val="006D05C8"/>
    <w:rsid w:val="006D3D62"/>
    <w:rsid w:val="006D78A2"/>
    <w:rsid w:val="006E04F4"/>
    <w:rsid w:val="006E074B"/>
    <w:rsid w:val="006E7527"/>
    <w:rsid w:val="006E7C33"/>
    <w:rsid w:val="006F2895"/>
    <w:rsid w:val="006F5D04"/>
    <w:rsid w:val="00715759"/>
    <w:rsid w:val="00716650"/>
    <w:rsid w:val="0072534E"/>
    <w:rsid w:val="00727627"/>
    <w:rsid w:val="00736BD6"/>
    <w:rsid w:val="00744190"/>
    <w:rsid w:val="007455E3"/>
    <w:rsid w:val="00773402"/>
    <w:rsid w:val="00774E53"/>
    <w:rsid w:val="00775D1F"/>
    <w:rsid w:val="0079456A"/>
    <w:rsid w:val="00796641"/>
    <w:rsid w:val="007A08DF"/>
    <w:rsid w:val="007B1E5A"/>
    <w:rsid w:val="007D4BE9"/>
    <w:rsid w:val="007E44AA"/>
    <w:rsid w:val="007E6DA5"/>
    <w:rsid w:val="00810CFB"/>
    <w:rsid w:val="00811E22"/>
    <w:rsid w:val="008374F1"/>
    <w:rsid w:val="00840302"/>
    <w:rsid w:val="00843735"/>
    <w:rsid w:val="0087059F"/>
    <w:rsid w:val="008764D1"/>
    <w:rsid w:val="00886508"/>
    <w:rsid w:val="008A2317"/>
    <w:rsid w:val="008A7C86"/>
    <w:rsid w:val="008B4CDF"/>
    <w:rsid w:val="008B5300"/>
    <w:rsid w:val="008C2BBD"/>
    <w:rsid w:val="008C38EC"/>
    <w:rsid w:val="008C7591"/>
    <w:rsid w:val="008D0BF3"/>
    <w:rsid w:val="008D19BE"/>
    <w:rsid w:val="008D50D3"/>
    <w:rsid w:val="008D6A58"/>
    <w:rsid w:val="008E364F"/>
    <w:rsid w:val="008E6EB3"/>
    <w:rsid w:val="008F577F"/>
    <w:rsid w:val="009043DD"/>
    <w:rsid w:val="00905D08"/>
    <w:rsid w:val="009069BE"/>
    <w:rsid w:val="00916D24"/>
    <w:rsid w:val="0093023E"/>
    <w:rsid w:val="0093073C"/>
    <w:rsid w:val="00931979"/>
    <w:rsid w:val="00933C82"/>
    <w:rsid w:val="0096478B"/>
    <w:rsid w:val="009916B7"/>
    <w:rsid w:val="009971F8"/>
    <w:rsid w:val="009B0458"/>
    <w:rsid w:val="009D05BE"/>
    <w:rsid w:val="009D12C8"/>
    <w:rsid w:val="009D68B7"/>
    <w:rsid w:val="009E417C"/>
    <w:rsid w:val="009E4EF7"/>
    <w:rsid w:val="009E53B1"/>
    <w:rsid w:val="00A02689"/>
    <w:rsid w:val="00A0282B"/>
    <w:rsid w:val="00A03424"/>
    <w:rsid w:val="00A068FC"/>
    <w:rsid w:val="00A108B6"/>
    <w:rsid w:val="00A13048"/>
    <w:rsid w:val="00A15349"/>
    <w:rsid w:val="00A172FB"/>
    <w:rsid w:val="00A5538E"/>
    <w:rsid w:val="00A7549C"/>
    <w:rsid w:val="00A77375"/>
    <w:rsid w:val="00A941EF"/>
    <w:rsid w:val="00AA73BB"/>
    <w:rsid w:val="00AA7C55"/>
    <w:rsid w:val="00AB3415"/>
    <w:rsid w:val="00AB7957"/>
    <w:rsid w:val="00AC46E4"/>
    <w:rsid w:val="00AC48C7"/>
    <w:rsid w:val="00AC6D8C"/>
    <w:rsid w:val="00AC7439"/>
    <w:rsid w:val="00AD1D26"/>
    <w:rsid w:val="00AE3F68"/>
    <w:rsid w:val="00B07D47"/>
    <w:rsid w:val="00B14DC7"/>
    <w:rsid w:val="00B31B9C"/>
    <w:rsid w:val="00B33978"/>
    <w:rsid w:val="00B452C3"/>
    <w:rsid w:val="00B61AAE"/>
    <w:rsid w:val="00B81EC3"/>
    <w:rsid w:val="00B8329C"/>
    <w:rsid w:val="00B9076F"/>
    <w:rsid w:val="00B97A8B"/>
    <w:rsid w:val="00BB4420"/>
    <w:rsid w:val="00BB4C8A"/>
    <w:rsid w:val="00BC2E86"/>
    <w:rsid w:val="00BC736C"/>
    <w:rsid w:val="00BC7778"/>
    <w:rsid w:val="00BD2125"/>
    <w:rsid w:val="00BD483B"/>
    <w:rsid w:val="00BD49ED"/>
    <w:rsid w:val="00BE3791"/>
    <w:rsid w:val="00BE4A04"/>
    <w:rsid w:val="00BE582A"/>
    <w:rsid w:val="00BF2344"/>
    <w:rsid w:val="00BF463A"/>
    <w:rsid w:val="00BF7331"/>
    <w:rsid w:val="00C010D3"/>
    <w:rsid w:val="00C03193"/>
    <w:rsid w:val="00C074A5"/>
    <w:rsid w:val="00C1240A"/>
    <w:rsid w:val="00C17D6A"/>
    <w:rsid w:val="00C23BA0"/>
    <w:rsid w:val="00C2573F"/>
    <w:rsid w:val="00C34783"/>
    <w:rsid w:val="00C43CE3"/>
    <w:rsid w:val="00C46C64"/>
    <w:rsid w:val="00C661EC"/>
    <w:rsid w:val="00C7010B"/>
    <w:rsid w:val="00C77D8C"/>
    <w:rsid w:val="00C83CA8"/>
    <w:rsid w:val="00C85FC5"/>
    <w:rsid w:val="00CC131C"/>
    <w:rsid w:val="00CD0FC8"/>
    <w:rsid w:val="00CD1BBF"/>
    <w:rsid w:val="00CE205C"/>
    <w:rsid w:val="00CE295A"/>
    <w:rsid w:val="00CE2AFC"/>
    <w:rsid w:val="00CF01B5"/>
    <w:rsid w:val="00D039BE"/>
    <w:rsid w:val="00D13BE6"/>
    <w:rsid w:val="00D257E7"/>
    <w:rsid w:val="00D32143"/>
    <w:rsid w:val="00D32FF9"/>
    <w:rsid w:val="00D34CAB"/>
    <w:rsid w:val="00D35B92"/>
    <w:rsid w:val="00D37EB3"/>
    <w:rsid w:val="00D430B5"/>
    <w:rsid w:val="00D54A72"/>
    <w:rsid w:val="00D61858"/>
    <w:rsid w:val="00D7023C"/>
    <w:rsid w:val="00D75FC4"/>
    <w:rsid w:val="00D91498"/>
    <w:rsid w:val="00DA3E6B"/>
    <w:rsid w:val="00DB3466"/>
    <w:rsid w:val="00DB488B"/>
    <w:rsid w:val="00DB56D4"/>
    <w:rsid w:val="00DC2C36"/>
    <w:rsid w:val="00DE5CBD"/>
    <w:rsid w:val="00E101EB"/>
    <w:rsid w:val="00E11957"/>
    <w:rsid w:val="00E27E9E"/>
    <w:rsid w:val="00E32F22"/>
    <w:rsid w:val="00E331FF"/>
    <w:rsid w:val="00E35E43"/>
    <w:rsid w:val="00E36401"/>
    <w:rsid w:val="00E458AA"/>
    <w:rsid w:val="00E624A1"/>
    <w:rsid w:val="00E62F95"/>
    <w:rsid w:val="00E72E6D"/>
    <w:rsid w:val="00E802EA"/>
    <w:rsid w:val="00E85020"/>
    <w:rsid w:val="00E931DD"/>
    <w:rsid w:val="00EA11AF"/>
    <w:rsid w:val="00EA1544"/>
    <w:rsid w:val="00EA4890"/>
    <w:rsid w:val="00ED13F8"/>
    <w:rsid w:val="00EE7E6C"/>
    <w:rsid w:val="00EF4900"/>
    <w:rsid w:val="00F22273"/>
    <w:rsid w:val="00F505ED"/>
    <w:rsid w:val="00F626AD"/>
    <w:rsid w:val="00F62F07"/>
    <w:rsid w:val="00F7498A"/>
    <w:rsid w:val="00F749B1"/>
    <w:rsid w:val="00F83FCB"/>
    <w:rsid w:val="00F84349"/>
    <w:rsid w:val="00F95DD5"/>
    <w:rsid w:val="00FC44FE"/>
    <w:rsid w:val="00FE4146"/>
    <w:rsid w:val="00FE57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048"/>
    <w:pPr>
      <w:ind w:left="720"/>
      <w:contextualSpacing/>
    </w:pPr>
  </w:style>
  <w:style w:type="paragraph" w:customStyle="1" w:styleId="Default">
    <w:name w:val="Default"/>
    <w:rsid w:val="0064363A"/>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Header">
    <w:name w:val="header"/>
    <w:basedOn w:val="Normal"/>
    <w:link w:val="HeaderChar"/>
    <w:uiPriority w:val="99"/>
    <w:unhideWhenUsed/>
    <w:rsid w:val="00AC4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8C7"/>
  </w:style>
  <w:style w:type="paragraph" w:styleId="Footer">
    <w:name w:val="footer"/>
    <w:basedOn w:val="Normal"/>
    <w:link w:val="FooterChar"/>
    <w:uiPriority w:val="99"/>
    <w:unhideWhenUsed/>
    <w:rsid w:val="00AC4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8C7"/>
  </w:style>
  <w:style w:type="paragraph" w:styleId="FootnoteText">
    <w:name w:val="footnote text"/>
    <w:basedOn w:val="Normal"/>
    <w:link w:val="FootnoteTextChar"/>
    <w:rsid w:val="0063459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3459E"/>
    <w:rPr>
      <w:rFonts w:ascii="Times New Roman" w:eastAsia="Times New Roman" w:hAnsi="Times New Roman" w:cs="Times New Roman"/>
      <w:sz w:val="20"/>
      <w:szCs w:val="20"/>
    </w:rPr>
  </w:style>
  <w:style w:type="character" w:styleId="FootnoteReference">
    <w:name w:val="footnote reference"/>
    <w:rsid w:val="006345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048"/>
    <w:pPr>
      <w:ind w:left="720"/>
      <w:contextualSpacing/>
    </w:pPr>
  </w:style>
  <w:style w:type="paragraph" w:customStyle="1" w:styleId="Default">
    <w:name w:val="Default"/>
    <w:rsid w:val="0064363A"/>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Header">
    <w:name w:val="header"/>
    <w:basedOn w:val="Normal"/>
    <w:link w:val="HeaderChar"/>
    <w:uiPriority w:val="99"/>
    <w:unhideWhenUsed/>
    <w:rsid w:val="00AC4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8C7"/>
  </w:style>
  <w:style w:type="paragraph" w:styleId="Footer">
    <w:name w:val="footer"/>
    <w:basedOn w:val="Normal"/>
    <w:link w:val="FooterChar"/>
    <w:uiPriority w:val="99"/>
    <w:unhideWhenUsed/>
    <w:rsid w:val="00AC4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8C7"/>
  </w:style>
  <w:style w:type="paragraph" w:styleId="FootnoteText">
    <w:name w:val="footnote text"/>
    <w:basedOn w:val="Normal"/>
    <w:link w:val="FootnoteTextChar"/>
    <w:rsid w:val="0063459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3459E"/>
    <w:rPr>
      <w:rFonts w:ascii="Times New Roman" w:eastAsia="Times New Roman" w:hAnsi="Times New Roman" w:cs="Times New Roman"/>
      <w:sz w:val="20"/>
      <w:szCs w:val="20"/>
    </w:rPr>
  </w:style>
  <w:style w:type="character" w:styleId="FootnoteReference">
    <w:name w:val="footnote reference"/>
    <w:rsid w:val="006345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E7DE-73E7-4196-93DE-96D36474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Lab</cp:lastModifiedBy>
  <cp:revision>42</cp:revision>
  <cp:lastPrinted>2017-12-18T08:17:00Z</cp:lastPrinted>
  <dcterms:created xsi:type="dcterms:W3CDTF">2016-11-15T16:48:00Z</dcterms:created>
  <dcterms:modified xsi:type="dcterms:W3CDTF">2018-02-27T06:56:00Z</dcterms:modified>
</cp:coreProperties>
</file>