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91" w:rsidRPr="007379FE" w:rsidRDefault="00F57E91" w:rsidP="00F73B3B">
      <w:pPr>
        <w:spacing w:after="0" w:line="480" w:lineRule="auto"/>
        <w:jc w:val="center"/>
        <w:rPr>
          <w:rFonts w:asciiTheme="majorBidi" w:hAnsiTheme="majorBidi" w:cstheme="majorBidi"/>
          <w:b/>
          <w:bCs/>
          <w:sz w:val="24"/>
          <w:szCs w:val="24"/>
        </w:rPr>
      </w:pPr>
      <w:r w:rsidRPr="007379FE">
        <w:rPr>
          <w:rFonts w:asciiTheme="majorBidi" w:hAnsiTheme="majorBidi" w:cstheme="majorBidi"/>
          <w:b/>
          <w:bCs/>
          <w:sz w:val="24"/>
          <w:szCs w:val="24"/>
        </w:rPr>
        <w:t>BAB II</w:t>
      </w:r>
    </w:p>
    <w:p w:rsidR="00122EF6" w:rsidRPr="00856A20" w:rsidRDefault="00122EF6" w:rsidP="00856A20">
      <w:pPr>
        <w:spacing w:after="0" w:line="480" w:lineRule="auto"/>
        <w:ind w:firstLine="142"/>
        <w:jc w:val="center"/>
        <w:rPr>
          <w:rFonts w:asciiTheme="majorBidi" w:hAnsiTheme="majorBidi" w:cstheme="majorBidi"/>
          <w:b/>
          <w:bCs/>
          <w:sz w:val="24"/>
          <w:szCs w:val="24"/>
          <w:lang w:val="id-ID"/>
        </w:rPr>
      </w:pPr>
      <w:r>
        <w:rPr>
          <w:rFonts w:asciiTheme="majorBidi" w:hAnsiTheme="majorBidi" w:cstheme="majorBidi"/>
          <w:b/>
          <w:bCs/>
          <w:sz w:val="24"/>
          <w:szCs w:val="24"/>
        </w:rPr>
        <w:t xml:space="preserve">LANDASAN TEORI, </w:t>
      </w:r>
      <w:r w:rsidR="00856A20">
        <w:rPr>
          <w:rFonts w:asciiTheme="majorBidi" w:hAnsiTheme="majorBidi" w:cstheme="majorBidi"/>
          <w:b/>
          <w:bCs/>
          <w:sz w:val="24"/>
          <w:szCs w:val="24"/>
        </w:rPr>
        <w:t>HASIL PENELITIAN YANG RELEVAN</w:t>
      </w:r>
      <w:r w:rsidR="00856A20">
        <w:rPr>
          <w:rFonts w:asciiTheme="majorBidi" w:hAnsiTheme="majorBidi" w:cstheme="majorBidi"/>
          <w:b/>
          <w:bCs/>
          <w:sz w:val="24"/>
          <w:szCs w:val="24"/>
          <w:lang w:val="id-ID"/>
        </w:rPr>
        <w:t>, KERANGKA BERFIKIR</w:t>
      </w:r>
    </w:p>
    <w:p w:rsidR="00F57E91" w:rsidRDefault="00122EF6" w:rsidP="00122EF6">
      <w:pPr>
        <w:spacing w:after="0" w:line="480" w:lineRule="auto"/>
        <w:ind w:firstLine="142"/>
        <w:jc w:val="center"/>
        <w:rPr>
          <w:rFonts w:asciiTheme="majorBidi" w:hAnsiTheme="majorBidi" w:cstheme="majorBidi"/>
          <w:b/>
          <w:bCs/>
          <w:sz w:val="24"/>
          <w:szCs w:val="24"/>
          <w:lang w:val="id-ID"/>
        </w:rPr>
      </w:pPr>
      <w:r>
        <w:rPr>
          <w:rFonts w:asciiTheme="majorBidi" w:hAnsiTheme="majorBidi" w:cstheme="majorBidi"/>
          <w:b/>
          <w:bCs/>
          <w:sz w:val="24"/>
          <w:szCs w:val="24"/>
        </w:rPr>
        <w:t>DAN PENGAJUAN HIPOTESIS</w:t>
      </w:r>
    </w:p>
    <w:p w:rsidR="00F73B3B" w:rsidRPr="00F73B3B" w:rsidRDefault="00F73B3B" w:rsidP="00F73B3B">
      <w:pPr>
        <w:spacing w:after="0" w:line="360" w:lineRule="auto"/>
        <w:ind w:firstLine="142"/>
        <w:jc w:val="center"/>
        <w:rPr>
          <w:rFonts w:asciiTheme="majorBidi" w:hAnsiTheme="majorBidi" w:cstheme="majorBidi"/>
          <w:b/>
          <w:bCs/>
          <w:sz w:val="24"/>
          <w:szCs w:val="24"/>
          <w:lang w:val="id-ID"/>
        </w:rPr>
      </w:pPr>
    </w:p>
    <w:p w:rsidR="00F57E91" w:rsidRPr="007379FE" w:rsidRDefault="00764513" w:rsidP="00F73B3B">
      <w:pPr>
        <w:pStyle w:val="ListParagraph"/>
        <w:numPr>
          <w:ilvl w:val="0"/>
          <w:numId w:val="2"/>
        </w:numPr>
        <w:spacing w:after="0"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 xml:space="preserve">Landasan </w:t>
      </w:r>
      <w:r w:rsidR="00F57E91" w:rsidRPr="007379FE">
        <w:rPr>
          <w:rFonts w:asciiTheme="majorBidi" w:hAnsiTheme="majorBidi" w:cstheme="majorBidi"/>
          <w:b/>
          <w:bCs/>
          <w:sz w:val="24"/>
          <w:szCs w:val="24"/>
        </w:rPr>
        <w:t>Teori</w:t>
      </w:r>
    </w:p>
    <w:p w:rsidR="00F57E91" w:rsidRPr="007379FE" w:rsidRDefault="00B4345B" w:rsidP="00F73B3B">
      <w:pPr>
        <w:pStyle w:val="ListParagraph"/>
        <w:numPr>
          <w:ilvl w:val="0"/>
          <w:numId w:val="24"/>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Pengertian </w:t>
      </w:r>
      <w:r w:rsidR="00F57E91" w:rsidRPr="007379FE">
        <w:rPr>
          <w:rFonts w:asciiTheme="majorBidi" w:hAnsiTheme="majorBidi" w:cstheme="majorBidi"/>
          <w:b/>
          <w:bCs/>
          <w:sz w:val="24"/>
          <w:szCs w:val="24"/>
        </w:rPr>
        <w:t>Membaca Buku Keagamaan Bidang Hukum</w:t>
      </w:r>
    </w:p>
    <w:p w:rsidR="00F57E91" w:rsidRPr="008C058D" w:rsidRDefault="00F57E91" w:rsidP="00F73B3B">
      <w:pPr>
        <w:pStyle w:val="ListParagraph"/>
        <w:numPr>
          <w:ilvl w:val="0"/>
          <w:numId w:val="4"/>
        </w:numPr>
        <w:spacing w:after="0" w:line="480" w:lineRule="auto"/>
        <w:ind w:left="284" w:hanging="284"/>
        <w:jc w:val="both"/>
        <w:rPr>
          <w:rFonts w:asciiTheme="majorBidi" w:hAnsiTheme="majorBidi" w:cstheme="majorBidi"/>
          <w:b/>
          <w:bCs/>
          <w:sz w:val="24"/>
          <w:szCs w:val="24"/>
        </w:rPr>
      </w:pPr>
      <w:r w:rsidRPr="008C058D">
        <w:rPr>
          <w:rFonts w:asciiTheme="majorBidi" w:hAnsiTheme="majorBidi" w:cstheme="majorBidi"/>
          <w:b/>
          <w:bCs/>
          <w:sz w:val="24"/>
          <w:szCs w:val="24"/>
        </w:rPr>
        <w:t xml:space="preserve">Pengertian Membaca </w:t>
      </w:r>
      <w:r w:rsidR="00CA405B" w:rsidRPr="008C058D">
        <w:rPr>
          <w:rFonts w:asciiTheme="majorBidi" w:hAnsiTheme="majorBidi" w:cstheme="majorBidi"/>
          <w:b/>
          <w:bCs/>
          <w:sz w:val="24"/>
          <w:szCs w:val="24"/>
        </w:rPr>
        <w:t xml:space="preserve">Buku Keagamaan </w:t>
      </w:r>
    </w:p>
    <w:p w:rsidR="00F57E91" w:rsidRPr="007379FE" w:rsidRDefault="00F57E91" w:rsidP="00F57E91">
      <w:pPr>
        <w:pStyle w:val="ListParagraph"/>
        <w:spacing w:line="480" w:lineRule="auto"/>
        <w:ind w:left="0" w:firstLine="709"/>
        <w:jc w:val="both"/>
        <w:rPr>
          <w:rFonts w:asciiTheme="majorBidi" w:hAnsiTheme="majorBidi" w:cstheme="majorBidi"/>
          <w:sz w:val="24"/>
          <w:szCs w:val="24"/>
        </w:rPr>
      </w:pPr>
      <w:r w:rsidRPr="007379FE">
        <w:rPr>
          <w:rFonts w:asciiTheme="majorBidi" w:hAnsiTheme="majorBidi" w:cstheme="majorBidi"/>
          <w:sz w:val="24"/>
          <w:szCs w:val="24"/>
        </w:rPr>
        <w:t>Membaca adalah sebuah kegiatan rutinitas yang di lakukan oleh setiap pelajar untuk mengetahui atau memahami buku yang dia ingin fahami, Pendapat para ahli tentang membaca di antaranya pendapat dari Burhan Nurgiantoro berpendapat yang tertera di dalam bukunya mengatakan bahwa kegiatan membaca merupakan ak</w:t>
      </w:r>
      <w:r w:rsidR="00817694">
        <w:rPr>
          <w:rFonts w:asciiTheme="majorBidi" w:hAnsiTheme="majorBidi" w:cstheme="majorBidi"/>
          <w:sz w:val="24"/>
          <w:szCs w:val="24"/>
        </w:rPr>
        <w:t xml:space="preserve">tivitas mental memahami </w:t>
      </w:r>
      <w:r w:rsidRPr="007379FE">
        <w:rPr>
          <w:rFonts w:asciiTheme="majorBidi" w:hAnsiTheme="majorBidi" w:cstheme="majorBidi"/>
          <w:sz w:val="24"/>
          <w:szCs w:val="24"/>
        </w:rPr>
        <w:t xml:space="preserve">yang di tuturkan pihak </w:t>
      </w:r>
      <w:proofErr w:type="gramStart"/>
      <w:r w:rsidRPr="007379FE">
        <w:rPr>
          <w:rFonts w:asciiTheme="majorBidi" w:hAnsiTheme="majorBidi" w:cstheme="majorBidi"/>
          <w:sz w:val="24"/>
          <w:szCs w:val="24"/>
        </w:rPr>
        <w:t>lain</w:t>
      </w:r>
      <w:proofErr w:type="gramEnd"/>
      <w:r w:rsidRPr="007379FE">
        <w:rPr>
          <w:rFonts w:asciiTheme="majorBidi" w:hAnsiTheme="majorBidi" w:cstheme="majorBidi"/>
          <w:sz w:val="24"/>
          <w:szCs w:val="24"/>
        </w:rPr>
        <w:t xml:space="preserve"> melalui sarana tulisan.</w:t>
      </w:r>
      <w:r w:rsidRPr="007379FE">
        <w:rPr>
          <w:rStyle w:val="FootnoteReference"/>
          <w:rFonts w:asciiTheme="majorBidi" w:hAnsiTheme="majorBidi" w:cstheme="majorBidi"/>
          <w:sz w:val="24"/>
          <w:szCs w:val="24"/>
        </w:rPr>
        <w:footnoteReference w:id="1"/>
      </w:r>
      <w:r w:rsidRPr="007379FE">
        <w:rPr>
          <w:rFonts w:asciiTheme="majorBidi" w:hAnsiTheme="majorBidi" w:cstheme="majorBidi"/>
          <w:sz w:val="24"/>
          <w:szCs w:val="24"/>
        </w:rPr>
        <w:t xml:space="preserve"> Adapun menurut Harjasujana</w:t>
      </w:r>
      <w:r w:rsidR="00CA405B" w:rsidRPr="007379FE">
        <w:rPr>
          <w:rFonts w:asciiTheme="majorBidi" w:hAnsiTheme="majorBidi" w:cstheme="majorBidi"/>
          <w:sz w:val="24"/>
          <w:szCs w:val="24"/>
        </w:rPr>
        <w:t>,</w:t>
      </w:r>
      <w:r w:rsidRPr="007379FE">
        <w:rPr>
          <w:rFonts w:asciiTheme="majorBidi" w:hAnsiTheme="majorBidi" w:cstheme="majorBidi"/>
          <w:sz w:val="24"/>
          <w:szCs w:val="24"/>
        </w:rPr>
        <w:t xml:space="preserve"> membaca merupakan perkembangan keterampilan yang bermula dari kata dan berlanjut kepada membaca kritis. Para ahli pendidikan yang lain berpendapat bahwa </w:t>
      </w:r>
      <w:r w:rsidRPr="007379FE">
        <w:rPr>
          <w:rFonts w:asciiTheme="majorBidi" w:hAnsiTheme="majorBidi" w:cstheme="majorBidi"/>
          <w:i/>
          <w:iCs/>
          <w:sz w:val="24"/>
          <w:szCs w:val="24"/>
        </w:rPr>
        <w:t xml:space="preserve">reading is the heart of </w:t>
      </w:r>
      <w:r w:rsidRPr="007379FE">
        <w:rPr>
          <w:rFonts w:asciiTheme="majorBidi" w:hAnsiTheme="majorBidi" w:cstheme="majorBidi"/>
          <w:i/>
          <w:iCs/>
          <w:sz w:val="24"/>
          <w:szCs w:val="24"/>
        </w:rPr>
        <w:lastRenderedPageBreak/>
        <w:t>education</w:t>
      </w:r>
      <w:r w:rsidRPr="007379FE">
        <w:rPr>
          <w:rFonts w:asciiTheme="majorBidi" w:hAnsiTheme="majorBidi" w:cstheme="majorBidi"/>
          <w:sz w:val="24"/>
          <w:szCs w:val="24"/>
        </w:rPr>
        <w:t xml:space="preserve"> yang artinya membaca merupakan jantung pendidikan.</w:t>
      </w:r>
      <w:r w:rsidRPr="007379FE">
        <w:rPr>
          <w:rStyle w:val="FootnoteReference"/>
          <w:rFonts w:asciiTheme="majorBidi" w:hAnsiTheme="majorBidi" w:cstheme="majorBidi"/>
          <w:sz w:val="24"/>
          <w:szCs w:val="24"/>
        </w:rPr>
        <w:footnoteReference w:id="2"/>
      </w:r>
      <w:r w:rsidRPr="007379FE">
        <w:rPr>
          <w:rFonts w:asciiTheme="majorBidi" w:hAnsiTheme="majorBidi" w:cstheme="majorBidi"/>
          <w:sz w:val="24"/>
          <w:szCs w:val="24"/>
        </w:rPr>
        <w:t xml:space="preserve">  A.S Broto menyimpulkan bahwa membaca bukan hanya men</w:t>
      </w:r>
      <w:r w:rsidR="00A63656" w:rsidRPr="007379FE">
        <w:rPr>
          <w:rFonts w:asciiTheme="majorBidi" w:hAnsiTheme="majorBidi" w:cstheme="majorBidi"/>
          <w:sz w:val="24"/>
          <w:szCs w:val="24"/>
        </w:rPr>
        <w:t>gucapkan bahasa tulis atau lamba</w:t>
      </w:r>
      <w:r w:rsidRPr="007379FE">
        <w:rPr>
          <w:rFonts w:asciiTheme="majorBidi" w:hAnsiTheme="majorBidi" w:cstheme="majorBidi"/>
          <w:sz w:val="24"/>
          <w:szCs w:val="24"/>
        </w:rPr>
        <w:t>ng bunyi bahasa, melainkan juga menanggapi dan memahami isi bahasa tulis.</w:t>
      </w:r>
      <w:r w:rsidRPr="007379FE">
        <w:rPr>
          <w:rStyle w:val="FootnoteReference"/>
          <w:rFonts w:asciiTheme="majorBidi" w:hAnsiTheme="majorBidi" w:cstheme="majorBidi"/>
          <w:sz w:val="24"/>
          <w:szCs w:val="24"/>
        </w:rPr>
        <w:footnoteReference w:id="3"/>
      </w:r>
    </w:p>
    <w:p w:rsidR="00FF39E6" w:rsidRDefault="00CA405B" w:rsidP="00FF39E6">
      <w:pPr>
        <w:pStyle w:val="ListParagraph"/>
        <w:spacing w:line="480" w:lineRule="auto"/>
        <w:ind w:left="0" w:firstLine="709"/>
        <w:jc w:val="both"/>
        <w:rPr>
          <w:rFonts w:asciiTheme="majorBidi" w:hAnsiTheme="majorBidi" w:cstheme="majorBidi"/>
          <w:sz w:val="24"/>
          <w:szCs w:val="24"/>
          <w:lang w:val="id-ID"/>
        </w:rPr>
      </w:pPr>
      <w:r w:rsidRPr="007379FE">
        <w:rPr>
          <w:rFonts w:asciiTheme="majorBidi" w:hAnsiTheme="majorBidi" w:cstheme="majorBidi"/>
          <w:sz w:val="24"/>
          <w:szCs w:val="24"/>
        </w:rPr>
        <w:t>Dapa</w:t>
      </w:r>
      <w:r w:rsidR="00817694">
        <w:rPr>
          <w:rFonts w:asciiTheme="majorBidi" w:hAnsiTheme="majorBidi" w:cstheme="majorBidi"/>
          <w:sz w:val="24"/>
          <w:szCs w:val="24"/>
        </w:rPr>
        <w:t xml:space="preserve">t di </w:t>
      </w:r>
      <w:r w:rsidRPr="007379FE">
        <w:rPr>
          <w:rFonts w:asciiTheme="majorBidi" w:hAnsiTheme="majorBidi" w:cstheme="majorBidi"/>
          <w:sz w:val="24"/>
          <w:szCs w:val="24"/>
        </w:rPr>
        <w:t xml:space="preserve">simpulkan </w:t>
      </w:r>
      <w:proofErr w:type="gramStart"/>
      <w:r w:rsidRPr="007379FE">
        <w:rPr>
          <w:rFonts w:asciiTheme="majorBidi" w:hAnsiTheme="majorBidi" w:cstheme="majorBidi"/>
          <w:sz w:val="24"/>
          <w:szCs w:val="24"/>
        </w:rPr>
        <w:t xml:space="preserve">bahwa </w:t>
      </w:r>
      <w:r w:rsidR="00F57E91" w:rsidRPr="007379FE">
        <w:rPr>
          <w:rFonts w:asciiTheme="majorBidi" w:hAnsiTheme="majorBidi" w:cstheme="majorBidi"/>
          <w:sz w:val="24"/>
          <w:szCs w:val="24"/>
        </w:rPr>
        <w:t xml:space="preserve"> membaca</w:t>
      </w:r>
      <w:proofErr w:type="gramEnd"/>
      <w:r w:rsidR="00F57E91" w:rsidRPr="007379FE">
        <w:rPr>
          <w:rFonts w:asciiTheme="majorBidi" w:hAnsiTheme="majorBidi" w:cstheme="majorBidi"/>
          <w:sz w:val="24"/>
          <w:szCs w:val="24"/>
        </w:rPr>
        <w:t xml:space="preserve"> adalah </w:t>
      </w:r>
      <w:r w:rsidR="007379FE">
        <w:rPr>
          <w:rFonts w:asciiTheme="majorBidi" w:hAnsiTheme="majorBidi" w:cstheme="majorBidi"/>
          <w:sz w:val="24"/>
          <w:szCs w:val="24"/>
        </w:rPr>
        <w:t>suatu proses yang di</w:t>
      </w:r>
      <w:r w:rsidRPr="007379FE">
        <w:rPr>
          <w:rFonts w:asciiTheme="majorBidi" w:hAnsiTheme="majorBidi" w:cstheme="majorBidi"/>
          <w:sz w:val="24"/>
          <w:szCs w:val="24"/>
        </w:rPr>
        <w:t xml:space="preserve">lakukan oleh seseorang untuk mengetahui atau memahamai isi tentang sebuah buku atau sebuah karya </w:t>
      </w:r>
      <w:r w:rsidR="00A63656" w:rsidRPr="007379FE">
        <w:rPr>
          <w:rFonts w:asciiTheme="majorBidi" w:hAnsiTheme="majorBidi" w:cstheme="majorBidi"/>
          <w:sz w:val="24"/>
          <w:szCs w:val="24"/>
        </w:rPr>
        <w:t xml:space="preserve">ilmiah </w:t>
      </w:r>
      <w:r w:rsidRPr="007379FE">
        <w:rPr>
          <w:rFonts w:asciiTheme="majorBidi" w:hAnsiTheme="majorBidi" w:cstheme="majorBidi"/>
          <w:sz w:val="24"/>
          <w:szCs w:val="24"/>
        </w:rPr>
        <w:t>yang di tulis oleh penulis.</w:t>
      </w:r>
      <w:r w:rsidR="00A63656" w:rsidRPr="007379FE">
        <w:rPr>
          <w:rFonts w:asciiTheme="majorBidi" w:hAnsiTheme="majorBidi" w:cstheme="majorBidi"/>
          <w:sz w:val="24"/>
          <w:szCs w:val="24"/>
        </w:rPr>
        <w:t xml:space="preserve"> </w:t>
      </w:r>
      <w:r w:rsidR="00F57E91" w:rsidRPr="007379FE">
        <w:rPr>
          <w:rFonts w:asciiTheme="majorBidi" w:hAnsiTheme="majorBidi" w:cstheme="majorBidi"/>
          <w:sz w:val="24"/>
          <w:szCs w:val="24"/>
        </w:rPr>
        <w:t xml:space="preserve">Membaca sangatlah penting dalam suatu pembelajaran adapun dalam kegiatan belajar yang di lakukan oleh peserta didik, kegiatan yang di lakukan oleh peserta didik yang bertujuan untuk memahami suatu materi </w:t>
      </w:r>
      <w:proofErr w:type="gramStart"/>
      <w:r w:rsidR="00F57E91" w:rsidRPr="007379FE">
        <w:rPr>
          <w:rFonts w:asciiTheme="majorBidi" w:hAnsiTheme="majorBidi" w:cstheme="majorBidi"/>
          <w:sz w:val="24"/>
          <w:szCs w:val="24"/>
        </w:rPr>
        <w:t>akan</w:t>
      </w:r>
      <w:proofErr w:type="gramEnd"/>
      <w:r w:rsidR="00F57E91" w:rsidRPr="007379FE">
        <w:rPr>
          <w:rFonts w:asciiTheme="majorBidi" w:hAnsiTheme="majorBidi" w:cstheme="majorBidi"/>
          <w:sz w:val="24"/>
          <w:szCs w:val="24"/>
        </w:rPr>
        <w:t xml:space="preserve"> melakukan kegiatan membaca sebagai sarana dalam memahami materi atau teori tersebut. Membaca dapat di katakan sangat penting karena membaca salah satu jalan memahami bahasa tulisan. Banyak buku-buku pembelajaran yang sering di baca oleh peserta didik</w:t>
      </w:r>
      <w:proofErr w:type="gramStart"/>
      <w:r w:rsidR="00F57E91" w:rsidRPr="007379FE">
        <w:rPr>
          <w:rFonts w:asciiTheme="majorBidi" w:hAnsiTheme="majorBidi" w:cstheme="majorBidi"/>
          <w:sz w:val="24"/>
          <w:szCs w:val="24"/>
        </w:rPr>
        <w:t>,  akan</w:t>
      </w:r>
      <w:proofErr w:type="gramEnd"/>
      <w:r w:rsidR="00F57E91" w:rsidRPr="007379FE">
        <w:rPr>
          <w:rFonts w:asciiTheme="majorBidi" w:hAnsiTheme="majorBidi" w:cstheme="majorBidi"/>
          <w:sz w:val="24"/>
          <w:szCs w:val="24"/>
        </w:rPr>
        <w:t xml:space="preserve"> tetapi di sini penulis akan membahas tentang </w:t>
      </w:r>
      <w:r w:rsidR="00F57E91" w:rsidRPr="007379FE">
        <w:rPr>
          <w:rFonts w:asciiTheme="majorBidi" w:hAnsiTheme="majorBidi" w:cstheme="majorBidi"/>
          <w:sz w:val="24"/>
          <w:szCs w:val="24"/>
        </w:rPr>
        <w:lastRenderedPageBreak/>
        <w:t>buku keagamaan yang penting juga bagi peserta didik teruta</w:t>
      </w:r>
      <w:r w:rsidR="00A63656" w:rsidRPr="007379FE">
        <w:rPr>
          <w:rFonts w:asciiTheme="majorBidi" w:hAnsiTheme="majorBidi" w:cstheme="majorBidi"/>
          <w:sz w:val="24"/>
          <w:szCs w:val="24"/>
        </w:rPr>
        <w:t>ma peserta didik yang beragama I</w:t>
      </w:r>
      <w:r w:rsidR="00F57E91" w:rsidRPr="007379FE">
        <w:rPr>
          <w:rFonts w:asciiTheme="majorBidi" w:hAnsiTheme="majorBidi" w:cstheme="majorBidi"/>
          <w:sz w:val="24"/>
          <w:szCs w:val="24"/>
        </w:rPr>
        <w:t xml:space="preserve">slam. </w:t>
      </w:r>
    </w:p>
    <w:p w:rsidR="00F57E91" w:rsidRPr="007379FE" w:rsidRDefault="00F57E91" w:rsidP="00FF39E6">
      <w:pPr>
        <w:pStyle w:val="ListParagraph"/>
        <w:spacing w:line="480" w:lineRule="auto"/>
        <w:ind w:left="0" w:firstLine="709"/>
        <w:jc w:val="both"/>
        <w:rPr>
          <w:rFonts w:asciiTheme="majorBidi" w:hAnsiTheme="majorBidi" w:cstheme="majorBidi"/>
          <w:sz w:val="24"/>
          <w:szCs w:val="24"/>
        </w:rPr>
      </w:pPr>
      <w:r w:rsidRPr="007379FE">
        <w:rPr>
          <w:rFonts w:asciiTheme="majorBidi" w:hAnsiTheme="majorBidi" w:cstheme="majorBidi"/>
          <w:sz w:val="24"/>
          <w:szCs w:val="24"/>
        </w:rPr>
        <w:t xml:space="preserve">Sebelum penulis membahas tentang buku keagamaan penulis </w:t>
      </w:r>
      <w:proofErr w:type="gramStart"/>
      <w:r w:rsidRPr="007379FE">
        <w:rPr>
          <w:rFonts w:asciiTheme="majorBidi" w:hAnsiTheme="majorBidi" w:cstheme="majorBidi"/>
          <w:sz w:val="24"/>
          <w:szCs w:val="24"/>
        </w:rPr>
        <w:t>akan</w:t>
      </w:r>
      <w:proofErr w:type="gramEnd"/>
      <w:r w:rsidRPr="007379FE">
        <w:rPr>
          <w:rFonts w:asciiTheme="majorBidi" w:hAnsiTheme="majorBidi" w:cstheme="majorBidi"/>
          <w:sz w:val="24"/>
          <w:szCs w:val="24"/>
        </w:rPr>
        <w:t xml:space="preserve"> membahas tentang pengertian buku dan agama terlebih dahulu. Buku </w:t>
      </w:r>
      <w:proofErr w:type="gramStart"/>
      <w:r w:rsidRPr="007379FE">
        <w:rPr>
          <w:rFonts w:asciiTheme="majorBidi" w:hAnsiTheme="majorBidi" w:cstheme="majorBidi"/>
          <w:sz w:val="24"/>
          <w:szCs w:val="24"/>
        </w:rPr>
        <w:t>menurut  Kamus</w:t>
      </w:r>
      <w:proofErr w:type="gramEnd"/>
      <w:r w:rsidRPr="007379FE">
        <w:rPr>
          <w:rFonts w:asciiTheme="majorBidi" w:hAnsiTheme="majorBidi" w:cstheme="majorBidi"/>
          <w:sz w:val="24"/>
          <w:szCs w:val="24"/>
        </w:rPr>
        <w:t xml:space="preserve"> Besar Bahasa Indonesia adalah  lembar kertas yang berjilid, berisi tulisan atau kosong.</w:t>
      </w:r>
      <w:r w:rsidRPr="007379FE">
        <w:rPr>
          <w:rStyle w:val="FootnoteReference"/>
          <w:rFonts w:asciiTheme="majorBidi" w:hAnsiTheme="majorBidi" w:cstheme="majorBidi"/>
          <w:sz w:val="24"/>
          <w:szCs w:val="24"/>
        </w:rPr>
        <w:footnoteReference w:id="4"/>
      </w:r>
      <w:r w:rsidRPr="007379FE">
        <w:rPr>
          <w:rFonts w:asciiTheme="majorBidi" w:hAnsiTheme="majorBidi" w:cstheme="majorBidi"/>
          <w:sz w:val="24"/>
          <w:szCs w:val="24"/>
        </w:rPr>
        <w:t xml:space="preserve"> Sedangkan agama berasal dari kata agama yang berarti keagamaan kepercayaan kep</w:t>
      </w:r>
      <w:r w:rsidR="00A63656" w:rsidRPr="007379FE">
        <w:rPr>
          <w:rFonts w:asciiTheme="majorBidi" w:hAnsiTheme="majorBidi" w:cstheme="majorBidi"/>
          <w:sz w:val="24"/>
          <w:szCs w:val="24"/>
        </w:rPr>
        <w:t>ada tuhanmu dengan awalan ke</w:t>
      </w:r>
      <w:r w:rsidRPr="007379FE">
        <w:rPr>
          <w:rFonts w:asciiTheme="majorBidi" w:hAnsiTheme="majorBidi" w:cstheme="majorBidi"/>
          <w:sz w:val="24"/>
          <w:szCs w:val="24"/>
        </w:rPr>
        <w:t xml:space="preserve"> akhiran –an yang berarti </w:t>
      </w:r>
      <w:proofErr w:type="gramStart"/>
      <w:r w:rsidRPr="007379FE">
        <w:rPr>
          <w:rFonts w:asciiTheme="majorBidi" w:hAnsiTheme="majorBidi" w:cstheme="majorBidi"/>
          <w:sz w:val="24"/>
          <w:szCs w:val="24"/>
        </w:rPr>
        <w:t>“ segala</w:t>
      </w:r>
      <w:proofErr w:type="gramEnd"/>
      <w:r w:rsidRPr="007379FE">
        <w:rPr>
          <w:rFonts w:asciiTheme="majorBidi" w:hAnsiTheme="majorBidi" w:cstheme="majorBidi"/>
          <w:sz w:val="24"/>
          <w:szCs w:val="24"/>
        </w:rPr>
        <w:t xml:space="preserve"> sesuatu yang mengenai agama” seperti perasaan, sikap, perbuatan dan sejalan dengan perkembangannya.</w:t>
      </w:r>
      <w:r w:rsidRPr="007379FE">
        <w:rPr>
          <w:rStyle w:val="FootnoteReference"/>
          <w:rFonts w:asciiTheme="majorBidi" w:hAnsiTheme="majorBidi" w:cstheme="majorBidi"/>
          <w:sz w:val="24"/>
          <w:szCs w:val="24"/>
        </w:rPr>
        <w:footnoteReference w:id="5"/>
      </w:r>
      <w:r w:rsidRPr="007379FE">
        <w:rPr>
          <w:rFonts w:asciiTheme="majorBidi" w:hAnsiTheme="majorBidi" w:cstheme="majorBidi"/>
          <w:sz w:val="24"/>
          <w:szCs w:val="24"/>
        </w:rPr>
        <w:t xml:space="preserve"> Agama men</w:t>
      </w:r>
      <w:r w:rsidR="00ED628E" w:rsidRPr="007379FE">
        <w:rPr>
          <w:rFonts w:asciiTheme="majorBidi" w:hAnsiTheme="majorBidi" w:cstheme="majorBidi"/>
          <w:sz w:val="24"/>
          <w:szCs w:val="24"/>
        </w:rPr>
        <w:t xml:space="preserve">urut para ahli pendidikan yaitu </w:t>
      </w:r>
      <w:r w:rsidRPr="007379FE">
        <w:rPr>
          <w:rFonts w:asciiTheme="majorBidi" w:hAnsiTheme="majorBidi" w:cstheme="majorBidi"/>
          <w:sz w:val="24"/>
          <w:szCs w:val="24"/>
        </w:rPr>
        <w:t>Menurut Harun Nasution agama ber</w:t>
      </w:r>
      <w:r w:rsidR="000357D8">
        <w:rPr>
          <w:rFonts w:asciiTheme="majorBidi" w:hAnsiTheme="majorBidi" w:cstheme="majorBidi"/>
          <w:sz w:val="24"/>
          <w:szCs w:val="24"/>
        </w:rPr>
        <w:t>asal dari kata al-Din, teligi (</w:t>
      </w:r>
      <w:r w:rsidRPr="000357D8">
        <w:rPr>
          <w:rFonts w:asciiTheme="majorBidi" w:hAnsiTheme="majorBidi" w:cstheme="majorBidi"/>
          <w:i/>
          <w:iCs/>
          <w:sz w:val="24"/>
          <w:szCs w:val="24"/>
        </w:rPr>
        <w:t>religere, religare</w:t>
      </w:r>
      <w:r w:rsidRPr="007379FE">
        <w:rPr>
          <w:rFonts w:asciiTheme="majorBidi" w:hAnsiTheme="majorBidi" w:cstheme="majorBidi"/>
          <w:sz w:val="24"/>
          <w:szCs w:val="24"/>
        </w:rPr>
        <w:t xml:space="preserve">) dan agama. Al-Din berarti undang-undang atau hukum kemudian dalam bahasa </w:t>
      </w:r>
      <w:proofErr w:type="gramStart"/>
      <w:r w:rsidRPr="007379FE">
        <w:rPr>
          <w:rFonts w:asciiTheme="majorBidi" w:hAnsiTheme="majorBidi" w:cstheme="majorBidi"/>
          <w:sz w:val="24"/>
          <w:szCs w:val="24"/>
        </w:rPr>
        <w:t>arab</w:t>
      </w:r>
      <w:proofErr w:type="gramEnd"/>
      <w:r w:rsidRPr="007379FE">
        <w:rPr>
          <w:rFonts w:asciiTheme="majorBidi" w:hAnsiTheme="majorBidi" w:cstheme="majorBidi"/>
          <w:sz w:val="24"/>
          <w:szCs w:val="24"/>
        </w:rPr>
        <w:t>, kata ini mengandung arti menguasai, menundukan, patuh, utang, balasan, kebiasaa</w:t>
      </w:r>
      <w:r w:rsidR="000357D8">
        <w:rPr>
          <w:rFonts w:asciiTheme="majorBidi" w:hAnsiTheme="majorBidi" w:cstheme="majorBidi"/>
          <w:sz w:val="24"/>
          <w:szCs w:val="24"/>
        </w:rPr>
        <w:t xml:space="preserve">n. Sedangkan dari kata </w:t>
      </w:r>
      <w:r w:rsidR="000357D8" w:rsidRPr="000357D8">
        <w:rPr>
          <w:rFonts w:asciiTheme="majorBidi" w:hAnsiTheme="majorBidi" w:cstheme="majorBidi"/>
          <w:i/>
          <w:iCs/>
          <w:sz w:val="24"/>
          <w:szCs w:val="24"/>
        </w:rPr>
        <w:t>religi</w:t>
      </w:r>
      <w:r w:rsidR="000357D8">
        <w:rPr>
          <w:rFonts w:asciiTheme="majorBidi" w:hAnsiTheme="majorBidi" w:cstheme="majorBidi"/>
          <w:sz w:val="24"/>
          <w:szCs w:val="24"/>
        </w:rPr>
        <w:t xml:space="preserve"> (</w:t>
      </w:r>
      <w:proofErr w:type="gramStart"/>
      <w:r w:rsidRPr="007379FE">
        <w:rPr>
          <w:rFonts w:asciiTheme="majorBidi" w:hAnsiTheme="majorBidi" w:cstheme="majorBidi"/>
          <w:sz w:val="24"/>
          <w:szCs w:val="24"/>
        </w:rPr>
        <w:t>latin</w:t>
      </w:r>
      <w:proofErr w:type="gramEnd"/>
      <w:r w:rsidRPr="007379FE">
        <w:rPr>
          <w:rFonts w:asciiTheme="majorBidi" w:hAnsiTheme="majorBidi" w:cstheme="majorBidi"/>
          <w:sz w:val="24"/>
          <w:szCs w:val="24"/>
        </w:rPr>
        <w:t xml:space="preserve">) atau </w:t>
      </w:r>
      <w:r w:rsidRPr="000357D8">
        <w:rPr>
          <w:rFonts w:asciiTheme="majorBidi" w:hAnsiTheme="majorBidi" w:cstheme="majorBidi"/>
          <w:i/>
          <w:iCs/>
          <w:sz w:val="24"/>
          <w:szCs w:val="24"/>
        </w:rPr>
        <w:t>religere</w:t>
      </w:r>
      <w:r w:rsidRPr="007379FE">
        <w:rPr>
          <w:rFonts w:asciiTheme="majorBidi" w:hAnsiTheme="majorBidi" w:cstheme="majorBidi"/>
          <w:sz w:val="24"/>
          <w:szCs w:val="24"/>
        </w:rPr>
        <w:t xml:space="preserve"> berarti mengumpulkan dan membaca kemudian </w:t>
      </w:r>
      <w:r w:rsidRPr="000357D8">
        <w:rPr>
          <w:rFonts w:asciiTheme="majorBidi" w:hAnsiTheme="majorBidi" w:cstheme="majorBidi"/>
          <w:i/>
          <w:iCs/>
          <w:sz w:val="24"/>
          <w:szCs w:val="24"/>
        </w:rPr>
        <w:t>religare</w:t>
      </w:r>
      <w:r w:rsidRPr="007379FE">
        <w:rPr>
          <w:rFonts w:asciiTheme="majorBidi" w:hAnsiTheme="majorBidi" w:cstheme="majorBidi"/>
          <w:sz w:val="24"/>
          <w:szCs w:val="24"/>
        </w:rPr>
        <w:t xml:space="preserve"> berarti </w:t>
      </w:r>
      <w:r w:rsidRPr="007379FE">
        <w:rPr>
          <w:rFonts w:asciiTheme="majorBidi" w:hAnsiTheme="majorBidi" w:cstheme="majorBidi"/>
          <w:sz w:val="24"/>
          <w:szCs w:val="24"/>
        </w:rPr>
        <w:lastRenderedPageBreak/>
        <w:t>mengikat.</w:t>
      </w:r>
      <w:r w:rsidRPr="007379FE">
        <w:rPr>
          <w:rStyle w:val="FootnoteReference"/>
          <w:rFonts w:asciiTheme="majorBidi" w:hAnsiTheme="majorBidi" w:cstheme="majorBidi"/>
          <w:sz w:val="24"/>
          <w:szCs w:val="24"/>
        </w:rPr>
        <w:footnoteReference w:id="6"/>
      </w:r>
      <w:r w:rsidR="00ED628E" w:rsidRPr="007379FE">
        <w:rPr>
          <w:rFonts w:asciiTheme="majorBidi" w:hAnsiTheme="majorBidi" w:cstheme="majorBidi"/>
          <w:sz w:val="24"/>
          <w:szCs w:val="24"/>
        </w:rPr>
        <w:t xml:space="preserve"> </w:t>
      </w:r>
      <w:r w:rsidRPr="007379FE">
        <w:rPr>
          <w:rFonts w:asciiTheme="majorBidi" w:hAnsiTheme="majorBidi" w:cstheme="majorBidi"/>
          <w:sz w:val="24"/>
          <w:szCs w:val="24"/>
        </w:rPr>
        <w:t>Dalam buku Roif Mahfud bahwa agama adalah peraturan yang di jadikan sebagai pedoman hidup sehingga dalam menjalani kehidupan ini manusia tidak mendasarkan pada selera masing-masing.</w:t>
      </w:r>
      <w:r w:rsidRPr="007379FE">
        <w:rPr>
          <w:rStyle w:val="FootnoteReference"/>
          <w:rFonts w:asciiTheme="majorBidi" w:hAnsiTheme="majorBidi" w:cstheme="majorBidi"/>
          <w:sz w:val="24"/>
          <w:szCs w:val="24"/>
        </w:rPr>
        <w:footnoteReference w:id="7"/>
      </w:r>
    </w:p>
    <w:p w:rsidR="00F57E91" w:rsidRPr="007379FE" w:rsidRDefault="00F57E91" w:rsidP="007379FE">
      <w:pPr>
        <w:pStyle w:val="ListParagraph"/>
        <w:spacing w:line="480" w:lineRule="auto"/>
        <w:ind w:left="0" w:firstLine="851"/>
        <w:jc w:val="both"/>
        <w:rPr>
          <w:rFonts w:asciiTheme="majorBidi" w:hAnsiTheme="majorBidi" w:cstheme="majorBidi"/>
          <w:b/>
          <w:bCs/>
          <w:sz w:val="24"/>
          <w:szCs w:val="24"/>
        </w:rPr>
      </w:pPr>
      <w:r w:rsidRPr="007379FE">
        <w:rPr>
          <w:rFonts w:asciiTheme="majorBidi" w:hAnsiTheme="majorBidi" w:cstheme="majorBidi"/>
          <w:sz w:val="24"/>
          <w:szCs w:val="24"/>
        </w:rPr>
        <w:t>Intisari dari pendapat Harun Nasution adalah ikatan. Karena itu agama mengandung arti ikatan yang harus di pegang dan di patuhi oleh manusia. Ikatan yang di maksud berasal dari suatu kekuatan yang lebih tinggi dari manusia sebagai kekuatan ghaib yang tak dapat di tangkap dengan pancaindra, namun mempunyai pengaruh yang besar terhadap kehidupan manusia sehari-hari.</w:t>
      </w:r>
      <w:r w:rsidRPr="007379FE">
        <w:rPr>
          <w:rStyle w:val="FootnoteReference"/>
          <w:rFonts w:asciiTheme="majorBidi" w:hAnsiTheme="majorBidi" w:cstheme="majorBidi"/>
          <w:sz w:val="24"/>
          <w:szCs w:val="24"/>
        </w:rPr>
        <w:footnoteReference w:id="8"/>
      </w:r>
    </w:p>
    <w:p w:rsidR="00F57E91" w:rsidRPr="007379FE" w:rsidRDefault="00F57E91" w:rsidP="00A63656">
      <w:pPr>
        <w:pStyle w:val="ListParagraph"/>
        <w:spacing w:line="480" w:lineRule="auto"/>
        <w:ind w:left="0" w:firstLine="851"/>
        <w:jc w:val="both"/>
        <w:rPr>
          <w:rFonts w:asciiTheme="majorBidi" w:hAnsiTheme="majorBidi" w:cstheme="majorBidi"/>
          <w:sz w:val="24"/>
          <w:szCs w:val="24"/>
        </w:rPr>
      </w:pPr>
      <w:r w:rsidRPr="007379FE">
        <w:rPr>
          <w:rFonts w:asciiTheme="majorBidi" w:hAnsiTheme="majorBidi" w:cstheme="majorBidi"/>
          <w:sz w:val="24"/>
          <w:szCs w:val="24"/>
        </w:rPr>
        <w:t xml:space="preserve">Dari pengertian di atas penulis dapat menyimpulkan bahwa buku keagamaan adalah </w:t>
      </w:r>
      <w:r w:rsidR="00A63656" w:rsidRPr="007379FE">
        <w:rPr>
          <w:rFonts w:asciiTheme="majorBidi" w:hAnsiTheme="majorBidi" w:cstheme="majorBidi"/>
          <w:sz w:val="24"/>
          <w:szCs w:val="24"/>
        </w:rPr>
        <w:t xml:space="preserve">lembaran-lembaran kertas yang berisi tentang sebuah </w:t>
      </w:r>
      <w:r w:rsidRPr="007379FE">
        <w:rPr>
          <w:rFonts w:asciiTheme="majorBidi" w:hAnsiTheme="majorBidi" w:cstheme="majorBidi"/>
          <w:sz w:val="24"/>
          <w:szCs w:val="24"/>
        </w:rPr>
        <w:t xml:space="preserve">peraturan yang di jadikan sebagai pedoman hidup </w:t>
      </w:r>
      <w:r w:rsidR="00A63656" w:rsidRPr="007379FE">
        <w:rPr>
          <w:rFonts w:asciiTheme="majorBidi" w:hAnsiTheme="majorBidi" w:cstheme="majorBidi"/>
          <w:sz w:val="24"/>
          <w:szCs w:val="24"/>
        </w:rPr>
        <w:t xml:space="preserve">oleh manusia </w:t>
      </w:r>
      <w:r w:rsidRPr="007379FE">
        <w:rPr>
          <w:rFonts w:asciiTheme="majorBidi" w:hAnsiTheme="majorBidi" w:cstheme="majorBidi"/>
          <w:sz w:val="24"/>
          <w:szCs w:val="24"/>
        </w:rPr>
        <w:t>sehingga dalam menjalani kehidupan ini menausia tidak mendasarkan pada selera masing-masing dan ikatan</w:t>
      </w:r>
      <w:r w:rsidR="000357D8">
        <w:rPr>
          <w:rFonts w:asciiTheme="majorBidi" w:hAnsiTheme="majorBidi" w:cstheme="majorBidi"/>
          <w:sz w:val="24"/>
          <w:szCs w:val="24"/>
        </w:rPr>
        <w:t xml:space="preserve"> yang harus di pegang dan di pa</w:t>
      </w:r>
      <w:r w:rsidRPr="007379FE">
        <w:rPr>
          <w:rFonts w:asciiTheme="majorBidi" w:hAnsiTheme="majorBidi" w:cstheme="majorBidi"/>
          <w:sz w:val="24"/>
          <w:szCs w:val="24"/>
        </w:rPr>
        <w:t>tuhi oleh manusia</w:t>
      </w:r>
    </w:p>
    <w:p w:rsidR="00ED628E" w:rsidRPr="00127C1A" w:rsidRDefault="00ED628E" w:rsidP="00127C1A">
      <w:pPr>
        <w:pStyle w:val="ListParagraph"/>
        <w:numPr>
          <w:ilvl w:val="0"/>
          <w:numId w:val="30"/>
        </w:numPr>
        <w:spacing w:line="480" w:lineRule="auto"/>
        <w:jc w:val="both"/>
        <w:rPr>
          <w:rFonts w:asciiTheme="majorBidi" w:hAnsiTheme="majorBidi" w:cstheme="majorBidi"/>
          <w:b/>
          <w:bCs/>
          <w:sz w:val="24"/>
          <w:szCs w:val="24"/>
        </w:rPr>
      </w:pPr>
      <w:r w:rsidRPr="00127C1A">
        <w:rPr>
          <w:rFonts w:asciiTheme="majorBidi" w:hAnsiTheme="majorBidi" w:cstheme="majorBidi"/>
          <w:sz w:val="24"/>
          <w:szCs w:val="24"/>
        </w:rPr>
        <w:lastRenderedPageBreak/>
        <w:t xml:space="preserve">Tujuan membaca </w:t>
      </w:r>
    </w:p>
    <w:p w:rsidR="00127C1A" w:rsidRPr="00127C1A" w:rsidRDefault="00ED628E" w:rsidP="00127C1A">
      <w:pPr>
        <w:pStyle w:val="ListParagraph"/>
        <w:numPr>
          <w:ilvl w:val="0"/>
          <w:numId w:val="29"/>
        </w:numPr>
        <w:spacing w:line="240" w:lineRule="auto"/>
        <w:jc w:val="both"/>
        <w:rPr>
          <w:rFonts w:asciiTheme="majorBidi" w:hAnsiTheme="majorBidi" w:cstheme="majorBidi"/>
          <w:sz w:val="24"/>
          <w:szCs w:val="24"/>
        </w:rPr>
      </w:pPr>
      <w:r w:rsidRPr="007379FE">
        <w:rPr>
          <w:rFonts w:asciiTheme="majorBidi" w:hAnsiTheme="majorBidi" w:cstheme="majorBidi"/>
          <w:sz w:val="24"/>
          <w:szCs w:val="24"/>
        </w:rPr>
        <w:t xml:space="preserve">Tujuan </w:t>
      </w:r>
      <w:r w:rsidRPr="000357D8">
        <w:rPr>
          <w:rFonts w:asciiTheme="majorBidi" w:hAnsiTheme="majorBidi" w:cstheme="majorBidi"/>
          <w:i/>
          <w:iCs/>
          <w:sz w:val="24"/>
          <w:szCs w:val="24"/>
        </w:rPr>
        <w:t>behavioral</w:t>
      </w:r>
      <w:r w:rsidRPr="007379FE">
        <w:rPr>
          <w:rFonts w:asciiTheme="majorBidi" w:hAnsiTheme="majorBidi" w:cstheme="majorBidi"/>
          <w:sz w:val="24"/>
          <w:szCs w:val="24"/>
        </w:rPr>
        <w:t xml:space="preserve">, yang di sebut juga tujuan tertutup, ataupun tujuan </w:t>
      </w:r>
      <w:r w:rsidRPr="000357D8">
        <w:rPr>
          <w:rFonts w:asciiTheme="majorBidi" w:hAnsiTheme="majorBidi" w:cstheme="majorBidi"/>
          <w:i/>
          <w:iCs/>
          <w:sz w:val="24"/>
          <w:szCs w:val="24"/>
        </w:rPr>
        <w:t>intruksional</w:t>
      </w:r>
      <w:r w:rsidRPr="007379FE">
        <w:rPr>
          <w:rFonts w:asciiTheme="majorBidi" w:hAnsiTheme="majorBidi" w:cstheme="majorBidi"/>
          <w:sz w:val="24"/>
          <w:szCs w:val="24"/>
        </w:rPr>
        <w:t xml:space="preserve">. Tujuan </w:t>
      </w:r>
      <w:r w:rsidRPr="000357D8">
        <w:rPr>
          <w:rFonts w:asciiTheme="majorBidi" w:hAnsiTheme="majorBidi" w:cstheme="majorBidi"/>
          <w:i/>
          <w:iCs/>
          <w:sz w:val="24"/>
          <w:szCs w:val="24"/>
        </w:rPr>
        <w:t>behavioral</w:t>
      </w:r>
      <w:r w:rsidRPr="007379FE">
        <w:rPr>
          <w:rFonts w:asciiTheme="majorBidi" w:hAnsiTheme="majorBidi" w:cstheme="majorBidi"/>
          <w:sz w:val="24"/>
          <w:szCs w:val="24"/>
        </w:rPr>
        <w:t xml:space="preserve"> ini biasa</w:t>
      </w:r>
      <w:r w:rsidR="00616632" w:rsidRPr="007379FE">
        <w:rPr>
          <w:rFonts w:asciiTheme="majorBidi" w:hAnsiTheme="majorBidi" w:cstheme="majorBidi"/>
          <w:sz w:val="24"/>
          <w:szCs w:val="24"/>
        </w:rPr>
        <w:t>n</w:t>
      </w:r>
      <w:r w:rsidRPr="007379FE">
        <w:rPr>
          <w:rFonts w:asciiTheme="majorBidi" w:hAnsiTheme="majorBidi" w:cstheme="majorBidi"/>
          <w:sz w:val="24"/>
          <w:szCs w:val="24"/>
        </w:rPr>
        <w:t>ya di arahka</w:t>
      </w:r>
      <w:r w:rsidR="00616632" w:rsidRPr="007379FE">
        <w:rPr>
          <w:rFonts w:asciiTheme="majorBidi" w:hAnsiTheme="majorBidi" w:cstheme="majorBidi"/>
          <w:sz w:val="24"/>
          <w:szCs w:val="24"/>
        </w:rPr>
        <w:t>n pada kegiatan-kegitan membaca</w:t>
      </w:r>
      <w:r w:rsidRPr="007379FE">
        <w:rPr>
          <w:rFonts w:asciiTheme="majorBidi" w:hAnsiTheme="majorBidi" w:cstheme="majorBidi"/>
          <w:sz w:val="24"/>
          <w:szCs w:val="24"/>
        </w:rPr>
        <w:t xml:space="preserve"> Memahami makna kata </w:t>
      </w:r>
      <w:proofErr w:type="gramStart"/>
      <w:r w:rsidRPr="000357D8">
        <w:rPr>
          <w:rFonts w:asciiTheme="majorBidi" w:hAnsiTheme="majorBidi" w:cstheme="majorBidi"/>
          <w:i/>
          <w:iCs/>
          <w:sz w:val="24"/>
          <w:szCs w:val="24"/>
        </w:rPr>
        <w:t>( word</w:t>
      </w:r>
      <w:proofErr w:type="gramEnd"/>
      <w:r w:rsidRPr="000357D8">
        <w:rPr>
          <w:rFonts w:asciiTheme="majorBidi" w:hAnsiTheme="majorBidi" w:cstheme="majorBidi"/>
          <w:i/>
          <w:iCs/>
          <w:sz w:val="24"/>
          <w:szCs w:val="24"/>
        </w:rPr>
        <w:t xml:space="preserve"> attack)</w:t>
      </w:r>
      <w:r w:rsidR="00616632" w:rsidRPr="007379FE">
        <w:rPr>
          <w:rFonts w:asciiTheme="majorBidi" w:hAnsiTheme="majorBidi" w:cstheme="majorBidi"/>
          <w:sz w:val="24"/>
          <w:szCs w:val="24"/>
        </w:rPr>
        <w:t>,</w:t>
      </w:r>
      <w:r w:rsidRPr="007379FE">
        <w:rPr>
          <w:rFonts w:asciiTheme="majorBidi" w:hAnsiTheme="majorBidi" w:cstheme="majorBidi"/>
          <w:sz w:val="24"/>
          <w:szCs w:val="24"/>
        </w:rPr>
        <w:t xml:space="preserve"> Ket</w:t>
      </w:r>
      <w:r w:rsidR="00616632" w:rsidRPr="007379FE">
        <w:rPr>
          <w:rFonts w:asciiTheme="majorBidi" w:hAnsiTheme="majorBidi" w:cstheme="majorBidi"/>
          <w:sz w:val="24"/>
          <w:szCs w:val="24"/>
        </w:rPr>
        <w:t>e</w:t>
      </w:r>
      <w:r w:rsidRPr="007379FE">
        <w:rPr>
          <w:rFonts w:asciiTheme="majorBidi" w:hAnsiTheme="majorBidi" w:cstheme="majorBidi"/>
          <w:sz w:val="24"/>
          <w:szCs w:val="24"/>
        </w:rPr>
        <w:t xml:space="preserve">rampilan-keterampilan studi </w:t>
      </w:r>
      <w:r w:rsidRPr="000357D8">
        <w:rPr>
          <w:rFonts w:asciiTheme="majorBidi" w:hAnsiTheme="majorBidi" w:cstheme="majorBidi"/>
          <w:i/>
          <w:iCs/>
          <w:sz w:val="24"/>
          <w:szCs w:val="24"/>
        </w:rPr>
        <w:t>( study skills)</w:t>
      </w:r>
      <w:r w:rsidR="00616632" w:rsidRPr="007379FE">
        <w:rPr>
          <w:rFonts w:asciiTheme="majorBidi" w:hAnsiTheme="majorBidi" w:cstheme="majorBidi"/>
          <w:sz w:val="24"/>
          <w:szCs w:val="24"/>
        </w:rPr>
        <w:t xml:space="preserve">, dan </w:t>
      </w:r>
      <w:r w:rsidRPr="007379FE">
        <w:rPr>
          <w:rFonts w:asciiTheme="majorBidi" w:hAnsiTheme="majorBidi" w:cstheme="majorBidi"/>
          <w:sz w:val="24"/>
          <w:szCs w:val="24"/>
        </w:rPr>
        <w:t xml:space="preserve"> Pemahaman </w:t>
      </w:r>
      <w:r w:rsidRPr="000357D8">
        <w:rPr>
          <w:rFonts w:asciiTheme="majorBidi" w:hAnsiTheme="majorBidi" w:cstheme="majorBidi"/>
          <w:i/>
          <w:iCs/>
          <w:sz w:val="24"/>
          <w:szCs w:val="24"/>
        </w:rPr>
        <w:t>(comprehension).</w:t>
      </w:r>
    </w:p>
    <w:p w:rsidR="00ED628E" w:rsidRPr="00127C1A" w:rsidRDefault="00ED628E" w:rsidP="00127C1A">
      <w:pPr>
        <w:pStyle w:val="ListParagraph"/>
        <w:numPr>
          <w:ilvl w:val="0"/>
          <w:numId w:val="29"/>
        </w:numPr>
        <w:spacing w:line="240" w:lineRule="auto"/>
        <w:jc w:val="both"/>
        <w:rPr>
          <w:rFonts w:asciiTheme="majorBidi" w:hAnsiTheme="majorBidi" w:cstheme="majorBidi"/>
          <w:sz w:val="24"/>
          <w:szCs w:val="24"/>
        </w:rPr>
      </w:pPr>
      <w:r w:rsidRPr="00127C1A">
        <w:rPr>
          <w:rFonts w:asciiTheme="majorBidi" w:hAnsiTheme="majorBidi" w:cstheme="majorBidi"/>
          <w:sz w:val="24"/>
          <w:szCs w:val="24"/>
        </w:rPr>
        <w:t xml:space="preserve">Tujuan </w:t>
      </w:r>
      <w:r w:rsidRPr="00127C1A">
        <w:rPr>
          <w:rFonts w:asciiTheme="majorBidi" w:hAnsiTheme="majorBidi" w:cstheme="majorBidi"/>
          <w:i/>
          <w:iCs/>
          <w:sz w:val="24"/>
          <w:szCs w:val="24"/>
        </w:rPr>
        <w:t>ekspresif</w:t>
      </w:r>
      <w:r w:rsidRPr="00127C1A">
        <w:rPr>
          <w:rFonts w:asciiTheme="majorBidi" w:hAnsiTheme="majorBidi" w:cstheme="majorBidi"/>
          <w:sz w:val="24"/>
          <w:szCs w:val="24"/>
        </w:rPr>
        <w:t xml:space="preserve"> atau tujuan terbuka. Tujuan </w:t>
      </w:r>
      <w:r w:rsidRPr="00127C1A">
        <w:rPr>
          <w:rFonts w:asciiTheme="majorBidi" w:hAnsiTheme="majorBidi" w:cstheme="majorBidi"/>
          <w:i/>
          <w:iCs/>
          <w:sz w:val="24"/>
          <w:szCs w:val="24"/>
        </w:rPr>
        <w:t>ekspresif</w:t>
      </w:r>
      <w:r w:rsidRPr="00127C1A">
        <w:rPr>
          <w:rFonts w:asciiTheme="majorBidi" w:hAnsiTheme="majorBidi" w:cstheme="majorBidi"/>
          <w:sz w:val="24"/>
          <w:szCs w:val="24"/>
        </w:rPr>
        <w:t xml:space="preserve"> ter</w:t>
      </w:r>
      <w:r w:rsidR="00616632" w:rsidRPr="00127C1A">
        <w:rPr>
          <w:rFonts w:asciiTheme="majorBidi" w:hAnsiTheme="majorBidi" w:cstheme="majorBidi"/>
          <w:sz w:val="24"/>
          <w:szCs w:val="24"/>
        </w:rPr>
        <w:t xml:space="preserve">kandung dalam kegiatan-kegiatan </w:t>
      </w:r>
      <w:r w:rsidRPr="00127C1A">
        <w:rPr>
          <w:rFonts w:asciiTheme="majorBidi" w:hAnsiTheme="majorBidi" w:cstheme="majorBidi"/>
          <w:sz w:val="24"/>
          <w:szCs w:val="24"/>
        </w:rPr>
        <w:t xml:space="preserve">Memahami pengarang diri sendiri </w:t>
      </w:r>
      <w:proofErr w:type="gramStart"/>
      <w:r w:rsidRPr="00127C1A">
        <w:rPr>
          <w:rFonts w:asciiTheme="majorBidi" w:hAnsiTheme="majorBidi" w:cstheme="majorBidi"/>
          <w:sz w:val="24"/>
          <w:szCs w:val="24"/>
        </w:rPr>
        <w:t xml:space="preserve">( </w:t>
      </w:r>
      <w:r w:rsidRPr="00127C1A">
        <w:rPr>
          <w:rFonts w:asciiTheme="majorBidi" w:hAnsiTheme="majorBidi" w:cstheme="majorBidi"/>
          <w:i/>
          <w:iCs/>
          <w:sz w:val="24"/>
          <w:szCs w:val="24"/>
        </w:rPr>
        <w:t>self</w:t>
      </w:r>
      <w:proofErr w:type="gramEnd"/>
      <w:r w:rsidRPr="00127C1A">
        <w:rPr>
          <w:rFonts w:asciiTheme="majorBidi" w:hAnsiTheme="majorBidi" w:cstheme="majorBidi"/>
          <w:i/>
          <w:iCs/>
          <w:sz w:val="24"/>
          <w:szCs w:val="24"/>
        </w:rPr>
        <w:t>- directed reading</w:t>
      </w:r>
      <w:r w:rsidRPr="00127C1A">
        <w:rPr>
          <w:rFonts w:asciiTheme="majorBidi" w:hAnsiTheme="majorBidi" w:cstheme="majorBidi"/>
          <w:sz w:val="24"/>
          <w:szCs w:val="24"/>
        </w:rPr>
        <w:t>),</w:t>
      </w:r>
      <w:r w:rsidR="00616632" w:rsidRPr="00127C1A">
        <w:rPr>
          <w:rFonts w:asciiTheme="majorBidi" w:hAnsiTheme="majorBidi" w:cstheme="majorBidi"/>
          <w:sz w:val="24"/>
          <w:szCs w:val="24"/>
        </w:rPr>
        <w:t xml:space="preserve"> </w:t>
      </w:r>
      <w:r w:rsidRPr="00127C1A">
        <w:rPr>
          <w:rFonts w:asciiTheme="majorBidi" w:hAnsiTheme="majorBidi" w:cstheme="majorBidi"/>
          <w:sz w:val="24"/>
          <w:szCs w:val="24"/>
        </w:rPr>
        <w:t xml:space="preserve">Membaca penafsiran, membaca interpretative ( </w:t>
      </w:r>
      <w:r w:rsidRPr="00127C1A">
        <w:rPr>
          <w:rFonts w:asciiTheme="majorBidi" w:hAnsiTheme="majorBidi" w:cstheme="majorBidi"/>
          <w:i/>
          <w:iCs/>
          <w:sz w:val="24"/>
          <w:szCs w:val="24"/>
        </w:rPr>
        <w:t>interpretative reading</w:t>
      </w:r>
      <w:r w:rsidRPr="00127C1A">
        <w:rPr>
          <w:rFonts w:asciiTheme="majorBidi" w:hAnsiTheme="majorBidi" w:cstheme="majorBidi"/>
          <w:sz w:val="24"/>
          <w:szCs w:val="24"/>
        </w:rPr>
        <w:t>),</w:t>
      </w:r>
      <w:r w:rsidR="00616632" w:rsidRPr="00127C1A">
        <w:rPr>
          <w:rFonts w:asciiTheme="majorBidi" w:hAnsiTheme="majorBidi" w:cstheme="majorBidi"/>
          <w:sz w:val="24"/>
          <w:szCs w:val="24"/>
        </w:rPr>
        <w:t xml:space="preserve">dan </w:t>
      </w:r>
      <w:r w:rsidRPr="00127C1A">
        <w:rPr>
          <w:rFonts w:asciiTheme="majorBidi" w:hAnsiTheme="majorBidi" w:cstheme="majorBidi"/>
          <w:sz w:val="24"/>
          <w:szCs w:val="24"/>
        </w:rPr>
        <w:t xml:space="preserve">membaca kreatif ( </w:t>
      </w:r>
      <w:r w:rsidRPr="00127C1A">
        <w:rPr>
          <w:rFonts w:asciiTheme="majorBidi" w:hAnsiTheme="majorBidi" w:cstheme="majorBidi"/>
          <w:i/>
          <w:iCs/>
          <w:sz w:val="24"/>
          <w:szCs w:val="24"/>
        </w:rPr>
        <w:t>creative reading</w:t>
      </w:r>
      <w:r w:rsidRPr="00127C1A">
        <w:rPr>
          <w:rFonts w:asciiTheme="majorBidi" w:hAnsiTheme="majorBidi" w:cstheme="majorBidi"/>
          <w:sz w:val="24"/>
          <w:szCs w:val="24"/>
        </w:rPr>
        <w:t>).</w:t>
      </w:r>
      <w:r w:rsidRPr="007379FE">
        <w:rPr>
          <w:vertAlign w:val="superscript"/>
        </w:rPr>
        <w:footnoteReference w:id="9"/>
      </w:r>
      <w:r w:rsidR="00616632" w:rsidRPr="00127C1A">
        <w:rPr>
          <w:rFonts w:asciiTheme="majorBidi" w:hAnsiTheme="majorBidi" w:cstheme="majorBidi"/>
          <w:sz w:val="24"/>
          <w:szCs w:val="24"/>
        </w:rPr>
        <w:t xml:space="preserve"> </w:t>
      </w:r>
      <w:r w:rsidRPr="00127C1A">
        <w:rPr>
          <w:rFonts w:asciiTheme="majorBidi" w:hAnsiTheme="majorBidi" w:cstheme="majorBidi"/>
          <w:sz w:val="24"/>
          <w:szCs w:val="24"/>
        </w:rPr>
        <w:t>Dari tujuan-tujuan di atas Tujuan utama dalam membaca adalah untuk mencari serta memperoleh informasi, dan mencakup isi.</w:t>
      </w:r>
    </w:p>
    <w:p w:rsidR="00127C1A" w:rsidRDefault="00611B79" w:rsidP="00D35DFE">
      <w:pPr>
        <w:spacing w:line="480" w:lineRule="auto"/>
        <w:ind w:firstLine="709"/>
        <w:jc w:val="both"/>
        <w:rPr>
          <w:rFonts w:asciiTheme="majorBidi" w:hAnsiTheme="majorBidi" w:cstheme="majorBidi"/>
          <w:sz w:val="24"/>
          <w:szCs w:val="24"/>
          <w:lang w:val="id-ID"/>
        </w:rPr>
      </w:pPr>
      <w:r w:rsidRPr="007379FE">
        <w:rPr>
          <w:rFonts w:asciiTheme="majorBidi" w:hAnsiTheme="majorBidi" w:cstheme="majorBidi"/>
          <w:sz w:val="24"/>
          <w:szCs w:val="24"/>
        </w:rPr>
        <w:t>Dapat disimpulkan bahwa</w:t>
      </w:r>
      <w:r w:rsidR="00847ACC" w:rsidRPr="007379FE">
        <w:rPr>
          <w:rFonts w:asciiTheme="majorBidi" w:hAnsiTheme="majorBidi" w:cstheme="majorBidi"/>
          <w:sz w:val="24"/>
          <w:szCs w:val="24"/>
        </w:rPr>
        <w:t xml:space="preserve"> membaca memiliki dua </w:t>
      </w:r>
      <w:proofErr w:type="gramStart"/>
      <w:r w:rsidR="00847ACC" w:rsidRPr="007379FE">
        <w:rPr>
          <w:rFonts w:asciiTheme="majorBidi" w:hAnsiTheme="majorBidi" w:cstheme="majorBidi"/>
          <w:sz w:val="24"/>
          <w:szCs w:val="24"/>
        </w:rPr>
        <w:t>tujuan  yaitu</w:t>
      </w:r>
      <w:proofErr w:type="gramEnd"/>
      <w:r w:rsidR="00847ACC" w:rsidRPr="007379FE">
        <w:rPr>
          <w:rFonts w:asciiTheme="majorBidi" w:hAnsiTheme="majorBidi" w:cstheme="majorBidi"/>
          <w:sz w:val="24"/>
          <w:szCs w:val="24"/>
        </w:rPr>
        <w:t xml:space="preserve"> tujuan </w:t>
      </w:r>
      <w:r w:rsidR="00847ACC" w:rsidRPr="002854BE">
        <w:rPr>
          <w:rFonts w:asciiTheme="majorBidi" w:hAnsiTheme="majorBidi" w:cstheme="majorBidi"/>
          <w:i/>
          <w:iCs/>
          <w:sz w:val="24"/>
          <w:szCs w:val="24"/>
        </w:rPr>
        <w:t>behavior</w:t>
      </w:r>
      <w:r w:rsidR="00847ACC" w:rsidRPr="007379FE">
        <w:rPr>
          <w:rFonts w:asciiTheme="majorBidi" w:hAnsiTheme="majorBidi" w:cstheme="majorBidi"/>
          <w:sz w:val="24"/>
          <w:szCs w:val="24"/>
        </w:rPr>
        <w:t xml:space="preserve"> dan tujuan </w:t>
      </w:r>
      <w:r w:rsidR="00847ACC" w:rsidRPr="002854BE">
        <w:rPr>
          <w:rFonts w:asciiTheme="majorBidi" w:hAnsiTheme="majorBidi" w:cstheme="majorBidi"/>
          <w:i/>
          <w:iCs/>
          <w:sz w:val="24"/>
          <w:szCs w:val="24"/>
        </w:rPr>
        <w:t>ekspresif</w:t>
      </w:r>
      <w:r w:rsidR="00847ACC" w:rsidRPr="007379FE">
        <w:rPr>
          <w:rFonts w:asciiTheme="majorBidi" w:hAnsiTheme="majorBidi" w:cstheme="majorBidi"/>
          <w:sz w:val="24"/>
          <w:szCs w:val="24"/>
        </w:rPr>
        <w:t xml:space="preserve"> kedua tujuan ini begitu penting dalam proses kegiatan membaca karna sebuah tujuan itu sebagai tolak ukur yang harus di gapai oleh seseorang. Adapun tujuan yang utamanya yaitu untuk memperoleh informasi dari </w:t>
      </w:r>
      <w:proofErr w:type="gramStart"/>
      <w:r w:rsidR="00847ACC" w:rsidRPr="007379FE">
        <w:rPr>
          <w:rFonts w:asciiTheme="majorBidi" w:hAnsiTheme="majorBidi" w:cstheme="majorBidi"/>
          <w:sz w:val="24"/>
          <w:szCs w:val="24"/>
        </w:rPr>
        <w:t>apa</w:t>
      </w:r>
      <w:proofErr w:type="gramEnd"/>
      <w:r w:rsidR="00847ACC" w:rsidRPr="007379FE">
        <w:rPr>
          <w:rFonts w:asciiTheme="majorBidi" w:hAnsiTheme="majorBidi" w:cstheme="majorBidi"/>
          <w:sz w:val="24"/>
          <w:szCs w:val="24"/>
        </w:rPr>
        <w:t xml:space="preserve"> yang seseorang baca dan juga memahami isi kandungan yang terdapat dalam sebuah tulis</w:t>
      </w:r>
      <w:r w:rsidR="00D35DFE">
        <w:rPr>
          <w:rFonts w:asciiTheme="majorBidi" w:hAnsiTheme="majorBidi" w:cstheme="majorBidi"/>
          <w:sz w:val="24"/>
          <w:szCs w:val="24"/>
        </w:rPr>
        <w:t>an yang di tulis oleh seseorang.</w:t>
      </w:r>
    </w:p>
    <w:p w:rsidR="00BF28B6" w:rsidRDefault="00BF28B6" w:rsidP="00D35DFE">
      <w:pPr>
        <w:spacing w:line="480" w:lineRule="auto"/>
        <w:ind w:firstLine="709"/>
        <w:jc w:val="both"/>
        <w:rPr>
          <w:rFonts w:asciiTheme="majorBidi" w:hAnsiTheme="majorBidi" w:cstheme="majorBidi"/>
          <w:sz w:val="24"/>
          <w:szCs w:val="24"/>
          <w:lang w:val="id-ID"/>
        </w:rPr>
      </w:pPr>
    </w:p>
    <w:p w:rsidR="00BF28B6" w:rsidRPr="00BF28B6" w:rsidRDefault="00BF28B6" w:rsidP="00D35DFE">
      <w:pPr>
        <w:spacing w:line="480" w:lineRule="auto"/>
        <w:ind w:firstLine="709"/>
        <w:jc w:val="both"/>
        <w:rPr>
          <w:rFonts w:asciiTheme="majorBidi" w:hAnsiTheme="majorBidi" w:cstheme="majorBidi"/>
          <w:sz w:val="24"/>
          <w:szCs w:val="24"/>
          <w:lang w:val="id-ID"/>
        </w:rPr>
      </w:pPr>
    </w:p>
    <w:p w:rsidR="009150FF" w:rsidRPr="009150FF" w:rsidRDefault="00ED628E" w:rsidP="009150FF">
      <w:pPr>
        <w:pStyle w:val="ListParagraph"/>
        <w:numPr>
          <w:ilvl w:val="0"/>
          <w:numId w:val="30"/>
        </w:numPr>
        <w:spacing w:line="240" w:lineRule="auto"/>
        <w:jc w:val="both"/>
        <w:rPr>
          <w:rFonts w:asciiTheme="majorBidi" w:hAnsiTheme="majorBidi" w:cstheme="majorBidi"/>
          <w:sz w:val="24"/>
          <w:szCs w:val="24"/>
        </w:rPr>
      </w:pPr>
      <w:r w:rsidRPr="00127C1A">
        <w:rPr>
          <w:rFonts w:asciiTheme="majorBidi" w:hAnsiTheme="majorBidi" w:cstheme="majorBidi"/>
          <w:sz w:val="24"/>
          <w:szCs w:val="24"/>
        </w:rPr>
        <w:lastRenderedPageBreak/>
        <w:t xml:space="preserve">Tahap-tahap Membaca </w:t>
      </w:r>
    </w:p>
    <w:p w:rsidR="00616632" w:rsidRPr="009150FF" w:rsidRDefault="00ED628E" w:rsidP="009150FF">
      <w:pPr>
        <w:pStyle w:val="ListParagraph"/>
        <w:spacing w:line="240" w:lineRule="auto"/>
        <w:jc w:val="both"/>
        <w:rPr>
          <w:rFonts w:asciiTheme="majorBidi" w:hAnsiTheme="majorBidi" w:cstheme="majorBidi"/>
          <w:sz w:val="24"/>
          <w:szCs w:val="24"/>
        </w:rPr>
      </w:pPr>
      <w:proofErr w:type="gramStart"/>
      <w:r w:rsidRPr="009150FF">
        <w:rPr>
          <w:rFonts w:asciiTheme="majorBidi" w:hAnsiTheme="majorBidi" w:cstheme="majorBidi"/>
          <w:sz w:val="24"/>
          <w:szCs w:val="24"/>
        </w:rPr>
        <w:t>Kegiatan membaca meliputi tahap prabaca, tahap saat membaca, dan tahap pascabaca.</w:t>
      </w:r>
      <w:proofErr w:type="gramEnd"/>
      <w:r w:rsidRPr="009150FF">
        <w:rPr>
          <w:rFonts w:asciiTheme="majorBidi" w:hAnsiTheme="majorBidi" w:cstheme="majorBidi"/>
          <w:sz w:val="24"/>
          <w:szCs w:val="24"/>
        </w:rPr>
        <w:t xml:space="preserve"> </w:t>
      </w:r>
      <w:proofErr w:type="gramStart"/>
      <w:r w:rsidRPr="009150FF">
        <w:rPr>
          <w:rFonts w:asciiTheme="majorBidi" w:hAnsiTheme="majorBidi" w:cstheme="majorBidi"/>
          <w:sz w:val="24"/>
          <w:szCs w:val="24"/>
        </w:rPr>
        <w:t>Masing-masing tahap tersebut meliputi kegiatan yang berbeda.</w:t>
      </w:r>
      <w:proofErr w:type="gramEnd"/>
    </w:p>
    <w:p w:rsidR="00127C1A" w:rsidRPr="00127C1A" w:rsidRDefault="00ED628E" w:rsidP="00127C1A">
      <w:pPr>
        <w:pStyle w:val="ListParagraph"/>
        <w:numPr>
          <w:ilvl w:val="0"/>
          <w:numId w:val="35"/>
        </w:numPr>
        <w:spacing w:line="240" w:lineRule="auto"/>
        <w:jc w:val="both"/>
        <w:rPr>
          <w:rFonts w:asciiTheme="majorBidi" w:hAnsiTheme="majorBidi" w:cstheme="majorBidi"/>
          <w:b/>
          <w:bCs/>
          <w:sz w:val="24"/>
          <w:szCs w:val="24"/>
        </w:rPr>
      </w:pPr>
      <w:r w:rsidRPr="00127C1A">
        <w:rPr>
          <w:rFonts w:asciiTheme="majorBidi" w:hAnsiTheme="majorBidi" w:cstheme="majorBidi"/>
          <w:sz w:val="24"/>
          <w:szCs w:val="24"/>
        </w:rPr>
        <w:t>Tahap Prabaca</w:t>
      </w:r>
    </w:p>
    <w:p w:rsidR="00127C1A" w:rsidRDefault="00ED628E" w:rsidP="00127C1A">
      <w:pPr>
        <w:pStyle w:val="ListParagraph"/>
        <w:spacing w:line="240" w:lineRule="auto"/>
        <w:jc w:val="both"/>
        <w:rPr>
          <w:rFonts w:asciiTheme="majorBidi" w:hAnsiTheme="majorBidi" w:cstheme="majorBidi"/>
          <w:sz w:val="24"/>
          <w:szCs w:val="24"/>
        </w:rPr>
      </w:pPr>
      <w:proofErr w:type="gramStart"/>
      <w:r w:rsidRPr="00127C1A">
        <w:rPr>
          <w:rFonts w:asciiTheme="majorBidi" w:hAnsiTheme="majorBidi" w:cstheme="majorBidi"/>
          <w:sz w:val="24"/>
          <w:szCs w:val="24"/>
        </w:rPr>
        <w:t>Tahap prabaca di maksudkan untuk meningkatkan motivasi membaca dan mengaktifkan skemata yang dimiliki pembaca.</w:t>
      </w:r>
      <w:proofErr w:type="gramEnd"/>
      <w:r w:rsidRPr="00127C1A">
        <w:rPr>
          <w:rFonts w:asciiTheme="majorBidi" w:hAnsiTheme="majorBidi" w:cstheme="majorBidi"/>
          <w:sz w:val="24"/>
          <w:szCs w:val="24"/>
        </w:rPr>
        <w:t xml:space="preserve"> </w:t>
      </w:r>
      <w:proofErr w:type="gramStart"/>
      <w:r w:rsidRPr="00127C1A">
        <w:rPr>
          <w:rFonts w:asciiTheme="majorBidi" w:hAnsiTheme="majorBidi" w:cstheme="majorBidi"/>
          <w:sz w:val="24"/>
          <w:szCs w:val="24"/>
        </w:rPr>
        <w:t>Kegiatan pengaktifan skemata berguna untuk meningkatkan pem</w:t>
      </w:r>
      <w:r w:rsidR="00AB3171" w:rsidRPr="00127C1A">
        <w:rPr>
          <w:rFonts w:asciiTheme="majorBidi" w:hAnsiTheme="majorBidi" w:cstheme="majorBidi"/>
          <w:sz w:val="24"/>
          <w:szCs w:val="24"/>
        </w:rPr>
        <w:t>a</w:t>
      </w:r>
      <w:r w:rsidRPr="00127C1A">
        <w:rPr>
          <w:rFonts w:asciiTheme="majorBidi" w:hAnsiTheme="majorBidi" w:cstheme="majorBidi"/>
          <w:sz w:val="24"/>
          <w:szCs w:val="24"/>
        </w:rPr>
        <w:t>haman pembaca terhadap materi bacaan dan membangun pengetahuan baru.</w:t>
      </w:r>
      <w:proofErr w:type="gramEnd"/>
      <w:r w:rsidRPr="00127C1A">
        <w:rPr>
          <w:rFonts w:asciiTheme="majorBidi" w:hAnsiTheme="majorBidi" w:cstheme="majorBidi"/>
          <w:sz w:val="24"/>
          <w:szCs w:val="24"/>
        </w:rPr>
        <w:t xml:space="preserve"> Proses pemahaman </w:t>
      </w:r>
      <w:proofErr w:type="gramStart"/>
      <w:r w:rsidRPr="00127C1A">
        <w:rPr>
          <w:rFonts w:asciiTheme="majorBidi" w:hAnsiTheme="majorBidi" w:cstheme="majorBidi"/>
          <w:sz w:val="24"/>
          <w:szCs w:val="24"/>
        </w:rPr>
        <w:t>akan</w:t>
      </w:r>
      <w:proofErr w:type="gramEnd"/>
      <w:r w:rsidRPr="00127C1A">
        <w:rPr>
          <w:rFonts w:asciiTheme="majorBidi" w:hAnsiTheme="majorBidi" w:cstheme="majorBidi"/>
          <w:sz w:val="24"/>
          <w:szCs w:val="24"/>
        </w:rPr>
        <w:t xml:space="preserve"> terhambat bila skemata pem</w:t>
      </w:r>
      <w:r w:rsidR="002854BE" w:rsidRPr="00127C1A">
        <w:rPr>
          <w:rFonts w:asciiTheme="majorBidi" w:hAnsiTheme="majorBidi" w:cstheme="majorBidi"/>
          <w:sz w:val="24"/>
          <w:szCs w:val="24"/>
        </w:rPr>
        <w:t>baca</w:t>
      </w:r>
      <w:r w:rsidRPr="00127C1A">
        <w:rPr>
          <w:rFonts w:asciiTheme="majorBidi" w:hAnsiTheme="majorBidi" w:cstheme="majorBidi"/>
          <w:sz w:val="24"/>
          <w:szCs w:val="24"/>
        </w:rPr>
        <w:t xml:space="preserve"> tidak di siapkan sebelumnya. Aktivitas yang termasuk tahap prabaca antara lain: menentukan tujuan membaca, mendapatkan bacaan atau buku yang sesuai, melakukan survey awal untuk mengenali isi bacaan dan buku, membuat keputusan untuk membaca, mengaktifkan skemata yang dimiliki, membuat daftar pertanyaan.</w:t>
      </w:r>
    </w:p>
    <w:p w:rsidR="00127C1A" w:rsidRPr="00127C1A" w:rsidRDefault="00ED628E" w:rsidP="00127C1A">
      <w:pPr>
        <w:pStyle w:val="ListParagraph"/>
        <w:numPr>
          <w:ilvl w:val="0"/>
          <w:numId w:val="35"/>
        </w:numPr>
        <w:spacing w:line="240" w:lineRule="auto"/>
        <w:jc w:val="both"/>
        <w:rPr>
          <w:rFonts w:asciiTheme="majorBidi" w:hAnsiTheme="majorBidi" w:cstheme="majorBidi"/>
          <w:b/>
          <w:bCs/>
          <w:sz w:val="24"/>
          <w:szCs w:val="24"/>
        </w:rPr>
      </w:pPr>
      <w:r w:rsidRPr="00127C1A">
        <w:rPr>
          <w:rFonts w:asciiTheme="majorBidi" w:hAnsiTheme="majorBidi" w:cstheme="majorBidi"/>
          <w:sz w:val="24"/>
          <w:szCs w:val="24"/>
        </w:rPr>
        <w:t>Tahap saat baca</w:t>
      </w:r>
    </w:p>
    <w:p w:rsidR="00127C1A" w:rsidRDefault="00ED628E" w:rsidP="00127C1A">
      <w:pPr>
        <w:pStyle w:val="ListParagraph"/>
        <w:spacing w:line="240" w:lineRule="auto"/>
        <w:jc w:val="both"/>
        <w:rPr>
          <w:rFonts w:asciiTheme="majorBidi" w:hAnsiTheme="majorBidi" w:cstheme="majorBidi"/>
          <w:sz w:val="24"/>
          <w:szCs w:val="24"/>
        </w:rPr>
      </w:pPr>
      <w:proofErr w:type="gramStart"/>
      <w:r w:rsidRPr="00127C1A">
        <w:rPr>
          <w:rFonts w:asciiTheme="majorBidi" w:hAnsiTheme="majorBidi" w:cstheme="majorBidi"/>
          <w:sz w:val="24"/>
          <w:szCs w:val="24"/>
        </w:rPr>
        <w:t>Tahap sa</w:t>
      </w:r>
      <w:r w:rsidR="00C82F21" w:rsidRPr="00127C1A">
        <w:rPr>
          <w:rFonts w:asciiTheme="majorBidi" w:hAnsiTheme="majorBidi" w:cstheme="majorBidi"/>
          <w:sz w:val="24"/>
          <w:szCs w:val="24"/>
        </w:rPr>
        <w:t>a</w:t>
      </w:r>
      <w:r w:rsidRPr="00127C1A">
        <w:rPr>
          <w:rFonts w:asciiTheme="majorBidi" w:hAnsiTheme="majorBidi" w:cstheme="majorBidi"/>
          <w:sz w:val="24"/>
          <w:szCs w:val="24"/>
        </w:rPr>
        <w:t>t baca adalah tahap utama dalam memaca.</w:t>
      </w:r>
      <w:proofErr w:type="gramEnd"/>
      <w:r w:rsidRPr="00127C1A">
        <w:rPr>
          <w:rFonts w:asciiTheme="majorBidi" w:hAnsiTheme="majorBidi" w:cstheme="majorBidi"/>
          <w:sz w:val="24"/>
          <w:szCs w:val="24"/>
        </w:rPr>
        <w:t xml:space="preserve"> </w:t>
      </w:r>
      <w:proofErr w:type="gramStart"/>
      <w:r w:rsidRPr="00127C1A">
        <w:rPr>
          <w:rFonts w:asciiTheme="majorBidi" w:hAnsiTheme="majorBidi" w:cstheme="majorBidi"/>
          <w:sz w:val="24"/>
          <w:szCs w:val="24"/>
        </w:rPr>
        <w:t>Pada tahap</w:t>
      </w:r>
      <w:r w:rsidR="002854BE" w:rsidRPr="00127C1A">
        <w:rPr>
          <w:rFonts w:asciiTheme="majorBidi" w:hAnsiTheme="majorBidi" w:cstheme="majorBidi"/>
          <w:sz w:val="24"/>
          <w:szCs w:val="24"/>
        </w:rPr>
        <w:t xml:space="preserve"> ini, seseorang mengerahkan kema</w:t>
      </w:r>
      <w:r w:rsidRPr="00127C1A">
        <w:rPr>
          <w:rFonts w:asciiTheme="majorBidi" w:hAnsiTheme="majorBidi" w:cstheme="majorBidi"/>
          <w:sz w:val="24"/>
          <w:szCs w:val="24"/>
        </w:rPr>
        <w:t>mpuannya untuk mengolah bacaan menjadi seseuatu yang bermanfaat.</w:t>
      </w:r>
      <w:proofErr w:type="gramEnd"/>
      <w:r w:rsidRPr="00127C1A">
        <w:rPr>
          <w:rFonts w:asciiTheme="majorBidi" w:hAnsiTheme="majorBidi" w:cstheme="majorBidi"/>
          <w:sz w:val="24"/>
          <w:szCs w:val="24"/>
        </w:rPr>
        <w:t xml:space="preserve"> Kegiatan yang termasuk dalam tahap saat baca antara lain: membaca deng</w:t>
      </w:r>
      <w:r w:rsidR="002854BE" w:rsidRPr="00127C1A">
        <w:rPr>
          <w:rFonts w:asciiTheme="majorBidi" w:hAnsiTheme="majorBidi" w:cstheme="majorBidi"/>
          <w:sz w:val="24"/>
          <w:szCs w:val="24"/>
        </w:rPr>
        <w:t>an teliti bacaan atau buku, mem</w:t>
      </w:r>
      <w:r w:rsidRPr="00127C1A">
        <w:rPr>
          <w:rFonts w:asciiTheme="majorBidi" w:hAnsiTheme="majorBidi" w:cstheme="majorBidi"/>
          <w:sz w:val="24"/>
          <w:szCs w:val="24"/>
        </w:rPr>
        <w:t>buat analisis dan kesimpulan secara kritis, menyimpan informasi pengetahuan yang di peroleh, membuat catatan, komentar, atau ringkasan penting, mengecek kebenaran sumber, dan menghubungkan gagasan dengan penulis lain.</w:t>
      </w:r>
    </w:p>
    <w:p w:rsidR="00127C1A" w:rsidRDefault="00ED628E" w:rsidP="00127C1A">
      <w:pPr>
        <w:pStyle w:val="ListParagraph"/>
        <w:numPr>
          <w:ilvl w:val="0"/>
          <w:numId w:val="35"/>
        </w:numPr>
        <w:spacing w:line="240" w:lineRule="auto"/>
        <w:jc w:val="both"/>
        <w:rPr>
          <w:rFonts w:asciiTheme="majorBidi" w:hAnsiTheme="majorBidi" w:cstheme="majorBidi"/>
          <w:sz w:val="24"/>
          <w:szCs w:val="24"/>
        </w:rPr>
      </w:pPr>
      <w:r w:rsidRPr="00127C1A">
        <w:rPr>
          <w:rFonts w:asciiTheme="majorBidi" w:hAnsiTheme="majorBidi" w:cstheme="majorBidi"/>
          <w:sz w:val="24"/>
          <w:szCs w:val="24"/>
        </w:rPr>
        <w:t>Tahap Pascabaca</w:t>
      </w:r>
    </w:p>
    <w:p w:rsidR="00ED628E" w:rsidRDefault="00ED628E" w:rsidP="00127C1A">
      <w:pPr>
        <w:pStyle w:val="ListParagraph"/>
        <w:spacing w:line="240" w:lineRule="auto"/>
        <w:jc w:val="both"/>
        <w:rPr>
          <w:rFonts w:asciiTheme="majorBidi" w:hAnsiTheme="majorBidi" w:cstheme="majorBidi"/>
          <w:sz w:val="24"/>
          <w:szCs w:val="24"/>
          <w:lang w:val="id-ID"/>
        </w:rPr>
      </w:pPr>
      <w:proofErr w:type="gramStart"/>
      <w:r w:rsidRPr="00127C1A">
        <w:rPr>
          <w:rFonts w:asciiTheme="majorBidi" w:hAnsiTheme="majorBidi" w:cstheme="majorBidi"/>
          <w:sz w:val="24"/>
          <w:szCs w:val="24"/>
        </w:rPr>
        <w:t>Tahap pascabaca adalah tahap akhir kegiatan membaca.</w:t>
      </w:r>
      <w:proofErr w:type="gramEnd"/>
      <w:r w:rsidRPr="00127C1A">
        <w:rPr>
          <w:rFonts w:asciiTheme="majorBidi" w:hAnsiTheme="majorBidi" w:cstheme="majorBidi"/>
          <w:sz w:val="24"/>
          <w:szCs w:val="24"/>
        </w:rPr>
        <w:t xml:space="preserve"> </w:t>
      </w:r>
      <w:proofErr w:type="gramStart"/>
      <w:r w:rsidRPr="00127C1A">
        <w:rPr>
          <w:rFonts w:asciiTheme="majorBidi" w:hAnsiTheme="majorBidi" w:cstheme="majorBidi"/>
          <w:sz w:val="24"/>
          <w:szCs w:val="24"/>
        </w:rPr>
        <w:t>Pada tahap ini, seseorang melakukan suatu perbuatan yang mengubah sikap mental karena “dorongan” hasil membaca.</w:t>
      </w:r>
      <w:proofErr w:type="gramEnd"/>
      <w:r w:rsidRPr="00127C1A">
        <w:rPr>
          <w:rFonts w:asciiTheme="majorBidi" w:hAnsiTheme="majorBidi" w:cstheme="majorBidi"/>
          <w:sz w:val="24"/>
          <w:szCs w:val="24"/>
        </w:rPr>
        <w:t xml:space="preserve"> Aktiv</w:t>
      </w:r>
      <w:r w:rsidR="00C82F21" w:rsidRPr="00127C1A">
        <w:rPr>
          <w:rFonts w:asciiTheme="majorBidi" w:hAnsiTheme="majorBidi" w:cstheme="majorBidi"/>
          <w:sz w:val="24"/>
          <w:szCs w:val="24"/>
        </w:rPr>
        <w:t>i</w:t>
      </w:r>
      <w:r w:rsidRPr="00127C1A">
        <w:rPr>
          <w:rFonts w:asciiTheme="majorBidi" w:hAnsiTheme="majorBidi" w:cstheme="majorBidi"/>
          <w:sz w:val="24"/>
          <w:szCs w:val="24"/>
        </w:rPr>
        <w:t xml:space="preserve">tas yang termasuk dalam tahap tahap pascabaca antara lain: menentukan sikap menerima atau menolak gagasan atau isi bacaan, mendiskusikan dengan orang lain, membuat komentar balikan, menerapkan </w:t>
      </w:r>
      <w:r w:rsidRPr="00127C1A">
        <w:rPr>
          <w:rFonts w:asciiTheme="majorBidi" w:hAnsiTheme="majorBidi" w:cstheme="majorBidi"/>
          <w:sz w:val="24"/>
          <w:szCs w:val="24"/>
        </w:rPr>
        <w:lastRenderedPageBreak/>
        <w:t>dalam kehidupan sehari-hari, mengubah menjadi bentuk lain, dan memunculkan ide baru.</w:t>
      </w:r>
      <w:r w:rsidRPr="007379FE">
        <w:rPr>
          <w:rStyle w:val="FootnoteReference"/>
          <w:rFonts w:asciiTheme="majorBidi" w:hAnsiTheme="majorBidi" w:cstheme="majorBidi"/>
          <w:sz w:val="24"/>
          <w:szCs w:val="24"/>
        </w:rPr>
        <w:footnoteReference w:id="10"/>
      </w:r>
    </w:p>
    <w:p w:rsidR="009150FF" w:rsidRPr="009150FF" w:rsidRDefault="009150FF" w:rsidP="00127C1A">
      <w:pPr>
        <w:pStyle w:val="ListParagraph"/>
        <w:spacing w:line="240" w:lineRule="auto"/>
        <w:jc w:val="both"/>
        <w:rPr>
          <w:rFonts w:asciiTheme="majorBidi" w:hAnsiTheme="majorBidi" w:cstheme="majorBidi"/>
          <w:sz w:val="24"/>
          <w:szCs w:val="24"/>
          <w:lang w:val="id-ID"/>
        </w:rPr>
      </w:pPr>
    </w:p>
    <w:p w:rsidR="00686A93" w:rsidRPr="00FF39E6" w:rsidRDefault="00847ACC" w:rsidP="00FF39E6">
      <w:pPr>
        <w:pStyle w:val="ListParagraph"/>
        <w:spacing w:line="480" w:lineRule="auto"/>
        <w:ind w:left="0" w:firstLine="709"/>
        <w:jc w:val="both"/>
        <w:rPr>
          <w:rFonts w:asciiTheme="majorBidi" w:hAnsiTheme="majorBidi" w:cstheme="majorBidi"/>
          <w:sz w:val="24"/>
          <w:szCs w:val="24"/>
          <w:lang w:val="id-ID"/>
        </w:rPr>
      </w:pPr>
      <w:proofErr w:type="gramStart"/>
      <w:r w:rsidRPr="007379FE">
        <w:rPr>
          <w:rFonts w:asciiTheme="majorBidi" w:hAnsiTheme="majorBidi" w:cstheme="majorBidi"/>
          <w:sz w:val="24"/>
          <w:szCs w:val="24"/>
        </w:rPr>
        <w:t xml:space="preserve">Tahap-tahap dalam membaca meliputi tahap pra baca yang di </w:t>
      </w:r>
      <w:r w:rsidR="000357D8">
        <w:rPr>
          <w:rFonts w:asciiTheme="majorBidi" w:hAnsiTheme="majorBidi" w:cstheme="majorBidi"/>
          <w:sz w:val="24"/>
          <w:szCs w:val="24"/>
        </w:rPr>
        <w:t xml:space="preserve">dalamnya terdapat kegiatan </w:t>
      </w:r>
      <w:r w:rsidRPr="007379FE">
        <w:rPr>
          <w:rFonts w:asciiTheme="majorBidi" w:hAnsiTheme="majorBidi" w:cstheme="majorBidi"/>
          <w:sz w:val="24"/>
          <w:szCs w:val="24"/>
        </w:rPr>
        <w:t xml:space="preserve">milih buku bacaan yang sesuai dengan keinginan yang diinginkan oleh si </w:t>
      </w:r>
      <w:r w:rsidR="002854BE">
        <w:rPr>
          <w:rFonts w:asciiTheme="majorBidi" w:hAnsiTheme="majorBidi" w:cstheme="majorBidi"/>
          <w:sz w:val="24"/>
          <w:szCs w:val="24"/>
        </w:rPr>
        <w:t>pembaca, tahap kedua yaitu tahap</w:t>
      </w:r>
      <w:r w:rsidRPr="007379FE">
        <w:rPr>
          <w:rFonts w:asciiTheme="majorBidi" w:hAnsiTheme="majorBidi" w:cstheme="majorBidi"/>
          <w:sz w:val="24"/>
          <w:szCs w:val="24"/>
        </w:rPr>
        <w:t xml:space="preserve"> saat baca, tahap in</w:t>
      </w:r>
      <w:r w:rsidR="002854BE">
        <w:rPr>
          <w:rFonts w:asciiTheme="majorBidi" w:hAnsiTheme="majorBidi" w:cstheme="majorBidi"/>
          <w:sz w:val="24"/>
          <w:szCs w:val="24"/>
        </w:rPr>
        <w:t>i menyalurkan kemampuan membaca</w:t>
      </w:r>
      <w:r w:rsidRPr="007379FE">
        <w:rPr>
          <w:rFonts w:asciiTheme="majorBidi" w:hAnsiTheme="majorBidi" w:cstheme="majorBidi"/>
          <w:sz w:val="24"/>
          <w:szCs w:val="24"/>
        </w:rPr>
        <w:t>nya untuk mendapatkan suatu bacaan yang bermanfaat bagi dirinya muapun orang lain juga.</w:t>
      </w:r>
      <w:proofErr w:type="gramEnd"/>
      <w:r w:rsidRPr="007379FE">
        <w:rPr>
          <w:rFonts w:asciiTheme="majorBidi" w:hAnsiTheme="majorBidi" w:cstheme="majorBidi"/>
          <w:sz w:val="24"/>
          <w:szCs w:val="24"/>
        </w:rPr>
        <w:t xml:space="preserve"> Yang ketiga tahap membaca pascabaca, tahap ini di mana dia merubah sikap mentalnya karena dia sudah membaca hal-hal yang sudah di baca yang bermanfaat bagi dirinya lalu di aplikasikan pada tahap ini.</w:t>
      </w:r>
    </w:p>
    <w:p w:rsidR="00127C1A" w:rsidRDefault="00350A35" w:rsidP="00127C1A">
      <w:pPr>
        <w:pStyle w:val="ListParagraph"/>
        <w:numPr>
          <w:ilvl w:val="0"/>
          <w:numId w:val="30"/>
        </w:numPr>
        <w:spacing w:line="240" w:lineRule="auto"/>
        <w:jc w:val="both"/>
        <w:rPr>
          <w:rFonts w:asciiTheme="majorBidi" w:hAnsiTheme="majorBidi" w:cstheme="majorBidi"/>
          <w:sz w:val="24"/>
          <w:szCs w:val="24"/>
        </w:rPr>
      </w:pPr>
      <w:r w:rsidRPr="007379FE">
        <w:rPr>
          <w:rFonts w:asciiTheme="majorBidi" w:hAnsiTheme="majorBidi" w:cstheme="majorBidi"/>
          <w:sz w:val="24"/>
          <w:szCs w:val="24"/>
        </w:rPr>
        <w:t xml:space="preserve">Aspek membaca </w:t>
      </w:r>
    </w:p>
    <w:p w:rsidR="00127C1A" w:rsidRDefault="00ED628E" w:rsidP="00127C1A">
      <w:pPr>
        <w:pStyle w:val="ListParagraph"/>
        <w:numPr>
          <w:ilvl w:val="0"/>
          <w:numId w:val="37"/>
        </w:numPr>
        <w:spacing w:line="240" w:lineRule="auto"/>
        <w:jc w:val="both"/>
        <w:rPr>
          <w:rFonts w:asciiTheme="majorBidi" w:hAnsiTheme="majorBidi" w:cstheme="majorBidi"/>
          <w:sz w:val="24"/>
          <w:szCs w:val="24"/>
        </w:rPr>
      </w:pPr>
      <w:r w:rsidRPr="00127C1A">
        <w:rPr>
          <w:rFonts w:asciiTheme="majorBidi" w:hAnsiTheme="majorBidi" w:cstheme="majorBidi"/>
          <w:sz w:val="24"/>
          <w:szCs w:val="24"/>
        </w:rPr>
        <w:t xml:space="preserve">Keterampilan bersifat mekanis </w:t>
      </w:r>
      <w:proofErr w:type="gramStart"/>
      <w:r w:rsidRPr="00127C1A">
        <w:rPr>
          <w:rFonts w:asciiTheme="majorBidi" w:hAnsiTheme="majorBidi" w:cstheme="majorBidi"/>
          <w:i/>
          <w:iCs/>
          <w:sz w:val="24"/>
          <w:szCs w:val="24"/>
        </w:rPr>
        <w:t>( mechanical</w:t>
      </w:r>
      <w:proofErr w:type="gramEnd"/>
      <w:r w:rsidRPr="00127C1A">
        <w:rPr>
          <w:rFonts w:asciiTheme="majorBidi" w:hAnsiTheme="majorBidi" w:cstheme="majorBidi"/>
          <w:i/>
          <w:iCs/>
          <w:sz w:val="24"/>
          <w:szCs w:val="24"/>
        </w:rPr>
        <w:t xml:space="preserve"> skills</w:t>
      </w:r>
      <w:r w:rsidRPr="00127C1A">
        <w:rPr>
          <w:rFonts w:asciiTheme="majorBidi" w:hAnsiTheme="majorBidi" w:cstheme="majorBidi"/>
          <w:sz w:val="24"/>
          <w:szCs w:val="24"/>
        </w:rPr>
        <w:t>) yang dapat di anggap</w:t>
      </w:r>
      <w:r w:rsidRPr="00127C1A">
        <w:rPr>
          <w:rFonts w:asciiTheme="majorBidi" w:hAnsiTheme="majorBidi" w:cstheme="majorBidi"/>
          <w:b/>
          <w:bCs/>
          <w:sz w:val="24"/>
          <w:szCs w:val="24"/>
        </w:rPr>
        <w:t xml:space="preserve"> </w:t>
      </w:r>
      <w:r w:rsidRPr="00127C1A">
        <w:rPr>
          <w:rFonts w:asciiTheme="majorBidi" w:hAnsiTheme="majorBidi" w:cstheme="majorBidi"/>
          <w:sz w:val="24"/>
          <w:szCs w:val="24"/>
        </w:rPr>
        <w:t xml:space="preserve">berada pada urutan yang lebih rendah ( </w:t>
      </w:r>
      <w:r w:rsidRPr="00127C1A">
        <w:rPr>
          <w:rFonts w:asciiTheme="majorBidi" w:hAnsiTheme="majorBidi" w:cstheme="majorBidi"/>
          <w:i/>
          <w:iCs/>
          <w:sz w:val="24"/>
          <w:szCs w:val="24"/>
        </w:rPr>
        <w:t>lower order</w:t>
      </w:r>
      <w:r w:rsidRPr="00127C1A">
        <w:rPr>
          <w:rFonts w:asciiTheme="majorBidi" w:hAnsiTheme="majorBidi" w:cstheme="majorBidi"/>
          <w:sz w:val="24"/>
          <w:szCs w:val="24"/>
        </w:rPr>
        <w:t xml:space="preserve">) aspek ini mancakup: pengenalan bentuk huruf, pengenalan unsur-unsur </w:t>
      </w:r>
      <w:r w:rsidRPr="00127C1A">
        <w:rPr>
          <w:rFonts w:asciiTheme="majorBidi" w:hAnsiTheme="majorBidi" w:cstheme="majorBidi"/>
          <w:i/>
          <w:iCs/>
          <w:sz w:val="24"/>
          <w:szCs w:val="24"/>
        </w:rPr>
        <w:t>linguistic</w:t>
      </w:r>
      <w:r w:rsidRPr="00127C1A">
        <w:rPr>
          <w:rFonts w:asciiTheme="majorBidi" w:hAnsiTheme="majorBidi" w:cstheme="majorBidi"/>
          <w:sz w:val="24"/>
          <w:szCs w:val="24"/>
        </w:rPr>
        <w:t xml:space="preserve"> (fonem/ grafem, kata frase, pola klausa, kalimat, dan lain-lain),</w:t>
      </w:r>
      <w:r w:rsidRPr="00127C1A">
        <w:rPr>
          <w:rFonts w:asciiTheme="majorBidi" w:hAnsiTheme="majorBidi" w:cstheme="majorBidi"/>
          <w:b/>
          <w:bCs/>
          <w:sz w:val="24"/>
          <w:szCs w:val="24"/>
        </w:rPr>
        <w:t xml:space="preserve"> </w:t>
      </w:r>
      <w:r w:rsidRPr="00127C1A">
        <w:rPr>
          <w:rFonts w:asciiTheme="majorBidi" w:hAnsiTheme="majorBidi" w:cstheme="majorBidi"/>
          <w:sz w:val="24"/>
          <w:szCs w:val="24"/>
        </w:rPr>
        <w:t xml:space="preserve">pengenalan hubungan/ korespondensi pola eja’an dan bunyi (kemampuan menyuarakan bahan tertulis atau “ </w:t>
      </w:r>
      <w:r w:rsidRPr="00127C1A">
        <w:rPr>
          <w:rFonts w:asciiTheme="majorBidi" w:hAnsiTheme="majorBidi" w:cstheme="majorBidi"/>
          <w:i/>
          <w:iCs/>
          <w:sz w:val="24"/>
          <w:szCs w:val="24"/>
        </w:rPr>
        <w:t>to bark at print</w:t>
      </w:r>
      <w:r w:rsidRPr="00127C1A">
        <w:rPr>
          <w:rFonts w:asciiTheme="majorBidi" w:hAnsiTheme="majorBidi" w:cstheme="majorBidi"/>
          <w:sz w:val="24"/>
          <w:szCs w:val="24"/>
        </w:rPr>
        <w:t>), kecepatan membaca ke taraf lambat.</w:t>
      </w:r>
    </w:p>
    <w:p w:rsidR="00ED628E" w:rsidRPr="00127C1A" w:rsidRDefault="00ED628E" w:rsidP="00127C1A">
      <w:pPr>
        <w:pStyle w:val="ListParagraph"/>
        <w:numPr>
          <w:ilvl w:val="0"/>
          <w:numId w:val="37"/>
        </w:numPr>
        <w:spacing w:line="240" w:lineRule="auto"/>
        <w:jc w:val="both"/>
        <w:rPr>
          <w:rFonts w:asciiTheme="majorBidi" w:hAnsiTheme="majorBidi" w:cstheme="majorBidi"/>
          <w:sz w:val="24"/>
          <w:szCs w:val="24"/>
        </w:rPr>
      </w:pPr>
      <w:r w:rsidRPr="00127C1A">
        <w:rPr>
          <w:rFonts w:asciiTheme="majorBidi" w:hAnsiTheme="majorBidi" w:cstheme="majorBidi"/>
          <w:sz w:val="24"/>
          <w:szCs w:val="24"/>
        </w:rPr>
        <w:t>Keterampilan yang bersifat pemahaman (</w:t>
      </w:r>
      <w:r w:rsidRPr="00127C1A">
        <w:rPr>
          <w:rFonts w:asciiTheme="majorBidi" w:hAnsiTheme="majorBidi" w:cstheme="majorBidi"/>
          <w:i/>
          <w:iCs/>
          <w:sz w:val="24"/>
          <w:szCs w:val="24"/>
        </w:rPr>
        <w:t>comprehension skills</w:t>
      </w:r>
      <w:r w:rsidRPr="00127C1A">
        <w:rPr>
          <w:rFonts w:asciiTheme="majorBidi" w:hAnsiTheme="majorBidi" w:cstheme="majorBidi"/>
          <w:sz w:val="24"/>
          <w:szCs w:val="24"/>
        </w:rPr>
        <w:t>) yang dapat di anggap berada pada urutan yang lebih tinggi (</w:t>
      </w:r>
      <w:r w:rsidRPr="00127C1A">
        <w:rPr>
          <w:rFonts w:asciiTheme="majorBidi" w:hAnsiTheme="majorBidi" w:cstheme="majorBidi"/>
          <w:i/>
          <w:iCs/>
          <w:sz w:val="24"/>
          <w:szCs w:val="24"/>
        </w:rPr>
        <w:t>higher order</w:t>
      </w:r>
      <w:r w:rsidRPr="00127C1A">
        <w:rPr>
          <w:rFonts w:asciiTheme="majorBidi" w:hAnsiTheme="majorBidi" w:cstheme="majorBidi"/>
          <w:sz w:val="24"/>
          <w:szCs w:val="24"/>
        </w:rPr>
        <w:t>). Aspek ini mencakup: memahami pengertian sederhana (leksikal, gramatikal, retorikal)</w:t>
      </w:r>
      <w:proofErr w:type="gramStart"/>
      <w:r w:rsidRPr="00127C1A">
        <w:rPr>
          <w:rFonts w:asciiTheme="majorBidi" w:hAnsiTheme="majorBidi" w:cstheme="majorBidi"/>
          <w:sz w:val="24"/>
          <w:szCs w:val="24"/>
        </w:rPr>
        <w:t>,memahami</w:t>
      </w:r>
      <w:proofErr w:type="gramEnd"/>
      <w:r w:rsidRPr="00127C1A">
        <w:rPr>
          <w:rFonts w:asciiTheme="majorBidi" w:hAnsiTheme="majorBidi" w:cstheme="majorBidi"/>
          <w:sz w:val="24"/>
          <w:szCs w:val="24"/>
        </w:rPr>
        <w:t xml:space="preserve"> signifikasi atau makna (maksud dan tujuan pengarang, relevansi/ keadaan ke</w:t>
      </w:r>
      <w:r w:rsidR="001235DE" w:rsidRPr="00127C1A">
        <w:rPr>
          <w:rFonts w:asciiTheme="majorBidi" w:hAnsiTheme="majorBidi" w:cstheme="majorBidi"/>
          <w:sz w:val="24"/>
          <w:szCs w:val="24"/>
        </w:rPr>
        <w:t xml:space="preserve">budayaan, dan </w:t>
      </w:r>
      <w:r w:rsidR="001235DE" w:rsidRPr="00127C1A">
        <w:rPr>
          <w:rFonts w:asciiTheme="majorBidi" w:hAnsiTheme="majorBidi" w:cstheme="majorBidi"/>
          <w:sz w:val="24"/>
          <w:szCs w:val="24"/>
        </w:rPr>
        <w:lastRenderedPageBreak/>
        <w:t xml:space="preserve">reaksi pembaca), </w:t>
      </w:r>
      <w:r w:rsidRPr="00127C1A">
        <w:rPr>
          <w:rFonts w:asciiTheme="majorBidi" w:hAnsiTheme="majorBidi" w:cstheme="majorBidi"/>
          <w:sz w:val="24"/>
          <w:szCs w:val="24"/>
        </w:rPr>
        <w:t>evaluasi atau penilaian (isi, bentuk),</w:t>
      </w:r>
      <w:r w:rsidRPr="00127C1A">
        <w:rPr>
          <w:rFonts w:asciiTheme="majorBidi" w:hAnsiTheme="majorBidi" w:cstheme="majorBidi"/>
          <w:b/>
          <w:bCs/>
          <w:sz w:val="24"/>
          <w:szCs w:val="24"/>
        </w:rPr>
        <w:t xml:space="preserve"> </w:t>
      </w:r>
      <w:r w:rsidRPr="00127C1A">
        <w:rPr>
          <w:rFonts w:asciiTheme="majorBidi" w:hAnsiTheme="majorBidi" w:cstheme="majorBidi"/>
          <w:sz w:val="24"/>
          <w:szCs w:val="24"/>
        </w:rPr>
        <w:t>kecepatan membaca yang fleksibel, yang mudah di sesuaikan dengan keadaan.</w:t>
      </w:r>
      <w:r w:rsidRPr="007379FE">
        <w:rPr>
          <w:vertAlign w:val="superscript"/>
        </w:rPr>
        <w:footnoteReference w:id="11"/>
      </w:r>
    </w:p>
    <w:p w:rsidR="00FF39E6" w:rsidRPr="0044015B" w:rsidRDefault="00ED628E" w:rsidP="0044015B">
      <w:pPr>
        <w:pStyle w:val="ListParagraph"/>
        <w:spacing w:line="480" w:lineRule="auto"/>
        <w:ind w:left="0" w:firstLine="709"/>
        <w:jc w:val="both"/>
        <w:rPr>
          <w:rFonts w:asciiTheme="majorBidi" w:hAnsiTheme="majorBidi" w:cstheme="majorBidi"/>
          <w:sz w:val="24"/>
          <w:szCs w:val="24"/>
          <w:lang w:val="id-ID"/>
        </w:rPr>
      </w:pPr>
      <w:r w:rsidRPr="007379FE">
        <w:rPr>
          <w:rFonts w:asciiTheme="majorBidi" w:hAnsiTheme="majorBidi" w:cstheme="majorBidi"/>
          <w:sz w:val="24"/>
          <w:szCs w:val="24"/>
        </w:rPr>
        <w:t>Aspek-aspek dalam membaca mencakup dua aspek yang pertama aspek k</w:t>
      </w:r>
      <w:r w:rsidR="002854BE">
        <w:rPr>
          <w:rFonts w:asciiTheme="majorBidi" w:hAnsiTheme="majorBidi" w:cstheme="majorBidi"/>
          <w:sz w:val="24"/>
          <w:szCs w:val="24"/>
        </w:rPr>
        <w:t>eterampil</w:t>
      </w:r>
      <w:r w:rsidRPr="007379FE">
        <w:rPr>
          <w:rFonts w:asciiTheme="majorBidi" w:hAnsiTheme="majorBidi" w:cstheme="majorBidi"/>
          <w:sz w:val="24"/>
          <w:szCs w:val="24"/>
        </w:rPr>
        <w:t>an bersifat mekanis, aspek ini sangat mengutamakan skill sebagai kemampuan yang paling sering di gunakan dalam membaca. Aspek yang kedua ketrampilan yang bersifat pemahaman, aspek ini seperti pemahaman sederhana teks.</w:t>
      </w:r>
    </w:p>
    <w:p w:rsidR="00B562D5" w:rsidRDefault="00B562D5" w:rsidP="00B562D5">
      <w:pPr>
        <w:pStyle w:val="ListParagraph"/>
        <w:numPr>
          <w:ilvl w:val="0"/>
          <w:numId w:val="4"/>
        </w:numPr>
        <w:spacing w:line="480" w:lineRule="auto"/>
        <w:ind w:left="284" w:hanging="284"/>
        <w:jc w:val="both"/>
        <w:rPr>
          <w:rFonts w:asciiTheme="majorBidi" w:hAnsiTheme="majorBidi" w:cstheme="majorBidi"/>
          <w:b/>
          <w:bCs/>
          <w:sz w:val="24"/>
          <w:szCs w:val="24"/>
        </w:rPr>
      </w:pPr>
      <w:r w:rsidRPr="008C058D">
        <w:rPr>
          <w:rFonts w:asciiTheme="majorBidi" w:hAnsiTheme="majorBidi" w:cstheme="majorBidi"/>
          <w:b/>
          <w:bCs/>
          <w:sz w:val="24"/>
          <w:szCs w:val="24"/>
        </w:rPr>
        <w:t>Pengertian Hukum</w:t>
      </w:r>
    </w:p>
    <w:p w:rsidR="00E62B67" w:rsidRDefault="00726EFB" w:rsidP="00686A9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Kata hukum menurut Marcus Tullius Cicero (Romawi) dalam </w:t>
      </w:r>
      <w:r w:rsidRPr="00726EFB">
        <w:rPr>
          <w:rFonts w:asciiTheme="majorBidi" w:hAnsiTheme="majorBidi" w:cstheme="majorBidi"/>
          <w:i/>
          <w:iCs/>
          <w:sz w:val="24"/>
          <w:szCs w:val="24"/>
        </w:rPr>
        <w:t>De Legibus</w:t>
      </w:r>
      <w:r>
        <w:rPr>
          <w:rFonts w:asciiTheme="majorBidi" w:hAnsiTheme="majorBidi" w:cstheme="majorBidi"/>
          <w:sz w:val="24"/>
          <w:szCs w:val="24"/>
        </w:rPr>
        <w:t xml:space="preserve"> mengakatakan bahwa hukum adalah akal tertinggi (</w:t>
      </w:r>
      <w:r w:rsidRPr="00726EFB">
        <w:rPr>
          <w:rFonts w:asciiTheme="majorBidi" w:hAnsiTheme="majorBidi" w:cstheme="majorBidi"/>
          <w:i/>
          <w:iCs/>
          <w:sz w:val="24"/>
          <w:szCs w:val="24"/>
        </w:rPr>
        <w:t>The Highest Reason</w:t>
      </w:r>
      <w:r>
        <w:rPr>
          <w:rFonts w:asciiTheme="majorBidi" w:hAnsiTheme="majorBidi" w:cstheme="majorBidi"/>
          <w:sz w:val="24"/>
          <w:szCs w:val="24"/>
        </w:rPr>
        <w:t xml:space="preserve">) di tanamkan oleh alam dalam diri manusia untuk menetapkan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boleh dan apa yang tidak boleh dilakukan.</w:t>
      </w:r>
      <w:r>
        <w:rPr>
          <w:rStyle w:val="FootnoteReference"/>
          <w:rFonts w:asciiTheme="majorBidi" w:hAnsiTheme="majorBidi" w:cstheme="majorBidi"/>
          <w:sz w:val="24"/>
          <w:szCs w:val="24"/>
        </w:rPr>
        <w:footnoteReference w:id="12"/>
      </w:r>
    </w:p>
    <w:p w:rsidR="00726EFB" w:rsidRDefault="00726EFB" w:rsidP="00127C1A">
      <w:pPr>
        <w:pStyle w:val="ListParagraph"/>
        <w:spacing w:line="24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 Dalam buku lain mengatakan bahwa kata “Hukum”</w:t>
      </w:r>
      <w:r w:rsidR="00E62B67">
        <w:rPr>
          <w:rFonts w:asciiTheme="majorBidi" w:hAnsiTheme="majorBidi" w:cstheme="majorBidi"/>
          <w:sz w:val="24"/>
          <w:szCs w:val="24"/>
        </w:rPr>
        <w:t xml:space="preserve"> dalam al-Quran  yaitu </w:t>
      </w:r>
      <w:r w:rsidR="00E62B67" w:rsidRPr="00E62B67">
        <w:rPr>
          <w:rFonts w:asciiTheme="majorBidi" w:hAnsiTheme="majorBidi" w:cstheme="majorBidi"/>
          <w:i/>
          <w:iCs/>
          <w:sz w:val="24"/>
          <w:szCs w:val="24"/>
        </w:rPr>
        <w:t>hukm</w:t>
      </w:r>
      <w:r w:rsidR="00E62B67">
        <w:rPr>
          <w:rFonts w:asciiTheme="majorBidi" w:hAnsiTheme="majorBidi" w:cstheme="majorBidi"/>
          <w:sz w:val="24"/>
          <w:szCs w:val="24"/>
        </w:rPr>
        <w:t xml:space="preserve"> </w:t>
      </w:r>
      <w:r>
        <w:rPr>
          <w:rFonts w:asciiTheme="majorBidi" w:hAnsiTheme="majorBidi" w:cstheme="majorBidi"/>
          <w:sz w:val="24"/>
          <w:szCs w:val="24"/>
        </w:rPr>
        <w:t xml:space="preserve"> yang berarti “putusan”</w:t>
      </w:r>
      <w:r w:rsidR="00E62B67">
        <w:rPr>
          <w:rFonts w:asciiTheme="majorBidi" w:hAnsiTheme="majorBidi" w:cstheme="majorBidi"/>
          <w:sz w:val="24"/>
          <w:szCs w:val="24"/>
        </w:rPr>
        <w:t xml:space="preserve"> atau “ditetapkan” terhadap permasalahan yang  “diputuskan” atau “ditetapkan”. Jadi, hukum menurut Qur’an adalah ketetapan, keputusan dan perintah yang berasal dari allah</w:t>
      </w:r>
      <w:r w:rsidR="001235DE">
        <w:rPr>
          <w:rFonts w:asciiTheme="majorBidi" w:hAnsiTheme="majorBidi" w:cstheme="majorBidi"/>
          <w:sz w:val="24"/>
          <w:szCs w:val="24"/>
        </w:rPr>
        <w:t xml:space="preserve"> </w:t>
      </w:r>
      <w:proofErr w:type="gramStart"/>
      <w:r w:rsidR="001235DE">
        <w:rPr>
          <w:rFonts w:asciiTheme="majorBidi" w:hAnsiTheme="majorBidi" w:cstheme="majorBidi"/>
          <w:sz w:val="24"/>
          <w:szCs w:val="24"/>
        </w:rPr>
        <w:t xml:space="preserve">dan </w:t>
      </w:r>
      <w:r w:rsidR="00E62B67">
        <w:rPr>
          <w:rFonts w:asciiTheme="majorBidi" w:hAnsiTheme="majorBidi" w:cstheme="majorBidi"/>
          <w:sz w:val="24"/>
          <w:szCs w:val="24"/>
        </w:rPr>
        <w:t xml:space="preserve"> manusia</w:t>
      </w:r>
      <w:proofErr w:type="gramEnd"/>
      <w:r w:rsidR="00E62B67">
        <w:rPr>
          <w:rFonts w:asciiTheme="majorBidi" w:hAnsiTheme="majorBidi" w:cstheme="majorBidi"/>
          <w:sz w:val="24"/>
          <w:szCs w:val="24"/>
        </w:rPr>
        <w:t xml:space="preserve"> </w:t>
      </w:r>
      <w:r w:rsidR="00E62B67">
        <w:rPr>
          <w:rFonts w:asciiTheme="majorBidi" w:hAnsiTheme="majorBidi" w:cstheme="majorBidi"/>
          <w:sz w:val="24"/>
          <w:szCs w:val="24"/>
        </w:rPr>
        <w:lastRenderedPageBreak/>
        <w:t>yang bertujuan untuk menegakan keadilan dalam kehidupan pribadi, masyarakat dan Negara.</w:t>
      </w:r>
      <w:r w:rsidR="00E62B67">
        <w:rPr>
          <w:rStyle w:val="FootnoteReference"/>
          <w:rFonts w:asciiTheme="majorBidi" w:hAnsiTheme="majorBidi" w:cstheme="majorBidi"/>
          <w:sz w:val="24"/>
          <w:szCs w:val="24"/>
        </w:rPr>
        <w:footnoteReference w:id="13"/>
      </w:r>
    </w:p>
    <w:p w:rsidR="00127C1A" w:rsidRDefault="00C71AC0" w:rsidP="00127C1A">
      <w:pPr>
        <w:pStyle w:val="ListParagraph"/>
        <w:spacing w:line="480" w:lineRule="auto"/>
        <w:ind w:left="0" w:firstLine="850"/>
        <w:jc w:val="both"/>
        <w:rPr>
          <w:rFonts w:asciiTheme="majorBidi" w:hAnsiTheme="majorBidi" w:cstheme="majorBidi"/>
          <w:sz w:val="24"/>
          <w:szCs w:val="24"/>
        </w:rPr>
      </w:pPr>
      <w:r>
        <w:rPr>
          <w:rFonts w:asciiTheme="majorBidi" w:hAnsiTheme="majorBidi" w:cstheme="majorBidi"/>
          <w:sz w:val="24"/>
          <w:szCs w:val="24"/>
        </w:rPr>
        <w:t xml:space="preserve">Dapat disimpulkan bahwa hukum ialah suatu keputusan yang dibuat untuk di patuhi atau dijalankan oleh manusia dalam kehidupan sehari-harinya. </w:t>
      </w:r>
      <w:r w:rsidRPr="00C71AC0">
        <w:rPr>
          <w:rFonts w:asciiTheme="majorBidi" w:hAnsiTheme="majorBidi" w:cstheme="majorBidi"/>
          <w:sz w:val="24"/>
          <w:szCs w:val="24"/>
        </w:rPr>
        <w:t>Di Indonesia sendiri salah satu Negara yang memiliki Undang-Undang sebagai acuan hukum yang berlaku untuk mentertibkan manusia atau sekelompok masyarakat yang tinggal di Negara Indonesia itu sendiri, begitupun manusia yang beragama Islam yang tentunya di dalam kehidupannya harus mematuhi hukum-hukum yang dibuat oleh Allah untuk di patuhi oleh umat manusia yang beragama Islam.</w:t>
      </w:r>
      <w:r>
        <w:rPr>
          <w:rFonts w:asciiTheme="majorBidi" w:hAnsiTheme="majorBidi" w:cstheme="majorBidi"/>
          <w:sz w:val="24"/>
          <w:szCs w:val="24"/>
        </w:rPr>
        <w:t xml:space="preserve"> Adapun </w:t>
      </w:r>
      <w:r w:rsidR="00BF56F4">
        <w:rPr>
          <w:rFonts w:asciiTheme="majorBidi" w:hAnsiTheme="majorBidi" w:cstheme="majorBidi"/>
          <w:sz w:val="24"/>
          <w:szCs w:val="24"/>
        </w:rPr>
        <w:t>tujuan dari hukum Islam dilihat dari dua segi, yakni:</w:t>
      </w:r>
    </w:p>
    <w:p w:rsidR="00127C1A" w:rsidRDefault="00BF56F4" w:rsidP="00127C1A">
      <w:pPr>
        <w:pStyle w:val="ListParagraph"/>
        <w:numPr>
          <w:ilvl w:val="0"/>
          <w:numId w:val="38"/>
        </w:numPr>
        <w:spacing w:line="240" w:lineRule="auto"/>
        <w:ind w:hanging="436"/>
        <w:jc w:val="both"/>
        <w:rPr>
          <w:rFonts w:asciiTheme="majorBidi" w:hAnsiTheme="majorBidi" w:cstheme="majorBidi"/>
          <w:sz w:val="24"/>
          <w:szCs w:val="24"/>
        </w:rPr>
      </w:pPr>
      <w:r>
        <w:rPr>
          <w:rFonts w:asciiTheme="majorBidi" w:hAnsiTheme="majorBidi" w:cstheme="majorBidi"/>
          <w:sz w:val="24"/>
          <w:szCs w:val="24"/>
        </w:rPr>
        <w:t xml:space="preserve">Segi pembuatan hukum Islam, yaitu Allah dan Rosul-Nya. Dari segi ini tujuan hukum Islam itu yang pertama, untuk memenuhi kebutuhan manusia yang bersifat primer, sekunder dan tersier. Kedua, untuk di taati dan dilaksanakan oleh manusia dalam kehidupan sehari-hari. Ketiga, supaya dapat ditaati dan dilaksanakan dengan baik dan benar. </w:t>
      </w:r>
    </w:p>
    <w:p w:rsidR="00D35DFE" w:rsidRDefault="00E3594F" w:rsidP="00D35DFE">
      <w:pPr>
        <w:pStyle w:val="ListParagraph"/>
        <w:numPr>
          <w:ilvl w:val="0"/>
          <w:numId w:val="38"/>
        </w:numPr>
        <w:spacing w:line="240" w:lineRule="auto"/>
        <w:ind w:hanging="436"/>
        <w:jc w:val="both"/>
        <w:rPr>
          <w:rFonts w:asciiTheme="majorBidi" w:hAnsiTheme="majorBidi" w:cstheme="majorBidi"/>
          <w:sz w:val="24"/>
          <w:szCs w:val="24"/>
        </w:rPr>
      </w:pPr>
      <w:r w:rsidRPr="00127C1A">
        <w:rPr>
          <w:rFonts w:asciiTheme="majorBidi" w:hAnsiTheme="majorBidi" w:cstheme="majorBidi"/>
          <w:sz w:val="24"/>
          <w:szCs w:val="24"/>
        </w:rPr>
        <w:t>Segi manusia yang menjadi pelaku dan pelaksanaan hukum Islam tersebut.</w:t>
      </w:r>
      <w:r>
        <w:rPr>
          <w:rStyle w:val="FootnoteReference"/>
          <w:rFonts w:asciiTheme="majorBidi" w:hAnsiTheme="majorBidi" w:cstheme="majorBidi"/>
          <w:sz w:val="24"/>
          <w:szCs w:val="24"/>
        </w:rPr>
        <w:footnoteReference w:id="14"/>
      </w:r>
    </w:p>
    <w:p w:rsidR="00D35DFE" w:rsidRDefault="00D35DFE" w:rsidP="00D35DFE">
      <w:pPr>
        <w:spacing w:line="240" w:lineRule="auto"/>
        <w:jc w:val="both"/>
        <w:rPr>
          <w:rFonts w:asciiTheme="majorBidi" w:hAnsiTheme="majorBidi" w:cstheme="majorBidi"/>
          <w:sz w:val="24"/>
          <w:szCs w:val="24"/>
        </w:rPr>
      </w:pPr>
    </w:p>
    <w:p w:rsidR="00FF39E6" w:rsidRPr="00BF28B6" w:rsidRDefault="00FF39E6" w:rsidP="00FF39E6">
      <w:pPr>
        <w:pStyle w:val="ListParagraph"/>
        <w:spacing w:line="240" w:lineRule="auto"/>
        <w:ind w:left="0"/>
        <w:jc w:val="both"/>
        <w:rPr>
          <w:rFonts w:asciiTheme="majorBidi" w:hAnsiTheme="majorBidi" w:cstheme="majorBidi"/>
          <w:sz w:val="24"/>
          <w:szCs w:val="24"/>
          <w:lang w:val="id-ID"/>
        </w:rPr>
      </w:pPr>
    </w:p>
    <w:p w:rsidR="00D35DFE" w:rsidRPr="00D35DFE" w:rsidRDefault="00D35DFE" w:rsidP="00FF39E6">
      <w:pPr>
        <w:pStyle w:val="ListParagraph"/>
        <w:spacing w:line="240" w:lineRule="auto"/>
        <w:ind w:left="0"/>
        <w:jc w:val="both"/>
        <w:rPr>
          <w:rFonts w:asciiTheme="majorBidi" w:hAnsiTheme="majorBidi" w:cstheme="majorBidi"/>
          <w:sz w:val="24"/>
          <w:szCs w:val="24"/>
        </w:rPr>
      </w:pPr>
    </w:p>
    <w:p w:rsidR="008C058D" w:rsidRPr="00B50BFB" w:rsidRDefault="001235DE" w:rsidP="00B50BFB">
      <w:pPr>
        <w:pStyle w:val="ListParagraph"/>
        <w:numPr>
          <w:ilvl w:val="0"/>
          <w:numId w:val="24"/>
        </w:numPr>
        <w:spacing w:line="480" w:lineRule="auto"/>
        <w:ind w:left="284" w:hanging="284"/>
        <w:jc w:val="both"/>
        <w:rPr>
          <w:rFonts w:asciiTheme="majorBidi" w:hAnsiTheme="majorBidi" w:cstheme="majorBidi"/>
          <w:b/>
          <w:bCs/>
          <w:sz w:val="24"/>
          <w:szCs w:val="24"/>
          <w:lang w:val="id-ID"/>
        </w:rPr>
      </w:pPr>
      <w:r w:rsidRPr="00B50BFB">
        <w:rPr>
          <w:rFonts w:asciiTheme="majorBidi" w:hAnsiTheme="majorBidi" w:cstheme="majorBidi"/>
          <w:b/>
          <w:bCs/>
          <w:sz w:val="24"/>
          <w:szCs w:val="24"/>
        </w:rPr>
        <w:t>M</w:t>
      </w:r>
      <w:r w:rsidR="00CC69C3" w:rsidRPr="00B50BFB">
        <w:rPr>
          <w:rFonts w:asciiTheme="majorBidi" w:hAnsiTheme="majorBidi" w:cstheme="majorBidi"/>
          <w:b/>
          <w:bCs/>
          <w:sz w:val="24"/>
          <w:szCs w:val="24"/>
          <w:lang w:val="id-ID"/>
        </w:rPr>
        <w:t xml:space="preserve">otivasi </w:t>
      </w:r>
      <w:r w:rsidR="00467745" w:rsidRPr="00B50BFB">
        <w:rPr>
          <w:rFonts w:asciiTheme="majorBidi" w:hAnsiTheme="majorBidi" w:cstheme="majorBidi"/>
          <w:b/>
          <w:bCs/>
          <w:sz w:val="24"/>
          <w:szCs w:val="24"/>
        </w:rPr>
        <w:t>Pembelajaran F</w:t>
      </w:r>
      <w:r w:rsidR="00CC69C3" w:rsidRPr="00B50BFB">
        <w:rPr>
          <w:rFonts w:asciiTheme="majorBidi" w:hAnsiTheme="majorBidi" w:cstheme="majorBidi"/>
          <w:b/>
          <w:bCs/>
          <w:sz w:val="24"/>
          <w:szCs w:val="24"/>
        </w:rPr>
        <w:t>iqih</w:t>
      </w:r>
    </w:p>
    <w:p w:rsidR="008C058D" w:rsidRPr="00517E8E" w:rsidRDefault="00467745" w:rsidP="008C058D">
      <w:pPr>
        <w:pStyle w:val="ListParagraph"/>
        <w:numPr>
          <w:ilvl w:val="0"/>
          <w:numId w:val="12"/>
        </w:numPr>
        <w:spacing w:line="480" w:lineRule="auto"/>
        <w:ind w:left="284" w:hanging="284"/>
        <w:jc w:val="both"/>
        <w:rPr>
          <w:rFonts w:asciiTheme="majorBidi" w:hAnsiTheme="majorBidi" w:cstheme="majorBidi"/>
          <w:b/>
          <w:bCs/>
          <w:sz w:val="24"/>
          <w:szCs w:val="24"/>
          <w:lang w:val="id-ID"/>
        </w:rPr>
      </w:pPr>
      <w:r>
        <w:rPr>
          <w:rFonts w:asciiTheme="majorBidi" w:hAnsiTheme="majorBidi" w:cstheme="majorBidi"/>
          <w:b/>
          <w:bCs/>
          <w:sz w:val="24"/>
          <w:szCs w:val="24"/>
        </w:rPr>
        <w:t>P</w:t>
      </w:r>
      <w:r>
        <w:rPr>
          <w:rFonts w:asciiTheme="majorBidi" w:hAnsiTheme="majorBidi" w:cstheme="majorBidi"/>
          <w:b/>
          <w:bCs/>
          <w:sz w:val="24"/>
          <w:szCs w:val="24"/>
          <w:lang w:val="id-ID"/>
        </w:rPr>
        <w:t xml:space="preserve">engertian </w:t>
      </w:r>
      <w:r>
        <w:rPr>
          <w:rFonts w:asciiTheme="majorBidi" w:hAnsiTheme="majorBidi" w:cstheme="majorBidi"/>
          <w:b/>
          <w:bCs/>
          <w:sz w:val="24"/>
          <w:szCs w:val="24"/>
        </w:rPr>
        <w:t>M</w:t>
      </w:r>
      <w:r w:rsidR="008C058D" w:rsidRPr="00517E8E">
        <w:rPr>
          <w:rFonts w:asciiTheme="majorBidi" w:hAnsiTheme="majorBidi" w:cstheme="majorBidi"/>
          <w:b/>
          <w:bCs/>
          <w:sz w:val="24"/>
          <w:szCs w:val="24"/>
          <w:lang w:val="id-ID"/>
        </w:rPr>
        <w:t>otivasi</w:t>
      </w:r>
    </w:p>
    <w:p w:rsidR="008C058D" w:rsidRDefault="008C058D" w:rsidP="001E7C45">
      <w:pPr>
        <w:pStyle w:val="ListParagraph"/>
        <w:spacing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Dalam  b</w:t>
      </w:r>
      <w:r w:rsidRPr="003B72B7">
        <w:rPr>
          <w:rFonts w:asciiTheme="majorBidi" w:hAnsiTheme="majorBidi" w:cstheme="majorBidi"/>
          <w:sz w:val="24"/>
          <w:szCs w:val="24"/>
        </w:rPr>
        <w:t>uku</w:t>
      </w:r>
      <w:proofErr w:type="gramEnd"/>
      <w:r w:rsidRPr="003B72B7">
        <w:rPr>
          <w:rFonts w:asciiTheme="majorBidi" w:hAnsiTheme="majorBidi" w:cstheme="majorBidi"/>
          <w:sz w:val="24"/>
          <w:szCs w:val="24"/>
        </w:rPr>
        <w:t xml:space="preserve"> lain mengatakan bahwa motivasi merupakan suatu dorongan atau rangsangan dari dalam diri se</w:t>
      </w:r>
      <w:r>
        <w:rPr>
          <w:rFonts w:asciiTheme="majorBidi" w:hAnsiTheme="majorBidi" w:cstheme="majorBidi"/>
          <w:sz w:val="24"/>
          <w:szCs w:val="24"/>
        </w:rPr>
        <w:t xml:space="preserve">ndiri ataupun orang lain untuk </w:t>
      </w:r>
      <w:r w:rsidRPr="003B72B7">
        <w:rPr>
          <w:rFonts w:asciiTheme="majorBidi" w:hAnsiTheme="majorBidi" w:cstheme="majorBidi"/>
          <w:sz w:val="24"/>
          <w:szCs w:val="24"/>
        </w:rPr>
        <w:t>m</w:t>
      </w:r>
      <w:r>
        <w:rPr>
          <w:rFonts w:asciiTheme="majorBidi" w:hAnsiTheme="majorBidi" w:cstheme="majorBidi"/>
          <w:sz w:val="24"/>
          <w:szCs w:val="24"/>
        </w:rPr>
        <w:t>e</w:t>
      </w:r>
      <w:r w:rsidRPr="003B72B7">
        <w:rPr>
          <w:rFonts w:asciiTheme="majorBidi" w:hAnsiTheme="majorBidi" w:cstheme="majorBidi"/>
          <w:sz w:val="24"/>
          <w:szCs w:val="24"/>
        </w:rPr>
        <w:t xml:space="preserve">ndapatkan suatu tujuan yang diinginkan. Motivasi juga menjadi aspek yang sangat penting dalam proses pengajaran dan pembelajaran. </w:t>
      </w:r>
      <w:proofErr w:type="gramStart"/>
      <w:r w:rsidRPr="003B72B7">
        <w:rPr>
          <w:rFonts w:asciiTheme="majorBidi" w:hAnsiTheme="majorBidi" w:cstheme="majorBidi"/>
          <w:sz w:val="24"/>
          <w:szCs w:val="24"/>
        </w:rPr>
        <w:t>motivasi</w:t>
      </w:r>
      <w:proofErr w:type="gramEnd"/>
      <w:r w:rsidRPr="003B72B7">
        <w:rPr>
          <w:rFonts w:asciiTheme="majorBidi" w:hAnsiTheme="majorBidi" w:cstheme="majorBidi"/>
          <w:sz w:val="24"/>
          <w:szCs w:val="24"/>
        </w:rPr>
        <w:t xml:space="preserve"> juga bisa di artikan dengan proses yang memberi semangat, arah dan kegigihan prilaku artinya, prilaku yang termotivasi adalah prilaku yang penuh energy, terarah dan bertahan lama.</w:t>
      </w:r>
      <w:r w:rsidRPr="003B72B7">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roofErr w:type="gramStart"/>
      <w:r>
        <w:rPr>
          <w:rFonts w:asciiTheme="majorBidi" w:hAnsiTheme="majorBidi" w:cstheme="majorBidi"/>
          <w:sz w:val="24"/>
          <w:szCs w:val="24"/>
        </w:rPr>
        <w:t>Adapun  menurut</w:t>
      </w:r>
      <w:proofErr w:type="gramEnd"/>
      <w:r>
        <w:rPr>
          <w:rFonts w:asciiTheme="majorBidi" w:hAnsiTheme="majorBidi" w:cstheme="majorBidi"/>
          <w:sz w:val="24"/>
          <w:szCs w:val="24"/>
        </w:rPr>
        <w:t xml:space="preserve"> Ngalim P</w:t>
      </w:r>
      <w:r w:rsidRPr="003B72B7">
        <w:rPr>
          <w:rFonts w:asciiTheme="majorBidi" w:hAnsiTheme="majorBidi" w:cstheme="majorBidi"/>
          <w:sz w:val="24"/>
          <w:szCs w:val="24"/>
        </w:rPr>
        <w:t>urwanto motivasi adalah pendorongan suatu usaha yang di sadari untuk memengaruhi tingkah laku seseorang agar ia bergerak hatinya untuk bertindak melakukan sesuatu sehingga mencapai hasil atau tujuan tertentu.</w:t>
      </w:r>
      <w:r w:rsidRPr="003B72B7">
        <w:rPr>
          <w:rStyle w:val="FootnoteReference"/>
          <w:rFonts w:asciiTheme="majorBidi" w:hAnsiTheme="majorBidi" w:cstheme="majorBidi"/>
          <w:sz w:val="24"/>
          <w:szCs w:val="24"/>
        </w:rPr>
        <w:footnoteReference w:id="16"/>
      </w:r>
      <w:r w:rsidRPr="003B72B7">
        <w:rPr>
          <w:rFonts w:asciiTheme="majorBidi" w:hAnsiTheme="majorBidi" w:cstheme="majorBidi"/>
          <w:sz w:val="24"/>
          <w:szCs w:val="24"/>
        </w:rPr>
        <w:t xml:space="preserve"> Sedangkan menurut Frederic</w:t>
      </w:r>
      <w:r>
        <w:rPr>
          <w:rFonts w:asciiTheme="majorBidi" w:hAnsiTheme="majorBidi" w:cstheme="majorBidi"/>
          <w:sz w:val="24"/>
          <w:szCs w:val="24"/>
        </w:rPr>
        <w:t>k Mc. Donald yang dikutip oleh Wasty S</w:t>
      </w:r>
      <w:r w:rsidRPr="003B72B7">
        <w:rPr>
          <w:rFonts w:asciiTheme="majorBidi" w:hAnsiTheme="majorBidi" w:cstheme="majorBidi"/>
          <w:sz w:val="24"/>
          <w:szCs w:val="24"/>
        </w:rPr>
        <w:t>oemanto memberikan sebuah definisi tentang motivasi sebagai suatu perubahan tenaga di dalam diri atau prib</w:t>
      </w:r>
      <w:r w:rsidR="001E7C45">
        <w:rPr>
          <w:rFonts w:asciiTheme="majorBidi" w:hAnsiTheme="majorBidi" w:cstheme="majorBidi"/>
          <w:sz w:val="24"/>
          <w:szCs w:val="24"/>
        </w:rPr>
        <w:t xml:space="preserve">adi seseorang yang di </w:t>
      </w:r>
      <w:r w:rsidR="001E7C45">
        <w:rPr>
          <w:rFonts w:asciiTheme="majorBidi" w:hAnsiTheme="majorBidi" w:cstheme="majorBidi"/>
          <w:sz w:val="24"/>
          <w:szCs w:val="24"/>
        </w:rPr>
        <w:lastRenderedPageBreak/>
        <w:t>tandai ole</w:t>
      </w:r>
      <w:r w:rsidRPr="003B72B7">
        <w:rPr>
          <w:rFonts w:asciiTheme="majorBidi" w:hAnsiTheme="majorBidi" w:cstheme="majorBidi"/>
          <w:sz w:val="24"/>
          <w:szCs w:val="24"/>
        </w:rPr>
        <w:t>h dorongan afektif dan dan reaksi-reaksi dalam usaha mencapai tujuan. Orang yang termotivasi, membuat reaksi-reaksi yang me</w:t>
      </w:r>
      <w:r w:rsidR="001E7C45">
        <w:rPr>
          <w:rFonts w:asciiTheme="majorBidi" w:hAnsiTheme="majorBidi" w:cstheme="majorBidi"/>
          <w:sz w:val="24"/>
          <w:szCs w:val="24"/>
        </w:rPr>
        <w:t>n</w:t>
      </w:r>
      <w:r w:rsidRPr="003B72B7">
        <w:rPr>
          <w:rFonts w:asciiTheme="majorBidi" w:hAnsiTheme="majorBidi" w:cstheme="majorBidi"/>
          <w:sz w:val="24"/>
          <w:szCs w:val="24"/>
        </w:rPr>
        <w:t>garahkan dirinya kepada usaha menca</w:t>
      </w:r>
      <w:r w:rsidR="00467745">
        <w:rPr>
          <w:rFonts w:asciiTheme="majorBidi" w:hAnsiTheme="majorBidi" w:cstheme="majorBidi"/>
          <w:sz w:val="24"/>
          <w:szCs w:val="24"/>
        </w:rPr>
        <w:t>p</w:t>
      </w:r>
      <w:r w:rsidRPr="003B72B7">
        <w:rPr>
          <w:rFonts w:asciiTheme="majorBidi" w:hAnsiTheme="majorBidi" w:cstheme="majorBidi"/>
          <w:sz w:val="24"/>
          <w:szCs w:val="24"/>
        </w:rPr>
        <w:t>ai tujuan, untuk megurangi ketegangan yang di timbulkan oleh perubahan tenaga dalam dirinya. Dengan kata lain motivasi memimpin kearah reaksi-reaksi mencapai tujuan.</w:t>
      </w:r>
      <w:r w:rsidRPr="003B72B7">
        <w:rPr>
          <w:rStyle w:val="FootnoteReference"/>
          <w:rFonts w:asciiTheme="majorBidi" w:hAnsiTheme="majorBidi" w:cstheme="majorBidi"/>
          <w:sz w:val="24"/>
          <w:szCs w:val="24"/>
        </w:rPr>
        <w:footnoteReference w:id="17"/>
      </w:r>
    </w:p>
    <w:p w:rsidR="008C058D" w:rsidRPr="001E7C45" w:rsidRDefault="008C058D" w:rsidP="00DF5989">
      <w:pPr>
        <w:spacing w:line="480" w:lineRule="auto"/>
        <w:ind w:firstLine="709"/>
        <w:jc w:val="both"/>
        <w:rPr>
          <w:rFonts w:asciiTheme="majorBidi" w:hAnsiTheme="majorBidi" w:cstheme="majorBidi"/>
          <w:sz w:val="24"/>
          <w:szCs w:val="24"/>
        </w:rPr>
      </w:pPr>
      <w:r w:rsidRPr="00977725">
        <w:rPr>
          <w:rFonts w:asciiTheme="majorBidi" w:hAnsiTheme="majorBidi" w:cstheme="majorBidi"/>
          <w:sz w:val="24"/>
          <w:szCs w:val="24"/>
        </w:rPr>
        <w:t>Rohmalina</w:t>
      </w:r>
      <w:r>
        <w:rPr>
          <w:rFonts w:asciiTheme="majorBidi" w:hAnsiTheme="majorBidi" w:cstheme="majorBidi"/>
          <w:sz w:val="24"/>
          <w:szCs w:val="24"/>
        </w:rPr>
        <w:t>, bahwa</w:t>
      </w:r>
      <w:r w:rsidRPr="00977725">
        <w:rPr>
          <w:rFonts w:asciiTheme="majorBidi" w:hAnsiTheme="majorBidi" w:cstheme="majorBidi"/>
          <w:sz w:val="24"/>
          <w:szCs w:val="24"/>
        </w:rPr>
        <w:t xml:space="preserve"> Motivasi adalah keseluruhan dorongan, keinginan, kebutuhan, dan daya yang sejenis yang menggerakan perilaku seseorang. Dalam arti yang lebih luas, motivasi diartikan sebagai pengaruh dari energi dan arahan </w:t>
      </w:r>
      <w:r>
        <w:rPr>
          <w:rFonts w:asciiTheme="majorBidi" w:hAnsiTheme="majorBidi" w:cstheme="majorBidi"/>
          <w:sz w:val="24"/>
          <w:szCs w:val="24"/>
        </w:rPr>
        <w:t>terhadap perilaku yang meliputi</w:t>
      </w:r>
      <w:r w:rsidRPr="00977725">
        <w:rPr>
          <w:rFonts w:asciiTheme="majorBidi" w:hAnsiTheme="majorBidi" w:cstheme="majorBidi"/>
          <w:sz w:val="24"/>
          <w:szCs w:val="24"/>
        </w:rPr>
        <w:t>: kebutuhan, minat, sikap, keinginan, dan perangsang.</w:t>
      </w:r>
      <w:r w:rsidRPr="005732C9">
        <w:rPr>
          <w:rStyle w:val="FootnoteReference"/>
          <w:rFonts w:asciiTheme="majorBidi" w:hAnsiTheme="majorBidi" w:cstheme="majorBidi"/>
          <w:sz w:val="24"/>
          <w:szCs w:val="24"/>
        </w:rPr>
        <w:footnoteReference w:id="18"/>
      </w:r>
      <w:r w:rsidRPr="00977725">
        <w:rPr>
          <w:rFonts w:asciiTheme="majorBidi" w:hAnsiTheme="majorBidi" w:cstheme="majorBidi"/>
          <w:sz w:val="24"/>
          <w:szCs w:val="24"/>
        </w:rPr>
        <w:t xml:space="preserve"> Artinya adanya dorongan yang timbul dalam diri siswa yang menjadikan kebutuhan bagi siswa itu sendiri. </w:t>
      </w:r>
      <w:proofErr w:type="gramStart"/>
      <w:r w:rsidRPr="00977725">
        <w:rPr>
          <w:rFonts w:asciiTheme="majorBidi" w:hAnsiTheme="majorBidi" w:cstheme="majorBidi"/>
          <w:sz w:val="24"/>
          <w:szCs w:val="24"/>
        </w:rPr>
        <w:t>dengan</w:t>
      </w:r>
      <w:proofErr w:type="gramEnd"/>
      <w:r w:rsidRPr="00977725">
        <w:rPr>
          <w:rFonts w:asciiTheme="majorBidi" w:hAnsiTheme="majorBidi" w:cstheme="majorBidi"/>
          <w:sz w:val="24"/>
          <w:szCs w:val="24"/>
        </w:rPr>
        <w:t xml:space="preserve"> demikian menurut definisi tersebut dapat dikemukakan bahwa indikator m</w:t>
      </w:r>
      <w:r w:rsidR="001E7C45">
        <w:rPr>
          <w:rFonts w:asciiTheme="majorBidi" w:hAnsiTheme="majorBidi" w:cstheme="majorBidi"/>
          <w:sz w:val="24"/>
          <w:szCs w:val="24"/>
        </w:rPr>
        <w:t xml:space="preserve">otivasi adalah </w:t>
      </w:r>
      <w:r>
        <w:rPr>
          <w:rFonts w:asciiTheme="majorBidi" w:hAnsiTheme="majorBidi" w:cstheme="majorBidi"/>
          <w:sz w:val="24"/>
          <w:szCs w:val="24"/>
        </w:rPr>
        <w:t>Kebutuhan</w:t>
      </w:r>
      <w:r w:rsidR="001E7C45">
        <w:rPr>
          <w:rFonts w:asciiTheme="majorBidi" w:hAnsiTheme="majorBidi" w:cstheme="majorBidi"/>
          <w:sz w:val="24"/>
          <w:szCs w:val="24"/>
        </w:rPr>
        <w:t xml:space="preserve">, </w:t>
      </w:r>
      <w:r>
        <w:rPr>
          <w:rFonts w:asciiTheme="majorBidi" w:hAnsiTheme="majorBidi" w:cstheme="majorBidi"/>
          <w:sz w:val="24"/>
          <w:szCs w:val="24"/>
        </w:rPr>
        <w:t>Minat</w:t>
      </w:r>
      <w:r w:rsidR="001E7C45">
        <w:rPr>
          <w:rFonts w:asciiTheme="majorBidi" w:hAnsiTheme="majorBidi" w:cstheme="majorBidi"/>
          <w:sz w:val="24"/>
          <w:szCs w:val="24"/>
        </w:rPr>
        <w:t xml:space="preserve">, Sikap positif, </w:t>
      </w:r>
      <w:r w:rsidRPr="00181D66">
        <w:rPr>
          <w:rFonts w:asciiTheme="majorBidi" w:hAnsiTheme="majorBidi" w:cstheme="majorBidi"/>
          <w:sz w:val="24"/>
          <w:szCs w:val="24"/>
        </w:rPr>
        <w:t xml:space="preserve">Keinginan </w:t>
      </w:r>
      <w:r w:rsidR="00467745">
        <w:rPr>
          <w:rFonts w:asciiTheme="majorBidi" w:hAnsiTheme="majorBidi" w:cstheme="majorBidi"/>
          <w:sz w:val="24"/>
          <w:szCs w:val="24"/>
        </w:rPr>
        <w:t>melakukan sesuatu.</w:t>
      </w:r>
    </w:p>
    <w:p w:rsidR="00DF5989" w:rsidRDefault="008C058D" w:rsidP="00DF5989">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P</w:t>
      </w:r>
      <w:r w:rsidRPr="00181D66">
        <w:rPr>
          <w:rFonts w:asciiTheme="majorBidi" w:hAnsiTheme="majorBidi" w:cstheme="majorBidi"/>
          <w:sz w:val="24"/>
          <w:szCs w:val="24"/>
        </w:rPr>
        <w:t>engertian-pengertian di atas dapat di simpulkan bahwa motivasi adalah rangsangan atau dorongan yang timbul dari diri seseorang untuk mencapai tujuan yang diinginkannya yang biasanya berupa sebuah prestasi adapun dorongan yang datang dari luar diri seseorang biasanya berupa sebuah pujian yang membuat seseorang terdorong untuk mencapai sebuah pencapaian yang diinginkannya.</w:t>
      </w:r>
    </w:p>
    <w:p w:rsidR="00DF5989" w:rsidRPr="00DF5989" w:rsidRDefault="00DF5989" w:rsidP="00686A93">
      <w:pPr>
        <w:pStyle w:val="ListParagraph"/>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1). </w:t>
      </w:r>
      <w:r w:rsidRPr="00DF5989">
        <w:rPr>
          <w:rFonts w:asciiTheme="majorBidi" w:hAnsiTheme="majorBidi" w:cstheme="majorBidi"/>
          <w:sz w:val="24"/>
          <w:szCs w:val="24"/>
        </w:rPr>
        <w:t>Teori motivasi</w:t>
      </w:r>
    </w:p>
    <w:p w:rsidR="00DF5989" w:rsidRDefault="00DF5989" w:rsidP="00686A93">
      <w:pPr>
        <w:spacing w:line="480" w:lineRule="auto"/>
        <w:ind w:left="851" w:hanging="851"/>
        <w:jc w:val="both"/>
        <w:rPr>
          <w:rFonts w:asciiTheme="majorBidi" w:hAnsiTheme="majorBidi" w:cstheme="majorBidi"/>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w:t>
      </w:r>
      <w:r w:rsidRPr="00DF5989">
        <w:rPr>
          <w:rFonts w:asciiTheme="majorBidi" w:hAnsiTheme="majorBidi" w:cstheme="majorBidi"/>
          <w:sz w:val="24"/>
          <w:szCs w:val="24"/>
        </w:rPr>
        <w:t>Teori Motivasi Berprestasi MC. Clelland</w:t>
      </w:r>
    </w:p>
    <w:p w:rsidR="009150FF" w:rsidRDefault="00DF5989" w:rsidP="009150FF">
      <w:pPr>
        <w:spacing w:line="480" w:lineRule="auto"/>
        <w:jc w:val="both"/>
        <w:rPr>
          <w:rFonts w:asciiTheme="majorBidi" w:hAnsiTheme="majorBidi" w:cstheme="majorBidi"/>
          <w:sz w:val="24"/>
          <w:szCs w:val="24"/>
          <w:lang w:val="id-ID"/>
        </w:rPr>
      </w:pPr>
      <w:r w:rsidRPr="00DF5989">
        <w:rPr>
          <w:rFonts w:asciiTheme="majorBidi" w:hAnsiTheme="majorBidi" w:cstheme="majorBidi"/>
          <w:sz w:val="24"/>
          <w:szCs w:val="24"/>
        </w:rPr>
        <w:t xml:space="preserve">Kebutuhan untuk </w:t>
      </w:r>
      <w:proofErr w:type="gramStart"/>
      <w:r w:rsidRPr="00DF5989">
        <w:rPr>
          <w:rFonts w:asciiTheme="majorBidi" w:hAnsiTheme="majorBidi" w:cstheme="majorBidi"/>
          <w:sz w:val="24"/>
          <w:szCs w:val="24"/>
        </w:rPr>
        <w:t>berkuasa</w:t>
      </w:r>
      <w:r w:rsidR="006E2F7E">
        <w:rPr>
          <w:rFonts w:asciiTheme="majorBidi" w:hAnsiTheme="majorBidi" w:cstheme="majorBidi"/>
          <w:sz w:val="24"/>
          <w:szCs w:val="24"/>
        </w:rPr>
        <w:t xml:space="preserve"> </w:t>
      </w:r>
      <w:r w:rsidRPr="00DF5989">
        <w:rPr>
          <w:rFonts w:asciiTheme="majorBidi" w:hAnsiTheme="majorBidi" w:cstheme="majorBidi"/>
          <w:sz w:val="24"/>
          <w:szCs w:val="24"/>
        </w:rPr>
        <w:t xml:space="preserve"> </w:t>
      </w:r>
      <w:r w:rsidR="006E2F7E">
        <w:rPr>
          <w:rFonts w:asciiTheme="majorBidi" w:hAnsiTheme="majorBidi" w:cstheme="majorBidi"/>
          <w:sz w:val="24"/>
          <w:szCs w:val="24"/>
        </w:rPr>
        <w:t>(</w:t>
      </w:r>
      <w:proofErr w:type="gramEnd"/>
      <w:r w:rsidRPr="006E2F7E">
        <w:rPr>
          <w:rFonts w:asciiTheme="majorBidi" w:hAnsiTheme="majorBidi" w:cstheme="majorBidi"/>
          <w:i/>
          <w:iCs/>
          <w:sz w:val="24"/>
          <w:szCs w:val="24"/>
        </w:rPr>
        <w:t>need for power</w:t>
      </w:r>
      <w:r w:rsidRPr="00DF5989">
        <w:rPr>
          <w:rFonts w:asciiTheme="majorBidi" w:hAnsiTheme="majorBidi" w:cstheme="majorBidi"/>
          <w:sz w:val="24"/>
          <w:szCs w:val="24"/>
        </w:rPr>
        <w:t xml:space="preserve">). </w:t>
      </w:r>
      <w:proofErr w:type="gramStart"/>
      <w:r>
        <w:rPr>
          <w:rFonts w:asciiTheme="majorBidi" w:hAnsiTheme="majorBidi" w:cstheme="majorBidi"/>
          <w:sz w:val="24"/>
          <w:szCs w:val="24"/>
        </w:rPr>
        <w:t>Kebutuha</w:t>
      </w:r>
      <w:r w:rsidR="006E2F7E">
        <w:rPr>
          <w:rFonts w:asciiTheme="majorBidi" w:hAnsiTheme="majorBidi" w:cstheme="majorBidi"/>
          <w:sz w:val="24"/>
          <w:szCs w:val="24"/>
        </w:rPr>
        <w:t>n</w:t>
      </w:r>
      <w:r>
        <w:rPr>
          <w:rFonts w:asciiTheme="majorBidi" w:hAnsiTheme="majorBidi" w:cstheme="majorBidi"/>
          <w:sz w:val="24"/>
          <w:szCs w:val="24"/>
        </w:rPr>
        <w:t xml:space="preserve">  untuk</w:t>
      </w:r>
      <w:proofErr w:type="gramEnd"/>
      <w:r>
        <w:rPr>
          <w:rFonts w:asciiTheme="majorBidi" w:hAnsiTheme="majorBidi" w:cstheme="majorBidi"/>
          <w:sz w:val="24"/>
          <w:szCs w:val="24"/>
        </w:rPr>
        <w:t xml:space="preserve"> </w:t>
      </w:r>
      <w:r w:rsidRPr="00DF5989">
        <w:rPr>
          <w:rFonts w:asciiTheme="majorBidi" w:hAnsiTheme="majorBidi" w:cstheme="majorBidi"/>
          <w:sz w:val="24"/>
          <w:szCs w:val="24"/>
        </w:rPr>
        <w:t>membuat individu berprilaku sedemikian rupa sehingga mereka tidak akan berprilaku sebaliknya.</w:t>
      </w:r>
      <w:r w:rsidR="006E2F7E">
        <w:rPr>
          <w:rFonts w:asciiTheme="majorBidi" w:hAnsiTheme="majorBidi" w:cstheme="majorBidi"/>
          <w:sz w:val="24"/>
          <w:szCs w:val="24"/>
        </w:rPr>
        <w:t xml:space="preserve">, </w:t>
      </w:r>
      <w:r w:rsidRPr="00DF5989">
        <w:rPr>
          <w:rFonts w:asciiTheme="majorBidi" w:hAnsiTheme="majorBidi" w:cstheme="majorBidi"/>
          <w:sz w:val="24"/>
          <w:szCs w:val="24"/>
        </w:rPr>
        <w:t>Keb</w:t>
      </w:r>
      <w:r w:rsidR="006E2F7E">
        <w:rPr>
          <w:rFonts w:asciiTheme="majorBidi" w:hAnsiTheme="majorBidi" w:cstheme="majorBidi"/>
          <w:sz w:val="24"/>
          <w:szCs w:val="24"/>
        </w:rPr>
        <w:t>utuhan untuk berprestasi (</w:t>
      </w:r>
      <w:r w:rsidRPr="006E2F7E">
        <w:rPr>
          <w:rFonts w:asciiTheme="majorBidi" w:hAnsiTheme="majorBidi" w:cstheme="majorBidi"/>
          <w:i/>
          <w:iCs/>
          <w:sz w:val="24"/>
          <w:szCs w:val="24"/>
        </w:rPr>
        <w:t>need for a achievement</w:t>
      </w:r>
      <w:r w:rsidRPr="00DF5989">
        <w:rPr>
          <w:rFonts w:asciiTheme="majorBidi" w:hAnsiTheme="majorBidi" w:cstheme="majorBidi"/>
          <w:sz w:val="24"/>
          <w:szCs w:val="24"/>
        </w:rPr>
        <w:t>) Dorongan untuk melebihi, mencapai standar-standar, berusaha keras untuk berhasil</w:t>
      </w:r>
      <w:r w:rsidR="006E2F7E">
        <w:rPr>
          <w:rFonts w:asciiTheme="majorBidi" w:hAnsiTheme="majorBidi" w:cstheme="majorBidi"/>
          <w:sz w:val="24"/>
          <w:szCs w:val="24"/>
        </w:rPr>
        <w:t xml:space="preserve">, </w:t>
      </w:r>
      <w:r w:rsidRPr="00DF5989">
        <w:rPr>
          <w:rFonts w:asciiTheme="majorBidi" w:hAnsiTheme="majorBidi" w:cstheme="majorBidi"/>
          <w:sz w:val="24"/>
          <w:szCs w:val="24"/>
        </w:rPr>
        <w:t xml:space="preserve">Kebutuhan berafiliasi </w:t>
      </w:r>
      <w:r w:rsidR="006E2F7E">
        <w:rPr>
          <w:rFonts w:asciiTheme="majorBidi" w:hAnsiTheme="majorBidi" w:cstheme="majorBidi"/>
          <w:sz w:val="24"/>
          <w:szCs w:val="24"/>
        </w:rPr>
        <w:t>(</w:t>
      </w:r>
      <w:r w:rsidRPr="006E2F7E">
        <w:rPr>
          <w:rFonts w:asciiTheme="majorBidi" w:hAnsiTheme="majorBidi" w:cstheme="majorBidi"/>
          <w:i/>
          <w:iCs/>
          <w:sz w:val="24"/>
          <w:szCs w:val="24"/>
        </w:rPr>
        <w:t>need for affilication</w:t>
      </w:r>
      <w:r w:rsidRPr="00DF5989">
        <w:rPr>
          <w:rFonts w:asciiTheme="majorBidi" w:hAnsiTheme="majorBidi" w:cstheme="majorBidi"/>
          <w:sz w:val="24"/>
          <w:szCs w:val="24"/>
        </w:rPr>
        <w:t xml:space="preserve">), </w:t>
      </w:r>
      <w:r w:rsidR="006E2F7E">
        <w:rPr>
          <w:rFonts w:asciiTheme="majorBidi" w:hAnsiTheme="majorBidi" w:cstheme="majorBidi"/>
          <w:sz w:val="24"/>
          <w:szCs w:val="24"/>
        </w:rPr>
        <w:t xml:space="preserve"> </w:t>
      </w:r>
      <w:r w:rsidRPr="00DF5989">
        <w:rPr>
          <w:rFonts w:asciiTheme="majorBidi" w:hAnsiTheme="majorBidi" w:cstheme="majorBidi"/>
          <w:sz w:val="24"/>
          <w:szCs w:val="24"/>
        </w:rPr>
        <w:t>Keinginan untuk m</w:t>
      </w:r>
      <w:r w:rsidR="00467745">
        <w:rPr>
          <w:rFonts w:asciiTheme="majorBidi" w:hAnsiTheme="majorBidi" w:cstheme="majorBidi"/>
          <w:sz w:val="24"/>
          <w:szCs w:val="24"/>
        </w:rPr>
        <w:t>en</w:t>
      </w:r>
      <w:r w:rsidRPr="00DF5989">
        <w:rPr>
          <w:rFonts w:asciiTheme="majorBidi" w:hAnsiTheme="majorBidi" w:cstheme="majorBidi"/>
          <w:sz w:val="24"/>
          <w:szCs w:val="24"/>
        </w:rPr>
        <w:t>jalani sesuatu hubungan anatar personal yang ramah dan akrab.</w:t>
      </w:r>
    </w:p>
    <w:p w:rsidR="009150FF" w:rsidRDefault="009150FF" w:rsidP="009150FF">
      <w:pPr>
        <w:spacing w:line="480" w:lineRule="auto"/>
        <w:jc w:val="both"/>
        <w:rPr>
          <w:rFonts w:asciiTheme="majorBidi" w:hAnsiTheme="majorBidi" w:cstheme="majorBidi"/>
          <w:sz w:val="24"/>
          <w:szCs w:val="24"/>
          <w:lang w:val="id-ID"/>
        </w:rPr>
      </w:pPr>
    </w:p>
    <w:p w:rsidR="009150FF" w:rsidRPr="009150FF" w:rsidRDefault="009150FF" w:rsidP="009150FF">
      <w:pPr>
        <w:spacing w:line="480" w:lineRule="auto"/>
        <w:jc w:val="both"/>
        <w:rPr>
          <w:rFonts w:asciiTheme="majorBidi" w:hAnsiTheme="majorBidi" w:cstheme="majorBidi"/>
          <w:sz w:val="24"/>
          <w:szCs w:val="24"/>
          <w:lang w:val="id-ID"/>
        </w:rPr>
      </w:pPr>
    </w:p>
    <w:p w:rsidR="00DF5989" w:rsidRPr="006E2F7E" w:rsidRDefault="006E2F7E" w:rsidP="00686A93">
      <w:pPr>
        <w:spacing w:line="480" w:lineRule="auto"/>
        <w:ind w:left="1800" w:hanging="1800"/>
        <w:jc w:val="both"/>
        <w:rPr>
          <w:rFonts w:asciiTheme="majorBidi" w:hAnsiTheme="majorBidi" w:cstheme="majorBidi"/>
          <w:sz w:val="24"/>
          <w:szCs w:val="24"/>
        </w:rPr>
      </w:pPr>
      <w:r>
        <w:rPr>
          <w:rFonts w:asciiTheme="majorBidi" w:hAnsiTheme="majorBidi" w:cstheme="majorBidi"/>
          <w:sz w:val="24"/>
          <w:szCs w:val="24"/>
        </w:rPr>
        <w:lastRenderedPageBreak/>
        <w:t xml:space="preserve">b). </w:t>
      </w:r>
      <w:r w:rsidR="00DF5989" w:rsidRPr="006E2F7E">
        <w:rPr>
          <w:rFonts w:asciiTheme="majorBidi" w:hAnsiTheme="majorBidi" w:cstheme="majorBidi"/>
          <w:sz w:val="24"/>
          <w:szCs w:val="24"/>
        </w:rPr>
        <w:t>Teori hirarki kebutuhan Maslow</w:t>
      </w:r>
    </w:p>
    <w:p w:rsidR="00DF5989" w:rsidRDefault="00DF5989" w:rsidP="00686A93">
      <w:pPr>
        <w:pStyle w:val="ListParagraph"/>
        <w:spacing w:line="480" w:lineRule="auto"/>
        <w:ind w:left="0" w:firstLine="709"/>
        <w:jc w:val="both"/>
        <w:rPr>
          <w:rFonts w:asciiTheme="majorBidi" w:hAnsiTheme="majorBidi" w:cstheme="majorBidi"/>
          <w:sz w:val="24"/>
          <w:szCs w:val="24"/>
        </w:rPr>
      </w:pPr>
      <w:r w:rsidRPr="00B41BCA">
        <w:rPr>
          <w:rFonts w:asciiTheme="majorBidi" w:hAnsiTheme="majorBidi" w:cstheme="majorBidi"/>
          <w:sz w:val="24"/>
          <w:szCs w:val="24"/>
        </w:rPr>
        <w:t>Inti dari teori Maslow yang mengutarakan</w:t>
      </w:r>
      <w:r>
        <w:rPr>
          <w:rFonts w:asciiTheme="majorBidi" w:hAnsiTheme="majorBidi" w:cstheme="majorBidi"/>
          <w:sz w:val="24"/>
          <w:szCs w:val="24"/>
        </w:rPr>
        <w:t xml:space="preserve"> bahwa kebutuhan manusia terkait dengan suatu hirarki. Ting</w:t>
      </w:r>
      <w:r w:rsidRPr="00B41BCA">
        <w:rPr>
          <w:rFonts w:asciiTheme="majorBidi" w:hAnsiTheme="majorBidi" w:cstheme="majorBidi"/>
          <w:sz w:val="24"/>
          <w:szCs w:val="24"/>
        </w:rPr>
        <w:t>kat yang rendah adalah kebutuhan fisiologis dan tingkat paling tinggi adalah kebutuhan perwujudan atau aktualisasi diri. Maslow mengasumsikan bahwa orang berusaha memenuhi kebutuhan yang lebih pokok sebelum mengarahkan prilaku memenuhi kebutuhan yang lebih tinggi. Teori Maslow juga didasarkan pada anggapan bahwa orang mempunyai kebutuhan untuk berkembang dan maju.</w:t>
      </w:r>
    </w:p>
    <w:p w:rsidR="00D35DFE" w:rsidRDefault="00DF5989" w:rsidP="00BF28B6">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rPr>
        <w:t xml:space="preserve">Dari pengertian di atas dapat di simpulkan bahwa teori motivasi menurut MC. Clelland bahwa motivasi mempunyai tiga tipe yaitu: kebutuhan untuk berkuasa, kebutuhan untuk berprestasi, dan juga kebutuhan untuk berafiliasi adapun pendapat dari Maslow bahwa kebutuhan manusia terkait dengan suatu hirarki maksudnya adalah seseorang </w:t>
      </w:r>
      <w:proofErr w:type="gramStart"/>
      <w:r w:rsidR="00467745">
        <w:rPr>
          <w:rFonts w:asciiTheme="majorBidi" w:hAnsiTheme="majorBidi" w:cstheme="majorBidi"/>
          <w:sz w:val="24"/>
          <w:szCs w:val="24"/>
        </w:rPr>
        <w:t>akan</w:t>
      </w:r>
      <w:proofErr w:type="gramEnd"/>
      <w:r w:rsidR="00467745">
        <w:rPr>
          <w:rFonts w:asciiTheme="majorBidi" w:hAnsiTheme="majorBidi" w:cstheme="majorBidi"/>
          <w:sz w:val="24"/>
          <w:szCs w:val="24"/>
        </w:rPr>
        <w:t xml:space="preserve"> memenuhi kebutuhan yang leb</w:t>
      </w:r>
      <w:r>
        <w:rPr>
          <w:rFonts w:asciiTheme="majorBidi" w:hAnsiTheme="majorBidi" w:cstheme="majorBidi"/>
          <w:sz w:val="24"/>
          <w:szCs w:val="24"/>
        </w:rPr>
        <w:t>ih pokok sebelum mengarahkan prilaku memen</w:t>
      </w:r>
      <w:r w:rsidR="00BF28B6">
        <w:rPr>
          <w:rFonts w:asciiTheme="majorBidi" w:hAnsiTheme="majorBidi" w:cstheme="majorBidi"/>
          <w:sz w:val="24"/>
          <w:szCs w:val="24"/>
        </w:rPr>
        <w:t>uhi kebutuhan yang lebih tinggi</w:t>
      </w:r>
    </w:p>
    <w:p w:rsidR="009150FF" w:rsidRPr="009150FF" w:rsidRDefault="009150FF" w:rsidP="00BF28B6">
      <w:pPr>
        <w:pStyle w:val="ListParagraph"/>
        <w:spacing w:line="480" w:lineRule="auto"/>
        <w:ind w:left="0" w:firstLine="567"/>
        <w:jc w:val="both"/>
        <w:rPr>
          <w:rFonts w:asciiTheme="majorBidi" w:hAnsiTheme="majorBidi" w:cstheme="majorBidi"/>
          <w:sz w:val="24"/>
          <w:szCs w:val="24"/>
          <w:lang w:val="id-ID"/>
        </w:rPr>
      </w:pPr>
    </w:p>
    <w:p w:rsidR="00DF5989" w:rsidRPr="006E2F7E" w:rsidRDefault="006E2F7E" w:rsidP="00686A93">
      <w:pPr>
        <w:spacing w:line="480" w:lineRule="auto"/>
        <w:ind w:left="1800" w:hanging="1800"/>
        <w:jc w:val="both"/>
        <w:rPr>
          <w:rFonts w:asciiTheme="majorBidi" w:hAnsiTheme="majorBidi" w:cstheme="majorBidi"/>
          <w:sz w:val="24"/>
          <w:szCs w:val="24"/>
        </w:rPr>
      </w:pPr>
      <w:r>
        <w:rPr>
          <w:rFonts w:asciiTheme="majorBidi" w:hAnsiTheme="majorBidi" w:cstheme="majorBidi"/>
          <w:sz w:val="24"/>
          <w:szCs w:val="24"/>
        </w:rPr>
        <w:lastRenderedPageBreak/>
        <w:t xml:space="preserve">c). </w:t>
      </w:r>
      <w:r w:rsidR="00DF5989" w:rsidRPr="006E2F7E">
        <w:rPr>
          <w:rFonts w:asciiTheme="majorBidi" w:hAnsiTheme="majorBidi" w:cstheme="majorBidi"/>
          <w:sz w:val="24"/>
          <w:szCs w:val="24"/>
        </w:rPr>
        <w:t>Herberg’s Two- Factor Teory</w:t>
      </w:r>
    </w:p>
    <w:p w:rsidR="00D35412" w:rsidRPr="00D35DFE" w:rsidRDefault="00DF5989" w:rsidP="00D35DFE">
      <w:pPr>
        <w:pStyle w:val="ListParagraph"/>
        <w:spacing w:line="480" w:lineRule="auto"/>
        <w:ind w:left="0" w:firstLine="567"/>
        <w:jc w:val="both"/>
        <w:rPr>
          <w:rFonts w:asciiTheme="majorBidi" w:hAnsiTheme="majorBidi" w:cstheme="majorBidi"/>
          <w:sz w:val="24"/>
          <w:szCs w:val="24"/>
          <w:lang w:val="id-ID"/>
        </w:rPr>
      </w:pPr>
      <w:proofErr w:type="gramStart"/>
      <w:r w:rsidRPr="00B41BCA">
        <w:rPr>
          <w:rFonts w:asciiTheme="majorBidi" w:hAnsiTheme="majorBidi" w:cstheme="majorBidi"/>
          <w:sz w:val="24"/>
          <w:szCs w:val="24"/>
        </w:rPr>
        <w:t>Prinsip dari teori ini ialah bahwa kepuasan kerja dan ketidak</w:t>
      </w:r>
      <w:r>
        <w:rPr>
          <w:rFonts w:asciiTheme="majorBidi" w:hAnsiTheme="majorBidi" w:cstheme="majorBidi"/>
          <w:sz w:val="24"/>
          <w:szCs w:val="24"/>
        </w:rPr>
        <w:t xml:space="preserve"> </w:t>
      </w:r>
      <w:r w:rsidRPr="00B41BCA">
        <w:rPr>
          <w:rFonts w:asciiTheme="majorBidi" w:hAnsiTheme="majorBidi" w:cstheme="majorBidi"/>
          <w:sz w:val="24"/>
          <w:szCs w:val="24"/>
        </w:rPr>
        <w:t>puasan kerja itu merupakan dua hal yang bereda.</w:t>
      </w:r>
      <w:proofErr w:type="gramEnd"/>
      <w:r>
        <w:rPr>
          <w:rStyle w:val="FootnoteReference"/>
          <w:rFonts w:asciiTheme="majorBidi" w:hAnsiTheme="majorBidi" w:cstheme="majorBidi"/>
          <w:sz w:val="24"/>
          <w:szCs w:val="24"/>
        </w:rPr>
        <w:footnoteReference w:id="19"/>
      </w:r>
    </w:p>
    <w:p w:rsidR="00DF5989" w:rsidRPr="006E2F7E" w:rsidRDefault="006E2F7E" w:rsidP="00686A93">
      <w:pPr>
        <w:spacing w:line="480" w:lineRule="auto"/>
        <w:ind w:left="1800" w:hanging="1800"/>
        <w:jc w:val="both"/>
        <w:rPr>
          <w:rFonts w:asciiTheme="majorBidi" w:hAnsiTheme="majorBidi" w:cstheme="majorBidi"/>
          <w:sz w:val="24"/>
          <w:szCs w:val="24"/>
        </w:rPr>
      </w:pPr>
      <w:r>
        <w:rPr>
          <w:rFonts w:asciiTheme="majorBidi" w:hAnsiTheme="majorBidi" w:cstheme="majorBidi"/>
          <w:sz w:val="24"/>
          <w:szCs w:val="24"/>
        </w:rPr>
        <w:t xml:space="preserve">d). </w:t>
      </w:r>
      <w:r w:rsidR="00DF5989" w:rsidRPr="006E2F7E">
        <w:rPr>
          <w:rFonts w:asciiTheme="majorBidi" w:hAnsiTheme="majorBidi" w:cstheme="majorBidi"/>
          <w:sz w:val="24"/>
          <w:szCs w:val="24"/>
        </w:rPr>
        <w:t xml:space="preserve">Teori motivasi intrinsic dan ektrinsik </w:t>
      </w:r>
    </w:p>
    <w:p w:rsidR="006E2F7E" w:rsidRDefault="00DF5989" w:rsidP="00D35DFE">
      <w:pPr>
        <w:pStyle w:val="ListParagraph"/>
        <w:spacing w:line="240" w:lineRule="auto"/>
        <w:ind w:left="426" w:firstLine="283"/>
        <w:jc w:val="both"/>
        <w:rPr>
          <w:rFonts w:asciiTheme="majorBidi" w:hAnsiTheme="majorBidi" w:cstheme="majorBidi"/>
          <w:sz w:val="24"/>
          <w:szCs w:val="24"/>
        </w:rPr>
      </w:pPr>
      <w:r w:rsidRPr="00B41BCA">
        <w:rPr>
          <w:rFonts w:asciiTheme="majorBidi" w:hAnsiTheme="majorBidi" w:cstheme="majorBidi"/>
          <w:sz w:val="24"/>
          <w:szCs w:val="24"/>
        </w:rPr>
        <w:t xml:space="preserve"> </w:t>
      </w:r>
      <w:proofErr w:type="gramStart"/>
      <w:r w:rsidRPr="00B41BCA">
        <w:rPr>
          <w:rFonts w:asciiTheme="majorBidi" w:hAnsiTheme="majorBidi" w:cstheme="majorBidi"/>
          <w:sz w:val="24"/>
          <w:szCs w:val="24"/>
        </w:rPr>
        <w:t>teori</w:t>
      </w:r>
      <w:proofErr w:type="gramEnd"/>
      <w:r w:rsidRPr="00B41BCA">
        <w:rPr>
          <w:rFonts w:asciiTheme="majorBidi" w:hAnsiTheme="majorBidi" w:cstheme="majorBidi"/>
          <w:sz w:val="24"/>
          <w:szCs w:val="24"/>
        </w:rPr>
        <w:t xml:space="preserve"> motivasi </w:t>
      </w:r>
      <w:r w:rsidRPr="002854BE">
        <w:rPr>
          <w:rFonts w:asciiTheme="majorBidi" w:hAnsiTheme="majorBidi" w:cstheme="majorBidi"/>
          <w:i/>
          <w:iCs/>
          <w:sz w:val="24"/>
          <w:szCs w:val="24"/>
        </w:rPr>
        <w:t>intrinsic</w:t>
      </w:r>
      <w:r w:rsidRPr="00B41BCA">
        <w:rPr>
          <w:rFonts w:asciiTheme="majorBidi" w:hAnsiTheme="majorBidi" w:cstheme="majorBidi"/>
          <w:sz w:val="24"/>
          <w:szCs w:val="24"/>
        </w:rPr>
        <w:t xml:space="preserve"> dan motivasi </w:t>
      </w:r>
      <w:r w:rsidRPr="002854BE">
        <w:rPr>
          <w:rFonts w:asciiTheme="majorBidi" w:hAnsiTheme="majorBidi" w:cstheme="majorBidi"/>
          <w:i/>
          <w:iCs/>
          <w:sz w:val="24"/>
          <w:szCs w:val="24"/>
        </w:rPr>
        <w:t>ektrinsik</w:t>
      </w:r>
      <w:r w:rsidRPr="00B41BCA">
        <w:rPr>
          <w:rFonts w:asciiTheme="majorBidi" w:hAnsiTheme="majorBidi" w:cstheme="majorBidi"/>
          <w:sz w:val="24"/>
          <w:szCs w:val="24"/>
        </w:rPr>
        <w:t xml:space="preserve">. Motivasi </w:t>
      </w:r>
      <w:r w:rsidRPr="002854BE">
        <w:rPr>
          <w:rFonts w:asciiTheme="majorBidi" w:hAnsiTheme="majorBidi" w:cstheme="majorBidi"/>
          <w:i/>
          <w:iCs/>
          <w:sz w:val="24"/>
          <w:szCs w:val="24"/>
        </w:rPr>
        <w:t>intrinsic</w:t>
      </w:r>
      <w:r w:rsidRPr="00B41BCA">
        <w:rPr>
          <w:rFonts w:asciiTheme="majorBidi" w:hAnsiTheme="majorBidi" w:cstheme="majorBidi"/>
          <w:sz w:val="24"/>
          <w:szCs w:val="24"/>
        </w:rPr>
        <w:t xml:space="preserve"> yaitu keinginan dari dalam seseorang untuk melakukan  seseuatu yang bermanfaat bagi dirinya, dan motivasi </w:t>
      </w:r>
      <w:r w:rsidRPr="002854BE">
        <w:rPr>
          <w:rFonts w:asciiTheme="majorBidi" w:hAnsiTheme="majorBidi" w:cstheme="majorBidi"/>
          <w:i/>
          <w:iCs/>
          <w:sz w:val="24"/>
          <w:szCs w:val="24"/>
        </w:rPr>
        <w:t>ektrinsik</w:t>
      </w:r>
      <w:r w:rsidRPr="00B41BCA">
        <w:rPr>
          <w:rFonts w:asciiTheme="majorBidi" w:hAnsiTheme="majorBidi" w:cstheme="majorBidi"/>
          <w:sz w:val="24"/>
          <w:szCs w:val="24"/>
        </w:rPr>
        <w:t xml:space="preserve"> yaitu keinginan untuk mel</w:t>
      </w:r>
      <w:r w:rsidR="006E2F7E">
        <w:rPr>
          <w:rFonts w:asciiTheme="majorBidi" w:hAnsiTheme="majorBidi" w:cstheme="majorBidi"/>
          <w:sz w:val="24"/>
          <w:szCs w:val="24"/>
        </w:rPr>
        <w:t>a</w:t>
      </w:r>
      <w:r w:rsidRPr="00B41BCA">
        <w:rPr>
          <w:rFonts w:asciiTheme="majorBidi" w:hAnsiTheme="majorBidi" w:cstheme="majorBidi"/>
          <w:sz w:val="24"/>
          <w:szCs w:val="24"/>
        </w:rPr>
        <w:t>kukan sesuatu yang lebih di pengaruhi oleh factor-faktor yang berasal dari luar dirinya, teori motivasi ini merupakan proses psikologi yang mencerminkan adanya interaksi antara sikap, kebutuhan, persepsi dan kepuasan pada diri seseorang.</w:t>
      </w:r>
      <w:r w:rsidR="006E2F7E">
        <w:rPr>
          <w:rFonts w:asciiTheme="majorBidi" w:hAnsiTheme="majorBidi" w:cstheme="majorBidi"/>
          <w:sz w:val="24"/>
          <w:szCs w:val="24"/>
        </w:rPr>
        <w:t xml:space="preserve"> </w:t>
      </w:r>
      <w:r w:rsidR="00D5609D">
        <w:rPr>
          <w:rStyle w:val="FootnoteReference"/>
          <w:rFonts w:asciiTheme="majorBidi" w:hAnsiTheme="majorBidi" w:cstheme="majorBidi"/>
          <w:sz w:val="24"/>
          <w:szCs w:val="24"/>
        </w:rPr>
        <w:footnoteReference w:id="20"/>
      </w:r>
    </w:p>
    <w:p w:rsidR="00D35DFE" w:rsidRDefault="00D35DFE" w:rsidP="00D35DFE">
      <w:pPr>
        <w:pStyle w:val="ListParagraph"/>
        <w:spacing w:line="240" w:lineRule="auto"/>
        <w:ind w:left="426" w:firstLine="283"/>
        <w:jc w:val="both"/>
        <w:rPr>
          <w:rFonts w:asciiTheme="majorBidi" w:hAnsiTheme="majorBidi" w:cstheme="majorBidi"/>
          <w:sz w:val="24"/>
          <w:szCs w:val="24"/>
        </w:rPr>
      </w:pPr>
    </w:p>
    <w:p w:rsidR="00E7592D" w:rsidRDefault="00DF5989" w:rsidP="00686A93">
      <w:pPr>
        <w:pStyle w:val="ListParagraph"/>
        <w:spacing w:line="480" w:lineRule="auto"/>
        <w:ind w:left="0" w:firstLine="567"/>
        <w:jc w:val="both"/>
        <w:rPr>
          <w:rFonts w:asciiTheme="majorBidi" w:hAnsiTheme="majorBidi" w:cstheme="majorBidi"/>
          <w:sz w:val="24"/>
          <w:szCs w:val="24"/>
        </w:rPr>
      </w:pPr>
      <w:r w:rsidRPr="006E2F7E">
        <w:rPr>
          <w:rFonts w:asciiTheme="majorBidi" w:hAnsiTheme="majorBidi" w:cstheme="majorBidi"/>
          <w:sz w:val="24"/>
          <w:szCs w:val="24"/>
        </w:rPr>
        <w:t>Dari pengertian di atas dapat di simpulkan bahwa teori Herberg’s mengatakan bahwa kepuasan kerja dan ketidak puasan kerja dua hal yang berbeda di karnakan sumber factor yang berbeda. Sebagai factor kepuasan kerja adalah prestasi, promosi, penghargaan dan juga tanggung jawab adapun factor ketidak puasan kerja antara lain hubungan anatar pribadi, gaji. Sed</w:t>
      </w:r>
      <w:r w:rsidR="00467745">
        <w:rPr>
          <w:rFonts w:asciiTheme="majorBidi" w:hAnsiTheme="majorBidi" w:cstheme="majorBidi"/>
          <w:sz w:val="24"/>
          <w:szCs w:val="24"/>
        </w:rPr>
        <w:t>angkan menurut John S</w:t>
      </w:r>
      <w:r w:rsidRPr="006E2F7E">
        <w:rPr>
          <w:rFonts w:asciiTheme="majorBidi" w:hAnsiTheme="majorBidi" w:cstheme="majorBidi"/>
          <w:sz w:val="24"/>
          <w:szCs w:val="24"/>
        </w:rPr>
        <w:t xml:space="preserve">antrock berpendapat bahwa motivasi di bagi </w:t>
      </w:r>
      <w:r w:rsidRPr="006E2F7E">
        <w:rPr>
          <w:rFonts w:asciiTheme="majorBidi" w:hAnsiTheme="majorBidi" w:cstheme="majorBidi"/>
          <w:sz w:val="24"/>
          <w:szCs w:val="24"/>
        </w:rPr>
        <w:lastRenderedPageBreak/>
        <w:t xml:space="preserve">menjadi dua yaitu </w:t>
      </w:r>
      <w:r w:rsidRPr="0094070A">
        <w:rPr>
          <w:rFonts w:asciiTheme="majorBidi" w:hAnsiTheme="majorBidi" w:cstheme="majorBidi"/>
          <w:i/>
          <w:iCs/>
          <w:sz w:val="24"/>
          <w:szCs w:val="24"/>
        </w:rPr>
        <w:t>intrinsik</w:t>
      </w:r>
      <w:r w:rsidRPr="006E2F7E">
        <w:rPr>
          <w:rFonts w:asciiTheme="majorBidi" w:hAnsiTheme="majorBidi" w:cstheme="majorBidi"/>
          <w:sz w:val="24"/>
          <w:szCs w:val="24"/>
        </w:rPr>
        <w:t xml:space="preserve"> dan juga </w:t>
      </w:r>
      <w:r w:rsidRPr="0094070A">
        <w:rPr>
          <w:rFonts w:asciiTheme="majorBidi" w:hAnsiTheme="majorBidi" w:cstheme="majorBidi"/>
          <w:i/>
          <w:iCs/>
          <w:sz w:val="24"/>
          <w:szCs w:val="24"/>
        </w:rPr>
        <w:t>ekstrinsik</w:t>
      </w:r>
      <w:r w:rsidRPr="006E2F7E">
        <w:rPr>
          <w:rFonts w:asciiTheme="majorBidi" w:hAnsiTheme="majorBidi" w:cstheme="majorBidi"/>
          <w:sz w:val="24"/>
          <w:szCs w:val="24"/>
        </w:rPr>
        <w:t xml:space="preserve"> dan keduanya mempunyai factor factor yang berbeda.</w:t>
      </w:r>
    </w:p>
    <w:p w:rsidR="00E7592D" w:rsidRPr="00686A93" w:rsidRDefault="00467745" w:rsidP="00686A93">
      <w:pPr>
        <w:pStyle w:val="ListParagraph"/>
        <w:numPr>
          <w:ilvl w:val="0"/>
          <w:numId w:val="12"/>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lang w:val="id-ID"/>
        </w:rPr>
        <w:t xml:space="preserve">Pengertian </w:t>
      </w:r>
      <w:r>
        <w:rPr>
          <w:rFonts w:asciiTheme="majorBidi" w:hAnsiTheme="majorBidi" w:cstheme="majorBidi"/>
          <w:b/>
          <w:bCs/>
          <w:sz w:val="24"/>
          <w:szCs w:val="24"/>
        </w:rPr>
        <w:t>P</w:t>
      </w:r>
      <w:r>
        <w:rPr>
          <w:rFonts w:asciiTheme="majorBidi" w:hAnsiTheme="majorBidi" w:cstheme="majorBidi"/>
          <w:b/>
          <w:bCs/>
          <w:sz w:val="24"/>
          <w:szCs w:val="24"/>
          <w:lang w:val="id-ID"/>
        </w:rPr>
        <w:t xml:space="preserve">embelajaran </w:t>
      </w:r>
      <w:r>
        <w:rPr>
          <w:rFonts w:asciiTheme="majorBidi" w:hAnsiTheme="majorBidi" w:cstheme="majorBidi"/>
          <w:b/>
          <w:bCs/>
          <w:sz w:val="24"/>
          <w:szCs w:val="24"/>
        </w:rPr>
        <w:t>F</w:t>
      </w:r>
      <w:r w:rsidR="00E7592D" w:rsidRPr="00686A93">
        <w:rPr>
          <w:rFonts w:asciiTheme="majorBidi" w:hAnsiTheme="majorBidi" w:cstheme="majorBidi"/>
          <w:b/>
          <w:bCs/>
          <w:sz w:val="24"/>
          <w:szCs w:val="24"/>
          <w:lang w:val="id-ID"/>
        </w:rPr>
        <w:t>iqih</w:t>
      </w:r>
    </w:p>
    <w:p w:rsidR="00E7592D" w:rsidRDefault="00E7592D" w:rsidP="00D35DFE">
      <w:pPr>
        <w:pStyle w:val="ListParagraph"/>
        <w:spacing w:line="240" w:lineRule="auto"/>
        <w:ind w:left="426" w:firstLine="708"/>
        <w:jc w:val="both"/>
        <w:rPr>
          <w:rFonts w:asciiTheme="majorBidi" w:hAnsiTheme="majorBidi" w:cstheme="majorBidi"/>
          <w:sz w:val="24"/>
          <w:szCs w:val="24"/>
        </w:rPr>
      </w:pPr>
      <w:r w:rsidRPr="000A7869">
        <w:rPr>
          <w:rFonts w:asciiTheme="majorBidi" w:hAnsiTheme="majorBidi" w:cstheme="majorBidi"/>
          <w:sz w:val="24"/>
          <w:szCs w:val="24"/>
        </w:rPr>
        <w:t xml:space="preserve">Pembelajaran adalah pengaturan dan pengorganisasian komponen terdiri dari: bahan, siswa, metode, situasi, lingkungan dan evaluasi yang di lakukan oleh guru dengan tujuan agar siswa melakukan kegiatan dan pengalaman belajar. </w:t>
      </w:r>
      <w:proofErr w:type="gramStart"/>
      <w:r w:rsidRPr="000A7869">
        <w:rPr>
          <w:rFonts w:asciiTheme="majorBidi" w:hAnsiTheme="majorBidi" w:cstheme="majorBidi"/>
          <w:sz w:val="24"/>
          <w:szCs w:val="24"/>
        </w:rPr>
        <w:t>Dalam kegiatan pembelajaran terjadi interaksi belajar antara guru dengan siswa dan antara siswa dengan siswa yang lainnya.</w:t>
      </w:r>
      <w:proofErr w:type="gramEnd"/>
      <w:r w:rsidRPr="000A7869">
        <w:rPr>
          <w:rStyle w:val="FootnoteReference"/>
          <w:rFonts w:asciiTheme="majorBidi" w:hAnsiTheme="majorBidi" w:cstheme="majorBidi"/>
          <w:sz w:val="24"/>
          <w:szCs w:val="24"/>
        </w:rPr>
        <w:footnoteReference w:id="21"/>
      </w:r>
    </w:p>
    <w:p w:rsidR="00D35DFE" w:rsidRDefault="00D35DFE" w:rsidP="00D35DFE">
      <w:pPr>
        <w:pStyle w:val="ListParagraph"/>
        <w:spacing w:line="240" w:lineRule="auto"/>
        <w:ind w:left="426" w:firstLine="708"/>
        <w:jc w:val="both"/>
        <w:rPr>
          <w:rFonts w:asciiTheme="majorBidi" w:hAnsiTheme="majorBidi" w:cstheme="majorBidi"/>
          <w:sz w:val="24"/>
          <w:szCs w:val="24"/>
        </w:rPr>
      </w:pPr>
    </w:p>
    <w:p w:rsidR="00905406" w:rsidRPr="000A7869" w:rsidRDefault="00905406" w:rsidP="00686A93">
      <w:pPr>
        <w:pStyle w:val="ListParagraph"/>
        <w:spacing w:line="480" w:lineRule="auto"/>
        <w:ind w:left="0" w:firstLine="709"/>
        <w:jc w:val="both"/>
        <w:rPr>
          <w:rFonts w:asciiTheme="majorBidi" w:hAnsiTheme="majorBidi" w:cstheme="majorBidi"/>
          <w:sz w:val="24"/>
          <w:szCs w:val="24"/>
        </w:rPr>
      </w:pPr>
      <w:r w:rsidRPr="000A7869">
        <w:rPr>
          <w:rFonts w:asciiTheme="majorBidi" w:hAnsiTheme="majorBidi" w:cstheme="majorBidi"/>
          <w:sz w:val="24"/>
          <w:szCs w:val="24"/>
        </w:rPr>
        <w:t xml:space="preserve">  </w:t>
      </w:r>
      <w:proofErr w:type="gramStart"/>
      <w:r w:rsidRPr="000A7869">
        <w:rPr>
          <w:rFonts w:asciiTheme="majorBidi" w:hAnsiTheme="majorBidi" w:cstheme="majorBidi"/>
          <w:sz w:val="24"/>
          <w:szCs w:val="24"/>
        </w:rPr>
        <w:t xml:space="preserve">Pembelajaran menurut Zayadi kata pembelajaran terjemahan dari bahasa inggris, </w:t>
      </w:r>
      <w:r w:rsidRPr="00905406">
        <w:rPr>
          <w:rFonts w:asciiTheme="majorBidi" w:hAnsiTheme="majorBidi" w:cstheme="majorBidi"/>
          <w:i/>
          <w:iCs/>
          <w:sz w:val="24"/>
          <w:szCs w:val="24"/>
        </w:rPr>
        <w:t>instruction</w:t>
      </w:r>
      <w:r w:rsidRPr="000A7869">
        <w:rPr>
          <w:rFonts w:asciiTheme="majorBidi" w:hAnsiTheme="majorBidi" w:cstheme="majorBidi"/>
          <w:sz w:val="24"/>
          <w:szCs w:val="24"/>
        </w:rPr>
        <w:t xml:space="preserve"> yang bermakna upaya untuk membelajarkan seseorang atau kelompok sesesorang, melalui berbagai upaya (</w:t>
      </w:r>
      <w:r w:rsidRPr="00905406">
        <w:rPr>
          <w:rFonts w:asciiTheme="majorBidi" w:hAnsiTheme="majorBidi" w:cstheme="majorBidi"/>
          <w:i/>
          <w:iCs/>
          <w:sz w:val="24"/>
          <w:szCs w:val="24"/>
        </w:rPr>
        <w:t>effort</w:t>
      </w:r>
      <w:r w:rsidRPr="000A7869">
        <w:rPr>
          <w:rFonts w:asciiTheme="majorBidi" w:hAnsiTheme="majorBidi" w:cstheme="majorBidi"/>
          <w:sz w:val="24"/>
          <w:szCs w:val="24"/>
        </w:rPr>
        <w:t>) dan berbagai st</w:t>
      </w:r>
      <w:r>
        <w:rPr>
          <w:rFonts w:asciiTheme="majorBidi" w:hAnsiTheme="majorBidi" w:cstheme="majorBidi"/>
          <w:sz w:val="24"/>
          <w:szCs w:val="24"/>
        </w:rPr>
        <w:t>r</w:t>
      </w:r>
      <w:r w:rsidRPr="000A7869">
        <w:rPr>
          <w:rFonts w:asciiTheme="majorBidi" w:hAnsiTheme="majorBidi" w:cstheme="majorBidi"/>
          <w:sz w:val="24"/>
          <w:szCs w:val="24"/>
        </w:rPr>
        <w:t>ategi, metode dan pendekatan kearah penjacapaian tujuan yang telah di tetapkan.</w:t>
      </w:r>
      <w:proofErr w:type="gramEnd"/>
      <w:r w:rsidRPr="000A7869">
        <w:rPr>
          <w:rStyle w:val="FootnoteReference"/>
          <w:rFonts w:asciiTheme="majorBidi" w:hAnsiTheme="majorBidi" w:cstheme="majorBidi"/>
          <w:sz w:val="24"/>
          <w:szCs w:val="24"/>
        </w:rPr>
        <w:footnoteReference w:id="22"/>
      </w:r>
      <w:r w:rsidR="003E3979">
        <w:rPr>
          <w:rFonts w:asciiTheme="majorBidi" w:hAnsiTheme="majorBidi" w:cstheme="majorBidi"/>
          <w:sz w:val="24"/>
          <w:szCs w:val="24"/>
        </w:rPr>
        <w:t xml:space="preserve"> Adapun menurut M</w:t>
      </w:r>
      <w:r w:rsidRPr="000A7869">
        <w:rPr>
          <w:rFonts w:asciiTheme="majorBidi" w:hAnsiTheme="majorBidi" w:cstheme="majorBidi"/>
          <w:sz w:val="24"/>
          <w:szCs w:val="24"/>
        </w:rPr>
        <w:t>erill</w:t>
      </w:r>
      <w:r w:rsidR="003E3979">
        <w:rPr>
          <w:rFonts w:asciiTheme="majorBidi" w:hAnsiTheme="majorBidi" w:cstheme="majorBidi"/>
          <w:sz w:val="24"/>
          <w:szCs w:val="24"/>
        </w:rPr>
        <w:t>, bagaimana yang di kutip oleh Muha</w:t>
      </w:r>
      <w:r w:rsidRPr="000A7869">
        <w:rPr>
          <w:rFonts w:asciiTheme="majorBidi" w:hAnsiTheme="majorBidi" w:cstheme="majorBidi"/>
          <w:sz w:val="24"/>
          <w:szCs w:val="24"/>
        </w:rPr>
        <w:t>imin, pembelajaran merupakan kegiatan di mana se</w:t>
      </w:r>
      <w:r w:rsidR="00467745">
        <w:rPr>
          <w:rFonts w:asciiTheme="majorBidi" w:hAnsiTheme="majorBidi" w:cstheme="majorBidi"/>
          <w:sz w:val="24"/>
          <w:szCs w:val="24"/>
        </w:rPr>
        <w:t>se</w:t>
      </w:r>
      <w:r w:rsidRPr="000A7869">
        <w:rPr>
          <w:rFonts w:asciiTheme="majorBidi" w:hAnsiTheme="majorBidi" w:cstheme="majorBidi"/>
          <w:sz w:val="24"/>
          <w:szCs w:val="24"/>
        </w:rPr>
        <w:t>orang secara senagaja di ubah dan di control dengan maksud agar bertingkah lak</w:t>
      </w:r>
      <w:r w:rsidR="00467745">
        <w:rPr>
          <w:rFonts w:asciiTheme="majorBidi" w:hAnsiTheme="majorBidi" w:cstheme="majorBidi"/>
          <w:sz w:val="24"/>
          <w:szCs w:val="24"/>
        </w:rPr>
        <w:t>u atau bereaksi ter</w:t>
      </w:r>
      <w:r w:rsidRPr="000A7869">
        <w:rPr>
          <w:rFonts w:asciiTheme="majorBidi" w:hAnsiTheme="majorBidi" w:cstheme="majorBidi"/>
          <w:sz w:val="24"/>
          <w:szCs w:val="24"/>
        </w:rPr>
        <w:t>had</w:t>
      </w:r>
      <w:r w:rsidR="00467745">
        <w:rPr>
          <w:rFonts w:asciiTheme="majorBidi" w:hAnsiTheme="majorBidi" w:cstheme="majorBidi"/>
          <w:sz w:val="24"/>
          <w:szCs w:val="24"/>
        </w:rPr>
        <w:t>a</w:t>
      </w:r>
      <w:r w:rsidRPr="000A7869">
        <w:rPr>
          <w:rFonts w:asciiTheme="majorBidi" w:hAnsiTheme="majorBidi" w:cstheme="majorBidi"/>
          <w:sz w:val="24"/>
          <w:szCs w:val="24"/>
        </w:rPr>
        <w:t>p kondisi tertentu.</w:t>
      </w:r>
      <w:r w:rsidRPr="000A7869">
        <w:rPr>
          <w:rStyle w:val="FootnoteReference"/>
          <w:rFonts w:asciiTheme="majorBidi" w:hAnsiTheme="majorBidi" w:cstheme="majorBidi"/>
          <w:sz w:val="24"/>
          <w:szCs w:val="24"/>
        </w:rPr>
        <w:footnoteReference w:id="23"/>
      </w:r>
      <w:r w:rsidRPr="000A7869">
        <w:rPr>
          <w:rFonts w:asciiTheme="majorBidi" w:hAnsiTheme="majorBidi" w:cstheme="majorBidi"/>
          <w:sz w:val="24"/>
          <w:szCs w:val="24"/>
        </w:rPr>
        <w:t xml:space="preserve"> </w:t>
      </w:r>
      <w:r w:rsidRPr="000A7869">
        <w:rPr>
          <w:rFonts w:asciiTheme="majorBidi" w:hAnsiTheme="majorBidi" w:cstheme="majorBidi"/>
          <w:sz w:val="24"/>
          <w:szCs w:val="24"/>
        </w:rPr>
        <w:lastRenderedPageBreak/>
        <w:t>Adapaun menurut Arif. S. Sadiman, pembelajaran adalah usaha-uasaha yang terencana dalam manipulasi sumber-sumber belajar agar terjadi proses belajar dalam diri siswa.</w:t>
      </w:r>
      <w:r w:rsidRPr="000A7869">
        <w:rPr>
          <w:rStyle w:val="FootnoteReference"/>
          <w:rFonts w:asciiTheme="majorBidi" w:hAnsiTheme="majorBidi" w:cstheme="majorBidi"/>
          <w:sz w:val="24"/>
          <w:szCs w:val="24"/>
        </w:rPr>
        <w:footnoteReference w:id="24"/>
      </w:r>
    </w:p>
    <w:p w:rsidR="00905406" w:rsidRPr="000A7869" w:rsidRDefault="00905406" w:rsidP="00686A93">
      <w:pPr>
        <w:pStyle w:val="ListParagraph"/>
        <w:spacing w:line="480" w:lineRule="auto"/>
        <w:ind w:left="0" w:firstLine="709"/>
        <w:jc w:val="both"/>
        <w:rPr>
          <w:rFonts w:asciiTheme="majorBidi" w:hAnsiTheme="majorBidi" w:cstheme="majorBidi"/>
          <w:sz w:val="24"/>
          <w:szCs w:val="24"/>
        </w:rPr>
      </w:pPr>
      <w:r w:rsidRPr="000A7869">
        <w:rPr>
          <w:rFonts w:asciiTheme="majorBidi" w:hAnsiTheme="majorBidi" w:cstheme="majorBidi"/>
          <w:sz w:val="24"/>
          <w:szCs w:val="24"/>
        </w:rPr>
        <w:t xml:space="preserve">  Pembelajaran menurut Jihad dan Haris merupakan suatu proses yang terdiri dari kombinasi dua aspek, yaitu belajar dan mengajar.</w:t>
      </w:r>
      <w:r w:rsidRPr="000A7869">
        <w:rPr>
          <w:rStyle w:val="FootnoteReference"/>
          <w:rFonts w:asciiTheme="majorBidi" w:hAnsiTheme="majorBidi" w:cstheme="majorBidi"/>
          <w:sz w:val="24"/>
          <w:szCs w:val="24"/>
        </w:rPr>
        <w:footnoteReference w:id="25"/>
      </w:r>
      <w:r w:rsidRPr="000A7869">
        <w:rPr>
          <w:rFonts w:asciiTheme="majorBidi" w:hAnsiTheme="majorBidi" w:cstheme="majorBidi"/>
          <w:sz w:val="24"/>
          <w:szCs w:val="24"/>
        </w:rPr>
        <w:t xml:space="preserve"> </w:t>
      </w:r>
      <w:proofErr w:type="gramStart"/>
      <w:r w:rsidRPr="000A7869">
        <w:rPr>
          <w:rFonts w:asciiTheme="majorBidi" w:hAnsiTheme="majorBidi" w:cstheme="majorBidi"/>
          <w:sz w:val="24"/>
          <w:szCs w:val="24"/>
        </w:rPr>
        <w:t>pembelajaran</w:t>
      </w:r>
      <w:proofErr w:type="gramEnd"/>
      <w:r w:rsidRPr="000A7869">
        <w:rPr>
          <w:rFonts w:asciiTheme="majorBidi" w:hAnsiTheme="majorBidi" w:cstheme="majorBidi"/>
          <w:sz w:val="24"/>
          <w:szCs w:val="24"/>
        </w:rPr>
        <w:t xml:space="preserve"> adalah “proses yang terjadi yang membuat seseorang atau sejumlah orang yaitu peserta didik melakukan proses belajar dengan baik sesuai deng</w:t>
      </w:r>
      <w:r>
        <w:rPr>
          <w:rFonts w:asciiTheme="majorBidi" w:hAnsiTheme="majorBidi" w:cstheme="majorBidi"/>
          <w:sz w:val="24"/>
          <w:szCs w:val="24"/>
        </w:rPr>
        <w:t>an renacana pengaj</w:t>
      </w:r>
      <w:r w:rsidRPr="000A7869">
        <w:rPr>
          <w:rFonts w:asciiTheme="majorBidi" w:hAnsiTheme="majorBidi" w:cstheme="majorBidi"/>
          <w:sz w:val="24"/>
          <w:szCs w:val="24"/>
        </w:rPr>
        <w:t xml:space="preserve">aran yang telah di programkan”. </w:t>
      </w:r>
      <w:r w:rsidRPr="000A7869">
        <w:rPr>
          <w:rStyle w:val="FootnoteReference"/>
          <w:rFonts w:asciiTheme="majorBidi" w:hAnsiTheme="majorBidi" w:cstheme="majorBidi"/>
          <w:sz w:val="24"/>
          <w:szCs w:val="24"/>
        </w:rPr>
        <w:footnoteReference w:id="26"/>
      </w:r>
      <w:r w:rsidRPr="000A7869">
        <w:rPr>
          <w:rFonts w:asciiTheme="majorBidi" w:hAnsiTheme="majorBidi" w:cstheme="majorBidi"/>
          <w:sz w:val="24"/>
          <w:szCs w:val="24"/>
        </w:rPr>
        <w:t xml:space="preserve"> Kata dasar pembelajaran adalah belajar. Dalam arti sempit pembelajaran dapat di artikan se</w:t>
      </w:r>
      <w:r>
        <w:rPr>
          <w:rFonts w:asciiTheme="majorBidi" w:hAnsiTheme="majorBidi" w:cstheme="majorBidi"/>
          <w:sz w:val="24"/>
          <w:szCs w:val="24"/>
        </w:rPr>
        <w:t xml:space="preserve">bagai suatu proses </w:t>
      </w:r>
      <w:proofErr w:type="gramStart"/>
      <w:r>
        <w:rPr>
          <w:rFonts w:asciiTheme="majorBidi" w:hAnsiTheme="majorBidi" w:cstheme="majorBidi"/>
          <w:sz w:val="24"/>
          <w:szCs w:val="24"/>
        </w:rPr>
        <w:t xml:space="preserve">yang </w:t>
      </w:r>
      <w:r w:rsidRPr="000A7869">
        <w:rPr>
          <w:rFonts w:asciiTheme="majorBidi" w:hAnsiTheme="majorBidi" w:cstheme="majorBidi"/>
          <w:sz w:val="24"/>
          <w:szCs w:val="24"/>
        </w:rPr>
        <w:t xml:space="preserve"> dilakukan</w:t>
      </w:r>
      <w:proofErr w:type="gramEnd"/>
      <w:r w:rsidRPr="000A7869">
        <w:rPr>
          <w:rFonts w:asciiTheme="majorBidi" w:hAnsiTheme="majorBidi" w:cstheme="majorBidi"/>
          <w:sz w:val="24"/>
          <w:szCs w:val="24"/>
        </w:rPr>
        <w:t xml:space="preserve"> agar seseorang dapat melakukan kegiatan belajar, sedangkan belajar adalah suatu proses perubahan tingkah laku karena interaksi individu dengan lingkungan dan pengalaman.</w:t>
      </w:r>
      <w:r w:rsidRPr="000A7869">
        <w:rPr>
          <w:rStyle w:val="FootnoteReference"/>
          <w:rFonts w:asciiTheme="majorBidi" w:hAnsiTheme="majorBidi" w:cstheme="majorBidi"/>
          <w:sz w:val="24"/>
          <w:szCs w:val="24"/>
        </w:rPr>
        <w:footnoteReference w:id="27"/>
      </w:r>
    </w:p>
    <w:p w:rsidR="00905406" w:rsidRPr="00FF39E6" w:rsidRDefault="00905406" w:rsidP="00FF39E6">
      <w:pPr>
        <w:pStyle w:val="ListParagraph"/>
        <w:spacing w:line="480" w:lineRule="auto"/>
        <w:ind w:left="0" w:firstLine="851"/>
        <w:jc w:val="both"/>
        <w:rPr>
          <w:rFonts w:asciiTheme="majorBidi" w:hAnsiTheme="majorBidi" w:cstheme="majorBidi"/>
          <w:sz w:val="24"/>
          <w:szCs w:val="24"/>
          <w:lang w:val="id-ID"/>
        </w:rPr>
      </w:pPr>
      <w:r w:rsidRPr="000A7869">
        <w:rPr>
          <w:rFonts w:asciiTheme="majorBidi" w:hAnsiTheme="majorBidi" w:cstheme="majorBidi"/>
          <w:sz w:val="24"/>
          <w:szCs w:val="24"/>
        </w:rPr>
        <w:lastRenderedPageBreak/>
        <w:t>Dari pendapat para ahli di atas dapat di simpulkan bahwa pembelajaran adalah suatu proses yang memiliki dua dimensi kegiatan yaitu belajar dan mengajar, mempunyai komponen-komponen yang terdapat di dalamnya seperti</w:t>
      </w:r>
      <w:proofErr w:type="gramStart"/>
      <w:r w:rsidRPr="000A7869">
        <w:rPr>
          <w:rFonts w:asciiTheme="majorBidi" w:hAnsiTheme="majorBidi" w:cstheme="majorBidi"/>
          <w:sz w:val="24"/>
          <w:szCs w:val="24"/>
        </w:rPr>
        <w:t>:bahan</w:t>
      </w:r>
      <w:proofErr w:type="gramEnd"/>
      <w:r w:rsidRPr="000A7869">
        <w:rPr>
          <w:rFonts w:asciiTheme="majorBidi" w:hAnsiTheme="majorBidi" w:cstheme="majorBidi"/>
          <w:sz w:val="24"/>
          <w:szCs w:val="24"/>
        </w:rPr>
        <w:t>, siswa, metode, lingkungan dan juga evaluasi untuk membelajarkan seseorang atau kelompok seseorang agar mengetahui hal-hal yang belum dia ketahui. Di dalam pembelajaran terdapat seorang guru yang menjadi pengajar untuk mendidik dan merubah serta mengontrol peserta didiknya agar menjadi lebih baik dan juga menjadi anak yang berpengetahuan luas.</w:t>
      </w:r>
    </w:p>
    <w:p w:rsidR="00E7592D" w:rsidRDefault="00E7592D" w:rsidP="00E7592D">
      <w:pPr>
        <w:pStyle w:val="ListParagraph"/>
        <w:spacing w:before="240" w:line="480" w:lineRule="auto"/>
        <w:ind w:left="0" w:firstLine="709"/>
        <w:jc w:val="both"/>
        <w:rPr>
          <w:rFonts w:asciiTheme="majorBidi" w:hAnsiTheme="majorBidi" w:cstheme="majorBidi"/>
          <w:sz w:val="24"/>
          <w:szCs w:val="24"/>
        </w:rPr>
      </w:pPr>
      <w:r w:rsidRPr="004E7029">
        <w:rPr>
          <w:rFonts w:asciiTheme="majorBidi" w:hAnsiTheme="majorBidi" w:cstheme="majorBidi"/>
          <w:sz w:val="24"/>
          <w:szCs w:val="24"/>
        </w:rPr>
        <w:t>Amir Syarifudin, mengemukakan bahwa kata “fiqih” secara etiomologi berarti “faham yang mendalam”. Faham dapat digunakan dalam hal-hal yang bersifat lahiriah, maka fiqih berarti faham dalam menyampaikan ilmu lahir kepada ilmu bathin. At-Tarmidzi menyembutkan, “fiqih tentang sesuatu”.Berarti, mengetahui kebatinannya Sampai kepada kedalamannya.</w:t>
      </w:r>
      <w:r>
        <w:rPr>
          <w:rStyle w:val="FootnoteReference"/>
          <w:rFonts w:asciiTheme="majorBidi" w:hAnsiTheme="majorBidi" w:cstheme="majorBidi"/>
          <w:sz w:val="24"/>
          <w:szCs w:val="24"/>
        </w:rPr>
        <w:footnoteReference w:id="28"/>
      </w:r>
      <w:r w:rsidRPr="004E7029">
        <w:rPr>
          <w:rFonts w:asciiTheme="majorBidi" w:hAnsiTheme="majorBidi" w:cstheme="majorBidi"/>
          <w:sz w:val="24"/>
          <w:szCs w:val="24"/>
        </w:rPr>
        <w:t xml:space="preserve"> </w:t>
      </w:r>
    </w:p>
    <w:p w:rsidR="00E7592D" w:rsidRDefault="00E7592D" w:rsidP="00E7592D">
      <w:pPr>
        <w:pStyle w:val="ListParagraph"/>
        <w:spacing w:before="240"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 </w:t>
      </w:r>
      <w:r w:rsidRPr="004E7029">
        <w:rPr>
          <w:rFonts w:asciiTheme="majorBidi" w:hAnsiTheme="majorBidi" w:cstheme="majorBidi"/>
          <w:sz w:val="24"/>
          <w:szCs w:val="24"/>
        </w:rPr>
        <w:t xml:space="preserve">Kata fiqih secara bahasa berarti al-fahm yang berarti pemahaman, atau faham di sertai pengetahuan (al-ilmu). Ada juga </w:t>
      </w:r>
      <w:r w:rsidRPr="004E7029">
        <w:rPr>
          <w:rFonts w:asciiTheme="majorBidi" w:hAnsiTheme="majorBidi" w:cstheme="majorBidi"/>
          <w:sz w:val="24"/>
          <w:szCs w:val="24"/>
        </w:rPr>
        <w:lastRenderedPageBreak/>
        <w:t xml:space="preserve">yang mengatakan </w:t>
      </w:r>
      <w:proofErr w:type="gramStart"/>
      <w:r w:rsidRPr="004E7029">
        <w:rPr>
          <w:rFonts w:asciiTheme="majorBidi" w:hAnsiTheme="majorBidi" w:cstheme="majorBidi"/>
          <w:sz w:val="24"/>
          <w:szCs w:val="24"/>
        </w:rPr>
        <w:t>“ fiqih</w:t>
      </w:r>
      <w:proofErr w:type="gramEnd"/>
      <w:r w:rsidRPr="004E7029">
        <w:rPr>
          <w:rFonts w:asciiTheme="majorBidi" w:hAnsiTheme="majorBidi" w:cstheme="majorBidi"/>
          <w:sz w:val="24"/>
          <w:szCs w:val="24"/>
        </w:rPr>
        <w:t xml:space="preserve"> menyangkut pemahamaman yang di peroleh melalui proses berfikir yang mendalam, bukan sekedar tahu atau mengerti.</w:t>
      </w:r>
      <w:r>
        <w:rPr>
          <w:rStyle w:val="FootnoteReference"/>
          <w:rFonts w:asciiTheme="majorBidi" w:hAnsiTheme="majorBidi" w:cstheme="majorBidi"/>
          <w:sz w:val="24"/>
          <w:szCs w:val="24"/>
        </w:rPr>
        <w:footnoteReference w:id="29"/>
      </w:r>
      <w:r w:rsidRPr="004E7029">
        <w:rPr>
          <w:rFonts w:asciiTheme="majorBidi" w:hAnsiTheme="majorBidi" w:cstheme="majorBidi"/>
          <w:sz w:val="24"/>
          <w:szCs w:val="24"/>
        </w:rPr>
        <w:t xml:space="preserve"> Adapun istilah fiq</w:t>
      </w:r>
      <w:r w:rsidR="0022232C">
        <w:rPr>
          <w:rFonts w:asciiTheme="majorBidi" w:hAnsiTheme="majorBidi" w:cstheme="majorBidi"/>
          <w:sz w:val="24"/>
          <w:szCs w:val="24"/>
        </w:rPr>
        <w:t>ih menurut ulama kurun pertama I</w:t>
      </w:r>
      <w:r w:rsidRPr="004E7029">
        <w:rPr>
          <w:rFonts w:asciiTheme="majorBidi" w:hAnsiTheme="majorBidi" w:cstheme="majorBidi"/>
          <w:sz w:val="24"/>
          <w:szCs w:val="24"/>
        </w:rPr>
        <w:t xml:space="preserve">slam </w:t>
      </w:r>
      <w:r>
        <w:rPr>
          <w:rFonts w:asciiTheme="majorBidi" w:hAnsiTheme="majorBidi" w:cstheme="majorBidi"/>
          <w:sz w:val="24"/>
          <w:szCs w:val="24"/>
        </w:rPr>
        <w:t>(</w:t>
      </w:r>
      <w:r w:rsidRPr="004E7029">
        <w:rPr>
          <w:rFonts w:asciiTheme="majorBidi" w:hAnsiTheme="majorBidi" w:cstheme="majorBidi"/>
          <w:sz w:val="24"/>
          <w:szCs w:val="24"/>
        </w:rPr>
        <w:t xml:space="preserve">mutaqadimin) itu dalam Umar Sulaiman </w:t>
      </w:r>
      <w:proofErr w:type="gramStart"/>
      <w:r w:rsidRPr="004E7029">
        <w:rPr>
          <w:rFonts w:asciiTheme="majorBidi" w:hAnsiTheme="majorBidi" w:cstheme="majorBidi"/>
          <w:sz w:val="24"/>
          <w:szCs w:val="24"/>
        </w:rPr>
        <w:t>“ ialah</w:t>
      </w:r>
      <w:proofErr w:type="gramEnd"/>
      <w:r w:rsidRPr="004E7029">
        <w:rPr>
          <w:rFonts w:asciiTheme="majorBidi" w:hAnsiTheme="majorBidi" w:cstheme="majorBidi"/>
          <w:sz w:val="24"/>
          <w:szCs w:val="24"/>
        </w:rPr>
        <w:t xml:space="preserve"> fikih yang mencakup keseluruhan agama tanpa terkecuali”. </w:t>
      </w:r>
      <w:r>
        <w:rPr>
          <w:rStyle w:val="FootnoteReference"/>
          <w:rFonts w:asciiTheme="majorBidi" w:hAnsiTheme="majorBidi" w:cstheme="majorBidi"/>
          <w:sz w:val="24"/>
          <w:szCs w:val="24"/>
        </w:rPr>
        <w:footnoteReference w:id="30"/>
      </w:r>
    </w:p>
    <w:p w:rsidR="00E7592D" w:rsidRDefault="00E7592D" w:rsidP="00E7592D">
      <w:pPr>
        <w:pStyle w:val="ListParagraph"/>
        <w:spacing w:before="240" w:line="480" w:lineRule="auto"/>
        <w:ind w:left="0" w:firstLine="709"/>
        <w:jc w:val="both"/>
        <w:rPr>
          <w:rFonts w:asciiTheme="majorBidi" w:hAnsiTheme="majorBidi" w:cstheme="majorBidi"/>
          <w:sz w:val="24"/>
          <w:szCs w:val="24"/>
        </w:rPr>
      </w:pPr>
      <w:r w:rsidRPr="004E7029">
        <w:rPr>
          <w:rFonts w:asciiTheme="majorBidi" w:hAnsiTheme="majorBidi" w:cstheme="majorBidi"/>
          <w:sz w:val="24"/>
          <w:szCs w:val="24"/>
        </w:rPr>
        <w:t>Buku ilmu fiqh dan ushul fiqh karangan Alaidin Koto mengatakan, Dilihat dari sudut bahasa, fiqih berasal dari kata faqaha yang berarti “memahami” dan “mengerti”. Dalam peristilahan syar’I, ilmu fiqih di maksudkan sebagai ilmu yang berbicara tentang hukum-hukum syar’I amali (praktis) yang</w:t>
      </w:r>
      <w:r>
        <w:rPr>
          <w:rFonts w:asciiTheme="majorBidi" w:hAnsiTheme="majorBidi" w:cstheme="majorBidi"/>
          <w:sz w:val="24"/>
          <w:szCs w:val="24"/>
        </w:rPr>
        <w:t xml:space="preserve"> </w:t>
      </w:r>
      <w:r w:rsidRPr="004E7029">
        <w:rPr>
          <w:rFonts w:asciiTheme="majorBidi" w:hAnsiTheme="majorBidi" w:cstheme="majorBidi"/>
          <w:sz w:val="24"/>
          <w:szCs w:val="24"/>
        </w:rPr>
        <w:t xml:space="preserve">penentapannya di upayakan melalui pemahaman yang terperinsi dalam nash </w:t>
      </w:r>
      <w:proofErr w:type="gramStart"/>
      <w:r w:rsidRPr="004E7029">
        <w:rPr>
          <w:rFonts w:asciiTheme="majorBidi" w:hAnsiTheme="majorBidi" w:cstheme="majorBidi"/>
          <w:sz w:val="24"/>
          <w:szCs w:val="24"/>
        </w:rPr>
        <w:t>( al</w:t>
      </w:r>
      <w:proofErr w:type="gramEnd"/>
      <w:r w:rsidRPr="004E7029">
        <w:rPr>
          <w:rFonts w:asciiTheme="majorBidi" w:hAnsiTheme="majorBidi" w:cstheme="majorBidi"/>
          <w:sz w:val="24"/>
          <w:szCs w:val="24"/>
        </w:rPr>
        <w:t xml:space="preserve">-quran dan al-hadits). </w:t>
      </w:r>
      <w:r w:rsidRPr="003B72B7">
        <w:rPr>
          <w:rStyle w:val="FootnoteReference"/>
          <w:rFonts w:asciiTheme="majorBidi" w:hAnsiTheme="majorBidi" w:cstheme="majorBidi"/>
          <w:sz w:val="24"/>
          <w:szCs w:val="24"/>
        </w:rPr>
        <w:footnoteReference w:id="31"/>
      </w:r>
    </w:p>
    <w:p w:rsidR="00E7592D" w:rsidRDefault="00E7592D" w:rsidP="00E7592D">
      <w:pPr>
        <w:pStyle w:val="ListParagraph"/>
        <w:spacing w:before="240"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id-ID"/>
        </w:rPr>
        <w:t>Menurut pendapat para ahli di atas dapat di simp</w:t>
      </w:r>
      <w:r>
        <w:rPr>
          <w:rFonts w:asciiTheme="majorBidi" w:hAnsiTheme="majorBidi" w:cstheme="majorBidi"/>
          <w:sz w:val="24"/>
          <w:szCs w:val="24"/>
        </w:rPr>
        <w:t>u</w:t>
      </w:r>
      <w:r>
        <w:rPr>
          <w:rFonts w:asciiTheme="majorBidi" w:hAnsiTheme="majorBidi" w:cstheme="majorBidi"/>
          <w:sz w:val="24"/>
          <w:szCs w:val="24"/>
          <w:lang w:val="id-ID"/>
        </w:rPr>
        <w:t>lkan bahwa fiqih menurut bahasa ialah Pemahaman tentang suatu yang mendalam bukan hanya sekedar mengerti akan tetapi benar-benar Faham mengenai sesuatu yang di ingin Fahmi.</w:t>
      </w:r>
    </w:p>
    <w:p w:rsidR="00E7592D" w:rsidRDefault="00E7592D" w:rsidP="000357D8">
      <w:pPr>
        <w:pStyle w:val="ListParagraph"/>
        <w:spacing w:before="240" w:line="480" w:lineRule="auto"/>
        <w:ind w:left="0" w:firstLine="567"/>
        <w:jc w:val="both"/>
        <w:rPr>
          <w:rFonts w:asciiTheme="majorBidi" w:hAnsiTheme="majorBidi" w:cstheme="majorBidi"/>
          <w:sz w:val="24"/>
          <w:szCs w:val="24"/>
        </w:rPr>
      </w:pPr>
      <w:r w:rsidRPr="00953DB7">
        <w:rPr>
          <w:rFonts w:asciiTheme="majorBidi" w:hAnsiTheme="majorBidi" w:cstheme="majorBidi"/>
          <w:sz w:val="24"/>
          <w:szCs w:val="24"/>
          <w:lang w:val="id-ID"/>
        </w:rPr>
        <w:lastRenderedPageBreak/>
        <w:t xml:space="preserve">  </w:t>
      </w:r>
      <w:proofErr w:type="gramStart"/>
      <w:r>
        <w:rPr>
          <w:rFonts w:asciiTheme="majorBidi" w:hAnsiTheme="majorBidi" w:cstheme="majorBidi"/>
          <w:sz w:val="24"/>
          <w:szCs w:val="24"/>
        </w:rPr>
        <w:t>I</w:t>
      </w:r>
      <w:r w:rsidRPr="004E7029">
        <w:rPr>
          <w:rFonts w:asciiTheme="majorBidi" w:hAnsiTheme="majorBidi" w:cstheme="majorBidi"/>
          <w:sz w:val="24"/>
          <w:szCs w:val="24"/>
        </w:rPr>
        <w:t>stilah fiqih adalah pengetahuan hukum-hukum syara’ tentang perbuatan beserta dalil-dalilnya.</w:t>
      </w:r>
      <w:proofErr w:type="gramEnd"/>
      <w:r w:rsidRPr="003B72B7">
        <w:rPr>
          <w:rStyle w:val="FootnoteReference"/>
          <w:rFonts w:asciiTheme="majorBidi" w:hAnsiTheme="majorBidi" w:cstheme="majorBidi"/>
          <w:sz w:val="24"/>
          <w:szCs w:val="24"/>
        </w:rPr>
        <w:footnoteReference w:id="32"/>
      </w:r>
      <w:r w:rsidRPr="004E7029">
        <w:rPr>
          <w:rFonts w:asciiTheme="majorBidi" w:hAnsiTheme="majorBidi" w:cstheme="majorBidi"/>
          <w:sz w:val="24"/>
          <w:szCs w:val="24"/>
        </w:rPr>
        <w:t xml:space="preserve"> Dalam buku lain mengatak</w:t>
      </w:r>
      <w:r>
        <w:rPr>
          <w:rFonts w:asciiTheme="majorBidi" w:hAnsiTheme="majorBidi" w:cstheme="majorBidi"/>
          <w:sz w:val="24"/>
          <w:szCs w:val="24"/>
        </w:rPr>
        <w:t xml:space="preserve">an </w:t>
      </w:r>
      <w:proofErr w:type="gramStart"/>
      <w:r>
        <w:rPr>
          <w:rFonts w:asciiTheme="majorBidi" w:hAnsiTheme="majorBidi" w:cstheme="majorBidi"/>
          <w:sz w:val="24"/>
          <w:szCs w:val="24"/>
        </w:rPr>
        <w:t xml:space="preserve">bahwa </w:t>
      </w:r>
      <w:r w:rsidRPr="004E7029">
        <w:rPr>
          <w:rFonts w:asciiTheme="majorBidi" w:hAnsiTheme="majorBidi" w:cstheme="majorBidi"/>
          <w:sz w:val="24"/>
          <w:szCs w:val="24"/>
        </w:rPr>
        <w:t>,</w:t>
      </w:r>
      <w:proofErr w:type="gramEnd"/>
      <w:r w:rsidRPr="004E7029">
        <w:rPr>
          <w:rFonts w:asciiTheme="majorBidi" w:hAnsiTheme="majorBidi" w:cstheme="majorBidi"/>
          <w:sz w:val="24"/>
          <w:szCs w:val="24"/>
        </w:rPr>
        <w:t xml:space="preserve"> fiqih di gunakan untuk menyebutkan pemahaman yang mendalam terhadap suatu ilmu, tidak sekedar tau saja tetapi memahami secara mendalam ( secara psikologis) sampai tersirap rahasianya. Oleh karena itu tidak setiap orang yang mengetahui </w:t>
      </w:r>
      <w:proofErr w:type="gramStart"/>
      <w:r w:rsidRPr="004E7029">
        <w:rPr>
          <w:rFonts w:asciiTheme="majorBidi" w:hAnsiTheme="majorBidi" w:cstheme="majorBidi"/>
          <w:sz w:val="24"/>
          <w:szCs w:val="24"/>
        </w:rPr>
        <w:t>( alim</w:t>
      </w:r>
      <w:proofErr w:type="gramEnd"/>
      <w:r w:rsidRPr="004E7029">
        <w:rPr>
          <w:rFonts w:asciiTheme="majorBidi" w:hAnsiTheme="majorBidi" w:cstheme="majorBidi"/>
          <w:sz w:val="24"/>
          <w:szCs w:val="24"/>
        </w:rPr>
        <w:t xml:space="preserve">) itu faham (faqih), tapi setiap faqih pasti alim. </w:t>
      </w:r>
      <w:proofErr w:type="gramStart"/>
      <w:r w:rsidRPr="004E7029">
        <w:rPr>
          <w:rFonts w:asciiTheme="majorBidi" w:hAnsiTheme="majorBidi" w:cstheme="majorBidi"/>
          <w:sz w:val="24"/>
          <w:szCs w:val="24"/>
        </w:rPr>
        <w:t>Pada umumnya istilah-istilah ini di gunakan pada ilmu agama karena kemuliaan dan keutamaanya di bidang disiplin ilmu.</w:t>
      </w:r>
      <w:proofErr w:type="gramEnd"/>
      <w:r w:rsidRPr="003B72B7">
        <w:rPr>
          <w:rStyle w:val="FootnoteReference"/>
          <w:rFonts w:asciiTheme="majorBidi" w:hAnsiTheme="majorBidi" w:cstheme="majorBidi"/>
          <w:sz w:val="24"/>
          <w:szCs w:val="24"/>
        </w:rPr>
        <w:footnoteReference w:id="33"/>
      </w:r>
      <w:r w:rsidRPr="004E7029">
        <w:rPr>
          <w:rFonts w:asciiTheme="majorBidi" w:hAnsiTheme="majorBidi" w:cstheme="majorBidi"/>
          <w:sz w:val="24"/>
          <w:szCs w:val="24"/>
        </w:rPr>
        <w:t xml:space="preserve"> Dalam buku lain </w:t>
      </w:r>
      <w:proofErr w:type="gramStart"/>
      <w:r w:rsidRPr="004E7029">
        <w:rPr>
          <w:rFonts w:asciiTheme="majorBidi" w:hAnsiTheme="majorBidi" w:cstheme="majorBidi"/>
          <w:sz w:val="24"/>
          <w:szCs w:val="24"/>
        </w:rPr>
        <w:t>juga  mengatakan</w:t>
      </w:r>
      <w:proofErr w:type="gramEnd"/>
      <w:r w:rsidRPr="004E7029">
        <w:rPr>
          <w:rFonts w:asciiTheme="majorBidi" w:hAnsiTheme="majorBidi" w:cstheme="majorBidi"/>
          <w:sz w:val="24"/>
          <w:szCs w:val="24"/>
        </w:rPr>
        <w:t xml:space="preserve"> bahwa Fiqih di tinjau dari segi harfiah artinya pintar, cerdas dan paham. Sedangkan menurut T.M Hasbi Ash-Shidqy menyetir pendapat pengikut Syafi’I, Fiqih ialah ilmu yang menerangkan segala hukum agama yang berhubunga</w:t>
      </w:r>
      <w:r w:rsidR="0094070A">
        <w:rPr>
          <w:rFonts w:asciiTheme="majorBidi" w:hAnsiTheme="majorBidi" w:cstheme="majorBidi"/>
          <w:sz w:val="24"/>
          <w:szCs w:val="24"/>
        </w:rPr>
        <w:t>n dengan pekerjaan para mukallaf</w:t>
      </w:r>
      <w:r w:rsidRPr="004E7029">
        <w:rPr>
          <w:rFonts w:asciiTheme="majorBidi" w:hAnsiTheme="majorBidi" w:cstheme="majorBidi"/>
          <w:sz w:val="24"/>
          <w:szCs w:val="24"/>
        </w:rPr>
        <w:t xml:space="preserve"> yang dikeluarkan dari dalil-dalil yang jelas.</w:t>
      </w:r>
      <w:r w:rsidRPr="003B72B7">
        <w:rPr>
          <w:rStyle w:val="FootnoteReference"/>
          <w:rFonts w:asciiTheme="majorBidi" w:hAnsiTheme="majorBidi" w:cstheme="majorBidi"/>
          <w:sz w:val="24"/>
          <w:szCs w:val="24"/>
        </w:rPr>
        <w:footnoteReference w:id="34"/>
      </w:r>
    </w:p>
    <w:p w:rsidR="00E7592D" w:rsidRPr="004E7029" w:rsidRDefault="00E7592D" w:rsidP="000357D8">
      <w:pPr>
        <w:pStyle w:val="ListParagraph"/>
        <w:spacing w:before="240"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Dapat di simpulkan bahwa fiqih menurut istilah adalah faham mengenai suatu ilmu dengan mendalam tidak hanya </w:t>
      </w:r>
      <w:r>
        <w:rPr>
          <w:rFonts w:asciiTheme="majorBidi" w:hAnsiTheme="majorBidi" w:cstheme="majorBidi"/>
          <w:sz w:val="24"/>
          <w:szCs w:val="24"/>
        </w:rPr>
        <w:lastRenderedPageBreak/>
        <w:t xml:space="preserve">sekedar mengetahui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mengerti dan juga faham makna atau arti yang terkandung di dalamnya.</w:t>
      </w:r>
    </w:p>
    <w:p w:rsidR="00D35412" w:rsidRDefault="00E7592D" w:rsidP="00BF28B6">
      <w:pPr>
        <w:pStyle w:val="ListParagraph"/>
        <w:spacing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rPr>
        <w:t xml:space="preserve">Pendapat-pendapat di atas </w:t>
      </w:r>
      <w:r>
        <w:rPr>
          <w:rFonts w:asciiTheme="majorBidi" w:hAnsiTheme="majorBidi" w:cstheme="majorBidi"/>
          <w:sz w:val="24"/>
          <w:szCs w:val="24"/>
          <w:lang w:val="id-ID"/>
        </w:rPr>
        <w:t xml:space="preserve">dapat </w:t>
      </w:r>
      <w:r w:rsidRPr="003B72B7">
        <w:rPr>
          <w:rFonts w:asciiTheme="majorBidi" w:hAnsiTheme="majorBidi" w:cstheme="majorBidi"/>
          <w:sz w:val="24"/>
          <w:szCs w:val="24"/>
        </w:rPr>
        <w:t xml:space="preserve">disimpulkan bahwa pembelajaran fiqih ialah suatu proses belajar pada mata pelajaran fiqih yang mana di dalamnya terdapat seorang guru yang memberikan pemahaman tentang </w:t>
      </w:r>
      <w:proofErr w:type="gramStart"/>
      <w:r w:rsidRPr="003B72B7">
        <w:rPr>
          <w:rFonts w:asciiTheme="majorBidi" w:hAnsiTheme="majorBidi" w:cstheme="majorBidi"/>
          <w:sz w:val="24"/>
          <w:szCs w:val="24"/>
        </w:rPr>
        <w:t>fiqih  dan</w:t>
      </w:r>
      <w:proofErr w:type="gramEnd"/>
      <w:r w:rsidRPr="003B72B7">
        <w:rPr>
          <w:rFonts w:asciiTheme="majorBidi" w:hAnsiTheme="majorBidi" w:cstheme="majorBidi"/>
          <w:sz w:val="24"/>
          <w:szCs w:val="24"/>
        </w:rPr>
        <w:t xml:space="preserve"> juga peserta didik yang menerima pemahaman dan juga memperhatikan guru tersebut dan keduanya sangat berperan penting dalam proses pembelajaran  sehingga mencapai tujuan yang diinginkan. </w:t>
      </w:r>
      <w:proofErr w:type="gramStart"/>
      <w:r w:rsidRPr="00860C90">
        <w:rPr>
          <w:rFonts w:asciiTheme="majorBidi" w:hAnsiTheme="majorBidi" w:cstheme="majorBidi"/>
          <w:sz w:val="24"/>
          <w:szCs w:val="24"/>
        </w:rPr>
        <w:t>pembelajaran</w:t>
      </w:r>
      <w:proofErr w:type="gramEnd"/>
      <w:r w:rsidRPr="00860C90">
        <w:rPr>
          <w:rFonts w:asciiTheme="majorBidi" w:hAnsiTheme="majorBidi" w:cstheme="majorBidi"/>
          <w:sz w:val="24"/>
          <w:szCs w:val="24"/>
        </w:rPr>
        <w:t xml:space="preserve"> fiqih adalah proses  yang di lakukan secara sadar, terarah dan terancang </w:t>
      </w:r>
      <w:r w:rsidR="0094070A">
        <w:rPr>
          <w:rFonts w:asciiTheme="majorBidi" w:hAnsiTheme="majorBidi" w:cstheme="majorBidi"/>
          <w:sz w:val="24"/>
          <w:szCs w:val="24"/>
        </w:rPr>
        <w:t>mengenai hukum-hukum I</w:t>
      </w:r>
      <w:r w:rsidRPr="00860C90">
        <w:rPr>
          <w:rFonts w:asciiTheme="majorBidi" w:hAnsiTheme="majorBidi" w:cstheme="majorBidi"/>
          <w:sz w:val="24"/>
          <w:szCs w:val="24"/>
        </w:rPr>
        <w:t>slam yang berhubung</w:t>
      </w:r>
      <w:r w:rsidR="0094070A">
        <w:rPr>
          <w:rFonts w:asciiTheme="majorBidi" w:hAnsiTheme="majorBidi" w:cstheme="majorBidi"/>
          <w:sz w:val="24"/>
          <w:szCs w:val="24"/>
        </w:rPr>
        <w:t>a</w:t>
      </w:r>
      <w:r w:rsidRPr="00860C90">
        <w:rPr>
          <w:rFonts w:asciiTheme="majorBidi" w:hAnsiTheme="majorBidi" w:cstheme="majorBidi"/>
          <w:sz w:val="24"/>
          <w:szCs w:val="24"/>
        </w:rPr>
        <w:t>n dengan mukallaf baik bersifat ibadah maupun muamalah yang bertujaun aga</w:t>
      </w:r>
      <w:r w:rsidR="0094070A">
        <w:rPr>
          <w:rFonts w:asciiTheme="majorBidi" w:hAnsiTheme="majorBidi" w:cstheme="majorBidi"/>
          <w:sz w:val="24"/>
          <w:szCs w:val="24"/>
        </w:rPr>
        <w:t>r peserta didik mengetahui, mem</w:t>
      </w:r>
      <w:r w:rsidRPr="00860C90">
        <w:rPr>
          <w:rFonts w:asciiTheme="majorBidi" w:hAnsiTheme="majorBidi" w:cstheme="majorBidi"/>
          <w:sz w:val="24"/>
          <w:szCs w:val="24"/>
        </w:rPr>
        <w:t xml:space="preserve">ahami, serta melaksanakan ibadah dalam kehidupan sehari-hari. Dalam pembelajaran fiqih tidak hanya terjadi interaksi anata guru dan peserta didik di dalam kelas </w:t>
      </w:r>
      <w:proofErr w:type="gramStart"/>
      <w:r w:rsidRPr="00860C90">
        <w:rPr>
          <w:rFonts w:asciiTheme="majorBidi" w:hAnsiTheme="majorBidi" w:cstheme="majorBidi"/>
          <w:sz w:val="24"/>
          <w:szCs w:val="24"/>
        </w:rPr>
        <w:t>akan</w:t>
      </w:r>
      <w:proofErr w:type="gramEnd"/>
      <w:r w:rsidRPr="00860C90">
        <w:rPr>
          <w:rFonts w:asciiTheme="majorBidi" w:hAnsiTheme="majorBidi" w:cstheme="majorBidi"/>
          <w:sz w:val="24"/>
          <w:szCs w:val="24"/>
        </w:rPr>
        <w:t xml:space="preserve"> tetapi terjadi interaksi juga di luar kelas misalnya di lingkungan kelas, maupun mushola sebagai sarana peraktek-peraktek yang menyangkut ibadah.</w:t>
      </w:r>
    </w:p>
    <w:p w:rsidR="009150FF" w:rsidRPr="009150FF" w:rsidRDefault="009150FF" w:rsidP="00BF28B6">
      <w:pPr>
        <w:pStyle w:val="ListParagraph"/>
        <w:spacing w:line="480" w:lineRule="auto"/>
        <w:ind w:left="0" w:firstLine="709"/>
        <w:jc w:val="both"/>
        <w:rPr>
          <w:rFonts w:asciiTheme="majorBidi" w:hAnsiTheme="majorBidi" w:cstheme="majorBidi"/>
          <w:sz w:val="24"/>
          <w:szCs w:val="24"/>
          <w:lang w:val="id-ID"/>
        </w:rPr>
      </w:pPr>
    </w:p>
    <w:p w:rsidR="00D35DFE" w:rsidRDefault="0094070A" w:rsidP="00D35DFE">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1). </w:t>
      </w:r>
      <w:r w:rsidR="00E7592D" w:rsidRPr="00826826">
        <w:rPr>
          <w:rFonts w:asciiTheme="majorBidi" w:hAnsiTheme="majorBidi" w:cstheme="majorBidi"/>
          <w:sz w:val="24"/>
          <w:szCs w:val="24"/>
        </w:rPr>
        <w:t xml:space="preserve">Fungsi fiqih </w:t>
      </w:r>
      <w:r w:rsidR="0022232C">
        <w:rPr>
          <w:rFonts w:asciiTheme="majorBidi" w:hAnsiTheme="majorBidi" w:cstheme="majorBidi"/>
          <w:sz w:val="24"/>
          <w:szCs w:val="24"/>
        </w:rPr>
        <w:t>diantaranya yaitu</w:t>
      </w:r>
      <w:r w:rsidR="00E7592D" w:rsidRPr="00826826">
        <w:rPr>
          <w:rFonts w:asciiTheme="majorBidi" w:hAnsiTheme="majorBidi" w:cstheme="majorBidi"/>
          <w:sz w:val="24"/>
          <w:szCs w:val="24"/>
        </w:rPr>
        <w:t>:</w:t>
      </w:r>
    </w:p>
    <w:p w:rsidR="00D35DFE" w:rsidRDefault="00E7592D" w:rsidP="009150FF">
      <w:pPr>
        <w:pStyle w:val="ListParagraph"/>
        <w:numPr>
          <w:ilvl w:val="0"/>
          <w:numId w:val="39"/>
        </w:numPr>
        <w:spacing w:line="240" w:lineRule="auto"/>
        <w:jc w:val="both"/>
        <w:rPr>
          <w:rFonts w:asciiTheme="majorBidi" w:hAnsiTheme="majorBidi" w:cstheme="majorBidi"/>
          <w:sz w:val="24"/>
          <w:szCs w:val="24"/>
        </w:rPr>
      </w:pPr>
      <w:r w:rsidRPr="00D35DFE">
        <w:rPr>
          <w:rFonts w:asciiTheme="majorBidi" w:hAnsiTheme="majorBidi" w:cstheme="majorBidi"/>
          <w:sz w:val="24"/>
          <w:szCs w:val="24"/>
        </w:rPr>
        <w:t xml:space="preserve">Penanaman nilai-nilai dan kesadaran beribadah peserta didik kepada </w:t>
      </w:r>
      <w:proofErr w:type="gramStart"/>
      <w:r w:rsidRPr="00D35DFE">
        <w:rPr>
          <w:rFonts w:asciiTheme="majorBidi" w:hAnsiTheme="majorBidi" w:cstheme="majorBidi"/>
          <w:sz w:val="24"/>
          <w:szCs w:val="24"/>
        </w:rPr>
        <w:t>allah</w:t>
      </w:r>
      <w:proofErr w:type="gramEnd"/>
      <w:r w:rsidRPr="00D35DFE">
        <w:rPr>
          <w:rFonts w:asciiTheme="majorBidi" w:hAnsiTheme="majorBidi" w:cstheme="majorBidi"/>
          <w:sz w:val="24"/>
          <w:szCs w:val="24"/>
        </w:rPr>
        <w:t xml:space="preserve"> SWT, sebagai jalan mendapatkan kebahagiaan hidup dunia dan akhirat.</w:t>
      </w:r>
    </w:p>
    <w:p w:rsidR="00D35DFE" w:rsidRDefault="00017D21" w:rsidP="009150FF">
      <w:pPr>
        <w:pStyle w:val="ListParagraph"/>
        <w:numPr>
          <w:ilvl w:val="0"/>
          <w:numId w:val="39"/>
        </w:numPr>
        <w:spacing w:line="240" w:lineRule="auto"/>
        <w:jc w:val="both"/>
        <w:rPr>
          <w:rFonts w:asciiTheme="majorBidi" w:hAnsiTheme="majorBidi" w:cstheme="majorBidi"/>
          <w:sz w:val="24"/>
          <w:szCs w:val="24"/>
        </w:rPr>
      </w:pPr>
      <w:r w:rsidRPr="00D35DFE">
        <w:rPr>
          <w:rFonts w:asciiTheme="majorBidi" w:hAnsiTheme="majorBidi" w:cstheme="majorBidi"/>
          <w:sz w:val="24"/>
          <w:szCs w:val="24"/>
        </w:rPr>
        <w:t>Penanaman keb</w:t>
      </w:r>
      <w:r w:rsidR="0022232C" w:rsidRPr="00D35DFE">
        <w:rPr>
          <w:rFonts w:asciiTheme="majorBidi" w:hAnsiTheme="majorBidi" w:cstheme="majorBidi"/>
          <w:sz w:val="24"/>
          <w:szCs w:val="24"/>
        </w:rPr>
        <w:t>iasaan melaksanakan hukum I</w:t>
      </w:r>
      <w:r w:rsidR="00E7592D" w:rsidRPr="00D35DFE">
        <w:rPr>
          <w:rFonts w:asciiTheme="majorBidi" w:hAnsiTheme="majorBidi" w:cstheme="majorBidi"/>
          <w:sz w:val="24"/>
          <w:szCs w:val="24"/>
        </w:rPr>
        <w:t xml:space="preserve">slam kalangan peserta didik dengan </w:t>
      </w:r>
      <w:proofErr w:type="gramStart"/>
      <w:r w:rsidR="00E7592D" w:rsidRPr="00D35DFE">
        <w:rPr>
          <w:rFonts w:asciiTheme="majorBidi" w:hAnsiTheme="majorBidi" w:cstheme="majorBidi"/>
          <w:sz w:val="24"/>
          <w:szCs w:val="24"/>
        </w:rPr>
        <w:t>ikhlas  dan</w:t>
      </w:r>
      <w:proofErr w:type="gramEnd"/>
      <w:r w:rsidR="00E7592D" w:rsidRPr="00D35DFE">
        <w:rPr>
          <w:rFonts w:asciiTheme="majorBidi" w:hAnsiTheme="majorBidi" w:cstheme="majorBidi"/>
          <w:sz w:val="24"/>
          <w:szCs w:val="24"/>
        </w:rPr>
        <w:t xml:space="preserve"> prilaku yang sesuai dengan per</w:t>
      </w:r>
      <w:r w:rsidR="0022232C" w:rsidRPr="00D35DFE">
        <w:rPr>
          <w:rFonts w:asciiTheme="majorBidi" w:hAnsiTheme="majorBidi" w:cstheme="majorBidi"/>
          <w:sz w:val="24"/>
          <w:szCs w:val="24"/>
        </w:rPr>
        <w:t>a</w:t>
      </w:r>
      <w:r w:rsidR="00E7592D" w:rsidRPr="00D35DFE">
        <w:rPr>
          <w:rFonts w:asciiTheme="majorBidi" w:hAnsiTheme="majorBidi" w:cstheme="majorBidi"/>
          <w:sz w:val="24"/>
          <w:szCs w:val="24"/>
        </w:rPr>
        <w:t>turan yang berlaku di sekolah dan masyarakat.</w:t>
      </w:r>
    </w:p>
    <w:p w:rsidR="00D35DFE" w:rsidRDefault="00E7592D" w:rsidP="009150FF">
      <w:pPr>
        <w:pStyle w:val="ListParagraph"/>
        <w:numPr>
          <w:ilvl w:val="0"/>
          <w:numId w:val="39"/>
        </w:numPr>
        <w:spacing w:line="240" w:lineRule="auto"/>
        <w:jc w:val="both"/>
        <w:rPr>
          <w:rFonts w:asciiTheme="majorBidi" w:hAnsiTheme="majorBidi" w:cstheme="majorBidi"/>
          <w:sz w:val="24"/>
          <w:szCs w:val="24"/>
        </w:rPr>
      </w:pPr>
      <w:r w:rsidRPr="00D35DFE">
        <w:rPr>
          <w:rFonts w:asciiTheme="majorBidi" w:hAnsiTheme="majorBidi" w:cstheme="majorBidi"/>
          <w:sz w:val="24"/>
          <w:szCs w:val="24"/>
        </w:rPr>
        <w:t>Pembentukan dan kedispilanan dan rasa tanggung jawab sosial di sekolah dan masyarakat</w:t>
      </w:r>
    </w:p>
    <w:p w:rsidR="00E7592D" w:rsidRPr="009150FF" w:rsidRDefault="00E7592D" w:rsidP="009150FF">
      <w:pPr>
        <w:pStyle w:val="ListParagraph"/>
        <w:numPr>
          <w:ilvl w:val="0"/>
          <w:numId w:val="39"/>
        </w:numPr>
        <w:spacing w:line="240" w:lineRule="auto"/>
        <w:jc w:val="both"/>
        <w:rPr>
          <w:rFonts w:asciiTheme="majorBidi" w:hAnsiTheme="majorBidi" w:cstheme="majorBidi"/>
          <w:sz w:val="24"/>
          <w:szCs w:val="24"/>
        </w:rPr>
      </w:pPr>
      <w:r w:rsidRPr="00D35DFE">
        <w:rPr>
          <w:rFonts w:asciiTheme="majorBidi" w:hAnsiTheme="majorBidi" w:cstheme="majorBidi"/>
          <w:sz w:val="24"/>
          <w:szCs w:val="24"/>
        </w:rPr>
        <w:t xml:space="preserve">Pengembangan keimanan dan ketakwaan kepada </w:t>
      </w:r>
      <w:proofErr w:type="gramStart"/>
      <w:r w:rsidRPr="00D35DFE">
        <w:rPr>
          <w:rFonts w:asciiTheme="majorBidi" w:hAnsiTheme="majorBidi" w:cstheme="majorBidi"/>
          <w:sz w:val="24"/>
          <w:szCs w:val="24"/>
        </w:rPr>
        <w:t>allah</w:t>
      </w:r>
      <w:proofErr w:type="gramEnd"/>
      <w:r w:rsidRPr="00D35DFE">
        <w:rPr>
          <w:rFonts w:asciiTheme="majorBidi" w:hAnsiTheme="majorBidi" w:cstheme="majorBidi"/>
          <w:sz w:val="24"/>
          <w:szCs w:val="24"/>
        </w:rPr>
        <w:t xml:space="preserve"> SWT, serta akhlak mulia peserta didik seoptimal mungkin yang telah di tanamkan lebih dahulu pada lingkungan keluarga dan lainnya.</w:t>
      </w:r>
      <w:r>
        <w:rPr>
          <w:rStyle w:val="FootnoteReference"/>
          <w:rFonts w:asciiTheme="majorBidi" w:hAnsiTheme="majorBidi" w:cstheme="majorBidi"/>
          <w:sz w:val="24"/>
          <w:szCs w:val="24"/>
        </w:rPr>
        <w:footnoteReference w:id="35"/>
      </w:r>
    </w:p>
    <w:p w:rsidR="009150FF" w:rsidRPr="00D35DFE" w:rsidRDefault="009150FF" w:rsidP="009150FF">
      <w:pPr>
        <w:pStyle w:val="ListParagraph"/>
        <w:spacing w:line="240" w:lineRule="auto"/>
        <w:jc w:val="both"/>
        <w:rPr>
          <w:rFonts w:asciiTheme="majorBidi" w:hAnsiTheme="majorBidi" w:cstheme="majorBidi"/>
          <w:sz w:val="24"/>
          <w:szCs w:val="24"/>
        </w:rPr>
      </w:pPr>
    </w:p>
    <w:p w:rsidR="00100216" w:rsidRDefault="00E7592D" w:rsidP="00A0618A">
      <w:pPr>
        <w:pStyle w:val="ListParagraph"/>
        <w:spacing w:line="480" w:lineRule="auto"/>
        <w:ind w:left="0" w:firstLine="709"/>
        <w:jc w:val="both"/>
        <w:rPr>
          <w:rFonts w:asciiTheme="majorBidi" w:hAnsiTheme="majorBidi" w:cstheme="majorBidi"/>
          <w:sz w:val="24"/>
          <w:szCs w:val="24"/>
        </w:rPr>
      </w:pPr>
      <w:proofErr w:type="gramStart"/>
      <w:r w:rsidRPr="001F46F5">
        <w:rPr>
          <w:rFonts w:asciiTheme="majorBidi" w:hAnsiTheme="majorBidi" w:cstheme="majorBidi"/>
          <w:sz w:val="24"/>
          <w:szCs w:val="24"/>
        </w:rPr>
        <w:t>D</w:t>
      </w:r>
      <w:r w:rsidR="00017D21">
        <w:rPr>
          <w:rFonts w:asciiTheme="majorBidi" w:hAnsiTheme="majorBidi" w:cstheme="majorBidi"/>
          <w:sz w:val="24"/>
          <w:szCs w:val="24"/>
        </w:rPr>
        <w:t>apat disimpu</w:t>
      </w:r>
      <w:r w:rsidR="00100216">
        <w:rPr>
          <w:rFonts w:asciiTheme="majorBidi" w:hAnsiTheme="majorBidi" w:cstheme="majorBidi"/>
          <w:sz w:val="24"/>
          <w:szCs w:val="24"/>
        </w:rPr>
        <w:t>l</w:t>
      </w:r>
      <w:r w:rsidRPr="001F46F5">
        <w:rPr>
          <w:rFonts w:asciiTheme="majorBidi" w:hAnsiTheme="majorBidi" w:cstheme="majorBidi"/>
          <w:sz w:val="24"/>
          <w:szCs w:val="24"/>
        </w:rPr>
        <w:t>k</w:t>
      </w:r>
      <w:r w:rsidR="00100216">
        <w:rPr>
          <w:rFonts w:asciiTheme="majorBidi" w:hAnsiTheme="majorBidi" w:cstheme="majorBidi"/>
          <w:sz w:val="24"/>
          <w:szCs w:val="24"/>
        </w:rPr>
        <w:t>a</w:t>
      </w:r>
      <w:r w:rsidRPr="001F46F5">
        <w:rPr>
          <w:rFonts w:asciiTheme="majorBidi" w:hAnsiTheme="majorBidi" w:cstheme="majorBidi"/>
          <w:sz w:val="24"/>
          <w:szCs w:val="24"/>
        </w:rPr>
        <w:t>n bahwa pembelajaran fiqih berfungsi sebagai bantuan dalam bentuk pembekalan melalui materi yang di sampaikan melalui seorang guru sebagai fasilitator untuk membantu peserta didik dalam menerima pemahaman tentang pembelajaran fiqih.</w:t>
      </w:r>
      <w:proofErr w:type="gramEnd"/>
      <w:r w:rsidRPr="001F46F5">
        <w:rPr>
          <w:rFonts w:asciiTheme="majorBidi" w:hAnsiTheme="majorBidi" w:cstheme="majorBidi"/>
          <w:sz w:val="24"/>
          <w:szCs w:val="24"/>
        </w:rPr>
        <w:t xml:space="preserve"> Pembelajaran fiqih juga berfungsi untuk membantu peserta didik dalam menanamkan sikap possitifnya terhadap lingkungan sekolahnya dan juga di masyarakat, peserta didik juga mengembangkan keimana</w:t>
      </w:r>
      <w:r w:rsidR="00017D21">
        <w:rPr>
          <w:rFonts w:asciiTheme="majorBidi" w:hAnsiTheme="majorBidi" w:cstheme="majorBidi"/>
          <w:sz w:val="24"/>
          <w:szCs w:val="24"/>
        </w:rPr>
        <w:t>n</w:t>
      </w:r>
      <w:r w:rsidRPr="001F46F5">
        <w:rPr>
          <w:rFonts w:asciiTheme="majorBidi" w:hAnsiTheme="majorBidi" w:cstheme="majorBidi"/>
          <w:sz w:val="24"/>
          <w:szCs w:val="24"/>
        </w:rPr>
        <w:t xml:space="preserve"> yang telah di terimanya selama proses pembelajaran dan di aplikasikannya di masyarakat.</w:t>
      </w:r>
    </w:p>
    <w:p w:rsidR="00BF28B6" w:rsidRPr="00BF28B6" w:rsidRDefault="00100216" w:rsidP="00BF28B6">
      <w:pPr>
        <w:pStyle w:val="ListParagraph"/>
        <w:spacing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rPr>
        <w:lastRenderedPageBreak/>
        <w:t>Dari pengertian-pengertian di atas, dapat di simpulkan bahwa motivasi pembelajaran fiqih adalah dorongan dari dalam maupun dari luar seseorang dalam proses belajar mengajar tentang fiqih yang di lakukan oleh guru dalam menyampaikan materi f</w:t>
      </w:r>
      <w:r w:rsidR="00BF28B6">
        <w:rPr>
          <w:rFonts w:asciiTheme="majorBidi" w:hAnsiTheme="majorBidi" w:cstheme="majorBidi"/>
          <w:sz w:val="24"/>
          <w:szCs w:val="24"/>
        </w:rPr>
        <w:t>iqih secara efektif dan efisien</w:t>
      </w:r>
      <w:r w:rsidR="00BF28B6">
        <w:rPr>
          <w:rFonts w:asciiTheme="majorBidi" w:hAnsiTheme="majorBidi" w:cstheme="majorBidi"/>
          <w:sz w:val="24"/>
          <w:szCs w:val="24"/>
          <w:lang w:val="id-ID"/>
        </w:rPr>
        <w:t>.</w:t>
      </w:r>
    </w:p>
    <w:p w:rsidR="00F4402B" w:rsidRPr="00856A20" w:rsidRDefault="00F4402B" w:rsidP="00F4402B">
      <w:pPr>
        <w:spacing w:line="480" w:lineRule="auto"/>
        <w:jc w:val="both"/>
        <w:rPr>
          <w:rFonts w:asciiTheme="majorBidi" w:hAnsiTheme="majorBidi" w:cstheme="majorBidi"/>
          <w:b/>
          <w:bCs/>
          <w:sz w:val="24"/>
          <w:szCs w:val="24"/>
          <w:lang w:val="id-ID"/>
        </w:rPr>
      </w:pPr>
      <w:r w:rsidRPr="00856A20">
        <w:rPr>
          <w:rFonts w:asciiTheme="majorBidi" w:hAnsiTheme="majorBidi" w:cstheme="majorBidi"/>
          <w:sz w:val="24"/>
          <w:szCs w:val="24"/>
          <w:lang w:val="id-ID"/>
        </w:rPr>
        <w:t xml:space="preserve">2). </w:t>
      </w:r>
      <w:r w:rsidRPr="00F4402B">
        <w:rPr>
          <w:rFonts w:asciiTheme="majorBidi" w:hAnsiTheme="majorBidi" w:cstheme="majorBidi"/>
          <w:sz w:val="24"/>
          <w:szCs w:val="24"/>
          <w:lang w:val="id-ID"/>
        </w:rPr>
        <w:t>Komponen pembelajaran</w:t>
      </w:r>
      <w:r w:rsidRPr="00856A20">
        <w:rPr>
          <w:rFonts w:asciiTheme="majorBidi" w:hAnsiTheme="majorBidi" w:cstheme="majorBidi"/>
          <w:sz w:val="24"/>
          <w:szCs w:val="24"/>
          <w:lang w:val="id-ID"/>
        </w:rPr>
        <w:t xml:space="preserve"> Fiqih</w:t>
      </w:r>
    </w:p>
    <w:p w:rsidR="00F4402B" w:rsidRPr="00BF28B6" w:rsidRDefault="00F4402B" w:rsidP="00D35DFE">
      <w:pPr>
        <w:pStyle w:val="ListParagraph"/>
        <w:spacing w:line="240" w:lineRule="auto"/>
        <w:ind w:left="426" w:firstLine="708"/>
        <w:jc w:val="both"/>
        <w:rPr>
          <w:rFonts w:asciiTheme="majorBidi" w:hAnsiTheme="majorBidi" w:cstheme="majorBidi"/>
          <w:sz w:val="24"/>
          <w:szCs w:val="24"/>
          <w:lang w:val="id-ID"/>
        </w:rPr>
      </w:pPr>
      <w:r w:rsidRPr="00856A20">
        <w:rPr>
          <w:rFonts w:asciiTheme="majorBidi" w:hAnsiTheme="majorBidi" w:cstheme="majorBidi"/>
          <w:sz w:val="24"/>
          <w:szCs w:val="24"/>
          <w:lang w:val="id-ID"/>
        </w:rPr>
        <w:t>Dalam pendekatan system, pembelajaran merupakan suatu kesatuan dari komponen-komponen pembelajaran yang tidak dapat di pisahkan antara satu dengan yang lainnya, karena salah satu dengan yang lainya saling mendukung. Komponen-komponen tersebut dapat menunjang kualitas pembelajaran. pembelajaran sebagai suatu system yang komponen-komponennya terdiri dari: siswa, guru, tujuan, metode, sarana, evalusi, dan lingkungan.</w:t>
      </w:r>
      <w:r>
        <w:rPr>
          <w:rStyle w:val="FootnoteReference"/>
          <w:rFonts w:asciiTheme="majorBidi" w:hAnsiTheme="majorBidi" w:cstheme="majorBidi"/>
          <w:sz w:val="24"/>
          <w:szCs w:val="24"/>
        </w:rPr>
        <w:footnoteReference w:id="36"/>
      </w:r>
    </w:p>
    <w:p w:rsidR="00D35DFE" w:rsidRPr="00BF28B6" w:rsidRDefault="00D35DFE" w:rsidP="00D35DFE">
      <w:pPr>
        <w:pStyle w:val="ListParagraph"/>
        <w:spacing w:line="240" w:lineRule="auto"/>
        <w:ind w:left="426" w:firstLine="283"/>
        <w:jc w:val="both"/>
        <w:rPr>
          <w:rFonts w:asciiTheme="majorBidi" w:hAnsiTheme="majorBidi" w:cstheme="majorBidi"/>
          <w:sz w:val="24"/>
          <w:szCs w:val="24"/>
          <w:lang w:val="id-ID"/>
        </w:rPr>
      </w:pPr>
    </w:p>
    <w:p w:rsidR="00A00F10" w:rsidRDefault="00F4402B" w:rsidP="00D46714">
      <w:pPr>
        <w:pStyle w:val="ListParagraph"/>
        <w:spacing w:line="480" w:lineRule="auto"/>
        <w:ind w:left="0" w:firstLine="709"/>
        <w:jc w:val="both"/>
        <w:rPr>
          <w:rFonts w:asciiTheme="majorBidi" w:hAnsiTheme="majorBidi" w:cstheme="majorBidi"/>
          <w:sz w:val="24"/>
          <w:szCs w:val="24"/>
          <w:lang w:val="id-ID"/>
        </w:rPr>
      </w:pPr>
      <w:r w:rsidRPr="00856A20">
        <w:rPr>
          <w:rFonts w:asciiTheme="majorBidi" w:hAnsiTheme="majorBidi" w:cstheme="majorBidi"/>
          <w:sz w:val="24"/>
          <w:szCs w:val="24"/>
          <w:lang w:val="id-ID"/>
        </w:rPr>
        <w:t xml:space="preserve">Di dalam buku lain mengatakan bahwa sebagai suatu system tentu saja kegiatan belajar mengajar mengandung sejumlah komponen yang meliputi: tujuan, bahan pelajaran, kegiatan belajar mengajar, metode, alat, sumber serta evaluasi. </w:t>
      </w:r>
      <w:r>
        <w:rPr>
          <w:rStyle w:val="FootnoteReference"/>
          <w:rFonts w:asciiTheme="majorBidi" w:hAnsiTheme="majorBidi" w:cstheme="majorBidi"/>
          <w:sz w:val="24"/>
          <w:szCs w:val="24"/>
        </w:rPr>
        <w:footnoteReference w:id="37"/>
      </w:r>
    </w:p>
    <w:p w:rsidR="009150FF" w:rsidRDefault="009150FF" w:rsidP="00D46714">
      <w:pPr>
        <w:pStyle w:val="ListParagraph"/>
        <w:spacing w:line="480" w:lineRule="auto"/>
        <w:ind w:left="0" w:firstLine="709"/>
        <w:jc w:val="both"/>
        <w:rPr>
          <w:rFonts w:asciiTheme="majorBidi" w:hAnsiTheme="majorBidi" w:cstheme="majorBidi"/>
          <w:sz w:val="24"/>
          <w:szCs w:val="24"/>
          <w:lang w:val="id-ID"/>
        </w:rPr>
      </w:pPr>
    </w:p>
    <w:p w:rsidR="009150FF" w:rsidRPr="00856A20" w:rsidRDefault="009150FF" w:rsidP="00D46714">
      <w:pPr>
        <w:pStyle w:val="ListParagraph"/>
        <w:spacing w:line="480" w:lineRule="auto"/>
        <w:ind w:left="0" w:firstLine="709"/>
        <w:jc w:val="both"/>
        <w:rPr>
          <w:rFonts w:asciiTheme="majorBidi" w:hAnsiTheme="majorBidi" w:cstheme="majorBidi"/>
          <w:sz w:val="24"/>
          <w:szCs w:val="24"/>
          <w:lang w:val="id-ID"/>
        </w:rPr>
      </w:pPr>
    </w:p>
    <w:p w:rsidR="00F4402B" w:rsidRDefault="00B50BFB" w:rsidP="00A00F10">
      <w:pPr>
        <w:pStyle w:val="ListParagraph"/>
        <w:spacing w:line="480" w:lineRule="auto"/>
        <w:ind w:left="0"/>
        <w:jc w:val="both"/>
        <w:rPr>
          <w:rFonts w:asciiTheme="majorBidi" w:hAnsiTheme="majorBidi" w:cstheme="majorBidi"/>
          <w:sz w:val="24"/>
          <w:szCs w:val="24"/>
          <w:lang w:val="id-ID"/>
        </w:rPr>
      </w:pPr>
      <w:r w:rsidRPr="00856A20">
        <w:rPr>
          <w:rFonts w:asciiTheme="majorBidi" w:hAnsiTheme="majorBidi" w:cstheme="majorBidi"/>
          <w:sz w:val="24"/>
          <w:szCs w:val="24"/>
          <w:lang w:val="id-ID"/>
        </w:rPr>
        <w:lastRenderedPageBreak/>
        <w:t>a</w:t>
      </w:r>
      <w:r w:rsidR="00F4402B" w:rsidRPr="000A7869">
        <w:rPr>
          <w:rFonts w:asciiTheme="majorBidi" w:hAnsiTheme="majorBidi" w:cstheme="majorBidi"/>
          <w:sz w:val="24"/>
          <w:szCs w:val="24"/>
          <w:lang w:val="id-ID"/>
        </w:rPr>
        <w:t>). Tujuan</w:t>
      </w:r>
    </w:p>
    <w:p w:rsidR="00F4402B" w:rsidRPr="009532DC" w:rsidRDefault="00F4402B" w:rsidP="00D35DFE">
      <w:pPr>
        <w:pStyle w:val="ListParagraph"/>
        <w:spacing w:line="240" w:lineRule="auto"/>
        <w:ind w:left="426" w:firstLine="567"/>
        <w:jc w:val="both"/>
        <w:rPr>
          <w:rFonts w:asciiTheme="majorBidi" w:hAnsiTheme="majorBidi" w:cstheme="majorBidi"/>
          <w:sz w:val="24"/>
          <w:szCs w:val="24"/>
          <w:lang w:val="id-ID"/>
        </w:rPr>
      </w:pPr>
      <w:r w:rsidRPr="003F2930">
        <w:rPr>
          <w:rFonts w:asciiTheme="majorBidi" w:hAnsiTheme="majorBidi" w:cstheme="majorBidi"/>
          <w:sz w:val="24"/>
          <w:szCs w:val="24"/>
          <w:lang w:val="id-ID"/>
        </w:rPr>
        <w:t>Tujuan pembelajaran adalah harapan mengenai gambaran prilaku siswa yang meliputi aspek kognitif, afektif maupun psikomoto</w:t>
      </w:r>
      <w:r w:rsidR="0022232C" w:rsidRPr="00FA3C73">
        <w:rPr>
          <w:rFonts w:asciiTheme="majorBidi" w:hAnsiTheme="majorBidi" w:cstheme="majorBidi"/>
          <w:sz w:val="24"/>
          <w:szCs w:val="24"/>
          <w:lang w:val="id-ID"/>
        </w:rPr>
        <w:t>r</w:t>
      </w:r>
      <w:r w:rsidRPr="003F2930">
        <w:rPr>
          <w:rFonts w:asciiTheme="majorBidi" w:hAnsiTheme="majorBidi" w:cstheme="majorBidi"/>
          <w:sz w:val="24"/>
          <w:szCs w:val="24"/>
          <w:lang w:val="id-ID"/>
        </w:rPr>
        <w:t xml:space="preserve"> setelah mempelajari bahan pelajaran yang di ajarkan oleh guru. </w:t>
      </w:r>
      <w:r w:rsidRPr="009532DC">
        <w:rPr>
          <w:rFonts w:asciiTheme="majorBidi" w:hAnsiTheme="majorBidi" w:cstheme="majorBidi"/>
          <w:sz w:val="24"/>
          <w:szCs w:val="24"/>
          <w:lang w:val="id-ID"/>
        </w:rPr>
        <w:t>Tujuan pembel</w:t>
      </w:r>
      <w:r w:rsidR="00FA3C73" w:rsidRPr="00213E4C">
        <w:rPr>
          <w:rFonts w:asciiTheme="majorBidi" w:hAnsiTheme="majorBidi" w:cstheme="majorBidi"/>
          <w:sz w:val="24"/>
          <w:szCs w:val="24"/>
          <w:lang w:val="id-ID"/>
        </w:rPr>
        <w:t>a</w:t>
      </w:r>
      <w:r w:rsidRPr="009532DC">
        <w:rPr>
          <w:rFonts w:asciiTheme="majorBidi" w:hAnsiTheme="majorBidi" w:cstheme="majorBidi"/>
          <w:sz w:val="24"/>
          <w:szCs w:val="24"/>
          <w:lang w:val="id-ID"/>
        </w:rPr>
        <w:t>jaran berguna sebagai pedoman atau acuan dalam membuat perencanaan pembelajaran yang di buat guru, pedoman dan acuan bagi keberhasilan pembelajaran, membimbing siswa dalam belajar, media komunikasi baik dengan siswa maupun dengan rekan-rekan guru lainnya serta kepala sekolah.</w:t>
      </w:r>
      <w:r>
        <w:rPr>
          <w:rStyle w:val="FootnoteReference"/>
          <w:rFonts w:asciiTheme="majorBidi" w:hAnsiTheme="majorBidi" w:cstheme="majorBidi"/>
          <w:sz w:val="24"/>
          <w:szCs w:val="24"/>
          <w:lang w:val="id-ID"/>
        </w:rPr>
        <w:footnoteReference w:id="38"/>
      </w:r>
    </w:p>
    <w:p w:rsidR="00F4402B" w:rsidRDefault="00B50BFB" w:rsidP="00A00F10">
      <w:pPr>
        <w:pStyle w:val="ListParagraph"/>
        <w:spacing w:line="480" w:lineRule="auto"/>
        <w:ind w:left="1353" w:hanging="1353"/>
        <w:jc w:val="both"/>
        <w:rPr>
          <w:rFonts w:asciiTheme="majorBidi" w:hAnsiTheme="majorBidi" w:cstheme="majorBidi"/>
          <w:sz w:val="24"/>
          <w:szCs w:val="24"/>
          <w:lang w:val="id-ID"/>
        </w:rPr>
      </w:pPr>
      <w:r>
        <w:rPr>
          <w:rFonts w:asciiTheme="majorBidi" w:hAnsiTheme="majorBidi" w:cstheme="majorBidi"/>
          <w:sz w:val="24"/>
          <w:szCs w:val="24"/>
        </w:rPr>
        <w:t>b</w:t>
      </w:r>
      <w:r w:rsidR="00F4402B" w:rsidRPr="000A7869">
        <w:rPr>
          <w:rFonts w:asciiTheme="majorBidi" w:hAnsiTheme="majorBidi" w:cstheme="majorBidi"/>
          <w:sz w:val="24"/>
          <w:szCs w:val="24"/>
          <w:lang w:val="id-ID"/>
        </w:rPr>
        <w:t>). Bahan pelajaran</w:t>
      </w:r>
    </w:p>
    <w:p w:rsidR="00F4402B" w:rsidRDefault="00F4402B" w:rsidP="00A00F10">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Bahan pelajaran adalah subtansi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 sampaikan dalam proses belajar mengajar. </w:t>
      </w:r>
      <w:proofErr w:type="gramStart"/>
      <w:r>
        <w:rPr>
          <w:rFonts w:asciiTheme="majorBidi" w:hAnsiTheme="majorBidi" w:cstheme="majorBidi"/>
          <w:sz w:val="24"/>
          <w:szCs w:val="24"/>
        </w:rPr>
        <w:t>tanpa</w:t>
      </w:r>
      <w:proofErr w:type="gramEnd"/>
      <w:r>
        <w:rPr>
          <w:rFonts w:asciiTheme="majorBidi" w:hAnsiTheme="majorBidi" w:cstheme="majorBidi"/>
          <w:sz w:val="24"/>
          <w:szCs w:val="24"/>
        </w:rPr>
        <w:t xml:space="preserve"> bahan pelajaran proses belajar mengajar tidak akan berjalan. Oleh karena itu, guru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mengajar pasti memiliki dan menguasai bahan pelajaran yang akan di samp</w:t>
      </w:r>
      <w:r w:rsidR="00213E4C">
        <w:rPr>
          <w:rFonts w:asciiTheme="majorBidi" w:hAnsiTheme="majorBidi" w:cstheme="majorBidi"/>
          <w:sz w:val="24"/>
          <w:szCs w:val="24"/>
        </w:rPr>
        <w:t>aikan kepada anak didiknya. Ada</w:t>
      </w:r>
      <w:r>
        <w:rPr>
          <w:rFonts w:asciiTheme="majorBidi" w:hAnsiTheme="majorBidi" w:cstheme="majorBidi"/>
          <w:sz w:val="24"/>
          <w:szCs w:val="24"/>
        </w:rPr>
        <w:t xml:space="preserve"> dua persoalan dalam penguasaan bahan pelajaran ini, yakni penguasaan bahan pelajaran pokok dan pelajaran pelengkap. Bahan pelajaran pokok adalah bahan pelajaran yang menyangkut bidang studi yang di pegang oleh guru sesuai dengan profesinya (disiplin keilmuannya). Sedangkan bahan pelajaran pelengkap atau penunjang adalah bahan pelajaran yang dapat membuka </w:t>
      </w:r>
      <w:r>
        <w:rPr>
          <w:rFonts w:asciiTheme="majorBidi" w:hAnsiTheme="majorBidi" w:cstheme="majorBidi"/>
          <w:sz w:val="24"/>
          <w:szCs w:val="24"/>
        </w:rPr>
        <w:lastRenderedPageBreak/>
        <w:t>wawasan seorang guru agar dalam mengajar dapat menunjang penyampaiaan bahan pelajaran pokok.</w:t>
      </w:r>
    </w:p>
    <w:p w:rsidR="00F4402B" w:rsidRPr="00B41973" w:rsidRDefault="00F4402B" w:rsidP="00A00F10">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Bahan adalah salah satu sumber belajar bagi peserta </w:t>
      </w:r>
      <w:r w:rsidR="004A6A90">
        <w:rPr>
          <w:rFonts w:asciiTheme="majorBidi" w:hAnsiTheme="majorBidi" w:cstheme="majorBidi"/>
          <w:sz w:val="24"/>
          <w:szCs w:val="24"/>
        </w:rPr>
        <w:t>didik. Bahan pelajaran menurut Suharsimi A</w:t>
      </w:r>
      <w:r>
        <w:rPr>
          <w:rFonts w:asciiTheme="majorBidi" w:hAnsiTheme="majorBidi" w:cstheme="majorBidi"/>
          <w:sz w:val="24"/>
          <w:szCs w:val="24"/>
        </w:rPr>
        <w:t>rikunto merupakan unsur inti yang ada di dalam kegiatan belajar mengajar, karena memang bahan pelajaran itulah yang di upayakan untuk di kuasai oleh peserta didik.</w:t>
      </w:r>
      <w:r>
        <w:rPr>
          <w:rStyle w:val="FootnoteReference"/>
          <w:rFonts w:asciiTheme="majorBidi" w:hAnsiTheme="majorBidi" w:cstheme="majorBidi"/>
          <w:sz w:val="24"/>
          <w:szCs w:val="24"/>
        </w:rPr>
        <w:footnoteReference w:id="39"/>
      </w:r>
    </w:p>
    <w:p w:rsidR="00F4402B" w:rsidRDefault="00B50BFB" w:rsidP="00A00F10">
      <w:pPr>
        <w:pStyle w:val="ListParagraph"/>
        <w:spacing w:line="480" w:lineRule="auto"/>
        <w:ind w:left="1353" w:hanging="1353"/>
        <w:jc w:val="both"/>
        <w:rPr>
          <w:rFonts w:asciiTheme="majorBidi" w:hAnsiTheme="majorBidi" w:cstheme="majorBidi"/>
          <w:sz w:val="24"/>
          <w:szCs w:val="24"/>
          <w:lang w:val="id-ID"/>
        </w:rPr>
      </w:pPr>
      <w:r>
        <w:rPr>
          <w:rFonts w:asciiTheme="majorBidi" w:hAnsiTheme="majorBidi" w:cstheme="majorBidi"/>
          <w:sz w:val="24"/>
          <w:szCs w:val="24"/>
        </w:rPr>
        <w:t>c</w:t>
      </w:r>
      <w:r w:rsidR="00F4402B" w:rsidRPr="000A7869">
        <w:rPr>
          <w:rFonts w:asciiTheme="majorBidi" w:hAnsiTheme="majorBidi" w:cstheme="majorBidi"/>
          <w:sz w:val="24"/>
          <w:szCs w:val="24"/>
          <w:lang w:val="id-ID"/>
        </w:rPr>
        <w:t>). Kegiatan belajar mengajar</w:t>
      </w:r>
    </w:p>
    <w:p w:rsidR="00D35DFE" w:rsidRPr="00BF28B6" w:rsidRDefault="00F4402B" w:rsidP="00BF28B6">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rPr>
        <w:t xml:space="preserve">Kegiatan belajar mengajar adalah inti dalam pendidikan. Segala sesuatu yang telah di programkan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 laksanakan dalam proses belajar mengajar. </w:t>
      </w:r>
      <w:proofErr w:type="gramStart"/>
      <w:r>
        <w:rPr>
          <w:rFonts w:asciiTheme="majorBidi" w:hAnsiTheme="majorBidi" w:cstheme="majorBidi"/>
          <w:sz w:val="24"/>
          <w:szCs w:val="24"/>
        </w:rPr>
        <w:t>dalam</w:t>
      </w:r>
      <w:proofErr w:type="gramEnd"/>
      <w:r>
        <w:rPr>
          <w:rFonts w:asciiTheme="majorBidi" w:hAnsiTheme="majorBidi" w:cstheme="majorBidi"/>
          <w:sz w:val="24"/>
          <w:szCs w:val="24"/>
        </w:rPr>
        <w:t xml:space="preserve"> kegiatan belajar mengajar akan melibatkan semua komponen pengajaran, kegiatan belajar mengajar akan menentukan sejauh mana tujuan yang telah di tetapkan dapat di capai.</w:t>
      </w:r>
      <w:r>
        <w:rPr>
          <w:rStyle w:val="FootnoteReference"/>
          <w:rFonts w:asciiTheme="majorBidi" w:hAnsiTheme="majorBidi" w:cstheme="majorBidi"/>
          <w:sz w:val="24"/>
          <w:szCs w:val="24"/>
        </w:rPr>
        <w:footnoteReference w:id="40"/>
      </w:r>
    </w:p>
    <w:p w:rsidR="00F4402B" w:rsidRPr="000A7869" w:rsidRDefault="00B50BFB" w:rsidP="00A00F10">
      <w:pPr>
        <w:pStyle w:val="ListParagraph"/>
        <w:spacing w:line="480" w:lineRule="auto"/>
        <w:ind w:left="1353" w:hanging="1353"/>
        <w:jc w:val="both"/>
        <w:rPr>
          <w:rFonts w:asciiTheme="majorBidi" w:hAnsiTheme="majorBidi" w:cstheme="majorBidi"/>
          <w:sz w:val="24"/>
          <w:szCs w:val="24"/>
          <w:lang w:val="id-ID"/>
        </w:rPr>
      </w:pPr>
      <w:r>
        <w:rPr>
          <w:rFonts w:asciiTheme="majorBidi" w:hAnsiTheme="majorBidi" w:cstheme="majorBidi"/>
          <w:sz w:val="24"/>
          <w:szCs w:val="24"/>
        </w:rPr>
        <w:t>d</w:t>
      </w:r>
      <w:r w:rsidR="00F4402B" w:rsidRPr="000A7869">
        <w:rPr>
          <w:rFonts w:asciiTheme="majorBidi" w:hAnsiTheme="majorBidi" w:cstheme="majorBidi"/>
          <w:sz w:val="24"/>
          <w:szCs w:val="24"/>
          <w:lang w:val="id-ID"/>
        </w:rPr>
        <w:t xml:space="preserve">). Metode </w:t>
      </w:r>
    </w:p>
    <w:p w:rsidR="00D35DFE" w:rsidRDefault="00F4402B" w:rsidP="00D35DFE">
      <w:pPr>
        <w:pStyle w:val="ListParagraph"/>
        <w:spacing w:line="240" w:lineRule="auto"/>
        <w:ind w:left="426" w:firstLine="567"/>
        <w:jc w:val="both"/>
        <w:rPr>
          <w:rFonts w:asciiTheme="majorBidi" w:hAnsiTheme="majorBidi" w:cstheme="majorBidi"/>
          <w:sz w:val="24"/>
          <w:szCs w:val="24"/>
        </w:rPr>
      </w:pPr>
      <w:r w:rsidRPr="000A7869">
        <w:rPr>
          <w:rFonts w:asciiTheme="majorBidi" w:hAnsiTheme="majorBidi" w:cstheme="majorBidi"/>
          <w:sz w:val="24"/>
          <w:szCs w:val="24"/>
        </w:rPr>
        <w:t xml:space="preserve">Metode berasal dari bahasa yunani </w:t>
      </w:r>
      <w:r w:rsidRPr="00EE0323">
        <w:rPr>
          <w:rFonts w:asciiTheme="majorBidi" w:hAnsiTheme="majorBidi" w:cstheme="majorBidi"/>
          <w:i/>
          <w:iCs/>
          <w:sz w:val="24"/>
          <w:szCs w:val="24"/>
        </w:rPr>
        <w:t>methodos</w:t>
      </w:r>
      <w:r w:rsidRPr="000A7869">
        <w:rPr>
          <w:rFonts w:asciiTheme="majorBidi" w:hAnsiTheme="majorBidi" w:cstheme="majorBidi"/>
          <w:sz w:val="24"/>
          <w:szCs w:val="24"/>
        </w:rPr>
        <w:t xml:space="preserve"> yang berarti “cara atau jalan”. Secara istilah metode adalah </w:t>
      </w:r>
      <w:proofErr w:type="gramStart"/>
      <w:r w:rsidRPr="000A7869">
        <w:rPr>
          <w:rFonts w:asciiTheme="majorBidi" w:hAnsiTheme="majorBidi" w:cstheme="majorBidi"/>
          <w:sz w:val="24"/>
          <w:szCs w:val="24"/>
        </w:rPr>
        <w:t>cara</w:t>
      </w:r>
      <w:proofErr w:type="gramEnd"/>
      <w:r w:rsidRPr="000A7869">
        <w:rPr>
          <w:rFonts w:asciiTheme="majorBidi" w:hAnsiTheme="majorBidi" w:cstheme="majorBidi"/>
          <w:sz w:val="24"/>
          <w:szCs w:val="24"/>
        </w:rPr>
        <w:t xml:space="preserve"> yang teratur dan berfikir baik-baik yang di gunakan untuk memberikan pelajaran kepada peserta didik.</w:t>
      </w:r>
    </w:p>
    <w:p w:rsidR="00D35DFE" w:rsidRDefault="00F4402B" w:rsidP="00D35DFE">
      <w:pPr>
        <w:pStyle w:val="ListParagraph"/>
        <w:spacing w:line="240" w:lineRule="auto"/>
        <w:ind w:left="426" w:firstLine="567"/>
        <w:jc w:val="both"/>
        <w:rPr>
          <w:rFonts w:asciiTheme="majorBidi" w:hAnsiTheme="majorBidi" w:cstheme="majorBidi"/>
          <w:sz w:val="24"/>
          <w:szCs w:val="24"/>
        </w:rPr>
      </w:pPr>
      <w:r w:rsidRPr="000A7869">
        <w:rPr>
          <w:rFonts w:asciiTheme="majorBidi" w:hAnsiTheme="majorBidi" w:cstheme="majorBidi"/>
          <w:sz w:val="24"/>
          <w:szCs w:val="24"/>
        </w:rPr>
        <w:lastRenderedPageBreak/>
        <w:t xml:space="preserve">Metode berarti “cara”, yakni </w:t>
      </w:r>
      <w:proofErr w:type="gramStart"/>
      <w:r w:rsidRPr="000A7869">
        <w:rPr>
          <w:rFonts w:asciiTheme="majorBidi" w:hAnsiTheme="majorBidi" w:cstheme="majorBidi"/>
          <w:sz w:val="24"/>
          <w:szCs w:val="24"/>
        </w:rPr>
        <w:t>cara</w:t>
      </w:r>
      <w:proofErr w:type="gramEnd"/>
      <w:r w:rsidRPr="000A7869">
        <w:rPr>
          <w:rFonts w:asciiTheme="majorBidi" w:hAnsiTheme="majorBidi" w:cstheme="majorBidi"/>
          <w:sz w:val="24"/>
          <w:szCs w:val="24"/>
        </w:rPr>
        <w:t xml:space="preserve"> mencapai sesuatu tujuan. Metode mengajar berarti </w:t>
      </w:r>
      <w:proofErr w:type="gramStart"/>
      <w:r w:rsidRPr="000A7869">
        <w:rPr>
          <w:rFonts w:asciiTheme="majorBidi" w:hAnsiTheme="majorBidi" w:cstheme="majorBidi"/>
          <w:sz w:val="24"/>
          <w:szCs w:val="24"/>
        </w:rPr>
        <w:t>cara</w:t>
      </w:r>
      <w:proofErr w:type="gramEnd"/>
      <w:r w:rsidRPr="000A7869">
        <w:rPr>
          <w:rFonts w:asciiTheme="majorBidi" w:hAnsiTheme="majorBidi" w:cstheme="majorBidi"/>
          <w:sz w:val="24"/>
          <w:szCs w:val="24"/>
        </w:rPr>
        <w:t xml:space="preserve"> mencapai tujuan mengajar, yaitu tujuan-tujuan yang di harapkan tercapai oleh murid dalam kegiatan belajar. Pembelajar adalah usaha untuk mencapai tujuan berupa kemampuan tertentu. </w:t>
      </w:r>
      <w:proofErr w:type="gramStart"/>
      <w:r w:rsidRPr="000A7869">
        <w:rPr>
          <w:rFonts w:asciiTheme="majorBidi" w:hAnsiTheme="majorBidi" w:cstheme="majorBidi"/>
          <w:sz w:val="24"/>
          <w:szCs w:val="24"/>
        </w:rPr>
        <w:t>Pembelajaran juga merupakan usaha untuk terciptanya situasi belajar sehingga yang belajar memperoleh atau meningkatkan kemmpuannya.</w:t>
      </w:r>
      <w:proofErr w:type="gramEnd"/>
      <w:r w:rsidRPr="000A7869">
        <w:rPr>
          <w:rStyle w:val="FootnoteReference"/>
          <w:rFonts w:asciiTheme="majorBidi" w:hAnsiTheme="majorBidi" w:cstheme="majorBidi"/>
          <w:sz w:val="24"/>
          <w:szCs w:val="24"/>
        </w:rPr>
        <w:footnoteReference w:id="41"/>
      </w:r>
    </w:p>
    <w:p w:rsidR="00D46714" w:rsidRDefault="00F4402B" w:rsidP="00D35DFE">
      <w:pPr>
        <w:pStyle w:val="ListParagraph"/>
        <w:spacing w:line="240" w:lineRule="auto"/>
        <w:ind w:left="426" w:firstLine="567"/>
        <w:jc w:val="both"/>
        <w:rPr>
          <w:rFonts w:asciiTheme="majorBidi" w:hAnsiTheme="majorBidi" w:cstheme="majorBidi"/>
          <w:sz w:val="24"/>
          <w:szCs w:val="24"/>
          <w:lang w:val="id-ID"/>
        </w:rPr>
      </w:pPr>
      <w:r w:rsidRPr="000A7869">
        <w:rPr>
          <w:rFonts w:asciiTheme="majorBidi" w:hAnsiTheme="majorBidi" w:cstheme="majorBidi"/>
          <w:sz w:val="24"/>
          <w:szCs w:val="24"/>
        </w:rPr>
        <w:t xml:space="preserve">Metode pembelajaran adalah </w:t>
      </w:r>
      <w:proofErr w:type="gramStart"/>
      <w:r w:rsidRPr="000A7869">
        <w:rPr>
          <w:rFonts w:asciiTheme="majorBidi" w:hAnsiTheme="majorBidi" w:cstheme="majorBidi"/>
          <w:sz w:val="24"/>
          <w:szCs w:val="24"/>
        </w:rPr>
        <w:t>cara</w:t>
      </w:r>
      <w:proofErr w:type="gramEnd"/>
      <w:r w:rsidRPr="000A7869">
        <w:rPr>
          <w:rFonts w:asciiTheme="majorBidi" w:hAnsiTheme="majorBidi" w:cstheme="majorBidi"/>
          <w:sz w:val="24"/>
          <w:szCs w:val="24"/>
        </w:rPr>
        <w:t xml:space="preserve"> yang di gunakan guru untuk menyampaikan pelajaran kepada siswa dalam hubungan dengan siswa pada saat berlangsungnya suatu pengajaran.</w:t>
      </w:r>
      <w:r w:rsidRPr="000A7869">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p>
    <w:p w:rsidR="00BF28B6" w:rsidRPr="00BF28B6" w:rsidRDefault="00BF28B6" w:rsidP="00D35DFE">
      <w:pPr>
        <w:pStyle w:val="ListParagraph"/>
        <w:spacing w:line="240" w:lineRule="auto"/>
        <w:ind w:left="426" w:firstLine="567"/>
        <w:jc w:val="both"/>
        <w:rPr>
          <w:rFonts w:asciiTheme="majorBidi" w:hAnsiTheme="majorBidi" w:cstheme="majorBidi"/>
          <w:sz w:val="24"/>
          <w:szCs w:val="24"/>
          <w:lang w:val="id-ID"/>
        </w:rPr>
      </w:pPr>
    </w:p>
    <w:p w:rsidR="00F4402B" w:rsidRPr="000A7869" w:rsidRDefault="00F4402B" w:rsidP="00A00F10">
      <w:pPr>
        <w:pStyle w:val="ListParagraph"/>
        <w:spacing w:line="480" w:lineRule="auto"/>
        <w:ind w:left="1353" w:hanging="1353"/>
        <w:jc w:val="both"/>
        <w:rPr>
          <w:rFonts w:asciiTheme="majorBidi" w:hAnsiTheme="majorBidi" w:cstheme="majorBidi"/>
          <w:sz w:val="24"/>
          <w:szCs w:val="24"/>
          <w:lang w:val="id-ID"/>
        </w:rPr>
      </w:pPr>
      <w:r w:rsidRPr="000A7869">
        <w:rPr>
          <w:rFonts w:asciiTheme="majorBidi" w:hAnsiTheme="majorBidi" w:cstheme="majorBidi"/>
          <w:sz w:val="24"/>
          <w:szCs w:val="24"/>
          <w:lang w:val="id-ID"/>
        </w:rPr>
        <w:t xml:space="preserve">5). </w:t>
      </w:r>
      <w:r w:rsidRPr="000A7869">
        <w:rPr>
          <w:rFonts w:asciiTheme="majorBidi" w:hAnsiTheme="majorBidi" w:cstheme="majorBidi"/>
          <w:sz w:val="24"/>
          <w:szCs w:val="24"/>
        </w:rPr>
        <w:t>Medi</w:t>
      </w:r>
      <w:r w:rsidRPr="000A7869">
        <w:rPr>
          <w:rFonts w:asciiTheme="majorBidi" w:hAnsiTheme="majorBidi" w:cstheme="majorBidi"/>
          <w:sz w:val="24"/>
          <w:szCs w:val="24"/>
          <w:lang w:val="id-ID"/>
        </w:rPr>
        <w:t>a</w:t>
      </w:r>
    </w:p>
    <w:p w:rsidR="00F4402B" w:rsidRPr="000A7869" w:rsidRDefault="00F4402B" w:rsidP="00D35DFE">
      <w:pPr>
        <w:pStyle w:val="ListParagraph"/>
        <w:spacing w:line="240" w:lineRule="auto"/>
        <w:ind w:left="426" w:firstLine="425"/>
        <w:jc w:val="both"/>
        <w:rPr>
          <w:rFonts w:asciiTheme="majorBidi" w:hAnsiTheme="majorBidi" w:cstheme="majorBidi"/>
          <w:sz w:val="24"/>
          <w:szCs w:val="24"/>
        </w:rPr>
      </w:pPr>
      <w:proofErr w:type="gramStart"/>
      <w:r w:rsidRPr="000A7869">
        <w:rPr>
          <w:rFonts w:asciiTheme="majorBidi" w:hAnsiTheme="majorBidi" w:cstheme="majorBidi"/>
          <w:sz w:val="24"/>
          <w:szCs w:val="24"/>
        </w:rPr>
        <w:t>Secara harfiah media memiliki arti “perantara” atau “pengantar”.</w:t>
      </w:r>
      <w:proofErr w:type="gramEnd"/>
      <w:r w:rsidRPr="000A7869">
        <w:rPr>
          <w:rFonts w:asciiTheme="majorBidi" w:hAnsiTheme="majorBidi" w:cstheme="majorBidi"/>
          <w:sz w:val="24"/>
          <w:szCs w:val="24"/>
        </w:rPr>
        <w:t xml:space="preserve"> </w:t>
      </w:r>
      <w:r w:rsidRPr="000A7869">
        <w:rPr>
          <w:rFonts w:asciiTheme="majorBidi" w:hAnsiTheme="majorBidi" w:cstheme="majorBidi"/>
          <w:i/>
          <w:iCs/>
          <w:sz w:val="24"/>
          <w:szCs w:val="24"/>
        </w:rPr>
        <w:t>Association for education and communication technologi (AECT)</w:t>
      </w:r>
      <w:r w:rsidRPr="000A7869">
        <w:rPr>
          <w:rFonts w:asciiTheme="majorBidi" w:hAnsiTheme="majorBidi" w:cstheme="majorBidi"/>
          <w:sz w:val="24"/>
          <w:szCs w:val="24"/>
        </w:rPr>
        <w:t xml:space="preserve"> mendefinisikan media yaitu segala bentuk yang dipergun</w:t>
      </w:r>
      <w:r w:rsidR="004A6A90">
        <w:rPr>
          <w:rFonts w:asciiTheme="majorBidi" w:hAnsiTheme="majorBidi" w:cstheme="majorBidi"/>
          <w:sz w:val="24"/>
          <w:szCs w:val="24"/>
        </w:rPr>
        <w:t>a</w:t>
      </w:r>
      <w:r w:rsidRPr="000A7869">
        <w:rPr>
          <w:rFonts w:asciiTheme="majorBidi" w:hAnsiTheme="majorBidi" w:cstheme="majorBidi"/>
          <w:sz w:val="24"/>
          <w:szCs w:val="24"/>
        </w:rPr>
        <w:t>kan untuk sesuatu proses penyal</w:t>
      </w:r>
      <w:r w:rsidRPr="000A7869">
        <w:rPr>
          <w:rFonts w:asciiTheme="majorBidi" w:hAnsiTheme="majorBidi" w:cstheme="majorBidi"/>
          <w:sz w:val="24"/>
          <w:szCs w:val="24"/>
          <w:lang w:val="id-ID"/>
        </w:rPr>
        <w:t>u</w:t>
      </w:r>
      <w:r w:rsidRPr="000A7869">
        <w:rPr>
          <w:rFonts w:asciiTheme="majorBidi" w:hAnsiTheme="majorBidi" w:cstheme="majorBidi"/>
          <w:sz w:val="24"/>
          <w:szCs w:val="24"/>
        </w:rPr>
        <w:t xml:space="preserve">ran informasi. Sedangkan </w:t>
      </w:r>
      <w:r w:rsidRPr="000A7869">
        <w:rPr>
          <w:rFonts w:asciiTheme="majorBidi" w:hAnsiTheme="majorBidi" w:cstheme="majorBidi"/>
          <w:i/>
          <w:iCs/>
          <w:sz w:val="24"/>
          <w:szCs w:val="24"/>
        </w:rPr>
        <w:t>Education Asociation (NEA)</w:t>
      </w:r>
      <w:r w:rsidRPr="000A7869">
        <w:rPr>
          <w:rFonts w:asciiTheme="majorBidi" w:hAnsiTheme="majorBidi" w:cstheme="majorBidi"/>
          <w:sz w:val="24"/>
          <w:szCs w:val="24"/>
        </w:rPr>
        <w:t xml:space="preserve"> mendefinisikan sebagai benda yang dapat dimanipulasikan, dilihat, didengar, dibaca atau dibicarakan beserta instrumen yang di pergunakan dengan baik dalam </w:t>
      </w:r>
      <w:proofErr w:type="gramStart"/>
      <w:r w:rsidRPr="000A7869">
        <w:rPr>
          <w:rFonts w:asciiTheme="majorBidi" w:hAnsiTheme="majorBidi" w:cstheme="majorBidi"/>
          <w:sz w:val="24"/>
          <w:szCs w:val="24"/>
        </w:rPr>
        <w:t>kegiatan  belajar</w:t>
      </w:r>
      <w:proofErr w:type="gramEnd"/>
      <w:r w:rsidRPr="000A7869">
        <w:rPr>
          <w:rFonts w:asciiTheme="majorBidi" w:hAnsiTheme="majorBidi" w:cstheme="majorBidi"/>
          <w:sz w:val="24"/>
          <w:szCs w:val="24"/>
        </w:rPr>
        <w:t xml:space="preserve"> megajar, dapat mempengaruhi efektifitas program </w:t>
      </w:r>
      <w:r w:rsidRPr="004A6A90">
        <w:rPr>
          <w:rFonts w:asciiTheme="majorBidi" w:hAnsiTheme="majorBidi" w:cstheme="majorBidi"/>
          <w:i/>
          <w:iCs/>
          <w:sz w:val="24"/>
          <w:szCs w:val="24"/>
        </w:rPr>
        <w:t>instructional</w:t>
      </w:r>
      <w:r w:rsidRPr="000A7869">
        <w:rPr>
          <w:rFonts w:asciiTheme="majorBidi" w:hAnsiTheme="majorBidi" w:cstheme="majorBidi"/>
          <w:sz w:val="24"/>
          <w:szCs w:val="24"/>
        </w:rPr>
        <w:t>.</w:t>
      </w:r>
      <w:r w:rsidRPr="000A7869">
        <w:rPr>
          <w:rStyle w:val="FootnoteReference"/>
          <w:rFonts w:asciiTheme="majorBidi" w:hAnsiTheme="majorBidi" w:cstheme="majorBidi"/>
          <w:sz w:val="24"/>
          <w:szCs w:val="24"/>
        </w:rPr>
        <w:footnoteReference w:id="43"/>
      </w:r>
      <w:r w:rsidRPr="000A7869">
        <w:rPr>
          <w:rFonts w:asciiTheme="majorBidi" w:hAnsiTheme="majorBidi" w:cstheme="majorBidi"/>
          <w:sz w:val="24"/>
          <w:szCs w:val="24"/>
        </w:rPr>
        <w:t xml:space="preserve"> </w:t>
      </w:r>
    </w:p>
    <w:p w:rsidR="00F4402B" w:rsidRPr="000A7869" w:rsidRDefault="00F4402B" w:rsidP="00A00F10">
      <w:pPr>
        <w:pStyle w:val="ListParagraph"/>
        <w:spacing w:line="480" w:lineRule="auto"/>
        <w:ind w:left="0" w:firstLine="851"/>
        <w:jc w:val="both"/>
        <w:rPr>
          <w:rFonts w:asciiTheme="majorBidi" w:hAnsiTheme="majorBidi" w:cstheme="majorBidi"/>
          <w:sz w:val="24"/>
          <w:szCs w:val="24"/>
          <w:lang w:val="id-ID"/>
        </w:rPr>
      </w:pPr>
      <w:r w:rsidRPr="000A7869">
        <w:rPr>
          <w:rFonts w:asciiTheme="majorBidi" w:hAnsiTheme="majorBidi" w:cstheme="majorBidi"/>
          <w:sz w:val="24"/>
          <w:szCs w:val="24"/>
        </w:rPr>
        <w:t xml:space="preserve">Pendapat lain mengatakan bahwa kata media berasal dari bahasa </w:t>
      </w:r>
      <w:proofErr w:type="gramStart"/>
      <w:r w:rsidRPr="000A7869">
        <w:rPr>
          <w:rFonts w:asciiTheme="majorBidi" w:hAnsiTheme="majorBidi" w:cstheme="majorBidi"/>
          <w:sz w:val="24"/>
          <w:szCs w:val="24"/>
        </w:rPr>
        <w:t>latin</w:t>
      </w:r>
      <w:proofErr w:type="gramEnd"/>
      <w:r w:rsidRPr="000A7869">
        <w:rPr>
          <w:rFonts w:asciiTheme="majorBidi" w:hAnsiTheme="majorBidi" w:cstheme="majorBidi"/>
          <w:sz w:val="24"/>
          <w:szCs w:val="24"/>
        </w:rPr>
        <w:t xml:space="preserve"> </w:t>
      </w:r>
      <w:r w:rsidRPr="004A6A90">
        <w:rPr>
          <w:rFonts w:asciiTheme="majorBidi" w:hAnsiTheme="majorBidi" w:cstheme="majorBidi"/>
          <w:i/>
          <w:iCs/>
          <w:sz w:val="24"/>
          <w:szCs w:val="24"/>
        </w:rPr>
        <w:t>medius</w:t>
      </w:r>
      <w:r w:rsidRPr="000A7869">
        <w:rPr>
          <w:rFonts w:asciiTheme="majorBidi" w:hAnsiTheme="majorBidi" w:cstheme="majorBidi"/>
          <w:sz w:val="24"/>
          <w:szCs w:val="24"/>
        </w:rPr>
        <w:t xml:space="preserve"> yang secara harfiah berarti “tengah”, </w:t>
      </w:r>
      <w:r w:rsidR="00686A93">
        <w:rPr>
          <w:rFonts w:asciiTheme="majorBidi" w:hAnsiTheme="majorBidi" w:cstheme="majorBidi"/>
          <w:sz w:val="24"/>
          <w:szCs w:val="24"/>
        </w:rPr>
        <w:t xml:space="preserve">“perantara” </w:t>
      </w:r>
      <w:r w:rsidRPr="000A7869">
        <w:rPr>
          <w:rFonts w:asciiTheme="majorBidi" w:hAnsiTheme="majorBidi" w:cstheme="majorBidi"/>
          <w:sz w:val="24"/>
          <w:szCs w:val="24"/>
        </w:rPr>
        <w:t xml:space="preserve">atau “pengantar”. Dalam bahasa </w:t>
      </w:r>
      <w:proofErr w:type="gramStart"/>
      <w:r w:rsidRPr="000A7869">
        <w:rPr>
          <w:rFonts w:asciiTheme="majorBidi" w:hAnsiTheme="majorBidi" w:cstheme="majorBidi"/>
          <w:sz w:val="24"/>
          <w:szCs w:val="24"/>
        </w:rPr>
        <w:t>arab</w:t>
      </w:r>
      <w:proofErr w:type="gramEnd"/>
      <w:r w:rsidRPr="000A7869">
        <w:rPr>
          <w:rFonts w:asciiTheme="majorBidi" w:hAnsiTheme="majorBidi" w:cstheme="majorBidi"/>
          <w:sz w:val="24"/>
          <w:szCs w:val="24"/>
        </w:rPr>
        <w:t xml:space="preserve"> media adalah </w:t>
      </w:r>
      <w:r w:rsidRPr="000A7869">
        <w:rPr>
          <w:rFonts w:asciiTheme="majorBidi" w:hAnsiTheme="majorBidi" w:cstheme="majorBidi"/>
          <w:sz w:val="24"/>
          <w:szCs w:val="24"/>
        </w:rPr>
        <w:lastRenderedPageBreak/>
        <w:t>perantara (</w:t>
      </w:r>
      <w:r w:rsidRPr="000A7869">
        <w:rPr>
          <w:rFonts w:asciiTheme="majorBidi" w:hAnsiTheme="majorBidi" w:cstheme="majorBidi" w:hint="cs"/>
          <w:sz w:val="24"/>
          <w:szCs w:val="24"/>
          <w:rtl/>
        </w:rPr>
        <w:t>وسائل</w:t>
      </w:r>
      <w:r w:rsidRPr="000A7869">
        <w:rPr>
          <w:rFonts w:asciiTheme="majorBidi" w:hAnsiTheme="majorBidi" w:cstheme="majorBidi"/>
          <w:sz w:val="24"/>
          <w:szCs w:val="24"/>
          <w:lang w:val="id-ID"/>
        </w:rPr>
        <w:t>) atau pengantar pesan dari pengirim kepada penerima pesan.</w:t>
      </w:r>
      <w:r w:rsidRPr="000A7869">
        <w:rPr>
          <w:rStyle w:val="FootnoteReference"/>
          <w:rFonts w:asciiTheme="majorBidi" w:hAnsiTheme="majorBidi" w:cstheme="majorBidi"/>
          <w:sz w:val="24"/>
          <w:szCs w:val="24"/>
          <w:lang w:val="id-ID"/>
        </w:rPr>
        <w:footnoteReference w:id="44"/>
      </w:r>
    </w:p>
    <w:p w:rsidR="00BF28B6" w:rsidRPr="00DA2EDD" w:rsidRDefault="00F4402B" w:rsidP="00DA2EDD">
      <w:pPr>
        <w:pStyle w:val="ListParagraph"/>
        <w:spacing w:line="480" w:lineRule="auto"/>
        <w:ind w:left="0" w:firstLine="851"/>
        <w:jc w:val="both"/>
        <w:rPr>
          <w:rFonts w:asciiTheme="majorBidi" w:hAnsiTheme="majorBidi" w:cstheme="majorBidi"/>
          <w:sz w:val="24"/>
          <w:szCs w:val="24"/>
          <w:lang w:val="id-ID"/>
        </w:rPr>
      </w:pPr>
      <w:r w:rsidRPr="000A7869">
        <w:rPr>
          <w:rFonts w:asciiTheme="majorBidi" w:hAnsiTheme="majorBidi" w:cstheme="majorBidi"/>
          <w:sz w:val="24"/>
          <w:szCs w:val="24"/>
          <w:lang w:val="id-ID"/>
        </w:rPr>
        <w:t>Dari pengertian di atas dapat di simpulkan bahwa media adalah suatu perantara yang memiliki fungsi sebagai penyalur informasi yang di gunakan dalam suatu proses pembelajaran sehingga memudahkan seorang guru untuk menyampaikan informasi terkait materi pelajaran yang akan di sampaikan.</w:t>
      </w:r>
      <w:bookmarkStart w:id="0" w:name="_GoBack"/>
      <w:bookmarkEnd w:id="0"/>
    </w:p>
    <w:p w:rsidR="00F4402B" w:rsidRDefault="00B50BFB" w:rsidP="00A00F10">
      <w:pPr>
        <w:pStyle w:val="ListParagraph"/>
        <w:spacing w:line="480" w:lineRule="auto"/>
        <w:ind w:left="1353" w:hanging="1353"/>
        <w:jc w:val="both"/>
        <w:rPr>
          <w:rFonts w:asciiTheme="majorBidi" w:hAnsiTheme="majorBidi" w:cstheme="majorBidi"/>
          <w:sz w:val="24"/>
          <w:szCs w:val="24"/>
          <w:lang w:val="id-ID"/>
        </w:rPr>
      </w:pPr>
      <w:r>
        <w:rPr>
          <w:rFonts w:asciiTheme="majorBidi" w:hAnsiTheme="majorBidi" w:cstheme="majorBidi"/>
          <w:sz w:val="24"/>
          <w:szCs w:val="24"/>
        </w:rPr>
        <w:t>e</w:t>
      </w:r>
      <w:r w:rsidR="00F4402B" w:rsidRPr="000A7869">
        <w:rPr>
          <w:rFonts w:asciiTheme="majorBidi" w:hAnsiTheme="majorBidi" w:cstheme="majorBidi"/>
          <w:sz w:val="24"/>
          <w:szCs w:val="24"/>
          <w:lang w:val="id-ID"/>
        </w:rPr>
        <w:t>). Sumber pelajaran</w:t>
      </w:r>
    </w:p>
    <w:p w:rsidR="00F4402B" w:rsidRDefault="00F4402B" w:rsidP="00D35DFE">
      <w:pPr>
        <w:pStyle w:val="ListParagraph"/>
        <w:spacing w:line="240" w:lineRule="auto"/>
        <w:ind w:left="284" w:firstLine="425"/>
        <w:jc w:val="both"/>
        <w:rPr>
          <w:rFonts w:asciiTheme="majorBidi" w:hAnsiTheme="majorBidi" w:cstheme="majorBidi"/>
          <w:sz w:val="24"/>
          <w:szCs w:val="24"/>
        </w:rPr>
      </w:pPr>
      <w:r>
        <w:rPr>
          <w:rFonts w:asciiTheme="majorBidi" w:hAnsiTheme="majorBidi" w:cstheme="majorBidi"/>
          <w:sz w:val="24"/>
          <w:szCs w:val="24"/>
        </w:rPr>
        <w:t>Yang di maksud dengan sumber-sumber bahan dan belajar adalah segala sesuatu yang dapat di pergunakan sebagai tempat di mana bahan peng</w:t>
      </w:r>
      <w:r w:rsidR="004A6A90">
        <w:rPr>
          <w:rFonts w:asciiTheme="majorBidi" w:hAnsiTheme="majorBidi" w:cstheme="majorBidi"/>
          <w:sz w:val="24"/>
          <w:szCs w:val="24"/>
        </w:rPr>
        <w:t>a</w:t>
      </w:r>
      <w:r>
        <w:rPr>
          <w:rFonts w:asciiTheme="majorBidi" w:hAnsiTheme="majorBidi" w:cstheme="majorBidi"/>
          <w:sz w:val="24"/>
          <w:szCs w:val="24"/>
        </w:rPr>
        <w:t>jaran terdapat atau asal untuk belajar seseorang. Dengan demikian, sumber belajar itu merupakan bahan atau materi untuk menambah ilmu pengetahuan yang mengandung hal-hal baru bagi peserta didik. Sebab pada hakikatnya belajar untuk mendapatkan hal-hal baru (perubahan).</w:t>
      </w:r>
      <w:r>
        <w:rPr>
          <w:rStyle w:val="FootnoteReference"/>
          <w:rFonts w:asciiTheme="majorBidi" w:hAnsiTheme="majorBidi" w:cstheme="majorBidi"/>
          <w:sz w:val="24"/>
          <w:szCs w:val="24"/>
        </w:rPr>
        <w:footnoteReference w:id="45"/>
      </w:r>
    </w:p>
    <w:p w:rsidR="00F4402B" w:rsidRPr="00A00F10" w:rsidRDefault="00F4402B" w:rsidP="00A00F10">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Dalam buku lain mengatakan bahwa </w:t>
      </w:r>
      <w:r w:rsidR="004A6A90">
        <w:rPr>
          <w:rFonts w:asciiTheme="majorBidi" w:hAnsiTheme="majorBidi" w:cstheme="majorBidi"/>
          <w:sz w:val="24"/>
          <w:szCs w:val="24"/>
        </w:rPr>
        <w:t>sumber belajar adalah segala tem</w:t>
      </w:r>
      <w:r>
        <w:rPr>
          <w:rFonts w:asciiTheme="majorBidi" w:hAnsiTheme="majorBidi" w:cstheme="majorBidi"/>
          <w:sz w:val="24"/>
          <w:szCs w:val="24"/>
        </w:rPr>
        <w:t xml:space="preserve">pat atau lingkungan sekitar, benda, </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orang yang mengandung informasi dapat di gunakan sebagai wahana </w:t>
      </w:r>
      <w:r>
        <w:rPr>
          <w:rFonts w:asciiTheme="majorBidi" w:hAnsiTheme="majorBidi" w:cstheme="majorBidi"/>
          <w:sz w:val="24"/>
          <w:szCs w:val="24"/>
        </w:rPr>
        <w:lastRenderedPageBreak/>
        <w:t>bagi peser</w:t>
      </w:r>
      <w:r w:rsidR="004A6A90">
        <w:rPr>
          <w:rFonts w:asciiTheme="majorBidi" w:hAnsiTheme="majorBidi" w:cstheme="majorBidi"/>
          <w:sz w:val="24"/>
          <w:szCs w:val="24"/>
        </w:rPr>
        <w:t>ta didik untuk melakukan proses</w:t>
      </w:r>
      <w:r>
        <w:rPr>
          <w:rFonts w:asciiTheme="majorBidi" w:hAnsiTheme="majorBidi" w:cstheme="majorBidi"/>
          <w:sz w:val="24"/>
          <w:szCs w:val="24"/>
        </w:rPr>
        <w:t xml:space="preserve"> perubahan tingkah laku.</w:t>
      </w:r>
      <w:r>
        <w:rPr>
          <w:rStyle w:val="FootnoteReference"/>
          <w:rFonts w:asciiTheme="majorBidi" w:hAnsiTheme="majorBidi" w:cstheme="majorBidi"/>
          <w:sz w:val="24"/>
          <w:szCs w:val="24"/>
        </w:rPr>
        <w:footnoteReference w:id="46"/>
      </w:r>
    </w:p>
    <w:p w:rsidR="00F4402B" w:rsidRDefault="00B50BFB" w:rsidP="00A00F10">
      <w:pPr>
        <w:pStyle w:val="ListParagraph"/>
        <w:spacing w:line="480" w:lineRule="auto"/>
        <w:ind w:left="1353" w:hanging="1353"/>
        <w:jc w:val="both"/>
        <w:rPr>
          <w:rFonts w:asciiTheme="majorBidi" w:hAnsiTheme="majorBidi" w:cstheme="majorBidi"/>
          <w:sz w:val="24"/>
          <w:szCs w:val="24"/>
          <w:lang w:val="id-ID"/>
        </w:rPr>
      </w:pPr>
      <w:r>
        <w:rPr>
          <w:rFonts w:asciiTheme="majorBidi" w:hAnsiTheme="majorBidi" w:cstheme="majorBidi"/>
          <w:sz w:val="24"/>
          <w:szCs w:val="24"/>
        </w:rPr>
        <w:t>f</w:t>
      </w:r>
      <w:r w:rsidR="00F4402B" w:rsidRPr="000A7869">
        <w:rPr>
          <w:rFonts w:asciiTheme="majorBidi" w:hAnsiTheme="majorBidi" w:cstheme="majorBidi"/>
          <w:sz w:val="24"/>
          <w:szCs w:val="24"/>
          <w:lang w:val="id-ID"/>
        </w:rPr>
        <w:t xml:space="preserve">). Evaluasi </w:t>
      </w:r>
    </w:p>
    <w:p w:rsidR="00F4402B" w:rsidRDefault="00F4402B" w:rsidP="00A00F10">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Secara harfiah evaluasi berasal dari bahasa inggris </w:t>
      </w:r>
      <w:r w:rsidRPr="00B4345B">
        <w:rPr>
          <w:rFonts w:asciiTheme="majorBidi" w:hAnsiTheme="majorBidi" w:cstheme="majorBidi"/>
          <w:i/>
          <w:iCs/>
          <w:sz w:val="24"/>
          <w:szCs w:val="24"/>
        </w:rPr>
        <w:t>evaluation</w:t>
      </w:r>
      <w:r>
        <w:rPr>
          <w:rFonts w:asciiTheme="majorBidi" w:hAnsiTheme="majorBidi" w:cstheme="majorBidi"/>
          <w:sz w:val="24"/>
          <w:szCs w:val="24"/>
        </w:rPr>
        <w:t xml:space="preserve">; dalam bahasa </w:t>
      </w:r>
      <w:proofErr w:type="gramStart"/>
      <w:r>
        <w:rPr>
          <w:rFonts w:asciiTheme="majorBidi" w:hAnsiTheme="majorBidi" w:cstheme="majorBidi"/>
          <w:sz w:val="24"/>
          <w:szCs w:val="24"/>
        </w:rPr>
        <w:t>arab</w:t>
      </w:r>
      <w:proofErr w:type="gramEnd"/>
      <w:r>
        <w:rPr>
          <w:rFonts w:asciiTheme="majorBidi" w:hAnsiTheme="majorBidi" w:cstheme="majorBidi"/>
          <w:sz w:val="24"/>
          <w:szCs w:val="24"/>
        </w:rPr>
        <w:t xml:space="preserve">: </w:t>
      </w:r>
      <w:r w:rsidRPr="00B4345B">
        <w:rPr>
          <w:rFonts w:asciiTheme="majorBidi" w:hAnsiTheme="majorBidi" w:cstheme="majorBidi"/>
          <w:i/>
          <w:iCs/>
          <w:sz w:val="24"/>
          <w:szCs w:val="24"/>
        </w:rPr>
        <w:t>al-taqdir</w:t>
      </w:r>
      <w:r>
        <w:rPr>
          <w:rFonts w:asciiTheme="majorBidi" w:hAnsiTheme="majorBidi" w:cstheme="majorBidi"/>
          <w:sz w:val="24"/>
          <w:szCs w:val="24"/>
        </w:rPr>
        <w:t>; dalam bahasa Indonesia berarti pen</w:t>
      </w:r>
      <w:r w:rsidR="00B4345B">
        <w:rPr>
          <w:rFonts w:asciiTheme="majorBidi" w:hAnsiTheme="majorBidi" w:cstheme="majorBidi"/>
          <w:sz w:val="24"/>
          <w:szCs w:val="24"/>
        </w:rPr>
        <w:t>i</w:t>
      </w:r>
      <w:r>
        <w:rPr>
          <w:rFonts w:asciiTheme="majorBidi" w:hAnsiTheme="majorBidi" w:cstheme="majorBidi"/>
          <w:sz w:val="24"/>
          <w:szCs w:val="24"/>
        </w:rPr>
        <w:t xml:space="preserve">laian. Adapaun menurut istilah sebagaimana yang di kemukakan oleh Edwind Wandt dan Gerald W.Brown evaluation </w:t>
      </w:r>
      <w:r w:rsidRPr="00EE0323">
        <w:rPr>
          <w:rFonts w:asciiTheme="majorBidi" w:hAnsiTheme="majorBidi" w:cstheme="majorBidi"/>
          <w:i/>
          <w:iCs/>
          <w:sz w:val="24"/>
          <w:szCs w:val="24"/>
        </w:rPr>
        <w:t>refer to the act or process to determining the value of something.</w:t>
      </w:r>
      <w:r>
        <w:rPr>
          <w:rFonts w:asciiTheme="majorBidi" w:hAnsiTheme="majorBidi" w:cstheme="majorBidi"/>
          <w:sz w:val="24"/>
          <w:szCs w:val="24"/>
        </w:rPr>
        <w:t xml:space="preserve"> Menurut istilah ini maka evaluasi itu menunjuk kepada atau mengandung pengertian: suatu tindakan atau suatu proses untuk menentukan nilai dari sesuatu.</w:t>
      </w:r>
      <w:r>
        <w:rPr>
          <w:rStyle w:val="FootnoteReference"/>
          <w:rFonts w:asciiTheme="majorBidi" w:hAnsiTheme="majorBidi" w:cstheme="majorBidi"/>
          <w:sz w:val="24"/>
          <w:szCs w:val="24"/>
        </w:rPr>
        <w:footnoteReference w:id="47"/>
      </w:r>
    </w:p>
    <w:p w:rsidR="0058644F" w:rsidRDefault="00F4402B" w:rsidP="0058644F">
      <w:pPr>
        <w:pStyle w:val="ListParagraph"/>
        <w:spacing w:line="480" w:lineRule="auto"/>
        <w:ind w:left="0" w:firstLine="709"/>
        <w:jc w:val="both"/>
        <w:rPr>
          <w:rFonts w:asciiTheme="majorBidi" w:hAnsiTheme="majorBidi" w:cstheme="majorBidi"/>
          <w:b/>
          <w:bCs/>
          <w:sz w:val="24"/>
          <w:szCs w:val="24"/>
        </w:rPr>
      </w:pPr>
      <w:proofErr w:type="gramStart"/>
      <w:r>
        <w:rPr>
          <w:rFonts w:asciiTheme="majorBidi" w:hAnsiTheme="majorBidi" w:cstheme="majorBidi"/>
          <w:sz w:val="24"/>
          <w:szCs w:val="24"/>
        </w:rPr>
        <w:t>Dapat di simpulkan bahwa semua komponen dalam pembelajaran sangatlah penting karena menurut pembelajaran tersendiri terdiri dari sebuah komponen-komponen yang di satukan dan tidak bisa di pisahkan karena semua komponen yang saling berhubungan menjadi pembelajaran tersebut sesuai dengan tujuan yang hendak di capainya.</w:t>
      </w:r>
      <w:proofErr w:type="gramEnd"/>
    </w:p>
    <w:p w:rsidR="00AF62C1" w:rsidRPr="0058644F" w:rsidRDefault="00AF62C1" w:rsidP="0058644F">
      <w:pPr>
        <w:pStyle w:val="ListParagraph"/>
        <w:numPr>
          <w:ilvl w:val="0"/>
          <w:numId w:val="2"/>
        </w:numPr>
        <w:spacing w:line="480" w:lineRule="auto"/>
        <w:ind w:left="284" w:hanging="284"/>
        <w:jc w:val="both"/>
        <w:rPr>
          <w:rFonts w:asciiTheme="majorBidi" w:hAnsiTheme="majorBidi" w:cstheme="majorBidi"/>
          <w:sz w:val="24"/>
          <w:szCs w:val="24"/>
          <w:lang w:val="id-ID"/>
        </w:rPr>
      </w:pPr>
      <w:r w:rsidRPr="0058644F">
        <w:rPr>
          <w:rFonts w:asciiTheme="majorBidi" w:hAnsiTheme="majorBidi" w:cstheme="majorBidi"/>
          <w:b/>
          <w:bCs/>
          <w:sz w:val="24"/>
          <w:szCs w:val="24"/>
        </w:rPr>
        <w:lastRenderedPageBreak/>
        <w:t>Hasil-Hasil Penelitian Yang  Relevan</w:t>
      </w:r>
    </w:p>
    <w:p w:rsidR="00AF62C1" w:rsidRDefault="00AF62C1" w:rsidP="00575780">
      <w:pPr>
        <w:spacing w:after="0" w:line="432" w:lineRule="auto"/>
        <w:ind w:firstLine="720"/>
        <w:jc w:val="both"/>
        <w:rPr>
          <w:rFonts w:asciiTheme="majorBidi" w:hAnsiTheme="majorBidi" w:cstheme="majorBidi"/>
          <w:sz w:val="24"/>
          <w:szCs w:val="24"/>
        </w:rPr>
      </w:pPr>
      <w:r w:rsidRPr="00C54D0F">
        <w:rPr>
          <w:rFonts w:asciiTheme="majorBidi" w:hAnsiTheme="majorBidi" w:cstheme="majorBidi"/>
          <w:sz w:val="24"/>
          <w:szCs w:val="24"/>
        </w:rPr>
        <w:t>Beberapa penelitian yang relevan dengan penelitian ini adalah sebagai berikut:</w:t>
      </w:r>
    </w:p>
    <w:p w:rsidR="00AF62C1" w:rsidRDefault="00AF62C1" w:rsidP="00575780">
      <w:pPr>
        <w:spacing w:after="0" w:line="408" w:lineRule="auto"/>
        <w:ind w:left="425" w:hanging="425"/>
        <w:jc w:val="both"/>
        <w:rPr>
          <w:rFonts w:asciiTheme="majorBidi" w:hAnsiTheme="majorBidi" w:cstheme="majorBidi"/>
          <w:sz w:val="24"/>
          <w:szCs w:val="24"/>
        </w:rPr>
      </w:pPr>
      <w:r>
        <w:rPr>
          <w:rFonts w:asciiTheme="majorBidi" w:hAnsiTheme="majorBidi" w:cstheme="majorBidi"/>
          <w:sz w:val="24"/>
          <w:szCs w:val="24"/>
        </w:rPr>
        <w:t xml:space="preserve">1. </w:t>
      </w:r>
      <w:r w:rsidRPr="00A450E1">
        <w:rPr>
          <w:rFonts w:asciiTheme="majorBidi" w:hAnsiTheme="majorBidi" w:cstheme="majorBidi"/>
          <w:sz w:val="24"/>
          <w:szCs w:val="24"/>
        </w:rPr>
        <w:t xml:space="preserve">Penelitian yang pertama ini ialah berjudul: “Studi Korelasi Anatar Minat Membaca Buku Kegamaan Dengan Prestasi belajar Mata pelajaran pendidikan agama islam pada siswa SMP Muhammadiyah 1 Ponorogo Jawa Timur”, yang di lakukan oleh Nurul Qomarudin pada tahun 2009. Adapun hasil penelitian ini adalah: tujuan dari penelitian ini ialah untuk mengetahui hubungan Anatar Minat Membaca Buku Kegamaan Dengan Prestasi belajar Mata pelajaran pendidikan agama </w:t>
      </w:r>
      <w:proofErr w:type="gramStart"/>
      <w:r w:rsidRPr="00A450E1">
        <w:rPr>
          <w:rFonts w:asciiTheme="majorBidi" w:hAnsiTheme="majorBidi" w:cstheme="majorBidi"/>
          <w:sz w:val="24"/>
          <w:szCs w:val="24"/>
        </w:rPr>
        <w:t>islam</w:t>
      </w:r>
      <w:proofErr w:type="gramEnd"/>
      <w:r w:rsidRPr="00A450E1">
        <w:rPr>
          <w:rFonts w:asciiTheme="majorBidi" w:hAnsiTheme="majorBidi" w:cstheme="majorBidi"/>
          <w:sz w:val="24"/>
          <w:szCs w:val="24"/>
        </w:rPr>
        <w:t xml:space="preserve"> pada siswa SMP Muhammadiyah 1 Ponorogo Jawa Timur. Adapun penelitian ini menggunakan analisis korelasional. Hasil dari penelitiain ini ialah terdapat korelasi yang positif yang signifikan antara minat membaca buku keagamaan oleh siswa SMP Muhammadiyah 1 Ponorogo terhadap tingkat prestasi belajar pada mata pelajaran pendidikan agama islam yang di capai oleh siswa dengan koefisien korelasinya sebesar 0,85 yang melebihi harga kritik r pada taraf signifikasi 5% sebesar 0,374 dan 1% sebesar 0,478, sehingga besar minat membaca buku </w:t>
      </w:r>
      <w:r w:rsidRPr="00A450E1">
        <w:rPr>
          <w:rFonts w:asciiTheme="majorBidi" w:hAnsiTheme="majorBidi" w:cstheme="majorBidi"/>
          <w:sz w:val="24"/>
          <w:szCs w:val="24"/>
        </w:rPr>
        <w:lastRenderedPageBreak/>
        <w:t>keagamaan berpengaruh terhadap tingginya prestasi siswa SMP Muhammadiyah 1 Ponorogo.</w:t>
      </w:r>
    </w:p>
    <w:p w:rsidR="00AF62C1" w:rsidRPr="00547374" w:rsidRDefault="00AF62C1" w:rsidP="00575780">
      <w:pPr>
        <w:spacing w:after="0" w:line="408" w:lineRule="auto"/>
        <w:ind w:left="425" w:hanging="425"/>
        <w:jc w:val="both"/>
        <w:rPr>
          <w:rFonts w:asciiTheme="majorBidi" w:hAnsiTheme="majorBidi" w:cstheme="majorBidi"/>
          <w:sz w:val="24"/>
          <w:szCs w:val="24"/>
        </w:rPr>
      </w:pPr>
      <w:r>
        <w:rPr>
          <w:rFonts w:asciiTheme="majorBidi" w:hAnsiTheme="majorBidi" w:cstheme="majorBidi"/>
          <w:sz w:val="24"/>
          <w:szCs w:val="24"/>
        </w:rPr>
        <w:t xml:space="preserve">2. </w:t>
      </w:r>
      <w:r w:rsidRPr="00A450E1">
        <w:rPr>
          <w:rFonts w:asciiTheme="majorBidi" w:hAnsiTheme="majorBidi" w:cstheme="majorBidi"/>
          <w:sz w:val="24"/>
          <w:szCs w:val="24"/>
        </w:rPr>
        <w:t xml:space="preserve">Penelitian yang kedua ini ialah berjudul: </w:t>
      </w:r>
      <w:proofErr w:type="gramStart"/>
      <w:r w:rsidRPr="00A450E1">
        <w:rPr>
          <w:rFonts w:asciiTheme="majorBidi" w:hAnsiTheme="majorBidi" w:cstheme="majorBidi"/>
          <w:sz w:val="24"/>
          <w:szCs w:val="24"/>
        </w:rPr>
        <w:t>“ Hubungan</w:t>
      </w:r>
      <w:proofErr w:type="gramEnd"/>
      <w:r w:rsidRPr="00A450E1">
        <w:rPr>
          <w:rFonts w:asciiTheme="majorBidi" w:hAnsiTheme="majorBidi" w:cstheme="majorBidi"/>
          <w:sz w:val="24"/>
          <w:szCs w:val="24"/>
        </w:rPr>
        <w:t xml:space="preserve"> antara pelaksanaan pembelajaran fiqih dengan pengalaman ibadah sholat Di MTsN Siduarjo”, yang di lakukan oleh Lailatul Rochmah pada tahun 2010-2011. Penelitian ini menggunakan metodologi kuantitatif deskriptif.  adapun hasil dari penelitian ini ialah: pelaksanaan pembelajaran fiqih di MTsN Siduarjo cukup, pengalaman ibadah sholat siswa juga cukup dan adanya hubungan antara pelaksanaan pembelajaran fiqih dengan pengalaman ibadah sholat siswa di MTsN Siduarjo di terima, karena adanya hubungan yang signifikan.</w:t>
      </w:r>
    </w:p>
    <w:p w:rsidR="00CC69C3" w:rsidRPr="00AF62C1" w:rsidRDefault="00CC69C3" w:rsidP="00575780">
      <w:pPr>
        <w:pStyle w:val="ListParagraph"/>
        <w:numPr>
          <w:ilvl w:val="0"/>
          <w:numId w:val="2"/>
        </w:numPr>
        <w:spacing w:after="0" w:line="408" w:lineRule="auto"/>
        <w:ind w:left="284" w:hanging="284"/>
        <w:jc w:val="both"/>
        <w:rPr>
          <w:rFonts w:asciiTheme="majorBidi" w:hAnsiTheme="majorBidi" w:cstheme="majorBidi"/>
          <w:sz w:val="24"/>
          <w:szCs w:val="24"/>
        </w:rPr>
      </w:pPr>
      <w:r w:rsidRPr="00AF62C1">
        <w:rPr>
          <w:rFonts w:asciiTheme="majorBidi" w:hAnsiTheme="majorBidi" w:cstheme="majorBidi"/>
          <w:b/>
          <w:bCs/>
          <w:sz w:val="24"/>
          <w:szCs w:val="24"/>
        </w:rPr>
        <w:t>Kerangka Berfikir</w:t>
      </w:r>
    </w:p>
    <w:p w:rsidR="00CC69C3" w:rsidRPr="007E3244" w:rsidRDefault="00F36E9C" w:rsidP="00575780">
      <w:pPr>
        <w:spacing w:after="0" w:line="408" w:lineRule="auto"/>
        <w:ind w:firstLine="851"/>
        <w:contextualSpacing/>
        <w:jc w:val="both"/>
        <w:rPr>
          <w:rFonts w:asciiTheme="majorBidi" w:hAnsiTheme="majorBidi" w:cstheme="majorBidi"/>
          <w:sz w:val="24"/>
          <w:szCs w:val="24"/>
        </w:rPr>
      </w:pPr>
      <w:r>
        <w:rPr>
          <w:rFonts w:asciiTheme="majorBidi" w:hAnsiTheme="majorBidi" w:cstheme="majorBidi"/>
          <w:sz w:val="24"/>
          <w:szCs w:val="24"/>
        </w:rPr>
        <w:t xml:space="preserve">Membaca </w:t>
      </w:r>
      <w:r w:rsidR="00CC69C3" w:rsidRPr="007E3244">
        <w:rPr>
          <w:rFonts w:asciiTheme="majorBidi" w:hAnsiTheme="majorBidi" w:cstheme="majorBidi"/>
          <w:sz w:val="24"/>
          <w:szCs w:val="24"/>
        </w:rPr>
        <w:t>merupakan suatu kegiatan yang sering dilakukan dalam proses pembelajaran ataupun dalam hal apapun, membaca juga diibaratkan sebagai jantungnya pendidikan. Buku adalah salah satu bentuk atau bahan untuk di baca oleh seseorang. Bukupun mempunyai berbagai macam seperti buku keagamaan</w:t>
      </w:r>
      <w:r w:rsidR="00CC69C3">
        <w:rPr>
          <w:rFonts w:asciiTheme="majorBidi" w:hAnsiTheme="majorBidi" w:cstheme="majorBidi"/>
          <w:sz w:val="24"/>
          <w:szCs w:val="24"/>
        </w:rPr>
        <w:t xml:space="preserve"> dalam bidang hukum</w:t>
      </w:r>
      <w:r w:rsidR="00CC69C3" w:rsidRPr="007E3244">
        <w:rPr>
          <w:rFonts w:asciiTheme="majorBidi" w:hAnsiTheme="majorBidi" w:cstheme="majorBidi"/>
          <w:sz w:val="24"/>
          <w:szCs w:val="24"/>
        </w:rPr>
        <w:t xml:space="preserve">. Banyak buku-buku yang menerangkan tentang agama </w:t>
      </w:r>
      <w:r w:rsidR="00CC69C3">
        <w:rPr>
          <w:rFonts w:asciiTheme="majorBidi" w:hAnsiTheme="majorBidi" w:cstheme="majorBidi"/>
          <w:sz w:val="24"/>
          <w:szCs w:val="24"/>
        </w:rPr>
        <w:t xml:space="preserve">dalam bidang hukum </w:t>
      </w:r>
      <w:r w:rsidR="00CC69C3" w:rsidRPr="007E3244">
        <w:rPr>
          <w:rFonts w:asciiTheme="majorBidi" w:hAnsiTheme="majorBidi" w:cstheme="majorBidi"/>
          <w:sz w:val="24"/>
          <w:szCs w:val="24"/>
        </w:rPr>
        <w:t>yang menjadi pembantu dalam mendalami atau memahami agama seseorang</w:t>
      </w:r>
      <w:r w:rsidR="00CC69C3">
        <w:rPr>
          <w:rFonts w:asciiTheme="majorBidi" w:hAnsiTheme="majorBidi" w:cstheme="majorBidi"/>
          <w:sz w:val="24"/>
          <w:szCs w:val="24"/>
        </w:rPr>
        <w:t xml:space="preserve"> terutama tentang hukum-hukum Islam</w:t>
      </w:r>
      <w:r w:rsidR="00CC69C3" w:rsidRPr="007E3244">
        <w:rPr>
          <w:rFonts w:asciiTheme="majorBidi" w:hAnsiTheme="majorBidi" w:cstheme="majorBidi"/>
          <w:sz w:val="24"/>
          <w:szCs w:val="24"/>
        </w:rPr>
        <w:t xml:space="preserve">. Membaca buku keagamaan </w:t>
      </w:r>
      <w:r w:rsidR="00CC69C3" w:rsidRPr="007E3244">
        <w:rPr>
          <w:rFonts w:asciiTheme="majorBidi" w:hAnsiTheme="majorBidi" w:cstheme="majorBidi"/>
          <w:sz w:val="24"/>
          <w:szCs w:val="24"/>
        </w:rPr>
        <w:lastRenderedPageBreak/>
        <w:t>sangatlah penting dalam kehidupan karena di dalam buku keagamaan</w:t>
      </w:r>
      <w:r w:rsidR="00CC69C3">
        <w:rPr>
          <w:rFonts w:asciiTheme="majorBidi" w:hAnsiTheme="majorBidi" w:cstheme="majorBidi"/>
          <w:sz w:val="24"/>
          <w:szCs w:val="24"/>
        </w:rPr>
        <w:t xml:space="preserve"> terutama dalam bidang hukum-hukum Islam </w:t>
      </w:r>
      <w:proofErr w:type="gramStart"/>
      <w:r w:rsidR="00CC69C3">
        <w:rPr>
          <w:rFonts w:asciiTheme="majorBidi" w:hAnsiTheme="majorBidi" w:cstheme="majorBidi"/>
          <w:sz w:val="24"/>
          <w:szCs w:val="24"/>
        </w:rPr>
        <w:t xml:space="preserve">yang </w:t>
      </w:r>
      <w:r w:rsidR="00CC69C3" w:rsidRPr="007E3244">
        <w:rPr>
          <w:rFonts w:asciiTheme="majorBidi" w:hAnsiTheme="majorBidi" w:cstheme="majorBidi"/>
          <w:sz w:val="24"/>
          <w:szCs w:val="24"/>
        </w:rPr>
        <w:t xml:space="preserve"> berisi</w:t>
      </w:r>
      <w:proofErr w:type="gramEnd"/>
      <w:r w:rsidR="00CC69C3" w:rsidRPr="007E3244">
        <w:rPr>
          <w:rFonts w:asciiTheme="majorBidi" w:hAnsiTheme="majorBidi" w:cstheme="majorBidi"/>
          <w:sz w:val="24"/>
          <w:szCs w:val="24"/>
        </w:rPr>
        <w:t xml:space="preserve"> tentang persoalan-persoalan yang menyangkut kehidupan sehari-hari seseorang. </w:t>
      </w:r>
    </w:p>
    <w:p w:rsidR="00CC69C3" w:rsidRDefault="00CC69C3" w:rsidP="00F4402B">
      <w:pPr>
        <w:spacing w:line="480" w:lineRule="auto"/>
        <w:ind w:firstLine="709"/>
        <w:contextualSpacing/>
        <w:jc w:val="both"/>
        <w:rPr>
          <w:rFonts w:asciiTheme="majorBidi" w:hAnsiTheme="majorBidi" w:cstheme="majorBidi"/>
          <w:sz w:val="24"/>
          <w:szCs w:val="24"/>
        </w:rPr>
      </w:pPr>
      <w:proofErr w:type="gramStart"/>
      <w:r w:rsidRPr="007E3244">
        <w:rPr>
          <w:rFonts w:asciiTheme="majorBidi" w:hAnsiTheme="majorBidi" w:cstheme="majorBidi"/>
          <w:sz w:val="24"/>
          <w:szCs w:val="24"/>
        </w:rPr>
        <w:t>Motivasi  terjadi</w:t>
      </w:r>
      <w:proofErr w:type="gramEnd"/>
      <w:r w:rsidRPr="007E3244">
        <w:rPr>
          <w:rFonts w:asciiTheme="majorBidi" w:hAnsiTheme="majorBidi" w:cstheme="majorBidi"/>
          <w:sz w:val="24"/>
          <w:szCs w:val="24"/>
        </w:rPr>
        <w:t xml:space="preserve"> pada anak karena adanya rangsangan yang datang sehingga mendorong anak untuk bergerak sesuai dengan petunjuk dari rangsangan tersebut. Rangsangan tersebut bisa datang dari dalam diri peserta didik atau dari luar sehingga peserta didik mempunyai keinginan untuk belajar. Motivasi pembelajaran fiqih terjadi apabila seorang guru membantu peserta didik untuk giat dalam belajar dan juga peserta didik menerima rangsangan dari guru tersebut sehingga motivasi pembelajaran fiqih </w:t>
      </w:r>
      <w:proofErr w:type="gramStart"/>
      <w:r w:rsidRPr="007E3244">
        <w:rPr>
          <w:rFonts w:asciiTheme="majorBidi" w:hAnsiTheme="majorBidi" w:cstheme="majorBidi"/>
          <w:sz w:val="24"/>
          <w:szCs w:val="24"/>
        </w:rPr>
        <w:t>akan</w:t>
      </w:r>
      <w:proofErr w:type="gramEnd"/>
      <w:r w:rsidRPr="007E3244">
        <w:rPr>
          <w:rFonts w:asciiTheme="majorBidi" w:hAnsiTheme="majorBidi" w:cstheme="majorBidi"/>
          <w:sz w:val="24"/>
          <w:szCs w:val="24"/>
        </w:rPr>
        <w:t xml:space="preserve"> timbul di dalam suatu pembelajaran tersebut. Di dalam suatu proses belajar mot</w:t>
      </w:r>
      <w:r>
        <w:rPr>
          <w:rFonts w:asciiTheme="majorBidi" w:hAnsiTheme="majorBidi" w:cstheme="majorBidi"/>
          <w:sz w:val="24"/>
          <w:szCs w:val="24"/>
        </w:rPr>
        <w:t>ivasi sangat di perlukan, sebab</w:t>
      </w:r>
      <w:r w:rsidRPr="007E3244">
        <w:rPr>
          <w:rFonts w:asciiTheme="majorBidi" w:hAnsiTheme="majorBidi" w:cstheme="majorBidi"/>
          <w:sz w:val="24"/>
          <w:szCs w:val="24"/>
        </w:rPr>
        <w:t xml:space="preserve"> apabila seseorang tidak mempunyai motivasi dalam belajar atau pembelajaran tidak </w:t>
      </w:r>
      <w:proofErr w:type="gramStart"/>
      <w:r w:rsidRPr="007E3244">
        <w:rPr>
          <w:rFonts w:asciiTheme="majorBidi" w:hAnsiTheme="majorBidi" w:cstheme="majorBidi"/>
          <w:sz w:val="24"/>
          <w:szCs w:val="24"/>
        </w:rPr>
        <w:t>akan</w:t>
      </w:r>
      <w:proofErr w:type="gramEnd"/>
      <w:r w:rsidRPr="007E3244">
        <w:rPr>
          <w:rFonts w:asciiTheme="majorBidi" w:hAnsiTheme="majorBidi" w:cstheme="majorBidi"/>
          <w:sz w:val="24"/>
          <w:szCs w:val="24"/>
        </w:rPr>
        <w:t xml:space="preserve"> mungkin aktivitas dalam belajar dan pembelajaran menjadi efektif, karena semakin besar motivasi seseorang semakin besar juga upaya seseorang untuk menc</w:t>
      </w:r>
      <w:r w:rsidR="00F4402B">
        <w:rPr>
          <w:rFonts w:asciiTheme="majorBidi" w:hAnsiTheme="majorBidi" w:cstheme="majorBidi"/>
          <w:sz w:val="24"/>
          <w:szCs w:val="24"/>
        </w:rPr>
        <w:t>apai tujuan yang diinginkannya.</w:t>
      </w:r>
      <w:r w:rsidR="00D46714">
        <w:rPr>
          <w:rFonts w:asciiTheme="majorBidi" w:hAnsiTheme="majorBidi" w:cstheme="majorBidi"/>
          <w:sz w:val="24"/>
          <w:szCs w:val="24"/>
        </w:rPr>
        <w:t xml:space="preserve"> </w:t>
      </w:r>
    </w:p>
    <w:p w:rsidR="00BF28B6" w:rsidRPr="00BF28B6" w:rsidRDefault="00F36E9C" w:rsidP="00BF28B6">
      <w:pPr>
        <w:spacing w:line="480" w:lineRule="auto"/>
        <w:ind w:firstLine="709"/>
        <w:contextualSpacing/>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Dengan peserta didik melakukan kegiatan membaca buku keagamaan khususnya dalam bidang hukum maka motivasi peserta didik dalam pembelajaran fiqih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meningkat. </w:t>
      </w:r>
      <w:proofErr w:type="gramStart"/>
      <w:r>
        <w:rPr>
          <w:rFonts w:asciiTheme="majorBidi" w:hAnsiTheme="majorBidi" w:cstheme="majorBidi"/>
          <w:sz w:val="24"/>
          <w:szCs w:val="24"/>
        </w:rPr>
        <w:t>Ini dilihat dari bidang hukum tersendiri adalah salah satu materi yang berada di pembelajaran fiqih maka pemahaman peserta didik tentang pembelajaran fiqih meningkat.</w:t>
      </w:r>
      <w:proofErr w:type="gramEnd"/>
    </w:p>
    <w:p w:rsidR="00CC69C3" w:rsidRPr="00930B3E" w:rsidRDefault="00CC69C3" w:rsidP="00575780">
      <w:pPr>
        <w:tabs>
          <w:tab w:val="left" w:pos="3402"/>
        </w:tabs>
        <w:spacing w:after="0" w:line="240" w:lineRule="auto"/>
        <w:jc w:val="center"/>
        <w:rPr>
          <w:rFonts w:asciiTheme="majorBidi" w:hAnsiTheme="majorBidi" w:cstheme="majorBidi"/>
          <w:b/>
          <w:bCs/>
          <w:sz w:val="24"/>
          <w:szCs w:val="24"/>
        </w:rPr>
      </w:pPr>
      <w:r w:rsidRPr="00930B3E">
        <w:rPr>
          <w:rFonts w:asciiTheme="majorBidi" w:hAnsiTheme="majorBidi" w:cstheme="majorBidi"/>
          <w:b/>
          <w:bCs/>
          <w:sz w:val="24"/>
          <w:szCs w:val="24"/>
        </w:rPr>
        <w:t>Gambar 2.1</w:t>
      </w:r>
    </w:p>
    <w:p w:rsidR="00CC69C3" w:rsidRPr="00930B3E" w:rsidRDefault="00CC69C3" w:rsidP="00575780">
      <w:pPr>
        <w:spacing w:after="0" w:line="240" w:lineRule="auto"/>
        <w:ind w:firstLine="720"/>
        <w:jc w:val="center"/>
        <w:rPr>
          <w:rFonts w:asciiTheme="majorBidi" w:hAnsiTheme="majorBidi" w:cstheme="majorBidi"/>
          <w:b/>
          <w:bCs/>
          <w:sz w:val="24"/>
          <w:szCs w:val="24"/>
        </w:rPr>
      </w:pPr>
      <w:r w:rsidRPr="00930B3E">
        <w:rPr>
          <w:rFonts w:asciiTheme="majorBidi" w:hAnsiTheme="majorBidi" w:cstheme="majorBidi"/>
          <w:b/>
          <w:bCs/>
          <w:sz w:val="24"/>
          <w:szCs w:val="24"/>
        </w:rPr>
        <w:t>Hubunga</w:t>
      </w:r>
      <w:r w:rsidR="005B6A8B" w:rsidRPr="00930B3E">
        <w:rPr>
          <w:rFonts w:asciiTheme="majorBidi" w:hAnsiTheme="majorBidi" w:cstheme="majorBidi"/>
          <w:b/>
          <w:bCs/>
          <w:sz w:val="24"/>
          <w:szCs w:val="24"/>
        </w:rPr>
        <w:t>n Variabel X (membaca buku keagamaan bidang hukum</w:t>
      </w:r>
      <w:r w:rsidRPr="00930B3E">
        <w:rPr>
          <w:rFonts w:asciiTheme="majorBidi" w:hAnsiTheme="majorBidi" w:cstheme="majorBidi"/>
          <w:b/>
          <w:bCs/>
          <w:sz w:val="24"/>
          <w:szCs w:val="24"/>
        </w:rPr>
        <w:t xml:space="preserve">) </w:t>
      </w:r>
    </w:p>
    <w:p w:rsidR="00CC69C3" w:rsidRDefault="00CC69C3" w:rsidP="00575780">
      <w:pPr>
        <w:spacing w:after="0" w:line="240" w:lineRule="auto"/>
        <w:ind w:firstLine="720"/>
        <w:jc w:val="center"/>
        <w:rPr>
          <w:rFonts w:asciiTheme="majorBidi" w:hAnsiTheme="majorBidi" w:cstheme="majorBidi"/>
          <w:b/>
          <w:bCs/>
          <w:sz w:val="24"/>
          <w:szCs w:val="24"/>
        </w:rPr>
      </w:pPr>
      <w:proofErr w:type="gramStart"/>
      <w:r w:rsidRPr="00930B3E">
        <w:rPr>
          <w:rFonts w:asciiTheme="majorBidi" w:hAnsiTheme="majorBidi" w:cstheme="majorBidi"/>
          <w:b/>
          <w:bCs/>
          <w:sz w:val="24"/>
          <w:szCs w:val="24"/>
        </w:rPr>
        <w:t>terhadap</w:t>
      </w:r>
      <w:proofErr w:type="gramEnd"/>
      <w:r w:rsidRPr="00930B3E">
        <w:rPr>
          <w:rFonts w:asciiTheme="majorBidi" w:hAnsiTheme="majorBidi" w:cstheme="majorBidi"/>
          <w:b/>
          <w:bCs/>
          <w:sz w:val="24"/>
          <w:szCs w:val="24"/>
        </w:rPr>
        <w:t xml:space="preserve"> Variabel Y </w:t>
      </w:r>
      <w:r w:rsidR="005B6A8B" w:rsidRPr="00930B3E">
        <w:rPr>
          <w:rFonts w:asciiTheme="majorBidi" w:hAnsiTheme="majorBidi" w:cstheme="majorBidi"/>
          <w:b/>
          <w:bCs/>
          <w:sz w:val="24"/>
          <w:szCs w:val="24"/>
        </w:rPr>
        <w:t>(motivasi pembelajaran fiqih</w:t>
      </w:r>
      <w:r w:rsidRPr="00930B3E">
        <w:rPr>
          <w:rFonts w:asciiTheme="majorBidi" w:hAnsiTheme="majorBidi" w:cstheme="majorBidi"/>
          <w:b/>
          <w:bCs/>
          <w:sz w:val="24"/>
          <w:szCs w:val="24"/>
        </w:rPr>
        <w:t>)</w:t>
      </w:r>
    </w:p>
    <w:p w:rsidR="00575780" w:rsidRPr="00FF39E6" w:rsidRDefault="00575780" w:rsidP="00575780">
      <w:pPr>
        <w:spacing w:after="0" w:line="240" w:lineRule="auto"/>
        <w:ind w:firstLine="720"/>
        <w:jc w:val="center"/>
        <w:rPr>
          <w:rFonts w:asciiTheme="majorBidi" w:hAnsiTheme="majorBidi" w:cstheme="majorBidi"/>
          <w:b/>
          <w:bCs/>
          <w:sz w:val="24"/>
          <w:szCs w:val="24"/>
          <w:lang w:val="id-ID"/>
        </w:rPr>
      </w:pPr>
    </w:p>
    <w:tbl>
      <w:tblPr>
        <w:tblW w:w="6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992"/>
        <w:gridCol w:w="2664"/>
      </w:tblGrid>
      <w:tr w:rsidR="005B6A8B" w:rsidRPr="00930B3E" w:rsidTr="00FF39E6">
        <w:trPr>
          <w:trHeight w:val="409"/>
        </w:trPr>
        <w:tc>
          <w:tcPr>
            <w:tcW w:w="3006" w:type="dxa"/>
          </w:tcPr>
          <w:p w:rsidR="005B6A8B" w:rsidRPr="00930B3E" w:rsidRDefault="005B6A8B" w:rsidP="00575780">
            <w:pPr>
              <w:spacing w:line="240" w:lineRule="auto"/>
              <w:jc w:val="center"/>
              <w:rPr>
                <w:rFonts w:asciiTheme="majorBidi" w:hAnsiTheme="majorBidi" w:cstheme="majorBidi"/>
                <w:sz w:val="24"/>
                <w:szCs w:val="24"/>
              </w:rPr>
            </w:pPr>
            <w:r w:rsidRPr="00930B3E">
              <w:rPr>
                <w:rFonts w:asciiTheme="majorBidi" w:hAnsiTheme="majorBidi" w:cstheme="majorBidi"/>
                <w:sz w:val="24"/>
                <w:szCs w:val="24"/>
              </w:rPr>
              <w:t>Variabel X</w:t>
            </w:r>
          </w:p>
        </w:tc>
        <w:tc>
          <w:tcPr>
            <w:tcW w:w="992" w:type="dxa"/>
            <w:vMerge w:val="restart"/>
            <w:tcBorders>
              <w:top w:val="nil"/>
            </w:tcBorders>
            <w:shd w:val="clear" w:color="auto" w:fill="auto"/>
          </w:tcPr>
          <w:p w:rsidR="005B6A8B" w:rsidRPr="00930B3E" w:rsidRDefault="00A22618" w:rsidP="00575780">
            <w:pPr>
              <w:spacing w:line="240" w:lineRule="auto"/>
              <w:rPr>
                <w:rFonts w:asciiTheme="majorBidi" w:hAnsiTheme="majorBidi" w:cstheme="majorBidi"/>
                <w:sz w:val="24"/>
                <w:szCs w:val="24"/>
              </w:rPr>
            </w:pPr>
            <w:r w:rsidRPr="00930B3E">
              <w:rPr>
                <w:rFonts w:asciiTheme="majorBidi" w:hAnsiTheme="majorBidi" w:cstheme="majorBidi"/>
                <w:noProof/>
                <w:sz w:val="24"/>
                <w:szCs w:val="24"/>
                <w:lang w:val="id-ID" w:eastAsia="id-ID"/>
              </w:rPr>
              <mc:AlternateContent>
                <mc:Choice Requires="wps">
                  <w:drawing>
                    <wp:anchor distT="0" distB="0" distL="114300" distR="114300" simplePos="0" relativeHeight="251659264" behindDoc="0" locked="0" layoutInCell="1" allowOverlap="1" wp14:anchorId="261DF5E3" wp14:editId="666ECEBE">
                      <wp:simplePos x="0" y="0"/>
                      <wp:positionH relativeFrom="column">
                        <wp:posOffset>-55880</wp:posOffset>
                      </wp:positionH>
                      <wp:positionV relativeFrom="paragraph">
                        <wp:posOffset>402590</wp:posOffset>
                      </wp:positionV>
                      <wp:extent cx="548640" cy="247426"/>
                      <wp:effectExtent l="19050" t="19050" r="22860" b="38735"/>
                      <wp:wrapNone/>
                      <wp:docPr id="1" name="Left-Right Arrow 1"/>
                      <wp:cNvGraphicFramePr/>
                      <a:graphic xmlns:a="http://schemas.openxmlformats.org/drawingml/2006/main">
                        <a:graphicData uri="http://schemas.microsoft.com/office/word/2010/wordprocessingShape">
                          <wps:wsp>
                            <wps:cNvSpPr/>
                            <wps:spPr>
                              <a:xfrm>
                                <a:off x="0" y="0"/>
                                <a:ext cx="548640" cy="247426"/>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4.4pt;margin-top:31.7pt;width:43.2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" adj="4871" fillcolor="black [3200]" strokecolor="black [1600]" strokeweight="1pt"/>
                  </w:pict>
                </mc:Fallback>
              </mc:AlternateContent>
            </w:r>
          </w:p>
        </w:tc>
        <w:tc>
          <w:tcPr>
            <w:tcW w:w="2664" w:type="dxa"/>
            <w:shd w:val="clear" w:color="auto" w:fill="auto"/>
          </w:tcPr>
          <w:p w:rsidR="005B6A8B" w:rsidRPr="00930B3E" w:rsidRDefault="005B6A8B" w:rsidP="00575780">
            <w:pPr>
              <w:spacing w:line="240" w:lineRule="auto"/>
              <w:jc w:val="center"/>
              <w:rPr>
                <w:rFonts w:asciiTheme="majorBidi" w:hAnsiTheme="majorBidi" w:cstheme="majorBidi"/>
                <w:sz w:val="24"/>
                <w:szCs w:val="24"/>
              </w:rPr>
            </w:pPr>
            <w:r w:rsidRPr="00930B3E">
              <w:rPr>
                <w:rFonts w:asciiTheme="majorBidi" w:hAnsiTheme="majorBidi" w:cstheme="majorBidi"/>
                <w:sz w:val="24"/>
                <w:szCs w:val="24"/>
              </w:rPr>
              <w:t>Variabel Y</w:t>
            </w:r>
          </w:p>
        </w:tc>
      </w:tr>
      <w:tr w:rsidR="005B6A8B" w:rsidRPr="00930B3E" w:rsidTr="00FF39E6">
        <w:trPr>
          <w:trHeight w:val="613"/>
        </w:trPr>
        <w:tc>
          <w:tcPr>
            <w:tcW w:w="3006" w:type="dxa"/>
          </w:tcPr>
          <w:p w:rsidR="005B6A8B" w:rsidRPr="00930B3E" w:rsidRDefault="005B6A8B" w:rsidP="00575780">
            <w:pPr>
              <w:spacing w:line="240" w:lineRule="auto"/>
              <w:jc w:val="center"/>
              <w:rPr>
                <w:rFonts w:asciiTheme="majorBidi" w:hAnsiTheme="majorBidi" w:cstheme="majorBidi"/>
                <w:sz w:val="24"/>
                <w:szCs w:val="24"/>
              </w:rPr>
            </w:pPr>
            <w:r w:rsidRPr="00930B3E">
              <w:rPr>
                <w:rFonts w:asciiTheme="majorBidi" w:hAnsiTheme="majorBidi" w:cstheme="majorBidi"/>
                <w:sz w:val="24"/>
                <w:szCs w:val="24"/>
              </w:rPr>
              <w:t>Membaca Buku Keagamaan Bidang Hukum</w:t>
            </w:r>
          </w:p>
        </w:tc>
        <w:tc>
          <w:tcPr>
            <w:tcW w:w="992" w:type="dxa"/>
            <w:vMerge/>
            <w:shd w:val="clear" w:color="auto" w:fill="auto"/>
          </w:tcPr>
          <w:p w:rsidR="005B6A8B" w:rsidRPr="00930B3E" w:rsidRDefault="005B6A8B" w:rsidP="00575780">
            <w:pPr>
              <w:spacing w:line="240" w:lineRule="auto"/>
              <w:rPr>
                <w:rFonts w:asciiTheme="majorBidi" w:hAnsiTheme="majorBidi" w:cstheme="majorBidi"/>
                <w:sz w:val="24"/>
                <w:szCs w:val="24"/>
              </w:rPr>
            </w:pPr>
          </w:p>
        </w:tc>
        <w:tc>
          <w:tcPr>
            <w:tcW w:w="2664" w:type="dxa"/>
            <w:shd w:val="clear" w:color="auto" w:fill="auto"/>
          </w:tcPr>
          <w:p w:rsidR="005B6A8B" w:rsidRPr="00930B3E" w:rsidRDefault="005B6A8B" w:rsidP="00575780">
            <w:pPr>
              <w:spacing w:line="240" w:lineRule="auto"/>
              <w:jc w:val="center"/>
              <w:rPr>
                <w:rFonts w:asciiTheme="majorBidi" w:hAnsiTheme="majorBidi" w:cstheme="majorBidi"/>
                <w:sz w:val="24"/>
                <w:szCs w:val="24"/>
              </w:rPr>
            </w:pPr>
            <w:r w:rsidRPr="00930B3E">
              <w:rPr>
                <w:rFonts w:asciiTheme="majorBidi" w:hAnsiTheme="majorBidi" w:cstheme="majorBidi"/>
                <w:sz w:val="24"/>
                <w:szCs w:val="24"/>
              </w:rPr>
              <w:t>Motivasi Pembelajaran Fiqih</w:t>
            </w:r>
          </w:p>
        </w:tc>
      </w:tr>
      <w:tr w:rsidR="005B6A8B" w:rsidRPr="00930B3E" w:rsidTr="00FF39E6">
        <w:trPr>
          <w:trHeight w:val="4011"/>
        </w:trPr>
        <w:tc>
          <w:tcPr>
            <w:tcW w:w="3006" w:type="dxa"/>
          </w:tcPr>
          <w:p w:rsidR="005B6A8B" w:rsidRDefault="003F4212" w:rsidP="00575780">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Meningkatkan pemahaman</w:t>
            </w:r>
          </w:p>
          <w:p w:rsidR="003F4212" w:rsidRDefault="003F4212" w:rsidP="00575780">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Mengolah informasi</w:t>
            </w:r>
          </w:p>
          <w:p w:rsidR="003F4212" w:rsidRPr="003F4212" w:rsidRDefault="003F4212" w:rsidP="00575780">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 xml:space="preserve">Menanggapi </w:t>
            </w:r>
          </w:p>
        </w:tc>
        <w:tc>
          <w:tcPr>
            <w:tcW w:w="992" w:type="dxa"/>
            <w:vMerge/>
            <w:tcBorders>
              <w:bottom w:val="nil"/>
            </w:tcBorders>
            <w:shd w:val="clear" w:color="auto" w:fill="auto"/>
          </w:tcPr>
          <w:p w:rsidR="005B6A8B" w:rsidRPr="00930B3E" w:rsidRDefault="005B6A8B" w:rsidP="00575780">
            <w:pPr>
              <w:spacing w:line="240" w:lineRule="auto"/>
              <w:rPr>
                <w:rFonts w:asciiTheme="majorBidi" w:hAnsiTheme="majorBidi" w:cstheme="majorBidi"/>
                <w:sz w:val="24"/>
                <w:szCs w:val="24"/>
              </w:rPr>
            </w:pPr>
          </w:p>
        </w:tc>
        <w:tc>
          <w:tcPr>
            <w:tcW w:w="2664" w:type="dxa"/>
            <w:shd w:val="clear" w:color="auto" w:fill="auto"/>
          </w:tcPr>
          <w:p w:rsidR="005B6A8B" w:rsidRPr="00930B3E" w:rsidRDefault="005B6A8B" w:rsidP="00575780">
            <w:pPr>
              <w:pStyle w:val="ListParagraph"/>
              <w:numPr>
                <w:ilvl w:val="0"/>
                <w:numId w:val="20"/>
              </w:numPr>
              <w:spacing w:line="240" w:lineRule="auto"/>
              <w:rPr>
                <w:rFonts w:asciiTheme="majorBidi" w:hAnsiTheme="majorBidi" w:cstheme="majorBidi"/>
                <w:sz w:val="24"/>
                <w:szCs w:val="24"/>
              </w:rPr>
            </w:pPr>
            <w:r w:rsidRPr="00930B3E">
              <w:rPr>
                <w:rFonts w:asciiTheme="majorBidi" w:hAnsiTheme="majorBidi" w:cstheme="majorBidi"/>
                <w:sz w:val="24"/>
                <w:szCs w:val="24"/>
              </w:rPr>
              <w:t>Kebutuhan pembelajaran fiqih</w:t>
            </w:r>
          </w:p>
          <w:p w:rsidR="005B6A8B" w:rsidRPr="00930B3E" w:rsidRDefault="005B6A8B" w:rsidP="00575780">
            <w:pPr>
              <w:pStyle w:val="ListParagraph"/>
              <w:numPr>
                <w:ilvl w:val="0"/>
                <w:numId w:val="20"/>
              </w:numPr>
              <w:spacing w:line="240" w:lineRule="auto"/>
              <w:rPr>
                <w:rFonts w:asciiTheme="majorBidi" w:hAnsiTheme="majorBidi" w:cstheme="majorBidi"/>
                <w:sz w:val="24"/>
                <w:szCs w:val="24"/>
              </w:rPr>
            </w:pPr>
            <w:r w:rsidRPr="00930B3E">
              <w:rPr>
                <w:rFonts w:asciiTheme="majorBidi" w:hAnsiTheme="majorBidi" w:cstheme="majorBidi"/>
                <w:sz w:val="24"/>
                <w:szCs w:val="24"/>
              </w:rPr>
              <w:t>Minat pembelajaran fiqih</w:t>
            </w:r>
          </w:p>
          <w:p w:rsidR="005B6A8B" w:rsidRPr="00930B3E" w:rsidRDefault="005B6A8B" w:rsidP="00575780">
            <w:pPr>
              <w:pStyle w:val="ListParagraph"/>
              <w:numPr>
                <w:ilvl w:val="0"/>
                <w:numId w:val="20"/>
              </w:numPr>
              <w:spacing w:line="240" w:lineRule="auto"/>
              <w:rPr>
                <w:rFonts w:asciiTheme="majorBidi" w:hAnsiTheme="majorBidi" w:cstheme="majorBidi"/>
                <w:sz w:val="24"/>
                <w:szCs w:val="24"/>
              </w:rPr>
            </w:pPr>
            <w:r w:rsidRPr="00930B3E">
              <w:rPr>
                <w:rFonts w:asciiTheme="majorBidi" w:hAnsiTheme="majorBidi" w:cstheme="majorBidi"/>
                <w:sz w:val="24"/>
                <w:szCs w:val="24"/>
              </w:rPr>
              <w:t>Sikap positif pembelajaran fiqih</w:t>
            </w:r>
          </w:p>
          <w:p w:rsidR="005B6A8B" w:rsidRPr="00930B3E" w:rsidRDefault="005B6A8B" w:rsidP="00575780">
            <w:pPr>
              <w:pStyle w:val="ListParagraph"/>
              <w:numPr>
                <w:ilvl w:val="0"/>
                <w:numId w:val="20"/>
              </w:numPr>
              <w:spacing w:line="240" w:lineRule="auto"/>
              <w:rPr>
                <w:rFonts w:asciiTheme="majorBidi" w:hAnsiTheme="majorBidi" w:cstheme="majorBidi"/>
                <w:sz w:val="24"/>
                <w:szCs w:val="24"/>
              </w:rPr>
            </w:pPr>
            <w:r w:rsidRPr="00930B3E">
              <w:rPr>
                <w:rFonts w:asciiTheme="majorBidi" w:hAnsiTheme="majorBidi" w:cstheme="majorBidi"/>
                <w:sz w:val="24"/>
                <w:szCs w:val="24"/>
              </w:rPr>
              <w:t>Keinginan melakukan sesuatu</w:t>
            </w:r>
          </w:p>
          <w:p w:rsidR="005B6A8B" w:rsidRPr="00930B3E" w:rsidRDefault="005B6A8B" w:rsidP="00575780">
            <w:pPr>
              <w:pStyle w:val="ListParagraph"/>
              <w:numPr>
                <w:ilvl w:val="0"/>
                <w:numId w:val="20"/>
              </w:numPr>
              <w:spacing w:line="240" w:lineRule="auto"/>
              <w:rPr>
                <w:rFonts w:asciiTheme="majorBidi" w:hAnsiTheme="majorBidi" w:cstheme="majorBidi"/>
                <w:sz w:val="24"/>
                <w:szCs w:val="24"/>
              </w:rPr>
            </w:pPr>
            <w:r w:rsidRPr="00930B3E">
              <w:rPr>
                <w:rFonts w:asciiTheme="majorBidi" w:hAnsiTheme="majorBidi" w:cstheme="majorBidi"/>
                <w:sz w:val="24"/>
                <w:szCs w:val="24"/>
              </w:rPr>
              <w:t>Rasa ketertarikan</w:t>
            </w:r>
          </w:p>
        </w:tc>
      </w:tr>
    </w:tbl>
    <w:p w:rsidR="00CC69C3" w:rsidRDefault="00CC69C3" w:rsidP="005B6A8B">
      <w:pPr>
        <w:spacing w:line="360" w:lineRule="auto"/>
        <w:rPr>
          <w:rFonts w:asciiTheme="majorBidi" w:hAnsiTheme="majorBidi" w:cstheme="majorBidi"/>
          <w:sz w:val="24"/>
          <w:szCs w:val="24"/>
        </w:rPr>
      </w:pPr>
    </w:p>
    <w:p w:rsidR="00CC69C3" w:rsidRDefault="00122EF6" w:rsidP="00122EF6">
      <w:pPr>
        <w:pStyle w:val="ListParagraph"/>
        <w:numPr>
          <w:ilvl w:val="0"/>
          <w:numId w:val="22"/>
        </w:numPr>
        <w:spacing w:after="0" w:line="456"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Pengajuan Hipotesis</w:t>
      </w:r>
    </w:p>
    <w:p w:rsidR="00122EF6" w:rsidRDefault="00122EF6" w:rsidP="00122EF6">
      <w:pPr>
        <w:pStyle w:val="ListParagraph"/>
        <w:spacing w:after="0" w:line="456"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pemaparan dan kajian di atas, maka hipotetsis yang di dapat oleh peneliti adalah sebagai berikut:</w:t>
      </w:r>
    </w:p>
    <w:p w:rsidR="00122EF6" w:rsidRDefault="00122EF6" w:rsidP="00122EF6">
      <w:pPr>
        <w:pStyle w:val="ListParagraph"/>
        <w:numPr>
          <w:ilvl w:val="0"/>
          <w:numId w:val="28"/>
        </w:numPr>
        <w:spacing w:after="0" w:line="456"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Intensitas siswa dalam </w:t>
      </w:r>
      <w:proofErr w:type="gramStart"/>
      <w:r>
        <w:rPr>
          <w:rFonts w:asciiTheme="majorBidi" w:hAnsiTheme="majorBidi" w:cstheme="majorBidi"/>
          <w:sz w:val="24"/>
          <w:szCs w:val="24"/>
        </w:rPr>
        <w:t>membaca  buku</w:t>
      </w:r>
      <w:proofErr w:type="gramEnd"/>
      <w:r>
        <w:rPr>
          <w:rFonts w:asciiTheme="majorBidi" w:hAnsiTheme="majorBidi" w:cstheme="majorBidi"/>
          <w:sz w:val="24"/>
          <w:szCs w:val="24"/>
        </w:rPr>
        <w:t xml:space="preserve"> keagamaan bidang hukum di MTsN 1 Pandeglang cukup baik. Dilihat dari kegiatan siswa dalam membaca buku di luar jam pelajaran.</w:t>
      </w:r>
    </w:p>
    <w:p w:rsidR="00122EF6" w:rsidRDefault="00122EF6" w:rsidP="00122EF6">
      <w:pPr>
        <w:pStyle w:val="ListParagraph"/>
        <w:numPr>
          <w:ilvl w:val="0"/>
          <w:numId w:val="28"/>
        </w:numPr>
        <w:spacing w:after="0" w:line="456" w:lineRule="auto"/>
        <w:ind w:left="284" w:hanging="284"/>
        <w:jc w:val="both"/>
        <w:rPr>
          <w:rFonts w:asciiTheme="majorBidi" w:hAnsiTheme="majorBidi" w:cstheme="majorBidi"/>
          <w:sz w:val="24"/>
          <w:szCs w:val="24"/>
        </w:rPr>
      </w:pPr>
      <w:r w:rsidRPr="00BE61E3">
        <w:rPr>
          <w:rFonts w:asciiTheme="majorBidi" w:hAnsiTheme="majorBidi" w:cstheme="majorBidi"/>
          <w:sz w:val="24"/>
          <w:szCs w:val="24"/>
        </w:rPr>
        <w:t>Motivasi</w:t>
      </w:r>
      <w:r>
        <w:rPr>
          <w:rFonts w:asciiTheme="majorBidi" w:hAnsiTheme="majorBidi" w:cstheme="majorBidi"/>
          <w:sz w:val="24"/>
          <w:szCs w:val="24"/>
        </w:rPr>
        <w:t xml:space="preserve"> siswa</w:t>
      </w:r>
      <w:r w:rsidRPr="00BE61E3">
        <w:rPr>
          <w:rFonts w:asciiTheme="majorBidi" w:hAnsiTheme="majorBidi" w:cstheme="majorBidi"/>
          <w:sz w:val="24"/>
          <w:szCs w:val="24"/>
        </w:rPr>
        <w:t xml:space="preserve"> di MTsN 1 Pandeglang</w:t>
      </w:r>
      <w:r>
        <w:rPr>
          <w:rFonts w:asciiTheme="majorBidi" w:hAnsiTheme="majorBidi" w:cstheme="majorBidi"/>
          <w:sz w:val="24"/>
          <w:szCs w:val="24"/>
        </w:rPr>
        <w:t xml:space="preserve"> dalam pembelajaran </w:t>
      </w:r>
      <w:proofErr w:type="gramStart"/>
      <w:r>
        <w:rPr>
          <w:rFonts w:asciiTheme="majorBidi" w:hAnsiTheme="majorBidi" w:cstheme="majorBidi"/>
          <w:sz w:val="24"/>
          <w:szCs w:val="24"/>
        </w:rPr>
        <w:t>fiqih  mengalami</w:t>
      </w:r>
      <w:proofErr w:type="gramEnd"/>
      <w:r>
        <w:rPr>
          <w:rFonts w:asciiTheme="majorBidi" w:hAnsiTheme="majorBidi" w:cstheme="majorBidi"/>
          <w:sz w:val="24"/>
          <w:szCs w:val="24"/>
        </w:rPr>
        <w:t xml:space="preserve"> perkembangan yang</w:t>
      </w:r>
      <w:r w:rsidRPr="00BE61E3">
        <w:rPr>
          <w:rFonts w:asciiTheme="majorBidi" w:hAnsiTheme="majorBidi" w:cstheme="majorBidi"/>
          <w:sz w:val="24"/>
          <w:szCs w:val="24"/>
        </w:rPr>
        <w:t xml:space="preserve"> baik</w:t>
      </w:r>
      <w:r>
        <w:rPr>
          <w:rFonts w:asciiTheme="majorBidi" w:hAnsiTheme="majorBidi" w:cstheme="majorBidi"/>
          <w:sz w:val="24"/>
          <w:szCs w:val="24"/>
        </w:rPr>
        <w:t>. Dilihat dari kesiapan siswa dalam proses pembelajaran</w:t>
      </w:r>
    </w:p>
    <w:p w:rsidR="008D2144" w:rsidRPr="00122EF6" w:rsidRDefault="00122EF6" w:rsidP="00122EF6">
      <w:pPr>
        <w:pStyle w:val="ListParagraph"/>
        <w:numPr>
          <w:ilvl w:val="0"/>
          <w:numId w:val="28"/>
        </w:numPr>
        <w:spacing w:after="0" w:line="456" w:lineRule="auto"/>
        <w:ind w:left="284" w:hanging="284"/>
        <w:jc w:val="both"/>
        <w:rPr>
          <w:rFonts w:asciiTheme="majorBidi" w:hAnsiTheme="majorBidi" w:cstheme="majorBidi"/>
          <w:sz w:val="24"/>
          <w:szCs w:val="24"/>
        </w:rPr>
      </w:pPr>
      <w:r w:rsidRPr="00122EF6">
        <w:rPr>
          <w:rFonts w:asciiTheme="majorBidi" w:hAnsiTheme="majorBidi" w:cstheme="majorBidi"/>
          <w:sz w:val="24"/>
          <w:szCs w:val="24"/>
        </w:rPr>
        <w:t xml:space="preserve">Adanya hubungan yang positif antara membaca buku keagamaan bidang hukum dengan motivasi pembelajaran fiqih di MTsN 1 Pandeglang </w:t>
      </w:r>
      <w:r w:rsidR="008D2144" w:rsidRPr="00122EF6">
        <w:rPr>
          <w:rFonts w:asciiTheme="majorBidi" w:hAnsiTheme="majorBidi" w:cstheme="majorBidi"/>
          <w:sz w:val="24"/>
          <w:szCs w:val="24"/>
        </w:rPr>
        <w:t xml:space="preserve"> </w:t>
      </w:r>
    </w:p>
    <w:sectPr w:rsidR="008D2144" w:rsidRPr="00122EF6" w:rsidSect="00122EF6">
      <w:headerReference w:type="even" r:id="rId9"/>
      <w:headerReference w:type="default" r:id="rId10"/>
      <w:footerReference w:type="first" r:id="rId11"/>
      <w:pgSz w:w="10319" w:h="14572" w:code="13"/>
      <w:pgMar w:top="2268" w:right="2268" w:bottom="1701" w:left="1701"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0C" w:rsidRDefault="009A740C" w:rsidP="00F57E91">
      <w:pPr>
        <w:spacing w:after="0" w:line="240" w:lineRule="auto"/>
      </w:pPr>
      <w:r>
        <w:separator/>
      </w:r>
    </w:p>
  </w:endnote>
  <w:endnote w:type="continuationSeparator" w:id="0">
    <w:p w:rsidR="009A740C" w:rsidRDefault="009A740C" w:rsidP="00F5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3B" w:rsidRPr="00F73B3B" w:rsidRDefault="00F73B3B" w:rsidP="00F73B3B">
    <w:pPr>
      <w:pStyle w:val="Footer"/>
      <w:jc w:val="center"/>
      <w:rPr>
        <w:rFonts w:asciiTheme="majorBidi" w:hAnsiTheme="majorBidi" w:cstheme="majorBidi"/>
        <w:sz w:val="24"/>
        <w:szCs w:val="24"/>
        <w:lang w:val="id-ID"/>
      </w:rPr>
    </w:pPr>
    <w:r w:rsidRPr="00F73B3B">
      <w:rPr>
        <w:rFonts w:asciiTheme="majorBidi" w:hAnsiTheme="majorBidi" w:cstheme="majorBidi"/>
        <w:sz w:val="24"/>
        <w:szCs w:val="24"/>
        <w:lang w:val="id-ID"/>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0C" w:rsidRDefault="009A740C" w:rsidP="00F57E91">
      <w:pPr>
        <w:spacing w:after="0" w:line="240" w:lineRule="auto"/>
      </w:pPr>
      <w:r>
        <w:separator/>
      </w:r>
    </w:p>
  </w:footnote>
  <w:footnote w:type="continuationSeparator" w:id="0">
    <w:p w:rsidR="009A740C" w:rsidRDefault="009A740C" w:rsidP="00F57E91">
      <w:pPr>
        <w:spacing w:after="0" w:line="240" w:lineRule="auto"/>
      </w:pPr>
      <w:r>
        <w:continuationSeparator/>
      </w:r>
    </w:p>
  </w:footnote>
  <w:footnote w:id="1">
    <w:p w:rsidR="00F57E91" w:rsidRPr="00E67B3F" w:rsidRDefault="00F57E91" w:rsidP="00F57E91">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Burhan nurgianto, </w:t>
      </w:r>
      <w:r w:rsidRPr="00E67B3F">
        <w:rPr>
          <w:rFonts w:asciiTheme="majorBidi" w:hAnsiTheme="majorBidi" w:cstheme="majorBidi"/>
          <w:i/>
          <w:iCs/>
        </w:rPr>
        <w:t>penilaian pembelajaran bahasa berbasis computer</w:t>
      </w:r>
      <w:r w:rsidR="00817694">
        <w:rPr>
          <w:rFonts w:asciiTheme="majorBidi" w:hAnsiTheme="majorBidi" w:cstheme="majorBidi"/>
        </w:rPr>
        <w:t xml:space="preserve"> (</w:t>
      </w:r>
      <w:r w:rsidRPr="00E67B3F">
        <w:rPr>
          <w:rFonts w:asciiTheme="majorBidi" w:hAnsiTheme="majorBidi" w:cstheme="majorBidi"/>
        </w:rPr>
        <w:t>Yo</w:t>
      </w:r>
      <w:r w:rsidR="00817694">
        <w:rPr>
          <w:rFonts w:asciiTheme="majorBidi" w:hAnsiTheme="majorBidi" w:cstheme="majorBidi"/>
        </w:rPr>
        <w:t>gyakarta: BPFE-Yogyakarta, 2014</w:t>
      </w:r>
      <w:r w:rsidRPr="00E67B3F">
        <w:rPr>
          <w:rFonts w:asciiTheme="majorBidi" w:hAnsiTheme="majorBidi" w:cstheme="majorBidi"/>
        </w:rPr>
        <w:t>) hal 368</w:t>
      </w:r>
      <w:r>
        <w:rPr>
          <w:rFonts w:asciiTheme="majorBidi" w:hAnsiTheme="majorBidi" w:cstheme="majorBidi"/>
        </w:rPr>
        <w:t>.</w:t>
      </w:r>
    </w:p>
  </w:footnote>
  <w:footnote w:id="2">
    <w:p w:rsidR="00F57E91" w:rsidRPr="00E67B3F" w:rsidRDefault="00F57E91" w:rsidP="00F57E91">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Dalman</w:t>
      </w:r>
      <w:r w:rsidRPr="00C7489C">
        <w:rPr>
          <w:rFonts w:asciiTheme="majorBidi" w:hAnsiTheme="majorBidi" w:cstheme="majorBidi"/>
          <w:i/>
          <w:iCs/>
        </w:rPr>
        <w:t>, keterampilan membaca</w:t>
      </w:r>
      <w:r w:rsidR="00817694">
        <w:rPr>
          <w:rFonts w:asciiTheme="majorBidi" w:hAnsiTheme="majorBidi" w:cstheme="majorBidi"/>
        </w:rPr>
        <w:t xml:space="preserve"> (</w:t>
      </w:r>
      <w:r w:rsidRPr="00E67B3F">
        <w:rPr>
          <w:rFonts w:asciiTheme="majorBidi" w:hAnsiTheme="majorBidi" w:cstheme="majorBidi"/>
        </w:rPr>
        <w:t>Jakarta: PT Raja Grafindo, 2013) 5-7</w:t>
      </w:r>
      <w:r>
        <w:rPr>
          <w:rFonts w:asciiTheme="majorBidi" w:hAnsiTheme="majorBidi" w:cstheme="majorBidi"/>
        </w:rPr>
        <w:t>.</w:t>
      </w:r>
    </w:p>
  </w:footnote>
  <w:footnote w:id="3">
    <w:p w:rsidR="00F57E91" w:rsidRPr="00E67B3F" w:rsidRDefault="00F57E91" w:rsidP="00F57E91">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Fadlulah, </w:t>
      </w:r>
      <w:r w:rsidR="00817694">
        <w:rPr>
          <w:rFonts w:asciiTheme="majorBidi" w:hAnsiTheme="majorBidi" w:cstheme="majorBidi"/>
          <w:i/>
          <w:iCs/>
        </w:rPr>
        <w:t>orientasi baru pendidikan I</w:t>
      </w:r>
      <w:r w:rsidRPr="00C7489C">
        <w:rPr>
          <w:rFonts w:asciiTheme="majorBidi" w:hAnsiTheme="majorBidi" w:cstheme="majorBidi"/>
          <w:i/>
          <w:iCs/>
        </w:rPr>
        <w:t>slam</w:t>
      </w:r>
      <w:r w:rsidR="00817694">
        <w:rPr>
          <w:rFonts w:asciiTheme="majorBidi" w:hAnsiTheme="majorBidi" w:cstheme="majorBidi"/>
        </w:rPr>
        <w:t>, (</w:t>
      </w:r>
      <w:r w:rsidRPr="00E67B3F">
        <w:rPr>
          <w:rFonts w:asciiTheme="majorBidi" w:hAnsiTheme="majorBidi" w:cstheme="majorBidi"/>
        </w:rPr>
        <w:t>Jakarta: Diadit Media, 2008) 116</w:t>
      </w:r>
      <w:r>
        <w:rPr>
          <w:rFonts w:asciiTheme="majorBidi" w:hAnsiTheme="majorBidi" w:cstheme="majorBidi"/>
        </w:rPr>
        <w:t>.</w:t>
      </w:r>
    </w:p>
  </w:footnote>
  <w:footnote w:id="4">
    <w:p w:rsidR="00F57E91" w:rsidRPr="00E67B3F" w:rsidRDefault="00F57E91" w:rsidP="00F57E91">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w:t>
      </w:r>
      <w:r w:rsidRPr="00940B30">
        <w:rPr>
          <w:rFonts w:asciiTheme="majorBidi" w:hAnsiTheme="majorBidi" w:cstheme="majorBidi"/>
          <w:i/>
          <w:iCs/>
        </w:rPr>
        <w:t>Kamus Besar Bahasa Inonesia</w:t>
      </w:r>
      <w:r w:rsidR="00817694">
        <w:rPr>
          <w:rFonts w:asciiTheme="majorBidi" w:hAnsiTheme="majorBidi" w:cstheme="majorBidi"/>
        </w:rPr>
        <w:t xml:space="preserve"> (</w:t>
      </w:r>
      <w:r>
        <w:rPr>
          <w:rFonts w:asciiTheme="majorBidi" w:hAnsiTheme="majorBidi" w:cstheme="majorBidi"/>
        </w:rPr>
        <w:t>Jakarta: Balai P</w:t>
      </w:r>
      <w:r w:rsidRPr="00E67B3F">
        <w:rPr>
          <w:rFonts w:asciiTheme="majorBidi" w:hAnsiTheme="majorBidi" w:cstheme="majorBidi"/>
        </w:rPr>
        <w:t xml:space="preserve">ustaka, 2002) </w:t>
      </w:r>
      <w:proofErr w:type="gramStart"/>
      <w:r w:rsidRPr="00E67B3F">
        <w:rPr>
          <w:rFonts w:asciiTheme="majorBidi" w:hAnsiTheme="majorBidi" w:cstheme="majorBidi"/>
        </w:rPr>
        <w:t>cet</w:t>
      </w:r>
      <w:proofErr w:type="gramEnd"/>
      <w:r w:rsidRPr="00E67B3F">
        <w:rPr>
          <w:rFonts w:asciiTheme="majorBidi" w:hAnsiTheme="majorBidi" w:cstheme="majorBidi"/>
        </w:rPr>
        <w:t xml:space="preserve"> ke 3, 218</w:t>
      </w:r>
      <w:r>
        <w:rPr>
          <w:rFonts w:asciiTheme="majorBidi" w:hAnsiTheme="majorBidi" w:cstheme="majorBidi"/>
        </w:rPr>
        <w:t>.</w:t>
      </w:r>
    </w:p>
  </w:footnote>
  <w:footnote w:id="5">
    <w:p w:rsidR="00F57E91" w:rsidRPr="00E67B3F" w:rsidRDefault="00F57E91" w:rsidP="00F57E91">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W.J.S Peoerdarminta, </w:t>
      </w:r>
      <w:r w:rsidRPr="00940B30">
        <w:rPr>
          <w:rFonts w:asciiTheme="majorBidi" w:hAnsiTheme="majorBidi" w:cstheme="majorBidi"/>
          <w:i/>
          <w:iCs/>
        </w:rPr>
        <w:t>kamus besar bahasa Indonesia</w:t>
      </w:r>
      <w:r w:rsidR="00817694">
        <w:rPr>
          <w:rFonts w:asciiTheme="majorBidi" w:hAnsiTheme="majorBidi" w:cstheme="majorBidi"/>
        </w:rPr>
        <w:t xml:space="preserve"> (</w:t>
      </w:r>
      <w:r w:rsidRPr="00E67B3F">
        <w:rPr>
          <w:rFonts w:asciiTheme="majorBidi" w:hAnsiTheme="majorBidi" w:cstheme="majorBidi"/>
        </w:rPr>
        <w:t xml:space="preserve">Jakarta: Balai Pustaka, 1984) </w:t>
      </w:r>
      <w:proofErr w:type="gramStart"/>
      <w:r w:rsidRPr="00E67B3F">
        <w:rPr>
          <w:rFonts w:asciiTheme="majorBidi" w:hAnsiTheme="majorBidi" w:cstheme="majorBidi"/>
        </w:rPr>
        <w:t>cet</w:t>
      </w:r>
      <w:proofErr w:type="gramEnd"/>
      <w:r w:rsidRPr="00E67B3F">
        <w:rPr>
          <w:rFonts w:asciiTheme="majorBidi" w:hAnsiTheme="majorBidi" w:cstheme="majorBidi"/>
        </w:rPr>
        <w:t xml:space="preserve"> ke 6, 19</w:t>
      </w:r>
      <w:r>
        <w:rPr>
          <w:rFonts w:asciiTheme="majorBidi" w:hAnsiTheme="majorBidi" w:cstheme="majorBidi"/>
        </w:rPr>
        <w:t>.</w:t>
      </w:r>
    </w:p>
  </w:footnote>
  <w:footnote w:id="6">
    <w:p w:rsidR="00F57E91" w:rsidRPr="00E67B3F" w:rsidRDefault="00F57E91" w:rsidP="00F57E91">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Tim Dosen PAI, </w:t>
      </w:r>
      <w:r w:rsidRPr="00940B30">
        <w:rPr>
          <w:rFonts w:asciiTheme="majorBidi" w:hAnsiTheme="majorBidi" w:cstheme="majorBidi"/>
          <w:i/>
          <w:iCs/>
        </w:rPr>
        <w:t>Islm progresif</w:t>
      </w:r>
      <w:r>
        <w:rPr>
          <w:rFonts w:asciiTheme="majorBidi" w:hAnsiTheme="majorBidi" w:cstheme="majorBidi"/>
        </w:rPr>
        <w:t xml:space="preserve"> (Serang, Untirtap P</w:t>
      </w:r>
      <w:r w:rsidRPr="00E67B3F">
        <w:rPr>
          <w:rFonts w:asciiTheme="majorBidi" w:hAnsiTheme="majorBidi" w:cstheme="majorBidi"/>
        </w:rPr>
        <w:t>ress, 2005) 28</w:t>
      </w:r>
      <w:r>
        <w:rPr>
          <w:rFonts w:asciiTheme="majorBidi" w:hAnsiTheme="majorBidi" w:cstheme="majorBidi"/>
        </w:rPr>
        <w:t>.</w:t>
      </w:r>
    </w:p>
  </w:footnote>
  <w:footnote w:id="7">
    <w:p w:rsidR="00F57E91" w:rsidRPr="00E67B3F" w:rsidRDefault="00F57E91" w:rsidP="00F57E91">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Rois Mahfud</w:t>
      </w:r>
      <w:r w:rsidR="00817694">
        <w:rPr>
          <w:rFonts w:asciiTheme="majorBidi" w:hAnsiTheme="majorBidi" w:cstheme="majorBidi"/>
          <w:i/>
          <w:iCs/>
        </w:rPr>
        <w:t>, al-islam pendidikan agama I</w:t>
      </w:r>
      <w:r w:rsidRPr="00940B30">
        <w:rPr>
          <w:rFonts w:asciiTheme="majorBidi" w:hAnsiTheme="majorBidi" w:cstheme="majorBidi"/>
          <w:i/>
          <w:iCs/>
        </w:rPr>
        <w:t>slam</w:t>
      </w:r>
      <w:r>
        <w:rPr>
          <w:rFonts w:asciiTheme="majorBidi" w:hAnsiTheme="majorBidi" w:cstheme="majorBidi"/>
        </w:rPr>
        <w:t xml:space="preserve"> (J</w:t>
      </w:r>
      <w:r w:rsidRPr="00E67B3F">
        <w:rPr>
          <w:rFonts w:asciiTheme="majorBidi" w:hAnsiTheme="majorBidi" w:cstheme="majorBidi"/>
        </w:rPr>
        <w:t>akarta: Erlangga, 2011) 2</w:t>
      </w:r>
      <w:r>
        <w:rPr>
          <w:rFonts w:asciiTheme="majorBidi" w:hAnsiTheme="majorBidi" w:cstheme="majorBidi"/>
        </w:rPr>
        <w:t>.</w:t>
      </w:r>
    </w:p>
  </w:footnote>
  <w:footnote w:id="8">
    <w:p w:rsidR="00F57E91" w:rsidRPr="00E67B3F" w:rsidRDefault="00F57E91" w:rsidP="00F57E91">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Jalaludin, </w:t>
      </w:r>
      <w:r w:rsidRPr="00940B30">
        <w:rPr>
          <w:rFonts w:asciiTheme="majorBidi" w:hAnsiTheme="majorBidi" w:cstheme="majorBidi"/>
          <w:i/>
          <w:iCs/>
        </w:rPr>
        <w:t>psikologi agama</w:t>
      </w:r>
      <w:r w:rsidR="00817694">
        <w:rPr>
          <w:rFonts w:asciiTheme="majorBidi" w:hAnsiTheme="majorBidi" w:cstheme="majorBidi"/>
        </w:rPr>
        <w:t xml:space="preserve"> (</w:t>
      </w:r>
      <w:r w:rsidRPr="00E67B3F">
        <w:rPr>
          <w:rFonts w:asciiTheme="majorBidi" w:hAnsiTheme="majorBidi" w:cstheme="majorBidi"/>
        </w:rPr>
        <w:t>Jakarta: PT Raja Grafindo, 2012) 12</w:t>
      </w:r>
      <w:r>
        <w:rPr>
          <w:rFonts w:asciiTheme="majorBidi" w:hAnsiTheme="majorBidi" w:cstheme="majorBidi"/>
        </w:rPr>
        <w:t>.</w:t>
      </w:r>
    </w:p>
  </w:footnote>
  <w:footnote w:id="9">
    <w:p w:rsidR="00ED628E" w:rsidRPr="00D46714" w:rsidRDefault="00ED628E" w:rsidP="00ED628E">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w:t>
      </w:r>
      <w:r w:rsidRPr="00D46714">
        <w:rPr>
          <w:rFonts w:asciiTheme="majorBidi" w:hAnsiTheme="majorBidi" w:cstheme="majorBidi"/>
        </w:rPr>
        <w:t>Henry Guntur tarigan,</w:t>
      </w:r>
      <w:r w:rsidRPr="00D46714">
        <w:rPr>
          <w:rFonts w:asciiTheme="majorBidi" w:hAnsiTheme="majorBidi" w:cstheme="majorBidi"/>
          <w:i/>
          <w:iCs/>
        </w:rPr>
        <w:t xml:space="preserve"> membaca sebagai suatu keterampilan bahasa</w:t>
      </w:r>
      <w:r w:rsidRPr="00D46714">
        <w:rPr>
          <w:rFonts w:asciiTheme="majorBidi" w:hAnsiTheme="majorBidi" w:cstheme="majorBidi"/>
        </w:rPr>
        <w:t xml:space="preserve"> (Bandung: Angkasa, 2008) 9-11.</w:t>
      </w:r>
    </w:p>
  </w:footnote>
  <w:footnote w:id="10">
    <w:p w:rsidR="00ED628E" w:rsidRPr="00E67B3F" w:rsidRDefault="00ED628E" w:rsidP="00ED628E">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Nurhadi, </w:t>
      </w:r>
      <w:r>
        <w:rPr>
          <w:rFonts w:asciiTheme="majorBidi" w:hAnsiTheme="majorBidi" w:cstheme="majorBidi"/>
          <w:i/>
          <w:iCs/>
        </w:rPr>
        <w:t>Tekhnik M</w:t>
      </w:r>
      <w:r w:rsidRPr="00940B30">
        <w:rPr>
          <w:rFonts w:asciiTheme="majorBidi" w:hAnsiTheme="majorBidi" w:cstheme="majorBidi"/>
          <w:i/>
          <w:iCs/>
        </w:rPr>
        <w:t>embaca</w:t>
      </w:r>
      <w:r>
        <w:rPr>
          <w:rFonts w:asciiTheme="majorBidi" w:hAnsiTheme="majorBidi" w:cstheme="majorBidi"/>
        </w:rPr>
        <w:t>, 5.</w:t>
      </w:r>
    </w:p>
  </w:footnote>
  <w:footnote w:id="11">
    <w:p w:rsidR="00ED628E" w:rsidRPr="00E67B3F" w:rsidRDefault="00ED628E" w:rsidP="00ED628E">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Henry, </w:t>
      </w:r>
      <w:r w:rsidRPr="00940B30">
        <w:rPr>
          <w:rFonts w:asciiTheme="majorBidi" w:hAnsiTheme="majorBidi" w:cstheme="majorBidi"/>
          <w:i/>
          <w:iCs/>
        </w:rPr>
        <w:t>membaca sebagai suatu keterampilan membaca</w:t>
      </w:r>
      <w:r w:rsidRPr="00E67B3F">
        <w:rPr>
          <w:rFonts w:asciiTheme="majorBidi" w:hAnsiTheme="majorBidi" w:cstheme="majorBidi"/>
        </w:rPr>
        <w:t>, 12-13</w:t>
      </w:r>
      <w:r>
        <w:rPr>
          <w:rFonts w:asciiTheme="majorBidi" w:hAnsiTheme="majorBidi" w:cstheme="majorBidi"/>
        </w:rPr>
        <w:t>.</w:t>
      </w:r>
    </w:p>
  </w:footnote>
  <w:footnote w:id="12">
    <w:p w:rsidR="00726EFB" w:rsidRPr="00726EFB" w:rsidRDefault="00726EFB" w:rsidP="00726EFB">
      <w:pPr>
        <w:pStyle w:val="FootnoteText"/>
        <w:ind w:firstLine="720"/>
        <w:rPr>
          <w:rFonts w:asciiTheme="majorBidi" w:hAnsiTheme="majorBidi" w:cstheme="majorBidi"/>
        </w:rPr>
      </w:pPr>
      <w:r w:rsidRPr="00726EFB">
        <w:rPr>
          <w:rStyle w:val="FootnoteReference"/>
          <w:rFonts w:asciiTheme="majorBidi" w:hAnsiTheme="majorBidi" w:cstheme="majorBidi"/>
        </w:rPr>
        <w:footnoteRef/>
      </w:r>
      <w:r w:rsidRPr="00726EFB">
        <w:rPr>
          <w:rFonts w:asciiTheme="majorBidi" w:hAnsiTheme="majorBidi" w:cstheme="majorBidi"/>
        </w:rPr>
        <w:t xml:space="preserve"> Mustofa, </w:t>
      </w:r>
      <w:r w:rsidRPr="00726EFB">
        <w:rPr>
          <w:rFonts w:asciiTheme="majorBidi" w:hAnsiTheme="majorBidi" w:cstheme="majorBidi"/>
          <w:i/>
          <w:iCs/>
        </w:rPr>
        <w:t>Hukum Islam Kontemoprer</w:t>
      </w:r>
      <w:r w:rsidRPr="00726EFB">
        <w:rPr>
          <w:rFonts w:asciiTheme="majorBidi" w:hAnsiTheme="majorBidi" w:cstheme="majorBidi"/>
        </w:rPr>
        <w:t xml:space="preserve"> (Jakarta: Sinar Grafika, 2009) 1</w:t>
      </w:r>
    </w:p>
  </w:footnote>
  <w:footnote w:id="13">
    <w:p w:rsidR="00E62B67" w:rsidRPr="00E62B67" w:rsidRDefault="00E62B67" w:rsidP="00E62B67">
      <w:pPr>
        <w:pStyle w:val="FootnoteText"/>
        <w:ind w:firstLine="720"/>
        <w:rPr>
          <w:rFonts w:asciiTheme="majorBidi" w:hAnsiTheme="majorBidi" w:cstheme="majorBidi"/>
        </w:rPr>
      </w:pPr>
      <w:r w:rsidRPr="00E62B67">
        <w:rPr>
          <w:rStyle w:val="FootnoteReference"/>
          <w:rFonts w:asciiTheme="majorBidi" w:hAnsiTheme="majorBidi" w:cstheme="majorBidi"/>
        </w:rPr>
        <w:footnoteRef/>
      </w:r>
      <w:r w:rsidRPr="00E62B67">
        <w:rPr>
          <w:rFonts w:asciiTheme="majorBidi" w:hAnsiTheme="majorBidi" w:cstheme="majorBidi"/>
        </w:rPr>
        <w:t xml:space="preserve"> Rifyal Ka’bah, </w:t>
      </w:r>
      <w:r w:rsidRPr="00E62B67">
        <w:rPr>
          <w:rFonts w:asciiTheme="majorBidi" w:hAnsiTheme="majorBidi" w:cstheme="majorBidi"/>
          <w:i/>
          <w:iCs/>
        </w:rPr>
        <w:t>Hukum Islam Indonesia</w:t>
      </w:r>
      <w:r w:rsidR="005865E3">
        <w:rPr>
          <w:rFonts w:asciiTheme="majorBidi" w:hAnsiTheme="majorBidi" w:cstheme="majorBidi"/>
        </w:rPr>
        <w:t>,(</w:t>
      </w:r>
      <w:r w:rsidRPr="00E62B67">
        <w:rPr>
          <w:rFonts w:asciiTheme="majorBidi" w:hAnsiTheme="majorBidi" w:cstheme="majorBidi"/>
        </w:rPr>
        <w:t>Jakarta: Universitas Yasri Jakarta, 1999) 20</w:t>
      </w:r>
    </w:p>
  </w:footnote>
  <w:footnote w:id="14">
    <w:p w:rsidR="00E3594F" w:rsidRPr="00E3594F" w:rsidRDefault="00E3594F" w:rsidP="00E3594F">
      <w:pPr>
        <w:pStyle w:val="FootnoteText"/>
        <w:ind w:firstLine="720"/>
        <w:rPr>
          <w:rFonts w:asciiTheme="majorBidi" w:hAnsiTheme="majorBidi" w:cstheme="majorBidi"/>
        </w:rPr>
      </w:pPr>
      <w:r w:rsidRPr="00E3594F">
        <w:rPr>
          <w:rStyle w:val="FootnoteReference"/>
          <w:rFonts w:asciiTheme="majorBidi" w:hAnsiTheme="majorBidi" w:cstheme="majorBidi"/>
        </w:rPr>
        <w:footnoteRef/>
      </w:r>
      <w:r w:rsidRPr="00E3594F">
        <w:rPr>
          <w:rFonts w:asciiTheme="majorBidi" w:hAnsiTheme="majorBidi" w:cstheme="majorBidi"/>
        </w:rPr>
        <w:t xml:space="preserve"> Mustofa, </w:t>
      </w:r>
      <w:r w:rsidRPr="00E3594F">
        <w:rPr>
          <w:rFonts w:asciiTheme="majorBidi" w:hAnsiTheme="majorBidi" w:cstheme="majorBidi"/>
          <w:i/>
          <w:iCs/>
        </w:rPr>
        <w:t>Hukum Islam Kontemporer</w:t>
      </w:r>
      <w:r w:rsidRPr="00E3594F">
        <w:rPr>
          <w:rFonts w:asciiTheme="majorBidi" w:hAnsiTheme="majorBidi" w:cstheme="majorBidi"/>
        </w:rPr>
        <w:t>, 6</w:t>
      </w:r>
    </w:p>
  </w:footnote>
  <w:footnote w:id="15">
    <w:p w:rsidR="008C058D" w:rsidRPr="00E67B3F" w:rsidRDefault="008C058D" w:rsidP="008C058D">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John, W. Santrock, </w:t>
      </w:r>
      <w:r w:rsidRPr="00A6607B">
        <w:rPr>
          <w:rFonts w:asciiTheme="majorBidi" w:hAnsiTheme="majorBidi" w:cstheme="majorBidi"/>
          <w:i/>
          <w:iCs/>
        </w:rPr>
        <w:t>psikologi pendidikan edisi kedua</w:t>
      </w:r>
      <w:r w:rsidRPr="00E67B3F">
        <w:rPr>
          <w:rFonts w:asciiTheme="majorBidi" w:hAnsiTheme="majorBidi" w:cstheme="majorBidi"/>
        </w:rPr>
        <w:t xml:space="preserve"> (Jakarta: Kencana Prenada Media Group, 2008) 150</w:t>
      </w:r>
      <w:r>
        <w:rPr>
          <w:rFonts w:asciiTheme="majorBidi" w:hAnsiTheme="majorBidi" w:cstheme="majorBidi"/>
        </w:rPr>
        <w:t>.</w:t>
      </w:r>
    </w:p>
  </w:footnote>
  <w:footnote w:id="16">
    <w:p w:rsidR="008C058D" w:rsidRPr="00E67B3F" w:rsidRDefault="008C058D" w:rsidP="008C058D">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Ngalim Purwanto, </w:t>
      </w:r>
      <w:r w:rsidRPr="00A6607B">
        <w:rPr>
          <w:rFonts w:asciiTheme="majorBidi" w:hAnsiTheme="majorBidi" w:cstheme="majorBidi"/>
          <w:i/>
          <w:iCs/>
        </w:rPr>
        <w:t>Psikologi Pendidikan</w:t>
      </w:r>
      <w:r w:rsidR="005865E3">
        <w:rPr>
          <w:rFonts w:asciiTheme="majorBidi" w:hAnsiTheme="majorBidi" w:cstheme="majorBidi"/>
        </w:rPr>
        <w:t xml:space="preserve"> (</w:t>
      </w:r>
      <w:r w:rsidRPr="00E67B3F">
        <w:rPr>
          <w:rFonts w:asciiTheme="majorBidi" w:hAnsiTheme="majorBidi" w:cstheme="majorBidi"/>
        </w:rPr>
        <w:t>Bandung: Remaja Rosda Karya, 2010) 71</w:t>
      </w:r>
      <w:r>
        <w:rPr>
          <w:rFonts w:asciiTheme="majorBidi" w:hAnsiTheme="majorBidi" w:cstheme="majorBidi"/>
        </w:rPr>
        <w:t>.</w:t>
      </w:r>
    </w:p>
  </w:footnote>
  <w:footnote w:id="17">
    <w:p w:rsidR="008C058D" w:rsidRPr="00E67B3F" w:rsidRDefault="008C058D" w:rsidP="008C058D">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Wasty Soemanto</w:t>
      </w:r>
      <w:r w:rsidRPr="00A6607B">
        <w:rPr>
          <w:rFonts w:asciiTheme="majorBidi" w:hAnsiTheme="majorBidi" w:cstheme="majorBidi"/>
          <w:i/>
          <w:iCs/>
        </w:rPr>
        <w:t>, Psikologi Pendidikan</w:t>
      </w:r>
      <w:r w:rsidRPr="00E67B3F">
        <w:rPr>
          <w:rFonts w:asciiTheme="majorBidi" w:hAnsiTheme="majorBidi" w:cstheme="majorBidi"/>
        </w:rPr>
        <w:t xml:space="preserve"> (Jakarta: Rineka cipta, 2000) 192-192</w:t>
      </w:r>
      <w:r>
        <w:rPr>
          <w:rFonts w:asciiTheme="majorBidi" w:hAnsiTheme="majorBidi" w:cstheme="majorBidi"/>
        </w:rPr>
        <w:t>.</w:t>
      </w:r>
    </w:p>
  </w:footnote>
  <w:footnote w:id="18">
    <w:p w:rsidR="008C058D" w:rsidRPr="001F46F5" w:rsidRDefault="008C058D" w:rsidP="008C058D">
      <w:pPr>
        <w:pStyle w:val="FootnoteText"/>
        <w:spacing w:line="360" w:lineRule="auto"/>
        <w:ind w:firstLine="720"/>
        <w:jc w:val="both"/>
        <w:rPr>
          <w:rFonts w:asciiTheme="majorBidi" w:hAnsiTheme="majorBidi" w:cstheme="majorBidi"/>
        </w:rPr>
      </w:pPr>
      <w:r w:rsidRPr="007C41B3">
        <w:rPr>
          <w:rStyle w:val="FootnoteReference"/>
          <w:rFonts w:asciiTheme="majorBidi" w:hAnsiTheme="majorBidi" w:cstheme="majorBidi"/>
        </w:rPr>
        <w:footnoteRef/>
      </w:r>
      <w:r w:rsidRPr="007C41B3">
        <w:rPr>
          <w:rFonts w:asciiTheme="majorBidi" w:hAnsiTheme="majorBidi" w:cstheme="majorBidi"/>
        </w:rPr>
        <w:t xml:space="preserve"> </w:t>
      </w:r>
      <w:r w:rsidRPr="007C41B3">
        <w:rPr>
          <w:rFonts w:asciiTheme="majorBidi" w:hAnsiTheme="majorBidi" w:cstheme="majorBidi"/>
          <w:lang w:val="id-ID"/>
        </w:rPr>
        <w:t xml:space="preserve">Rohmalina Wahab, </w:t>
      </w:r>
      <w:r w:rsidRPr="007C41B3">
        <w:rPr>
          <w:rFonts w:asciiTheme="majorBidi" w:hAnsiTheme="majorBidi" w:cstheme="majorBidi"/>
          <w:i/>
          <w:lang w:val="id-ID"/>
        </w:rPr>
        <w:t xml:space="preserve">Psikologi Belajar. </w:t>
      </w:r>
      <w:r w:rsidRPr="007C41B3">
        <w:rPr>
          <w:rFonts w:asciiTheme="majorBidi" w:hAnsiTheme="majorBidi" w:cstheme="majorBidi"/>
          <w:lang w:val="id-ID"/>
        </w:rPr>
        <w:t>(Jakarta: Raja Grafindo, 2015), 127</w:t>
      </w:r>
      <w:r>
        <w:rPr>
          <w:rFonts w:asciiTheme="majorBidi" w:hAnsiTheme="majorBidi" w:cstheme="majorBidi"/>
        </w:rPr>
        <w:t>.</w:t>
      </w:r>
    </w:p>
  </w:footnote>
  <w:footnote w:id="19">
    <w:p w:rsidR="00DF5989" w:rsidRPr="00E67B3F" w:rsidRDefault="00DF5989" w:rsidP="00DF5989">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Badriyah Amir, </w:t>
      </w:r>
      <w:r w:rsidRPr="00C7489C">
        <w:rPr>
          <w:rFonts w:asciiTheme="majorBidi" w:hAnsiTheme="majorBidi" w:cstheme="majorBidi"/>
          <w:i/>
          <w:iCs/>
        </w:rPr>
        <w:t>Motivasi Kerberhasilan Belajar</w:t>
      </w:r>
      <w:r>
        <w:rPr>
          <w:rFonts w:asciiTheme="majorBidi" w:hAnsiTheme="majorBidi" w:cstheme="majorBidi"/>
        </w:rPr>
        <w:t>, 6.</w:t>
      </w:r>
    </w:p>
    <w:p w:rsidR="00DF5989" w:rsidRDefault="00DF5989" w:rsidP="00DF5989">
      <w:pPr>
        <w:pStyle w:val="FootnoteText"/>
        <w:jc w:val="center"/>
      </w:pPr>
    </w:p>
  </w:footnote>
  <w:footnote w:id="20">
    <w:p w:rsidR="00D5609D" w:rsidRPr="00E67B3F" w:rsidRDefault="00D5609D" w:rsidP="00D5609D">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Robert E. Slavin</w:t>
      </w:r>
      <w:r w:rsidRPr="00E67B3F">
        <w:rPr>
          <w:rFonts w:asciiTheme="majorBidi" w:hAnsiTheme="majorBidi" w:cstheme="majorBidi"/>
        </w:rPr>
        <w:t xml:space="preserve">, </w:t>
      </w:r>
      <w:r w:rsidR="002D3DF6">
        <w:rPr>
          <w:rFonts w:asciiTheme="majorBidi" w:hAnsiTheme="majorBidi" w:cstheme="majorBidi"/>
          <w:i/>
          <w:iCs/>
        </w:rPr>
        <w:t>psikologi pendidikan edisi kedelapan</w:t>
      </w:r>
      <w:r w:rsidRPr="00E67B3F">
        <w:rPr>
          <w:rFonts w:asciiTheme="majorBidi" w:hAnsiTheme="majorBidi" w:cstheme="majorBidi"/>
        </w:rPr>
        <w:t xml:space="preserve"> (Jaka</w:t>
      </w:r>
      <w:r w:rsidR="002D3DF6">
        <w:rPr>
          <w:rFonts w:asciiTheme="majorBidi" w:hAnsiTheme="majorBidi" w:cstheme="majorBidi"/>
        </w:rPr>
        <w:t>rta: PT. Indeks, 2009) 130</w:t>
      </w:r>
      <w:r>
        <w:rPr>
          <w:rFonts w:asciiTheme="majorBidi" w:hAnsiTheme="majorBidi" w:cstheme="majorBidi"/>
        </w:rPr>
        <w:t>.</w:t>
      </w:r>
    </w:p>
    <w:p w:rsidR="00D5609D" w:rsidRDefault="00D5609D">
      <w:pPr>
        <w:pStyle w:val="FootnoteText"/>
      </w:pPr>
    </w:p>
  </w:footnote>
  <w:footnote w:id="21">
    <w:p w:rsidR="00E7592D" w:rsidRPr="00E67B3F" w:rsidRDefault="00E7592D" w:rsidP="00E7592D">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Eneng M</w:t>
      </w:r>
      <w:r w:rsidRPr="00E67B3F">
        <w:rPr>
          <w:rFonts w:asciiTheme="majorBidi" w:hAnsiTheme="majorBidi" w:cstheme="majorBidi"/>
        </w:rPr>
        <w:t xml:space="preserve">uslihah, </w:t>
      </w:r>
      <w:r w:rsidRPr="00EA41B0">
        <w:rPr>
          <w:rFonts w:asciiTheme="majorBidi" w:hAnsiTheme="majorBidi" w:cstheme="majorBidi"/>
          <w:i/>
          <w:iCs/>
        </w:rPr>
        <w:t>metode Dan strategi pembelajar</w:t>
      </w:r>
      <w:r w:rsidR="005865E3">
        <w:rPr>
          <w:rFonts w:asciiTheme="majorBidi" w:hAnsiTheme="majorBidi" w:cstheme="majorBidi"/>
        </w:rPr>
        <w:t xml:space="preserve"> (</w:t>
      </w:r>
      <w:r>
        <w:rPr>
          <w:rFonts w:asciiTheme="majorBidi" w:hAnsiTheme="majorBidi" w:cstheme="majorBidi"/>
        </w:rPr>
        <w:t>Jakarta: Haja M</w:t>
      </w:r>
      <w:r w:rsidRPr="00E67B3F">
        <w:rPr>
          <w:rFonts w:asciiTheme="majorBidi" w:hAnsiTheme="majorBidi" w:cstheme="majorBidi"/>
        </w:rPr>
        <w:t>andiri</w:t>
      </w:r>
      <w:proofErr w:type="gramStart"/>
      <w:r w:rsidRPr="00E67B3F">
        <w:rPr>
          <w:rFonts w:asciiTheme="majorBidi" w:hAnsiTheme="majorBidi" w:cstheme="majorBidi"/>
        </w:rPr>
        <w:t>,2014</w:t>
      </w:r>
      <w:proofErr w:type="gramEnd"/>
      <w:r w:rsidRPr="00E67B3F">
        <w:rPr>
          <w:rFonts w:asciiTheme="majorBidi" w:hAnsiTheme="majorBidi" w:cstheme="majorBidi"/>
        </w:rPr>
        <w:t>) 93</w:t>
      </w:r>
      <w:r>
        <w:rPr>
          <w:rFonts w:asciiTheme="majorBidi" w:hAnsiTheme="majorBidi" w:cstheme="majorBidi"/>
        </w:rPr>
        <w:t>.</w:t>
      </w:r>
    </w:p>
  </w:footnote>
  <w:footnote w:id="22">
    <w:p w:rsidR="00905406" w:rsidRPr="00E67B3F" w:rsidRDefault="00905406" w:rsidP="00905406">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Heri G</w:t>
      </w:r>
      <w:r w:rsidRPr="00E67B3F">
        <w:rPr>
          <w:rFonts w:asciiTheme="majorBidi" w:hAnsiTheme="majorBidi" w:cstheme="majorBidi"/>
        </w:rPr>
        <w:t xml:space="preserve">unawan, </w:t>
      </w:r>
      <w:r w:rsidRPr="00EA41B0">
        <w:rPr>
          <w:rFonts w:asciiTheme="majorBidi" w:hAnsiTheme="majorBidi" w:cstheme="majorBidi"/>
          <w:i/>
          <w:iCs/>
        </w:rPr>
        <w:t xml:space="preserve">kurikulum dan </w:t>
      </w:r>
      <w:r w:rsidR="005865E3">
        <w:rPr>
          <w:rFonts w:asciiTheme="majorBidi" w:hAnsiTheme="majorBidi" w:cstheme="majorBidi"/>
          <w:i/>
          <w:iCs/>
        </w:rPr>
        <w:t>pembelajaran pendidikan I</w:t>
      </w:r>
      <w:r w:rsidRPr="00EA41B0">
        <w:rPr>
          <w:rFonts w:asciiTheme="majorBidi" w:hAnsiTheme="majorBidi" w:cstheme="majorBidi"/>
          <w:i/>
          <w:iCs/>
        </w:rPr>
        <w:t>slam</w:t>
      </w:r>
      <w:r w:rsidR="005865E3">
        <w:rPr>
          <w:rFonts w:asciiTheme="majorBidi" w:hAnsiTheme="majorBidi" w:cstheme="majorBidi"/>
        </w:rPr>
        <w:t>, (</w:t>
      </w:r>
      <w:r w:rsidRPr="00E67B3F">
        <w:rPr>
          <w:rFonts w:asciiTheme="majorBidi" w:hAnsiTheme="majorBidi" w:cstheme="majorBidi"/>
        </w:rPr>
        <w:t>Bandung: Alfabeta, 2013) 108</w:t>
      </w:r>
      <w:r>
        <w:rPr>
          <w:rFonts w:asciiTheme="majorBidi" w:hAnsiTheme="majorBidi" w:cstheme="majorBidi"/>
        </w:rPr>
        <w:t>.</w:t>
      </w:r>
    </w:p>
  </w:footnote>
  <w:footnote w:id="23">
    <w:p w:rsidR="00905406" w:rsidRPr="00E67B3F" w:rsidRDefault="00905406" w:rsidP="00905406">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Muhaimin, </w:t>
      </w:r>
      <w:r w:rsidR="005865E3">
        <w:rPr>
          <w:rFonts w:asciiTheme="majorBidi" w:hAnsiTheme="majorBidi" w:cstheme="majorBidi"/>
          <w:i/>
          <w:iCs/>
        </w:rPr>
        <w:t>paradigma pendidikan I</w:t>
      </w:r>
      <w:r w:rsidRPr="00EA41B0">
        <w:rPr>
          <w:rFonts w:asciiTheme="majorBidi" w:hAnsiTheme="majorBidi" w:cstheme="majorBidi"/>
          <w:i/>
          <w:iCs/>
        </w:rPr>
        <w:t>slam</w:t>
      </w:r>
      <w:r w:rsidRPr="00E67B3F">
        <w:rPr>
          <w:rFonts w:asciiTheme="majorBidi" w:hAnsiTheme="majorBidi" w:cstheme="majorBidi"/>
        </w:rPr>
        <w:t xml:space="preserve">: </w:t>
      </w:r>
      <w:r w:rsidRPr="00EA41B0">
        <w:rPr>
          <w:rFonts w:asciiTheme="majorBidi" w:hAnsiTheme="majorBidi" w:cstheme="majorBidi"/>
          <w:i/>
          <w:iCs/>
        </w:rPr>
        <w:t>upaya mengefektifkan pendidikan agama di sekolah</w:t>
      </w:r>
      <w:r w:rsidR="005865E3">
        <w:rPr>
          <w:rFonts w:asciiTheme="majorBidi" w:hAnsiTheme="majorBidi" w:cstheme="majorBidi"/>
        </w:rPr>
        <w:t xml:space="preserve"> (</w:t>
      </w:r>
      <w:r w:rsidRPr="00E67B3F">
        <w:rPr>
          <w:rFonts w:asciiTheme="majorBidi" w:hAnsiTheme="majorBidi" w:cstheme="majorBidi"/>
        </w:rPr>
        <w:t>Bandung: Rosdakarya, 2001) 164</w:t>
      </w:r>
      <w:r>
        <w:rPr>
          <w:rFonts w:asciiTheme="majorBidi" w:hAnsiTheme="majorBidi" w:cstheme="majorBidi"/>
        </w:rPr>
        <w:t>.</w:t>
      </w:r>
    </w:p>
  </w:footnote>
  <w:footnote w:id="24">
    <w:p w:rsidR="00905406" w:rsidRPr="00E67B3F" w:rsidRDefault="00905406" w:rsidP="00905406">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Arif. S. Sadiman, Dkk</w:t>
      </w:r>
      <w:r w:rsidRPr="00E67B3F">
        <w:rPr>
          <w:rFonts w:asciiTheme="majorBidi" w:hAnsiTheme="majorBidi" w:cstheme="majorBidi"/>
        </w:rPr>
        <w:t xml:space="preserve">. </w:t>
      </w:r>
      <w:r w:rsidRPr="00EA41B0">
        <w:rPr>
          <w:rFonts w:asciiTheme="majorBidi" w:hAnsiTheme="majorBidi" w:cstheme="majorBidi"/>
          <w:i/>
          <w:iCs/>
        </w:rPr>
        <w:t>Media pendidkan pengertian, pengembangan dan pemanfaatannya</w:t>
      </w:r>
      <w:r w:rsidR="005865E3">
        <w:rPr>
          <w:rFonts w:asciiTheme="majorBidi" w:hAnsiTheme="majorBidi" w:cstheme="majorBidi"/>
        </w:rPr>
        <w:t>, (</w:t>
      </w:r>
      <w:r w:rsidRPr="00E67B3F">
        <w:rPr>
          <w:rFonts w:asciiTheme="majorBidi" w:hAnsiTheme="majorBidi" w:cstheme="majorBidi"/>
        </w:rPr>
        <w:t>Jakarta: Pustekkom Dikbud dan PT. Raja Grafindo Persada, 2003) 10</w:t>
      </w:r>
      <w:r>
        <w:rPr>
          <w:rFonts w:asciiTheme="majorBidi" w:hAnsiTheme="majorBidi" w:cstheme="majorBidi"/>
        </w:rPr>
        <w:t>.</w:t>
      </w:r>
    </w:p>
  </w:footnote>
  <w:footnote w:id="25">
    <w:p w:rsidR="00905406" w:rsidRPr="00E67B3F" w:rsidRDefault="00905406" w:rsidP="00905406">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Sigit M</w:t>
      </w:r>
      <w:r w:rsidRPr="00E67B3F">
        <w:rPr>
          <w:rFonts w:asciiTheme="majorBidi" w:hAnsiTheme="majorBidi" w:cstheme="majorBidi"/>
        </w:rPr>
        <w:t>ang</w:t>
      </w:r>
      <w:r>
        <w:rPr>
          <w:rFonts w:asciiTheme="majorBidi" w:hAnsiTheme="majorBidi" w:cstheme="majorBidi"/>
        </w:rPr>
        <w:t>un W</w:t>
      </w:r>
      <w:r w:rsidRPr="00E67B3F">
        <w:rPr>
          <w:rFonts w:asciiTheme="majorBidi" w:hAnsiTheme="majorBidi" w:cstheme="majorBidi"/>
        </w:rPr>
        <w:t>ardoyo</w:t>
      </w:r>
      <w:r w:rsidRPr="00EA41B0">
        <w:rPr>
          <w:rFonts w:asciiTheme="majorBidi" w:hAnsiTheme="majorBidi" w:cstheme="majorBidi"/>
          <w:i/>
          <w:iCs/>
        </w:rPr>
        <w:t>, pembelajaran kontruktivisme</w:t>
      </w:r>
      <w:r w:rsidR="005865E3">
        <w:rPr>
          <w:rFonts w:asciiTheme="majorBidi" w:hAnsiTheme="majorBidi" w:cstheme="majorBidi"/>
        </w:rPr>
        <w:t>, (</w:t>
      </w:r>
      <w:r w:rsidRPr="00E67B3F">
        <w:rPr>
          <w:rFonts w:asciiTheme="majorBidi" w:hAnsiTheme="majorBidi" w:cstheme="majorBidi"/>
        </w:rPr>
        <w:t>Bandung: Alfabeta, 2013) 21</w:t>
      </w:r>
      <w:r>
        <w:rPr>
          <w:rFonts w:asciiTheme="majorBidi" w:hAnsiTheme="majorBidi" w:cstheme="majorBidi"/>
        </w:rPr>
        <w:t>.</w:t>
      </w:r>
    </w:p>
  </w:footnote>
  <w:footnote w:id="26">
    <w:p w:rsidR="00905406" w:rsidRPr="00E67B3F" w:rsidRDefault="00905406" w:rsidP="00905406">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Aminuddin Rasyad, </w:t>
      </w:r>
      <w:r w:rsidRPr="00EA41B0">
        <w:rPr>
          <w:rFonts w:asciiTheme="majorBidi" w:hAnsiTheme="majorBidi" w:cstheme="majorBidi"/>
          <w:i/>
          <w:iCs/>
        </w:rPr>
        <w:t>teori belajar dan pembelajaran</w:t>
      </w:r>
      <w:r w:rsidR="005865E3">
        <w:rPr>
          <w:rFonts w:asciiTheme="majorBidi" w:hAnsiTheme="majorBidi" w:cstheme="majorBidi"/>
        </w:rPr>
        <w:t xml:space="preserve"> (</w:t>
      </w:r>
      <w:r>
        <w:rPr>
          <w:rFonts w:asciiTheme="majorBidi" w:hAnsiTheme="majorBidi" w:cstheme="majorBidi"/>
        </w:rPr>
        <w:t>Jakarta: Uhamka Press, 2003) 14.</w:t>
      </w:r>
    </w:p>
  </w:footnote>
  <w:footnote w:id="27">
    <w:p w:rsidR="00905406" w:rsidRPr="00E67B3F" w:rsidRDefault="00905406" w:rsidP="00905406">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Zainal A</w:t>
      </w:r>
      <w:r w:rsidRPr="00E67B3F">
        <w:rPr>
          <w:rFonts w:asciiTheme="majorBidi" w:hAnsiTheme="majorBidi" w:cstheme="majorBidi"/>
        </w:rPr>
        <w:t xml:space="preserve">rifin, </w:t>
      </w:r>
      <w:r w:rsidRPr="00EA41B0">
        <w:rPr>
          <w:rFonts w:asciiTheme="majorBidi" w:hAnsiTheme="majorBidi" w:cstheme="majorBidi"/>
          <w:i/>
          <w:iCs/>
        </w:rPr>
        <w:t>evalusi pembelajaran</w:t>
      </w:r>
      <w:r w:rsidR="005865E3">
        <w:rPr>
          <w:rFonts w:asciiTheme="majorBidi" w:hAnsiTheme="majorBidi" w:cstheme="majorBidi"/>
        </w:rPr>
        <w:t xml:space="preserve"> (</w:t>
      </w:r>
      <w:r w:rsidRPr="00E67B3F">
        <w:rPr>
          <w:rFonts w:asciiTheme="majorBidi" w:hAnsiTheme="majorBidi" w:cstheme="majorBidi"/>
        </w:rPr>
        <w:t>Bandung: PT Remaja Rosdakarya, 2011) 10</w:t>
      </w:r>
      <w:r>
        <w:rPr>
          <w:rFonts w:asciiTheme="majorBidi" w:hAnsiTheme="majorBidi" w:cstheme="majorBidi"/>
        </w:rPr>
        <w:t>.</w:t>
      </w:r>
    </w:p>
  </w:footnote>
  <w:footnote w:id="28">
    <w:p w:rsidR="00E7592D" w:rsidRPr="00F94F10" w:rsidRDefault="00E7592D" w:rsidP="00E7592D">
      <w:pPr>
        <w:pStyle w:val="FootnoteText"/>
        <w:ind w:firstLine="720"/>
        <w:rPr>
          <w:rFonts w:asciiTheme="majorBidi" w:hAnsiTheme="majorBidi" w:cstheme="majorBidi"/>
        </w:rPr>
      </w:pPr>
      <w:r w:rsidRPr="00F94F10">
        <w:rPr>
          <w:rStyle w:val="FootnoteReference"/>
          <w:rFonts w:asciiTheme="majorBidi" w:hAnsiTheme="majorBidi" w:cstheme="majorBidi"/>
        </w:rPr>
        <w:footnoteRef/>
      </w:r>
      <w:r w:rsidRPr="00F94F10">
        <w:rPr>
          <w:rFonts w:asciiTheme="majorBidi" w:hAnsiTheme="majorBidi" w:cstheme="majorBidi"/>
        </w:rPr>
        <w:t xml:space="preserve"> Amir Syarifudin, </w:t>
      </w:r>
      <w:r w:rsidRPr="00F94F10">
        <w:rPr>
          <w:rFonts w:asciiTheme="majorBidi" w:hAnsiTheme="majorBidi" w:cstheme="majorBidi"/>
          <w:i/>
          <w:iCs/>
        </w:rPr>
        <w:t>ushul fiqh</w:t>
      </w:r>
      <w:r w:rsidR="005865E3">
        <w:rPr>
          <w:rFonts w:asciiTheme="majorBidi" w:hAnsiTheme="majorBidi" w:cstheme="majorBidi"/>
        </w:rPr>
        <w:t>, (</w:t>
      </w:r>
      <w:r w:rsidRPr="00F94F10">
        <w:rPr>
          <w:rFonts w:asciiTheme="majorBidi" w:hAnsiTheme="majorBidi" w:cstheme="majorBidi"/>
        </w:rPr>
        <w:t>Jakarta:</w:t>
      </w:r>
      <w:r>
        <w:rPr>
          <w:rFonts w:asciiTheme="majorBidi" w:hAnsiTheme="majorBidi" w:cstheme="majorBidi"/>
        </w:rPr>
        <w:t xml:space="preserve"> Prenada M</w:t>
      </w:r>
      <w:r w:rsidRPr="00F94F10">
        <w:rPr>
          <w:rFonts w:asciiTheme="majorBidi" w:hAnsiTheme="majorBidi" w:cstheme="majorBidi"/>
        </w:rPr>
        <w:t>edia, 2009) 2</w:t>
      </w:r>
      <w:r>
        <w:rPr>
          <w:rFonts w:asciiTheme="majorBidi" w:hAnsiTheme="majorBidi" w:cstheme="majorBidi"/>
        </w:rPr>
        <w:t>.</w:t>
      </w:r>
    </w:p>
  </w:footnote>
  <w:footnote w:id="29">
    <w:p w:rsidR="00E7592D" w:rsidRPr="002D19EB" w:rsidRDefault="00E7592D" w:rsidP="00E7592D">
      <w:pPr>
        <w:pStyle w:val="FootnoteText"/>
        <w:ind w:firstLine="720"/>
        <w:rPr>
          <w:rFonts w:asciiTheme="majorBidi" w:hAnsiTheme="majorBidi" w:cstheme="majorBidi"/>
        </w:rPr>
      </w:pPr>
      <w:r w:rsidRPr="002D19EB">
        <w:rPr>
          <w:rStyle w:val="FootnoteReference"/>
          <w:rFonts w:asciiTheme="majorBidi" w:hAnsiTheme="majorBidi" w:cstheme="majorBidi"/>
        </w:rPr>
        <w:footnoteRef/>
      </w:r>
      <w:r w:rsidRPr="002D19EB">
        <w:rPr>
          <w:rFonts w:asciiTheme="majorBidi" w:hAnsiTheme="majorBidi" w:cstheme="majorBidi"/>
        </w:rPr>
        <w:t xml:space="preserve"> Masduki, M.A</w:t>
      </w:r>
      <w:r w:rsidRPr="002D19EB">
        <w:rPr>
          <w:rFonts w:asciiTheme="majorBidi" w:hAnsiTheme="majorBidi" w:cstheme="majorBidi"/>
          <w:i/>
          <w:iCs/>
        </w:rPr>
        <w:t>, ushul fiqh I</w:t>
      </w:r>
      <w:r w:rsidR="005865E3">
        <w:rPr>
          <w:rFonts w:asciiTheme="majorBidi" w:hAnsiTheme="majorBidi" w:cstheme="majorBidi"/>
        </w:rPr>
        <w:t>, (</w:t>
      </w:r>
      <w:r w:rsidRPr="002D19EB">
        <w:rPr>
          <w:rFonts w:asciiTheme="majorBidi" w:hAnsiTheme="majorBidi" w:cstheme="majorBidi"/>
        </w:rPr>
        <w:t>serang: LP2M IAIN “SMH” Banten, 2012) 2</w:t>
      </w:r>
      <w:r>
        <w:rPr>
          <w:rFonts w:asciiTheme="majorBidi" w:hAnsiTheme="majorBidi" w:cstheme="majorBidi"/>
        </w:rPr>
        <w:t>.</w:t>
      </w:r>
    </w:p>
  </w:footnote>
  <w:footnote w:id="30">
    <w:p w:rsidR="00E7592D" w:rsidRPr="009D590E" w:rsidRDefault="00E7592D" w:rsidP="00E7592D">
      <w:pPr>
        <w:pStyle w:val="FootnoteText"/>
        <w:ind w:firstLine="720"/>
        <w:rPr>
          <w:rFonts w:asciiTheme="majorBidi" w:hAnsiTheme="majorBidi" w:cstheme="majorBidi"/>
        </w:rPr>
      </w:pPr>
      <w:r w:rsidRPr="009D590E">
        <w:rPr>
          <w:rStyle w:val="FootnoteReference"/>
          <w:rFonts w:asciiTheme="majorBidi" w:hAnsiTheme="majorBidi" w:cstheme="majorBidi"/>
        </w:rPr>
        <w:footnoteRef/>
      </w:r>
      <w:r w:rsidRPr="009D590E">
        <w:rPr>
          <w:rFonts w:asciiTheme="majorBidi" w:hAnsiTheme="majorBidi" w:cstheme="majorBidi"/>
        </w:rPr>
        <w:t xml:space="preserve"> Umar Sulaiman Al- Asyqur</w:t>
      </w:r>
      <w:r w:rsidR="0022232C">
        <w:rPr>
          <w:rFonts w:asciiTheme="majorBidi" w:hAnsiTheme="majorBidi" w:cstheme="majorBidi"/>
          <w:i/>
          <w:iCs/>
        </w:rPr>
        <w:t>, fikih I</w:t>
      </w:r>
      <w:r w:rsidRPr="009D590E">
        <w:rPr>
          <w:rFonts w:asciiTheme="majorBidi" w:hAnsiTheme="majorBidi" w:cstheme="majorBidi"/>
          <w:i/>
          <w:iCs/>
        </w:rPr>
        <w:t>slam sejarah pembentukan dan perkembangannya</w:t>
      </w:r>
      <w:r w:rsidRPr="009D590E">
        <w:rPr>
          <w:rFonts w:asciiTheme="majorBidi" w:hAnsiTheme="majorBidi" w:cstheme="majorBidi"/>
        </w:rPr>
        <w:t>, (Jakarta: Akademika Pressindo, 2001) 7</w:t>
      </w:r>
      <w:r>
        <w:rPr>
          <w:rFonts w:asciiTheme="majorBidi" w:hAnsiTheme="majorBidi" w:cstheme="majorBidi"/>
        </w:rPr>
        <w:t>.</w:t>
      </w:r>
    </w:p>
  </w:footnote>
  <w:footnote w:id="31">
    <w:p w:rsidR="00E7592D" w:rsidRPr="00E67B3F" w:rsidRDefault="00E7592D" w:rsidP="00E7592D">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Alaidin K</w:t>
      </w:r>
      <w:r w:rsidRPr="00E67B3F">
        <w:rPr>
          <w:rFonts w:asciiTheme="majorBidi" w:hAnsiTheme="majorBidi" w:cstheme="majorBidi"/>
        </w:rPr>
        <w:t xml:space="preserve">oto, </w:t>
      </w:r>
      <w:r w:rsidRPr="00EA41B0">
        <w:rPr>
          <w:rFonts w:asciiTheme="majorBidi" w:hAnsiTheme="majorBidi" w:cstheme="majorBidi"/>
          <w:i/>
          <w:iCs/>
        </w:rPr>
        <w:t>ilmu fiqh dan ushul fiqh</w:t>
      </w:r>
      <w:r>
        <w:rPr>
          <w:rFonts w:asciiTheme="majorBidi" w:hAnsiTheme="majorBidi" w:cstheme="majorBidi"/>
          <w:i/>
          <w:iCs/>
        </w:rPr>
        <w:t>,</w:t>
      </w:r>
      <w:r w:rsidR="005865E3">
        <w:rPr>
          <w:rFonts w:asciiTheme="majorBidi" w:hAnsiTheme="majorBidi" w:cstheme="majorBidi"/>
        </w:rPr>
        <w:t xml:space="preserve"> (</w:t>
      </w:r>
      <w:r w:rsidRPr="00E67B3F">
        <w:rPr>
          <w:rFonts w:asciiTheme="majorBidi" w:hAnsiTheme="majorBidi" w:cstheme="majorBidi"/>
        </w:rPr>
        <w:t>Jakarta: PT. Raja Grafindo, 2009) 2</w:t>
      </w:r>
      <w:r>
        <w:rPr>
          <w:rFonts w:asciiTheme="majorBidi" w:hAnsiTheme="majorBidi" w:cstheme="majorBidi"/>
        </w:rPr>
        <w:t>.</w:t>
      </w:r>
    </w:p>
  </w:footnote>
  <w:footnote w:id="32">
    <w:p w:rsidR="00E7592D" w:rsidRPr="00E67B3F" w:rsidRDefault="00E7592D" w:rsidP="00E7592D">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Saifudin Z</w:t>
      </w:r>
      <w:r w:rsidRPr="00E67B3F">
        <w:rPr>
          <w:rFonts w:asciiTheme="majorBidi" w:hAnsiTheme="majorBidi" w:cstheme="majorBidi"/>
        </w:rPr>
        <w:t xml:space="preserve">uhri, </w:t>
      </w:r>
      <w:r w:rsidRPr="00EA41B0">
        <w:rPr>
          <w:rFonts w:asciiTheme="majorBidi" w:hAnsiTheme="majorBidi" w:cstheme="majorBidi"/>
          <w:i/>
          <w:iCs/>
        </w:rPr>
        <w:t>ushul fiqih</w:t>
      </w:r>
      <w:r>
        <w:rPr>
          <w:rFonts w:asciiTheme="majorBidi" w:hAnsiTheme="majorBidi" w:cstheme="majorBidi"/>
          <w:i/>
          <w:iCs/>
        </w:rPr>
        <w:t>,</w:t>
      </w:r>
      <w:r w:rsidR="005865E3">
        <w:rPr>
          <w:rFonts w:asciiTheme="majorBidi" w:hAnsiTheme="majorBidi" w:cstheme="majorBidi"/>
        </w:rPr>
        <w:t xml:space="preserve"> (</w:t>
      </w:r>
      <w:r>
        <w:rPr>
          <w:rFonts w:asciiTheme="majorBidi" w:hAnsiTheme="majorBidi" w:cstheme="majorBidi"/>
        </w:rPr>
        <w:t>Yogyakarta: Pustaka Pelajar O</w:t>
      </w:r>
      <w:r w:rsidRPr="00E67B3F">
        <w:rPr>
          <w:rFonts w:asciiTheme="majorBidi" w:hAnsiTheme="majorBidi" w:cstheme="majorBidi"/>
        </w:rPr>
        <w:t>ffset, 2011) 9</w:t>
      </w:r>
      <w:r>
        <w:rPr>
          <w:rFonts w:asciiTheme="majorBidi" w:hAnsiTheme="majorBidi" w:cstheme="majorBidi"/>
        </w:rPr>
        <w:t>.</w:t>
      </w:r>
    </w:p>
  </w:footnote>
  <w:footnote w:id="33">
    <w:p w:rsidR="00E7592D" w:rsidRPr="00E67B3F" w:rsidRDefault="00E7592D" w:rsidP="00E7592D">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Rachmat S</w:t>
      </w:r>
      <w:r w:rsidRPr="00E67B3F">
        <w:rPr>
          <w:rFonts w:asciiTheme="majorBidi" w:hAnsiTheme="majorBidi" w:cstheme="majorBidi"/>
        </w:rPr>
        <w:t xml:space="preserve">yafe’I, </w:t>
      </w:r>
      <w:r w:rsidRPr="00EA41B0">
        <w:rPr>
          <w:rFonts w:asciiTheme="majorBidi" w:hAnsiTheme="majorBidi" w:cstheme="majorBidi"/>
          <w:i/>
          <w:iCs/>
        </w:rPr>
        <w:t>ushul fiqh</w:t>
      </w:r>
      <w:r>
        <w:rPr>
          <w:rFonts w:asciiTheme="majorBidi" w:hAnsiTheme="majorBidi" w:cstheme="majorBidi"/>
          <w:i/>
          <w:iCs/>
        </w:rPr>
        <w:t>,</w:t>
      </w:r>
      <w:r w:rsidR="005865E3">
        <w:rPr>
          <w:rFonts w:asciiTheme="majorBidi" w:hAnsiTheme="majorBidi" w:cstheme="majorBidi"/>
        </w:rPr>
        <w:t xml:space="preserve"> (</w:t>
      </w:r>
      <w:proofErr w:type="gramStart"/>
      <w:r>
        <w:rPr>
          <w:rFonts w:asciiTheme="majorBidi" w:hAnsiTheme="majorBidi" w:cstheme="majorBidi"/>
        </w:rPr>
        <w:t>Bandung :</w:t>
      </w:r>
      <w:proofErr w:type="gramEnd"/>
      <w:r>
        <w:rPr>
          <w:rFonts w:asciiTheme="majorBidi" w:hAnsiTheme="majorBidi" w:cstheme="majorBidi"/>
        </w:rPr>
        <w:t xml:space="preserve"> Pustaka S</w:t>
      </w:r>
      <w:r w:rsidRPr="00E67B3F">
        <w:rPr>
          <w:rFonts w:asciiTheme="majorBidi" w:hAnsiTheme="majorBidi" w:cstheme="majorBidi"/>
        </w:rPr>
        <w:t>etia, 2010) 18</w:t>
      </w:r>
      <w:r>
        <w:rPr>
          <w:rFonts w:asciiTheme="majorBidi" w:hAnsiTheme="majorBidi" w:cstheme="majorBidi"/>
        </w:rPr>
        <w:t>.</w:t>
      </w:r>
    </w:p>
  </w:footnote>
  <w:footnote w:id="34">
    <w:p w:rsidR="00E7592D" w:rsidRPr="00E67B3F" w:rsidRDefault="00E7592D" w:rsidP="00E7592D">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T.M Hasbi Ash-Shidqy, </w:t>
      </w:r>
      <w:r w:rsidRPr="00EA41B0">
        <w:rPr>
          <w:rFonts w:asciiTheme="majorBidi" w:hAnsiTheme="majorBidi" w:cstheme="majorBidi"/>
          <w:i/>
          <w:iCs/>
        </w:rPr>
        <w:t xml:space="preserve">pengantar hukum </w:t>
      </w:r>
      <w:proofErr w:type="gramStart"/>
      <w:r w:rsidRPr="00EA41B0">
        <w:rPr>
          <w:rFonts w:asciiTheme="majorBidi" w:hAnsiTheme="majorBidi" w:cstheme="majorBidi"/>
          <w:i/>
          <w:iCs/>
        </w:rPr>
        <w:t>islam</w:t>
      </w:r>
      <w:proofErr w:type="gramEnd"/>
      <w:r w:rsidRPr="00E67B3F">
        <w:rPr>
          <w:rFonts w:asciiTheme="majorBidi" w:hAnsiTheme="majorBidi" w:cstheme="majorBidi"/>
        </w:rPr>
        <w:t>, (Jakarta: Bulan Bintang, 1996) 26-29</w:t>
      </w:r>
      <w:r>
        <w:rPr>
          <w:rFonts w:asciiTheme="majorBidi" w:hAnsiTheme="majorBidi" w:cstheme="majorBidi"/>
        </w:rPr>
        <w:t>.</w:t>
      </w:r>
    </w:p>
  </w:footnote>
  <w:footnote w:id="35">
    <w:p w:rsidR="00E7592D" w:rsidRPr="00C7489C" w:rsidRDefault="00E7592D" w:rsidP="00E7592D">
      <w:pPr>
        <w:pStyle w:val="FootnoteText"/>
        <w:ind w:firstLine="720"/>
        <w:rPr>
          <w:rFonts w:asciiTheme="majorBidi" w:hAnsiTheme="majorBidi" w:cstheme="majorBidi"/>
        </w:rPr>
      </w:pPr>
      <w:r w:rsidRPr="00C7489C">
        <w:rPr>
          <w:rStyle w:val="FootnoteReference"/>
          <w:rFonts w:asciiTheme="majorBidi" w:hAnsiTheme="majorBidi" w:cstheme="majorBidi"/>
        </w:rPr>
        <w:footnoteRef/>
      </w:r>
      <w:r w:rsidRPr="00C7489C">
        <w:rPr>
          <w:rFonts w:asciiTheme="majorBidi" w:hAnsiTheme="majorBidi" w:cstheme="majorBidi"/>
        </w:rPr>
        <w:t xml:space="preserve"> Ali Mudlofir</w:t>
      </w:r>
      <w:r w:rsidRPr="00C7489C">
        <w:rPr>
          <w:rFonts w:asciiTheme="majorBidi" w:hAnsiTheme="majorBidi" w:cstheme="majorBidi"/>
          <w:i/>
          <w:iCs/>
        </w:rPr>
        <w:t>, pengembangan kurikulum tingkat satuan pendidikan dan bah</w:t>
      </w:r>
      <w:r w:rsidR="0022232C">
        <w:rPr>
          <w:rFonts w:asciiTheme="majorBidi" w:hAnsiTheme="majorBidi" w:cstheme="majorBidi"/>
          <w:i/>
          <w:iCs/>
        </w:rPr>
        <w:t>an ajar dalam pendidikan agama I</w:t>
      </w:r>
      <w:r w:rsidRPr="00C7489C">
        <w:rPr>
          <w:rFonts w:asciiTheme="majorBidi" w:hAnsiTheme="majorBidi" w:cstheme="majorBidi"/>
          <w:i/>
          <w:iCs/>
        </w:rPr>
        <w:t>slam</w:t>
      </w:r>
      <w:r w:rsidRPr="00C7489C">
        <w:rPr>
          <w:rFonts w:asciiTheme="majorBidi" w:hAnsiTheme="majorBidi" w:cstheme="majorBidi"/>
        </w:rPr>
        <w:t>, 54</w:t>
      </w:r>
      <w:r>
        <w:rPr>
          <w:rFonts w:asciiTheme="majorBidi" w:hAnsiTheme="majorBidi" w:cstheme="majorBidi"/>
        </w:rPr>
        <w:t>.</w:t>
      </w:r>
    </w:p>
  </w:footnote>
  <w:footnote w:id="36">
    <w:p w:rsidR="00F4402B" w:rsidRPr="004A6A90" w:rsidRDefault="00F4402B" w:rsidP="00F4402B">
      <w:pPr>
        <w:pStyle w:val="FootnoteText"/>
        <w:ind w:firstLine="720"/>
        <w:rPr>
          <w:rFonts w:asciiTheme="majorBidi" w:hAnsiTheme="majorBidi" w:cstheme="majorBidi"/>
        </w:rPr>
      </w:pPr>
      <w:r w:rsidRPr="004A6A90">
        <w:rPr>
          <w:rStyle w:val="FootnoteReference"/>
          <w:rFonts w:asciiTheme="majorBidi" w:hAnsiTheme="majorBidi" w:cstheme="majorBidi"/>
        </w:rPr>
        <w:footnoteRef/>
      </w:r>
      <w:r w:rsidRPr="004A6A90">
        <w:rPr>
          <w:rFonts w:asciiTheme="majorBidi" w:hAnsiTheme="majorBidi" w:cstheme="majorBidi"/>
        </w:rPr>
        <w:t xml:space="preserve"> Ending Komara, </w:t>
      </w:r>
      <w:r w:rsidRPr="004A6A90">
        <w:rPr>
          <w:rFonts w:asciiTheme="majorBidi" w:hAnsiTheme="majorBidi" w:cstheme="majorBidi"/>
          <w:i/>
          <w:iCs/>
        </w:rPr>
        <w:t>belajar dan pembealajaran interaktif</w:t>
      </w:r>
      <w:r w:rsidRPr="004A6A90">
        <w:rPr>
          <w:rFonts w:asciiTheme="majorBidi" w:hAnsiTheme="majorBidi" w:cstheme="majorBidi"/>
        </w:rPr>
        <w:t>, ( Bandung: PT Rafika Aditama, 2014) 35</w:t>
      </w:r>
    </w:p>
  </w:footnote>
  <w:footnote w:id="37">
    <w:p w:rsidR="00F4402B" w:rsidRPr="004A6A90" w:rsidRDefault="00F4402B" w:rsidP="00F4402B">
      <w:pPr>
        <w:pStyle w:val="FootnoteText"/>
        <w:rPr>
          <w:rFonts w:asciiTheme="majorBidi" w:hAnsiTheme="majorBidi" w:cstheme="majorBidi"/>
        </w:rPr>
      </w:pPr>
      <w:r w:rsidRPr="004A6A90">
        <w:rPr>
          <w:rStyle w:val="FootnoteReference"/>
          <w:rFonts w:asciiTheme="majorBidi" w:hAnsiTheme="majorBidi" w:cstheme="majorBidi"/>
        </w:rPr>
        <w:footnoteRef/>
      </w:r>
      <w:r w:rsidRPr="004A6A90">
        <w:rPr>
          <w:rFonts w:asciiTheme="majorBidi" w:hAnsiTheme="majorBidi" w:cstheme="majorBidi"/>
        </w:rPr>
        <w:t xml:space="preserve"> Syaiful Bahri D, </w:t>
      </w:r>
      <w:r w:rsidRPr="004A6A90">
        <w:rPr>
          <w:rFonts w:asciiTheme="majorBidi" w:hAnsiTheme="majorBidi" w:cstheme="majorBidi"/>
          <w:i/>
          <w:iCs/>
        </w:rPr>
        <w:t>strategi belajar mengajar</w:t>
      </w:r>
      <w:r w:rsidRPr="004A6A90">
        <w:rPr>
          <w:rFonts w:asciiTheme="majorBidi" w:hAnsiTheme="majorBidi" w:cstheme="majorBidi"/>
        </w:rPr>
        <w:t>, ( Jakarta: PT Rineka Cipta; 2002) 48</w:t>
      </w:r>
    </w:p>
    <w:p w:rsidR="00F4402B" w:rsidRPr="004A6A90" w:rsidRDefault="00F4402B" w:rsidP="00F4402B">
      <w:pPr>
        <w:pStyle w:val="FootnoteText"/>
        <w:rPr>
          <w:rFonts w:asciiTheme="majorBidi" w:hAnsiTheme="majorBidi" w:cstheme="majorBidi"/>
        </w:rPr>
      </w:pPr>
    </w:p>
  </w:footnote>
  <w:footnote w:id="38">
    <w:p w:rsidR="00F4402B" w:rsidRPr="004A6A90" w:rsidRDefault="00F4402B" w:rsidP="00F4402B">
      <w:pPr>
        <w:pStyle w:val="FootnoteText"/>
        <w:rPr>
          <w:rFonts w:asciiTheme="majorBidi" w:hAnsiTheme="majorBidi" w:cstheme="majorBidi"/>
        </w:rPr>
      </w:pPr>
      <w:r w:rsidRPr="004A6A90">
        <w:rPr>
          <w:rStyle w:val="FootnoteReference"/>
          <w:rFonts w:asciiTheme="majorBidi" w:hAnsiTheme="majorBidi" w:cstheme="majorBidi"/>
        </w:rPr>
        <w:footnoteRef/>
      </w:r>
      <w:r w:rsidRPr="004A6A90">
        <w:rPr>
          <w:rFonts w:asciiTheme="majorBidi" w:hAnsiTheme="majorBidi" w:cstheme="majorBidi"/>
        </w:rPr>
        <w:t xml:space="preserve"> Eneng Muslihah, </w:t>
      </w:r>
      <w:r w:rsidRPr="004A6A90">
        <w:rPr>
          <w:rFonts w:asciiTheme="majorBidi" w:hAnsiTheme="majorBidi" w:cstheme="majorBidi"/>
          <w:i/>
          <w:iCs/>
        </w:rPr>
        <w:t>metode dan strategi pembelajaran</w:t>
      </w:r>
      <w:r w:rsidRPr="004A6A90">
        <w:rPr>
          <w:rFonts w:asciiTheme="majorBidi" w:hAnsiTheme="majorBidi" w:cstheme="majorBidi"/>
        </w:rPr>
        <w:t>,  96</w:t>
      </w:r>
    </w:p>
  </w:footnote>
  <w:footnote w:id="39">
    <w:p w:rsidR="00F4402B" w:rsidRDefault="00F4402B" w:rsidP="00F4402B">
      <w:pPr>
        <w:pStyle w:val="FootnoteText"/>
      </w:pPr>
      <w:r>
        <w:rPr>
          <w:rStyle w:val="FootnoteReference"/>
        </w:rPr>
        <w:footnoteRef/>
      </w:r>
      <w:r>
        <w:t xml:space="preserve"> Syaiful Bahri D, </w:t>
      </w:r>
      <w:r w:rsidRPr="001C0084">
        <w:rPr>
          <w:i/>
          <w:iCs/>
        </w:rPr>
        <w:t>strategi belajar mengajar</w:t>
      </w:r>
      <w:r>
        <w:t>,  50</w:t>
      </w:r>
    </w:p>
  </w:footnote>
  <w:footnote w:id="40">
    <w:p w:rsidR="00F4402B" w:rsidRDefault="00F4402B" w:rsidP="00F4402B">
      <w:pPr>
        <w:pStyle w:val="FootnoteText"/>
      </w:pPr>
      <w:r>
        <w:rPr>
          <w:rStyle w:val="FootnoteReference"/>
        </w:rPr>
        <w:footnoteRef/>
      </w:r>
      <w:r>
        <w:t xml:space="preserve"> Syaiful Bahri D</w:t>
      </w:r>
      <w:r w:rsidRPr="001C0084">
        <w:rPr>
          <w:i/>
          <w:iCs/>
        </w:rPr>
        <w:t>, strategi belajar mengajar</w:t>
      </w:r>
      <w:r>
        <w:t>,  50</w:t>
      </w:r>
    </w:p>
  </w:footnote>
  <w:footnote w:id="41">
    <w:p w:rsidR="00F4402B" w:rsidRPr="00DA2213" w:rsidRDefault="00F4402B" w:rsidP="00F4402B">
      <w:pPr>
        <w:pStyle w:val="FootnoteText"/>
        <w:ind w:firstLine="720"/>
        <w:rPr>
          <w:rFonts w:asciiTheme="majorBidi" w:hAnsiTheme="majorBidi" w:cstheme="majorBidi"/>
        </w:rPr>
      </w:pPr>
      <w:r w:rsidRPr="00DA2213">
        <w:rPr>
          <w:rStyle w:val="FootnoteReference"/>
          <w:rFonts w:asciiTheme="majorBidi" w:hAnsiTheme="majorBidi" w:cstheme="majorBidi"/>
        </w:rPr>
        <w:footnoteRef/>
      </w:r>
      <w:r w:rsidRPr="00DA2213">
        <w:rPr>
          <w:rFonts w:asciiTheme="majorBidi" w:hAnsiTheme="majorBidi" w:cstheme="majorBidi"/>
        </w:rPr>
        <w:t xml:space="preserve"> Jamaludin dkk</w:t>
      </w:r>
      <w:r w:rsidRPr="00DA2213">
        <w:rPr>
          <w:rFonts w:asciiTheme="majorBidi" w:hAnsiTheme="majorBidi" w:cstheme="majorBidi"/>
          <w:i/>
          <w:iCs/>
        </w:rPr>
        <w:t>, pembelajaran perspektif islam</w:t>
      </w:r>
      <w:r w:rsidRPr="00DA2213">
        <w:rPr>
          <w:rFonts w:asciiTheme="majorBidi" w:hAnsiTheme="majorBidi" w:cstheme="majorBidi"/>
        </w:rPr>
        <w:t xml:space="preserve">, </w:t>
      </w:r>
      <w:proofErr w:type="gramStart"/>
      <w:r w:rsidRPr="00DA2213">
        <w:rPr>
          <w:rFonts w:asciiTheme="majorBidi" w:hAnsiTheme="majorBidi" w:cstheme="majorBidi"/>
        </w:rPr>
        <w:t>( Bandung</w:t>
      </w:r>
      <w:proofErr w:type="gramEnd"/>
      <w:r w:rsidRPr="00DA2213">
        <w:rPr>
          <w:rFonts w:asciiTheme="majorBidi" w:hAnsiTheme="majorBidi" w:cstheme="majorBidi"/>
        </w:rPr>
        <w:t>: PT. Remaja Rosdakarya, 2015) 30</w:t>
      </w:r>
      <w:r>
        <w:rPr>
          <w:rFonts w:asciiTheme="majorBidi" w:hAnsiTheme="majorBidi" w:cstheme="majorBidi"/>
        </w:rPr>
        <w:t>.</w:t>
      </w:r>
    </w:p>
  </w:footnote>
  <w:footnote w:id="42">
    <w:p w:rsidR="00F4402B" w:rsidRPr="00DA2213" w:rsidRDefault="00F4402B" w:rsidP="00F4402B">
      <w:pPr>
        <w:pStyle w:val="FootnoteText"/>
        <w:ind w:firstLine="720"/>
        <w:rPr>
          <w:rFonts w:asciiTheme="majorBidi" w:hAnsiTheme="majorBidi" w:cstheme="majorBidi"/>
        </w:rPr>
      </w:pPr>
      <w:r w:rsidRPr="00DA2213">
        <w:rPr>
          <w:rStyle w:val="FootnoteReference"/>
          <w:rFonts w:asciiTheme="majorBidi" w:hAnsiTheme="majorBidi" w:cstheme="majorBidi"/>
        </w:rPr>
        <w:footnoteRef/>
      </w:r>
      <w:r w:rsidRPr="00DA2213">
        <w:rPr>
          <w:rFonts w:asciiTheme="majorBidi" w:hAnsiTheme="majorBidi" w:cstheme="majorBidi"/>
        </w:rPr>
        <w:t xml:space="preserve"> Hamdani, </w:t>
      </w:r>
      <w:r w:rsidRPr="00DA2213">
        <w:rPr>
          <w:rFonts w:asciiTheme="majorBidi" w:hAnsiTheme="majorBidi" w:cstheme="majorBidi"/>
          <w:i/>
          <w:iCs/>
        </w:rPr>
        <w:t>strategi belajar mengajar,</w:t>
      </w:r>
      <w:r w:rsidRPr="00DA2213">
        <w:rPr>
          <w:rFonts w:asciiTheme="majorBidi" w:hAnsiTheme="majorBidi" w:cstheme="majorBidi"/>
        </w:rPr>
        <w:t xml:space="preserve"> </w:t>
      </w:r>
      <w:proofErr w:type="gramStart"/>
      <w:r w:rsidRPr="00DA2213">
        <w:rPr>
          <w:rFonts w:asciiTheme="majorBidi" w:hAnsiTheme="majorBidi" w:cstheme="majorBidi"/>
        </w:rPr>
        <w:t>( Bandung</w:t>
      </w:r>
      <w:proofErr w:type="gramEnd"/>
      <w:r w:rsidRPr="00DA2213">
        <w:rPr>
          <w:rFonts w:asciiTheme="majorBidi" w:hAnsiTheme="majorBidi" w:cstheme="majorBidi"/>
        </w:rPr>
        <w:t>: CV. Pustaka Setia, 2011) 80</w:t>
      </w:r>
      <w:r>
        <w:rPr>
          <w:rFonts w:asciiTheme="majorBidi" w:hAnsiTheme="majorBidi" w:cstheme="majorBidi"/>
        </w:rPr>
        <w:t>.</w:t>
      </w:r>
    </w:p>
  </w:footnote>
  <w:footnote w:id="43">
    <w:p w:rsidR="00F4402B" w:rsidRPr="004A6A90" w:rsidRDefault="00F4402B" w:rsidP="00F4402B">
      <w:pPr>
        <w:pStyle w:val="FootnoteText"/>
        <w:ind w:firstLine="720"/>
        <w:rPr>
          <w:rFonts w:asciiTheme="majorBidi" w:hAnsiTheme="majorBidi" w:cstheme="majorBidi"/>
        </w:rPr>
      </w:pPr>
      <w:r>
        <w:rPr>
          <w:rStyle w:val="FootnoteReference"/>
        </w:rPr>
        <w:footnoteRef/>
      </w:r>
      <w:r>
        <w:t xml:space="preserve"> </w:t>
      </w:r>
      <w:r w:rsidRPr="004A6A90">
        <w:rPr>
          <w:rFonts w:asciiTheme="majorBidi" w:hAnsiTheme="majorBidi" w:cstheme="majorBidi"/>
        </w:rPr>
        <w:t xml:space="preserve">Usman, M. Basyirudin, Asnawir, </w:t>
      </w:r>
      <w:r w:rsidRPr="004A6A90">
        <w:rPr>
          <w:rFonts w:asciiTheme="majorBidi" w:hAnsiTheme="majorBidi" w:cstheme="majorBidi"/>
          <w:i/>
          <w:iCs/>
        </w:rPr>
        <w:t>media pembelajaran</w:t>
      </w:r>
      <w:r w:rsidRPr="004A6A90">
        <w:rPr>
          <w:rFonts w:asciiTheme="majorBidi" w:hAnsiTheme="majorBidi" w:cstheme="majorBidi"/>
        </w:rPr>
        <w:t xml:space="preserve"> ( Jakarta: PT.Intermasa, 2002) 11</w:t>
      </w:r>
    </w:p>
  </w:footnote>
  <w:footnote w:id="44">
    <w:p w:rsidR="00F4402B" w:rsidRPr="004A6A90" w:rsidRDefault="00F4402B" w:rsidP="00F4402B">
      <w:pPr>
        <w:pStyle w:val="FootnoteText"/>
        <w:ind w:firstLine="720"/>
        <w:rPr>
          <w:rFonts w:asciiTheme="majorBidi" w:hAnsiTheme="majorBidi" w:cstheme="majorBidi"/>
          <w:lang w:val="id-ID"/>
        </w:rPr>
      </w:pPr>
      <w:r w:rsidRPr="004A6A90">
        <w:rPr>
          <w:rStyle w:val="FootnoteReference"/>
          <w:rFonts w:asciiTheme="majorBidi" w:hAnsiTheme="majorBidi" w:cstheme="majorBidi"/>
        </w:rPr>
        <w:footnoteRef/>
      </w:r>
      <w:r w:rsidRPr="004A6A90">
        <w:rPr>
          <w:rFonts w:asciiTheme="majorBidi" w:hAnsiTheme="majorBidi" w:cstheme="majorBidi"/>
        </w:rPr>
        <w:t xml:space="preserve"> </w:t>
      </w:r>
      <w:r w:rsidRPr="004A6A90">
        <w:rPr>
          <w:rFonts w:asciiTheme="majorBidi" w:hAnsiTheme="majorBidi" w:cstheme="majorBidi"/>
          <w:lang w:val="id-ID"/>
        </w:rPr>
        <w:t>Azhar Arsyad, Rsah Rahman, ( Jakarta: PT. Raja Grafindo Persada, 2011) 3</w:t>
      </w:r>
    </w:p>
  </w:footnote>
  <w:footnote w:id="45">
    <w:p w:rsidR="00F4402B" w:rsidRPr="004A6A90" w:rsidRDefault="00F4402B" w:rsidP="00F4402B">
      <w:pPr>
        <w:pStyle w:val="FootnoteText"/>
        <w:rPr>
          <w:rFonts w:asciiTheme="majorBidi" w:hAnsiTheme="majorBidi" w:cstheme="majorBidi"/>
        </w:rPr>
      </w:pPr>
      <w:r w:rsidRPr="004A6A90">
        <w:rPr>
          <w:rStyle w:val="FootnoteReference"/>
          <w:rFonts w:asciiTheme="majorBidi" w:hAnsiTheme="majorBidi" w:cstheme="majorBidi"/>
        </w:rPr>
        <w:footnoteRef/>
      </w:r>
      <w:r w:rsidRPr="004A6A90">
        <w:rPr>
          <w:rFonts w:asciiTheme="majorBidi" w:hAnsiTheme="majorBidi" w:cstheme="majorBidi"/>
        </w:rPr>
        <w:t xml:space="preserve"> Syaiful Bahri D, </w:t>
      </w:r>
      <w:r w:rsidRPr="004A6A90">
        <w:rPr>
          <w:rFonts w:asciiTheme="majorBidi" w:hAnsiTheme="majorBidi" w:cstheme="majorBidi"/>
          <w:i/>
          <w:iCs/>
        </w:rPr>
        <w:t>strategi belajar mengajar</w:t>
      </w:r>
      <w:r w:rsidRPr="004A6A90">
        <w:rPr>
          <w:rFonts w:asciiTheme="majorBidi" w:hAnsiTheme="majorBidi" w:cstheme="majorBidi"/>
        </w:rPr>
        <w:t>, ( Jakarta: PT Rineka Cipta; 2002) 50</w:t>
      </w:r>
    </w:p>
  </w:footnote>
  <w:footnote w:id="46">
    <w:p w:rsidR="00F4402B" w:rsidRPr="004A6A90" w:rsidRDefault="00F4402B" w:rsidP="00D46714">
      <w:pPr>
        <w:pStyle w:val="FootnoteText"/>
        <w:ind w:firstLine="720"/>
        <w:rPr>
          <w:rFonts w:asciiTheme="majorBidi" w:hAnsiTheme="majorBidi" w:cstheme="majorBidi"/>
        </w:rPr>
      </w:pPr>
      <w:r w:rsidRPr="004A6A90">
        <w:rPr>
          <w:rStyle w:val="FootnoteReference"/>
          <w:rFonts w:asciiTheme="majorBidi" w:hAnsiTheme="majorBidi" w:cstheme="majorBidi"/>
        </w:rPr>
        <w:footnoteRef/>
      </w:r>
      <w:r w:rsidRPr="004A6A90">
        <w:rPr>
          <w:rFonts w:asciiTheme="majorBidi" w:hAnsiTheme="majorBidi" w:cstheme="majorBidi"/>
        </w:rPr>
        <w:t xml:space="preserve"> Abdul Mjid</w:t>
      </w:r>
      <w:r w:rsidRPr="004A6A90">
        <w:rPr>
          <w:rFonts w:asciiTheme="majorBidi" w:hAnsiTheme="majorBidi" w:cstheme="majorBidi"/>
          <w:i/>
          <w:iCs/>
        </w:rPr>
        <w:t>, perencanaan pembelajaran</w:t>
      </w:r>
      <w:r w:rsidRPr="004A6A90">
        <w:rPr>
          <w:rFonts w:asciiTheme="majorBidi" w:hAnsiTheme="majorBidi" w:cstheme="majorBidi"/>
        </w:rPr>
        <w:t xml:space="preserve"> (Bandung: PT Remaja Rosdakarya; 2006) 170</w:t>
      </w:r>
    </w:p>
  </w:footnote>
  <w:footnote w:id="47">
    <w:p w:rsidR="00F4402B" w:rsidRPr="00D46714" w:rsidRDefault="00F4402B" w:rsidP="00F4402B">
      <w:pPr>
        <w:pStyle w:val="FootnoteText"/>
        <w:ind w:firstLine="720"/>
        <w:rPr>
          <w:rFonts w:asciiTheme="majorBidi" w:hAnsiTheme="majorBidi" w:cstheme="majorBidi"/>
        </w:rPr>
      </w:pPr>
      <w:r w:rsidRPr="00D46714">
        <w:rPr>
          <w:rStyle w:val="FootnoteReference"/>
          <w:rFonts w:asciiTheme="majorBidi" w:hAnsiTheme="majorBidi" w:cstheme="majorBidi"/>
        </w:rPr>
        <w:footnoteRef/>
      </w:r>
      <w:r w:rsidRPr="00D46714">
        <w:rPr>
          <w:rFonts w:asciiTheme="majorBidi" w:hAnsiTheme="majorBidi" w:cstheme="majorBidi"/>
        </w:rPr>
        <w:t xml:space="preserve"> Anas Sudijono</w:t>
      </w:r>
      <w:r w:rsidRPr="00D46714">
        <w:rPr>
          <w:rFonts w:asciiTheme="majorBidi" w:hAnsiTheme="majorBidi" w:cstheme="majorBidi"/>
          <w:i/>
          <w:iCs/>
        </w:rPr>
        <w:t>, pengantar evaluasi pendidikan</w:t>
      </w:r>
      <w:r w:rsidRPr="00D46714">
        <w:rPr>
          <w:rFonts w:asciiTheme="majorBidi" w:hAnsiTheme="majorBidi" w:cstheme="majorBidi"/>
        </w:rPr>
        <w:t>, ( Jakarta: PT. Raja Grafindo Persada, 1998)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58638"/>
      <w:docPartObj>
        <w:docPartGallery w:val="Page Numbers (Top of Page)"/>
        <w:docPartUnique/>
      </w:docPartObj>
    </w:sdtPr>
    <w:sdtEndPr>
      <w:rPr>
        <w:rFonts w:asciiTheme="majorBidi" w:hAnsiTheme="majorBidi" w:cstheme="majorBidi"/>
        <w:noProof/>
        <w:sz w:val="24"/>
        <w:szCs w:val="24"/>
      </w:rPr>
    </w:sdtEndPr>
    <w:sdtContent>
      <w:p w:rsidR="00F73B3B" w:rsidRPr="00F73B3B" w:rsidRDefault="00F73B3B">
        <w:pPr>
          <w:pStyle w:val="Header"/>
          <w:jc w:val="right"/>
          <w:rPr>
            <w:rFonts w:asciiTheme="majorBidi" w:hAnsiTheme="majorBidi" w:cstheme="majorBidi"/>
            <w:sz w:val="24"/>
            <w:szCs w:val="24"/>
          </w:rPr>
        </w:pPr>
        <w:r w:rsidRPr="00F73B3B">
          <w:rPr>
            <w:rFonts w:asciiTheme="majorBidi" w:hAnsiTheme="majorBidi" w:cstheme="majorBidi"/>
            <w:sz w:val="24"/>
            <w:szCs w:val="24"/>
          </w:rPr>
          <w:fldChar w:fldCharType="begin"/>
        </w:r>
        <w:r w:rsidRPr="00F73B3B">
          <w:rPr>
            <w:rFonts w:asciiTheme="majorBidi" w:hAnsiTheme="majorBidi" w:cstheme="majorBidi"/>
            <w:sz w:val="24"/>
            <w:szCs w:val="24"/>
          </w:rPr>
          <w:instrText xml:space="preserve"> PAGE   \* MERGEFORMAT </w:instrText>
        </w:r>
        <w:r w:rsidRPr="00F73B3B">
          <w:rPr>
            <w:rFonts w:asciiTheme="majorBidi" w:hAnsiTheme="majorBidi" w:cstheme="majorBidi"/>
            <w:sz w:val="24"/>
            <w:szCs w:val="24"/>
          </w:rPr>
          <w:fldChar w:fldCharType="separate"/>
        </w:r>
        <w:r w:rsidR="00190B77">
          <w:rPr>
            <w:rFonts w:asciiTheme="majorBidi" w:hAnsiTheme="majorBidi" w:cstheme="majorBidi"/>
            <w:noProof/>
            <w:sz w:val="24"/>
            <w:szCs w:val="24"/>
          </w:rPr>
          <w:t>40</w:t>
        </w:r>
        <w:r w:rsidRPr="00F73B3B">
          <w:rPr>
            <w:rFonts w:asciiTheme="majorBidi" w:hAnsiTheme="majorBidi" w:cstheme="majorBidi"/>
            <w:noProof/>
            <w:sz w:val="24"/>
            <w:szCs w:val="24"/>
          </w:rPr>
          <w:fldChar w:fldCharType="end"/>
        </w:r>
      </w:p>
    </w:sdtContent>
  </w:sdt>
  <w:p w:rsidR="00F73B3B" w:rsidRDefault="00F73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52818"/>
      <w:docPartObj>
        <w:docPartGallery w:val="Page Numbers (Top of Page)"/>
        <w:docPartUnique/>
      </w:docPartObj>
    </w:sdtPr>
    <w:sdtEndPr>
      <w:rPr>
        <w:rFonts w:asciiTheme="majorBidi" w:hAnsiTheme="majorBidi" w:cstheme="majorBidi"/>
        <w:noProof/>
        <w:sz w:val="24"/>
        <w:szCs w:val="24"/>
      </w:rPr>
    </w:sdtEndPr>
    <w:sdtContent>
      <w:p w:rsidR="00F73B3B" w:rsidRPr="00F73B3B" w:rsidRDefault="00F73B3B" w:rsidP="00F73B3B">
        <w:pPr>
          <w:pStyle w:val="Header"/>
          <w:rPr>
            <w:rFonts w:asciiTheme="majorBidi" w:hAnsiTheme="majorBidi" w:cstheme="majorBidi"/>
            <w:sz w:val="24"/>
            <w:szCs w:val="24"/>
          </w:rPr>
        </w:pPr>
        <w:r w:rsidRPr="00F73B3B">
          <w:rPr>
            <w:rFonts w:asciiTheme="majorBidi" w:hAnsiTheme="majorBidi" w:cstheme="majorBidi"/>
            <w:sz w:val="24"/>
            <w:szCs w:val="24"/>
          </w:rPr>
          <w:fldChar w:fldCharType="begin"/>
        </w:r>
        <w:r w:rsidRPr="00F73B3B">
          <w:rPr>
            <w:rFonts w:asciiTheme="majorBidi" w:hAnsiTheme="majorBidi" w:cstheme="majorBidi"/>
            <w:sz w:val="24"/>
            <w:szCs w:val="24"/>
          </w:rPr>
          <w:instrText xml:space="preserve"> PAGE   \* MERGEFORMAT </w:instrText>
        </w:r>
        <w:r w:rsidRPr="00F73B3B">
          <w:rPr>
            <w:rFonts w:asciiTheme="majorBidi" w:hAnsiTheme="majorBidi" w:cstheme="majorBidi"/>
            <w:sz w:val="24"/>
            <w:szCs w:val="24"/>
          </w:rPr>
          <w:fldChar w:fldCharType="separate"/>
        </w:r>
        <w:r w:rsidR="00190B77">
          <w:rPr>
            <w:rFonts w:asciiTheme="majorBidi" w:hAnsiTheme="majorBidi" w:cstheme="majorBidi"/>
            <w:noProof/>
            <w:sz w:val="24"/>
            <w:szCs w:val="24"/>
          </w:rPr>
          <w:t>41</w:t>
        </w:r>
        <w:r w:rsidRPr="00F73B3B">
          <w:rPr>
            <w:rFonts w:asciiTheme="majorBidi" w:hAnsiTheme="majorBidi" w:cstheme="majorBidi"/>
            <w:noProof/>
            <w:sz w:val="24"/>
            <w:szCs w:val="24"/>
          </w:rPr>
          <w:fldChar w:fldCharType="end"/>
        </w:r>
      </w:p>
    </w:sdtContent>
  </w:sdt>
  <w:p w:rsidR="00F73B3B" w:rsidRDefault="00F73B3B" w:rsidP="00F73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B66"/>
    <w:multiLevelType w:val="hybridMultilevel"/>
    <w:tmpl w:val="67DCDB66"/>
    <w:lvl w:ilvl="0" w:tplc="B33ECC4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1DD2B66"/>
    <w:multiLevelType w:val="hybridMultilevel"/>
    <w:tmpl w:val="2A7C5856"/>
    <w:lvl w:ilvl="0" w:tplc="04210011">
      <w:start w:val="1"/>
      <w:numFmt w:val="decimal"/>
      <w:lvlText w:val="%1)"/>
      <w:lvlJc w:val="left"/>
      <w:pPr>
        <w:ind w:left="2219" w:hanging="360"/>
      </w:pPr>
    </w:lvl>
    <w:lvl w:ilvl="1" w:tplc="04210019" w:tentative="1">
      <w:start w:val="1"/>
      <w:numFmt w:val="lowerLetter"/>
      <w:lvlText w:val="%2."/>
      <w:lvlJc w:val="left"/>
      <w:pPr>
        <w:ind w:left="2939" w:hanging="360"/>
      </w:pPr>
    </w:lvl>
    <w:lvl w:ilvl="2" w:tplc="0421001B" w:tentative="1">
      <w:start w:val="1"/>
      <w:numFmt w:val="lowerRoman"/>
      <w:lvlText w:val="%3."/>
      <w:lvlJc w:val="right"/>
      <w:pPr>
        <w:ind w:left="3659" w:hanging="180"/>
      </w:pPr>
    </w:lvl>
    <w:lvl w:ilvl="3" w:tplc="0421000F" w:tentative="1">
      <w:start w:val="1"/>
      <w:numFmt w:val="decimal"/>
      <w:lvlText w:val="%4."/>
      <w:lvlJc w:val="left"/>
      <w:pPr>
        <w:ind w:left="4379" w:hanging="360"/>
      </w:pPr>
    </w:lvl>
    <w:lvl w:ilvl="4" w:tplc="04210019" w:tentative="1">
      <w:start w:val="1"/>
      <w:numFmt w:val="lowerLetter"/>
      <w:lvlText w:val="%5."/>
      <w:lvlJc w:val="left"/>
      <w:pPr>
        <w:ind w:left="5099" w:hanging="360"/>
      </w:pPr>
    </w:lvl>
    <w:lvl w:ilvl="5" w:tplc="0421001B" w:tentative="1">
      <w:start w:val="1"/>
      <w:numFmt w:val="lowerRoman"/>
      <w:lvlText w:val="%6."/>
      <w:lvlJc w:val="right"/>
      <w:pPr>
        <w:ind w:left="5819" w:hanging="180"/>
      </w:pPr>
    </w:lvl>
    <w:lvl w:ilvl="6" w:tplc="0421000F" w:tentative="1">
      <w:start w:val="1"/>
      <w:numFmt w:val="decimal"/>
      <w:lvlText w:val="%7."/>
      <w:lvlJc w:val="left"/>
      <w:pPr>
        <w:ind w:left="6539" w:hanging="360"/>
      </w:pPr>
    </w:lvl>
    <w:lvl w:ilvl="7" w:tplc="04210019" w:tentative="1">
      <w:start w:val="1"/>
      <w:numFmt w:val="lowerLetter"/>
      <w:lvlText w:val="%8."/>
      <w:lvlJc w:val="left"/>
      <w:pPr>
        <w:ind w:left="7259" w:hanging="360"/>
      </w:pPr>
    </w:lvl>
    <w:lvl w:ilvl="8" w:tplc="0421001B" w:tentative="1">
      <w:start w:val="1"/>
      <w:numFmt w:val="lowerRoman"/>
      <w:lvlText w:val="%9."/>
      <w:lvlJc w:val="right"/>
      <w:pPr>
        <w:ind w:left="7979" w:hanging="180"/>
      </w:pPr>
    </w:lvl>
  </w:abstractNum>
  <w:abstractNum w:abstractNumId="2">
    <w:nsid w:val="05EA1D34"/>
    <w:multiLevelType w:val="hybridMultilevel"/>
    <w:tmpl w:val="99909A08"/>
    <w:lvl w:ilvl="0" w:tplc="7E62F7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0356C7"/>
    <w:multiLevelType w:val="hybridMultilevel"/>
    <w:tmpl w:val="A3740D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EF74875"/>
    <w:multiLevelType w:val="hybridMultilevel"/>
    <w:tmpl w:val="4D2640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1F1E32"/>
    <w:multiLevelType w:val="hybridMultilevel"/>
    <w:tmpl w:val="DB9456DA"/>
    <w:lvl w:ilvl="0" w:tplc="EC32E2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08157C"/>
    <w:multiLevelType w:val="hybridMultilevel"/>
    <w:tmpl w:val="CEB6C10E"/>
    <w:lvl w:ilvl="0" w:tplc="E6501154">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17F7801"/>
    <w:multiLevelType w:val="hybridMultilevel"/>
    <w:tmpl w:val="42B6B40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36B7228"/>
    <w:multiLevelType w:val="hybridMultilevel"/>
    <w:tmpl w:val="A120F5CA"/>
    <w:lvl w:ilvl="0" w:tplc="FFA275C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AC5289"/>
    <w:multiLevelType w:val="hybridMultilevel"/>
    <w:tmpl w:val="31BC7B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F22B84"/>
    <w:multiLevelType w:val="hybridMultilevel"/>
    <w:tmpl w:val="B65437E8"/>
    <w:lvl w:ilvl="0" w:tplc="EDBA9F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FD41296"/>
    <w:multiLevelType w:val="hybridMultilevel"/>
    <w:tmpl w:val="89A02F22"/>
    <w:lvl w:ilvl="0" w:tplc="0421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3213549"/>
    <w:multiLevelType w:val="hybridMultilevel"/>
    <w:tmpl w:val="F9A61AE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3BB13EE2"/>
    <w:multiLevelType w:val="hybridMultilevel"/>
    <w:tmpl w:val="B8FC0D6E"/>
    <w:lvl w:ilvl="0" w:tplc="5CFA4B8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44DB57E2"/>
    <w:multiLevelType w:val="hybridMultilevel"/>
    <w:tmpl w:val="5A9C8C6C"/>
    <w:lvl w:ilvl="0" w:tplc="DE6EA7DE">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5">
    <w:nsid w:val="46710F44"/>
    <w:multiLevelType w:val="hybridMultilevel"/>
    <w:tmpl w:val="6864234E"/>
    <w:lvl w:ilvl="0" w:tplc="07466852">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6">
    <w:nsid w:val="485B0B77"/>
    <w:multiLevelType w:val="hybridMultilevel"/>
    <w:tmpl w:val="EACAD840"/>
    <w:lvl w:ilvl="0" w:tplc="F670A9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8D96406"/>
    <w:multiLevelType w:val="hybridMultilevel"/>
    <w:tmpl w:val="1F7AD7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95515D4"/>
    <w:multiLevelType w:val="hybridMultilevel"/>
    <w:tmpl w:val="6450E8F0"/>
    <w:lvl w:ilvl="0" w:tplc="0421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797308"/>
    <w:multiLevelType w:val="hybridMultilevel"/>
    <w:tmpl w:val="93FE0DAC"/>
    <w:lvl w:ilvl="0" w:tplc="0F860A3A">
      <w:start w:val="4"/>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0855273"/>
    <w:multiLevelType w:val="hybridMultilevel"/>
    <w:tmpl w:val="DC369B30"/>
    <w:lvl w:ilvl="0" w:tplc="D60E69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427197D"/>
    <w:multiLevelType w:val="hybridMultilevel"/>
    <w:tmpl w:val="8C4E33BE"/>
    <w:lvl w:ilvl="0" w:tplc="7D0A906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545511F3"/>
    <w:multiLevelType w:val="hybridMultilevel"/>
    <w:tmpl w:val="AC12C202"/>
    <w:lvl w:ilvl="0" w:tplc="08090011">
      <w:start w:val="1"/>
      <w:numFmt w:val="decimal"/>
      <w:lvlText w:val="%1)"/>
      <w:lvlJc w:val="left"/>
      <w:pPr>
        <w:ind w:left="1156" w:hanging="360"/>
      </w:p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23">
    <w:nsid w:val="55624A39"/>
    <w:multiLevelType w:val="hybridMultilevel"/>
    <w:tmpl w:val="7362EE0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5E9234E"/>
    <w:multiLevelType w:val="hybridMultilevel"/>
    <w:tmpl w:val="541E5246"/>
    <w:lvl w:ilvl="0" w:tplc="1F0681E2">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8D35176"/>
    <w:multiLevelType w:val="hybridMultilevel"/>
    <w:tmpl w:val="A8148710"/>
    <w:lvl w:ilvl="0" w:tplc="0421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613827"/>
    <w:multiLevelType w:val="hybridMultilevel"/>
    <w:tmpl w:val="019031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365E3C"/>
    <w:multiLevelType w:val="hybridMultilevel"/>
    <w:tmpl w:val="9432D0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D41CC7"/>
    <w:multiLevelType w:val="hybridMultilevel"/>
    <w:tmpl w:val="5D1E9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191203"/>
    <w:multiLevelType w:val="hybridMultilevel"/>
    <w:tmpl w:val="735C19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8526137"/>
    <w:multiLevelType w:val="hybridMultilevel"/>
    <w:tmpl w:val="A8BEF7E0"/>
    <w:lvl w:ilvl="0" w:tplc="04210001">
      <w:start w:val="1"/>
      <w:numFmt w:val="bullet"/>
      <w:lvlText w:val=""/>
      <w:lvlJc w:val="left"/>
      <w:pPr>
        <w:ind w:left="780" w:hanging="360"/>
      </w:pPr>
      <w:rPr>
        <w:rFonts w:ascii="Symbol" w:hAnsi="Symbol" w:hint="default"/>
      </w:rPr>
    </w:lvl>
    <w:lvl w:ilvl="1" w:tplc="04210003">
      <w:start w:val="1"/>
      <w:numFmt w:val="bullet"/>
      <w:lvlText w:val="o"/>
      <w:lvlJc w:val="left"/>
      <w:pPr>
        <w:ind w:left="1500" w:hanging="360"/>
      </w:pPr>
      <w:rPr>
        <w:rFonts w:ascii="Courier New" w:hAnsi="Courier New" w:cs="Courier New" w:hint="default"/>
      </w:rPr>
    </w:lvl>
    <w:lvl w:ilvl="2" w:tplc="04210005">
      <w:start w:val="1"/>
      <w:numFmt w:val="bullet"/>
      <w:lvlText w:val=""/>
      <w:lvlJc w:val="left"/>
      <w:pPr>
        <w:ind w:left="2220" w:hanging="360"/>
      </w:pPr>
      <w:rPr>
        <w:rFonts w:ascii="Wingdings" w:hAnsi="Wingdings" w:hint="default"/>
      </w:rPr>
    </w:lvl>
    <w:lvl w:ilvl="3" w:tplc="04210001">
      <w:start w:val="1"/>
      <w:numFmt w:val="bullet"/>
      <w:lvlText w:val=""/>
      <w:lvlJc w:val="left"/>
      <w:pPr>
        <w:ind w:left="2940" w:hanging="360"/>
      </w:pPr>
      <w:rPr>
        <w:rFonts w:ascii="Symbol" w:hAnsi="Symbol" w:hint="default"/>
      </w:rPr>
    </w:lvl>
    <w:lvl w:ilvl="4" w:tplc="04210003">
      <w:start w:val="1"/>
      <w:numFmt w:val="bullet"/>
      <w:lvlText w:val="o"/>
      <w:lvlJc w:val="left"/>
      <w:pPr>
        <w:ind w:left="3660" w:hanging="360"/>
      </w:pPr>
      <w:rPr>
        <w:rFonts w:ascii="Courier New" w:hAnsi="Courier New" w:cs="Courier New" w:hint="default"/>
      </w:rPr>
    </w:lvl>
    <w:lvl w:ilvl="5" w:tplc="04210005">
      <w:start w:val="1"/>
      <w:numFmt w:val="bullet"/>
      <w:lvlText w:val=""/>
      <w:lvlJc w:val="left"/>
      <w:pPr>
        <w:ind w:left="4380" w:hanging="360"/>
      </w:pPr>
      <w:rPr>
        <w:rFonts w:ascii="Wingdings" w:hAnsi="Wingdings" w:hint="default"/>
      </w:rPr>
    </w:lvl>
    <w:lvl w:ilvl="6" w:tplc="04210001">
      <w:start w:val="1"/>
      <w:numFmt w:val="bullet"/>
      <w:lvlText w:val=""/>
      <w:lvlJc w:val="left"/>
      <w:pPr>
        <w:ind w:left="5100" w:hanging="360"/>
      </w:pPr>
      <w:rPr>
        <w:rFonts w:ascii="Symbol" w:hAnsi="Symbol" w:hint="default"/>
      </w:rPr>
    </w:lvl>
    <w:lvl w:ilvl="7" w:tplc="04210003">
      <w:start w:val="1"/>
      <w:numFmt w:val="bullet"/>
      <w:lvlText w:val="o"/>
      <w:lvlJc w:val="left"/>
      <w:pPr>
        <w:ind w:left="5820" w:hanging="360"/>
      </w:pPr>
      <w:rPr>
        <w:rFonts w:ascii="Courier New" w:hAnsi="Courier New" w:cs="Courier New" w:hint="default"/>
      </w:rPr>
    </w:lvl>
    <w:lvl w:ilvl="8" w:tplc="04210005">
      <w:start w:val="1"/>
      <w:numFmt w:val="bullet"/>
      <w:lvlText w:val=""/>
      <w:lvlJc w:val="left"/>
      <w:pPr>
        <w:ind w:left="6540" w:hanging="360"/>
      </w:pPr>
      <w:rPr>
        <w:rFonts w:ascii="Wingdings" w:hAnsi="Wingdings" w:hint="default"/>
      </w:rPr>
    </w:lvl>
  </w:abstractNum>
  <w:abstractNum w:abstractNumId="31">
    <w:nsid w:val="69D43113"/>
    <w:multiLevelType w:val="hybridMultilevel"/>
    <w:tmpl w:val="AA34FB64"/>
    <w:lvl w:ilvl="0" w:tplc="79067B7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BFB4ECB"/>
    <w:multiLevelType w:val="hybridMultilevel"/>
    <w:tmpl w:val="0128CEC8"/>
    <w:lvl w:ilvl="0" w:tplc="0421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nsid w:val="6CE727D1"/>
    <w:multiLevelType w:val="hybridMultilevel"/>
    <w:tmpl w:val="4B30D4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2BD00C1"/>
    <w:multiLevelType w:val="hybridMultilevel"/>
    <w:tmpl w:val="26DC26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904EB0"/>
    <w:multiLevelType w:val="hybridMultilevel"/>
    <w:tmpl w:val="52AC0896"/>
    <w:lvl w:ilvl="0" w:tplc="ACD606D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7EEA2CCA"/>
    <w:multiLevelType w:val="hybridMultilevel"/>
    <w:tmpl w:val="057A5CE2"/>
    <w:lvl w:ilvl="0" w:tplc="0421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F146FE3"/>
    <w:multiLevelType w:val="hybridMultilevel"/>
    <w:tmpl w:val="6DE0AAFA"/>
    <w:lvl w:ilvl="0" w:tplc="D248902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867BF0"/>
    <w:multiLevelType w:val="hybridMultilevel"/>
    <w:tmpl w:val="F5AAFD5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5"/>
  </w:num>
  <w:num w:numId="2">
    <w:abstractNumId w:val="31"/>
  </w:num>
  <w:num w:numId="3">
    <w:abstractNumId w:val="14"/>
  </w:num>
  <w:num w:numId="4">
    <w:abstractNumId w:val="21"/>
  </w:num>
  <w:num w:numId="5">
    <w:abstractNumId w:val="2"/>
  </w:num>
  <w:num w:numId="6">
    <w:abstractNumId w:val="20"/>
  </w:num>
  <w:num w:numId="7">
    <w:abstractNumId w:val="12"/>
  </w:num>
  <w:num w:numId="8">
    <w:abstractNumId w:val="35"/>
  </w:num>
  <w:num w:numId="9">
    <w:abstractNumId w:val="16"/>
  </w:num>
  <w:num w:numId="10">
    <w:abstractNumId w:val="1"/>
  </w:num>
  <w:num w:numId="11">
    <w:abstractNumId w:val="23"/>
  </w:num>
  <w:num w:numId="12">
    <w:abstractNumId w:val="10"/>
  </w:num>
  <w:num w:numId="13">
    <w:abstractNumId w:val="38"/>
  </w:num>
  <w:num w:numId="14">
    <w:abstractNumId w:val="13"/>
  </w:num>
  <w:num w:numId="15">
    <w:abstractNumId w:val="0"/>
  </w:num>
  <w:num w:numId="16">
    <w:abstractNumId w:val="6"/>
  </w:num>
  <w:num w:numId="17">
    <w:abstractNumId w:val="27"/>
  </w:num>
  <w:num w:numId="18">
    <w:abstractNumId w:val="30"/>
  </w:num>
  <w:num w:numId="19">
    <w:abstractNumId w:val="33"/>
  </w:num>
  <w:num w:numId="20">
    <w:abstractNumId w:val="17"/>
  </w:num>
  <w:num w:numId="21">
    <w:abstractNumId w:val="28"/>
  </w:num>
  <w:num w:numId="22">
    <w:abstractNumId w:val="19"/>
  </w:num>
  <w:num w:numId="23">
    <w:abstractNumId w:val="29"/>
  </w:num>
  <w:num w:numId="24">
    <w:abstractNumId w:val="24"/>
  </w:num>
  <w:num w:numId="25">
    <w:abstractNumId w:val="15"/>
  </w:num>
  <w:num w:numId="26">
    <w:abstractNumId w:val="34"/>
  </w:num>
  <w:num w:numId="27">
    <w:abstractNumId w:val="4"/>
  </w:num>
  <w:num w:numId="28">
    <w:abstractNumId w:val="7"/>
  </w:num>
  <w:num w:numId="29">
    <w:abstractNumId w:val="32"/>
  </w:num>
  <w:num w:numId="30">
    <w:abstractNumId w:val="37"/>
  </w:num>
  <w:num w:numId="31">
    <w:abstractNumId w:val="26"/>
  </w:num>
  <w:num w:numId="32">
    <w:abstractNumId w:val="18"/>
  </w:num>
  <w:num w:numId="33">
    <w:abstractNumId w:val="36"/>
  </w:num>
  <w:num w:numId="34">
    <w:abstractNumId w:val="11"/>
  </w:num>
  <w:num w:numId="35">
    <w:abstractNumId w:val="8"/>
  </w:num>
  <w:num w:numId="36">
    <w:abstractNumId w:val="3"/>
  </w:num>
  <w:num w:numId="37">
    <w:abstractNumId w:val="9"/>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91"/>
    <w:rsid w:val="00017D21"/>
    <w:rsid w:val="00026667"/>
    <w:rsid w:val="0003174C"/>
    <w:rsid w:val="000357D8"/>
    <w:rsid w:val="0005742E"/>
    <w:rsid w:val="00100216"/>
    <w:rsid w:val="0010766D"/>
    <w:rsid w:val="00122EF6"/>
    <w:rsid w:val="001235DE"/>
    <w:rsid w:val="00127C1A"/>
    <w:rsid w:val="0017778C"/>
    <w:rsid w:val="00190B77"/>
    <w:rsid w:val="001C669F"/>
    <w:rsid w:val="001E7C45"/>
    <w:rsid w:val="00213E4C"/>
    <w:rsid w:val="0022232C"/>
    <w:rsid w:val="002854BE"/>
    <w:rsid w:val="002B3D0E"/>
    <w:rsid w:val="002C6F58"/>
    <w:rsid w:val="002D3DF6"/>
    <w:rsid w:val="00350A35"/>
    <w:rsid w:val="003A588A"/>
    <w:rsid w:val="003C1A69"/>
    <w:rsid w:val="003E3979"/>
    <w:rsid w:val="003F4212"/>
    <w:rsid w:val="0044015B"/>
    <w:rsid w:val="00467745"/>
    <w:rsid w:val="004A6A90"/>
    <w:rsid w:val="00547374"/>
    <w:rsid w:val="00575780"/>
    <w:rsid w:val="005819A3"/>
    <w:rsid w:val="0058644F"/>
    <w:rsid w:val="005865E3"/>
    <w:rsid w:val="005B6A8B"/>
    <w:rsid w:val="00611B79"/>
    <w:rsid w:val="00616632"/>
    <w:rsid w:val="00661197"/>
    <w:rsid w:val="00686A93"/>
    <w:rsid w:val="006C6F4C"/>
    <w:rsid w:val="006E2F7E"/>
    <w:rsid w:val="00726EFB"/>
    <w:rsid w:val="007379FE"/>
    <w:rsid w:val="00764513"/>
    <w:rsid w:val="007877BD"/>
    <w:rsid w:val="007C3B67"/>
    <w:rsid w:val="00811BFD"/>
    <w:rsid w:val="008136ED"/>
    <w:rsid w:val="00817694"/>
    <w:rsid w:val="00835B0D"/>
    <w:rsid w:val="00847ACC"/>
    <w:rsid w:val="00856A20"/>
    <w:rsid w:val="008C058D"/>
    <w:rsid w:val="008D03C0"/>
    <w:rsid w:val="008D2144"/>
    <w:rsid w:val="00905406"/>
    <w:rsid w:val="009150FF"/>
    <w:rsid w:val="00925059"/>
    <w:rsid w:val="00930B3E"/>
    <w:rsid w:val="0094070A"/>
    <w:rsid w:val="009A740C"/>
    <w:rsid w:val="00A00F10"/>
    <w:rsid w:val="00A0618A"/>
    <w:rsid w:val="00A22618"/>
    <w:rsid w:val="00A450E1"/>
    <w:rsid w:val="00A63656"/>
    <w:rsid w:val="00AB3171"/>
    <w:rsid w:val="00AF62C1"/>
    <w:rsid w:val="00B4345B"/>
    <w:rsid w:val="00B50BFB"/>
    <w:rsid w:val="00B562D5"/>
    <w:rsid w:val="00B74FB1"/>
    <w:rsid w:val="00BF28B6"/>
    <w:rsid w:val="00BF5610"/>
    <w:rsid w:val="00BF56F4"/>
    <w:rsid w:val="00C71AC0"/>
    <w:rsid w:val="00C82F21"/>
    <w:rsid w:val="00C91300"/>
    <w:rsid w:val="00CA405B"/>
    <w:rsid w:val="00CC69C3"/>
    <w:rsid w:val="00D35412"/>
    <w:rsid w:val="00D35DFE"/>
    <w:rsid w:val="00D46714"/>
    <w:rsid w:val="00D5609D"/>
    <w:rsid w:val="00DA2EDD"/>
    <w:rsid w:val="00DD013C"/>
    <w:rsid w:val="00DF5989"/>
    <w:rsid w:val="00E3594F"/>
    <w:rsid w:val="00E62B67"/>
    <w:rsid w:val="00E72D62"/>
    <w:rsid w:val="00E7592D"/>
    <w:rsid w:val="00ED628E"/>
    <w:rsid w:val="00EE0323"/>
    <w:rsid w:val="00F2641B"/>
    <w:rsid w:val="00F36E9C"/>
    <w:rsid w:val="00F4402B"/>
    <w:rsid w:val="00F57E91"/>
    <w:rsid w:val="00F73ADB"/>
    <w:rsid w:val="00F73B3B"/>
    <w:rsid w:val="00FA3C73"/>
    <w:rsid w:val="00FC24D7"/>
    <w:rsid w:val="00FF39E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91"/>
    <w:pPr>
      <w:ind w:left="720"/>
      <w:contextualSpacing/>
    </w:pPr>
  </w:style>
  <w:style w:type="paragraph" w:styleId="FootnoteText">
    <w:name w:val="footnote text"/>
    <w:basedOn w:val="Normal"/>
    <w:link w:val="FootnoteTextChar"/>
    <w:uiPriority w:val="99"/>
    <w:semiHidden/>
    <w:unhideWhenUsed/>
    <w:rsid w:val="00F57E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E91"/>
    <w:rPr>
      <w:sz w:val="20"/>
      <w:szCs w:val="20"/>
      <w:lang w:val="en-US"/>
    </w:rPr>
  </w:style>
  <w:style w:type="character" w:styleId="FootnoteReference">
    <w:name w:val="footnote reference"/>
    <w:basedOn w:val="DefaultParagraphFont"/>
    <w:uiPriority w:val="99"/>
    <w:semiHidden/>
    <w:unhideWhenUsed/>
    <w:rsid w:val="00F57E91"/>
    <w:rPr>
      <w:vertAlign w:val="superscript"/>
    </w:rPr>
  </w:style>
  <w:style w:type="paragraph" w:styleId="Header">
    <w:name w:val="header"/>
    <w:basedOn w:val="Normal"/>
    <w:link w:val="HeaderChar"/>
    <w:uiPriority w:val="99"/>
    <w:unhideWhenUsed/>
    <w:rsid w:val="00CA4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05B"/>
    <w:rPr>
      <w:lang w:val="en-US"/>
    </w:rPr>
  </w:style>
  <w:style w:type="paragraph" w:styleId="Footer">
    <w:name w:val="footer"/>
    <w:basedOn w:val="Normal"/>
    <w:link w:val="FooterChar"/>
    <w:uiPriority w:val="99"/>
    <w:unhideWhenUsed/>
    <w:rsid w:val="00CA4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05B"/>
    <w:rPr>
      <w:lang w:val="en-US"/>
    </w:rPr>
  </w:style>
  <w:style w:type="paragraph" w:styleId="NoSpacing">
    <w:name w:val="No Spacing"/>
    <w:uiPriority w:val="1"/>
    <w:qFormat/>
    <w:rsid w:val="00CC69C3"/>
    <w:pPr>
      <w:spacing w:after="0" w:line="240" w:lineRule="auto"/>
    </w:pPr>
  </w:style>
  <w:style w:type="table" w:customStyle="1" w:styleId="TableGrid1">
    <w:name w:val="Table Grid1"/>
    <w:basedOn w:val="TableNormal"/>
    <w:next w:val="TableGrid"/>
    <w:uiPriority w:val="59"/>
    <w:rsid w:val="00CC6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CC6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2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F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91"/>
    <w:pPr>
      <w:ind w:left="720"/>
      <w:contextualSpacing/>
    </w:pPr>
  </w:style>
  <w:style w:type="paragraph" w:styleId="FootnoteText">
    <w:name w:val="footnote text"/>
    <w:basedOn w:val="Normal"/>
    <w:link w:val="FootnoteTextChar"/>
    <w:uiPriority w:val="99"/>
    <w:semiHidden/>
    <w:unhideWhenUsed/>
    <w:rsid w:val="00F57E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E91"/>
    <w:rPr>
      <w:sz w:val="20"/>
      <w:szCs w:val="20"/>
      <w:lang w:val="en-US"/>
    </w:rPr>
  </w:style>
  <w:style w:type="character" w:styleId="FootnoteReference">
    <w:name w:val="footnote reference"/>
    <w:basedOn w:val="DefaultParagraphFont"/>
    <w:uiPriority w:val="99"/>
    <w:semiHidden/>
    <w:unhideWhenUsed/>
    <w:rsid w:val="00F57E91"/>
    <w:rPr>
      <w:vertAlign w:val="superscript"/>
    </w:rPr>
  </w:style>
  <w:style w:type="paragraph" w:styleId="Header">
    <w:name w:val="header"/>
    <w:basedOn w:val="Normal"/>
    <w:link w:val="HeaderChar"/>
    <w:uiPriority w:val="99"/>
    <w:unhideWhenUsed/>
    <w:rsid w:val="00CA4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05B"/>
    <w:rPr>
      <w:lang w:val="en-US"/>
    </w:rPr>
  </w:style>
  <w:style w:type="paragraph" w:styleId="Footer">
    <w:name w:val="footer"/>
    <w:basedOn w:val="Normal"/>
    <w:link w:val="FooterChar"/>
    <w:uiPriority w:val="99"/>
    <w:unhideWhenUsed/>
    <w:rsid w:val="00CA4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05B"/>
    <w:rPr>
      <w:lang w:val="en-US"/>
    </w:rPr>
  </w:style>
  <w:style w:type="paragraph" w:styleId="NoSpacing">
    <w:name w:val="No Spacing"/>
    <w:uiPriority w:val="1"/>
    <w:qFormat/>
    <w:rsid w:val="00CC69C3"/>
    <w:pPr>
      <w:spacing w:after="0" w:line="240" w:lineRule="auto"/>
    </w:pPr>
  </w:style>
  <w:style w:type="table" w:customStyle="1" w:styleId="TableGrid1">
    <w:name w:val="Table Grid1"/>
    <w:basedOn w:val="TableNormal"/>
    <w:next w:val="TableGrid"/>
    <w:uiPriority w:val="59"/>
    <w:rsid w:val="00CC6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CC6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2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F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AB2FD4-4235-4FC1-A6C9-53B0DE8C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32</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145</cp:revision>
  <cp:lastPrinted>2018-11-08T05:48:00Z</cp:lastPrinted>
  <dcterms:created xsi:type="dcterms:W3CDTF">2018-10-29T08:52:00Z</dcterms:created>
  <dcterms:modified xsi:type="dcterms:W3CDTF">2008-02-01T15:44:00Z</dcterms:modified>
</cp:coreProperties>
</file>