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76D" w:rsidRPr="00B5221B" w:rsidRDefault="0071176D" w:rsidP="0071176D">
      <w:pPr>
        <w:spacing w:after="0" w:line="480" w:lineRule="auto"/>
        <w:jc w:val="center"/>
        <w:rPr>
          <w:rFonts w:asciiTheme="majorBidi" w:hAnsiTheme="majorBidi" w:cstheme="majorBidi"/>
          <w:b/>
          <w:bCs/>
          <w:sz w:val="28"/>
          <w:szCs w:val="28"/>
        </w:rPr>
      </w:pPr>
      <w:r>
        <w:rPr>
          <w:rFonts w:asciiTheme="majorBidi" w:hAnsiTheme="majorBidi" w:cstheme="majorBidi"/>
          <w:b/>
          <w:bCs/>
          <w:noProof/>
          <w:sz w:val="28"/>
          <w:szCs w:val="28"/>
        </w:rPr>
        <mc:AlternateContent>
          <mc:Choice Requires="wps">
            <w:drawing>
              <wp:anchor distT="0" distB="0" distL="114300" distR="114300" simplePos="0" relativeHeight="251657216" behindDoc="0" locked="0" layoutInCell="1" allowOverlap="1">
                <wp:simplePos x="0" y="0"/>
                <wp:positionH relativeFrom="column">
                  <wp:posOffset>4951730</wp:posOffset>
                </wp:positionH>
                <wp:positionV relativeFrom="paragraph">
                  <wp:posOffset>-1035050</wp:posOffset>
                </wp:positionV>
                <wp:extent cx="483235" cy="30226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23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76D" w:rsidRDefault="0071176D" w:rsidP="007117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9pt;margin-top:-81.5pt;width:38.0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bggIAAA4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WczP8/MpRhRM52mezyJzCakOh411/i3XHQqTGlsg&#10;PoKT3Z3zIRhSHVzCXU5LwVZCyriwm/WNtGhHQCSr+MX4X7hJFZyVDsdGxHEHYoQ7gi1EG0l/KrO8&#10;SK/zcrKazS8mxaqYTsqLdD5Js/K6nKVFWdyuvocAs6JqBWNc3QnFDwLMir8jeN8Ko3SiBFFf43Ka&#10;T0eG/phkGr/fJdkJD/0oRVfj+dGJVIHXN4pB2qTyRMhxnvwcfqwy1ODwj1WJKgjEjxLww3oAlCCN&#10;tWaPoAergS8gHR4RmLTafsOoh4assfu6JZZjJN8p0FSZFUXo4Lgophc5LOypZX1qIYoCVI09RuP0&#10;xo9dvzVWbFq4aVSx0legw0ZEjTxHtVcvNF1MZv9AhK4+XUev52ds+QMAAP//AwBQSwMEFAAGAAgA&#10;AAAhAE3M0rThAAAADQEAAA8AAABkcnMvZG93bnJldi54bWxMj8FugzAQRO+V+g/WVuqlSgxtgEAw&#10;UVupVa9J8wELOICC1wg7gfx9N6fmODuj2Tf5dja9uOjRdZYUhMsAhKbK1h01Cg6/X4s1COeRauwt&#10;aQVX7WBbPD7kmNV2op2+7H0juIRchgpa74dMSle12qBb2kETe0c7GvQsx0bWI05cbnr5GgSxNNgR&#10;f2hx0J+trk77s1Fw/JleonQqv/0h2a3iD+yS0l6Ven6a3zcgvJ79fxhu+IwOBTOV9ky1E72CJEkZ&#10;3StYhPEbr+LIOopSEOXtFEYrkEUu71cUfwAAAP//AwBQSwECLQAUAAYACAAAACEAtoM4kv4AAADh&#10;AQAAEwAAAAAAAAAAAAAAAAAAAAAAW0NvbnRlbnRfVHlwZXNdLnhtbFBLAQItABQABgAIAAAAIQA4&#10;/SH/1gAAAJQBAAALAAAAAAAAAAAAAAAAAC8BAABfcmVscy8ucmVsc1BLAQItABQABgAIAAAAIQBQ&#10;Pf/bggIAAA4FAAAOAAAAAAAAAAAAAAAAAC4CAABkcnMvZTJvRG9jLnhtbFBLAQItABQABgAIAAAA&#10;IQBNzNK04QAAAA0BAAAPAAAAAAAAAAAAAAAAANwEAABkcnMvZG93bnJldi54bWxQSwUGAAAAAAQA&#10;BADzAAAA6gUAAAAA&#10;" stroked="f">
                <v:textbox>
                  <w:txbxContent>
                    <w:p w:rsidR="0071176D" w:rsidRDefault="0071176D" w:rsidP="0071176D"/>
                  </w:txbxContent>
                </v:textbox>
              </v:shape>
            </w:pict>
          </mc:Fallback>
        </mc:AlternateContent>
      </w:r>
      <w:r w:rsidR="00C310C0">
        <w:rPr>
          <w:rFonts w:asciiTheme="majorBidi" w:hAnsiTheme="majorBidi" w:cstheme="majorBidi"/>
          <w:b/>
          <w:bCs/>
          <w:sz w:val="28"/>
          <w:szCs w:val="28"/>
        </w:rPr>
        <w:t>BAB II</w:t>
      </w:r>
    </w:p>
    <w:p w:rsidR="0071176D" w:rsidRPr="00B5221B" w:rsidRDefault="0071176D" w:rsidP="0071176D">
      <w:pPr>
        <w:spacing w:after="0" w:line="480" w:lineRule="auto"/>
        <w:jc w:val="center"/>
        <w:rPr>
          <w:rFonts w:asciiTheme="majorBidi" w:hAnsiTheme="majorBidi" w:cstheme="majorBidi"/>
          <w:b/>
          <w:bCs/>
          <w:sz w:val="28"/>
          <w:szCs w:val="28"/>
        </w:rPr>
      </w:pPr>
      <w:r w:rsidRPr="00B5221B">
        <w:rPr>
          <w:rFonts w:asciiTheme="majorBidi" w:hAnsiTheme="majorBidi" w:cstheme="majorBidi"/>
          <w:b/>
          <w:bCs/>
          <w:sz w:val="28"/>
          <w:szCs w:val="28"/>
        </w:rPr>
        <w:t>KONDISI BANGSA INDONESIA</w:t>
      </w:r>
    </w:p>
    <w:p w:rsidR="0071176D" w:rsidRPr="00B5221B" w:rsidRDefault="0071176D" w:rsidP="0071176D">
      <w:pPr>
        <w:spacing w:after="0" w:line="480" w:lineRule="auto"/>
        <w:jc w:val="center"/>
        <w:rPr>
          <w:rFonts w:asciiTheme="majorBidi" w:hAnsiTheme="majorBidi" w:cstheme="majorBidi"/>
          <w:b/>
          <w:bCs/>
          <w:sz w:val="28"/>
          <w:szCs w:val="28"/>
        </w:rPr>
      </w:pPr>
      <w:r w:rsidRPr="00B5221B">
        <w:rPr>
          <w:rFonts w:asciiTheme="majorBidi" w:hAnsiTheme="majorBidi" w:cstheme="majorBidi"/>
          <w:b/>
          <w:bCs/>
          <w:sz w:val="28"/>
          <w:szCs w:val="28"/>
        </w:rPr>
        <w:t>PADA MASA ORDE LAMA TAHUN 1945 M- 1953 M</w:t>
      </w:r>
    </w:p>
    <w:p w:rsidR="0071176D" w:rsidRPr="00B5221B" w:rsidRDefault="0071176D" w:rsidP="0071176D">
      <w:pPr>
        <w:pStyle w:val="ListParagraph"/>
        <w:spacing w:after="0" w:line="480" w:lineRule="auto"/>
        <w:ind w:left="0"/>
        <w:jc w:val="both"/>
        <w:rPr>
          <w:rFonts w:asciiTheme="majorBidi" w:hAnsiTheme="majorBidi" w:cstheme="majorBidi"/>
          <w:b/>
          <w:bCs/>
          <w:sz w:val="24"/>
          <w:szCs w:val="24"/>
        </w:rPr>
      </w:pPr>
    </w:p>
    <w:p w:rsidR="0071176D" w:rsidRPr="00B5221B" w:rsidRDefault="0071176D" w:rsidP="0071176D">
      <w:pPr>
        <w:pStyle w:val="ListParagraph"/>
        <w:numPr>
          <w:ilvl w:val="0"/>
          <w:numId w:val="1"/>
        </w:numPr>
        <w:spacing w:after="0" w:line="480" w:lineRule="auto"/>
        <w:ind w:left="426" w:hanging="426"/>
        <w:jc w:val="both"/>
        <w:rPr>
          <w:rFonts w:asciiTheme="majorBidi" w:hAnsiTheme="majorBidi" w:cstheme="majorBidi"/>
          <w:b/>
          <w:bCs/>
          <w:sz w:val="24"/>
          <w:szCs w:val="24"/>
        </w:rPr>
      </w:pPr>
      <w:r w:rsidRPr="00B5221B">
        <w:rPr>
          <w:rFonts w:asciiTheme="majorBidi" w:hAnsiTheme="majorBidi" w:cstheme="majorBidi"/>
          <w:b/>
          <w:bCs/>
          <w:sz w:val="24"/>
          <w:szCs w:val="24"/>
        </w:rPr>
        <w:t xml:space="preserve">Kondisi Ekonomi </w:t>
      </w:r>
    </w:p>
    <w:p w:rsidR="0071176D" w:rsidRPr="00CC760A" w:rsidRDefault="0071176D" w:rsidP="0071176D">
      <w:pPr>
        <w:spacing w:after="0" w:line="480" w:lineRule="auto"/>
        <w:ind w:firstLine="709"/>
        <w:jc w:val="both"/>
        <w:rPr>
          <w:rFonts w:asciiTheme="majorBidi" w:hAnsiTheme="majorBidi" w:cstheme="majorBidi"/>
          <w:sz w:val="24"/>
          <w:szCs w:val="24"/>
        </w:rPr>
      </w:pPr>
      <w:r w:rsidRPr="00CC760A">
        <w:rPr>
          <w:rFonts w:asciiTheme="majorBidi" w:hAnsiTheme="majorBidi" w:cstheme="majorBidi"/>
          <w:sz w:val="24"/>
          <w:szCs w:val="24"/>
        </w:rPr>
        <w:t xml:space="preserve">Tanggal 6 bulan Agustus </w:t>
      </w:r>
      <w:r>
        <w:rPr>
          <w:rFonts w:asciiTheme="majorBidi" w:hAnsiTheme="majorBidi" w:cstheme="majorBidi"/>
          <w:sz w:val="24"/>
          <w:szCs w:val="24"/>
          <w:lang w:val="id-ID"/>
        </w:rPr>
        <w:t xml:space="preserve">tahun </w:t>
      </w:r>
      <w:r w:rsidRPr="00CC760A">
        <w:rPr>
          <w:rFonts w:asciiTheme="majorBidi" w:hAnsiTheme="majorBidi" w:cstheme="majorBidi"/>
          <w:sz w:val="24"/>
          <w:szCs w:val="24"/>
        </w:rPr>
        <w:t xml:space="preserve">1945 M, </w:t>
      </w:r>
      <w:proofErr w:type="gramStart"/>
      <w:r w:rsidRPr="00CC760A">
        <w:rPr>
          <w:rFonts w:asciiTheme="majorBidi" w:hAnsiTheme="majorBidi" w:cstheme="majorBidi"/>
          <w:sz w:val="24"/>
          <w:szCs w:val="24"/>
        </w:rPr>
        <w:t>kota</w:t>
      </w:r>
      <w:proofErr w:type="gramEnd"/>
      <w:r w:rsidRPr="00CC760A">
        <w:rPr>
          <w:rFonts w:asciiTheme="majorBidi" w:hAnsiTheme="majorBidi" w:cstheme="majorBidi"/>
          <w:sz w:val="24"/>
          <w:szCs w:val="24"/>
        </w:rPr>
        <w:t xml:space="preserve"> Hiroshima di bom atom oleh Sekutu, menyusul pada tanggal 9 Agustus 1945 M, kota Nagasaki pun mengalami hal yang serupa. </w:t>
      </w:r>
      <w:proofErr w:type="gramStart"/>
      <w:r w:rsidRPr="00CC760A">
        <w:rPr>
          <w:rFonts w:asciiTheme="majorBidi" w:hAnsiTheme="majorBidi" w:cstheme="majorBidi"/>
          <w:sz w:val="24"/>
          <w:szCs w:val="24"/>
        </w:rPr>
        <w:t>Maka Jepang akhirnya menyerah kepada sekutu.</w:t>
      </w:r>
      <w:proofErr w:type="gramEnd"/>
      <w:r w:rsidR="00AE1A18">
        <w:rPr>
          <w:rFonts w:asciiTheme="majorBidi" w:hAnsiTheme="majorBidi" w:cstheme="majorBidi"/>
          <w:sz w:val="24"/>
          <w:szCs w:val="24"/>
        </w:rPr>
        <w:t xml:space="preserve"> </w:t>
      </w:r>
      <w:r w:rsidRPr="00CC760A">
        <w:rPr>
          <w:rFonts w:asciiTheme="majorBidi" w:hAnsiTheme="majorBidi" w:cstheme="majorBidi"/>
          <w:sz w:val="24"/>
          <w:szCs w:val="24"/>
        </w:rPr>
        <w:t xml:space="preserve">Di </w:t>
      </w:r>
      <w:r>
        <w:rPr>
          <w:rFonts w:asciiTheme="majorBidi" w:hAnsiTheme="majorBidi" w:cstheme="majorBidi"/>
          <w:sz w:val="24"/>
          <w:szCs w:val="24"/>
          <w:lang w:val="id-ID"/>
        </w:rPr>
        <w:t>Indonesia</w:t>
      </w:r>
      <w:r w:rsidRPr="00CC760A">
        <w:rPr>
          <w:rFonts w:asciiTheme="majorBidi" w:hAnsiTheme="majorBidi" w:cstheme="majorBidi"/>
          <w:sz w:val="24"/>
          <w:szCs w:val="24"/>
        </w:rPr>
        <w:t xml:space="preserve"> peristiwa ini mebuka peluang sejarah bagi bangsa Indonesia untuk memproklamirkan kemerdekaan.Masa kekosongan kekuasaan di Indonesia pun dimulai, para pemimpin bangsa Indonesia dengan cerdas memanfaatkan peluang tersebut.Sementara itu, kondisi ekonomi pada masa kemerdekaan terjadi kerusakan yang luar biasa terhadap aset produktif di dalam negeri.</w:t>
      </w:r>
      <w:r>
        <w:rPr>
          <w:rStyle w:val="FootnoteReference"/>
          <w:rFonts w:asciiTheme="majorBidi" w:hAnsiTheme="majorBidi" w:cstheme="majorBidi"/>
          <w:sz w:val="24"/>
          <w:szCs w:val="24"/>
        </w:rPr>
        <w:footnoteReference w:id="1"/>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noProof/>
          <w:sz w:val="24"/>
          <w:szCs w:val="24"/>
        </w:rPr>
        <mc:AlternateContent>
          <mc:Choice Requires="wps">
            <w:drawing>
              <wp:anchor distT="0" distB="0" distL="114300" distR="114300" simplePos="0" relativeHeight="251658240" behindDoc="0" locked="0" layoutInCell="1" allowOverlap="1">
                <wp:simplePos x="0" y="0"/>
                <wp:positionH relativeFrom="column">
                  <wp:posOffset>2277745</wp:posOffset>
                </wp:positionH>
                <wp:positionV relativeFrom="paragraph">
                  <wp:posOffset>3101975</wp:posOffset>
                </wp:positionV>
                <wp:extent cx="819785" cy="414020"/>
                <wp:effectExtent l="0" t="0" r="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176D" w:rsidRPr="00482FB8" w:rsidRDefault="0071176D" w:rsidP="0071176D">
                            <w:pPr>
                              <w:jc w:val="center"/>
                              <w:rPr>
                                <w:rFonts w:asciiTheme="majorBidi" w:hAnsiTheme="majorBidi" w:cstheme="majorBidi"/>
                                <w:sz w:val="24"/>
                                <w:szCs w:val="24"/>
                              </w:rPr>
                            </w:pPr>
                            <w:r w:rsidRPr="00482FB8">
                              <w:rPr>
                                <w:rFonts w:asciiTheme="majorBidi" w:hAnsiTheme="majorBidi" w:cstheme="majorBidi"/>
                                <w:sz w:val="24"/>
                                <w:szCs w:val="24"/>
                              </w:rPr>
                              <w:t>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79.35pt;margin-top:244.25pt;width:64.55pt;height: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S9hhwIAABUFAAAOAAAAZHJzL2Uyb0RvYy54bWysVNuO2yAQfa/Uf0C8Z21Hzia21ll1d5uq&#10;0vYi7fYDCOAY1WYokNjbqv/eASdZ9/JQVfUDBmY4zMw5w9X10LXkIK1ToCuaXaSUSM1BKL2r6KfH&#10;zWxFifNMC9aClhV9ko5er1++uOpNKefQQCukJQiiXdmbijbemzJJHG9kx9wFGKnRWIPtmMel3SXC&#10;sh7RuzaZp+ll0oMVxgKXzuHu3Wik64hf15L7D3XtpCdtRTE2H0cbx20Yk/UVK3eWmUbxYxjsH6Lo&#10;mNJ46RnqjnlG9lb9BtUpbsFB7S84dAnUteIy5oDZZOkv2Tw0zMiYCxbHmXOZ3P+D5e8PHy1RArmj&#10;RLMOKXqUgyc3MJAsVKc3rkSnB4NufsDt4BkydeYe+GdHNNw2TO/kK2uhbyQTGF08mUyOjjgugGz7&#10;dyDwGrb3EIGG2nYBEItBEB1ZejozE0LhuLnKiuVqQQlHU57l6Twyl7DydNhY599I6EiYVNQi8RGc&#10;He6dxzTQ9eQSg4dWiY1q27iwu+1ta8mBoUg28QuZ4xE3dWt1cNYQjo3mcQdjxDuCLUQbSf9WZPM8&#10;vZkXs83lajnLN/liVizT1SzNipviMs2L/G7zPQSY5WWjhJD6Xml5EmCW/x3Bx1YYpRMlSPqKFov5&#10;YmRoGr2bJpnG709JdspjP7aqw5qfnVgZeH2tBabNSs9UO86Tn8OPJcManP6xKlEFgfhRAn7YDke5&#10;IVhQyBbEE8rCAtKG3ONbgpMG7FdKeuzLirove2YlJe1bjdIqsjwPjRwX+WKJSiB2atlOLUxzhKqo&#10;p2Sc3vqx+ffGql2DN41i1vAK5VirKJXnqDCTsMDeizkd34nQ3NN19Hp+zdY/AAAA//8DAFBLAwQU&#10;AAYACAAAACEA8wRQbt8AAAALAQAADwAAAGRycy9kb3ducmV2LnhtbEyPQU7DMBBF90jcwRokNog6&#10;0Lg2IU4FSCC2LT3AJJ4mEbEdxW6T3h6zguVonv5/v9wudmBnmkLvnYaHVQaMXONN71oNh6/3ewUs&#10;RHQGB+9Iw4UCbKvrqxIL42e3o/M+tiyFuFCghi7GseA8NB1ZDCs/kku/o58sxnROLTcTzincDvwx&#10;yzbcYu9SQ4cjvXXUfO9PVsPxc74TT3P9EQ9yl29esZe1v2h9e7O8PAOLtMQ/GH71kzpUyan2J2cC&#10;GzSshZIJ1ZArJYAlIlcyjak1CLGWwKuS/99Q/QAAAP//AwBQSwECLQAUAAYACAAAACEAtoM4kv4A&#10;AADhAQAAEwAAAAAAAAAAAAAAAAAAAAAAW0NvbnRlbnRfVHlwZXNdLnhtbFBLAQItABQABgAIAAAA&#10;IQA4/SH/1gAAAJQBAAALAAAAAAAAAAAAAAAAAC8BAABfcmVscy8ucmVsc1BLAQItABQABgAIAAAA&#10;IQDo9S9hhwIAABUFAAAOAAAAAAAAAAAAAAAAAC4CAABkcnMvZTJvRG9jLnhtbFBLAQItABQABgAI&#10;AAAAIQDzBFBu3wAAAAsBAAAPAAAAAAAAAAAAAAAAAOEEAABkcnMvZG93bnJldi54bWxQSwUGAAAA&#10;AAQABADzAAAA7QUAAAAA&#10;" stroked="f">
                <v:textbox>
                  <w:txbxContent>
                    <w:p w:rsidR="0071176D" w:rsidRPr="00482FB8" w:rsidRDefault="0071176D" w:rsidP="0071176D">
                      <w:pPr>
                        <w:jc w:val="center"/>
                        <w:rPr>
                          <w:rFonts w:asciiTheme="majorBidi" w:hAnsiTheme="majorBidi" w:cstheme="majorBidi"/>
                          <w:sz w:val="24"/>
                          <w:szCs w:val="24"/>
                        </w:rPr>
                      </w:pPr>
                      <w:r w:rsidRPr="00482FB8">
                        <w:rPr>
                          <w:rFonts w:asciiTheme="majorBidi" w:hAnsiTheme="majorBidi" w:cstheme="majorBidi"/>
                          <w:sz w:val="24"/>
                          <w:szCs w:val="24"/>
                        </w:rPr>
                        <w:t>31</w:t>
                      </w:r>
                    </w:p>
                  </w:txbxContent>
                </v:textbox>
              </v:shape>
            </w:pict>
          </mc:Fallback>
        </mc:AlternateContent>
      </w:r>
      <w:r>
        <w:rPr>
          <w:rFonts w:asciiTheme="majorBidi" w:hAnsiTheme="majorBidi" w:cstheme="majorBidi"/>
          <w:sz w:val="24"/>
          <w:szCs w:val="24"/>
        </w:rPr>
        <w:t xml:space="preserve">Indonesia </w:t>
      </w:r>
      <w:r w:rsidRPr="000C4508">
        <w:rPr>
          <w:rFonts w:asciiTheme="majorBidi" w:hAnsiTheme="majorBidi" w:cstheme="majorBidi"/>
          <w:sz w:val="24"/>
          <w:szCs w:val="24"/>
        </w:rPr>
        <w:t>dalam keadaan ekonomi yang kacau</w:t>
      </w:r>
      <w:r>
        <w:rPr>
          <w:rFonts w:asciiTheme="majorBidi" w:hAnsiTheme="majorBidi" w:cstheme="majorBidi"/>
          <w:sz w:val="24"/>
          <w:szCs w:val="24"/>
          <w:lang w:val="id-ID"/>
        </w:rPr>
        <w:t>,</w:t>
      </w:r>
      <w:r w:rsidRPr="000C4508">
        <w:rPr>
          <w:rFonts w:asciiTheme="majorBidi" w:hAnsiTheme="majorBidi" w:cstheme="majorBidi"/>
          <w:sz w:val="24"/>
          <w:szCs w:val="24"/>
        </w:rPr>
        <w:t xml:space="preserve"> pihak Belanda datang dengan sasaran strategis menguasai kembali aset-aset produktifnya dalam keadaan baik, sebaliknya taktik Republik</w:t>
      </w:r>
      <w:r>
        <w:rPr>
          <w:rFonts w:asciiTheme="majorBidi" w:hAnsiTheme="majorBidi" w:cstheme="majorBidi"/>
          <w:sz w:val="24"/>
          <w:szCs w:val="24"/>
          <w:lang w:val="id-ID"/>
        </w:rPr>
        <w:t xml:space="preserve"> Indonesia</w:t>
      </w:r>
      <w:r w:rsidRPr="000C4508">
        <w:rPr>
          <w:rFonts w:asciiTheme="majorBidi" w:hAnsiTheme="majorBidi" w:cstheme="majorBidi"/>
          <w:sz w:val="24"/>
          <w:szCs w:val="24"/>
        </w:rPr>
        <w:t xml:space="preserve"> </w:t>
      </w:r>
      <w:r w:rsidRPr="000C4508">
        <w:rPr>
          <w:rFonts w:asciiTheme="majorBidi" w:hAnsiTheme="majorBidi" w:cstheme="majorBidi"/>
          <w:sz w:val="24"/>
          <w:szCs w:val="24"/>
        </w:rPr>
        <w:lastRenderedPageBreak/>
        <w:t xml:space="preserve">adalah membumi hanguskan aset-aset sebelum </w:t>
      </w:r>
      <w:proofErr w:type="gramStart"/>
      <w:r w:rsidRPr="000C4508">
        <w:rPr>
          <w:rFonts w:asciiTheme="majorBidi" w:hAnsiTheme="majorBidi" w:cstheme="majorBidi"/>
          <w:sz w:val="24"/>
          <w:szCs w:val="24"/>
        </w:rPr>
        <w:t>sempat</w:t>
      </w:r>
      <w:proofErr w:type="gramEnd"/>
      <w:r w:rsidRPr="000C4508">
        <w:rPr>
          <w:rFonts w:asciiTheme="majorBidi" w:hAnsiTheme="majorBidi" w:cstheme="majorBidi"/>
          <w:sz w:val="24"/>
          <w:szCs w:val="24"/>
        </w:rPr>
        <w:t xml:space="preserve"> dikuasai Belanda.Ini semua mempunyai implikasi luas bagi </w:t>
      </w:r>
      <w:r>
        <w:rPr>
          <w:rFonts w:asciiTheme="majorBidi" w:hAnsiTheme="majorBidi" w:cstheme="majorBidi"/>
          <w:sz w:val="24"/>
          <w:szCs w:val="24"/>
          <w:lang w:val="id-ID"/>
        </w:rPr>
        <w:t>Indonesia</w:t>
      </w:r>
      <w:r w:rsidRPr="000C4508">
        <w:rPr>
          <w:rFonts w:asciiTheme="majorBidi" w:hAnsiTheme="majorBidi" w:cstheme="majorBidi"/>
          <w:sz w:val="24"/>
          <w:szCs w:val="24"/>
        </w:rPr>
        <w:t xml:space="preserve"> ini sewaktu memasuki masa damai pada dasawarsa berikutnya.  Tingkat kerusakan yang terjadi selama das</w:t>
      </w:r>
      <w:r>
        <w:rPr>
          <w:rFonts w:asciiTheme="majorBidi" w:hAnsiTheme="majorBidi" w:cstheme="majorBidi"/>
          <w:sz w:val="24"/>
          <w:szCs w:val="24"/>
        </w:rPr>
        <w:t>awarsa 1940-</w:t>
      </w:r>
      <w:proofErr w:type="gramStart"/>
      <w:r>
        <w:rPr>
          <w:rFonts w:asciiTheme="majorBidi" w:hAnsiTheme="majorBidi" w:cstheme="majorBidi"/>
          <w:sz w:val="24"/>
          <w:szCs w:val="24"/>
        </w:rPr>
        <w:t>an</w:t>
      </w:r>
      <w:proofErr w:type="gramEnd"/>
      <w:r>
        <w:rPr>
          <w:rFonts w:asciiTheme="majorBidi" w:hAnsiTheme="majorBidi" w:cstheme="majorBidi"/>
          <w:sz w:val="24"/>
          <w:szCs w:val="24"/>
        </w:rPr>
        <w:t xml:space="preserve"> di</w:t>
      </w:r>
      <w:r w:rsidRPr="000C4508">
        <w:rPr>
          <w:rFonts w:asciiTheme="majorBidi" w:hAnsiTheme="majorBidi" w:cstheme="majorBidi"/>
          <w:sz w:val="24"/>
          <w:szCs w:val="24"/>
        </w:rPr>
        <w:t xml:space="preserve">gambarkan oleh seorang ahli sejarah ekonomi. Persoalan yang dihadapi Indonesia pada tahun 1950 digambarkan secara ringkas dalam laporan yang disusun oleh  De Javasche Bank tiga tahun sebelumnya sebagai bagian dari permohonan Belanda untuk mendapatkan Marshall Aid (bantuan pembangunan dari Amerika). </w:t>
      </w:r>
      <w:proofErr w:type="gramStart"/>
      <w:r w:rsidRPr="000C4508">
        <w:rPr>
          <w:rFonts w:asciiTheme="majorBidi" w:hAnsiTheme="majorBidi" w:cstheme="majorBidi"/>
          <w:sz w:val="24"/>
          <w:szCs w:val="24"/>
        </w:rPr>
        <w:t>Dokumen ini menekankan bahwa tidaklah</w:t>
      </w:r>
      <w:r>
        <w:rPr>
          <w:rFonts w:asciiTheme="majorBidi" w:hAnsiTheme="majorBidi" w:cstheme="majorBidi"/>
          <w:sz w:val="24"/>
          <w:szCs w:val="24"/>
        </w:rPr>
        <w:t xml:space="preserve"> mungkinuntuk mengukur secara lengkap kerusakan fisik yang dialami Indonesia selama dan sesudah perang.Tetapi dokumen itu menyebut angka perkiraan kerugian dua miliar dolar dihitung dalam nilai dolar pada tahun 1939.</w:t>
      </w:r>
      <w:proofErr w:type="gramEnd"/>
      <w:r>
        <w:rPr>
          <w:rStyle w:val="FootnoteReference"/>
          <w:rFonts w:asciiTheme="majorBidi" w:hAnsiTheme="majorBidi" w:cstheme="majorBidi"/>
          <w:sz w:val="24"/>
          <w:szCs w:val="24"/>
        </w:rPr>
        <w:footnoteReference w:id="2"/>
      </w:r>
    </w:p>
    <w:p w:rsidR="0071176D" w:rsidRDefault="0071176D" w:rsidP="0071176D">
      <w:pPr>
        <w:pStyle w:val="ListParagraph"/>
        <w:spacing w:after="0" w:line="480" w:lineRule="auto"/>
        <w:ind w:left="0" w:firstLine="360"/>
        <w:jc w:val="center"/>
        <w:rPr>
          <w:rFonts w:asciiTheme="majorBidi" w:hAnsiTheme="majorBidi" w:cstheme="majorBidi"/>
          <w:sz w:val="24"/>
          <w:szCs w:val="24"/>
        </w:rPr>
      </w:pPr>
      <w:r w:rsidRPr="00031953">
        <w:rPr>
          <w:rFonts w:asciiTheme="majorBidi" w:hAnsiTheme="majorBidi" w:cstheme="majorBidi"/>
          <w:sz w:val="24"/>
          <w:szCs w:val="24"/>
        </w:rPr>
        <w:t xml:space="preserve">Kapasitas Produksi Beberapa Sektor </w:t>
      </w:r>
      <w:proofErr w:type="gramStart"/>
      <w:r w:rsidRPr="00031953">
        <w:rPr>
          <w:rFonts w:asciiTheme="majorBidi" w:hAnsiTheme="majorBidi" w:cstheme="majorBidi"/>
          <w:sz w:val="24"/>
          <w:szCs w:val="24"/>
        </w:rPr>
        <w:t>Ekonomi  Sebagai</w:t>
      </w:r>
      <w:proofErr w:type="gramEnd"/>
      <w:r w:rsidRPr="00031953">
        <w:rPr>
          <w:rFonts w:asciiTheme="majorBidi" w:hAnsiTheme="majorBidi" w:cstheme="majorBidi"/>
          <w:sz w:val="24"/>
          <w:szCs w:val="24"/>
        </w:rPr>
        <w:t xml:space="preserve"> Presentase</w:t>
      </w:r>
    </w:p>
    <w:p w:rsidR="0071176D" w:rsidRPr="00263109" w:rsidRDefault="0071176D" w:rsidP="0071176D">
      <w:pPr>
        <w:pStyle w:val="ListParagraph"/>
        <w:spacing w:after="0" w:line="480" w:lineRule="auto"/>
        <w:ind w:left="0" w:firstLine="360"/>
        <w:jc w:val="center"/>
        <w:rPr>
          <w:rFonts w:asciiTheme="majorBidi" w:hAnsiTheme="majorBidi" w:cstheme="majorBidi"/>
          <w:sz w:val="24"/>
          <w:szCs w:val="24"/>
        </w:rPr>
      </w:pPr>
      <w:r w:rsidRPr="00031953">
        <w:rPr>
          <w:rFonts w:asciiTheme="majorBidi" w:hAnsiTheme="majorBidi" w:cstheme="majorBidi"/>
          <w:sz w:val="24"/>
          <w:szCs w:val="24"/>
        </w:rPr>
        <w:t xml:space="preserve">Sekitar </w:t>
      </w:r>
      <w:r w:rsidRPr="00263109">
        <w:rPr>
          <w:rFonts w:asciiTheme="majorBidi" w:hAnsiTheme="majorBidi" w:cstheme="majorBidi"/>
          <w:sz w:val="24"/>
          <w:szCs w:val="24"/>
        </w:rPr>
        <w:t>Tahun 1947</w:t>
      </w:r>
    </w:p>
    <w:tbl>
      <w:tblPr>
        <w:tblStyle w:val="TableGrid"/>
        <w:tblW w:w="0" w:type="auto"/>
        <w:tblLook w:val="04A0" w:firstRow="1" w:lastRow="0" w:firstColumn="1" w:lastColumn="0" w:noHBand="0" w:noVBand="1"/>
      </w:tblPr>
      <w:tblGrid>
        <w:gridCol w:w="3725"/>
        <w:gridCol w:w="3408"/>
      </w:tblGrid>
      <w:tr w:rsidR="0071176D" w:rsidTr="003B2206">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Sektor</w:t>
            </w:r>
          </w:p>
        </w:tc>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w:t>
            </w:r>
          </w:p>
        </w:tc>
      </w:tr>
      <w:tr w:rsidR="0071176D" w:rsidTr="003B2206">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Tanaman Pangan</w:t>
            </w:r>
          </w:p>
        </w:tc>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70-75</w:t>
            </w:r>
          </w:p>
        </w:tc>
      </w:tr>
      <w:tr w:rsidR="0071176D" w:rsidTr="003B2206">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Perekonomian Rakyat</w:t>
            </w:r>
          </w:p>
        </w:tc>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30-35</w:t>
            </w:r>
          </w:p>
        </w:tc>
      </w:tr>
      <w:tr w:rsidR="0071176D" w:rsidTr="003B2206">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Perkebunan Besar</w:t>
            </w:r>
          </w:p>
        </w:tc>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20-25</w:t>
            </w:r>
          </w:p>
        </w:tc>
      </w:tr>
      <w:tr w:rsidR="0071176D" w:rsidTr="003B2206">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Perikanan </w:t>
            </w:r>
          </w:p>
        </w:tc>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50</w:t>
            </w:r>
          </w:p>
        </w:tc>
      </w:tr>
      <w:tr w:rsidR="0071176D" w:rsidTr="003B2206">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 xml:space="preserve">Pertambangan </w:t>
            </w:r>
          </w:p>
        </w:tc>
        <w:tc>
          <w:tcPr>
            <w:tcW w:w="4675" w:type="dxa"/>
          </w:tcPr>
          <w:p w:rsidR="0071176D" w:rsidRDefault="0071176D" w:rsidP="003B2206">
            <w:pPr>
              <w:pStyle w:val="ListParagraph"/>
              <w:spacing w:line="480" w:lineRule="auto"/>
              <w:ind w:left="0"/>
              <w:jc w:val="both"/>
              <w:rPr>
                <w:rFonts w:asciiTheme="majorBidi" w:hAnsiTheme="majorBidi" w:cstheme="majorBidi"/>
                <w:sz w:val="24"/>
                <w:szCs w:val="24"/>
                <w:lang w:val="id-ID"/>
              </w:rPr>
            </w:pPr>
            <w:r>
              <w:rPr>
                <w:rFonts w:asciiTheme="majorBidi" w:hAnsiTheme="majorBidi" w:cstheme="majorBidi"/>
                <w:sz w:val="24"/>
                <w:szCs w:val="24"/>
                <w:lang w:val="id-ID"/>
              </w:rPr>
              <w:t>20</w:t>
            </w:r>
          </w:p>
        </w:tc>
      </w:tr>
    </w:tbl>
    <w:p w:rsidR="0071176D" w:rsidRDefault="0071176D" w:rsidP="0071176D">
      <w:pPr>
        <w:pStyle w:val="ListParagraph"/>
        <w:spacing w:after="0" w:line="240" w:lineRule="auto"/>
        <w:ind w:left="0" w:firstLine="360"/>
        <w:jc w:val="both"/>
        <w:rPr>
          <w:rFonts w:asciiTheme="majorBidi" w:hAnsiTheme="majorBidi" w:cstheme="majorBidi"/>
          <w:sz w:val="24"/>
          <w:szCs w:val="24"/>
        </w:rPr>
      </w:pPr>
    </w:p>
    <w:p w:rsidR="0071176D" w:rsidRDefault="0071176D" w:rsidP="0071176D">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 xml:space="preserve">Masa revolusi juga ditandai oleh dua perkembangan lain, yaitu </w:t>
      </w:r>
      <w:r w:rsidRPr="00175D12">
        <w:rPr>
          <w:rFonts w:asciiTheme="majorBidi" w:hAnsiTheme="majorBidi" w:cstheme="majorBidi"/>
          <w:i/>
          <w:iCs/>
          <w:sz w:val="24"/>
          <w:szCs w:val="24"/>
        </w:rPr>
        <w:t>inflasi</w:t>
      </w:r>
      <w:r>
        <w:rPr>
          <w:rFonts w:asciiTheme="majorBidi" w:hAnsiTheme="majorBidi" w:cstheme="majorBidi"/>
          <w:sz w:val="24"/>
          <w:szCs w:val="24"/>
        </w:rPr>
        <w:t xml:space="preserve"> dan </w:t>
      </w:r>
      <w:r w:rsidRPr="00175D12">
        <w:rPr>
          <w:rFonts w:asciiTheme="majorBidi" w:hAnsiTheme="majorBidi" w:cstheme="majorBidi"/>
          <w:i/>
          <w:iCs/>
          <w:sz w:val="24"/>
          <w:szCs w:val="24"/>
        </w:rPr>
        <w:t>pergerakan penduduk</w:t>
      </w:r>
      <w:r>
        <w:rPr>
          <w:rFonts w:asciiTheme="majorBidi" w:hAnsiTheme="majorBidi" w:cstheme="majorBidi"/>
          <w:sz w:val="24"/>
          <w:szCs w:val="24"/>
        </w:rPr>
        <w:t xml:space="preserve"> yang luar biasa antar daerah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dan desa. Inflasi timbul karena adanya kelangkaan kronis barang-barang kebutuhan masyarakat dan penambahan uang beredar yang tidak terkendali.Kelangkaan kronis barang kebutuhan rakyat adalah konsekuensi langsung dari turunnya kapasitas produksi, terganggunya kegiatan rutin produksi sehari-hari dan terhentinya ekspor impor karena blokade Belanda.Sedangkan pertumbuhan uang bersumber dari percetakan uang dari Republik untuk memenuhi kebutuhan pemerintah dan perjuangan yang terus meningkat.Karena defisit anggaran terus menerus yang hanya bisa ditutup dengan mencetak uang baru. Pada waktu itu institusi-institusi normal pengumpul pendapatan negara Pajak, Bea masuk, Cukai, dan lain sebagainya tidak berfungsi</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3"/>
      </w:r>
    </w:p>
    <w:p w:rsidR="00593330" w:rsidRDefault="0071176D" w:rsidP="00733B66">
      <w:pPr>
        <w:pStyle w:val="ListParagraph"/>
        <w:spacing w:after="0" w:line="480" w:lineRule="auto"/>
        <w:ind w:left="0" w:firstLine="709"/>
        <w:jc w:val="both"/>
        <w:rPr>
          <w:rFonts w:asciiTheme="majorBidi" w:hAnsiTheme="majorBidi" w:cstheme="majorBidi"/>
          <w:sz w:val="24"/>
          <w:szCs w:val="24"/>
        </w:rPr>
      </w:pPr>
      <w:r w:rsidRPr="00BC431B">
        <w:rPr>
          <w:rFonts w:asciiTheme="majorBidi" w:hAnsiTheme="majorBidi" w:cstheme="majorBidi"/>
          <w:sz w:val="24"/>
          <w:szCs w:val="24"/>
          <w:lang w:val="id-ID"/>
        </w:rPr>
        <w:lastRenderedPageBreak/>
        <w:t xml:space="preserve">Tahun 1947 beredar tidak satu mata uang, tapi beberapa secara bersamaan ada pemerintah yang dikeluarkan oleh pemerintah pusat Indonesia, ada uang Indonesia yang dikeluarkan pemerintah daerah, ada uang sisa-sisa pendudukan Jepang, dan ada uang yang dikeluarkan oleh De Javasche Bank. </w:t>
      </w:r>
      <w:proofErr w:type="gramStart"/>
      <w:r>
        <w:rPr>
          <w:rFonts w:asciiTheme="majorBidi" w:hAnsiTheme="majorBidi" w:cstheme="majorBidi"/>
          <w:sz w:val="24"/>
          <w:szCs w:val="24"/>
        </w:rPr>
        <w:t>Masing-masing mempunyai nilai tersendiri terhadap barang.Kepercayaan orang pada masing-masing mata uang berbeda pula.Yang paling kurang dipercaya biasanya tidak lama disimpan oleh pemegangnya dan secepatnya di</w:t>
      </w:r>
      <w:r>
        <w:rPr>
          <w:rFonts w:asciiTheme="majorBidi" w:hAnsiTheme="majorBidi" w:cstheme="majorBidi"/>
          <w:sz w:val="24"/>
          <w:szCs w:val="24"/>
          <w:lang w:val="id-ID"/>
        </w:rPr>
        <w:t>b</w:t>
      </w:r>
      <w:r>
        <w:rPr>
          <w:rFonts w:asciiTheme="majorBidi" w:hAnsiTheme="majorBidi" w:cstheme="majorBidi"/>
          <w:sz w:val="24"/>
          <w:szCs w:val="24"/>
        </w:rPr>
        <w:t>elanjakan.</w:t>
      </w:r>
      <w:proofErr w:type="gramEnd"/>
      <w:r>
        <w:rPr>
          <w:rStyle w:val="FootnoteReference"/>
          <w:rFonts w:asciiTheme="majorBidi" w:hAnsiTheme="majorBidi" w:cstheme="majorBidi"/>
          <w:sz w:val="24"/>
          <w:szCs w:val="24"/>
        </w:rPr>
        <w:footnoteReference w:id="4"/>
      </w:r>
      <w:r>
        <w:rPr>
          <w:rFonts w:asciiTheme="majorBidi" w:hAnsiTheme="majorBidi" w:cstheme="majorBidi"/>
          <w:sz w:val="24"/>
          <w:szCs w:val="24"/>
        </w:rPr>
        <w:t xml:space="preserve"> </w:t>
      </w:r>
      <w:proofErr w:type="gramStart"/>
      <w:r>
        <w:rPr>
          <w:rFonts w:asciiTheme="majorBidi" w:hAnsiTheme="majorBidi" w:cstheme="majorBidi"/>
          <w:sz w:val="24"/>
          <w:szCs w:val="24"/>
        </w:rPr>
        <w:t>Uang De Javasche Bank yang banyak diminati masyarakat atau dipercaya dan menjadi pilihan masyarakat untuk dipegang atau disimpan.</w:t>
      </w:r>
      <w:proofErr w:type="gramEnd"/>
    </w:p>
    <w:p w:rsidR="00AE1A18" w:rsidRDefault="00AE1A18" w:rsidP="00AE1A18">
      <w:pPr>
        <w:pStyle w:val="ListParagraph"/>
        <w:spacing w:after="0" w:line="240" w:lineRule="auto"/>
        <w:ind w:left="0" w:firstLine="709"/>
        <w:jc w:val="both"/>
        <w:rPr>
          <w:rFonts w:asciiTheme="majorBidi" w:hAnsiTheme="majorBidi" w:cstheme="majorBidi"/>
          <w:sz w:val="24"/>
          <w:szCs w:val="24"/>
        </w:rPr>
      </w:pPr>
    </w:p>
    <w:p w:rsidR="00EF4C54" w:rsidRDefault="00EF4C54" w:rsidP="00EF4C54">
      <w:pPr>
        <w:pStyle w:val="ListParagraph"/>
        <w:numPr>
          <w:ilvl w:val="0"/>
          <w:numId w:val="1"/>
        </w:numPr>
        <w:spacing w:after="0" w:line="480" w:lineRule="auto"/>
        <w:ind w:left="426" w:hanging="426"/>
        <w:jc w:val="both"/>
        <w:rPr>
          <w:rFonts w:asciiTheme="majorBidi" w:hAnsiTheme="majorBidi" w:cstheme="majorBidi"/>
          <w:b/>
          <w:sz w:val="24"/>
          <w:szCs w:val="24"/>
        </w:rPr>
      </w:pPr>
      <w:r>
        <w:rPr>
          <w:rFonts w:asciiTheme="majorBidi" w:hAnsiTheme="majorBidi" w:cstheme="majorBidi"/>
          <w:b/>
          <w:sz w:val="24"/>
          <w:szCs w:val="24"/>
        </w:rPr>
        <w:t>Kondisi Sosial</w:t>
      </w:r>
    </w:p>
    <w:p w:rsidR="00EF4C54" w:rsidRDefault="00EF4C54" w:rsidP="00EE7FE1">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Pasca kemerdekaan banyak terjadi perubahan sosial yang ada di dalam kehidupa masyarakat Indonesia.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Dikarenakan sebelum kemerdekaan di proklamirkan, dalam kehidupan bangsa Indonesia telah terjadi diskriminasi rasial dengan membagi kelas-kelas masyarakat.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Dalam bidang sosial, pemeintah menghapuskan segala bentk diskriminasi </w:t>
      </w:r>
      <w:r w:rsidR="000D6EE4">
        <w:rPr>
          <w:rFonts w:asciiTheme="majorBidi" w:hAnsiTheme="majorBidi" w:cstheme="majorBidi"/>
          <w:sz w:val="24"/>
          <w:szCs w:val="24"/>
        </w:rPr>
        <w:t>seper</w:t>
      </w:r>
      <w:r w:rsidR="002F0490">
        <w:rPr>
          <w:rFonts w:asciiTheme="majorBidi" w:hAnsiTheme="majorBidi" w:cstheme="majorBidi"/>
          <w:sz w:val="24"/>
          <w:szCs w:val="24"/>
        </w:rPr>
        <w:t>ti dalam struktur sosial z</w:t>
      </w:r>
      <w:r w:rsidR="000D6EE4">
        <w:rPr>
          <w:rFonts w:asciiTheme="majorBidi" w:hAnsiTheme="majorBidi" w:cstheme="majorBidi"/>
          <w:sz w:val="24"/>
          <w:szCs w:val="24"/>
        </w:rPr>
        <w:t>aman Belanda.</w:t>
      </w:r>
      <w:proofErr w:type="gramEnd"/>
      <w:r w:rsidR="000D6EE4">
        <w:rPr>
          <w:rFonts w:asciiTheme="majorBidi" w:hAnsiTheme="majorBidi" w:cstheme="majorBidi"/>
          <w:sz w:val="24"/>
          <w:szCs w:val="24"/>
        </w:rPr>
        <w:t xml:space="preserve"> </w:t>
      </w:r>
      <w:r w:rsidR="002F0490">
        <w:rPr>
          <w:rFonts w:asciiTheme="majorBidi" w:hAnsiTheme="majorBidi" w:cstheme="majorBidi"/>
          <w:sz w:val="24"/>
          <w:szCs w:val="24"/>
        </w:rPr>
        <w:t>Setiap warga Negara mempunyai hak dan kewajiban yang sama</w:t>
      </w:r>
      <w:proofErr w:type="gramStart"/>
      <w:r w:rsidR="002F0490">
        <w:rPr>
          <w:rFonts w:asciiTheme="majorBidi" w:hAnsiTheme="majorBidi" w:cstheme="majorBidi"/>
          <w:sz w:val="24"/>
          <w:szCs w:val="24"/>
        </w:rPr>
        <w:t>,yang</w:t>
      </w:r>
      <w:proofErr w:type="gramEnd"/>
      <w:r w:rsidR="002F0490">
        <w:rPr>
          <w:rFonts w:asciiTheme="majorBidi" w:hAnsiTheme="majorBidi" w:cstheme="majorBidi"/>
          <w:sz w:val="24"/>
          <w:szCs w:val="24"/>
        </w:rPr>
        <w:t xml:space="preserve"> mana masyarakat Indonesia di dominasi oleh warga Belanda dan Jepang, </w:t>
      </w:r>
      <w:r w:rsidR="002F0490">
        <w:rPr>
          <w:rFonts w:asciiTheme="majorBidi" w:hAnsiTheme="majorBidi" w:cstheme="majorBidi"/>
          <w:sz w:val="24"/>
          <w:szCs w:val="24"/>
        </w:rPr>
        <w:lastRenderedPageBreak/>
        <w:t xml:space="preserve">sehigga warga pribumi hanyalah masyarakat rendah yang kebanyakan menjadi budak dari bangsawan dan penguasa. </w:t>
      </w:r>
      <w:proofErr w:type="gramStart"/>
      <w:r w:rsidR="002F0490">
        <w:rPr>
          <w:rFonts w:asciiTheme="majorBidi" w:hAnsiTheme="majorBidi" w:cstheme="majorBidi"/>
          <w:sz w:val="24"/>
          <w:szCs w:val="24"/>
        </w:rPr>
        <w:t>Tetapi, setelah tanggal 17 Agustus 1945 segala bentuk diskriminasi rasial dihapuskan</w:t>
      </w:r>
      <w:r w:rsidR="00EE7FE1">
        <w:rPr>
          <w:rFonts w:asciiTheme="majorBidi" w:hAnsiTheme="majorBidi" w:cstheme="majorBidi"/>
          <w:sz w:val="24"/>
          <w:szCs w:val="24"/>
        </w:rPr>
        <w:t>.</w:t>
      </w:r>
      <w:proofErr w:type="gramEnd"/>
      <w:r w:rsidR="00EE7FE1">
        <w:rPr>
          <w:rFonts w:asciiTheme="majorBidi" w:hAnsiTheme="majorBidi" w:cstheme="majorBidi"/>
          <w:sz w:val="24"/>
          <w:szCs w:val="24"/>
        </w:rPr>
        <w:t xml:space="preserve"> Semua warga Negara Indonesia dinyatakan memiliki hak dan kewajiban yang </w:t>
      </w:r>
      <w:proofErr w:type="gramStart"/>
      <w:r w:rsidR="00EE7FE1">
        <w:rPr>
          <w:rFonts w:asciiTheme="majorBidi" w:hAnsiTheme="majorBidi" w:cstheme="majorBidi"/>
          <w:sz w:val="24"/>
          <w:szCs w:val="24"/>
        </w:rPr>
        <w:t>sama</w:t>
      </w:r>
      <w:proofErr w:type="gramEnd"/>
      <w:r w:rsidR="00EE7FE1">
        <w:rPr>
          <w:rFonts w:asciiTheme="majorBidi" w:hAnsiTheme="majorBidi" w:cstheme="majorBidi"/>
          <w:sz w:val="24"/>
          <w:szCs w:val="24"/>
        </w:rPr>
        <w:t xml:space="preserve"> dalam segala bidang.</w:t>
      </w:r>
      <w:r w:rsidR="00EE7FE1">
        <w:rPr>
          <w:rStyle w:val="FootnoteReference"/>
          <w:rFonts w:asciiTheme="majorBidi" w:hAnsiTheme="majorBidi" w:cstheme="majorBidi"/>
          <w:sz w:val="24"/>
          <w:szCs w:val="24"/>
        </w:rPr>
        <w:footnoteReference w:id="5"/>
      </w:r>
      <w:r w:rsidR="002F0490">
        <w:rPr>
          <w:rFonts w:asciiTheme="majorBidi" w:hAnsiTheme="majorBidi" w:cstheme="majorBidi"/>
          <w:sz w:val="24"/>
          <w:szCs w:val="24"/>
        </w:rPr>
        <w:t xml:space="preserve"> </w:t>
      </w:r>
    </w:p>
    <w:p w:rsidR="00EE7FE1" w:rsidRDefault="00EE7FE1" w:rsidP="00EE7FE1">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Dengan adanya landasan itulah yang menjadikan misi utama yaitu menitik beratkan pembangunan awal dibidang pendidikan yang mana telah dipelopori oleh Ki Hajar Dewantara.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Begitu juga dengan di adakannya revolusi sosial yang bersifat demokratis, bernegara dan berkedaulatan.</w:t>
      </w:r>
      <w:proofErr w:type="gramEnd"/>
    </w:p>
    <w:p w:rsidR="00EE7FE1" w:rsidRDefault="00106FFF" w:rsidP="00EE39C2">
      <w:pPr>
        <w:pStyle w:val="ListParagraph"/>
        <w:spacing w:after="0" w:line="480" w:lineRule="auto"/>
        <w:ind w:left="0" w:firstLine="720"/>
        <w:jc w:val="both"/>
        <w:rPr>
          <w:rFonts w:asciiTheme="majorBidi" w:hAnsiTheme="majorBidi" w:cstheme="majorBidi"/>
          <w:sz w:val="24"/>
          <w:szCs w:val="24"/>
        </w:rPr>
      </w:pPr>
      <w:proofErr w:type="gramStart"/>
      <w:r>
        <w:rPr>
          <w:rFonts w:asciiTheme="majorBidi" w:hAnsiTheme="majorBidi" w:cstheme="majorBidi"/>
          <w:sz w:val="24"/>
          <w:szCs w:val="24"/>
        </w:rPr>
        <w:t>Penggunaan bahasa Indonesia sebagai bahasa nasional terus disosialisasikan.</w:t>
      </w:r>
      <w:proofErr w:type="gramEnd"/>
      <w:r>
        <w:rPr>
          <w:rFonts w:asciiTheme="majorBidi" w:hAnsiTheme="majorBidi" w:cstheme="majorBidi"/>
          <w:sz w:val="24"/>
          <w:szCs w:val="24"/>
        </w:rPr>
        <w:t xml:space="preserve"> Dalam bidang sastra lahir angkatan 45 yang di pelopori Chairil </w:t>
      </w:r>
      <w:proofErr w:type="gramStart"/>
      <w:r>
        <w:rPr>
          <w:rFonts w:asciiTheme="majorBidi" w:hAnsiTheme="majorBidi" w:cstheme="majorBidi"/>
          <w:sz w:val="24"/>
          <w:szCs w:val="24"/>
        </w:rPr>
        <w:t>Anwar  dan</w:t>
      </w:r>
      <w:proofErr w:type="gramEnd"/>
      <w:r>
        <w:rPr>
          <w:rFonts w:asciiTheme="majorBidi" w:hAnsiTheme="majorBidi" w:cstheme="majorBidi"/>
          <w:sz w:val="24"/>
          <w:szCs w:val="24"/>
        </w:rPr>
        <w:t xml:space="preserve"> Idrus. </w:t>
      </w:r>
      <w:proofErr w:type="gramStart"/>
      <w:r>
        <w:rPr>
          <w:rFonts w:asciiTheme="majorBidi" w:hAnsiTheme="majorBidi" w:cstheme="majorBidi"/>
          <w:sz w:val="24"/>
          <w:szCs w:val="24"/>
        </w:rPr>
        <w:t>Dalam bidang seni music, lahir komponis-komponis berbakat yang meciptakan lagu-lagu yang bertema nasionalisme dengan tujuan untu memanamkan semangat kebangsaan dan menghilangkan rasa rendah diri sebagai bangsa yang merdeka.</w:t>
      </w:r>
      <w:proofErr w:type="gramEnd"/>
      <w:r w:rsidR="00EE39C2">
        <w:rPr>
          <w:rFonts w:asciiTheme="majorBidi" w:hAnsiTheme="majorBidi" w:cstheme="majorBidi"/>
          <w:sz w:val="24"/>
          <w:szCs w:val="24"/>
        </w:rPr>
        <w:t xml:space="preserve"> </w:t>
      </w:r>
      <w:proofErr w:type="gramStart"/>
      <w:r w:rsidR="00EE39C2">
        <w:rPr>
          <w:rFonts w:asciiTheme="majorBidi" w:hAnsiTheme="majorBidi" w:cstheme="majorBidi"/>
          <w:sz w:val="24"/>
          <w:szCs w:val="24"/>
        </w:rPr>
        <w:t>Seni luki juga berkembang yang di pelopori oleh Sudjoyono, Djaja Sumita, dan rusli.</w:t>
      </w:r>
      <w:proofErr w:type="gramEnd"/>
      <w:r w:rsidR="00EE39C2">
        <w:rPr>
          <w:rFonts w:asciiTheme="majorBidi" w:hAnsiTheme="majorBidi" w:cstheme="majorBidi"/>
          <w:sz w:val="24"/>
          <w:szCs w:val="24"/>
        </w:rPr>
        <w:t xml:space="preserve"> Seni drama Film diplopori oleh Dr. Huyung, Umar Ismali dan  lain sebagainya dan berkembang juga media komuiasi terutama surat </w:t>
      </w:r>
      <w:r w:rsidR="00EE39C2">
        <w:rPr>
          <w:rFonts w:asciiTheme="majorBidi" w:hAnsiTheme="majorBidi" w:cstheme="majorBidi"/>
          <w:sz w:val="24"/>
          <w:szCs w:val="24"/>
        </w:rPr>
        <w:lastRenderedPageBreak/>
        <w:t>kabar dengan lahirnya Persatuan Wartawan Indonesia pada tanggal 9 Februari 1946 dengan Mr. Soemanang sebagai ketuanya.</w:t>
      </w:r>
    </w:p>
    <w:p w:rsidR="00AE1A18" w:rsidRPr="00EE39C2" w:rsidRDefault="00AE1A18" w:rsidP="00AE1A18">
      <w:pPr>
        <w:pStyle w:val="ListParagraph"/>
        <w:spacing w:after="0" w:line="240" w:lineRule="auto"/>
        <w:ind w:left="0" w:firstLine="720"/>
        <w:jc w:val="both"/>
        <w:rPr>
          <w:rFonts w:asciiTheme="majorBidi" w:hAnsiTheme="majorBidi" w:cstheme="majorBidi"/>
          <w:sz w:val="24"/>
          <w:szCs w:val="24"/>
        </w:rPr>
      </w:pPr>
    </w:p>
    <w:p w:rsidR="0071176D" w:rsidRPr="00B5221B" w:rsidRDefault="0071176D" w:rsidP="00EF4C54">
      <w:pPr>
        <w:pStyle w:val="ListParagraph"/>
        <w:numPr>
          <w:ilvl w:val="0"/>
          <w:numId w:val="1"/>
        </w:numPr>
        <w:spacing w:after="0" w:line="480" w:lineRule="auto"/>
        <w:ind w:left="426" w:hanging="426"/>
        <w:jc w:val="both"/>
        <w:rPr>
          <w:rFonts w:asciiTheme="majorBidi" w:hAnsiTheme="majorBidi" w:cstheme="majorBidi"/>
          <w:b/>
          <w:bCs/>
          <w:sz w:val="24"/>
          <w:szCs w:val="24"/>
        </w:rPr>
      </w:pPr>
      <w:r w:rsidRPr="00B5221B">
        <w:rPr>
          <w:rFonts w:asciiTheme="majorBidi" w:hAnsiTheme="majorBidi" w:cstheme="majorBidi"/>
          <w:b/>
          <w:bCs/>
          <w:sz w:val="24"/>
          <w:szCs w:val="24"/>
          <w:lang w:val="id-ID"/>
        </w:rPr>
        <w:t xml:space="preserve">Kondisi </w:t>
      </w:r>
      <w:r w:rsidRPr="00B5221B">
        <w:rPr>
          <w:rFonts w:asciiTheme="majorBidi" w:hAnsiTheme="majorBidi" w:cstheme="majorBidi"/>
          <w:b/>
          <w:bCs/>
          <w:sz w:val="24"/>
          <w:szCs w:val="24"/>
        </w:rPr>
        <w:t>Politik</w:t>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Bangsa Indonesia telah berjuang untuk kemerdekaan tanah air </w:t>
      </w:r>
      <w:r>
        <w:rPr>
          <w:rFonts w:asciiTheme="majorBidi" w:hAnsiTheme="majorBidi" w:cstheme="majorBidi"/>
          <w:sz w:val="24"/>
          <w:szCs w:val="24"/>
          <w:lang w:val="id-ID"/>
        </w:rPr>
        <w:t>Indonesia</w:t>
      </w:r>
      <w:r>
        <w:rPr>
          <w:rFonts w:asciiTheme="majorBidi" w:hAnsiTheme="majorBidi" w:cstheme="majorBidi"/>
          <w:sz w:val="24"/>
          <w:szCs w:val="24"/>
        </w:rPr>
        <w:t xml:space="preserve">, bahkan telah beratus-ratus tahun. </w:t>
      </w:r>
      <w:proofErr w:type="gramStart"/>
      <w:r>
        <w:rPr>
          <w:rFonts w:asciiTheme="majorBidi" w:hAnsiTheme="majorBidi" w:cstheme="majorBidi"/>
          <w:sz w:val="24"/>
          <w:szCs w:val="24"/>
        </w:rPr>
        <w:t>Perjuangan rakyat Indonesia dalam mencapai kemerdekaan itu ada naik dan turunnya dalam perjuangan, tetapi jiwa rakyat Indonesia tetap menuju kearah kemerdekaan dan melepaskan diri dari penjajahan Jepang.</w:t>
      </w:r>
      <w:proofErr w:type="gramEnd"/>
      <w:r>
        <w:rPr>
          <w:rFonts w:asciiTheme="majorBidi" w:hAnsiTheme="majorBidi" w:cstheme="majorBidi"/>
          <w:sz w:val="24"/>
          <w:szCs w:val="24"/>
        </w:rPr>
        <w:t xml:space="preserve"> Tibalah saatnya rakyat </w:t>
      </w:r>
      <w:proofErr w:type="gramStart"/>
      <w:r>
        <w:rPr>
          <w:rFonts w:asciiTheme="majorBidi" w:hAnsiTheme="majorBidi" w:cstheme="majorBidi"/>
          <w:sz w:val="24"/>
          <w:szCs w:val="24"/>
        </w:rPr>
        <w:t>Indonesia  menuju</w:t>
      </w:r>
      <w:proofErr w:type="gramEnd"/>
      <w:r>
        <w:rPr>
          <w:rFonts w:asciiTheme="majorBidi" w:hAnsiTheme="majorBidi" w:cstheme="majorBidi"/>
          <w:sz w:val="24"/>
          <w:szCs w:val="24"/>
        </w:rPr>
        <w:t xml:space="preserve"> suatu kebebasan dari penjajahan, </w:t>
      </w:r>
      <w:r>
        <w:rPr>
          <w:rFonts w:asciiTheme="majorBidi" w:hAnsiTheme="majorBidi" w:cstheme="majorBidi"/>
          <w:sz w:val="24"/>
          <w:szCs w:val="24"/>
          <w:lang w:val="id-ID"/>
        </w:rPr>
        <w:t xml:space="preserve">khususnya pada saat </w:t>
      </w:r>
      <w:r>
        <w:rPr>
          <w:rFonts w:asciiTheme="majorBidi" w:hAnsiTheme="majorBidi" w:cstheme="majorBidi"/>
          <w:sz w:val="24"/>
          <w:szCs w:val="24"/>
        </w:rPr>
        <w:t>Jepang menyerah kepada sekutu</w:t>
      </w:r>
      <w:r>
        <w:rPr>
          <w:rFonts w:asciiTheme="majorBidi" w:hAnsiTheme="majorBidi" w:cstheme="majorBidi"/>
          <w:sz w:val="24"/>
          <w:szCs w:val="24"/>
          <w:lang w:val="id-ID"/>
        </w:rPr>
        <w:t>.K</w:t>
      </w:r>
      <w:r>
        <w:rPr>
          <w:rFonts w:asciiTheme="majorBidi" w:hAnsiTheme="majorBidi" w:cstheme="majorBidi"/>
          <w:sz w:val="24"/>
          <w:szCs w:val="24"/>
        </w:rPr>
        <w:t>etika pejuang Indonesia me</w:t>
      </w:r>
      <w:r>
        <w:rPr>
          <w:rFonts w:asciiTheme="majorBidi" w:hAnsiTheme="majorBidi" w:cstheme="majorBidi"/>
          <w:sz w:val="24"/>
          <w:szCs w:val="24"/>
          <w:lang w:val="id-ID"/>
        </w:rPr>
        <w:t>n</w:t>
      </w:r>
      <w:r>
        <w:rPr>
          <w:rFonts w:asciiTheme="majorBidi" w:hAnsiTheme="majorBidi" w:cstheme="majorBidi"/>
          <w:sz w:val="24"/>
          <w:szCs w:val="24"/>
        </w:rPr>
        <w:t xml:space="preserve">getahui bahwasannya </w:t>
      </w:r>
      <w:r>
        <w:rPr>
          <w:rFonts w:asciiTheme="majorBidi" w:hAnsiTheme="majorBidi" w:cstheme="majorBidi"/>
          <w:sz w:val="24"/>
          <w:szCs w:val="24"/>
          <w:lang w:val="id-ID"/>
        </w:rPr>
        <w:t>J</w:t>
      </w:r>
      <w:r>
        <w:rPr>
          <w:rFonts w:asciiTheme="majorBidi" w:hAnsiTheme="majorBidi" w:cstheme="majorBidi"/>
          <w:sz w:val="24"/>
          <w:szCs w:val="24"/>
        </w:rPr>
        <w:t>epang telah menyerah terhadap sekutu</w:t>
      </w:r>
      <w:r>
        <w:rPr>
          <w:rFonts w:asciiTheme="majorBidi" w:hAnsiTheme="majorBidi" w:cstheme="majorBidi"/>
          <w:sz w:val="24"/>
          <w:szCs w:val="24"/>
          <w:lang w:val="id-ID"/>
        </w:rPr>
        <w:t>,</w:t>
      </w:r>
      <w:r>
        <w:rPr>
          <w:rFonts w:asciiTheme="majorBidi" w:hAnsiTheme="majorBidi" w:cstheme="majorBidi"/>
          <w:sz w:val="24"/>
          <w:szCs w:val="24"/>
        </w:rPr>
        <w:t xml:space="preserve"> Indonesia s</w:t>
      </w:r>
      <w:r>
        <w:rPr>
          <w:rFonts w:asciiTheme="majorBidi" w:hAnsiTheme="majorBidi" w:cstheme="majorBidi"/>
          <w:sz w:val="24"/>
          <w:szCs w:val="24"/>
          <w:lang w:val="id-ID"/>
        </w:rPr>
        <w:t>e</w:t>
      </w:r>
      <w:r>
        <w:rPr>
          <w:rFonts w:asciiTheme="majorBidi" w:hAnsiTheme="majorBidi" w:cstheme="majorBidi"/>
          <w:sz w:val="24"/>
          <w:szCs w:val="24"/>
        </w:rPr>
        <w:t xml:space="preserve">gera mempersiapkan kemerdekaan Indonesia. </w:t>
      </w:r>
      <w:proofErr w:type="gramStart"/>
      <w:r>
        <w:rPr>
          <w:rFonts w:asciiTheme="majorBidi" w:hAnsiTheme="majorBidi" w:cstheme="majorBidi"/>
          <w:sz w:val="24"/>
          <w:szCs w:val="24"/>
        </w:rPr>
        <w:t xml:space="preserve">Dan pada tanggal 17 Agustus 1945 Indonesia </w:t>
      </w:r>
      <w:r>
        <w:rPr>
          <w:rFonts w:asciiTheme="majorBidi" w:hAnsiTheme="majorBidi" w:cstheme="majorBidi"/>
          <w:sz w:val="24"/>
          <w:szCs w:val="24"/>
          <w:lang w:val="id-ID"/>
        </w:rPr>
        <w:t>m</w:t>
      </w:r>
      <w:r>
        <w:rPr>
          <w:rFonts w:asciiTheme="majorBidi" w:hAnsiTheme="majorBidi" w:cstheme="majorBidi"/>
          <w:sz w:val="24"/>
          <w:szCs w:val="24"/>
        </w:rPr>
        <w:t>endeklarasikan kemerdekaannya.</w:t>
      </w:r>
      <w:proofErr w:type="gramEnd"/>
      <w:r>
        <w:rPr>
          <w:rStyle w:val="FootnoteReference"/>
          <w:rFonts w:asciiTheme="majorBidi" w:hAnsiTheme="majorBidi" w:cstheme="majorBidi"/>
          <w:sz w:val="24"/>
          <w:szCs w:val="24"/>
        </w:rPr>
        <w:footnoteReference w:id="6"/>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Setelah Indonesia merdeka, kesibukan selanjutnya adalah menyusun tatanan mengenai kehidupan kenegaraan.Panitia </w:t>
      </w:r>
      <w:r>
        <w:rPr>
          <w:rFonts w:asciiTheme="majorBidi" w:hAnsiTheme="majorBidi" w:cstheme="majorBidi"/>
          <w:sz w:val="24"/>
          <w:szCs w:val="24"/>
          <w:lang w:val="id-ID"/>
        </w:rPr>
        <w:t>P</w:t>
      </w:r>
      <w:r>
        <w:rPr>
          <w:rFonts w:asciiTheme="majorBidi" w:hAnsiTheme="majorBidi" w:cstheme="majorBidi"/>
          <w:sz w:val="24"/>
          <w:szCs w:val="24"/>
        </w:rPr>
        <w:t xml:space="preserve">ersiapan </w:t>
      </w:r>
      <w:r>
        <w:rPr>
          <w:rFonts w:asciiTheme="majorBidi" w:hAnsiTheme="majorBidi" w:cstheme="majorBidi"/>
          <w:sz w:val="24"/>
          <w:szCs w:val="24"/>
          <w:lang w:val="id-ID"/>
        </w:rPr>
        <w:t>K</w:t>
      </w:r>
      <w:r>
        <w:rPr>
          <w:rFonts w:asciiTheme="majorBidi" w:hAnsiTheme="majorBidi" w:cstheme="majorBidi"/>
          <w:sz w:val="24"/>
          <w:szCs w:val="24"/>
        </w:rPr>
        <w:t xml:space="preserve">emerdekaan Indonesia (PPKI) mengadakan rapat pada tanggal 18 Agustus 1945 yaitui rapat yang pertama sesudah Proklamasi.Pada </w:t>
      </w:r>
      <w:r>
        <w:rPr>
          <w:rFonts w:asciiTheme="majorBidi" w:hAnsiTheme="majorBidi" w:cstheme="majorBidi"/>
          <w:sz w:val="24"/>
          <w:szCs w:val="24"/>
        </w:rPr>
        <w:lastRenderedPageBreak/>
        <w:t xml:space="preserve">waktu itu Soekarno-Hatta merencanakan untuk menambah sembilan orang anggota baru, termasuk dari golongan pemuda termasuk Sukarni, </w:t>
      </w:r>
      <w:r>
        <w:rPr>
          <w:rFonts w:asciiTheme="majorBidi" w:hAnsiTheme="majorBidi" w:cstheme="majorBidi"/>
          <w:sz w:val="24"/>
          <w:szCs w:val="24"/>
          <w:lang w:val="id-ID"/>
        </w:rPr>
        <w:t>Chaer</w:t>
      </w:r>
      <w:r>
        <w:rPr>
          <w:rFonts w:asciiTheme="majorBidi" w:hAnsiTheme="majorBidi" w:cstheme="majorBidi"/>
          <w:sz w:val="24"/>
          <w:szCs w:val="24"/>
        </w:rPr>
        <w:t>u Saleh dan juga wikana.Tetapi setelah berlangsungnya pembicaraan yang kurang memuaskan antara</w:t>
      </w:r>
      <w:r>
        <w:rPr>
          <w:rFonts w:asciiTheme="majorBidi" w:hAnsiTheme="majorBidi" w:cstheme="majorBidi"/>
          <w:sz w:val="24"/>
          <w:szCs w:val="24"/>
          <w:lang w:val="id-ID"/>
        </w:rPr>
        <w:t xml:space="preserve"> Mohammad</w:t>
      </w:r>
      <w:r>
        <w:rPr>
          <w:rFonts w:asciiTheme="majorBidi" w:hAnsiTheme="majorBidi" w:cstheme="majorBidi"/>
          <w:sz w:val="24"/>
          <w:szCs w:val="24"/>
        </w:rPr>
        <w:t xml:space="preserve"> Hatta dan Cha</w:t>
      </w:r>
      <w:r>
        <w:rPr>
          <w:rFonts w:asciiTheme="majorBidi" w:hAnsiTheme="majorBidi" w:cstheme="majorBidi"/>
          <w:sz w:val="24"/>
          <w:szCs w:val="24"/>
          <w:lang w:val="id-ID"/>
        </w:rPr>
        <w:t>e</w:t>
      </w:r>
      <w:r>
        <w:rPr>
          <w:rFonts w:asciiTheme="majorBidi" w:hAnsiTheme="majorBidi" w:cstheme="majorBidi"/>
          <w:sz w:val="24"/>
          <w:szCs w:val="24"/>
        </w:rPr>
        <w:t>ru</w:t>
      </w:r>
      <w:r>
        <w:rPr>
          <w:rFonts w:asciiTheme="majorBidi" w:hAnsiTheme="majorBidi" w:cstheme="majorBidi"/>
          <w:sz w:val="24"/>
          <w:szCs w:val="24"/>
          <w:lang w:val="id-ID"/>
        </w:rPr>
        <w:t xml:space="preserve"> Saleh</w:t>
      </w:r>
      <w:r>
        <w:rPr>
          <w:rFonts w:asciiTheme="majorBidi" w:hAnsiTheme="majorBidi" w:cstheme="majorBidi"/>
          <w:sz w:val="24"/>
          <w:szCs w:val="24"/>
        </w:rPr>
        <w:t xml:space="preserve">, para pemuda meninggalkan tempat karena masih menganggap bahwa PPKI adalah aparat Jepang. Sebelum rapat dimulai, Soekarno-Hatta meminta Ki Bagus Hadikusumo, K.H. Wachid Hasjim, Mr Kasman Singodimedjo, Mr Teuku Mohammad Hassan untuk membahas masalah rancangan </w:t>
      </w:r>
      <w:r>
        <w:rPr>
          <w:rFonts w:asciiTheme="majorBidi" w:hAnsiTheme="majorBidi" w:cstheme="majorBidi"/>
          <w:sz w:val="24"/>
          <w:szCs w:val="24"/>
          <w:lang w:val="id-ID"/>
        </w:rPr>
        <w:t>P</w:t>
      </w:r>
      <w:r>
        <w:rPr>
          <w:rFonts w:asciiTheme="majorBidi" w:hAnsiTheme="majorBidi" w:cstheme="majorBidi"/>
          <w:sz w:val="24"/>
          <w:szCs w:val="24"/>
        </w:rPr>
        <w:t xml:space="preserve">embukaan </w:t>
      </w:r>
      <w:r>
        <w:rPr>
          <w:rFonts w:asciiTheme="majorBidi" w:hAnsiTheme="majorBidi" w:cstheme="majorBidi"/>
          <w:sz w:val="24"/>
          <w:szCs w:val="24"/>
          <w:lang w:val="id-ID"/>
        </w:rPr>
        <w:t>U</w:t>
      </w:r>
      <w:r>
        <w:rPr>
          <w:rFonts w:asciiTheme="majorBidi" w:hAnsiTheme="majorBidi" w:cstheme="majorBidi"/>
          <w:sz w:val="24"/>
          <w:szCs w:val="24"/>
        </w:rPr>
        <w:t>ndang-</w:t>
      </w:r>
      <w:r>
        <w:rPr>
          <w:rFonts w:asciiTheme="majorBidi" w:hAnsiTheme="majorBidi" w:cstheme="majorBidi"/>
          <w:sz w:val="24"/>
          <w:szCs w:val="24"/>
          <w:lang w:val="id-ID"/>
        </w:rPr>
        <w:t>U</w:t>
      </w:r>
      <w:r>
        <w:rPr>
          <w:rFonts w:asciiTheme="majorBidi" w:hAnsiTheme="majorBidi" w:cstheme="majorBidi"/>
          <w:sz w:val="24"/>
          <w:szCs w:val="24"/>
        </w:rPr>
        <w:t xml:space="preserve">ndang </w:t>
      </w:r>
      <w:r>
        <w:rPr>
          <w:rFonts w:asciiTheme="majorBidi" w:hAnsiTheme="majorBidi" w:cstheme="majorBidi"/>
          <w:sz w:val="24"/>
          <w:szCs w:val="24"/>
          <w:lang w:val="id-ID"/>
        </w:rPr>
        <w:t>D</w:t>
      </w:r>
      <w:r>
        <w:rPr>
          <w:rFonts w:asciiTheme="majorBidi" w:hAnsiTheme="majorBidi" w:cstheme="majorBidi"/>
          <w:sz w:val="24"/>
          <w:szCs w:val="24"/>
        </w:rPr>
        <w:t>asar, yang dibuat pada</w:t>
      </w:r>
      <w:r>
        <w:rPr>
          <w:rFonts w:asciiTheme="majorBidi" w:hAnsiTheme="majorBidi" w:cstheme="majorBidi"/>
          <w:sz w:val="24"/>
          <w:szCs w:val="24"/>
          <w:lang w:val="id-ID"/>
        </w:rPr>
        <w:t xml:space="preserve"> tanggal</w:t>
      </w:r>
      <w:r>
        <w:rPr>
          <w:rFonts w:asciiTheme="majorBidi" w:hAnsiTheme="majorBidi" w:cstheme="majorBidi"/>
          <w:sz w:val="24"/>
          <w:szCs w:val="24"/>
        </w:rPr>
        <w:t xml:space="preserve"> 22 Juni 1945, khususnya mengenai kalimat “Ketuhanan dengan kewajiban menjalankan syari’at Islam bagi pemeluk-pemeluk”, karena pemeluk agama lain merasa keberatan terhadap kalimat tersebut.</w:t>
      </w:r>
      <w:r>
        <w:rPr>
          <w:rStyle w:val="FootnoteReference"/>
          <w:rFonts w:asciiTheme="majorBidi" w:hAnsiTheme="majorBidi" w:cstheme="majorBidi"/>
          <w:sz w:val="24"/>
          <w:szCs w:val="24"/>
        </w:rPr>
        <w:footnoteReference w:id="7"/>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Soekarno ingin memprakarsai pembentukan satu sistem partai, semacam partai </w:t>
      </w:r>
      <w:proofErr w:type="gramStart"/>
      <w:r>
        <w:rPr>
          <w:rFonts w:asciiTheme="majorBidi" w:hAnsiTheme="majorBidi" w:cstheme="majorBidi"/>
          <w:sz w:val="24"/>
          <w:szCs w:val="24"/>
        </w:rPr>
        <w:t>negara  dengan</w:t>
      </w:r>
      <w:proofErr w:type="gramEnd"/>
      <w:r>
        <w:rPr>
          <w:rFonts w:asciiTheme="majorBidi" w:hAnsiTheme="majorBidi" w:cstheme="majorBidi"/>
          <w:sz w:val="24"/>
          <w:szCs w:val="24"/>
        </w:rPr>
        <w:t xml:space="preserve"> nama PNI</w:t>
      </w:r>
      <w:r>
        <w:rPr>
          <w:rFonts w:asciiTheme="majorBidi" w:hAnsiTheme="majorBidi" w:cstheme="majorBidi"/>
          <w:sz w:val="24"/>
          <w:szCs w:val="24"/>
          <w:lang w:val="id-ID"/>
        </w:rPr>
        <w:t>.P</w:t>
      </w:r>
      <w:r>
        <w:rPr>
          <w:rFonts w:asciiTheme="majorBidi" w:hAnsiTheme="majorBidi" w:cstheme="majorBidi"/>
          <w:sz w:val="24"/>
          <w:szCs w:val="24"/>
        </w:rPr>
        <w:t xml:space="preserve">artai </w:t>
      </w:r>
      <w:r>
        <w:rPr>
          <w:rFonts w:asciiTheme="majorBidi" w:hAnsiTheme="majorBidi" w:cstheme="majorBidi"/>
          <w:sz w:val="24"/>
          <w:szCs w:val="24"/>
          <w:lang w:val="id-ID"/>
        </w:rPr>
        <w:t xml:space="preserve">PNI </w:t>
      </w:r>
      <w:r>
        <w:rPr>
          <w:rFonts w:asciiTheme="majorBidi" w:hAnsiTheme="majorBidi" w:cstheme="majorBidi"/>
          <w:sz w:val="24"/>
          <w:szCs w:val="24"/>
        </w:rPr>
        <w:t xml:space="preserve">didirikan pada tanggal 23 Agustus 1945 </w:t>
      </w:r>
      <w:r>
        <w:rPr>
          <w:rFonts w:asciiTheme="majorBidi" w:hAnsiTheme="majorBidi" w:cstheme="majorBidi"/>
          <w:sz w:val="24"/>
          <w:szCs w:val="24"/>
          <w:lang w:val="id-ID"/>
        </w:rPr>
        <w:t xml:space="preserve"> yang dipimpin oleh </w:t>
      </w:r>
      <w:r>
        <w:rPr>
          <w:rFonts w:asciiTheme="majorBidi" w:hAnsiTheme="majorBidi" w:cstheme="majorBidi"/>
          <w:sz w:val="24"/>
          <w:szCs w:val="24"/>
        </w:rPr>
        <w:t xml:space="preserve">Bung Karno dan Hatta, </w:t>
      </w:r>
      <w:r>
        <w:rPr>
          <w:rFonts w:asciiTheme="majorBidi" w:hAnsiTheme="majorBidi" w:cstheme="majorBidi"/>
          <w:sz w:val="24"/>
          <w:szCs w:val="24"/>
          <w:lang w:val="id-ID"/>
        </w:rPr>
        <w:t xml:space="preserve">dan dengan anggotanya adalah </w:t>
      </w:r>
      <w:r>
        <w:rPr>
          <w:rFonts w:asciiTheme="majorBidi" w:hAnsiTheme="majorBidi" w:cstheme="majorBidi"/>
          <w:sz w:val="24"/>
          <w:szCs w:val="24"/>
        </w:rPr>
        <w:t xml:space="preserve">Iwa Kusumasumantri, Sayuti Melik, Mr. A.A. Maramis, Oto Iskandardinata, Wondoamiseno, Abikusno, Sukarjo Wirjopranoto, Dr. Sukiman, Mr. Sartono, Mr. Latuharhari, M. Tabrani, </w:t>
      </w:r>
      <w:r>
        <w:rPr>
          <w:rFonts w:asciiTheme="majorBidi" w:hAnsiTheme="majorBidi" w:cstheme="majorBidi"/>
          <w:sz w:val="24"/>
          <w:szCs w:val="24"/>
        </w:rPr>
        <w:lastRenderedPageBreak/>
        <w:t xml:space="preserve">S.E. Trimurti, A. Baswedan, Lim Koen Hian, dan P.F. Dahler. Sukarni, Wikana, Sudiro, dan Dr. Mawardi. </w:t>
      </w:r>
      <w:proofErr w:type="gramStart"/>
      <w:r>
        <w:rPr>
          <w:rFonts w:asciiTheme="majorBidi" w:hAnsiTheme="majorBidi" w:cstheme="majorBidi"/>
          <w:sz w:val="24"/>
          <w:szCs w:val="24"/>
        </w:rPr>
        <w:t>PNI kemudian dibubarkan.</w:t>
      </w:r>
      <w:proofErr w:type="gramEnd"/>
      <w:r>
        <w:rPr>
          <w:rFonts w:asciiTheme="majorBidi" w:hAnsiTheme="majorBidi" w:cstheme="majorBidi"/>
          <w:sz w:val="24"/>
          <w:szCs w:val="24"/>
        </w:rPr>
        <w:t xml:space="preserve"> Karena </w:t>
      </w:r>
      <w:r>
        <w:rPr>
          <w:rFonts w:asciiTheme="majorBidi" w:hAnsiTheme="majorBidi" w:cstheme="majorBidi"/>
          <w:sz w:val="24"/>
          <w:szCs w:val="24"/>
          <w:lang w:val="id-ID"/>
        </w:rPr>
        <w:t>k</w:t>
      </w:r>
      <w:r>
        <w:rPr>
          <w:rFonts w:asciiTheme="majorBidi" w:hAnsiTheme="majorBidi" w:cstheme="majorBidi"/>
          <w:sz w:val="24"/>
          <w:szCs w:val="24"/>
        </w:rPr>
        <w:t xml:space="preserve">hawatir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tindakan Sahrir yang anti Jepang dan menuduh gagasan satu partai seperti Nazi.</w:t>
      </w:r>
      <w:r>
        <w:rPr>
          <w:rStyle w:val="FootnoteReference"/>
          <w:rFonts w:asciiTheme="majorBidi" w:hAnsiTheme="majorBidi" w:cstheme="majorBidi"/>
          <w:sz w:val="24"/>
          <w:szCs w:val="24"/>
        </w:rPr>
        <w:footnoteReference w:id="8"/>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KNIP (Komite Nasional Inodnesia Pusat) semacam parlemen darurat dibentuk, dan presiden Soekarno mementuk kabinet pertama pada tanggal 31 Agustus 1945.Kabinet presidentil pertama dipimpin oleh Mohammad Hatta yang terdiri dari unsur-unsur nasionalis moderat dan nasionalis radikal, Tan Malaka.</w:t>
      </w:r>
      <w:r>
        <w:rPr>
          <w:rFonts w:asciiTheme="majorBidi" w:hAnsiTheme="majorBidi" w:cstheme="majorBidi"/>
          <w:sz w:val="24"/>
          <w:szCs w:val="24"/>
          <w:lang w:val="id-ID"/>
        </w:rPr>
        <w:t xml:space="preserve">Sutan </w:t>
      </w:r>
      <w:r>
        <w:rPr>
          <w:rFonts w:asciiTheme="majorBidi" w:hAnsiTheme="majorBidi" w:cstheme="majorBidi"/>
          <w:sz w:val="24"/>
          <w:szCs w:val="24"/>
        </w:rPr>
        <w:t>Sahrir dengan golongannya yang bergerak di bawah tanah aga</w:t>
      </w:r>
      <w:r>
        <w:rPr>
          <w:rFonts w:asciiTheme="majorBidi" w:hAnsiTheme="majorBidi" w:cstheme="majorBidi"/>
          <w:sz w:val="24"/>
          <w:szCs w:val="24"/>
          <w:lang w:val="id-ID"/>
        </w:rPr>
        <w:t>k</w:t>
      </w:r>
      <w:r>
        <w:rPr>
          <w:rFonts w:asciiTheme="majorBidi" w:hAnsiTheme="majorBidi" w:cstheme="majorBidi"/>
          <w:sz w:val="24"/>
          <w:szCs w:val="24"/>
        </w:rPr>
        <w:t xml:space="preserve"> kecewa dan menuduh kabinet pertama adalah Fasis. </w:t>
      </w:r>
      <w:proofErr w:type="gramStart"/>
      <w:r>
        <w:rPr>
          <w:rFonts w:asciiTheme="majorBidi" w:hAnsiTheme="majorBidi" w:cstheme="majorBidi"/>
          <w:sz w:val="24"/>
          <w:szCs w:val="24"/>
        </w:rPr>
        <w:t>Kaum komunis yang mulai juga muncul dari persembunyiannya mendukung usaha</w:t>
      </w:r>
      <w:r>
        <w:rPr>
          <w:rFonts w:asciiTheme="majorBidi" w:hAnsiTheme="majorBidi" w:cstheme="majorBidi"/>
          <w:sz w:val="24"/>
          <w:szCs w:val="24"/>
          <w:lang w:val="id-ID"/>
        </w:rPr>
        <w:t xml:space="preserve"> Sutan</w:t>
      </w:r>
      <w:r>
        <w:rPr>
          <w:rFonts w:asciiTheme="majorBidi" w:hAnsiTheme="majorBidi" w:cstheme="majorBidi"/>
          <w:sz w:val="24"/>
          <w:szCs w:val="24"/>
        </w:rPr>
        <w:t xml:space="preserve"> Sahrir untuk mengusir golongan Tan Malaka.</w:t>
      </w:r>
      <w:proofErr w:type="gramEnd"/>
      <w:r>
        <w:rPr>
          <w:rFonts w:asciiTheme="majorBidi" w:hAnsiTheme="majorBidi" w:cstheme="majorBidi"/>
          <w:sz w:val="24"/>
          <w:szCs w:val="24"/>
        </w:rPr>
        <w:t xml:space="preserve">  Presiden Soekarno yang mau mengambil hati golonga resistensi, </w:t>
      </w:r>
      <w:proofErr w:type="gramStart"/>
      <w:r>
        <w:rPr>
          <w:rFonts w:asciiTheme="majorBidi" w:hAnsiTheme="majorBidi" w:cstheme="majorBidi"/>
          <w:sz w:val="24"/>
          <w:szCs w:val="24"/>
        </w:rPr>
        <w:t xml:space="preserve">mendekati </w:t>
      </w:r>
      <w:r>
        <w:rPr>
          <w:rFonts w:asciiTheme="majorBidi" w:hAnsiTheme="majorBidi" w:cstheme="majorBidi"/>
          <w:sz w:val="24"/>
          <w:szCs w:val="24"/>
          <w:lang w:val="id-ID"/>
        </w:rPr>
        <w:t xml:space="preserve"> Sutan</w:t>
      </w:r>
      <w:r>
        <w:rPr>
          <w:rFonts w:asciiTheme="majorBidi" w:hAnsiTheme="majorBidi" w:cstheme="majorBidi"/>
          <w:sz w:val="24"/>
          <w:szCs w:val="24"/>
        </w:rPr>
        <w:t>Sahrir</w:t>
      </w:r>
      <w:proofErr w:type="gramEnd"/>
      <w:r>
        <w:rPr>
          <w:rFonts w:asciiTheme="majorBidi" w:hAnsiTheme="majorBidi" w:cstheme="majorBidi"/>
          <w:sz w:val="24"/>
          <w:szCs w:val="24"/>
        </w:rPr>
        <w:t>. KNIP yang beranggotakan 150 orang, ditambah dengan 33 dari golongan Sjahrir, 15 diantaranya masuk badan pekerja,</w:t>
      </w:r>
      <w:r>
        <w:rPr>
          <w:rFonts w:asciiTheme="majorBidi" w:hAnsiTheme="majorBidi" w:cstheme="majorBidi"/>
          <w:sz w:val="24"/>
          <w:szCs w:val="24"/>
          <w:lang w:val="id-ID"/>
        </w:rPr>
        <w:t>Sutan S</w:t>
      </w:r>
      <w:r>
        <w:rPr>
          <w:rFonts w:asciiTheme="majorBidi" w:hAnsiTheme="majorBidi" w:cstheme="majorBidi"/>
          <w:sz w:val="24"/>
          <w:szCs w:val="24"/>
        </w:rPr>
        <w:t xml:space="preserve">ahrir diangkat menjadi ketua dan Amir Sjaripudin sebagai wakilnya. </w:t>
      </w:r>
      <w:proofErr w:type="gramStart"/>
      <w:r>
        <w:rPr>
          <w:rFonts w:asciiTheme="majorBidi" w:hAnsiTheme="majorBidi" w:cstheme="majorBidi"/>
          <w:sz w:val="24"/>
          <w:szCs w:val="24"/>
        </w:rPr>
        <w:t>Tanggal 10 November 1945 dengan dekrit Wakil Presiden No.</w:t>
      </w:r>
      <w:proofErr w:type="gramEnd"/>
      <w:r>
        <w:rPr>
          <w:rFonts w:asciiTheme="majorBidi" w:hAnsiTheme="majorBidi" w:cstheme="majorBidi"/>
          <w:sz w:val="24"/>
          <w:szCs w:val="24"/>
        </w:rPr>
        <w:t xml:space="preserve"> X, Moh. </w:t>
      </w:r>
      <w:proofErr w:type="gramStart"/>
      <w:r>
        <w:rPr>
          <w:rFonts w:asciiTheme="majorBidi" w:hAnsiTheme="majorBidi" w:cstheme="majorBidi"/>
          <w:sz w:val="24"/>
          <w:szCs w:val="24"/>
        </w:rPr>
        <w:t>Hatta men</w:t>
      </w:r>
      <w:r>
        <w:rPr>
          <w:rFonts w:asciiTheme="majorBidi" w:hAnsiTheme="majorBidi" w:cstheme="majorBidi"/>
          <w:sz w:val="24"/>
          <w:szCs w:val="24"/>
          <w:lang w:val="id-ID"/>
        </w:rPr>
        <w:t>gumumkan</w:t>
      </w:r>
      <w:r>
        <w:rPr>
          <w:rFonts w:asciiTheme="majorBidi" w:hAnsiTheme="majorBidi" w:cstheme="majorBidi"/>
          <w:sz w:val="24"/>
          <w:szCs w:val="24"/>
        </w:rPr>
        <w:t xml:space="preserve"> sistem multipartai.</w:t>
      </w:r>
      <w:r>
        <w:rPr>
          <w:rFonts w:asciiTheme="majorBidi" w:hAnsiTheme="majorBidi" w:cstheme="majorBidi"/>
          <w:sz w:val="24"/>
          <w:szCs w:val="24"/>
          <w:lang w:val="id-ID"/>
        </w:rPr>
        <w:t xml:space="preserve">Partai </w:t>
      </w:r>
      <w:r>
        <w:rPr>
          <w:rFonts w:asciiTheme="majorBidi" w:hAnsiTheme="majorBidi" w:cstheme="majorBidi"/>
          <w:sz w:val="24"/>
          <w:szCs w:val="24"/>
        </w:rPr>
        <w:t>Masjumi lahir pada tanggal 7 November</w:t>
      </w:r>
      <w:r>
        <w:rPr>
          <w:rFonts w:asciiTheme="majorBidi" w:hAnsiTheme="majorBidi" w:cstheme="majorBidi"/>
          <w:sz w:val="24"/>
          <w:szCs w:val="24"/>
          <w:lang w:val="id-ID"/>
        </w:rPr>
        <w:t xml:space="preserve"> 1945</w:t>
      </w:r>
      <w:r>
        <w:rPr>
          <w:rFonts w:asciiTheme="majorBidi" w:hAnsiTheme="majorBidi" w:cstheme="majorBidi"/>
          <w:sz w:val="24"/>
          <w:szCs w:val="24"/>
        </w:rPr>
        <w:t>,</w:t>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sedangkan</w:t>
      </w:r>
      <w:r>
        <w:rPr>
          <w:rFonts w:asciiTheme="majorBidi" w:hAnsiTheme="majorBidi" w:cstheme="majorBidi"/>
          <w:sz w:val="24"/>
          <w:szCs w:val="24"/>
        </w:rPr>
        <w:t xml:space="preserve"> PNI tanggal 29 Januari</w:t>
      </w:r>
      <w:r>
        <w:rPr>
          <w:rFonts w:asciiTheme="majorBidi" w:hAnsiTheme="majorBidi" w:cstheme="majorBidi"/>
          <w:sz w:val="24"/>
          <w:szCs w:val="24"/>
          <w:lang w:val="id-ID"/>
        </w:rPr>
        <w:t xml:space="preserve"> 19</w:t>
      </w:r>
      <w:r>
        <w:rPr>
          <w:rFonts w:asciiTheme="majorBidi" w:hAnsiTheme="majorBidi" w:cstheme="majorBidi"/>
          <w:sz w:val="24"/>
          <w:szCs w:val="24"/>
        </w:rPr>
        <w:t>.</w:t>
      </w:r>
      <w:proofErr w:type="gramEnd"/>
      <w:r>
        <w:rPr>
          <w:rFonts w:asciiTheme="majorBidi" w:hAnsiTheme="majorBidi" w:cstheme="majorBidi"/>
          <w:sz w:val="24"/>
          <w:szCs w:val="24"/>
        </w:rPr>
        <w:t xml:space="preserve"> PNI mula-mula lahir dengan nama  Sareka</w:t>
      </w:r>
      <w:r>
        <w:rPr>
          <w:rFonts w:asciiTheme="majorBidi" w:hAnsiTheme="majorBidi" w:cstheme="majorBidi"/>
          <w:sz w:val="24"/>
          <w:szCs w:val="24"/>
          <w:lang w:val="id-ID"/>
        </w:rPr>
        <w:t>t</w:t>
      </w:r>
      <w:r>
        <w:rPr>
          <w:rFonts w:asciiTheme="majorBidi" w:hAnsiTheme="majorBidi" w:cstheme="majorBidi"/>
          <w:sz w:val="24"/>
          <w:szCs w:val="24"/>
        </w:rPr>
        <w:t xml:space="preserve"> Rakyat Indonesia pada tanggal 11 </w:t>
      </w:r>
      <w:r>
        <w:rPr>
          <w:rFonts w:asciiTheme="majorBidi" w:hAnsiTheme="majorBidi" w:cstheme="majorBidi"/>
          <w:sz w:val="24"/>
          <w:szCs w:val="24"/>
          <w:lang w:val="id-ID"/>
        </w:rPr>
        <w:t>S</w:t>
      </w:r>
      <w:r>
        <w:rPr>
          <w:rFonts w:asciiTheme="majorBidi" w:hAnsiTheme="majorBidi" w:cstheme="majorBidi"/>
          <w:sz w:val="24"/>
          <w:szCs w:val="24"/>
        </w:rPr>
        <w:t>e</w:t>
      </w:r>
      <w:r>
        <w:rPr>
          <w:rFonts w:asciiTheme="majorBidi" w:hAnsiTheme="majorBidi" w:cstheme="majorBidi"/>
          <w:sz w:val="24"/>
          <w:szCs w:val="24"/>
          <w:lang w:val="id-ID"/>
        </w:rPr>
        <w:t>pt</w:t>
      </w:r>
      <w:r>
        <w:rPr>
          <w:rFonts w:asciiTheme="majorBidi" w:hAnsiTheme="majorBidi" w:cstheme="majorBidi"/>
          <w:sz w:val="24"/>
          <w:szCs w:val="24"/>
        </w:rPr>
        <w:t>ember 1945 di bawah pimpinan S. Mangun Sarkoro, Mr. Lukam Hakim, Mr. Sunarjo, Mr. Iwa Kusumasumantri, Osa Maliki, Suwirjo, dan Sultan Makmur.</w:t>
      </w:r>
      <w:r>
        <w:rPr>
          <w:rStyle w:val="FootnoteReference"/>
          <w:rFonts w:asciiTheme="majorBidi" w:hAnsiTheme="majorBidi" w:cstheme="majorBidi"/>
          <w:sz w:val="24"/>
          <w:szCs w:val="24"/>
        </w:rPr>
        <w:footnoteReference w:id="9"/>
      </w:r>
    </w:p>
    <w:p w:rsidR="0071176D" w:rsidRPr="0071176D" w:rsidRDefault="0071176D" w:rsidP="0071176D">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rPr>
        <w:t xml:space="preserve">Sesudah mengadakan kongres dengan berbagai organisasi cabang, misalnya </w:t>
      </w:r>
      <w:r>
        <w:rPr>
          <w:rFonts w:asciiTheme="majorBidi" w:hAnsiTheme="majorBidi" w:cstheme="majorBidi"/>
          <w:sz w:val="24"/>
          <w:szCs w:val="24"/>
          <w:lang w:val="id-ID"/>
        </w:rPr>
        <w:t>P</w:t>
      </w:r>
      <w:r>
        <w:rPr>
          <w:rFonts w:asciiTheme="majorBidi" w:hAnsiTheme="majorBidi" w:cstheme="majorBidi"/>
          <w:sz w:val="24"/>
          <w:szCs w:val="24"/>
        </w:rPr>
        <w:t xml:space="preserve">artai Kedaulatan Rakyat Yogyakarta, </w:t>
      </w:r>
      <w:r>
        <w:rPr>
          <w:rFonts w:asciiTheme="majorBidi" w:hAnsiTheme="majorBidi" w:cstheme="majorBidi"/>
          <w:sz w:val="24"/>
          <w:szCs w:val="24"/>
          <w:lang w:val="id-ID"/>
        </w:rPr>
        <w:t>P</w:t>
      </w:r>
      <w:r>
        <w:rPr>
          <w:rFonts w:asciiTheme="majorBidi" w:hAnsiTheme="majorBidi" w:cstheme="majorBidi"/>
          <w:sz w:val="24"/>
          <w:szCs w:val="24"/>
        </w:rPr>
        <w:t>artai Republik Madiun dan Cabang-</w:t>
      </w:r>
      <w:r>
        <w:rPr>
          <w:rFonts w:asciiTheme="majorBidi" w:hAnsiTheme="majorBidi" w:cstheme="majorBidi"/>
          <w:sz w:val="24"/>
          <w:szCs w:val="24"/>
          <w:lang w:val="id-ID"/>
        </w:rPr>
        <w:t>C</w:t>
      </w:r>
      <w:r>
        <w:rPr>
          <w:rFonts w:asciiTheme="majorBidi" w:hAnsiTheme="majorBidi" w:cstheme="majorBidi"/>
          <w:sz w:val="24"/>
          <w:szCs w:val="24"/>
        </w:rPr>
        <w:t xml:space="preserve">abang Sulawesi, Palembang Nusa Tenggara, dan lain-lainnya. </w:t>
      </w:r>
      <w:proofErr w:type="gramStart"/>
      <w:r>
        <w:rPr>
          <w:rFonts w:asciiTheme="majorBidi" w:hAnsiTheme="majorBidi" w:cstheme="majorBidi"/>
          <w:sz w:val="24"/>
          <w:szCs w:val="24"/>
        </w:rPr>
        <w:t>Misalnya di Kediri pada tanggal 28 Januari 1946 dibentuklah PNI</w:t>
      </w:r>
      <w:r>
        <w:rPr>
          <w:rFonts w:asciiTheme="majorBidi" w:hAnsiTheme="majorBidi" w:cstheme="majorBidi"/>
          <w:sz w:val="24"/>
          <w:szCs w:val="24"/>
          <w:lang w:val="id-ID"/>
        </w:rPr>
        <w:t>.S</w:t>
      </w:r>
      <w:r>
        <w:rPr>
          <w:rFonts w:asciiTheme="majorBidi" w:hAnsiTheme="majorBidi" w:cstheme="majorBidi"/>
          <w:sz w:val="24"/>
          <w:szCs w:val="24"/>
        </w:rPr>
        <w:t>ehari kemudian yaitu pada tanggal 29 Januari1946</w:t>
      </w:r>
      <w:r>
        <w:rPr>
          <w:rFonts w:asciiTheme="majorBidi" w:hAnsiTheme="majorBidi" w:cstheme="majorBidi"/>
          <w:sz w:val="24"/>
          <w:szCs w:val="24"/>
          <w:lang w:val="id-ID"/>
        </w:rPr>
        <w:t>.</w:t>
      </w:r>
      <w:proofErr w:type="gramEnd"/>
      <w:r>
        <w:rPr>
          <w:rFonts w:asciiTheme="majorBidi" w:hAnsiTheme="majorBidi" w:cstheme="majorBidi"/>
          <w:sz w:val="24"/>
          <w:szCs w:val="24"/>
          <w:lang w:val="id-ID"/>
        </w:rPr>
        <w:t xml:space="preserve"> Tersusunlah perhimpunan partaid</w:t>
      </w:r>
      <w:r w:rsidRPr="0071176D">
        <w:rPr>
          <w:rFonts w:asciiTheme="majorBidi" w:hAnsiTheme="majorBidi" w:cstheme="majorBidi"/>
          <w:sz w:val="24"/>
          <w:szCs w:val="24"/>
          <w:lang w:val="id-ID"/>
        </w:rPr>
        <w:t>i bawah pimpinan S. Mangun Sarkoro sebagai ketuanya, yang beranggotakan Mr. Jodi Gondo Kusumo, Sidik Joyo Sukarto, Dr. A.K. Gani, A.S. Pelo, M. Ghajali, Manai, Mr. Sartonon Mr. Lukman Hakim, Sudiro, Samsudin, Sultan Makmur dan Murjodo.</w:t>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Sejak KNIP dibentuk pada tanggal 29 Agustus 1945.Republik Indonesia merdeka mulai berjalanberdasarkan Undang-Undang 1945</w:t>
      </w:r>
      <w:r>
        <w:rPr>
          <w:rFonts w:asciiTheme="majorBidi" w:hAnsiTheme="majorBidi" w:cstheme="majorBidi"/>
          <w:sz w:val="24"/>
          <w:szCs w:val="24"/>
          <w:lang w:val="id-ID"/>
        </w:rPr>
        <w:t>.</w:t>
      </w:r>
      <w:r>
        <w:rPr>
          <w:rFonts w:asciiTheme="majorBidi" w:hAnsiTheme="majorBidi" w:cstheme="majorBidi"/>
          <w:sz w:val="24"/>
          <w:szCs w:val="24"/>
        </w:rPr>
        <w:t xml:space="preserve">Sebelum KNIP dibentuk, Soekarno mengadakan pidato radio dengan acara “bulat bersatu” menghadapi masa datang. Pokok isinya </w:t>
      </w:r>
      <w:r>
        <w:rPr>
          <w:rFonts w:asciiTheme="majorBidi" w:hAnsiTheme="majorBidi" w:cstheme="majorBidi"/>
          <w:sz w:val="24"/>
          <w:szCs w:val="24"/>
        </w:rPr>
        <w:lastRenderedPageBreak/>
        <w:t xml:space="preserve">ialah </w:t>
      </w:r>
      <w:proofErr w:type="gramStart"/>
      <w:r>
        <w:rPr>
          <w:rFonts w:asciiTheme="majorBidi" w:hAnsiTheme="majorBidi" w:cstheme="majorBidi"/>
          <w:sz w:val="24"/>
          <w:szCs w:val="24"/>
        </w:rPr>
        <w:t>“ kita</w:t>
      </w:r>
      <w:proofErr w:type="gramEnd"/>
      <w:r>
        <w:rPr>
          <w:rFonts w:asciiTheme="majorBidi" w:hAnsiTheme="majorBidi" w:cstheme="majorBidi"/>
          <w:sz w:val="24"/>
          <w:szCs w:val="24"/>
        </w:rPr>
        <w:t xml:space="preserve"> mau menjadi bangsa merdeka, diakui atau tidak oleh bangsa asing”. </w:t>
      </w:r>
    </w:p>
    <w:p w:rsidR="0071176D" w:rsidRPr="000766CA" w:rsidRDefault="0071176D" w:rsidP="0071176D">
      <w:pPr>
        <w:pStyle w:val="ListParagraph"/>
        <w:spacing w:after="0" w:line="480" w:lineRule="auto"/>
        <w:ind w:left="0" w:firstLine="709"/>
        <w:jc w:val="both"/>
        <w:rPr>
          <w:rFonts w:asciiTheme="majorBidi" w:hAnsiTheme="majorBidi" w:cstheme="majorBidi"/>
          <w:sz w:val="24"/>
          <w:szCs w:val="24"/>
        </w:rPr>
      </w:pPr>
      <w:r>
        <w:rPr>
          <w:rFonts w:asciiTheme="majorBidi" w:hAnsiTheme="majorBidi" w:cstheme="majorBidi"/>
          <w:sz w:val="24"/>
          <w:szCs w:val="24"/>
        </w:rPr>
        <w:t xml:space="preserve">Pada rapat KNIP dipilih Mr. Kasman Singodimejo sebagai </w:t>
      </w:r>
      <w:r>
        <w:rPr>
          <w:rFonts w:asciiTheme="majorBidi" w:hAnsiTheme="majorBidi" w:cstheme="majorBidi"/>
          <w:sz w:val="24"/>
          <w:szCs w:val="24"/>
          <w:lang w:val="id-ID"/>
        </w:rPr>
        <w:t>K</w:t>
      </w:r>
      <w:r>
        <w:rPr>
          <w:rFonts w:asciiTheme="majorBidi" w:hAnsiTheme="majorBidi" w:cstheme="majorBidi"/>
          <w:sz w:val="24"/>
          <w:szCs w:val="24"/>
        </w:rPr>
        <w:t xml:space="preserve">etuanya.KNIP mengesahkan keputusan dan pengangkatan yang dilakukan sejak PPKI atau Panitia Persiapak Kemerdekaan Indonesia membubarken dirinya.Panitia </w:t>
      </w:r>
      <w:r>
        <w:rPr>
          <w:rFonts w:asciiTheme="majorBidi" w:hAnsiTheme="majorBidi" w:cstheme="majorBidi"/>
          <w:sz w:val="24"/>
          <w:szCs w:val="24"/>
          <w:lang w:val="id-ID"/>
        </w:rPr>
        <w:t>p</w:t>
      </w:r>
      <w:r>
        <w:rPr>
          <w:rFonts w:asciiTheme="majorBidi" w:hAnsiTheme="majorBidi" w:cstheme="majorBidi"/>
          <w:sz w:val="24"/>
          <w:szCs w:val="24"/>
        </w:rPr>
        <w:t xml:space="preserve">ersiapan </w:t>
      </w:r>
      <w:r>
        <w:rPr>
          <w:rFonts w:asciiTheme="majorBidi" w:hAnsiTheme="majorBidi" w:cstheme="majorBidi"/>
          <w:sz w:val="24"/>
          <w:szCs w:val="24"/>
          <w:lang w:val="id-ID"/>
        </w:rPr>
        <w:t>K</w:t>
      </w:r>
      <w:r>
        <w:rPr>
          <w:rFonts w:asciiTheme="majorBidi" w:hAnsiTheme="majorBidi" w:cstheme="majorBidi"/>
          <w:sz w:val="24"/>
          <w:szCs w:val="24"/>
        </w:rPr>
        <w:t xml:space="preserve">emerdekaan </w:t>
      </w:r>
      <w:r>
        <w:rPr>
          <w:rFonts w:asciiTheme="majorBidi" w:hAnsiTheme="majorBidi" w:cstheme="majorBidi"/>
          <w:sz w:val="24"/>
          <w:szCs w:val="24"/>
          <w:lang w:val="id-ID"/>
        </w:rPr>
        <w:t>I</w:t>
      </w:r>
      <w:r>
        <w:rPr>
          <w:rFonts w:asciiTheme="majorBidi" w:hAnsiTheme="majorBidi" w:cstheme="majorBidi"/>
          <w:sz w:val="24"/>
          <w:szCs w:val="24"/>
        </w:rPr>
        <w:t>ndonesia dalam rapatnya pada tanggal 19 Agustus 1945 telah menetapkan daerah Republik Indonesia.Untuk sementara waktu, daerah Negara Republik Indonesia dibagi ke</w:t>
      </w:r>
      <w:r>
        <w:rPr>
          <w:rFonts w:asciiTheme="majorBidi" w:hAnsiTheme="majorBidi" w:cstheme="majorBidi"/>
          <w:sz w:val="24"/>
          <w:szCs w:val="24"/>
          <w:lang w:val="id-ID"/>
        </w:rPr>
        <w:t>d</w:t>
      </w:r>
      <w:r>
        <w:rPr>
          <w:rFonts w:asciiTheme="majorBidi" w:hAnsiTheme="majorBidi" w:cstheme="majorBidi"/>
          <w:sz w:val="24"/>
          <w:szCs w:val="24"/>
        </w:rPr>
        <w:t xml:space="preserve">alam delapan Provinsi yang masing-masing dikepalai oleh seorang Gubernur. Provinsi-provinsi tersebut </w:t>
      </w:r>
      <w:proofErr w:type="gramStart"/>
      <w:r>
        <w:rPr>
          <w:rFonts w:asciiTheme="majorBidi" w:hAnsiTheme="majorBidi" w:cstheme="majorBidi"/>
          <w:sz w:val="24"/>
          <w:szCs w:val="24"/>
        </w:rPr>
        <w:t>ialah :</w:t>
      </w:r>
      <w:r w:rsidRPr="000766CA">
        <w:rPr>
          <w:rFonts w:asciiTheme="majorBidi" w:hAnsiTheme="majorBidi" w:cstheme="majorBidi"/>
          <w:sz w:val="24"/>
          <w:szCs w:val="24"/>
        </w:rPr>
        <w:t>Jawa</w:t>
      </w:r>
      <w:proofErr w:type="gramEnd"/>
      <w:r w:rsidRPr="000766CA">
        <w:rPr>
          <w:rFonts w:asciiTheme="majorBidi" w:hAnsiTheme="majorBidi" w:cstheme="majorBidi"/>
          <w:sz w:val="24"/>
          <w:szCs w:val="24"/>
        </w:rPr>
        <w:t xml:space="preserve"> Barat</w:t>
      </w:r>
      <w:r>
        <w:rPr>
          <w:rFonts w:asciiTheme="majorBidi" w:hAnsiTheme="majorBidi" w:cstheme="majorBidi"/>
          <w:sz w:val="24"/>
          <w:szCs w:val="24"/>
        </w:rPr>
        <w:t xml:space="preserve">, Jawa Tengah, </w:t>
      </w:r>
      <w:r w:rsidRPr="000766CA">
        <w:rPr>
          <w:rFonts w:asciiTheme="majorBidi" w:hAnsiTheme="majorBidi" w:cstheme="majorBidi"/>
          <w:sz w:val="24"/>
          <w:szCs w:val="24"/>
        </w:rPr>
        <w:t>Jawa Timur</w:t>
      </w:r>
      <w:r>
        <w:rPr>
          <w:rFonts w:asciiTheme="majorBidi" w:hAnsiTheme="majorBidi" w:cstheme="majorBidi"/>
          <w:sz w:val="24"/>
          <w:szCs w:val="24"/>
        </w:rPr>
        <w:t xml:space="preserve">, </w:t>
      </w:r>
      <w:r w:rsidRPr="000766CA">
        <w:rPr>
          <w:rFonts w:asciiTheme="majorBidi" w:hAnsiTheme="majorBidi" w:cstheme="majorBidi"/>
          <w:sz w:val="24"/>
          <w:szCs w:val="24"/>
        </w:rPr>
        <w:t>Sumatera</w:t>
      </w:r>
      <w:r>
        <w:rPr>
          <w:rFonts w:asciiTheme="majorBidi" w:hAnsiTheme="majorBidi" w:cstheme="majorBidi"/>
          <w:sz w:val="24"/>
          <w:szCs w:val="24"/>
        </w:rPr>
        <w:t xml:space="preserve">, </w:t>
      </w:r>
      <w:r w:rsidRPr="000766CA">
        <w:rPr>
          <w:rFonts w:asciiTheme="majorBidi" w:hAnsiTheme="majorBidi" w:cstheme="majorBidi"/>
          <w:sz w:val="24"/>
          <w:szCs w:val="24"/>
        </w:rPr>
        <w:t>Kalimantan</w:t>
      </w:r>
      <w:r>
        <w:rPr>
          <w:rFonts w:asciiTheme="majorBidi" w:hAnsiTheme="majorBidi" w:cstheme="majorBidi"/>
          <w:sz w:val="24"/>
          <w:szCs w:val="24"/>
        </w:rPr>
        <w:t xml:space="preserve">, Sulawaesi, </w:t>
      </w:r>
      <w:r w:rsidRPr="000766CA">
        <w:rPr>
          <w:rFonts w:asciiTheme="majorBidi" w:hAnsiTheme="majorBidi" w:cstheme="majorBidi"/>
          <w:sz w:val="24"/>
          <w:szCs w:val="24"/>
        </w:rPr>
        <w:t>Sunda Kecil</w:t>
      </w:r>
      <w:r>
        <w:rPr>
          <w:rFonts w:asciiTheme="majorBidi" w:hAnsiTheme="majorBidi" w:cstheme="majorBidi"/>
          <w:sz w:val="24"/>
          <w:szCs w:val="24"/>
        </w:rPr>
        <w:t xml:space="preserve">, </w:t>
      </w:r>
      <w:r w:rsidRPr="000766CA">
        <w:rPr>
          <w:rFonts w:asciiTheme="majorBidi" w:hAnsiTheme="majorBidi" w:cstheme="majorBidi"/>
          <w:sz w:val="24"/>
          <w:szCs w:val="24"/>
        </w:rPr>
        <w:t>Maluku</w:t>
      </w:r>
      <w:r>
        <w:rPr>
          <w:rFonts w:asciiTheme="majorBidi" w:hAnsiTheme="majorBidi" w:cstheme="majorBidi"/>
          <w:sz w:val="24"/>
          <w:szCs w:val="24"/>
        </w:rPr>
        <w:t>.</w:t>
      </w:r>
      <w:r>
        <w:rPr>
          <w:rStyle w:val="FootnoteReference"/>
          <w:rFonts w:asciiTheme="majorBidi" w:hAnsiTheme="majorBidi" w:cstheme="majorBidi"/>
          <w:sz w:val="24"/>
          <w:szCs w:val="24"/>
        </w:rPr>
        <w:footnoteReference w:id="10"/>
      </w:r>
    </w:p>
    <w:p w:rsidR="0071176D" w:rsidRDefault="0071176D" w:rsidP="0071176D">
      <w:pPr>
        <w:pStyle w:val="ListParagraph"/>
        <w:spacing w:after="0" w:line="480" w:lineRule="auto"/>
        <w:ind w:left="0" w:firstLine="709"/>
        <w:jc w:val="both"/>
        <w:rPr>
          <w:rFonts w:asciiTheme="majorBidi" w:hAnsiTheme="majorBidi" w:cstheme="majorBidi"/>
          <w:sz w:val="24"/>
          <w:szCs w:val="24"/>
        </w:rPr>
      </w:pPr>
      <w:proofErr w:type="gramStart"/>
      <w:r>
        <w:rPr>
          <w:rFonts w:asciiTheme="majorBidi" w:hAnsiTheme="majorBidi" w:cstheme="majorBidi"/>
          <w:sz w:val="24"/>
          <w:szCs w:val="24"/>
        </w:rPr>
        <w:t>Daerah provinsi dibagi kedalam keresidena</w:t>
      </w:r>
      <w:r>
        <w:rPr>
          <w:rFonts w:asciiTheme="majorBidi" w:hAnsiTheme="majorBidi" w:cstheme="majorBidi"/>
          <w:sz w:val="24"/>
          <w:szCs w:val="24"/>
          <w:lang w:val="id-ID"/>
        </w:rPr>
        <w:t>n</w:t>
      </w:r>
      <w:r>
        <w:rPr>
          <w:rFonts w:asciiTheme="majorBidi" w:hAnsiTheme="majorBidi" w:cstheme="majorBidi"/>
          <w:sz w:val="24"/>
          <w:szCs w:val="24"/>
        </w:rPr>
        <w:t>, yang dikepalai oleh soerang Residen, dibantu oleh Komite Nasional Daerah.</w:t>
      </w:r>
      <w:proofErr w:type="gramEnd"/>
      <w:r>
        <w:rPr>
          <w:rFonts w:asciiTheme="majorBidi" w:hAnsiTheme="majorBidi" w:cstheme="majorBidi"/>
          <w:sz w:val="24"/>
          <w:szCs w:val="24"/>
        </w:rPr>
        <w:t xml:space="preserve"> Untuk sementara waktu kedudukan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dan sebagainya diteru</w:t>
      </w:r>
      <w:r>
        <w:rPr>
          <w:rFonts w:asciiTheme="majorBidi" w:hAnsiTheme="majorBidi" w:cstheme="majorBidi"/>
          <w:sz w:val="24"/>
          <w:szCs w:val="24"/>
          <w:lang w:val="id-ID"/>
        </w:rPr>
        <w:t>s</w:t>
      </w:r>
      <w:r>
        <w:rPr>
          <w:rFonts w:asciiTheme="majorBidi" w:hAnsiTheme="majorBidi" w:cstheme="majorBidi"/>
          <w:sz w:val="24"/>
          <w:szCs w:val="24"/>
        </w:rPr>
        <w:t xml:space="preserve">kan </w:t>
      </w:r>
      <w:r>
        <w:rPr>
          <w:rFonts w:asciiTheme="majorBidi" w:hAnsiTheme="majorBidi" w:cstheme="majorBidi"/>
          <w:sz w:val="24"/>
          <w:szCs w:val="24"/>
          <w:lang w:val="id-ID"/>
        </w:rPr>
        <w:t>s</w:t>
      </w:r>
      <w:r>
        <w:rPr>
          <w:rFonts w:asciiTheme="majorBidi" w:hAnsiTheme="majorBidi" w:cstheme="majorBidi"/>
          <w:sz w:val="24"/>
          <w:szCs w:val="24"/>
        </w:rPr>
        <w:t xml:space="preserve">esuai pada Zaman Kolonial. Untuk sementara waktu, kedududkan </w:t>
      </w:r>
      <w:proofErr w:type="gramStart"/>
      <w:r w:rsidRPr="00B44EF0">
        <w:rPr>
          <w:rFonts w:asciiTheme="majorBidi" w:hAnsiTheme="majorBidi" w:cstheme="majorBidi"/>
          <w:i/>
          <w:iCs/>
          <w:sz w:val="24"/>
          <w:szCs w:val="24"/>
        </w:rPr>
        <w:t>Kooti</w:t>
      </w:r>
      <w:r>
        <w:rPr>
          <w:rFonts w:asciiTheme="majorBidi" w:hAnsiTheme="majorBidi" w:cstheme="majorBidi"/>
          <w:sz w:val="24"/>
          <w:szCs w:val="24"/>
        </w:rPr>
        <w:t>(</w:t>
      </w:r>
      <w:proofErr w:type="gramEnd"/>
      <w:r>
        <w:rPr>
          <w:rFonts w:asciiTheme="majorBidi" w:hAnsiTheme="majorBidi" w:cstheme="majorBidi"/>
          <w:sz w:val="24"/>
          <w:szCs w:val="24"/>
        </w:rPr>
        <w:t>Daerah Istimewa) dan sebagainya diteruskan sesuai pada Zaman Kolonial.</w:t>
      </w:r>
      <w:r>
        <w:rPr>
          <w:rStyle w:val="FootnoteReference"/>
          <w:rFonts w:asciiTheme="majorBidi" w:hAnsiTheme="majorBidi" w:cstheme="majorBidi"/>
          <w:sz w:val="24"/>
          <w:szCs w:val="24"/>
        </w:rPr>
        <w:footnoteReference w:id="11"/>
      </w:r>
    </w:p>
    <w:p w:rsidR="0071176D" w:rsidRPr="00C81419" w:rsidRDefault="0071176D" w:rsidP="0071176D">
      <w:pPr>
        <w:pStyle w:val="ListParagraph"/>
        <w:spacing w:after="0" w:line="480" w:lineRule="auto"/>
        <w:ind w:left="0" w:firstLine="709"/>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Susunan </w:t>
      </w:r>
      <w:r>
        <w:rPr>
          <w:rFonts w:asciiTheme="majorBidi" w:hAnsiTheme="majorBidi" w:cstheme="majorBidi"/>
          <w:sz w:val="24"/>
          <w:szCs w:val="24"/>
        </w:rPr>
        <w:t xml:space="preserve">pemerintahan pusat di bawah pimpinan Presiden dan Wakil Presiden disusun </w:t>
      </w:r>
      <w:r>
        <w:rPr>
          <w:rFonts w:asciiTheme="majorBidi" w:hAnsiTheme="majorBidi" w:cstheme="majorBidi"/>
          <w:sz w:val="24"/>
          <w:szCs w:val="24"/>
          <w:lang w:val="id-ID"/>
        </w:rPr>
        <w:t>s</w:t>
      </w:r>
      <w:r>
        <w:rPr>
          <w:rFonts w:asciiTheme="majorBidi" w:hAnsiTheme="majorBidi" w:cstheme="majorBidi"/>
          <w:sz w:val="24"/>
          <w:szCs w:val="24"/>
        </w:rPr>
        <w:t xml:space="preserve">ebagai </w:t>
      </w:r>
      <w:r>
        <w:rPr>
          <w:rFonts w:asciiTheme="majorBidi" w:hAnsiTheme="majorBidi" w:cstheme="majorBidi"/>
          <w:sz w:val="24"/>
          <w:szCs w:val="24"/>
          <w:lang w:val="id-ID"/>
        </w:rPr>
        <w:t>berikut:</w:t>
      </w:r>
    </w:p>
    <w:p w:rsidR="0071176D" w:rsidRPr="0022009D" w:rsidRDefault="0071176D" w:rsidP="0071176D">
      <w:pPr>
        <w:spacing w:after="0" w:line="480" w:lineRule="auto"/>
        <w:jc w:val="both"/>
        <w:rPr>
          <w:rFonts w:asciiTheme="majorBidi" w:hAnsiTheme="majorBidi" w:cstheme="majorBidi"/>
          <w:sz w:val="24"/>
          <w:szCs w:val="24"/>
        </w:rPr>
      </w:pPr>
      <w:r>
        <w:rPr>
          <w:rFonts w:asciiTheme="majorBidi" w:hAnsiTheme="majorBidi" w:cstheme="majorBidi"/>
          <w:sz w:val="24"/>
          <w:szCs w:val="24"/>
        </w:rPr>
        <w:t>Menteri Dalam Negeri</w:t>
      </w:r>
      <w:r>
        <w:rPr>
          <w:rFonts w:asciiTheme="majorBidi" w:hAnsiTheme="majorBidi" w:cstheme="majorBidi"/>
          <w:sz w:val="24"/>
          <w:szCs w:val="24"/>
        </w:rPr>
        <w:tab/>
      </w:r>
      <w:r w:rsidRPr="0022009D">
        <w:rPr>
          <w:rFonts w:asciiTheme="majorBidi" w:hAnsiTheme="majorBidi" w:cstheme="majorBidi"/>
          <w:sz w:val="24"/>
          <w:szCs w:val="24"/>
        </w:rPr>
        <w:t>: R.A.A. Wiranatakusuma</w:t>
      </w:r>
    </w:p>
    <w:p w:rsidR="0071176D" w:rsidRPr="0022009D" w:rsidRDefault="0071176D" w:rsidP="0071176D">
      <w:pPr>
        <w:spacing w:after="0" w:line="480" w:lineRule="auto"/>
        <w:jc w:val="both"/>
        <w:rPr>
          <w:rFonts w:asciiTheme="majorBidi" w:hAnsiTheme="majorBidi" w:cstheme="majorBidi"/>
          <w:sz w:val="24"/>
          <w:szCs w:val="24"/>
        </w:rPr>
      </w:pPr>
      <w:r>
        <w:rPr>
          <w:rFonts w:asciiTheme="majorBidi" w:hAnsiTheme="majorBidi" w:cstheme="majorBidi"/>
          <w:sz w:val="24"/>
          <w:szCs w:val="24"/>
        </w:rPr>
        <w:t>Menteri Luar Negeri</w:t>
      </w:r>
      <w:r>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Mr. Ahmad Subardjo</w:t>
      </w:r>
    </w:p>
    <w:p w:rsidR="0071176D" w:rsidRPr="0022009D" w:rsidRDefault="0071176D" w:rsidP="0071176D">
      <w:pPr>
        <w:spacing w:after="0" w:line="480" w:lineRule="auto"/>
        <w:jc w:val="both"/>
        <w:rPr>
          <w:rFonts w:asciiTheme="majorBidi" w:hAnsiTheme="majorBidi" w:cstheme="majorBidi"/>
          <w:sz w:val="24"/>
          <w:szCs w:val="24"/>
        </w:rPr>
      </w:pPr>
      <w:r>
        <w:rPr>
          <w:rFonts w:asciiTheme="majorBidi" w:hAnsiTheme="majorBidi" w:cstheme="majorBidi"/>
          <w:sz w:val="24"/>
          <w:szCs w:val="24"/>
        </w:rPr>
        <w:t>Menteri Kehakiman</w:t>
      </w:r>
      <w:r>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Prof. Dr Soepomo</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Menteri Kemakmuran</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Ir. R.P. Soerahman</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Menteri Keuangan</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Dr. Samsi Sastrowidagdo</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Kesehatan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Dr. Guntaran Martoatmodjo</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Pengajaran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Ki Hajar Dewantara</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Sosial </w:t>
      </w:r>
      <w:r w:rsidRPr="0022009D">
        <w:rPr>
          <w:rFonts w:asciiTheme="majorBidi" w:hAnsiTheme="majorBidi" w:cstheme="majorBidi"/>
          <w:sz w:val="24"/>
          <w:szCs w:val="24"/>
        </w:rPr>
        <w:tab/>
      </w:r>
      <w:r w:rsidRPr="0022009D">
        <w:rPr>
          <w:rFonts w:asciiTheme="majorBidi" w:hAnsiTheme="majorBidi" w:cstheme="majorBidi"/>
          <w:sz w:val="24"/>
          <w:szCs w:val="24"/>
        </w:rPr>
        <w:tab/>
        <w:t>: Mr.  Iwa Kususma Sumanteri</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Pertahanan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Belum diangkat</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Penerangan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Mr. Amir Sjarifudin</w:t>
      </w:r>
    </w:p>
    <w:p w:rsidR="0071176D" w:rsidRPr="00B44EF0" w:rsidRDefault="0071176D" w:rsidP="0071176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Menteri Perhubungan</w:t>
      </w:r>
      <w:r>
        <w:rPr>
          <w:rFonts w:asciiTheme="majorBidi" w:hAnsiTheme="majorBidi" w:cstheme="majorBidi"/>
          <w:sz w:val="24"/>
          <w:szCs w:val="24"/>
        </w:rPr>
        <w:tab/>
      </w:r>
      <w:r>
        <w:rPr>
          <w:rFonts w:asciiTheme="majorBidi" w:hAnsiTheme="majorBidi" w:cstheme="majorBidi"/>
          <w:sz w:val="24"/>
          <w:szCs w:val="24"/>
        </w:rPr>
        <w:tab/>
        <w:t>: R. Abikusno Cokrosujoso</w:t>
      </w:r>
    </w:p>
    <w:p w:rsidR="0071176D" w:rsidRDefault="0071176D" w:rsidP="0071176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Menteri-Menteri Negara</w:t>
      </w:r>
      <w:r>
        <w:rPr>
          <w:rFonts w:asciiTheme="majorBidi" w:hAnsiTheme="majorBidi" w:cstheme="majorBidi"/>
          <w:sz w:val="24"/>
          <w:szCs w:val="24"/>
        </w:rPr>
        <w:tab/>
        <w:t>: Dr. Amir, Wahid Hasyim Mr. Sartono Mr. A.A. Maramis,</w:t>
      </w:r>
      <w:r w:rsidR="00593330">
        <w:rPr>
          <w:rFonts w:asciiTheme="majorBidi" w:hAnsiTheme="majorBidi" w:cstheme="majorBidi"/>
          <w:sz w:val="24"/>
          <w:szCs w:val="24"/>
        </w:rPr>
        <w:t xml:space="preserve"> </w:t>
      </w:r>
      <w:r>
        <w:rPr>
          <w:rFonts w:asciiTheme="majorBidi" w:hAnsiTheme="majorBidi" w:cstheme="majorBidi"/>
          <w:sz w:val="24"/>
          <w:szCs w:val="24"/>
        </w:rPr>
        <w:t>Oto Iskandardinata.</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Ketua Mahkamah Agung</w:t>
      </w:r>
      <w:r>
        <w:rPr>
          <w:rFonts w:asciiTheme="majorBidi" w:hAnsiTheme="majorBidi" w:cstheme="majorBidi"/>
          <w:sz w:val="24"/>
          <w:szCs w:val="24"/>
        </w:rPr>
        <w:tab/>
      </w:r>
      <w:r w:rsidRPr="0022009D">
        <w:rPr>
          <w:rFonts w:asciiTheme="majorBidi" w:hAnsiTheme="majorBidi" w:cstheme="majorBidi"/>
          <w:sz w:val="24"/>
          <w:szCs w:val="24"/>
        </w:rPr>
        <w:t xml:space="preserve"> : Mr. Dr. Kusuma Atmadja</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Jaksa Agung </w:t>
      </w:r>
      <w:r w:rsidRPr="0022009D">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Mr. Gatot</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Sekretaris Negara </w:t>
      </w:r>
      <w:r>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Mr. Gafar Pringgodigdo</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Juru Bicara Negara </w:t>
      </w:r>
      <w:r>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R. Sukarejo Wirjopranoto.</w:t>
      </w:r>
      <w:r>
        <w:rPr>
          <w:rStyle w:val="FootnoteReference"/>
          <w:rFonts w:asciiTheme="majorBidi" w:hAnsiTheme="majorBidi" w:cstheme="majorBidi"/>
          <w:sz w:val="24"/>
          <w:szCs w:val="24"/>
        </w:rPr>
        <w:footnoteReference w:id="12"/>
      </w:r>
    </w:p>
    <w:p w:rsidR="0071176D" w:rsidRDefault="0071176D" w:rsidP="0071176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 xml:space="preserve">Keamanan Jakarta sebagai Ibu Kota Indonesia saat itu terancam ketika </w:t>
      </w:r>
      <w:proofErr w:type="gramStart"/>
      <w:r>
        <w:rPr>
          <w:rFonts w:asciiTheme="majorBidi" w:hAnsiTheme="majorBidi" w:cstheme="majorBidi"/>
          <w:sz w:val="24"/>
          <w:szCs w:val="24"/>
        </w:rPr>
        <w:t>pasukan  Inggris</w:t>
      </w:r>
      <w:proofErr w:type="gramEnd"/>
      <w:r>
        <w:rPr>
          <w:rFonts w:asciiTheme="majorBidi" w:hAnsiTheme="majorBidi" w:cstheme="majorBidi"/>
          <w:sz w:val="24"/>
          <w:szCs w:val="24"/>
        </w:rPr>
        <w:t xml:space="preserve"> masuk  ke Jakarta dengan membawa pasukan Belanda pada 10 Oktober 1945, yang pasukannya kebanyakan terdiri dari pasukan KNIL(orang Ambon). </w:t>
      </w:r>
      <w:proofErr w:type="gramStart"/>
      <w:r>
        <w:rPr>
          <w:rFonts w:asciiTheme="majorBidi" w:hAnsiTheme="majorBidi" w:cstheme="majorBidi"/>
          <w:sz w:val="24"/>
          <w:szCs w:val="24"/>
        </w:rPr>
        <w:t>Pasukan Inggris mengibarkan bendera Belanda untuk menunjukan bahwa kekuasaan Belanda di Nederlands Indie sudah dikembalikan.</w:t>
      </w:r>
      <w:proofErr w:type="gramEnd"/>
      <w:r>
        <w:rPr>
          <w:rStyle w:val="FootnoteReference"/>
          <w:rFonts w:asciiTheme="majorBidi" w:hAnsiTheme="majorBidi" w:cstheme="majorBidi"/>
          <w:sz w:val="24"/>
          <w:szCs w:val="24"/>
        </w:rPr>
        <w:footnoteReference w:id="13"/>
      </w:r>
    </w:p>
    <w:p w:rsidR="0071176D" w:rsidRDefault="0071176D" w:rsidP="0071176D">
      <w:pPr>
        <w:pStyle w:val="ListParagraph"/>
        <w:spacing w:after="0" w:line="480" w:lineRule="auto"/>
        <w:ind w:left="0" w:firstLine="720"/>
        <w:jc w:val="both"/>
        <w:rPr>
          <w:rFonts w:asciiTheme="majorBidi" w:hAnsiTheme="majorBidi" w:cstheme="majorBidi"/>
          <w:sz w:val="24"/>
          <w:szCs w:val="24"/>
        </w:rPr>
      </w:pPr>
      <w:r>
        <w:rPr>
          <w:rFonts w:asciiTheme="majorBidi" w:hAnsiTheme="majorBidi" w:cstheme="majorBidi"/>
          <w:sz w:val="24"/>
          <w:szCs w:val="24"/>
        </w:rPr>
        <w:t>Banyaknya serangan politik yang mengincar Seokarno dan Hatta dan selalu dicela sebagai kolabolator Jepang</w:t>
      </w:r>
      <w:r>
        <w:rPr>
          <w:rFonts w:asciiTheme="majorBidi" w:hAnsiTheme="majorBidi" w:cstheme="majorBidi"/>
          <w:sz w:val="24"/>
          <w:szCs w:val="24"/>
          <w:lang w:val="id-ID"/>
        </w:rPr>
        <w:t xml:space="preserve">,maka </w:t>
      </w:r>
      <w:r>
        <w:rPr>
          <w:rFonts w:asciiTheme="majorBidi" w:hAnsiTheme="majorBidi" w:cstheme="majorBidi"/>
          <w:sz w:val="24"/>
          <w:szCs w:val="24"/>
        </w:rPr>
        <w:t xml:space="preserve">menghindari intervensi tersebut usulan dari badan Pekerja bahwa </w:t>
      </w:r>
      <w:r>
        <w:rPr>
          <w:rFonts w:asciiTheme="majorBidi" w:hAnsiTheme="majorBidi" w:cstheme="majorBidi"/>
          <w:sz w:val="24"/>
          <w:szCs w:val="24"/>
          <w:lang w:val="id-ID"/>
        </w:rPr>
        <w:t>maka</w:t>
      </w:r>
      <w:r>
        <w:rPr>
          <w:rFonts w:asciiTheme="majorBidi" w:hAnsiTheme="majorBidi" w:cstheme="majorBidi"/>
          <w:sz w:val="24"/>
          <w:szCs w:val="24"/>
        </w:rPr>
        <w:t xml:space="preserve"> sementara waktu </w:t>
      </w:r>
      <w:r>
        <w:rPr>
          <w:rFonts w:asciiTheme="majorBidi" w:hAnsiTheme="majorBidi" w:cstheme="majorBidi"/>
          <w:sz w:val="24"/>
          <w:szCs w:val="24"/>
          <w:lang w:val="id-ID"/>
        </w:rPr>
        <w:t xml:space="preserve">dalam upaya </w:t>
      </w:r>
      <w:r>
        <w:rPr>
          <w:rFonts w:asciiTheme="majorBidi" w:hAnsiTheme="majorBidi" w:cstheme="majorBidi"/>
          <w:sz w:val="24"/>
          <w:szCs w:val="24"/>
        </w:rPr>
        <w:t xml:space="preserve">menangkis serangan-serangan politik tersebut, mereka mengusulkan adanya Kabinet Parlementer.Maka pada tanggal 14 Novenber 1945 Soekarno mengangkat </w:t>
      </w:r>
      <w:r>
        <w:rPr>
          <w:rFonts w:asciiTheme="majorBidi" w:hAnsiTheme="majorBidi" w:cstheme="majorBidi"/>
          <w:sz w:val="24"/>
          <w:szCs w:val="24"/>
          <w:lang w:val="id-ID"/>
        </w:rPr>
        <w:t xml:space="preserve">Sutan </w:t>
      </w:r>
      <w:r>
        <w:rPr>
          <w:rFonts w:asciiTheme="majorBidi" w:hAnsiTheme="majorBidi" w:cstheme="majorBidi"/>
          <w:sz w:val="24"/>
          <w:szCs w:val="24"/>
        </w:rPr>
        <w:t>Sjahrir sebagai Perdana Mentri Parlementer.</w:t>
      </w:r>
      <w:r>
        <w:rPr>
          <w:rFonts w:asciiTheme="majorBidi" w:hAnsiTheme="majorBidi" w:cstheme="majorBidi"/>
          <w:sz w:val="24"/>
          <w:szCs w:val="24"/>
          <w:lang w:val="id-ID"/>
        </w:rPr>
        <w:t xml:space="preserve">Sutan </w:t>
      </w:r>
      <w:r>
        <w:rPr>
          <w:rFonts w:asciiTheme="majorBidi" w:hAnsiTheme="majorBidi" w:cstheme="majorBidi"/>
          <w:sz w:val="24"/>
          <w:szCs w:val="24"/>
        </w:rPr>
        <w:t xml:space="preserve">Sjahrir dan kawan-kawannya dari </w:t>
      </w:r>
      <w:r>
        <w:rPr>
          <w:rFonts w:asciiTheme="majorBidi" w:hAnsiTheme="majorBidi" w:cstheme="majorBidi"/>
          <w:sz w:val="24"/>
          <w:szCs w:val="24"/>
          <w:lang w:val="id-ID"/>
        </w:rPr>
        <w:t>P</w:t>
      </w:r>
      <w:r>
        <w:rPr>
          <w:rFonts w:asciiTheme="majorBidi" w:hAnsiTheme="majorBidi" w:cstheme="majorBidi"/>
          <w:sz w:val="24"/>
          <w:szCs w:val="24"/>
        </w:rPr>
        <w:t>artai Sosial berpendapat bahwa Kabinet Republik Indonesia di bawah pimpinan</w:t>
      </w:r>
      <w:r>
        <w:rPr>
          <w:rFonts w:asciiTheme="majorBidi" w:hAnsiTheme="majorBidi" w:cstheme="majorBidi"/>
          <w:sz w:val="24"/>
          <w:szCs w:val="24"/>
          <w:lang w:val="id-ID"/>
        </w:rPr>
        <w:t xml:space="preserve">nya Sutan </w:t>
      </w:r>
      <w:r>
        <w:rPr>
          <w:rFonts w:asciiTheme="majorBidi" w:hAnsiTheme="majorBidi" w:cstheme="majorBidi"/>
          <w:sz w:val="24"/>
          <w:szCs w:val="24"/>
        </w:rPr>
        <w:t xml:space="preserve"> Sjahrir memudahkan berunding dengan Belanda.</w:t>
      </w:r>
      <w:r>
        <w:rPr>
          <w:rStyle w:val="FootnoteReference"/>
          <w:rFonts w:asciiTheme="majorBidi" w:hAnsiTheme="majorBidi" w:cstheme="majorBidi"/>
          <w:sz w:val="24"/>
          <w:szCs w:val="24"/>
        </w:rPr>
        <w:footnoteReference w:id="14"/>
      </w:r>
      <w:r>
        <w:rPr>
          <w:rFonts w:asciiTheme="majorBidi" w:hAnsiTheme="majorBidi" w:cstheme="majorBidi"/>
          <w:sz w:val="24"/>
          <w:szCs w:val="24"/>
        </w:rPr>
        <w:t xml:space="preserve">Susunan Kabinet Parlementer </w:t>
      </w:r>
      <w:r>
        <w:rPr>
          <w:rFonts w:asciiTheme="majorBidi" w:hAnsiTheme="majorBidi" w:cstheme="majorBidi"/>
          <w:sz w:val="24"/>
          <w:szCs w:val="24"/>
          <w:lang w:val="id-ID"/>
        </w:rPr>
        <w:t xml:space="preserve">Sutan </w:t>
      </w:r>
      <w:r>
        <w:rPr>
          <w:rFonts w:asciiTheme="majorBidi" w:hAnsiTheme="majorBidi" w:cstheme="majorBidi"/>
          <w:sz w:val="24"/>
          <w:szCs w:val="24"/>
        </w:rPr>
        <w:t>Sjahrir adalah sebagai berikut:</w:t>
      </w:r>
    </w:p>
    <w:p w:rsidR="0071176D" w:rsidRDefault="0071176D" w:rsidP="0071176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Perdana menteri</w:t>
      </w:r>
      <w:r>
        <w:rPr>
          <w:rFonts w:asciiTheme="majorBidi" w:hAnsiTheme="majorBidi" w:cstheme="majorBidi"/>
          <w:sz w:val="24"/>
          <w:szCs w:val="24"/>
        </w:rPr>
        <w:tab/>
      </w:r>
      <w:r>
        <w:rPr>
          <w:rFonts w:asciiTheme="majorBidi" w:hAnsiTheme="majorBidi" w:cstheme="majorBidi"/>
          <w:sz w:val="24"/>
          <w:szCs w:val="24"/>
        </w:rPr>
        <w:tab/>
        <w:t>: Sutan Sjahrir</w:t>
      </w:r>
    </w:p>
    <w:p w:rsidR="0071176D" w:rsidRPr="00C81419" w:rsidRDefault="0071176D" w:rsidP="0071176D">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rPr>
        <w:t>Menteri Luar Negeri</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w:t>
      </w:r>
    </w:p>
    <w:p w:rsidR="0071176D" w:rsidRPr="00C81419" w:rsidRDefault="0071176D" w:rsidP="0071176D">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rPr>
        <w:lastRenderedPageBreak/>
        <w:t>Menteri Dalam Negeri</w:t>
      </w:r>
      <w:r>
        <w:rPr>
          <w:rFonts w:asciiTheme="majorBidi" w:hAnsiTheme="majorBidi" w:cstheme="majorBidi"/>
          <w:sz w:val="24"/>
          <w:szCs w:val="24"/>
        </w:rPr>
        <w:tab/>
        <w:t xml:space="preserve">: </w:t>
      </w:r>
      <w:r>
        <w:rPr>
          <w:rFonts w:asciiTheme="majorBidi" w:hAnsiTheme="majorBidi" w:cstheme="majorBidi"/>
          <w:sz w:val="24"/>
          <w:szCs w:val="24"/>
          <w:lang w:val="id-ID"/>
        </w:rPr>
        <w:t>-</w:t>
      </w:r>
    </w:p>
    <w:p w:rsidR="0071176D" w:rsidRDefault="0071176D" w:rsidP="0071176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Menteri Penerangan </w:t>
      </w:r>
      <w:r>
        <w:rPr>
          <w:rFonts w:asciiTheme="majorBidi" w:hAnsiTheme="majorBidi" w:cstheme="majorBidi"/>
          <w:sz w:val="24"/>
          <w:szCs w:val="24"/>
        </w:rPr>
        <w:tab/>
      </w:r>
      <w:r>
        <w:rPr>
          <w:rFonts w:asciiTheme="majorBidi" w:hAnsiTheme="majorBidi" w:cstheme="majorBidi"/>
          <w:sz w:val="24"/>
          <w:szCs w:val="24"/>
        </w:rPr>
        <w:tab/>
        <w:t xml:space="preserve">: Mr. Sjafruddin </w:t>
      </w:r>
    </w:p>
    <w:p w:rsidR="0071176D" w:rsidRPr="00C81419" w:rsidRDefault="0071176D" w:rsidP="0071176D">
      <w:pPr>
        <w:pStyle w:val="ListParagraph"/>
        <w:spacing w:after="0" w:line="480" w:lineRule="auto"/>
        <w:ind w:left="0"/>
        <w:jc w:val="both"/>
        <w:rPr>
          <w:rFonts w:asciiTheme="majorBidi" w:hAnsiTheme="majorBidi" w:cstheme="majorBidi"/>
          <w:sz w:val="24"/>
          <w:szCs w:val="24"/>
          <w:lang w:val="id-ID"/>
        </w:rPr>
      </w:pPr>
      <w:r>
        <w:rPr>
          <w:rFonts w:asciiTheme="majorBidi" w:hAnsiTheme="majorBidi" w:cstheme="majorBidi"/>
          <w:sz w:val="24"/>
          <w:szCs w:val="24"/>
        </w:rPr>
        <w:t xml:space="preserve">Menteri Keamanan </w:t>
      </w:r>
      <w:r>
        <w:rPr>
          <w:rFonts w:asciiTheme="majorBidi" w:hAnsiTheme="majorBidi" w:cstheme="majorBidi"/>
          <w:sz w:val="24"/>
          <w:szCs w:val="24"/>
        </w:rPr>
        <w:tab/>
      </w:r>
      <w:r>
        <w:rPr>
          <w:rFonts w:asciiTheme="majorBidi" w:hAnsiTheme="majorBidi" w:cstheme="majorBidi"/>
          <w:sz w:val="24"/>
          <w:szCs w:val="24"/>
        </w:rPr>
        <w:tab/>
        <w:t xml:space="preserve">: </w:t>
      </w:r>
      <w:r>
        <w:rPr>
          <w:rFonts w:asciiTheme="majorBidi" w:hAnsiTheme="majorBidi" w:cstheme="majorBidi"/>
          <w:sz w:val="24"/>
          <w:szCs w:val="24"/>
          <w:lang w:val="id-ID"/>
        </w:rPr>
        <w:t>-</w:t>
      </w:r>
    </w:p>
    <w:p w:rsidR="0071176D" w:rsidRDefault="0071176D" w:rsidP="0071176D">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Menteri Keuangan </w:t>
      </w:r>
      <w:r>
        <w:rPr>
          <w:rFonts w:asciiTheme="majorBidi" w:hAnsiTheme="majorBidi" w:cstheme="majorBidi"/>
          <w:sz w:val="24"/>
          <w:szCs w:val="24"/>
        </w:rPr>
        <w:tab/>
      </w:r>
      <w:r>
        <w:rPr>
          <w:rFonts w:asciiTheme="majorBidi" w:hAnsiTheme="majorBidi" w:cstheme="majorBidi"/>
          <w:sz w:val="24"/>
          <w:szCs w:val="24"/>
        </w:rPr>
        <w:tab/>
        <w:t>: Mr. Soenarjo Kolopaking</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Perhubungan </w:t>
      </w:r>
      <w:r>
        <w:rPr>
          <w:rFonts w:asciiTheme="majorBidi" w:hAnsiTheme="majorBidi" w:cstheme="majorBidi"/>
          <w:sz w:val="24"/>
          <w:szCs w:val="24"/>
        </w:rPr>
        <w:tab/>
      </w:r>
      <w:r w:rsidRPr="0022009D">
        <w:rPr>
          <w:rFonts w:asciiTheme="majorBidi" w:hAnsiTheme="majorBidi" w:cstheme="majorBidi"/>
          <w:sz w:val="24"/>
          <w:szCs w:val="24"/>
        </w:rPr>
        <w:tab/>
        <w:t>: Ir. Abdul Karim</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Kesehatan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xml:space="preserve">: </w:t>
      </w:r>
      <w:proofErr w:type="gramStart"/>
      <w:r w:rsidRPr="0022009D">
        <w:rPr>
          <w:rFonts w:asciiTheme="majorBidi" w:hAnsiTheme="majorBidi" w:cstheme="majorBidi"/>
          <w:sz w:val="24"/>
          <w:szCs w:val="24"/>
        </w:rPr>
        <w:t>dr</w:t>
      </w:r>
      <w:proofErr w:type="gramEnd"/>
      <w:r w:rsidRPr="0022009D">
        <w:rPr>
          <w:rFonts w:asciiTheme="majorBidi" w:hAnsiTheme="majorBidi" w:cstheme="majorBidi"/>
          <w:sz w:val="24"/>
          <w:szCs w:val="24"/>
        </w:rPr>
        <w:t>. Darmasetiawan</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Sosial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xml:space="preserve">: </w:t>
      </w:r>
      <w:proofErr w:type="gramStart"/>
      <w:r w:rsidRPr="0022009D">
        <w:rPr>
          <w:rFonts w:asciiTheme="majorBidi" w:hAnsiTheme="majorBidi" w:cstheme="majorBidi"/>
          <w:sz w:val="24"/>
          <w:szCs w:val="24"/>
        </w:rPr>
        <w:t>dr</w:t>
      </w:r>
      <w:proofErr w:type="gramEnd"/>
      <w:r w:rsidRPr="0022009D">
        <w:rPr>
          <w:rFonts w:asciiTheme="majorBidi" w:hAnsiTheme="majorBidi" w:cstheme="majorBidi"/>
          <w:sz w:val="24"/>
          <w:szCs w:val="24"/>
        </w:rPr>
        <w:t>. Ajidarmo</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Kehakiman </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Mr. R. Suandi</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Menteri P dan K</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Ir. Putuhena</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 xml:space="preserve">Menteri Kemakmuran </w:t>
      </w:r>
      <w:r>
        <w:rPr>
          <w:rFonts w:asciiTheme="majorBidi" w:hAnsiTheme="majorBidi" w:cstheme="majorBidi"/>
          <w:sz w:val="24"/>
          <w:szCs w:val="24"/>
        </w:rPr>
        <w:tab/>
      </w:r>
      <w:r w:rsidRPr="0022009D">
        <w:rPr>
          <w:rFonts w:asciiTheme="majorBidi" w:hAnsiTheme="majorBidi" w:cstheme="majorBidi"/>
          <w:sz w:val="24"/>
          <w:szCs w:val="24"/>
        </w:rPr>
        <w:t>: Ir. Darmawan Mangoenkoesoemo</w:t>
      </w:r>
    </w:p>
    <w:p w:rsidR="0071176D" w:rsidRPr="0022009D" w:rsidRDefault="0071176D" w:rsidP="0071176D">
      <w:pPr>
        <w:spacing w:after="0" w:line="480" w:lineRule="auto"/>
        <w:jc w:val="both"/>
        <w:rPr>
          <w:rFonts w:asciiTheme="majorBidi" w:hAnsiTheme="majorBidi" w:cstheme="majorBidi"/>
          <w:sz w:val="24"/>
          <w:szCs w:val="24"/>
        </w:rPr>
      </w:pPr>
      <w:r w:rsidRPr="0022009D">
        <w:rPr>
          <w:rFonts w:asciiTheme="majorBidi" w:hAnsiTheme="majorBidi" w:cstheme="majorBidi"/>
          <w:sz w:val="24"/>
          <w:szCs w:val="24"/>
        </w:rPr>
        <w:t>Menteri Agama</w:t>
      </w:r>
      <w:r w:rsidRPr="0022009D">
        <w:rPr>
          <w:rFonts w:asciiTheme="majorBidi" w:hAnsiTheme="majorBidi" w:cstheme="majorBidi"/>
          <w:sz w:val="24"/>
          <w:szCs w:val="24"/>
        </w:rPr>
        <w:tab/>
      </w:r>
      <w:r>
        <w:rPr>
          <w:rFonts w:asciiTheme="majorBidi" w:hAnsiTheme="majorBidi" w:cstheme="majorBidi"/>
          <w:sz w:val="24"/>
          <w:szCs w:val="24"/>
        </w:rPr>
        <w:tab/>
      </w:r>
      <w:r w:rsidRPr="0022009D">
        <w:rPr>
          <w:rFonts w:asciiTheme="majorBidi" w:hAnsiTheme="majorBidi" w:cstheme="majorBidi"/>
          <w:sz w:val="24"/>
          <w:szCs w:val="24"/>
        </w:rPr>
        <w:t>: H. Rasyidi</w:t>
      </w:r>
    </w:p>
    <w:p w:rsidR="0071176D" w:rsidRDefault="0071176D" w:rsidP="0071176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Pada akhir</w:t>
      </w:r>
      <w:r>
        <w:rPr>
          <w:rFonts w:asciiTheme="majorBidi" w:hAnsiTheme="majorBidi" w:cstheme="majorBidi"/>
          <w:sz w:val="24"/>
          <w:szCs w:val="24"/>
          <w:lang w:val="id-ID"/>
        </w:rPr>
        <w:t xml:space="preserve"> Bulan</w:t>
      </w:r>
      <w:r>
        <w:rPr>
          <w:rFonts w:asciiTheme="majorBidi" w:hAnsiTheme="majorBidi" w:cstheme="majorBidi"/>
          <w:sz w:val="24"/>
          <w:szCs w:val="24"/>
        </w:rPr>
        <w:t xml:space="preserve"> Desember 1945 Jakarta sudah mulai tidak aman lagi karena tentara Belanda mulai memasuki Jakarta.</w:t>
      </w:r>
      <w:proofErr w:type="gramEnd"/>
      <w:r>
        <w:rPr>
          <w:rFonts w:asciiTheme="majorBidi" w:hAnsiTheme="majorBidi" w:cstheme="majorBidi"/>
          <w:sz w:val="24"/>
          <w:szCs w:val="24"/>
        </w:rPr>
        <w:t xml:space="preserve"> Sehingga resiko mempertahankan </w:t>
      </w:r>
      <w:proofErr w:type="gramStart"/>
      <w:r>
        <w:rPr>
          <w:rFonts w:asciiTheme="majorBidi" w:hAnsiTheme="majorBidi" w:cstheme="majorBidi"/>
          <w:sz w:val="24"/>
          <w:szCs w:val="24"/>
        </w:rPr>
        <w:t>kota</w:t>
      </w:r>
      <w:proofErr w:type="gramEnd"/>
      <w:r>
        <w:rPr>
          <w:rFonts w:asciiTheme="majorBidi" w:hAnsiTheme="majorBidi" w:cstheme="majorBidi"/>
          <w:sz w:val="24"/>
          <w:szCs w:val="24"/>
        </w:rPr>
        <w:t xml:space="preserve"> Jak</w:t>
      </w:r>
      <w:r>
        <w:rPr>
          <w:rFonts w:asciiTheme="majorBidi" w:hAnsiTheme="majorBidi" w:cstheme="majorBidi"/>
          <w:sz w:val="24"/>
          <w:szCs w:val="24"/>
          <w:lang w:val="id-ID"/>
        </w:rPr>
        <w:t>a</w:t>
      </w:r>
      <w:r>
        <w:rPr>
          <w:rFonts w:asciiTheme="majorBidi" w:hAnsiTheme="majorBidi" w:cstheme="majorBidi"/>
          <w:sz w:val="24"/>
          <w:szCs w:val="24"/>
        </w:rPr>
        <w:t>rta sebagai pusat pemerintahan sangat besar</w:t>
      </w:r>
      <w:r>
        <w:rPr>
          <w:rFonts w:asciiTheme="majorBidi" w:hAnsiTheme="majorBidi" w:cstheme="majorBidi"/>
          <w:sz w:val="24"/>
          <w:szCs w:val="24"/>
          <w:lang w:val="id-ID"/>
        </w:rPr>
        <w:t>. P</w:t>
      </w:r>
      <w:r>
        <w:rPr>
          <w:rFonts w:asciiTheme="majorBidi" w:hAnsiTheme="majorBidi" w:cstheme="majorBidi"/>
          <w:sz w:val="24"/>
          <w:szCs w:val="24"/>
        </w:rPr>
        <w:t>ada tanggal 4 Januari 1946 presiden Sokarno dan wakil presiden Moh Hatta dengan keluarga dan staf pindah ke Yogyakarta, yang sementara waktu dijadikan ibu kota Republik Indonesi</w:t>
      </w:r>
      <w:r>
        <w:rPr>
          <w:rFonts w:asciiTheme="majorBidi" w:hAnsiTheme="majorBidi" w:cstheme="majorBidi"/>
          <w:sz w:val="24"/>
          <w:szCs w:val="24"/>
          <w:lang w:val="id-ID"/>
        </w:rPr>
        <w:t>a</w:t>
      </w:r>
      <w:r>
        <w:rPr>
          <w:rFonts w:asciiTheme="majorBidi" w:hAnsiTheme="majorBidi" w:cstheme="majorBidi"/>
          <w:sz w:val="24"/>
          <w:szCs w:val="24"/>
        </w:rPr>
        <w:t>.</w:t>
      </w:r>
      <w:r>
        <w:rPr>
          <w:rStyle w:val="FootnoteReference"/>
          <w:rFonts w:asciiTheme="majorBidi" w:hAnsiTheme="majorBidi" w:cstheme="majorBidi"/>
          <w:sz w:val="24"/>
          <w:szCs w:val="24"/>
        </w:rPr>
        <w:footnoteReference w:id="15"/>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Pemisahan pemerintahan ini ternyata melemahkan posisi Perdana </w:t>
      </w:r>
      <w:proofErr w:type="gramStart"/>
      <w:r>
        <w:rPr>
          <w:rFonts w:asciiTheme="majorBidi" w:hAnsiTheme="majorBidi" w:cstheme="majorBidi"/>
          <w:sz w:val="24"/>
          <w:szCs w:val="24"/>
        </w:rPr>
        <w:t xml:space="preserve">Menteri </w:t>
      </w:r>
      <w:r>
        <w:rPr>
          <w:rFonts w:asciiTheme="majorBidi" w:hAnsiTheme="majorBidi" w:cstheme="majorBidi"/>
          <w:sz w:val="24"/>
          <w:szCs w:val="24"/>
          <w:lang w:val="id-ID"/>
        </w:rPr>
        <w:t xml:space="preserve"> Sutan</w:t>
      </w:r>
      <w:proofErr w:type="gramEnd"/>
      <w:r w:rsidR="00593330">
        <w:rPr>
          <w:rFonts w:asciiTheme="majorBidi" w:hAnsiTheme="majorBidi" w:cstheme="majorBidi"/>
          <w:sz w:val="24"/>
          <w:szCs w:val="24"/>
        </w:rPr>
        <w:t xml:space="preserve"> </w:t>
      </w:r>
      <w:r>
        <w:rPr>
          <w:rFonts w:asciiTheme="majorBidi" w:hAnsiTheme="majorBidi" w:cstheme="majorBidi"/>
          <w:sz w:val="24"/>
          <w:szCs w:val="24"/>
        </w:rPr>
        <w:t xml:space="preserve">Sjahrir. </w:t>
      </w:r>
      <w:proofErr w:type="gramStart"/>
      <w:r>
        <w:rPr>
          <w:rFonts w:asciiTheme="majorBidi" w:hAnsiTheme="majorBidi" w:cstheme="majorBidi"/>
          <w:sz w:val="24"/>
          <w:szCs w:val="24"/>
        </w:rPr>
        <w:t xml:space="preserve">Lawan-lawannya di Yogyakarta </w:t>
      </w:r>
      <w:r>
        <w:rPr>
          <w:rFonts w:asciiTheme="majorBidi" w:hAnsiTheme="majorBidi" w:cstheme="majorBidi"/>
          <w:sz w:val="24"/>
          <w:szCs w:val="24"/>
        </w:rPr>
        <w:lastRenderedPageBreak/>
        <w:t>berhasil mengerahkan oposisi terhadap dirinya secara efektif, mer</w:t>
      </w:r>
      <w:r>
        <w:rPr>
          <w:rFonts w:asciiTheme="majorBidi" w:hAnsiTheme="majorBidi" w:cstheme="majorBidi"/>
          <w:sz w:val="24"/>
          <w:szCs w:val="24"/>
          <w:lang w:val="id-ID"/>
        </w:rPr>
        <w:t>e</w:t>
      </w:r>
      <w:r>
        <w:rPr>
          <w:rFonts w:asciiTheme="majorBidi" w:hAnsiTheme="majorBidi" w:cstheme="majorBidi"/>
          <w:sz w:val="24"/>
          <w:szCs w:val="24"/>
        </w:rPr>
        <w:t>ka terhinda</w:t>
      </w:r>
      <w:r>
        <w:rPr>
          <w:rFonts w:asciiTheme="majorBidi" w:hAnsiTheme="majorBidi" w:cstheme="majorBidi"/>
          <w:sz w:val="24"/>
          <w:szCs w:val="24"/>
          <w:lang w:val="id-ID"/>
        </w:rPr>
        <w:t>r</w:t>
      </w:r>
      <w:r>
        <w:rPr>
          <w:rFonts w:asciiTheme="majorBidi" w:hAnsiTheme="majorBidi" w:cstheme="majorBidi"/>
          <w:sz w:val="24"/>
          <w:szCs w:val="24"/>
        </w:rPr>
        <w:t xml:space="preserve"> dari beratnya kenyataan tekanan langsung kekuatan Belanda, sehingga terlihat bahwa pendiri politik tidak kenal kompromi adalah sikap yang realistik.</w:t>
      </w:r>
      <w:proofErr w:type="gramEnd"/>
      <w:r>
        <w:rPr>
          <w:rFonts w:asciiTheme="majorBidi" w:hAnsiTheme="majorBidi" w:cstheme="majorBidi"/>
          <w:sz w:val="24"/>
          <w:szCs w:val="24"/>
        </w:rPr>
        <w:t xml:space="preserve"> Ketika persatuan perjuangan melancarkan kritiknya atas konsensi-konsesi yang diduga diberikan pemerintahan di meja perundingan</w:t>
      </w:r>
      <w:proofErr w:type="gramStart"/>
      <w:r>
        <w:rPr>
          <w:rFonts w:asciiTheme="majorBidi" w:hAnsiTheme="majorBidi" w:cstheme="majorBidi"/>
          <w:sz w:val="24"/>
          <w:szCs w:val="24"/>
        </w:rPr>
        <w:t xml:space="preserve">, </w:t>
      </w:r>
      <w:r>
        <w:rPr>
          <w:rFonts w:asciiTheme="majorBidi" w:hAnsiTheme="majorBidi" w:cstheme="majorBidi"/>
          <w:sz w:val="24"/>
          <w:szCs w:val="24"/>
          <w:lang w:val="id-ID"/>
        </w:rPr>
        <w:t xml:space="preserve"> Sutan</w:t>
      </w:r>
      <w:proofErr w:type="gramEnd"/>
      <w:r w:rsidR="00593330">
        <w:rPr>
          <w:rFonts w:asciiTheme="majorBidi" w:hAnsiTheme="majorBidi" w:cstheme="majorBidi"/>
          <w:sz w:val="24"/>
          <w:szCs w:val="24"/>
        </w:rPr>
        <w:t xml:space="preserve"> </w:t>
      </w:r>
      <w:r>
        <w:rPr>
          <w:rFonts w:asciiTheme="majorBidi" w:hAnsiTheme="majorBidi" w:cstheme="majorBidi"/>
          <w:sz w:val="24"/>
          <w:szCs w:val="24"/>
        </w:rPr>
        <w:t>Sjahrir akhirnya memutuskan mengundurkan diri pada akhir Februari</w:t>
      </w:r>
      <w:r>
        <w:rPr>
          <w:rFonts w:asciiTheme="majorBidi" w:hAnsiTheme="majorBidi" w:cstheme="majorBidi"/>
          <w:sz w:val="24"/>
          <w:szCs w:val="24"/>
          <w:lang w:val="id-ID"/>
        </w:rPr>
        <w:t xml:space="preserve"> tahun 1946 </w:t>
      </w:r>
      <w:r>
        <w:rPr>
          <w:rFonts w:asciiTheme="majorBidi" w:hAnsiTheme="majorBidi" w:cstheme="majorBidi"/>
          <w:sz w:val="24"/>
          <w:szCs w:val="24"/>
        </w:rPr>
        <w:t>.</w:t>
      </w:r>
      <w:r>
        <w:rPr>
          <w:rStyle w:val="FootnoteReference"/>
          <w:rFonts w:asciiTheme="majorBidi" w:hAnsiTheme="majorBidi" w:cstheme="majorBidi"/>
          <w:sz w:val="24"/>
          <w:szCs w:val="24"/>
        </w:rPr>
        <w:footnoteReference w:id="16"/>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Pengunduran diri </w:t>
      </w:r>
      <w:r>
        <w:rPr>
          <w:rFonts w:asciiTheme="majorBidi" w:hAnsiTheme="majorBidi" w:cstheme="majorBidi"/>
          <w:sz w:val="24"/>
          <w:szCs w:val="24"/>
          <w:lang w:val="id-ID"/>
        </w:rPr>
        <w:t xml:space="preserve">Sutan </w:t>
      </w:r>
      <w:r>
        <w:rPr>
          <w:rFonts w:asciiTheme="majorBidi" w:hAnsiTheme="majorBidi" w:cstheme="majorBidi"/>
          <w:sz w:val="24"/>
          <w:szCs w:val="24"/>
        </w:rPr>
        <w:t>Sjahrir menempatkan inisiatif langsung berada ditangan</w:t>
      </w:r>
      <w:r>
        <w:rPr>
          <w:rFonts w:asciiTheme="majorBidi" w:hAnsiTheme="majorBidi" w:cstheme="majorBidi"/>
          <w:sz w:val="24"/>
          <w:szCs w:val="24"/>
          <w:lang w:val="id-ID"/>
        </w:rPr>
        <w:t xml:space="preserve"> presiden</w:t>
      </w:r>
      <w:r>
        <w:rPr>
          <w:rFonts w:asciiTheme="majorBidi" w:hAnsiTheme="majorBidi" w:cstheme="majorBidi"/>
          <w:sz w:val="24"/>
          <w:szCs w:val="24"/>
        </w:rPr>
        <w:t xml:space="preserve"> Sukarno.</w:t>
      </w:r>
      <w:r>
        <w:rPr>
          <w:rFonts w:asciiTheme="majorBidi" w:hAnsiTheme="majorBidi" w:cstheme="majorBidi"/>
          <w:sz w:val="24"/>
          <w:szCs w:val="24"/>
          <w:lang w:val="id-ID"/>
        </w:rPr>
        <w:t xml:space="preserve">Presiden Sukarno </w:t>
      </w:r>
      <w:r>
        <w:rPr>
          <w:rFonts w:asciiTheme="majorBidi" w:hAnsiTheme="majorBidi" w:cstheme="majorBidi"/>
          <w:sz w:val="24"/>
          <w:szCs w:val="24"/>
        </w:rPr>
        <w:t>menawarkan pembentukan kabinet kepada Persatuan Perjuangan (PP) yang oposisinya telah membawa jatuhnya</w:t>
      </w:r>
      <w:r>
        <w:rPr>
          <w:rFonts w:asciiTheme="majorBidi" w:hAnsiTheme="majorBidi" w:cstheme="majorBidi"/>
          <w:sz w:val="24"/>
          <w:szCs w:val="24"/>
          <w:lang w:val="id-ID"/>
        </w:rPr>
        <w:t xml:space="preserve"> Sutan</w:t>
      </w:r>
      <w:r>
        <w:rPr>
          <w:rFonts w:asciiTheme="majorBidi" w:hAnsiTheme="majorBidi" w:cstheme="majorBidi"/>
          <w:sz w:val="24"/>
          <w:szCs w:val="24"/>
        </w:rPr>
        <w:t xml:space="preserve"> Sjahrir, dan ini sesuai dengan </w:t>
      </w:r>
      <w:r>
        <w:rPr>
          <w:rFonts w:asciiTheme="majorBidi" w:hAnsiTheme="majorBidi" w:cstheme="majorBidi"/>
          <w:sz w:val="24"/>
          <w:szCs w:val="24"/>
          <w:lang w:val="id-ID"/>
        </w:rPr>
        <w:t>kebijakan</w:t>
      </w:r>
      <w:r>
        <w:rPr>
          <w:rFonts w:asciiTheme="majorBidi" w:hAnsiTheme="majorBidi" w:cstheme="majorBidi"/>
          <w:sz w:val="24"/>
          <w:szCs w:val="24"/>
        </w:rPr>
        <w:t xml:space="preserve"> konstitusional yang disetujui bulan </w:t>
      </w:r>
      <w:r>
        <w:rPr>
          <w:rFonts w:asciiTheme="majorBidi" w:hAnsiTheme="majorBidi" w:cstheme="majorBidi"/>
          <w:sz w:val="24"/>
          <w:szCs w:val="24"/>
          <w:lang w:val="id-ID"/>
        </w:rPr>
        <w:t>N</w:t>
      </w:r>
      <w:r>
        <w:rPr>
          <w:rFonts w:asciiTheme="majorBidi" w:hAnsiTheme="majorBidi" w:cstheme="majorBidi"/>
          <w:sz w:val="24"/>
          <w:szCs w:val="24"/>
        </w:rPr>
        <w:t xml:space="preserve">ovember </w:t>
      </w:r>
      <w:r>
        <w:rPr>
          <w:rFonts w:asciiTheme="majorBidi" w:hAnsiTheme="majorBidi" w:cstheme="majorBidi"/>
          <w:sz w:val="24"/>
          <w:szCs w:val="24"/>
          <w:lang w:val="id-ID"/>
        </w:rPr>
        <w:t>tahun 1945</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Ternyata tidak demikian.Dengan mengikuti suara hatinya sendiri Soekarno mengumpulkan sejumlah menteri dalam suatu kabinet koalisi yang sebagaian besar terdiri dari lawan-lawan </w:t>
      </w:r>
      <w:r>
        <w:rPr>
          <w:rFonts w:asciiTheme="majorBidi" w:hAnsiTheme="majorBidi" w:cstheme="majorBidi"/>
          <w:sz w:val="24"/>
          <w:szCs w:val="24"/>
          <w:lang w:val="id-ID"/>
        </w:rPr>
        <w:t xml:space="preserve">Sutan </w:t>
      </w:r>
      <w:r>
        <w:rPr>
          <w:rFonts w:asciiTheme="majorBidi" w:hAnsiTheme="majorBidi" w:cstheme="majorBidi"/>
          <w:sz w:val="24"/>
          <w:szCs w:val="24"/>
        </w:rPr>
        <w:t>Sjahrir.</w:t>
      </w:r>
      <w:proofErr w:type="gramEnd"/>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Tetapi tidak mengubah politik </w:t>
      </w:r>
      <w:r>
        <w:rPr>
          <w:rFonts w:asciiTheme="majorBidi" w:hAnsiTheme="majorBidi" w:cstheme="majorBidi"/>
          <w:sz w:val="24"/>
          <w:szCs w:val="24"/>
          <w:lang w:val="id-ID"/>
        </w:rPr>
        <w:t xml:space="preserve">Sutan </w:t>
      </w:r>
      <w:r>
        <w:rPr>
          <w:rFonts w:asciiTheme="majorBidi" w:hAnsiTheme="majorBidi" w:cstheme="majorBidi"/>
          <w:sz w:val="24"/>
          <w:szCs w:val="24"/>
        </w:rPr>
        <w:t>Sjahrir dalam mencari penyelesaian dengan Belanda.Tetap</w:t>
      </w:r>
      <w:r>
        <w:rPr>
          <w:rFonts w:asciiTheme="majorBidi" w:hAnsiTheme="majorBidi" w:cstheme="majorBidi"/>
          <w:sz w:val="24"/>
          <w:szCs w:val="24"/>
          <w:lang w:val="id-ID"/>
        </w:rPr>
        <w:t>i</w:t>
      </w:r>
      <w:r>
        <w:rPr>
          <w:rFonts w:asciiTheme="majorBidi" w:hAnsiTheme="majorBidi" w:cstheme="majorBidi"/>
          <w:sz w:val="24"/>
          <w:szCs w:val="24"/>
        </w:rPr>
        <w:t xml:space="preserve"> pimpinan P</w:t>
      </w:r>
      <w:r>
        <w:rPr>
          <w:rFonts w:asciiTheme="majorBidi" w:hAnsiTheme="majorBidi" w:cstheme="majorBidi"/>
          <w:sz w:val="24"/>
          <w:szCs w:val="24"/>
          <w:lang w:val="id-ID"/>
        </w:rPr>
        <w:t xml:space="preserve">ersatuan </w:t>
      </w:r>
      <w:r>
        <w:rPr>
          <w:rFonts w:asciiTheme="majorBidi" w:hAnsiTheme="majorBidi" w:cstheme="majorBidi"/>
          <w:sz w:val="24"/>
          <w:szCs w:val="24"/>
        </w:rPr>
        <w:t>P</w:t>
      </w:r>
      <w:r>
        <w:rPr>
          <w:rFonts w:asciiTheme="majorBidi" w:hAnsiTheme="majorBidi" w:cstheme="majorBidi"/>
          <w:sz w:val="24"/>
          <w:szCs w:val="24"/>
          <w:lang w:val="id-ID"/>
        </w:rPr>
        <w:t>erjuangan</w:t>
      </w:r>
      <w:r>
        <w:rPr>
          <w:rFonts w:asciiTheme="majorBidi" w:hAnsiTheme="majorBidi" w:cstheme="majorBidi"/>
          <w:sz w:val="24"/>
          <w:szCs w:val="24"/>
        </w:rPr>
        <w:t xml:space="preserve"> menolak memberikan nama-nama mentrinya kecuali di atas dasar program </w:t>
      </w:r>
      <w:r>
        <w:rPr>
          <w:rFonts w:asciiTheme="majorBidi" w:hAnsiTheme="majorBidi" w:cstheme="majorBidi"/>
          <w:sz w:val="24"/>
          <w:szCs w:val="24"/>
        </w:rPr>
        <w:lastRenderedPageBreak/>
        <w:t>politik oposisi</w:t>
      </w:r>
      <w:r>
        <w:rPr>
          <w:rFonts w:asciiTheme="majorBidi" w:hAnsiTheme="majorBidi" w:cstheme="majorBidi"/>
          <w:sz w:val="24"/>
          <w:szCs w:val="24"/>
          <w:lang w:val="id-ID"/>
        </w:rPr>
        <w:t xml:space="preserve"> yang</w:t>
      </w:r>
      <w:r>
        <w:rPr>
          <w:rFonts w:asciiTheme="majorBidi" w:hAnsiTheme="majorBidi" w:cstheme="majorBidi"/>
          <w:sz w:val="24"/>
          <w:szCs w:val="24"/>
        </w:rPr>
        <w:t xml:space="preserve"> tidak berkompromi terhadap perundingan.Dengan demikian Soekarno kembali lagi kepada</w:t>
      </w:r>
      <w:r>
        <w:rPr>
          <w:rFonts w:asciiTheme="majorBidi" w:hAnsiTheme="majorBidi" w:cstheme="majorBidi"/>
          <w:sz w:val="24"/>
          <w:szCs w:val="24"/>
          <w:lang w:val="id-ID"/>
        </w:rPr>
        <w:t xml:space="preserve"> Sutan</w:t>
      </w:r>
      <w:r>
        <w:rPr>
          <w:rFonts w:asciiTheme="majorBidi" w:hAnsiTheme="majorBidi" w:cstheme="majorBidi"/>
          <w:sz w:val="24"/>
          <w:szCs w:val="24"/>
        </w:rPr>
        <w:t xml:space="preserve"> Sjahrir.</w:t>
      </w:r>
    </w:p>
    <w:p w:rsidR="0071176D" w:rsidRPr="008734CD" w:rsidRDefault="0071176D" w:rsidP="0071176D">
      <w:pPr>
        <w:spacing w:after="0" w:line="480" w:lineRule="auto"/>
        <w:ind w:firstLine="720"/>
        <w:jc w:val="both"/>
        <w:rPr>
          <w:rFonts w:asciiTheme="majorBidi" w:hAnsiTheme="majorBidi" w:cstheme="majorBidi"/>
          <w:sz w:val="24"/>
          <w:szCs w:val="24"/>
          <w:lang w:val="id-ID"/>
        </w:rPr>
      </w:pPr>
      <w:r>
        <w:rPr>
          <w:rFonts w:asciiTheme="majorBidi" w:hAnsiTheme="majorBidi" w:cstheme="majorBidi"/>
          <w:sz w:val="24"/>
          <w:szCs w:val="24"/>
        </w:rPr>
        <w:t xml:space="preserve">Pada tanggal 2 Maret 1946 </w:t>
      </w:r>
      <w:r>
        <w:rPr>
          <w:rFonts w:asciiTheme="majorBidi" w:hAnsiTheme="majorBidi" w:cstheme="majorBidi"/>
          <w:sz w:val="24"/>
          <w:szCs w:val="24"/>
          <w:lang w:val="id-ID"/>
        </w:rPr>
        <w:t xml:space="preserve">Sutan </w:t>
      </w:r>
      <w:r>
        <w:rPr>
          <w:rFonts w:asciiTheme="majorBidi" w:hAnsiTheme="majorBidi" w:cstheme="majorBidi"/>
          <w:sz w:val="24"/>
          <w:szCs w:val="24"/>
        </w:rPr>
        <w:t xml:space="preserve">Sjahrir membentuk kabinet lagi, Tan Malaka merasa dikecewakan oleh Presiden Soekarno kemudian mengadakan adanya perebutan kekuasaan. </w:t>
      </w:r>
      <w:proofErr w:type="gramStart"/>
      <w:r>
        <w:rPr>
          <w:rFonts w:asciiTheme="majorBidi" w:hAnsiTheme="majorBidi" w:cstheme="majorBidi"/>
          <w:sz w:val="24"/>
          <w:szCs w:val="24"/>
        </w:rPr>
        <w:t xml:space="preserve">tetapi </w:t>
      </w:r>
      <w:r>
        <w:rPr>
          <w:rFonts w:asciiTheme="majorBidi" w:hAnsiTheme="majorBidi" w:cstheme="majorBidi"/>
          <w:sz w:val="24"/>
          <w:szCs w:val="24"/>
          <w:lang w:val="id-ID"/>
        </w:rPr>
        <w:t xml:space="preserve"> Tan</w:t>
      </w:r>
      <w:proofErr w:type="gramEnd"/>
      <w:r>
        <w:rPr>
          <w:rFonts w:asciiTheme="majorBidi" w:hAnsiTheme="majorBidi" w:cstheme="majorBidi"/>
          <w:sz w:val="24"/>
          <w:szCs w:val="24"/>
          <w:lang w:val="id-ID"/>
        </w:rPr>
        <w:t xml:space="preserve"> Malaka </w:t>
      </w:r>
      <w:r>
        <w:rPr>
          <w:rFonts w:asciiTheme="majorBidi" w:hAnsiTheme="majorBidi" w:cstheme="majorBidi"/>
          <w:sz w:val="24"/>
          <w:szCs w:val="24"/>
        </w:rPr>
        <w:t xml:space="preserve">ditahan bersama pengikutnya antara lain Moh Yamin dan Chairul Saleh pada tanggal 17 Maret 1946. </w:t>
      </w:r>
      <w:r>
        <w:rPr>
          <w:rFonts w:asciiTheme="majorBidi" w:hAnsiTheme="majorBidi" w:cstheme="majorBidi"/>
          <w:sz w:val="24"/>
          <w:szCs w:val="24"/>
          <w:lang w:val="id-ID"/>
        </w:rPr>
        <w:t>P</w:t>
      </w:r>
      <w:r>
        <w:rPr>
          <w:rFonts w:asciiTheme="majorBidi" w:hAnsiTheme="majorBidi" w:cstheme="majorBidi"/>
          <w:sz w:val="24"/>
          <w:szCs w:val="24"/>
        </w:rPr>
        <w:t xml:space="preserve">enangkapan terhadap ketiga tokoh tersebut menimbulkan kegoncangan di Solo antara </w:t>
      </w:r>
      <w:r>
        <w:rPr>
          <w:rFonts w:asciiTheme="majorBidi" w:hAnsiTheme="majorBidi" w:cstheme="majorBidi"/>
          <w:sz w:val="24"/>
          <w:szCs w:val="24"/>
          <w:lang w:val="id-ID"/>
        </w:rPr>
        <w:t>B</w:t>
      </w:r>
      <w:r>
        <w:rPr>
          <w:rFonts w:asciiTheme="majorBidi" w:hAnsiTheme="majorBidi" w:cstheme="majorBidi"/>
          <w:sz w:val="24"/>
          <w:szCs w:val="24"/>
        </w:rPr>
        <w:t xml:space="preserve">arisan Banteng dan </w:t>
      </w:r>
      <w:r>
        <w:rPr>
          <w:rFonts w:asciiTheme="majorBidi" w:hAnsiTheme="majorBidi" w:cstheme="majorBidi"/>
          <w:sz w:val="24"/>
          <w:szCs w:val="24"/>
          <w:lang w:val="id-ID"/>
        </w:rPr>
        <w:t>Pemuda Sosialis Indonesia (PESINDO).</w:t>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P</w:t>
      </w:r>
      <w:r>
        <w:rPr>
          <w:rFonts w:asciiTheme="majorBidi" w:hAnsiTheme="majorBidi" w:cstheme="majorBidi"/>
          <w:sz w:val="24"/>
          <w:szCs w:val="24"/>
        </w:rPr>
        <w:t xml:space="preserve">ada tanggal 25 Juni 1946 diumumkan bahwa dalam waktu seminggu kepolisisan akan dipindahkan otoritasnya dari Departemen Dalam Negeri ke Perdana Menteri. Tan Malaka semakin curiga bahwa hal itu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ditunjukan terhadapnya. Sementara Bung Karno menetap ke Tawangmangun untuk beberapa lama.Jenderal Sudarsono Panglima TNI di Yogyakarta dua hari kemudian membebaskan Tan Malaka dari penjara, atas prakarsa sendiri.Sore itu juga pada tanggal 28 Juni 1946 </w:t>
      </w:r>
      <w:r>
        <w:rPr>
          <w:rFonts w:asciiTheme="majorBidi" w:hAnsiTheme="majorBidi" w:cstheme="majorBidi"/>
          <w:sz w:val="24"/>
          <w:szCs w:val="24"/>
          <w:lang w:val="id-ID"/>
        </w:rPr>
        <w:t xml:space="preserve">Sutan </w:t>
      </w:r>
      <w:r>
        <w:rPr>
          <w:rFonts w:asciiTheme="majorBidi" w:hAnsiTheme="majorBidi" w:cstheme="majorBidi"/>
          <w:sz w:val="24"/>
          <w:szCs w:val="24"/>
        </w:rPr>
        <w:t xml:space="preserve">Sjahrir dan 3 Menteri diculik, di Solo.Presiden Soekarno mengutuk penculikan itu sebagai tindakan mero Republik Indonesia, </w:t>
      </w:r>
      <w:r>
        <w:rPr>
          <w:rFonts w:asciiTheme="majorBidi" w:hAnsiTheme="majorBidi" w:cstheme="majorBidi"/>
          <w:sz w:val="24"/>
          <w:szCs w:val="24"/>
        </w:rPr>
        <w:lastRenderedPageBreak/>
        <w:t>suatu percobaan untuk menculik Amir Sjarifudin pada tanggal 3 Juli 1946 gagal.</w:t>
      </w:r>
      <w:r>
        <w:rPr>
          <w:rStyle w:val="FootnoteReference"/>
          <w:rFonts w:asciiTheme="majorBidi" w:hAnsiTheme="majorBidi" w:cstheme="majorBidi"/>
          <w:sz w:val="24"/>
          <w:szCs w:val="24"/>
        </w:rPr>
        <w:footnoteReference w:id="18"/>
      </w:r>
    </w:p>
    <w:p w:rsidR="0071176D" w:rsidRDefault="0071176D" w:rsidP="0071176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Presiden Soekarno memerintahkan penangkapan oknum tersebut, Jendral Soedarsono, dan menyatakan kesetiaannya kepada Presiden Soekarno.</w:t>
      </w:r>
      <w:proofErr w:type="gramEnd"/>
      <w:r>
        <w:rPr>
          <w:rFonts w:asciiTheme="majorBidi" w:hAnsiTheme="majorBidi" w:cstheme="majorBidi"/>
          <w:sz w:val="24"/>
          <w:szCs w:val="24"/>
        </w:rPr>
        <w:t xml:space="preserve"> Rencana perebutan kekuasaan oleh Tan Malaka menuai kegagalan, dan para pelaku terta pengikutnya antara lain Soebardjo, Iwa Kusumasumantri, Sukarni, Adam Malik, Soemantoro ditahan.</w:t>
      </w:r>
      <w:r>
        <w:rPr>
          <w:rStyle w:val="FootnoteReference"/>
          <w:rFonts w:asciiTheme="majorBidi" w:hAnsiTheme="majorBidi" w:cstheme="majorBidi"/>
          <w:sz w:val="24"/>
          <w:szCs w:val="24"/>
        </w:rPr>
        <w:footnoteReference w:id="19"/>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 xml:space="preserve">Sutan </w:t>
      </w:r>
      <w:r>
        <w:rPr>
          <w:rFonts w:asciiTheme="majorBidi" w:hAnsiTheme="majorBidi" w:cstheme="majorBidi"/>
          <w:sz w:val="24"/>
          <w:szCs w:val="24"/>
        </w:rPr>
        <w:t xml:space="preserve">Sjahrir sudah lega dari oposisi tersebut, dan bebas melaksanakan rencananya untuk melaksanakan perundingan dengan Inggris dan Belanda. </w:t>
      </w:r>
      <w:proofErr w:type="gramStart"/>
      <w:r>
        <w:rPr>
          <w:rFonts w:asciiTheme="majorBidi" w:hAnsiTheme="majorBidi" w:cstheme="majorBidi"/>
          <w:sz w:val="24"/>
          <w:szCs w:val="24"/>
        </w:rPr>
        <w:t>persetujuan</w:t>
      </w:r>
      <w:proofErr w:type="gramEnd"/>
      <w:r>
        <w:rPr>
          <w:rFonts w:asciiTheme="majorBidi" w:hAnsiTheme="majorBidi" w:cstheme="majorBidi"/>
          <w:sz w:val="24"/>
          <w:szCs w:val="24"/>
        </w:rPr>
        <w:t xml:space="preserve"> di Linggarjati pun akhirnya dicapai pada tanggal 16 Oktober 1946. Isinya antara lain </w:t>
      </w:r>
      <w:proofErr w:type="gramStart"/>
      <w:r>
        <w:rPr>
          <w:rFonts w:asciiTheme="majorBidi" w:hAnsiTheme="majorBidi" w:cstheme="majorBidi"/>
          <w:sz w:val="24"/>
          <w:szCs w:val="24"/>
        </w:rPr>
        <w:t>adalah  penarikan</w:t>
      </w:r>
      <w:proofErr w:type="gramEnd"/>
      <w:r>
        <w:rPr>
          <w:rFonts w:asciiTheme="majorBidi" w:hAnsiTheme="majorBidi" w:cstheme="majorBidi"/>
          <w:sz w:val="24"/>
          <w:szCs w:val="24"/>
        </w:rPr>
        <w:t xml:space="preserve"> kembali pasukan Inggris, pengakuan secara </w:t>
      </w:r>
      <w:r w:rsidRPr="000F497E">
        <w:rPr>
          <w:rFonts w:asciiTheme="majorBidi" w:hAnsiTheme="majorBidi" w:cstheme="majorBidi"/>
          <w:i/>
          <w:sz w:val="24"/>
          <w:szCs w:val="24"/>
        </w:rPr>
        <w:t>De Facto</w:t>
      </w:r>
      <w:r>
        <w:rPr>
          <w:rFonts w:asciiTheme="majorBidi" w:hAnsiTheme="majorBidi" w:cstheme="majorBidi"/>
          <w:sz w:val="24"/>
          <w:szCs w:val="24"/>
        </w:rPr>
        <w:t xml:space="preserve"> atas Kedaulatan Republik Indonesia di Jawa, Madura dan Sumatera.</w:t>
      </w:r>
      <w:r>
        <w:rPr>
          <w:rStyle w:val="FootnoteReference"/>
          <w:rFonts w:asciiTheme="majorBidi" w:hAnsiTheme="majorBidi" w:cstheme="majorBidi"/>
          <w:sz w:val="24"/>
          <w:szCs w:val="24"/>
        </w:rPr>
        <w:footnoteReference w:id="20"/>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Pembentukan suatu Negara Indonesia Serikat pada tanggal 1 Januari 1949 yang meliputi seluruh wilayah jajahan Belanda, dengan Ratu Belanda sebagai Kepala Negara secara simbolik. </w:t>
      </w:r>
      <w:r>
        <w:rPr>
          <w:rFonts w:asciiTheme="majorBidi" w:hAnsiTheme="majorBidi" w:cstheme="majorBidi"/>
          <w:sz w:val="24"/>
          <w:szCs w:val="24"/>
          <w:lang w:val="id-ID"/>
        </w:rPr>
        <w:t>P</w:t>
      </w:r>
      <w:r>
        <w:rPr>
          <w:rFonts w:asciiTheme="majorBidi" w:hAnsiTheme="majorBidi" w:cstheme="majorBidi"/>
          <w:sz w:val="24"/>
          <w:szCs w:val="24"/>
        </w:rPr>
        <w:t>engembalian semua milik</w:t>
      </w:r>
      <w:r>
        <w:rPr>
          <w:rFonts w:asciiTheme="majorBidi" w:hAnsiTheme="majorBidi" w:cstheme="majorBidi"/>
          <w:sz w:val="24"/>
          <w:szCs w:val="24"/>
          <w:lang w:val="id-ID"/>
        </w:rPr>
        <w:t xml:space="preserve"> kepada</w:t>
      </w:r>
      <w:r>
        <w:rPr>
          <w:rFonts w:asciiTheme="majorBidi" w:hAnsiTheme="majorBidi" w:cstheme="majorBidi"/>
          <w:sz w:val="24"/>
          <w:szCs w:val="24"/>
        </w:rPr>
        <w:t xml:space="preserve"> Belanda.</w:t>
      </w:r>
      <w:r>
        <w:rPr>
          <w:rStyle w:val="FootnoteReference"/>
          <w:rFonts w:asciiTheme="majorBidi" w:hAnsiTheme="majorBidi" w:cstheme="majorBidi"/>
          <w:sz w:val="24"/>
          <w:szCs w:val="24"/>
        </w:rPr>
        <w:footnoteReference w:id="21"/>
      </w:r>
      <w:r w:rsidR="00593330">
        <w:rPr>
          <w:rFonts w:asciiTheme="majorBidi" w:hAnsiTheme="majorBidi" w:cstheme="majorBidi"/>
          <w:sz w:val="24"/>
          <w:szCs w:val="24"/>
        </w:rPr>
        <w:t xml:space="preserve"> </w:t>
      </w:r>
      <w:proofErr w:type="gramStart"/>
      <w:r>
        <w:rPr>
          <w:rFonts w:asciiTheme="majorBidi" w:hAnsiTheme="majorBidi" w:cstheme="majorBidi"/>
          <w:sz w:val="24"/>
          <w:szCs w:val="24"/>
        </w:rPr>
        <w:t>dukungan</w:t>
      </w:r>
      <w:proofErr w:type="gramEnd"/>
      <w:r>
        <w:rPr>
          <w:rFonts w:asciiTheme="majorBidi" w:hAnsiTheme="majorBidi" w:cstheme="majorBidi"/>
          <w:sz w:val="24"/>
          <w:szCs w:val="24"/>
        </w:rPr>
        <w:t xml:space="preserve"> dari Indonesia datang </w:t>
      </w:r>
      <w:r>
        <w:rPr>
          <w:rFonts w:asciiTheme="majorBidi" w:hAnsiTheme="majorBidi" w:cstheme="majorBidi"/>
          <w:sz w:val="24"/>
          <w:szCs w:val="24"/>
        </w:rPr>
        <w:lastRenderedPageBreak/>
        <w:t>terutama dari golongan kiri. MASJUMI dan PNI menolak persetujuan itu, dan mereka bersama membentuk “Benteng Republik”, untuk memblok persetujuan itu dalam KNIP nanti.</w:t>
      </w:r>
      <w:r>
        <w:rPr>
          <w:rFonts w:asciiTheme="majorBidi" w:hAnsiTheme="majorBidi" w:cstheme="majorBidi"/>
          <w:sz w:val="24"/>
          <w:szCs w:val="24"/>
          <w:lang w:val="id-ID"/>
        </w:rPr>
        <w:t>S</w:t>
      </w:r>
      <w:r>
        <w:rPr>
          <w:rFonts w:asciiTheme="majorBidi" w:hAnsiTheme="majorBidi" w:cstheme="majorBidi"/>
          <w:sz w:val="24"/>
          <w:szCs w:val="24"/>
        </w:rPr>
        <w:t>ebagai jawaban, sayap kiri membentuk blok  baru terdiri dari Sosialis, Buruh,</w:t>
      </w:r>
      <w:r>
        <w:rPr>
          <w:rFonts w:asciiTheme="majorBidi" w:hAnsiTheme="majorBidi" w:cstheme="majorBidi"/>
          <w:sz w:val="24"/>
          <w:szCs w:val="24"/>
          <w:lang w:val="id-ID"/>
        </w:rPr>
        <w:t xml:space="preserve"> Barisan Tani Indonesia(</w:t>
      </w:r>
      <w:r>
        <w:rPr>
          <w:rFonts w:asciiTheme="majorBidi" w:hAnsiTheme="majorBidi" w:cstheme="majorBidi"/>
          <w:sz w:val="24"/>
          <w:szCs w:val="24"/>
        </w:rPr>
        <w:t xml:space="preserve"> BTI</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Pemuda Sosialis Indonesia (</w:t>
      </w:r>
      <w:r>
        <w:rPr>
          <w:rFonts w:asciiTheme="majorBidi" w:hAnsiTheme="majorBidi" w:cstheme="majorBidi"/>
          <w:sz w:val="24"/>
          <w:szCs w:val="24"/>
        </w:rPr>
        <w:t>PESINDO</w:t>
      </w:r>
      <w:r>
        <w:rPr>
          <w:rFonts w:asciiTheme="majorBidi" w:hAnsiTheme="majorBidi" w:cstheme="majorBidi"/>
          <w:sz w:val="24"/>
          <w:szCs w:val="24"/>
          <w:lang w:val="id-ID"/>
        </w:rPr>
        <w:t>)</w:t>
      </w:r>
      <w:r>
        <w:rPr>
          <w:rFonts w:asciiTheme="majorBidi" w:hAnsiTheme="majorBidi" w:cstheme="majorBidi"/>
          <w:sz w:val="24"/>
          <w:szCs w:val="24"/>
        </w:rPr>
        <w:t xml:space="preserve"> dan Partai Komunis, tetapi dengan</w:t>
      </w:r>
      <w:r>
        <w:rPr>
          <w:rFonts w:asciiTheme="majorBidi" w:hAnsiTheme="majorBidi" w:cstheme="majorBidi"/>
          <w:sz w:val="24"/>
          <w:szCs w:val="24"/>
          <w:lang w:val="id-ID"/>
        </w:rPr>
        <w:t>(</w:t>
      </w:r>
      <w:r>
        <w:rPr>
          <w:rFonts w:asciiTheme="majorBidi" w:hAnsiTheme="majorBidi" w:cstheme="majorBidi"/>
          <w:sz w:val="24"/>
          <w:szCs w:val="24"/>
        </w:rPr>
        <w:t>MASJUMI</w:t>
      </w:r>
      <w:r>
        <w:rPr>
          <w:rFonts w:asciiTheme="majorBidi" w:hAnsiTheme="majorBidi" w:cstheme="majorBidi"/>
          <w:sz w:val="24"/>
          <w:szCs w:val="24"/>
          <w:lang w:val="id-ID"/>
        </w:rPr>
        <w:t>0</w:t>
      </w:r>
      <w:r>
        <w:rPr>
          <w:rFonts w:asciiTheme="majorBidi" w:hAnsiTheme="majorBidi" w:cstheme="majorBidi"/>
          <w:sz w:val="24"/>
          <w:szCs w:val="24"/>
        </w:rPr>
        <w:t xml:space="preserve"> dan PNI sebagai oposisi.</w:t>
      </w:r>
      <w:r>
        <w:rPr>
          <w:rStyle w:val="FootnoteReference"/>
          <w:rFonts w:asciiTheme="majorBidi" w:hAnsiTheme="majorBidi" w:cstheme="majorBidi"/>
          <w:sz w:val="24"/>
          <w:szCs w:val="24"/>
        </w:rPr>
        <w:footnoteReference w:id="22"/>
      </w:r>
    </w:p>
    <w:p w:rsidR="0071176D" w:rsidRDefault="0071176D" w:rsidP="0071176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Amir Sjarifudin yang dikira sebagai nasionalis kiri atau sosialis ternyata masuk partai Sjarir sebagai wakil ketua.beberapa anggota lainnya seperti Tan Ling Djie, Abdul Majid dan Wikana pemimpin Persindo.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w:t>
      </w:r>
      <w:r>
        <w:rPr>
          <w:rFonts w:asciiTheme="majorBidi" w:hAnsiTheme="majorBidi" w:cstheme="majorBidi"/>
          <w:sz w:val="24"/>
          <w:szCs w:val="24"/>
          <w:lang w:val="id-ID"/>
        </w:rPr>
        <w:t xml:space="preserve"> Sentral Organisasi Buruh Seluruh Indonesia</w:t>
      </w:r>
      <w:r w:rsidR="00593330">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SOBSI</w:t>
      </w:r>
      <w:r>
        <w:rPr>
          <w:rFonts w:asciiTheme="majorBidi" w:hAnsiTheme="majorBidi" w:cstheme="majorBidi"/>
          <w:sz w:val="24"/>
          <w:szCs w:val="24"/>
          <w:lang w:val="id-ID"/>
        </w:rPr>
        <w:t>)</w:t>
      </w:r>
      <w:r>
        <w:rPr>
          <w:rStyle w:val="FootnoteReference"/>
          <w:rFonts w:asciiTheme="majorBidi" w:hAnsiTheme="majorBidi" w:cstheme="majorBidi"/>
          <w:sz w:val="24"/>
          <w:szCs w:val="24"/>
        </w:rPr>
        <w:footnoteReference w:id="23"/>
      </w:r>
      <w:r>
        <w:rPr>
          <w:rFonts w:asciiTheme="majorBidi" w:hAnsiTheme="majorBidi" w:cstheme="majorBidi"/>
          <w:sz w:val="24"/>
          <w:szCs w:val="24"/>
        </w:rPr>
        <w:t xml:space="preserve"> ada Harjono, Njono, Oei Goe Huat.</w:t>
      </w:r>
      <w:r>
        <w:rPr>
          <w:rFonts w:asciiTheme="majorBidi" w:hAnsiTheme="majorBidi" w:cstheme="majorBidi"/>
          <w:sz w:val="24"/>
          <w:szCs w:val="24"/>
          <w:lang w:val="id-ID"/>
        </w:rPr>
        <w:t>S</w:t>
      </w:r>
      <w:r>
        <w:rPr>
          <w:rFonts w:asciiTheme="majorBidi" w:hAnsiTheme="majorBidi" w:cstheme="majorBidi"/>
          <w:sz w:val="24"/>
          <w:szCs w:val="24"/>
        </w:rPr>
        <w:t xml:space="preserve">edangkan </w:t>
      </w:r>
      <w:r>
        <w:rPr>
          <w:rFonts w:asciiTheme="majorBidi" w:hAnsiTheme="majorBidi" w:cstheme="majorBidi"/>
          <w:sz w:val="24"/>
          <w:szCs w:val="24"/>
          <w:lang w:val="id-ID"/>
        </w:rPr>
        <w:t>(</w:t>
      </w:r>
      <w:r>
        <w:rPr>
          <w:rFonts w:asciiTheme="majorBidi" w:hAnsiTheme="majorBidi" w:cstheme="majorBidi"/>
          <w:sz w:val="24"/>
          <w:szCs w:val="24"/>
        </w:rPr>
        <w:t>BTI</w:t>
      </w:r>
      <w:r>
        <w:rPr>
          <w:rFonts w:asciiTheme="majorBidi" w:hAnsiTheme="majorBidi" w:cstheme="majorBidi"/>
          <w:sz w:val="24"/>
          <w:szCs w:val="24"/>
          <w:lang w:val="id-ID"/>
        </w:rPr>
        <w:t>) Barisan Tani Indonesia</w:t>
      </w:r>
      <w:r>
        <w:rPr>
          <w:rFonts w:asciiTheme="majorBidi" w:hAnsiTheme="majorBidi" w:cstheme="majorBidi"/>
          <w:sz w:val="24"/>
          <w:szCs w:val="24"/>
        </w:rPr>
        <w:t xml:space="preserve"> dipimpin oleh Sajarwo.</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Sayap kiri semakin kuat dengan pengaruh komunis</w:t>
      </w:r>
      <w:r>
        <w:rPr>
          <w:rFonts w:asciiTheme="majorBidi" w:hAnsiTheme="majorBidi" w:cstheme="majorBidi"/>
          <w:sz w:val="24"/>
          <w:szCs w:val="24"/>
          <w:lang w:val="id-ID"/>
        </w:rPr>
        <w:t>.D</w:t>
      </w:r>
      <w:r>
        <w:rPr>
          <w:rFonts w:asciiTheme="majorBidi" w:hAnsiTheme="majorBidi" w:cstheme="majorBidi"/>
          <w:sz w:val="24"/>
          <w:szCs w:val="24"/>
        </w:rPr>
        <w:t>an komunis menganggap sudah siap untuk meraih kepemimpinan nasio</w:t>
      </w:r>
      <w:r>
        <w:rPr>
          <w:rFonts w:asciiTheme="majorBidi" w:hAnsiTheme="majorBidi" w:cstheme="majorBidi"/>
          <w:sz w:val="24"/>
          <w:szCs w:val="24"/>
          <w:lang w:val="id-ID"/>
        </w:rPr>
        <w:t>nal</w:t>
      </w:r>
      <w:r>
        <w:rPr>
          <w:rFonts w:asciiTheme="majorBidi" w:hAnsiTheme="majorBidi" w:cstheme="majorBidi"/>
          <w:sz w:val="24"/>
          <w:szCs w:val="24"/>
        </w:rPr>
        <w:t xml:space="preserve"> melalui rong-rongan dan merobohkan</w:t>
      </w:r>
      <w:r>
        <w:rPr>
          <w:rFonts w:asciiTheme="majorBidi" w:hAnsiTheme="majorBidi" w:cstheme="majorBidi"/>
          <w:sz w:val="24"/>
          <w:szCs w:val="24"/>
          <w:lang w:val="id-ID"/>
        </w:rPr>
        <w:t xml:space="preserve">Sutan </w:t>
      </w:r>
      <w:r>
        <w:rPr>
          <w:rFonts w:asciiTheme="majorBidi" w:hAnsiTheme="majorBidi" w:cstheme="majorBidi"/>
          <w:sz w:val="24"/>
          <w:szCs w:val="24"/>
        </w:rPr>
        <w:t>Sjahrir.</w:t>
      </w:r>
      <w:proofErr w:type="gramEnd"/>
      <w:r>
        <w:rPr>
          <w:rFonts w:asciiTheme="majorBidi" w:hAnsiTheme="majorBidi" w:cstheme="majorBidi"/>
          <w:sz w:val="24"/>
          <w:szCs w:val="24"/>
        </w:rPr>
        <w:t xml:space="preserve"> </w:t>
      </w:r>
      <w:r>
        <w:rPr>
          <w:rFonts w:asciiTheme="majorBidi" w:hAnsiTheme="majorBidi" w:cstheme="majorBidi"/>
          <w:sz w:val="24"/>
          <w:szCs w:val="24"/>
          <w:lang w:val="id-ID"/>
        </w:rPr>
        <w:t>K</w:t>
      </w:r>
      <w:r>
        <w:rPr>
          <w:rFonts w:asciiTheme="majorBidi" w:hAnsiTheme="majorBidi" w:cstheme="majorBidi"/>
          <w:sz w:val="24"/>
          <w:szCs w:val="24"/>
        </w:rPr>
        <w:t xml:space="preserve">etua </w:t>
      </w:r>
      <w:r>
        <w:rPr>
          <w:rFonts w:asciiTheme="majorBidi" w:hAnsiTheme="majorBidi" w:cstheme="majorBidi"/>
          <w:sz w:val="24"/>
          <w:szCs w:val="24"/>
          <w:lang w:val="id-ID"/>
        </w:rPr>
        <w:t>Partai Komunis Indonesia (</w:t>
      </w:r>
      <w:r>
        <w:rPr>
          <w:rFonts w:asciiTheme="majorBidi" w:hAnsiTheme="majorBidi" w:cstheme="majorBidi"/>
          <w:sz w:val="24"/>
          <w:szCs w:val="24"/>
        </w:rPr>
        <w:t>PKI</w:t>
      </w:r>
      <w:r>
        <w:rPr>
          <w:rFonts w:asciiTheme="majorBidi" w:hAnsiTheme="majorBidi" w:cstheme="majorBidi"/>
          <w:sz w:val="24"/>
          <w:szCs w:val="24"/>
          <w:lang w:val="id-ID"/>
        </w:rPr>
        <w:t>)</w:t>
      </w:r>
      <w:r>
        <w:rPr>
          <w:rFonts w:asciiTheme="majorBidi" w:hAnsiTheme="majorBidi" w:cstheme="majorBidi"/>
          <w:sz w:val="24"/>
          <w:szCs w:val="24"/>
        </w:rPr>
        <w:t>, Sarjono mulai menolak konsepsi</w:t>
      </w:r>
      <w:r>
        <w:rPr>
          <w:rFonts w:asciiTheme="majorBidi" w:hAnsiTheme="majorBidi" w:cstheme="majorBidi"/>
          <w:sz w:val="24"/>
          <w:szCs w:val="24"/>
          <w:lang w:val="id-ID"/>
        </w:rPr>
        <w:t xml:space="preserve"> Sutan </w:t>
      </w:r>
      <w:r>
        <w:rPr>
          <w:rFonts w:asciiTheme="majorBidi" w:hAnsiTheme="majorBidi" w:cstheme="majorBidi"/>
          <w:sz w:val="24"/>
          <w:szCs w:val="24"/>
        </w:rPr>
        <w:t xml:space="preserve"> Sjahrir dan partai-partai buruh dan sosialis lainnya serentak mengikutinya.</w:t>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Tanggal 26 Juni 1947</w:t>
      </w:r>
      <w:r>
        <w:rPr>
          <w:rFonts w:asciiTheme="majorBidi" w:hAnsiTheme="majorBidi" w:cstheme="majorBidi"/>
          <w:sz w:val="24"/>
          <w:szCs w:val="24"/>
          <w:lang w:val="id-ID"/>
        </w:rPr>
        <w:t xml:space="preserve"> Sutan </w:t>
      </w:r>
      <w:r>
        <w:rPr>
          <w:rFonts w:asciiTheme="majorBidi" w:hAnsiTheme="majorBidi" w:cstheme="majorBidi"/>
          <w:sz w:val="24"/>
          <w:szCs w:val="24"/>
        </w:rPr>
        <w:t xml:space="preserve">Sjahrir merasa sudah tidak sanggup melanjutkan kepemimpinanya akan tetapi presiden Soekarno medesak </w:t>
      </w:r>
      <w:r>
        <w:rPr>
          <w:rFonts w:asciiTheme="majorBidi" w:hAnsiTheme="majorBidi" w:cstheme="majorBidi"/>
          <w:sz w:val="24"/>
          <w:szCs w:val="24"/>
          <w:lang w:val="id-ID"/>
        </w:rPr>
        <w:t xml:space="preserve">Sutan </w:t>
      </w:r>
      <w:r>
        <w:rPr>
          <w:rFonts w:asciiTheme="majorBidi" w:hAnsiTheme="majorBidi" w:cstheme="majorBidi"/>
          <w:sz w:val="24"/>
          <w:szCs w:val="24"/>
        </w:rPr>
        <w:t>Sj</w:t>
      </w:r>
      <w:r>
        <w:rPr>
          <w:rFonts w:asciiTheme="majorBidi" w:hAnsiTheme="majorBidi" w:cstheme="majorBidi"/>
          <w:sz w:val="24"/>
          <w:szCs w:val="24"/>
          <w:lang w:val="id-ID"/>
        </w:rPr>
        <w:t>a</w:t>
      </w:r>
      <w:r>
        <w:rPr>
          <w:rFonts w:asciiTheme="majorBidi" w:hAnsiTheme="majorBidi" w:cstheme="majorBidi"/>
          <w:sz w:val="24"/>
          <w:szCs w:val="24"/>
        </w:rPr>
        <w:t>harir untuk tetap pada jabatannya,</w:t>
      </w:r>
      <w:r>
        <w:rPr>
          <w:rStyle w:val="FootnoteReference"/>
          <w:rFonts w:asciiTheme="majorBidi" w:hAnsiTheme="majorBidi" w:cstheme="majorBidi"/>
          <w:sz w:val="24"/>
          <w:szCs w:val="24"/>
        </w:rPr>
        <w:footnoteReference w:id="24"/>
      </w:r>
      <w:r>
        <w:rPr>
          <w:rFonts w:asciiTheme="majorBidi" w:hAnsiTheme="majorBidi" w:cstheme="majorBidi"/>
          <w:sz w:val="24"/>
          <w:szCs w:val="24"/>
        </w:rPr>
        <w:t xml:space="preserve"> Tetapi hasilnya </w:t>
      </w:r>
      <w:r>
        <w:rPr>
          <w:rFonts w:asciiTheme="majorBidi" w:hAnsiTheme="majorBidi" w:cstheme="majorBidi"/>
          <w:sz w:val="24"/>
          <w:szCs w:val="24"/>
          <w:lang w:val="id-ID"/>
        </w:rPr>
        <w:t xml:space="preserve">Sutan </w:t>
      </w:r>
      <w:r>
        <w:rPr>
          <w:rFonts w:asciiTheme="majorBidi" w:hAnsiTheme="majorBidi" w:cstheme="majorBidi"/>
          <w:sz w:val="24"/>
          <w:szCs w:val="24"/>
        </w:rPr>
        <w:t xml:space="preserve">Sjahrir tetap pada pendiriannya untuk mengundurkan diri dari jabatan sebagai Ketua Kabinet. </w:t>
      </w:r>
      <w:proofErr w:type="gramStart"/>
      <w:r>
        <w:rPr>
          <w:rFonts w:asciiTheme="majorBidi" w:hAnsiTheme="majorBidi" w:cstheme="majorBidi"/>
          <w:sz w:val="24"/>
          <w:szCs w:val="24"/>
        </w:rPr>
        <w:t>Akhirnya presiden Soekarno menunjuk Amir Sjarifudin sebagai Ketua Kabinet dan Ali Sastroamidjojo sebagai wakilnya dengan dukungan dari KNIP.</w:t>
      </w:r>
      <w:proofErr w:type="gramEnd"/>
      <w:r>
        <w:rPr>
          <w:rStyle w:val="FootnoteReference"/>
          <w:rFonts w:asciiTheme="majorBidi" w:hAnsiTheme="majorBidi" w:cstheme="majorBidi"/>
          <w:sz w:val="24"/>
          <w:szCs w:val="24"/>
        </w:rPr>
        <w:footnoteReference w:id="25"/>
      </w:r>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Akan tetapi setelah presiden Soekarno menunjuk Amir Sjarifuddin sebagai </w:t>
      </w:r>
      <w:r>
        <w:rPr>
          <w:rFonts w:asciiTheme="majorBidi" w:hAnsiTheme="majorBidi" w:cstheme="majorBidi"/>
          <w:sz w:val="24"/>
          <w:szCs w:val="24"/>
          <w:lang w:val="id-ID"/>
        </w:rPr>
        <w:t>K</w:t>
      </w:r>
      <w:r>
        <w:rPr>
          <w:rFonts w:asciiTheme="majorBidi" w:hAnsiTheme="majorBidi" w:cstheme="majorBidi"/>
          <w:sz w:val="24"/>
          <w:szCs w:val="24"/>
        </w:rPr>
        <w:t xml:space="preserve">etua </w:t>
      </w:r>
      <w:r>
        <w:rPr>
          <w:rFonts w:asciiTheme="majorBidi" w:hAnsiTheme="majorBidi" w:cstheme="majorBidi"/>
          <w:sz w:val="24"/>
          <w:szCs w:val="24"/>
          <w:lang w:val="id-ID"/>
        </w:rPr>
        <w:t>K</w:t>
      </w:r>
      <w:r>
        <w:rPr>
          <w:rFonts w:asciiTheme="majorBidi" w:hAnsiTheme="majorBidi" w:cstheme="majorBidi"/>
          <w:sz w:val="24"/>
          <w:szCs w:val="24"/>
        </w:rPr>
        <w:t xml:space="preserve">abinet tahun 1946, berbagai persoalan pun bermunculan.Amir Sjarifuddin dituntut tiga permintaan oleh pemerintah kolonial Belanda atas konsekuensi tunutuan yang belum terselesaikan pada masa kabinet Sjahrir.Namun dua tuntutan tersebut ditolak oleh Amir Syarifuddin, penolakan tersebut akhirnya tidak bisa mencegah terjadinya kontak senjata dengan pemerintah Belanda.Pada tanggal 20 Juli 1947 tentara Belanda melancarkan serangan-serangan secara polisionil atau secara kekerasan.Akhirnya, pada tanggal 19 Januari 1948 proses gencatan senjata antara Indonesia dan Belanda pun </w:t>
      </w:r>
      <w:r>
        <w:rPr>
          <w:rFonts w:asciiTheme="majorBidi" w:hAnsiTheme="majorBidi" w:cstheme="majorBidi"/>
          <w:sz w:val="24"/>
          <w:szCs w:val="24"/>
        </w:rPr>
        <w:lastRenderedPageBreak/>
        <w:t>terjadi di atas kapal U.S.S. Renville, yang sering disebut dengan perjanjian Renville.</w:t>
      </w:r>
    </w:p>
    <w:p w:rsidR="0071176D" w:rsidRDefault="0071176D" w:rsidP="0071176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Perjanjian Renville selesai, gejolak didalam tubuh kabinet pun terjadi, yang mengakibatkan terjadinya krisis kabinet.Amir Sjarifuddin meletakkan jabatannya pada 23 Januari 1948.</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Dalam keadaan darurat tersebut presiden Soekarno harus menunjuk kembali ketua kabinet pengganti Amir Sjarifuddin.Maka presiden Soekarno menunjuk Mohammad Hatta untuk memimpin suatu “Kabinet Presidentil” yang darurat (1948-1949).</w:t>
      </w:r>
      <w:proofErr w:type="gramEnd"/>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Akan tetapi, Republik Indonesia Serikat dibawah pimpinan kabinet Mohammad Hatta belum memperoleh keberhasilan yang maksimal persoalan yang belum terselesaikan pada masa pemerintahan kabinet Amir Sjarifuddin di luar negeri masih terus berlanjut.Namun tak lama setelah itu, pada tahun 1948 persoalan didalam negeri pun ikut bergejolak. </w:t>
      </w:r>
      <w:proofErr w:type="gramStart"/>
      <w:r>
        <w:rPr>
          <w:rFonts w:asciiTheme="majorBidi" w:hAnsiTheme="majorBidi" w:cstheme="majorBidi"/>
          <w:sz w:val="24"/>
          <w:szCs w:val="24"/>
        </w:rPr>
        <w:t>Partai PKI dibawah pimpinan Musso melakukan rencana makar terhadap pemerintah</w:t>
      </w:r>
      <w:r>
        <w:rPr>
          <w:rFonts w:asciiTheme="majorBidi" w:hAnsiTheme="majorBidi" w:cstheme="majorBidi"/>
          <w:sz w:val="24"/>
          <w:szCs w:val="24"/>
          <w:lang w:val="id-ID"/>
        </w:rPr>
        <w:t xml:space="preserve"> Republik Indonesia Serikat (</w:t>
      </w:r>
      <w:r>
        <w:rPr>
          <w:rFonts w:asciiTheme="majorBidi" w:hAnsiTheme="majorBidi" w:cstheme="majorBidi"/>
          <w:sz w:val="24"/>
          <w:szCs w:val="24"/>
        </w:rPr>
        <w:t>RIS</w:t>
      </w:r>
      <w:r>
        <w:rPr>
          <w:rFonts w:asciiTheme="majorBidi" w:hAnsiTheme="majorBidi" w:cstheme="majorBidi"/>
          <w:sz w:val="24"/>
          <w:szCs w:val="24"/>
          <w:lang w:val="id-ID"/>
        </w:rPr>
        <w:t>)</w:t>
      </w:r>
      <w:r>
        <w:rPr>
          <w:rFonts w:asciiTheme="majorBidi" w:hAnsiTheme="majorBidi" w:cstheme="majorBidi"/>
          <w:sz w:val="24"/>
          <w:szCs w:val="24"/>
        </w:rPr>
        <w:t xml:space="preserve"> dengan daerah Madiun sebagai basis pasukan gerilya atau pertahanan gerilya jangka panjang.</w:t>
      </w:r>
      <w:proofErr w:type="gramEnd"/>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Dengan instruksi dari Moskow</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w:t>
      </w:r>
      <w:r>
        <w:rPr>
          <w:rFonts w:asciiTheme="majorBidi" w:hAnsiTheme="majorBidi" w:cstheme="majorBidi"/>
          <w:sz w:val="24"/>
          <w:szCs w:val="24"/>
          <w:lang w:val="id-ID"/>
        </w:rPr>
        <w:t>P</w:t>
      </w:r>
      <w:r>
        <w:rPr>
          <w:rFonts w:asciiTheme="majorBidi" w:hAnsiTheme="majorBidi" w:cstheme="majorBidi"/>
          <w:sz w:val="24"/>
          <w:szCs w:val="24"/>
        </w:rPr>
        <w:t>artai</w:t>
      </w:r>
      <w:r>
        <w:rPr>
          <w:rFonts w:asciiTheme="majorBidi" w:hAnsiTheme="majorBidi" w:cstheme="majorBidi"/>
          <w:sz w:val="24"/>
          <w:szCs w:val="24"/>
          <w:lang w:val="id-ID"/>
        </w:rPr>
        <w:t xml:space="preserve"> Komunis </w:t>
      </w:r>
      <w:r>
        <w:rPr>
          <w:rFonts w:asciiTheme="majorBidi" w:hAnsiTheme="majorBidi" w:cstheme="majorBidi"/>
          <w:sz w:val="24"/>
          <w:szCs w:val="24"/>
          <w:lang w:val="id-ID"/>
        </w:rPr>
        <w:lastRenderedPageBreak/>
        <w:t>Indonesia</w:t>
      </w:r>
      <w:r w:rsidR="00593330">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PKI</w:t>
      </w:r>
      <w:r>
        <w:rPr>
          <w:rFonts w:asciiTheme="majorBidi" w:hAnsiTheme="majorBidi" w:cstheme="majorBidi"/>
          <w:sz w:val="24"/>
          <w:szCs w:val="24"/>
          <w:lang w:val="id-ID"/>
        </w:rPr>
        <w:t>)</w:t>
      </w:r>
      <w:r>
        <w:rPr>
          <w:rFonts w:asciiTheme="majorBidi" w:hAnsiTheme="majorBidi" w:cstheme="majorBidi"/>
          <w:sz w:val="24"/>
          <w:szCs w:val="24"/>
        </w:rPr>
        <w:t xml:space="preserve"> melakukan infiltrasi ke daerah-daerah Madiun melalui berbagai aksi, seperti: pemberontakan dan pembentukan </w:t>
      </w:r>
      <w:r>
        <w:rPr>
          <w:rFonts w:asciiTheme="majorBidi" w:hAnsiTheme="majorBidi" w:cstheme="majorBidi"/>
          <w:i/>
          <w:sz w:val="24"/>
          <w:szCs w:val="24"/>
        </w:rPr>
        <w:t>Republik Sovyet-Indonesia</w:t>
      </w:r>
      <w:r>
        <w:rPr>
          <w:rFonts w:asciiTheme="majorBidi" w:hAnsiTheme="majorBidi" w:cstheme="majorBidi"/>
          <w:sz w:val="24"/>
          <w:szCs w:val="24"/>
        </w:rPr>
        <w:t xml:space="preserve">. </w:t>
      </w:r>
      <w:proofErr w:type="gramStart"/>
      <w:r>
        <w:rPr>
          <w:rFonts w:asciiTheme="majorBidi" w:hAnsiTheme="majorBidi" w:cstheme="majorBidi"/>
          <w:sz w:val="24"/>
          <w:szCs w:val="24"/>
        </w:rPr>
        <w:t>Selain itu, partai PKI juga mendorong kaum buruh dan para petani untuk melakukan pemogokkan masal.Akan tetapi, aksi tersebut akhirnya dapat diatasi pada tanggal 19 September 1948.</w:t>
      </w:r>
      <w:proofErr w:type="gramEnd"/>
    </w:p>
    <w:p w:rsidR="0071176D"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Peristiwa Madiun setelah usai, </w:t>
      </w:r>
      <w:r>
        <w:rPr>
          <w:rFonts w:asciiTheme="majorBidi" w:hAnsiTheme="majorBidi" w:cstheme="majorBidi"/>
          <w:sz w:val="24"/>
          <w:szCs w:val="24"/>
          <w:lang w:val="id-ID"/>
        </w:rPr>
        <w:t>Partai Komunis Indonesia (</w:t>
      </w:r>
      <w:r>
        <w:rPr>
          <w:rFonts w:asciiTheme="majorBidi" w:hAnsiTheme="majorBidi" w:cstheme="majorBidi"/>
          <w:sz w:val="24"/>
          <w:szCs w:val="24"/>
        </w:rPr>
        <w:t>PKI</w:t>
      </w:r>
      <w:r>
        <w:rPr>
          <w:rFonts w:asciiTheme="majorBidi" w:hAnsiTheme="majorBidi" w:cstheme="majorBidi"/>
          <w:sz w:val="24"/>
          <w:szCs w:val="24"/>
          <w:lang w:val="id-ID"/>
        </w:rPr>
        <w:t>)</w:t>
      </w:r>
      <w:r>
        <w:rPr>
          <w:rFonts w:asciiTheme="majorBidi" w:hAnsiTheme="majorBidi" w:cstheme="majorBidi"/>
          <w:sz w:val="24"/>
          <w:szCs w:val="24"/>
        </w:rPr>
        <w:t xml:space="preserve"> bukan lagi ancaman yang serius bagi Republik Indonesia dan para pemimpinnya hingga tahun 1949.Bersamaan dengan hal itu pula pada tanggal 27 Desember 1949, negeri Belanda secara resmi menyerahkan kedaulatan atas Indonesia (tidak termasuk Papua) kepada RIS. Tetapi setelah penyerahan kedaulatan wilayah </w:t>
      </w:r>
      <w:r>
        <w:rPr>
          <w:rFonts w:asciiTheme="majorBidi" w:hAnsiTheme="majorBidi" w:cstheme="majorBidi"/>
          <w:sz w:val="24"/>
          <w:szCs w:val="24"/>
          <w:lang w:val="id-ID"/>
        </w:rPr>
        <w:t>Republik Indonesia Serikat (</w:t>
      </w:r>
      <w:r>
        <w:rPr>
          <w:rFonts w:asciiTheme="majorBidi" w:hAnsiTheme="majorBidi" w:cstheme="majorBidi"/>
          <w:sz w:val="24"/>
          <w:szCs w:val="24"/>
        </w:rPr>
        <w:t>RIS</w:t>
      </w:r>
      <w:r>
        <w:rPr>
          <w:rFonts w:asciiTheme="majorBidi" w:hAnsiTheme="majorBidi" w:cstheme="majorBidi"/>
          <w:sz w:val="24"/>
          <w:szCs w:val="24"/>
          <w:lang w:val="id-ID"/>
        </w:rPr>
        <w:t>)</w:t>
      </w:r>
      <w:r>
        <w:rPr>
          <w:rFonts w:asciiTheme="majorBidi" w:hAnsiTheme="majorBidi" w:cstheme="majorBidi"/>
          <w:sz w:val="24"/>
          <w:szCs w:val="24"/>
        </w:rPr>
        <w:t xml:space="preserve"> terjadi banyak gejolak didalam negeri yaitu pembentukkan Negeri Pasundan, Republik Maluku Selatan, Sumatera Timur serta Indonesia Timur, tetapi semua pergolakan tersebut akhirnya dapat teratasi dengan cara operasi militer dan strategi kooperatif atau dengan cara diplomasi.</w:t>
      </w:r>
      <w:r>
        <w:rPr>
          <w:rStyle w:val="FootnoteReference"/>
          <w:rFonts w:asciiTheme="majorBidi" w:hAnsiTheme="majorBidi" w:cstheme="majorBidi"/>
          <w:sz w:val="24"/>
          <w:szCs w:val="24"/>
        </w:rPr>
        <w:footnoteReference w:id="28"/>
      </w:r>
      <w:r>
        <w:rPr>
          <w:rFonts w:asciiTheme="majorBidi" w:hAnsiTheme="majorBidi" w:cstheme="majorBidi"/>
          <w:sz w:val="24"/>
          <w:szCs w:val="24"/>
        </w:rPr>
        <w:t xml:space="preserve"> Akhirnya pada saat peringatan hari ulang tahun Proklamasi Kemerdekaan</w:t>
      </w:r>
      <w:r>
        <w:rPr>
          <w:rFonts w:asciiTheme="majorBidi" w:hAnsiTheme="majorBidi" w:cstheme="majorBidi"/>
          <w:sz w:val="24"/>
          <w:szCs w:val="24"/>
          <w:lang w:val="id-ID"/>
        </w:rPr>
        <w:t xml:space="preserve"> Indonesia</w:t>
      </w:r>
      <w:r>
        <w:rPr>
          <w:rFonts w:asciiTheme="majorBidi" w:hAnsiTheme="majorBidi" w:cstheme="majorBidi"/>
          <w:sz w:val="24"/>
          <w:szCs w:val="24"/>
        </w:rPr>
        <w:t xml:space="preserve"> yang kelima pada tanggal 17 </w:t>
      </w:r>
      <w:r>
        <w:rPr>
          <w:rFonts w:asciiTheme="majorBidi" w:hAnsiTheme="majorBidi" w:cstheme="majorBidi"/>
          <w:sz w:val="24"/>
          <w:szCs w:val="24"/>
        </w:rPr>
        <w:lastRenderedPageBreak/>
        <w:t>Agustus 1950 kedaulatan Republik Indonesia diakui secara penuh (tidak termasuk papua) dengan Jakarta sebagai Ibukota Negara.</w:t>
      </w:r>
      <w:r>
        <w:rPr>
          <w:rStyle w:val="FootnoteReference"/>
          <w:rFonts w:asciiTheme="majorBidi" w:hAnsiTheme="majorBidi" w:cstheme="majorBidi"/>
          <w:sz w:val="24"/>
          <w:szCs w:val="24"/>
        </w:rPr>
        <w:footnoteReference w:id="29"/>
      </w:r>
    </w:p>
    <w:p w:rsidR="0071176D" w:rsidRDefault="0071176D" w:rsidP="0071176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t>Indonesia akhirnya merdeka, dalam perspektif hukum internasional atau diakui sebagai Negara Kesatuan Republik Indonesia dan kini menghadapi tujuan awal untuk menentukan masa depannya sendiri.</w:t>
      </w:r>
      <w:proofErr w:type="gramEnd"/>
      <w:r>
        <w:rPr>
          <w:rStyle w:val="FootnoteReference"/>
          <w:rFonts w:asciiTheme="majorBidi" w:hAnsiTheme="majorBidi" w:cstheme="majorBidi"/>
          <w:sz w:val="24"/>
          <w:szCs w:val="24"/>
        </w:rPr>
        <w:footnoteReference w:id="30"/>
      </w:r>
      <w:proofErr w:type="gramStart"/>
      <w:r>
        <w:rPr>
          <w:rFonts w:asciiTheme="majorBidi" w:hAnsiTheme="majorBidi" w:cstheme="majorBidi"/>
          <w:sz w:val="24"/>
          <w:szCs w:val="24"/>
        </w:rPr>
        <w:t>Tetapi didalam tubuh kabinet Republik Indonesia yang sebelumnya dipimpin oleh Hatta digantikan oleh Muhammad Natsir yang mulai dilantik pada tanggal 7 September 1950.</w:t>
      </w:r>
      <w:proofErr w:type="gramEnd"/>
      <w:r>
        <w:rPr>
          <w:rStyle w:val="FootnoteReference"/>
          <w:rFonts w:asciiTheme="majorBidi" w:hAnsiTheme="majorBidi" w:cstheme="majorBidi"/>
          <w:sz w:val="24"/>
          <w:szCs w:val="24"/>
        </w:rPr>
        <w:footnoteReference w:id="31"/>
      </w:r>
      <w:r>
        <w:rPr>
          <w:rFonts w:asciiTheme="majorBidi" w:hAnsiTheme="majorBidi" w:cstheme="majorBidi"/>
          <w:sz w:val="24"/>
          <w:szCs w:val="24"/>
        </w:rPr>
        <w:t xml:space="preserve">Didalam kabinet Natsir persoalan Republik Indonesia tidak sepenuhnya berjalan dengan lancar.Dikarenakan pemerintahan Natsir hanya </w:t>
      </w:r>
      <w:r>
        <w:rPr>
          <w:rFonts w:asciiTheme="majorBidi" w:hAnsiTheme="majorBidi" w:cstheme="majorBidi"/>
          <w:sz w:val="24"/>
          <w:szCs w:val="24"/>
          <w:lang w:val="id-ID"/>
        </w:rPr>
        <w:t xml:space="preserve">bertahan </w:t>
      </w:r>
      <w:r>
        <w:rPr>
          <w:rFonts w:asciiTheme="majorBidi" w:hAnsiTheme="majorBidi" w:cstheme="majorBidi"/>
          <w:sz w:val="24"/>
          <w:szCs w:val="24"/>
        </w:rPr>
        <w:t>selama 7 bulan yaitu pada tanggal 7 September 1950 hingga 21 Maret 1951.Upaya dalam menentukkan kebijakan luar negeri adalah bebas dan netral.Tetapi, bersimpati kepada negara-negara barat.Pada bulan September 1950, Indonesia diterima menjadi anggota Perserikatan Bangsa-Bangsa</w:t>
      </w:r>
      <w:r>
        <w:rPr>
          <w:rFonts w:asciiTheme="majorBidi" w:hAnsiTheme="majorBidi" w:cstheme="majorBidi"/>
          <w:sz w:val="24"/>
          <w:szCs w:val="24"/>
          <w:lang w:val="id-ID"/>
        </w:rPr>
        <w:t xml:space="preserve"> (PBB)</w:t>
      </w:r>
      <w:r>
        <w:rPr>
          <w:rFonts w:asciiTheme="majorBidi" w:hAnsiTheme="majorBidi" w:cstheme="majorBidi"/>
          <w:sz w:val="24"/>
          <w:szCs w:val="24"/>
        </w:rPr>
        <w:t>.</w:t>
      </w:r>
      <w:r>
        <w:rPr>
          <w:rStyle w:val="FootnoteReference"/>
          <w:rFonts w:asciiTheme="majorBidi" w:hAnsiTheme="majorBidi" w:cstheme="majorBidi"/>
          <w:sz w:val="24"/>
          <w:szCs w:val="24"/>
        </w:rPr>
        <w:footnoteReference w:id="32"/>
      </w:r>
      <w:proofErr w:type="gramStart"/>
      <w:r>
        <w:rPr>
          <w:rFonts w:asciiTheme="majorBidi" w:hAnsiTheme="majorBidi" w:cstheme="majorBidi"/>
          <w:sz w:val="24"/>
          <w:szCs w:val="24"/>
        </w:rPr>
        <w:t>Namun Kabinet Natsir mengalami kegagalan.Kegagalan ini adalah perundingan dengan Belanda tentang masalah Irian Barat, yang mengakibatkan munculnya mosi tidak percaya pada Kabinet Natsir diParlemen.</w:t>
      </w:r>
      <w:proofErr w:type="gramEnd"/>
    </w:p>
    <w:p w:rsidR="0071176D" w:rsidRDefault="0071176D" w:rsidP="0071176D">
      <w:pPr>
        <w:spacing w:after="0" w:line="480" w:lineRule="auto"/>
        <w:ind w:firstLine="720"/>
        <w:jc w:val="both"/>
        <w:rPr>
          <w:rFonts w:asciiTheme="majorBidi" w:hAnsiTheme="majorBidi" w:cstheme="majorBidi"/>
          <w:sz w:val="24"/>
          <w:szCs w:val="24"/>
        </w:rPr>
      </w:pPr>
      <w:proofErr w:type="gramStart"/>
      <w:r>
        <w:rPr>
          <w:rFonts w:asciiTheme="majorBidi" w:hAnsiTheme="majorBidi" w:cstheme="majorBidi"/>
          <w:sz w:val="24"/>
          <w:szCs w:val="24"/>
        </w:rPr>
        <w:lastRenderedPageBreak/>
        <w:t>Pada tanggal 27 April 1951 Kabinet Natsir digantikan oleh Kabinet Soekiman.</w:t>
      </w:r>
      <w:proofErr w:type="gramEnd"/>
      <w:r>
        <w:rPr>
          <w:rFonts w:asciiTheme="majorBidi" w:hAnsiTheme="majorBidi" w:cstheme="majorBidi"/>
          <w:sz w:val="24"/>
          <w:szCs w:val="24"/>
        </w:rPr>
        <w:t xml:space="preserve"> Pada masa pemerintahan Kabinet Soekiman menjadi pukulan </w:t>
      </w:r>
      <w:proofErr w:type="gramStart"/>
      <w:r>
        <w:rPr>
          <w:rFonts w:asciiTheme="majorBidi" w:hAnsiTheme="majorBidi" w:cstheme="majorBidi"/>
          <w:sz w:val="24"/>
          <w:szCs w:val="24"/>
        </w:rPr>
        <w:t>yang  cukup</w:t>
      </w:r>
      <w:proofErr w:type="gramEnd"/>
      <w:r>
        <w:rPr>
          <w:rFonts w:asciiTheme="majorBidi" w:hAnsiTheme="majorBidi" w:cstheme="majorBidi"/>
          <w:sz w:val="24"/>
          <w:szCs w:val="24"/>
        </w:rPr>
        <w:t xml:space="preserve"> menyakitkan bagi Partai </w:t>
      </w:r>
      <w:r>
        <w:rPr>
          <w:rFonts w:asciiTheme="majorBidi" w:hAnsiTheme="majorBidi" w:cstheme="majorBidi"/>
          <w:sz w:val="24"/>
          <w:szCs w:val="24"/>
          <w:lang w:val="id-ID"/>
        </w:rPr>
        <w:t>Komunis Indonesia (</w:t>
      </w:r>
      <w:r>
        <w:rPr>
          <w:rFonts w:asciiTheme="majorBidi" w:hAnsiTheme="majorBidi" w:cstheme="majorBidi"/>
          <w:sz w:val="24"/>
          <w:szCs w:val="24"/>
        </w:rPr>
        <w:t>PKI</w:t>
      </w:r>
      <w:r>
        <w:rPr>
          <w:rFonts w:asciiTheme="majorBidi" w:hAnsiTheme="majorBidi" w:cstheme="majorBidi"/>
          <w:sz w:val="24"/>
          <w:szCs w:val="24"/>
          <w:lang w:val="id-ID"/>
        </w:rPr>
        <w:t>)</w:t>
      </w:r>
      <w:r>
        <w:rPr>
          <w:rFonts w:asciiTheme="majorBidi" w:hAnsiTheme="majorBidi" w:cstheme="majorBidi"/>
          <w:sz w:val="24"/>
          <w:szCs w:val="24"/>
        </w:rPr>
        <w:t xml:space="preserve">, karena pada masa itu terjadi penumpasan PKI. </w:t>
      </w:r>
      <w:proofErr w:type="gramStart"/>
      <w:r>
        <w:rPr>
          <w:rFonts w:asciiTheme="majorBidi" w:hAnsiTheme="majorBidi" w:cstheme="majorBidi"/>
          <w:sz w:val="24"/>
          <w:szCs w:val="24"/>
        </w:rPr>
        <w:t>Selain itu, kaum komunis mulai menjadi marah dengan bergabungnya PNI dan Masyumi.</w:t>
      </w:r>
      <w:proofErr w:type="gramEnd"/>
      <w:r>
        <w:rPr>
          <w:rStyle w:val="FootnoteReference"/>
          <w:rFonts w:asciiTheme="majorBidi" w:hAnsiTheme="majorBidi" w:cstheme="majorBidi"/>
          <w:sz w:val="24"/>
          <w:szCs w:val="24"/>
        </w:rPr>
        <w:footnoteReference w:id="33"/>
      </w:r>
      <w:proofErr w:type="gramStart"/>
      <w:r>
        <w:rPr>
          <w:rFonts w:asciiTheme="majorBidi" w:hAnsiTheme="majorBidi" w:cstheme="majorBidi"/>
          <w:sz w:val="24"/>
          <w:szCs w:val="24"/>
        </w:rPr>
        <w:t xml:space="preserve">Sedangkan, masalah politik luar negeri yaitu adalah penanganan masalah keamanan dalam negeri.Indonesia memihak Blok Barat dengan menandatangani </w:t>
      </w:r>
      <w:r>
        <w:rPr>
          <w:rFonts w:asciiTheme="majorBidi" w:hAnsiTheme="majorBidi" w:cstheme="majorBidi"/>
          <w:i/>
          <w:iCs/>
          <w:sz w:val="24"/>
          <w:szCs w:val="24"/>
        </w:rPr>
        <w:t xml:space="preserve">Mutual Security Act </w:t>
      </w:r>
      <w:r>
        <w:rPr>
          <w:rFonts w:asciiTheme="majorBidi" w:hAnsiTheme="majorBidi" w:cstheme="majorBidi"/>
          <w:sz w:val="24"/>
          <w:szCs w:val="24"/>
        </w:rPr>
        <w:t>dengan pemerintah Amerika Serikat.</w:t>
      </w:r>
      <w:proofErr w:type="gramEnd"/>
      <w:r>
        <w:rPr>
          <w:rStyle w:val="FootnoteReference"/>
          <w:rFonts w:asciiTheme="majorBidi" w:hAnsiTheme="majorBidi" w:cstheme="majorBidi"/>
          <w:sz w:val="24"/>
          <w:szCs w:val="24"/>
        </w:rPr>
        <w:footnoteReference w:id="34"/>
      </w:r>
    </w:p>
    <w:p w:rsidR="0071176D" w:rsidRPr="00381D43" w:rsidRDefault="0071176D" w:rsidP="0071176D">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Akan tetapi, belum genap 1 tahun Kabinet Soekiman sudah digantikan oleh Kabinet Wilopo yang memangku jabatan dari tanggal 3 April 1952 </w:t>
      </w:r>
      <w:r>
        <w:rPr>
          <w:rFonts w:asciiTheme="majorBidi" w:hAnsiTheme="majorBidi" w:cstheme="majorBidi"/>
          <w:sz w:val="24"/>
          <w:szCs w:val="24"/>
          <w:lang w:val="id-ID"/>
        </w:rPr>
        <w:t>sampai dengan tanggal</w:t>
      </w:r>
      <w:r>
        <w:rPr>
          <w:rFonts w:asciiTheme="majorBidi" w:hAnsiTheme="majorBidi" w:cstheme="majorBidi"/>
          <w:sz w:val="24"/>
          <w:szCs w:val="24"/>
        </w:rPr>
        <w:t xml:space="preserve"> 3 Juni 1953.Dalam Kabinet Wilopo persoalan mengenai gejolak di dalam negeri belum terselesaikan yaitu munculnya gerakan separatis di daerah Sumatera dan Sulawesi.Selain itu tuntutan atau Mosi dari Sarekat Tani Indonesia dan akibatnya pada tanggal 2 Juni 1953</w:t>
      </w:r>
      <w:r>
        <w:rPr>
          <w:rFonts w:asciiTheme="majorBidi" w:hAnsiTheme="majorBidi" w:cstheme="majorBidi"/>
          <w:sz w:val="24"/>
          <w:szCs w:val="24"/>
          <w:lang w:val="id-ID"/>
        </w:rPr>
        <w:t>.</w:t>
      </w:r>
      <w:r>
        <w:rPr>
          <w:rFonts w:asciiTheme="majorBidi" w:hAnsiTheme="majorBidi" w:cstheme="majorBidi"/>
          <w:sz w:val="24"/>
          <w:szCs w:val="24"/>
        </w:rPr>
        <w:t>Wilopo mengembalikan mandatnya kepada Presiden</w:t>
      </w:r>
      <w:r>
        <w:rPr>
          <w:rFonts w:asciiTheme="majorBidi" w:hAnsiTheme="majorBidi" w:cstheme="majorBidi"/>
          <w:sz w:val="24"/>
          <w:szCs w:val="24"/>
          <w:lang w:val="id-ID"/>
        </w:rPr>
        <w:t xml:space="preserve"> Soekarno</w:t>
      </w:r>
      <w:r>
        <w:rPr>
          <w:rFonts w:asciiTheme="majorBidi" w:hAnsiTheme="majorBidi" w:cstheme="majorBidi"/>
          <w:sz w:val="24"/>
          <w:szCs w:val="24"/>
        </w:rPr>
        <w:t>.</w:t>
      </w:r>
      <w:r>
        <w:rPr>
          <w:rStyle w:val="FootnoteReference"/>
          <w:rFonts w:asciiTheme="majorBidi" w:hAnsiTheme="majorBidi" w:cstheme="majorBidi"/>
          <w:sz w:val="24"/>
          <w:szCs w:val="24"/>
        </w:rPr>
        <w:footnoteReference w:id="35"/>
      </w:r>
    </w:p>
    <w:p w:rsidR="00707170" w:rsidRPr="0071176D" w:rsidRDefault="00707170" w:rsidP="0071176D">
      <w:pPr>
        <w:rPr>
          <w:rFonts w:asciiTheme="majorBidi" w:hAnsiTheme="majorBidi" w:cstheme="majorBidi"/>
          <w:b/>
          <w:bCs/>
          <w:sz w:val="28"/>
          <w:szCs w:val="28"/>
          <w:lang w:val="id-ID"/>
        </w:rPr>
      </w:pPr>
    </w:p>
    <w:sectPr w:rsidR="00707170" w:rsidRPr="0071176D" w:rsidSect="00AE1A18">
      <w:headerReference w:type="even" r:id="rId8"/>
      <w:headerReference w:type="default" r:id="rId9"/>
      <w:footerReference w:type="first" r:id="rId10"/>
      <w:pgSz w:w="10319" w:h="14571" w:code="13"/>
      <w:pgMar w:top="1701" w:right="1701" w:bottom="1701" w:left="1701" w:header="709" w:footer="709"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B12" w:rsidRDefault="00347B12" w:rsidP="00635475">
      <w:pPr>
        <w:spacing w:after="0" w:line="240" w:lineRule="auto"/>
      </w:pPr>
      <w:r>
        <w:separator/>
      </w:r>
    </w:p>
  </w:endnote>
  <w:endnote w:type="continuationSeparator" w:id="0">
    <w:p w:rsidR="00347B12" w:rsidRDefault="00347B12" w:rsidP="0063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A18" w:rsidRPr="00AE1A18" w:rsidRDefault="00AE1A18" w:rsidP="00AE1A18">
    <w:pPr>
      <w:pStyle w:val="Footer"/>
      <w:jc w:val="center"/>
      <w:rPr>
        <w:rFonts w:asciiTheme="majorBidi" w:hAnsiTheme="majorBidi" w:cstheme="majorBidi"/>
        <w:sz w:val="24"/>
        <w:szCs w:val="24"/>
      </w:rPr>
    </w:pPr>
    <w:r w:rsidRPr="00AE1A18">
      <w:rPr>
        <w:rFonts w:asciiTheme="majorBidi" w:hAnsiTheme="majorBidi" w:cstheme="majorBidi"/>
        <w:sz w:val="24"/>
        <w:szCs w:val="24"/>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B12" w:rsidRDefault="00347B12" w:rsidP="00635475">
      <w:pPr>
        <w:spacing w:after="0" w:line="240" w:lineRule="auto"/>
      </w:pPr>
      <w:r>
        <w:separator/>
      </w:r>
    </w:p>
  </w:footnote>
  <w:footnote w:type="continuationSeparator" w:id="0">
    <w:p w:rsidR="00347B12" w:rsidRDefault="00347B12" w:rsidP="00635475">
      <w:pPr>
        <w:spacing w:after="0" w:line="240" w:lineRule="auto"/>
      </w:pPr>
      <w:r>
        <w:continuationSeparator/>
      </w:r>
    </w:p>
  </w:footnote>
  <w:footnote w:id="1">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Boediono, </w:t>
      </w:r>
      <w:r w:rsidRPr="00AE1A18">
        <w:rPr>
          <w:rFonts w:asciiTheme="majorBidi" w:hAnsiTheme="majorBidi" w:cstheme="majorBidi"/>
          <w:i/>
          <w:iCs/>
        </w:rPr>
        <w:t>Ekonomi Indonesia Dalam Lintas Sejarah</w:t>
      </w:r>
      <w:r w:rsidRPr="00AE1A18">
        <w:rPr>
          <w:rFonts w:asciiTheme="majorBidi" w:hAnsiTheme="majorBidi" w:cstheme="majorBidi"/>
        </w:rPr>
        <w:t>, (</w:t>
      </w:r>
      <w:proofErr w:type="gramStart"/>
      <w:r w:rsidRPr="00AE1A18">
        <w:rPr>
          <w:rFonts w:asciiTheme="majorBidi" w:hAnsiTheme="majorBidi" w:cstheme="majorBidi"/>
        </w:rPr>
        <w:t>Bandung :</w:t>
      </w:r>
      <w:proofErr w:type="gramEnd"/>
      <w:r w:rsidRPr="00AE1A18">
        <w:rPr>
          <w:rFonts w:asciiTheme="majorBidi" w:hAnsiTheme="majorBidi" w:cstheme="majorBidi"/>
        </w:rPr>
        <w:t xml:space="preserve">  PT. Mizan Pustaka, 2016) P.71. </w:t>
      </w:r>
    </w:p>
  </w:footnote>
  <w:footnote w:id="2">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Boediono, </w:t>
      </w:r>
      <w:r w:rsidRPr="00AE1A18">
        <w:rPr>
          <w:rFonts w:asciiTheme="majorBidi" w:hAnsiTheme="majorBidi" w:cstheme="majorBidi"/>
          <w:i/>
          <w:iCs/>
        </w:rPr>
        <w:t>Ekonomi Indonesia Dalam Lintas Sejarah</w:t>
      </w:r>
      <w:r w:rsidRPr="00AE1A18">
        <w:rPr>
          <w:rFonts w:asciiTheme="majorBidi" w:hAnsiTheme="majorBidi" w:cstheme="majorBidi"/>
        </w:rPr>
        <w:t>. PT. Mizan Pustaka, Bandung 2016...</w:t>
      </w:r>
      <w:proofErr w:type="gramStart"/>
      <w:r w:rsidRPr="00AE1A18">
        <w:rPr>
          <w:rFonts w:asciiTheme="majorBidi" w:hAnsiTheme="majorBidi" w:cstheme="majorBidi"/>
        </w:rPr>
        <w:t>,p.72</w:t>
      </w:r>
      <w:proofErr w:type="gramEnd"/>
      <w:r w:rsidRPr="00AE1A18">
        <w:rPr>
          <w:rFonts w:asciiTheme="majorBidi" w:hAnsiTheme="majorBidi" w:cstheme="majorBidi"/>
        </w:rPr>
        <w:t>.</w:t>
      </w:r>
    </w:p>
  </w:footnote>
  <w:footnote w:id="3">
    <w:p w:rsidR="0071176D" w:rsidRPr="00AE1A18" w:rsidRDefault="0071176D" w:rsidP="0071176D">
      <w:pPr>
        <w:pStyle w:val="FootnoteText"/>
        <w:ind w:left="720"/>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Boediono, </w:t>
      </w:r>
      <w:r w:rsidRPr="00AE1A18">
        <w:rPr>
          <w:rFonts w:asciiTheme="majorBidi" w:hAnsiTheme="majorBidi" w:cstheme="majorBidi"/>
          <w:i/>
          <w:iCs/>
        </w:rPr>
        <w:t>Ekonomi Indonesia Dalam Lintas Sejarah</w:t>
      </w:r>
      <w:r w:rsidRPr="00AE1A18">
        <w:rPr>
          <w:rFonts w:asciiTheme="majorBidi" w:hAnsiTheme="majorBidi" w:cstheme="majorBidi"/>
        </w:rPr>
        <w:t>...</w:t>
      </w:r>
      <w:proofErr w:type="gramStart"/>
      <w:r w:rsidRPr="00AE1A18">
        <w:rPr>
          <w:rFonts w:asciiTheme="majorBidi" w:hAnsiTheme="majorBidi" w:cstheme="majorBidi"/>
        </w:rPr>
        <w:t>,P.72</w:t>
      </w:r>
      <w:proofErr w:type="gramEnd"/>
      <w:r w:rsidRPr="00AE1A18">
        <w:rPr>
          <w:rFonts w:asciiTheme="majorBidi" w:hAnsiTheme="majorBidi" w:cstheme="majorBidi"/>
        </w:rPr>
        <w:t>.</w:t>
      </w:r>
    </w:p>
  </w:footnote>
  <w:footnote w:id="4">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Boediono</w:t>
      </w:r>
      <w:proofErr w:type="gramStart"/>
      <w:r w:rsidRPr="00AE1A18">
        <w:rPr>
          <w:rFonts w:asciiTheme="majorBidi" w:hAnsiTheme="majorBidi" w:cstheme="majorBidi"/>
        </w:rPr>
        <w:t>,</w:t>
      </w:r>
      <w:r w:rsidRPr="00AE1A18">
        <w:rPr>
          <w:rFonts w:asciiTheme="majorBidi" w:hAnsiTheme="majorBidi" w:cstheme="majorBidi"/>
          <w:i/>
          <w:iCs/>
        </w:rPr>
        <w:t>Ekonomi</w:t>
      </w:r>
      <w:proofErr w:type="gramEnd"/>
      <w:r w:rsidRPr="00AE1A18">
        <w:rPr>
          <w:rFonts w:asciiTheme="majorBidi" w:hAnsiTheme="majorBidi" w:cstheme="majorBidi"/>
          <w:i/>
          <w:iCs/>
        </w:rPr>
        <w:t xml:space="preserve"> Indonesia Dalam Lintas Sejarah</w:t>
      </w:r>
      <w:r w:rsidRPr="00AE1A18">
        <w:rPr>
          <w:rFonts w:asciiTheme="majorBidi" w:hAnsiTheme="majorBidi" w:cstheme="majorBidi"/>
        </w:rPr>
        <w:t>...,P.73.</w:t>
      </w:r>
    </w:p>
  </w:footnote>
  <w:footnote w:id="5">
    <w:p w:rsidR="00EE7FE1" w:rsidRPr="00AE1A18" w:rsidRDefault="00EE7FE1" w:rsidP="00AE1A18">
      <w:pPr>
        <w:pStyle w:val="FootnoteText"/>
        <w:ind w:firstLine="720"/>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w:t>
      </w:r>
      <w:r w:rsidR="00106FFF" w:rsidRPr="00AE1A18">
        <w:rPr>
          <w:rFonts w:asciiTheme="majorBidi" w:hAnsiTheme="majorBidi" w:cstheme="majorBidi"/>
        </w:rPr>
        <w:t xml:space="preserve">Marwati Djoened Poesponegoro, Nugroho Notosusanto, </w:t>
      </w:r>
      <w:r w:rsidR="00106FFF" w:rsidRPr="00AE1A18">
        <w:rPr>
          <w:rFonts w:asciiTheme="majorBidi" w:hAnsiTheme="majorBidi" w:cstheme="majorBidi"/>
          <w:i/>
          <w:iCs/>
        </w:rPr>
        <w:t>Sejarah Nasional Indonesia V...,P</w:t>
      </w:r>
      <w:r w:rsidR="00106FFF" w:rsidRPr="00AE1A18">
        <w:rPr>
          <w:rFonts w:asciiTheme="majorBidi" w:hAnsiTheme="majorBidi" w:cstheme="majorBidi"/>
        </w:rPr>
        <w:t>.74</w:t>
      </w:r>
    </w:p>
  </w:footnote>
  <w:footnote w:id="6">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Marwati Djoened Poesponegoro, Nugroho Notosusanto, </w:t>
      </w:r>
      <w:r w:rsidRPr="00AE1A18">
        <w:rPr>
          <w:rFonts w:asciiTheme="majorBidi" w:hAnsiTheme="majorBidi" w:cstheme="majorBidi"/>
          <w:i/>
          <w:iCs/>
        </w:rPr>
        <w:t>Sejarah Nasional Indonesia...</w:t>
      </w:r>
      <w:proofErr w:type="gramStart"/>
      <w:r w:rsidRPr="00AE1A18">
        <w:rPr>
          <w:rFonts w:asciiTheme="majorBidi" w:hAnsiTheme="majorBidi" w:cstheme="majorBidi"/>
          <w:i/>
          <w:iCs/>
        </w:rPr>
        <w:t>,P</w:t>
      </w:r>
      <w:r w:rsidRPr="00AE1A18">
        <w:rPr>
          <w:rFonts w:asciiTheme="majorBidi" w:hAnsiTheme="majorBidi" w:cstheme="majorBidi"/>
        </w:rPr>
        <w:t>.95</w:t>
      </w:r>
      <w:proofErr w:type="gramEnd"/>
      <w:r w:rsidRPr="00AE1A18">
        <w:rPr>
          <w:rFonts w:asciiTheme="majorBidi" w:hAnsiTheme="majorBidi" w:cstheme="majorBidi"/>
        </w:rPr>
        <w:t>.</w:t>
      </w:r>
    </w:p>
  </w:footnote>
  <w:footnote w:id="7">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Marwati Djoened Poesponegoro, Nugroho Notosusanto, </w:t>
      </w:r>
      <w:r w:rsidRPr="00AE1A18">
        <w:rPr>
          <w:rFonts w:asciiTheme="majorBidi" w:hAnsiTheme="majorBidi" w:cstheme="majorBidi"/>
          <w:i/>
          <w:iCs/>
        </w:rPr>
        <w:t xml:space="preserve">Sejarah Nasional Indonesia VI </w:t>
      </w:r>
      <w:r w:rsidRPr="00AE1A18">
        <w:rPr>
          <w:rFonts w:asciiTheme="majorBidi" w:hAnsiTheme="majorBidi" w:cstheme="majorBidi"/>
        </w:rPr>
        <w:t>(</w:t>
      </w:r>
      <w:proofErr w:type="gramStart"/>
      <w:r w:rsidRPr="00AE1A18">
        <w:rPr>
          <w:rFonts w:asciiTheme="majorBidi" w:hAnsiTheme="majorBidi" w:cstheme="majorBidi"/>
        </w:rPr>
        <w:t>Jakarta :</w:t>
      </w:r>
      <w:proofErr w:type="gramEnd"/>
      <w:r w:rsidRPr="00AE1A18">
        <w:rPr>
          <w:rFonts w:asciiTheme="majorBidi" w:hAnsiTheme="majorBidi" w:cstheme="majorBidi"/>
        </w:rPr>
        <w:t xml:space="preserve"> Balai Pustaka, 1993) P.96.</w:t>
      </w:r>
    </w:p>
  </w:footnote>
  <w:footnote w:id="8">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 xml:space="preserve">Siapa Menabur Angin Akan Menuai Badai. </w:t>
      </w:r>
      <w:r w:rsidRPr="00AE1A18">
        <w:rPr>
          <w:rFonts w:asciiTheme="majorBidi" w:hAnsiTheme="majorBidi" w:cstheme="majorBidi"/>
        </w:rPr>
        <w:t xml:space="preserve">(Jakarta : C.V. Sri Murni, 1988) </w:t>
      </w:r>
      <w:proofErr w:type="gramStart"/>
      <w:r w:rsidRPr="00AE1A18">
        <w:rPr>
          <w:rFonts w:asciiTheme="majorBidi" w:hAnsiTheme="majorBidi" w:cstheme="majorBidi"/>
        </w:rPr>
        <w:t>P.19.</w:t>
      </w:r>
      <w:proofErr w:type="gramEnd"/>
    </w:p>
  </w:footnote>
  <w:footnote w:id="9">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 xml:space="preserve">Siapa Menabur Angin Akan Menuai Badai. </w:t>
      </w:r>
      <w:r w:rsidRPr="00AE1A18">
        <w:rPr>
          <w:rFonts w:asciiTheme="majorBidi" w:hAnsiTheme="majorBidi" w:cstheme="majorBidi"/>
        </w:rPr>
        <w:t>(Jakarta : C.V. Sri Murni, 1988) P.19</w:t>
      </w:r>
    </w:p>
  </w:footnote>
  <w:footnote w:id="10">
    <w:p w:rsidR="0071176D" w:rsidRPr="00AE1A18" w:rsidRDefault="0071176D" w:rsidP="0071176D">
      <w:pPr>
        <w:pStyle w:val="FootnoteText"/>
        <w:ind w:firstLine="720"/>
        <w:jc w:val="both"/>
        <w:rPr>
          <w:rFonts w:asciiTheme="majorBidi" w:hAnsiTheme="majorBidi" w:cstheme="majorBidi"/>
          <w:i/>
          <w:iCs/>
        </w:rPr>
      </w:pPr>
      <w:r w:rsidRPr="00AE1A18">
        <w:rPr>
          <w:rStyle w:val="FootnoteReference"/>
          <w:rFonts w:asciiTheme="majorBidi" w:hAnsiTheme="majorBidi" w:cstheme="majorBidi"/>
        </w:rPr>
        <w:footnoteRef/>
      </w:r>
      <w:r w:rsidRPr="00AE1A18">
        <w:rPr>
          <w:rFonts w:asciiTheme="majorBidi" w:hAnsiTheme="majorBidi" w:cstheme="majorBidi"/>
        </w:rPr>
        <w:t xml:space="preserve"> Mohammad Hatta, </w:t>
      </w:r>
      <w:r w:rsidRPr="00AE1A18">
        <w:rPr>
          <w:rFonts w:asciiTheme="majorBidi" w:hAnsiTheme="majorBidi" w:cstheme="majorBidi"/>
          <w:i/>
          <w:iCs/>
        </w:rPr>
        <w:t xml:space="preserve">Menuju Gerbang Kemerdekaan, </w:t>
      </w:r>
      <w:proofErr w:type="gramStart"/>
      <w:r w:rsidRPr="00AE1A18">
        <w:rPr>
          <w:rFonts w:asciiTheme="majorBidi" w:hAnsiTheme="majorBidi" w:cstheme="majorBidi"/>
        </w:rPr>
        <w:t>( Jakarta</w:t>
      </w:r>
      <w:proofErr w:type="gramEnd"/>
      <w:r w:rsidRPr="00AE1A18">
        <w:rPr>
          <w:rFonts w:asciiTheme="majorBidi" w:hAnsiTheme="majorBidi" w:cstheme="majorBidi"/>
        </w:rPr>
        <w:t xml:space="preserve"> : PT. Kompas Media Nusantara, 2011) P.103</w:t>
      </w:r>
      <w:r w:rsidRPr="00AE1A18">
        <w:rPr>
          <w:rFonts w:asciiTheme="majorBidi" w:hAnsiTheme="majorBidi" w:cstheme="majorBidi"/>
          <w:i/>
          <w:iCs/>
        </w:rPr>
        <w:t>.</w:t>
      </w:r>
    </w:p>
  </w:footnote>
  <w:footnote w:id="11">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Mohammad Hatta, </w:t>
      </w:r>
      <w:r w:rsidRPr="00AE1A18">
        <w:rPr>
          <w:rFonts w:asciiTheme="majorBidi" w:hAnsiTheme="majorBidi" w:cstheme="majorBidi"/>
          <w:i/>
          <w:iCs/>
        </w:rPr>
        <w:t>Menuju Gerbang Kemerdekaan...</w:t>
      </w:r>
      <w:proofErr w:type="gramStart"/>
      <w:r w:rsidRPr="00AE1A18">
        <w:rPr>
          <w:rFonts w:asciiTheme="majorBidi" w:hAnsiTheme="majorBidi" w:cstheme="majorBidi"/>
          <w:i/>
          <w:iCs/>
        </w:rPr>
        <w:t>,</w:t>
      </w:r>
      <w:r w:rsidRPr="00AE1A18">
        <w:rPr>
          <w:rFonts w:asciiTheme="majorBidi" w:hAnsiTheme="majorBidi" w:cstheme="majorBidi"/>
        </w:rPr>
        <w:t>P.105</w:t>
      </w:r>
      <w:proofErr w:type="gramEnd"/>
      <w:r w:rsidRPr="00AE1A18">
        <w:rPr>
          <w:rFonts w:asciiTheme="majorBidi" w:hAnsiTheme="majorBidi" w:cstheme="majorBidi"/>
        </w:rPr>
        <w:t>.</w:t>
      </w:r>
    </w:p>
  </w:footnote>
  <w:footnote w:id="12">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Mohammad Hatta, </w:t>
      </w:r>
      <w:r w:rsidRPr="00AE1A18">
        <w:rPr>
          <w:rFonts w:asciiTheme="majorBidi" w:hAnsiTheme="majorBidi" w:cstheme="majorBidi"/>
          <w:i/>
          <w:iCs/>
        </w:rPr>
        <w:t>Menuju Gerbang Ke Merdekaan..., P</w:t>
      </w:r>
      <w:r w:rsidRPr="00AE1A18">
        <w:rPr>
          <w:rFonts w:asciiTheme="majorBidi" w:hAnsiTheme="majorBidi" w:cstheme="majorBidi"/>
        </w:rPr>
        <w:t>.107.</w:t>
      </w:r>
    </w:p>
  </w:footnote>
  <w:footnote w:id="13">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Mohammad Hatta, </w:t>
      </w:r>
      <w:r w:rsidRPr="00AE1A18">
        <w:rPr>
          <w:rFonts w:asciiTheme="majorBidi" w:hAnsiTheme="majorBidi" w:cstheme="majorBidi"/>
          <w:i/>
          <w:iCs/>
        </w:rPr>
        <w:t>Menuju Gerbang Ke Merdekaan</w:t>
      </w:r>
      <w:r w:rsidRPr="00AE1A18">
        <w:rPr>
          <w:rFonts w:asciiTheme="majorBidi" w:hAnsiTheme="majorBidi" w:cstheme="majorBidi"/>
        </w:rPr>
        <w:t>...</w:t>
      </w:r>
      <w:proofErr w:type="gramStart"/>
      <w:r w:rsidRPr="00AE1A18">
        <w:rPr>
          <w:rFonts w:asciiTheme="majorBidi" w:hAnsiTheme="majorBidi" w:cstheme="majorBidi"/>
        </w:rPr>
        <w:t>,P</w:t>
      </w:r>
      <w:proofErr w:type="gramEnd"/>
      <w:r w:rsidRPr="00AE1A18">
        <w:rPr>
          <w:rFonts w:asciiTheme="majorBidi" w:hAnsiTheme="majorBidi" w:cstheme="majorBidi"/>
        </w:rPr>
        <w:t>. 108.</w:t>
      </w:r>
    </w:p>
  </w:footnote>
  <w:footnote w:id="14">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Mohammad Hatta, </w:t>
      </w:r>
      <w:r w:rsidRPr="00AE1A18">
        <w:rPr>
          <w:rFonts w:asciiTheme="majorBidi" w:hAnsiTheme="majorBidi" w:cstheme="majorBidi"/>
          <w:i/>
          <w:iCs/>
        </w:rPr>
        <w:t>Menuju Gerbang Ke Merdekaan</w:t>
      </w:r>
      <w:r w:rsidRPr="00AE1A18">
        <w:rPr>
          <w:rFonts w:asciiTheme="majorBidi" w:hAnsiTheme="majorBidi" w:cstheme="majorBidi"/>
        </w:rPr>
        <w:t>...</w:t>
      </w:r>
      <w:proofErr w:type="gramStart"/>
      <w:r w:rsidRPr="00AE1A18">
        <w:rPr>
          <w:rFonts w:asciiTheme="majorBidi" w:hAnsiTheme="majorBidi" w:cstheme="majorBidi"/>
        </w:rPr>
        <w:t>,P.124</w:t>
      </w:r>
      <w:proofErr w:type="gramEnd"/>
      <w:r w:rsidRPr="00AE1A18">
        <w:rPr>
          <w:rFonts w:asciiTheme="majorBidi" w:hAnsiTheme="majorBidi" w:cstheme="majorBidi"/>
        </w:rPr>
        <w:t>.</w:t>
      </w:r>
    </w:p>
  </w:footnote>
  <w:footnote w:id="15">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 xml:space="preserve">Siapa Menabur Angin Akan Menuai Badai. </w:t>
      </w:r>
      <w:r w:rsidRPr="00AE1A18">
        <w:rPr>
          <w:rFonts w:asciiTheme="majorBidi" w:hAnsiTheme="majorBidi" w:cstheme="majorBidi"/>
        </w:rPr>
        <w:t>(</w:t>
      </w:r>
      <w:proofErr w:type="gramStart"/>
      <w:r w:rsidRPr="00AE1A18">
        <w:rPr>
          <w:rFonts w:asciiTheme="majorBidi" w:hAnsiTheme="majorBidi" w:cstheme="majorBidi"/>
        </w:rPr>
        <w:t>Jakarta :</w:t>
      </w:r>
      <w:proofErr w:type="gramEnd"/>
      <w:r w:rsidRPr="00AE1A18">
        <w:rPr>
          <w:rFonts w:asciiTheme="majorBidi" w:hAnsiTheme="majorBidi" w:cstheme="majorBidi"/>
        </w:rPr>
        <w:t xml:space="preserve"> C.V. Sri Murni, 1988), p.28.</w:t>
      </w:r>
    </w:p>
  </w:footnote>
  <w:footnote w:id="16">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John D. Legge, </w:t>
      </w:r>
      <w:r w:rsidRPr="00AE1A18">
        <w:rPr>
          <w:rFonts w:asciiTheme="majorBidi" w:hAnsiTheme="majorBidi" w:cstheme="majorBidi"/>
          <w:i/>
          <w:iCs/>
        </w:rPr>
        <w:t xml:space="preserve">Sukarno Biografi Politik </w:t>
      </w:r>
      <w:r w:rsidRPr="00AE1A18">
        <w:rPr>
          <w:rFonts w:asciiTheme="majorBidi" w:hAnsiTheme="majorBidi" w:cstheme="majorBidi"/>
        </w:rPr>
        <w:t>(</w:t>
      </w:r>
      <w:proofErr w:type="gramStart"/>
      <w:r w:rsidRPr="00AE1A18">
        <w:rPr>
          <w:rFonts w:asciiTheme="majorBidi" w:hAnsiTheme="majorBidi" w:cstheme="majorBidi"/>
        </w:rPr>
        <w:t>Jakarta :</w:t>
      </w:r>
      <w:proofErr w:type="gramEnd"/>
      <w:r w:rsidRPr="00AE1A18">
        <w:rPr>
          <w:rFonts w:asciiTheme="majorBidi" w:hAnsiTheme="majorBidi" w:cstheme="majorBidi"/>
        </w:rPr>
        <w:t xml:space="preserve"> CV Mitra Sari, 2001) P.253.</w:t>
      </w:r>
    </w:p>
  </w:footnote>
  <w:footnote w:id="17">
    <w:p w:rsidR="0071176D" w:rsidRPr="00AE1A18" w:rsidRDefault="0071176D" w:rsidP="0071176D">
      <w:pPr>
        <w:pStyle w:val="FootnoteText"/>
        <w:ind w:firstLine="720"/>
        <w:jc w:val="both"/>
        <w:rPr>
          <w:rFonts w:asciiTheme="majorBidi" w:hAnsiTheme="majorBidi" w:cstheme="majorBidi"/>
          <w:i/>
          <w:iCs/>
        </w:rPr>
      </w:pPr>
      <w:r w:rsidRPr="00AE1A18">
        <w:rPr>
          <w:rStyle w:val="FootnoteReference"/>
          <w:rFonts w:asciiTheme="majorBidi" w:hAnsiTheme="majorBidi" w:cstheme="majorBidi"/>
        </w:rPr>
        <w:footnoteRef/>
      </w:r>
      <w:r w:rsidRPr="00AE1A18">
        <w:rPr>
          <w:rFonts w:asciiTheme="majorBidi" w:hAnsiTheme="majorBidi" w:cstheme="majorBidi"/>
        </w:rPr>
        <w:t xml:space="preserve"> John D. Legge, </w:t>
      </w:r>
      <w:r w:rsidRPr="00AE1A18">
        <w:rPr>
          <w:rFonts w:asciiTheme="majorBidi" w:hAnsiTheme="majorBidi" w:cstheme="majorBidi"/>
          <w:i/>
          <w:iCs/>
        </w:rPr>
        <w:t>Sukarno Biografi Politik</w:t>
      </w:r>
      <w:r w:rsidRPr="00AE1A18">
        <w:rPr>
          <w:rFonts w:asciiTheme="majorBidi" w:hAnsiTheme="majorBidi" w:cstheme="majorBidi"/>
        </w:rPr>
        <w:t>...</w:t>
      </w:r>
      <w:proofErr w:type="gramStart"/>
      <w:r w:rsidRPr="00AE1A18">
        <w:rPr>
          <w:rFonts w:asciiTheme="majorBidi" w:hAnsiTheme="majorBidi" w:cstheme="majorBidi"/>
        </w:rPr>
        <w:t>,P.253</w:t>
      </w:r>
      <w:proofErr w:type="gramEnd"/>
      <w:r w:rsidRPr="00AE1A18">
        <w:rPr>
          <w:rFonts w:asciiTheme="majorBidi" w:hAnsiTheme="majorBidi" w:cstheme="majorBidi"/>
        </w:rPr>
        <w:t>.</w:t>
      </w:r>
    </w:p>
  </w:footnote>
  <w:footnote w:id="18">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Siapa Menabur Angin Akan Menuai Badai...</w:t>
      </w:r>
      <w:proofErr w:type="gramStart"/>
      <w:r w:rsidRPr="00AE1A18">
        <w:rPr>
          <w:rFonts w:asciiTheme="majorBidi" w:hAnsiTheme="majorBidi" w:cstheme="majorBidi"/>
          <w:i/>
          <w:iCs/>
        </w:rPr>
        <w:t>,</w:t>
      </w:r>
      <w:r w:rsidRPr="00AE1A18">
        <w:rPr>
          <w:rFonts w:asciiTheme="majorBidi" w:hAnsiTheme="majorBidi" w:cstheme="majorBidi"/>
        </w:rPr>
        <w:t>P.29</w:t>
      </w:r>
      <w:proofErr w:type="gramEnd"/>
      <w:r w:rsidRPr="00AE1A18">
        <w:rPr>
          <w:rFonts w:asciiTheme="majorBidi" w:hAnsiTheme="majorBidi" w:cstheme="majorBidi"/>
        </w:rPr>
        <w:t xml:space="preserve">. </w:t>
      </w:r>
    </w:p>
  </w:footnote>
  <w:footnote w:id="19">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Siapa Menabur Angin Akan Menuai Badai...</w:t>
      </w:r>
      <w:proofErr w:type="gramStart"/>
      <w:r w:rsidRPr="00AE1A18">
        <w:rPr>
          <w:rFonts w:asciiTheme="majorBidi" w:hAnsiTheme="majorBidi" w:cstheme="majorBidi"/>
          <w:i/>
          <w:iCs/>
        </w:rPr>
        <w:t>,</w:t>
      </w:r>
      <w:r w:rsidRPr="00AE1A18">
        <w:rPr>
          <w:rFonts w:asciiTheme="majorBidi" w:hAnsiTheme="majorBidi" w:cstheme="majorBidi"/>
        </w:rPr>
        <w:t>P.29</w:t>
      </w:r>
      <w:proofErr w:type="gramEnd"/>
      <w:r w:rsidRPr="00AE1A18">
        <w:rPr>
          <w:rFonts w:asciiTheme="majorBidi" w:hAnsiTheme="majorBidi" w:cstheme="majorBidi"/>
        </w:rPr>
        <w:t>.</w:t>
      </w:r>
    </w:p>
  </w:footnote>
  <w:footnote w:id="20">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Siapa Menabur Angin Akan Menuai Badai</w:t>
      </w:r>
      <w:r w:rsidRPr="00AE1A18">
        <w:rPr>
          <w:rFonts w:asciiTheme="majorBidi" w:hAnsiTheme="majorBidi" w:cstheme="majorBidi"/>
        </w:rPr>
        <w:t>...</w:t>
      </w:r>
      <w:proofErr w:type="gramStart"/>
      <w:r w:rsidRPr="00AE1A18">
        <w:rPr>
          <w:rFonts w:asciiTheme="majorBidi" w:hAnsiTheme="majorBidi" w:cstheme="majorBidi"/>
        </w:rPr>
        <w:t>,P.29</w:t>
      </w:r>
      <w:proofErr w:type="gramEnd"/>
      <w:r w:rsidRPr="00AE1A18">
        <w:rPr>
          <w:rFonts w:asciiTheme="majorBidi" w:hAnsiTheme="majorBidi" w:cstheme="majorBidi"/>
        </w:rPr>
        <w:t>.</w:t>
      </w:r>
    </w:p>
  </w:footnote>
  <w:footnote w:id="21">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p.471</w:t>
      </w:r>
      <w:proofErr w:type="gramEnd"/>
      <w:r w:rsidRPr="00AE1A18">
        <w:rPr>
          <w:rFonts w:asciiTheme="majorBidi" w:hAnsiTheme="majorBidi" w:cstheme="majorBidi"/>
          <w:iCs/>
        </w:rPr>
        <w:t>.</w:t>
      </w:r>
    </w:p>
  </w:footnote>
  <w:footnote w:id="22">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Siapa Menabur Angin Akan Menuai Badai</w:t>
      </w:r>
      <w:r w:rsidRPr="00AE1A18">
        <w:rPr>
          <w:rFonts w:asciiTheme="majorBidi" w:hAnsiTheme="majorBidi" w:cstheme="majorBidi"/>
        </w:rPr>
        <w:t>...</w:t>
      </w:r>
      <w:proofErr w:type="gramStart"/>
      <w:r w:rsidRPr="00AE1A18">
        <w:rPr>
          <w:rFonts w:asciiTheme="majorBidi" w:hAnsiTheme="majorBidi" w:cstheme="majorBidi"/>
        </w:rPr>
        <w:t>,P.30</w:t>
      </w:r>
      <w:proofErr w:type="gramEnd"/>
      <w:r w:rsidRPr="00AE1A18">
        <w:rPr>
          <w:rFonts w:asciiTheme="majorBidi" w:hAnsiTheme="majorBidi" w:cstheme="majorBidi"/>
        </w:rPr>
        <w:t>.</w:t>
      </w:r>
    </w:p>
  </w:footnote>
  <w:footnote w:id="23">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proofErr w:type="gramStart"/>
      <w:r w:rsidRPr="00AE1A18">
        <w:rPr>
          <w:rFonts w:asciiTheme="majorBidi" w:hAnsiTheme="majorBidi" w:cstheme="majorBidi"/>
        </w:rPr>
        <w:t>SOBSI Adalah Sentral Organisasi Buruh Indonesia Lihat.</w:t>
      </w:r>
      <w:proofErr w:type="gramEnd"/>
      <w:r w:rsidRPr="00AE1A18">
        <w:rPr>
          <w:rFonts w:asciiTheme="majorBidi" w:hAnsiTheme="majorBidi" w:cstheme="majorBidi"/>
        </w:rPr>
        <w:t xml:space="preserve"> Soegiarso Soerojo, </w:t>
      </w:r>
      <w:r w:rsidRPr="00AE1A18">
        <w:rPr>
          <w:rFonts w:asciiTheme="majorBidi" w:hAnsiTheme="majorBidi" w:cstheme="majorBidi"/>
          <w:i/>
          <w:iCs/>
        </w:rPr>
        <w:t>Siapa Menabur...</w:t>
      </w:r>
      <w:proofErr w:type="gramStart"/>
      <w:r w:rsidRPr="00AE1A18">
        <w:rPr>
          <w:rFonts w:asciiTheme="majorBidi" w:hAnsiTheme="majorBidi" w:cstheme="majorBidi"/>
          <w:i/>
          <w:iCs/>
        </w:rPr>
        <w:t>,</w:t>
      </w:r>
      <w:r w:rsidRPr="00AE1A18">
        <w:rPr>
          <w:rFonts w:asciiTheme="majorBidi" w:hAnsiTheme="majorBidi" w:cstheme="majorBidi"/>
        </w:rPr>
        <w:t>P.404</w:t>
      </w:r>
      <w:proofErr w:type="gramEnd"/>
      <w:r w:rsidRPr="00AE1A18">
        <w:rPr>
          <w:rFonts w:asciiTheme="majorBidi" w:hAnsiTheme="majorBidi" w:cstheme="majorBidi"/>
        </w:rPr>
        <w:t>.</w:t>
      </w:r>
    </w:p>
  </w:footnote>
  <w:footnote w:id="24">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Siapa Menabur Angin Akan Menuai Badai...</w:t>
      </w:r>
      <w:proofErr w:type="gramStart"/>
      <w:r w:rsidRPr="00AE1A18">
        <w:rPr>
          <w:rFonts w:asciiTheme="majorBidi" w:hAnsiTheme="majorBidi" w:cstheme="majorBidi"/>
          <w:i/>
          <w:iCs/>
        </w:rPr>
        <w:t>,</w:t>
      </w:r>
      <w:r w:rsidRPr="00AE1A18">
        <w:rPr>
          <w:rFonts w:asciiTheme="majorBidi" w:hAnsiTheme="majorBidi" w:cstheme="majorBidi"/>
        </w:rPr>
        <w:t>P.31</w:t>
      </w:r>
      <w:proofErr w:type="gramEnd"/>
      <w:r w:rsidRPr="00AE1A18">
        <w:rPr>
          <w:rFonts w:asciiTheme="majorBidi" w:hAnsiTheme="majorBidi" w:cstheme="majorBidi"/>
        </w:rPr>
        <w:t>.</w:t>
      </w:r>
    </w:p>
  </w:footnote>
  <w:footnote w:id="25">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proofErr w:type="gramStart"/>
      <w:r w:rsidRPr="00AE1A18">
        <w:rPr>
          <w:rFonts w:asciiTheme="majorBidi" w:hAnsiTheme="majorBidi" w:cstheme="majorBidi"/>
        </w:rPr>
        <w:t>Lihat.</w:t>
      </w:r>
      <w:proofErr w:type="gramEnd"/>
      <w:r w:rsidRPr="00AE1A18">
        <w:rPr>
          <w:rFonts w:asciiTheme="majorBidi" w:hAnsiTheme="majorBidi" w:cstheme="majorBidi"/>
        </w:rPr>
        <w:t xml:space="preserve"> John D. Legge, </w:t>
      </w:r>
      <w:r w:rsidRPr="00AE1A18">
        <w:rPr>
          <w:rFonts w:asciiTheme="majorBidi" w:hAnsiTheme="majorBidi" w:cstheme="majorBidi"/>
          <w:i/>
          <w:iCs/>
        </w:rPr>
        <w:t>Sukarno Biografi Politik</w:t>
      </w:r>
      <w:r w:rsidRPr="00AE1A18">
        <w:rPr>
          <w:rFonts w:asciiTheme="majorBidi" w:hAnsiTheme="majorBidi" w:cstheme="majorBidi"/>
        </w:rPr>
        <w:t>...,P.259., Untuk Struktur Kabinet Yang Dipimpin Oleh Amir Sjarifuddin, Lihat. Nugroho Notosusanto,</w:t>
      </w:r>
      <w:r w:rsidRPr="00AE1A18">
        <w:rPr>
          <w:rFonts w:asciiTheme="majorBidi" w:hAnsiTheme="majorBidi" w:cstheme="majorBidi"/>
          <w:i/>
        </w:rPr>
        <w:t xml:space="preserve"> Sejarah Indonesia</w:t>
      </w:r>
      <w:r w:rsidRPr="00AE1A18">
        <w:rPr>
          <w:rFonts w:asciiTheme="majorBidi" w:hAnsiTheme="majorBidi" w:cstheme="majorBidi"/>
        </w:rPr>
        <w:t>...</w:t>
      </w:r>
      <w:proofErr w:type="gramStart"/>
      <w:r w:rsidRPr="00AE1A18">
        <w:rPr>
          <w:rFonts w:asciiTheme="majorBidi" w:hAnsiTheme="majorBidi" w:cstheme="majorBidi"/>
        </w:rPr>
        <w:t>,P.142</w:t>
      </w:r>
      <w:proofErr w:type="gramEnd"/>
      <w:r w:rsidRPr="00AE1A18">
        <w:rPr>
          <w:rFonts w:asciiTheme="majorBidi" w:hAnsiTheme="majorBidi" w:cstheme="majorBidi"/>
        </w:rPr>
        <w:t>.</w:t>
      </w:r>
    </w:p>
  </w:footnote>
  <w:footnote w:id="26">
    <w:p w:rsidR="0071176D" w:rsidRPr="00AE1A18" w:rsidRDefault="0071176D" w:rsidP="0071176D">
      <w:pPr>
        <w:pStyle w:val="FootnoteText"/>
        <w:ind w:firstLine="720"/>
        <w:jc w:val="both"/>
        <w:rPr>
          <w:rFonts w:asciiTheme="majorBidi" w:hAnsiTheme="majorBidi" w:cstheme="majorBidi"/>
          <w:i/>
        </w:rPr>
      </w:pPr>
      <w:r w:rsidRPr="00AE1A18">
        <w:rPr>
          <w:rStyle w:val="FootnoteReference"/>
          <w:rFonts w:asciiTheme="majorBidi" w:hAnsiTheme="majorBidi" w:cstheme="majorBidi"/>
        </w:rPr>
        <w:footnoteRef/>
      </w:r>
      <w:r w:rsidRPr="00AE1A18">
        <w:rPr>
          <w:rFonts w:asciiTheme="majorBidi" w:hAnsiTheme="majorBidi" w:cstheme="majorBidi"/>
        </w:rPr>
        <w:t xml:space="preserve"> Soegiarso Soerojo, </w:t>
      </w:r>
      <w:r w:rsidRPr="00AE1A18">
        <w:rPr>
          <w:rFonts w:asciiTheme="majorBidi" w:hAnsiTheme="majorBidi" w:cstheme="majorBidi"/>
          <w:i/>
          <w:iCs/>
        </w:rPr>
        <w:t>Siapa Menabur Angin Akan Menuai Badai...P</w:t>
      </w:r>
      <w:r w:rsidRPr="00AE1A18">
        <w:rPr>
          <w:rFonts w:asciiTheme="majorBidi" w:hAnsiTheme="majorBidi" w:cstheme="majorBidi"/>
          <w:iCs/>
        </w:rPr>
        <w:t xml:space="preserve">.38-39. Dan M.C. Ricklefs, </w:t>
      </w:r>
      <w:r w:rsidRPr="00AE1A18">
        <w:rPr>
          <w:rFonts w:asciiTheme="majorBidi" w:hAnsiTheme="majorBidi" w:cstheme="majorBidi"/>
          <w:i/>
          <w:iCs/>
        </w:rPr>
        <w:t>Sejarah Indonesia Modern, 1200-2008</w:t>
      </w:r>
      <w:r w:rsidRPr="00AE1A18">
        <w:rPr>
          <w:rFonts w:asciiTheme="majorBidi" w:hAnsiTheme="majorBidi" w:cstheme="majorBidi"/>
          <w:iCs/>
        </w:rPr>
        <w:t>(Jakarta: Seambi, 2010)</w:t>
      </w:r>
      <w:proofErr w:type="gramStart"/>
      <w:r w:rsidRPr="00AE1A18">
        <w:rPr>
          <w:rFonts w:asciiTheme="majorBidi" w:hAnsiTheme="majorBidi" w:cstheme="majorBidi"/>
          <w:iCs/>
        </w:rPr>
        <w:t>,P.479</w:t>
      </w:r>
      <w:proofErr w:type="gramEnd"/>
      <w:r w:rsidRPr="00AE1A18">
        <w:rPr>
          <w:rFonts w:asciiTheme="majorBidi" w:hAnsiTheme="majorBidi" w:cstheme="majorBidi"/>
          <w:iCs/>
        </w:rPr>
        <w:t>-480.</w:t>
      </w:r>
    </w:p>
  </w:footnote>
  <w:footnote w:id="27">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Musso Pernah Mengunjungi Moskow, Rusia</w:t>
      </w:r>
      <w:proofErr w:type="gramStart"/>
      <w:r w:rsidRPr="00AE1A18">
        <w:rPr>
          <w:rFonts w:asciiTheme="majorBidi" w:hAnsiTheme="majorBidi" w:cstheme="majorBidi"/>
        </w:rPr>
        <w:t>,  Untuk</w:t>
      </w:r>
      <w:proofErr w:type="gramEnd"/>
      <w:r w:rsidRPr="00AE1A18">
        <w:rPr>
          <w:rFonts w:asciiTheme="majorBidi" w:hAnsiTheme="majorBidi" w:cstheme="majorBidi"/>
        </w:rPr>
        <w:t xml:space="preserve"> Suatu Kunjungan Rahasia Pada Tahun 1935, Lihat. </w:t>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P.479</w:t>
      </w:r>
      <w:proofErr w:type="gramEnd"/>
      <w:r w:rsidRPr="00AE1A18">
        <w:rPr>
          <w:rFonts w:asciiTheme="majorBidi" w:hAnsiTheme="majorBidi" w:cstheme="majorBidi"/>
          <w:iCs/>
        </w:rPr>
        <w:t>.</w:t>
      </w:r>
    </w:p>
  </w:footnote>
  <w:footnote w:id="28">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p.488</w:t>
      </w:r>
      <w:proofErr w:type="gramEnd"/>
      <w:r w:rsidRPr="00AE1A18">
        <w:rPr>
          <w:rFonts w:asciiTheme="majorBidi" w:hAnsiTheme="majorBidi" w:cstheme="majorBidi"/>
          <w:iCs/>
        </w:rPr>
        <w:t>-489.</w:t>
      </w:r>
    </w:p>
  </w:footnote>
  <w:footnote w:id="29">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p.489</w:t>
      </w:r>
      <w:proofErr w:type="gramEnd"/>
      <w:r w:rsidRPr="00AE1A18">
        <w:rPr>
          <w:rFonts w:asciiTheme="majorBidi" w:hAnsiTheme="majorBidi" w:cstheme="majorBidi"/>
          <w:iCs/>
        </w:rPr>
        <w:t>-490.</w:t>
      </w:r>
    </w:p>
  </w:footnote>
  <w:footnote w:id="30">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p.493</w:t>
      </w:r>
      <w:proofErr w:type="gramEnd"/>
      <w:r w:rsidRPr="00AE1A18">
        <w:rPr>
          <w:rFonts w:asciiTheme="majorBidi" w:hAnsiTheme="majorBidi" w:cstheme="majorBidi"/>
          <w:iCs/>
        </w:rPr>
        <w:t>.</w:t>
      </w:r>
    </w:p>
  </w:footnote>
  <w:footnote w:id="31">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Adi Sudirman, </w:t>
      </w:r>
      <w:r w:rsidRPr="00AE1A18">
        <w:rPr>
          <w:rFonts w:asciiTheme="majorBidi" w:hAnsiTheme="majorBidi" w:cstheme="majorBidi"/>
          <w:i/>
        </w:rPr>
        <w:t xml:space="preserve">Sejarah Lengkap Indonesia, </w:t>
      </w:r>
      <w:r w:rsidRPr="00AE1A18">
        <w:rPr>
          <w:rFonts w:asciiTheme="majorBidi" w:hAnsiTheme="majorBidi" w:cstheme="majorBidi"/>
        </w:rPr>
        <w:t>(Yogyakarta: Diva Press, 2014)</w:t>
      </w:r>
      <w:proofErr w:type="gramStart"/>
      <w:r w:rsidRPr="00AE1A18">
        <w:rPr>
          <w:rFonts w:asciiTheme="majorBidi" w:hAnsiTheme="majorBidi" w:cstheme="majorBidi"/>
        </w:rPr>
        <w:t>,p.372</w:t>
      </w:r>
      <w:proofErr w:type="gramEnd"/>
      <w:r w:rsidRPr="00AE1A18">
        <w:rPr>
          <w:rFonts w:asciiTheme="majorBidi" w:hAnsiTheme="majorBidi" w:cstheme="majorBidi"/>
        </w:rPr>
        <w:t>.</w:t>
      </w:r>
    </w:p>
  </w:footnote>
  <w:footnote w:id="32">
    <w:p w:rsidR="0071176D" w:rsidRPr="00AE1A18" w:rsidRDefault="0071176D" w:rsidP="0071176D">
      <w:pPr>
        <w:pStyle w:val="FootnoteText"/>
        <w:ind w:firstLine="720"/>
        <w:jc w:val="both"/>
        <w:rPr>
          <w:rFonts w:asciiTheme="majorBidi" w:hAnsiTheme="majorBidi" w:cstheme="majorBidi"/>
        </w:rPr>
      </w:pPr>
      <w:bookmarkStart w:id="0" w:name="_GoBack"/>
      <w:bookmarkEnd w:id="0"/>
      <w:r w:rsidRPr="00AE1A18">
        <w:rPr>
          <w:rStyle w:val="FootnoteReference"/>
          <w:rFonts w:asciiTheme="majorBidi" w:hAnsiTheme="majorBidi" w:cstheme="majorBidi"/>
        </w:rPr>
        <w:footnoteRef/>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p.504</w:t>
      </w:r>
      <w:proofErr w:type="gramEnd"/>
      <w:r w:rsidRPr="00AE1A18">
        <w:rPr>
          <w:rFonts w:asciiTheme="majorBidi" w:hAnsiTheme="majorBidi" w:cstheme="majorBidi"/>
          <w:iCs/>
        </w:rPr>
        <w:t>.</w:t>
      </w:r>
    </w:p>
  </w:footnote>
  <w:footnote w:id="33">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iCs/>
        </w:rPr>
        <w:t xml:space="preserve">M.C. Ricklefs, </w:t>
      </w:r>
      <w:r w:rsidRPr="00AE1A18">
        <w:rPr>
          <w:rFonts w:asciiTheme="majorBidi" w:hAnsiTheme="majorBidi" w:cstheme="majorBidi"/>
          <w:i/>
          <w:iCs/>
        </w:rPr>
        <w:t>Sejarah Indonesia Modern...</w:t>
      </w:r>
      <w:proofErr w:type="gramStart"/>
      <w:r w:rsidRPr="00AE1A18">
        <w:rPr>
          <w:rFonts w:asciiTheme="majorBidi" w:hAnsiTheme="majorBidi" w:cstheme="majorBidi"/>
          <w:i/>
          <w:iCs/>
        </w:rPr>
        <w:t>,</w:t>
      </w:r>
      <w:r w:rsidRPr="00AE1A18">
        <w:rPr>
          <w:rFonts w:asciiTheme="majorBidi" w:hAnsiTheme="majorBidi" w:cstheme="majorBidi"/>
          <w:iCs/>
        </w:rPr>
        <w:t>p.505</w:t>
      </w:r>
      <w:proofErr w:type="gramEnd"/>
      <w:r w:rsidRPr="00AE1A18">
        <w:rPr>
          <w:rFonts w:asciiTheme="majorBidi" w:hAnsiTheme="majorBidi" w:cstheme="majorBidi"/>
          <w:iCs/>
        </w:rPr>
        <w:t>.</w:t>
      </w:r>
    </w:p>
  </w:footnote>
  <w:footnote w:id="34">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Adi Sudirman, </w:t>
      </w:r>
      <w:r w:rsidRPr="00AE1A18">
        <w:rPr>
          <w:rFonts w:asciiTheme="majorBidi" w:hAnsiTheme="majorBidi" w:cstheme="majorBidi"/>
          <w:i/>
        </w:rPr>
        <w:t>Sejarah Lengkap Indonesia...</w:t>
      </w:r>
      <w:proofErr w:type="gramStart"/>
      <w:r w:rsidRPr="00AE1A18">
        <w:rPr>
          <w:rFonts w:asciiTheme="majorBidi" w:hAnsiTheme="majorBidi" w:cstheme="majorBidi"/>
          <w:i/>
        </w:rPr>
        <w:t>,</w:t>
      </w:r>
      <w:r w:rsidRPr="00AE1A18">
        <w:rPr>
          <w:rFonts w:asciiTheme="majorBidi" w:hAnsiTheme="majorBidi" w:cstheme="majorBidi"/>
          <w:iCs/>
        </w:rPr>
        <w:t>p.373</w:t>
      </w:r>
      <w:proofErr w:type="gramEnd"/>
      <w:r w:rsidRPr="00AE1A18">
        <w:rPr>
          <w:rFonts w:asciiTheme="majorBidi" w:hAnsiTheme="majorBidi" w:cstheme="majorBidi"/>
          <w:iCs/>
        </w:rPr>
        <w:t>.</w:t>
      </w:r>
    </w:p>
  </w:footnote>
  <w:footnote w:id="35">
    <w:p w:rsidR="0071176D" w:rsidRPr="00AE1A18" w:rsidRDefault="0071176D" w:rsidP="0071176D">
      <w:pPr>
        <w:pStyle w:val="FootnoteText"/>
        <w:ind w:firstLine="720"/>
        <w:jc w:val="both"/>
        <w:rPr>
          <w:rFonts w:asciiTheme="majorBidi" w:hAnsiTheme="majorBidi" w:cstheme="majorBidi"/>
        </w:rPr>
      </w:pPr>
      <w:r w:rsidRPr="00AE1A18">
        <w:rPr>
          <w:rStyle w:val="FootnoteReference"/>
          <w:rFonts w:asciiTheme="majorBidi" w:hAnsiTheme="majorBidi" w:cstheme="majorBidi"/>
        </w:rPr>
        <w:footnoteRef/>
      </w:r>
      <w:r w:rsidRPr="00AE1A18">
        <w:rPr>
          <w:rFonts w:asciiTheme="majorBidi" w:hAnsiTheme="majorBidi" w:cstheme="majorBidi"/>
        </w:rPr>
        <w:t xml:space="preserve"> Marwati Djoened Poesponegoro, Nugroho Notosusanto, </w:t>
      </w:r>
      <w:r w:rsidRPr="00AE1A18">
        <w:rPr>
          <w:rFonts w:asciiTheme="majorBidi" w:hAnsiTheme="majorBidi" w:cstheme="majorBidi"/>
          <w:i/>
          <w:iCs/>
        </w:rPr>
        <w:t xml:space="preserve">Sejarah Nasional Indonesia..., </w:t>
      </w:r>
      <w:r w:rsidRPr="00AE1A18">
        <w:rPr>
          <w:rFonts w:asciiTheme="majorBidi" w:hAnsiTheme="majorBidi" w:cstheme="majorBidi"/>
        </w:rPr>
        <w:t>P.218.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Pr="00AE1A18" w:rsidRDefault="00BA3673" w:rsidP="00C03397">
    <w:pPr>
      <w:pStyle w:val="Header"/>
      <w:framePr w:wrap="around" w:vAnchor="text" w:hAnchor="margin" w:xAlign="right" w:y="1"/>
      <w:rPr>
        <w:rStyle w:val="PageNumber"/>
        <w:rFonts w:asciiTheme="majorBidi" w:hAnsiTheme="majorBidi" w:cstheme="majorBidi"/>
        <w:sz w:val="24"/>
        <w:szCs w:val="24"/>
      </w:rPr>
    </w:pPr>
    <w:r w:rsidRPr="00AE1A18">
      <w:rPr>
        <w:rStyle w:val="PageNumber"/>
        <w:rFonts w:asciiTheme="majorBidi" w:hAnsiTheme="majorBidi" w:cstheme="majorBidi"/>
        <w:sz w:val="24"/>
        <w:szCs w:val="24"/>
      </w:rPr>
      <w:fldChar w:fldCharType="begin"/>
    </w:r>
    <w:r w:rsidRPr="00AE1A18">
      <w:rPr>
        <w:rStyle w:val="PageNumber"/>
        <w:rFonts w:asciiTheme="majorBidi" w:hAnsiTheme="majorBidi" w:cstheme="majorBidi"/>
        <w:sz w:val="24"/>
        <w:szCs w:val="24"/>
      </w:rPr>
      <w:instrText xml:space="preserve">PAGE  </w:instrText>
    </w:r>
    <w:r w:rsidR="00AE1A18" w:rsidRPr="00AE1A18">
      <w:rPr>
        <w:rStyle w:val="PageNumber"/>
        <w:rFonts w:asciiTheme="majorBidi" w:hAnsiTheme="majorBidi" w:cstheme="majorBidi"/>
        <w:sz w:val="24"/>
        <w:szCs w:val="24"/>
      </w:rPr>
      <w:fldChar w:fldCharType="separate"/>
    </w:r>
    <w:r w:rsidR="00AE1A18">
      <w:rPr>
        <w:rStyle w:val="PageNumber"/>
        <w:rFonts w:asciiTheme="majorBidi" w:hAnsiTheme="majorBidi" w:cstheme="majorBidi"/>
        <w:noProof/>
        <w:sz w:val="24"/>
        <w:szCs w:val="24"/>
      </w:rPr>
      <w:t>38</w:t>
    </w:r>
    <w:r w:rsidRPr="00AE1A18">
      <w:rPr>
        <w:rStyle w:val="PageNumber"/>
        <w:rFonts w:asciiTheme="majorBidi" w:hAnsiTheme="majorBidi" w:cstheme="majorBidi"/>
        <w:sz w:val="24"/>
        <w:szCs w:val="24"/>
      </w:rPr>
      <w:fldChar w:fldCharType="end"/>
    </w:r>
  </w:p>
  <w:p w:rsidR="00BA3673" w:rsidRDefault="00BA3673" w:rsidP="00BA367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673" w:rsidRPr="00BA3673" w:rsidRDefault="00BA3673" w:rsidP="00AE1A18">
    <w:pPr>
      <w:pStyle w:val="Header"/>
      <w:framePr w:wrap="around" w:vAnchor="text" w:hAnchor="page" w:x="1696" w:y="-33"/>
      <w:rPr>
        <w:rStyle w:val="PageNumber"/>
        <w:rFonts w:asciiTheme="majorBidi" w:hAnsiTheme="majorBidi" w:cstheme="majorBidi"/>
        <w:sz w:val="24"/>
        <w:szCs w:val="24"/>
      </w:rPr>
    </w:pPr>
    <w:r w:rsidRPr="00BA3673">
      <w:rPr>
        <w:rStyle w:val="PageNumber"/>
        <w:rFonts w:asciiTheme="majorBidi" w:hAnsiTheme="majorBidi" w:cstheme="majorBidi"/>
        <w:sz w:val="24"/>
        <w:szCs w:val="24"/>
      </w:rPr>
      <w:fldChar w:fldCharType="begin"/>
    </w:r>
    <w:r w:rsidRPr="00BA3673">
      <w:rPr>
        <w:rStyle w:val="PageNumber"/>
        <w:rFonts w:asciiTheme="majorBidi" w:hAnsiTheme="majorBidi" w:cstheme="majorBidi"/>
        <w:sz w:val="24"/>
        <w:szCs w:val="24"/>
      </w:rPr>
      <w:instrText xml:space="preserve">PAGE  </w:instrText>
    </w:r>
    <w:r w:rsidRPr="00BA3673">
      <w:rPr>
        <w:rStyle w:val="PageNumber"/>
        <w:rFonts w:asciiTheme="majorBidi" w:hAnsiTheme="majorBidi" w:cstheme="majorBidi"/>
        <w:sz w:val="24"/>
        <w:szCs w:val="24"/>
      </w:rPr>
      <w:fldChar w:fldCharType="separate"/>
    </w:r>
    <w:r w:rsidR="00AE1A18">
      <w:rPr>
        <w:rStyle w:val="PageNumber"/>
        <w:rFonts w:asciiTheme="majorBidi" w:hAnsiTheme="majorBidi" w:cstheme="majorBidi"/>
        <w:noProof/>
        <w:sz w:val="24"/>
        <w:szCs w:val="24"/>
      </w:rPr>
      <w:t>39</w:t>
    </w:r>
    <w:r w:rsidRPr="00BA3673">
      <w:rPr>
        <w:rStyle w:val="PageNumber"/>
        <w:rFonts w:asciiTheme="majorBidi" w:hAnsiTheme="majorBidi" w:cstheme="majorBidi"/>
        <w:sz w:val="24"/>
        <w:szCs w:val="24"/>
      </w:rPr>
      <w:fldChar w:fldCharType="end"/>
    </w:r>
  </w:p>
  <w:p w:rsidR="00BA3673" w:rsidRDefault="00BA3673" w:rsidP="00BA36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51B"/>
    <w:multiLevelType w:val="hybridMultilevel"/>
    <w:tmpl w:val="FD8EBF2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nsid w:val="1CC26AAF"/>
    <w:multiLevelType w:val="hybridMultilevel"/>
    <w:tmpl w:val="6A8286E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475"/>
    <w:rsid w:val="000D6EE4"/>
    <w:rsid w:val="00106FFF"/>
    <w:rsid w:val="00160788"/>
    <w:rsid w:val="002363C9"/>
    <w:rsid w:val="002F0490"/>
    <w:rsid w:val="00347B12"/>
    <w:rsid w:val="00404A13"/>
    <w:rsid w:val="004929E9"/>
    <w:rsid w:val="005078D0"/>
    <w:rsid w:val="00593330"/>
    <w:rsid w:val="005F0D10"/>
    <w:rsid w:val="00635475"/>
    <w:rsid w:val="00707170"/>
    <w:rsid w:val="0071176D"/>
    <w:rsid w:val="00733B66"/>
    <w:rsid w:val="00812C15"/>
    <w:rsid w:val="00AE1A18"/>
    <w:rsid w:val="00BA3673"/>
    <w:rsid w:val="00C310C0"/>
    <w:rsid w:val="00EE39C2"/>
    <w:rsid w:val="00EE7FE1"/>
    <w:rsid w:val="00EF4C54"/>
    <w:rsid w:val="00F20B43"/>
    <w:rsid w:val="00F6797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6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75"/>
    <w:pPr>
      <w:ind w:left="720"/>
      <w:contextualSpacing/>
    </w:pPr>
  </w:style>
  <w:style w:type="paragraph" w:styleId="FootnoteText">
    <w:name w:val="footnote text"/>
    <w:basedOn w:val="Normal"/>
    <w:link w:val="FootnoteTextChar"/>
    <w:uiPriority w:val="99"/>
    <w:semiHidden/>
    <w:unhideWhenUsed/>
    <w:rsid w:val="00635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475"/>
    <w:rPr>
      <w:sz w:val="20"/>
      <w:szCs w:val="20"/>
      <w:lang w:val="en-US"/>
    </w:rPr>
  </w:style>
  <w:style w:type="character" w:styleId="FootnoteReference">
    <w:name w:val="footnote reference"/>
    <w:basedOn w:val="DefaultParagraphFont"/>
    <w:uiPriority w:val="99"/>
    <w:semiHidden/>
    <w:unhideWhenUsed/>
    <w:rsid w:val="00635475"/>
    <w:rPr>
      <w:vertAlign w:val="superscript"/>
    </w:rPr>
  </w:style>
  <w:style w:type="table" w:styleId="TableGrid">
    <w:name w:val="Table Grid"/>
    <w:basedOn w:val="TableNormal"/>
    <w:uiPriority w:val="39"/>
    <w:rsid w:val="006354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73"/>
    <w:rPr>
      <w:lang w:val="en-US"/>
    </w:rPr>
  </w:style>
  <w:style w:type="character" w:styleId="PageNumber">
    <w:name w:val="page number"/>
    <w:basedOn w:val="DefaultParagraphFont"/>
    <w:uiPriority w:val="99"/>
    <w:semiHidden/>
    <w:unhideWhenUsed/>
    <w:rsid w:val="00BA3673"/>
  </w:style>
  <w:style w:type="paragraph" w:styleId="Footer">
    <w:name w:val="footer"/>
    <w:basedOn w:val="Normal"/>
    <w:link w:val="FooterChar"/>
    <w:uiPriority w:val="99"/>
    <w:unhideWhenUsed/>
    <w:rsid w:val="00BA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73"/>
    <w:rPr>
      <w:lang w:val="en-US"/>
    </w:rPr>
  </w:style>
  <w:style w:type="paragraph" w:styleId="BalloonText">
    <w:name w:val="Balloon Text"/>
    <w:basedOn w:val="Normal"/>
    <w:link w:val="BalloonTextChar"/>
    <w:uiPriority w:val="99"/>
    <w:semiHidden/>
    <w:unhideWhenUsed/>
    <w:rsid w:val="0059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30"/>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76D"/>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475"/>
    <w:pPr>
      <w:ind w:left="720"/>
      <w:contextualSpacing/>
    </w:pPr>
  </w:style>
  <w:style w:type="paragraph" w:styleId="FootnoteText">
    <w:name w:val="footnote text"/>
    <w:basedOn w:val="Normal"/>
    <w:link w:val="FootnoteTextChar"/>
    <w:uiPriority w:val="99"/>
    <w:semiHidden/>
    <w:unhideWhenUsed/>
    <w:rsid w:val="006354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475"/>
    <w:rPr>
      <w:sz w:val="20"/>
      <w:szCs w:val="20"/>
      <w:lang w:val="en-US"/>
    </w:rPr>
  </w:style>
  <w:style w:type="character" w:styleId="FootnoteReference">
    <w:name w:val="footnote reference"/>
    <w:basedOn w:val="DefaultParagraphFont"/>
    <w:uiPriority w:val="99"/>
    <w:semiHidden/>
    <w:unhideWhenUsed/>
    <w:rsid w:val="00635475"/>
    <w:rPr>
      <w:vertAlign w:val="superscript"/>
    </w:rPr>
  </w:style>
  <w:style w:type="table" w:styleId="TableGrid">
    <w:name w:val="Table Grid"/>
    <w:basedOn w:val="TableNormal"/>
    <w:uiPriority w:val="39"/>
    <w:rsid w:val="0063547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36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673"/>
    <w:rPr>
      <w:lang w:val="en-US"/>
    </w:rPr>
  </w:style>
  <w:style w:type="character" w:styleId="PageNumber">
    <w:name w:val="page number"/>
    <w:basedOn w:val="DefaultParagraphFont"/>
    <w:uiPriority w:val="99"/>
    <w:semiHidden/>
    <w:unhideWhenUsed/>
    <w:rsid w:val="00BA3673"/>
  </w:style>
  <w:style w:type="paragraph" w:styleId="Footer">
    <w:name w:val="footer"/>
    <w:basedOn w:val="Normal"/>
    <w:link w:val="FooterChar"/>
    <w:uiPriority w:val="99"/>
    <w:unhideWhenUsed/>
    <w:rsid w:val="00BA36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673"/>
    <w:rPr>
      <w:lang w:val="en-US"/>
    </w:rPr>
  </w:style>
  <w:style w:type="paragraph" w:styleId="BalloonText">
    <w:name w:val="Balloon Text"/>
    <w:basedOn w:val="Normal"/>
    <w:link w:val="BalloonTextChar"/>
    <w:uiPriority w:val="99"/>
    <w:semiHidden/>
    <w:unhideWhenUsed/>
    <w:rsid w:val="005933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33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22</Pages>
  <Words>3421</Words>
  <Characters>19503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TIKNORENT</cp:lastModifiedBy>
  <cp:revision>10</cp:revision>
  <cp:lastPrinted>2018-09-20T08:22:00Z</cp:lastPrinted>
  <dcterms:created xsi:type="dcterms:W3CDTF">2018-03-30T06:41:00Z</dcterms:created>
  <dcterms:modified xsi:type="dcterms:W3CDTF">2018-09-20T08:22:00Z</dcterms:modified>
</cp:coreProperties>
</file>