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1" w:rsidRDefault="00026A71" w:rsidP="008535D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3966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CD3966" w:rsidRPr="00441D8E" w:rsidRDefault="00C64224" w:rsidP="00441D8E">
      <w:pPr>
        <w:spacing w:before="240" w:after="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41D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BUKU:</w:t>
      </w:r>
    </w:p>
    <w:p w:rsidR="00211856" w:rsidRDefault="00211856" w:rsidP="0021185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7B3C">
        <w:rPr>
          <w:rFonts w:asciiTheme="majorBidi" w:hAnsiTheme="majorBidi" w:cstheme="majorBidi"/>
          <w:sz w:val="24"/>
          <w:szCs w:val="24"/>
        </w:rPr>
        <w:t xml:space="preserve">Ascarya, </w:t>
      </w:r>
      <w:r w:rsidRPr="00157B3C">
        <w:rPr>
          <w:rFonts w:asciiTheme="majorBidi" w:hAnsiTheme="majorBidi" w:cstheme="majorBidi"/>
          <w:i/>
          <w:sz w:val="24"/>
          <w:szCs w:val="24"/>
        </w:rPr>
        <w:t>Akad Dan Produk Bank Syariah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157B3C">
        <w:rPr>
          <w:rFonts w:asciiTheme="majorBidi" w:hAnsiTheme="majorBidi" w:cstheme="majorBidi"/>
          <w:sz w:val="24"/>
          <w:szCs w:val="24"/>
        </w:rPr>
        <w:t>Jakarta: Rajawali Pres,</w:t>
      </w:r>
      <w:r w:rsidRPr="00157B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11856" w:rsidRDefault="00211856" w:rsidP="0021185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11856" w:rsidRPr="00211856" w:rsidRDefault="00211856" w:rsidP="0021185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429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Fahmi</w:t>
      </w:r>
      <w:proofErr w:type="spellEnd"/>
      <w:r w:rsidRPr="009429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429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Irham</w:t>
      </w:r>
      <w:proofErr w:type="spellEnd"/>
      <w:r w:rsidRPr="009429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pengantar</w:t>
      </w:r>
      <w:proofErr w:type="spellEnd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manajemen</w:t>
      </w:r>
      <w:proofErr w:type="spellEnd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keuangan</w:t>
      </w:r>
      <w:proofErr w:type="spellEnd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teori</w:t>
      </w:r>
      <w:proofErr w:type="spellEnd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soal</w:t>
      </w:r>
      <w:proofErr w:type="spellEnd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9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jawab</w:t>
      </w:r>
      <w:proofErr w:type="spellEnd"/>
      <w:r w:rsidRPr="009429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Bandung: </w:t>
      </w:r>
      <w:proofErr w:type="spellStart"/>
      <w:r w:rsidRPr="009429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Alfabete</w:t>
      </w:r>
      <w:proofErr w:type="spellEnd"/>
      <w:r w:rsidRPr="009429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2013.</w:t>
      </w:r>
    </w:p>
    <w:p w:rsidR="00211856" w:rsidRPr="00211856" w:rsidRDefault="00211856" w:rsidP="00211856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11856" w:rsidRDefault="00211856" w:rsidP="0021185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Haryadi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Surjono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Julianita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SPSS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vs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LISREL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Sebuah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Pengantar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Aplikasi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Untuk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Riset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Jakarta: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Salemba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Empat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2013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1856" w:rsidRDefault="00211856" w:rsidP="0021185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3966" w:rsidRPr="00BA5F6D" w:rsidRDefault="00CD3966" w:rsidP="00CD39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Ibdalsyah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Hendri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Tanjung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Fiqih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Muamalah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Bogor: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2014.</w:t>
      </w:r>
    </w:p>
    <w:p w:rsidR="00CD3966" w:rsidRDefault="00CD3966" w:rsidP="00CD39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Ismail</w:t>
      </w:r>
      <w:r w:rsidR="0053319E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Perbankan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Syariah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Prenada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Media Group, 2011.</w:t>
      </w:r>
    </w:p>
    <w:p w:rsidR="00211856" w:rsidRDefault="00211856" w:rsidP="00441D8E">
      <w:pPr>
        <w:pStyle w:val="FootnoteText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Ibrahim, </w:t>
      </w:r>
      <w:proofErr w:type="spellStart"/>
      <w:r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Zaini</w:t>
      </w:r>
      <w:proofErr w:type="spellEnd"/>
      <w:r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4291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Pengantar</w:t>
      </w:r>
      <w:proofErr w:type="spellEnd"/>
      <w:r w:rsidRPr="0094291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91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Ekonomi</w:t>
      </w:r>
      <w:proofErr w:type="spellEnd"/>
      <w:r w:rsidRPr="0094291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91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Makro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Serang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Kopsyah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Baraka, 2013.</w:t>
      </w:r>
    </w:p>
    <w:p w:rsidR="00441D8E" w:rsidRDefault="00441D8E" w:rsidP="00441D8E">
      <w:pPr>
        <w:pStyle w:val="FootnoteText"/>
        <w:ind w:left="709" w:hanging="709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211856" w:rsidRDefault="00211856" w:rsidP="00211856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7B3C">
        <w:rPr>
          <w:rFonts w:asciiTheme="majorBidi" w:hAnsiTheme="majorBidi" w:cstheme="majorBidi"/>
          <w:sz w:val="24"/>
          <w:szCs w:val="24"/>
        </w:rPr>
        <w:t>Ifham, Ahmad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157B3C">
        <w:rPr>
          <w:rFonts w:asciiTheme="majorBidi" w:hAnsiTheme="majorBidi" w:cstheme="majorBidi"/>
          <w:sz w:val="24"/>
          <w:szCs w:val="24"/>
        </w:rPr>
        <w:t xml:space="preserve"> </w:t>
      </w:r>
      <w:r w:rsidRPr="00157B3C">
        <w:rPr>
          <w:rFonts w:asciiTheme="majorBidi" w:hAnsiTheme="majorBidi" w:cstheme="majorBidi"/>
          <w:i/>
          <w:sz w:val="24"/>
          <w:szCs w:val="24"/>
        </w:rPr>
        <w:t>Ini Lho Bank Syariah, Mem</w:t>
      </w:r>
      <w:r>
        <w:rPr>
          <w:rFonts w:asciiTheme="majorBidi" w:hAnsiTheme="majorBidi" w:cstheme="majorBidi"/>
          <w:i/>
          <w:sz w:val="24"/>
          <w:szCs w:val="24"/>
        </w:rPr>
        <w:t>ahami Bank Syariah Dengan Mudah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Pr="00157B3C">
        <w:rPr>
          <w:rFonts w:asciiTheme="majorBidi" w:hAnsiTheme="majorBidi" w:cstheme="majorBidi"/>
          <w:sz w:val="24"/>
          <w:szCs w:val="24"/>
        </w:rPr>
        <w:t>Jakarta: PT Gramedia Pustaka Utama, 20</w:t>
      </w:r>
      <w:r>
        <w:rPr>
          <w:rFonts w:asciiTheme="majorBidi" w:hAnsiTheme="majorBidi" w:cstheme="majorBidi"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11856" w:rsidRDefault="00211856" w:rsidP="00211856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11856" w:rsidRPr="0053319E" w:rsidRDefault="00211856" w:rsidP="00211856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319E">
        <w:rPr>
          <w:rFonts w:asciiTheme="majorBidi" w:hAnsiTheme="majorBidi" w:cstheme="majorBidi"/>
          <w:sz w:val="24"/>
          <w:szCs w:val="24"/>
        </w:rPr>
        <w:t>Karim,</w:t>
      </w:r>
      <w:r w:rsidRPr="005331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3319E">
        <w:rPr>
          <w:rFonts w:asciiTheme="majorBidi" w:hAnsiTheme="majorBidi" w:cstheme="majorBidi"/>
          <w:sz w:val="24"/>
          <w:szCs w:val="24"/>
        </w:rPr>
        <w:t>Adiwarman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53319E">
        <w:rPr>
          <w:rFonts w:asciiTheme="majorBidi" w:hAnsiTheme="majorBidi" w:cstheme="majorBidi"/>
          <w:sz w:val="24"/>
          <w:szCs w:val="24"/>
        </w:rPr>
        <w:t xml:space="preserve"> </w:t>
      </w:r>
      <w:r w:rsidRPr="0053319E">
        <w:rPr>
          <w:rFonts w:asciiTheme="majorBidi" w:hAnsiTheme="majorBidi" w:cstheme="majorBidi"/>
          <w:i/>
          <w:iCs/>
          <w:sz w:val="24"/>
          <w:szCs w:val="24"/>
        </w:rPr>
        <w:t>Bank Is</w:t>
      </w:r>
      <w:r>
        <w:rPr>
          <w:rFonts w:asciiTheme="majorBidi" w:hAnsiTheme="majorBidi" w:cstheme="majorBidi"/>
          <w:i/>
          <w:iCs/>
          <w:sz w:val="24"/>
          <w:szCs w:val="24"/>
        </w:rPr>
        <w:t>lam Analisis Fiqih dan Keuangan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53319E">
        <w:rPr>
          <w:rFonts w:asciiTheme="majorBidi" w:hAnsiTheme="majorBidi" w:cstheme="majorBidi"/>
          <w:sz w:val="24"/>
          <w:szCs w:val="24"/>
        </w:rPr>
        <w:t>Jakarta:</w:t>
      </w:r>
      <w:r w:rsidRPr="005331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3319E">
        <w:rPr>
          <w:rFonts w:asciiTheme="majorBidi" w:hAnsiTheme="majorBidi" w:cstheme="majorBidi"/>
          <w:sz w:val="24"/>
          <w:szCs w:val="24"/>
        </w:rPr>
        <w:t>Raja Grafindo Persada,</w:t>
      </w:r>
      <w:r w:rsidRPr="005331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11856" w:rsidRPr="00211856" w:rsidRDefault="00211856" w:rsidP="00211856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D3966" w:rsidRPr="00BA5F6D" w:rsidRDefault="0053319E" w:rsidP="00CD396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Muhammad,</w:t>
      </w:r>
      <w:r w:rsidR="00CD3966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966"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</w:t>
      </w:r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najemen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Pembiayaan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Bank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Syariah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="00CD3966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Yogyakarta: </w:t>
      </w:r>
      <w:proofErr w:type="spellStart"/>
      <w:r w:rsidR="00CD3966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Upp</w:t>
      </w:r>
      <w:proofErr w:type="spellEnd"/>
      <w:r w:rsidR="00CD3966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Amp </w:t>
      </w:r>
      <w:proofErr w:type="spellStart"/>
      <w:r w:rsidR="00CD3966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Ykpn</w:t>
      </w:r>
      <w:proofErr w:type="spellEnd"/>
      <w:r w:rsidR="00CD3966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2005.</w:t>
      </w:r>
    </w:p>
    <w:p w:rsidR="00CD3966" w:rsidRPr="00BA5F6D" w:rsidRDefault="00CD3966" w:rsidP="00953979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3966" w:rsidRPr="00BA5F6D" w:rsidRDefault="00CD3966" w:rsidP="00CD396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Pidik</w:t>
      </w:r>
      <w:r w:rsidR="0053319E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Mohamad</w:t>
      </w:r>
      <w:r w:rsidR="0053319E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3319E"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Priadana Salaudin Muis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</w:t>
      </w:r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</w:t>
      </w:r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logi Penelitian Ekonomi dan Bisnis</w:t>
      </w:r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Yogyakarta: Graha Ilmu, 2009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D3966" w:rsidRDefault="00CD3966" w:rsidP="00CD396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11856" w:rsidRDefault="00211856" w:rsidP="002118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54C6">
        <w:rPr>
          <w:rFonts w:ascii="Times New Roman" w:hAnsi="Times New Roman" w:cs="Times New Roman"/>
          <w:sz w:val="24"/>
          <w:szCs w:val="24"/>
          <w:lang w:val="en-US"/>
        </w:rPr>
        <w:t>Rozalinda</w:t>
      </w:r>
      <w:proofErr w:type="spellEnd"/>
      <w:r w:rsidRPr="00C154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</w:t>
      </w:r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>Aplikasinya</w:t>
      </w:r>
      <w:proofErr w:type="spellEnd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>Aktivitas</w:t>
      </w:r>
      <w:proofErr w:type="spellEnd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54C6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4C6">
        <w:rPr>
          <w:rFonts w:ascii="Times New Roman" w:hAnsi="Times New Roman" w:cs="Times New Roman"/>
          <w:sz w:val="24"/>
          <w:szCs w:val="24"/>
          <w:lang w:val="en-US"/>
        </w:rPr>
        <w:t>Jakart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2014</w:t>
      </w:r>
    </w:p>
    <w:p w:rsidR="00211856" w:rsidRPr="00BA5F6D" w:rsidRDefault="00211856" w:rsidP="00CD396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3966" w:rsidRPr="00BA5F6D" w:rsidRDefault="00CD3966" w:rsidP="00CD396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Soeratno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Lincolin Arsyad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Metodelogi Penelitian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. Yogyakart: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Unit Penerbit dan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Percetakan YKPN, 2008.</w:t>
      </w:r>
    </w:p>
    <w:p w:rsidR="00CD3966" w:rsidRPr="00BA5F6D" w:rsidRDefault="00CD3966" w:rsidP="00CD396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3966" w:rsidRPr="00BA5F6D" w:rsidRDefault="00CD3966" w:rsidP="00CD3966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Suliyanto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Ekonometrika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Terapan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Teori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Aplikasi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dengan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SPSS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Yogyakarta: CV.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Offset, 2011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966" w:rsidRPr="00BA5F6D" w:rsidRDefault="00CD3966" w:rsidP="00CD3966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3966" w:rsidRPr="00BA5F6D" w:rsidRDefault="00CD3966" w:rsidP="00CD396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Susanto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Herry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Khaerul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Umam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Manajemen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Pemasaran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perbankan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Syariah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Bandung: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2013.</w:t>
      </w:r>
    </w:p>
    <w:p w:rsidR="00CD3966" w:rsidRPr="00BA5F6D" w:rsidRDefault="00CD3966" w:rsidP="00CD396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3966" w:rsidRPr="00BA5F6D" w:rsidRDefault="00CD3966" w:rsidP="0053319E">
      <w:pPr>
        <w:tabs>
          <w:tab w:val="left" w:pos="591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Sugiono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statistic</w:t>
      </w:r>
      <w:proofErr w:type="gram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Untuk</w:t>
      </w:r>
      <w:proofErr w:type="spellEnd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Alfabeta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2012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54C6" w:rsidRPr="0094291E" w:rsidRDefault="0094291E" w:rsidP="0094291E">
      <w:pPr>
        <w:pStyle w:val="FootnoteText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Sukirno</w:t>
      </w:r>
      <w:proofErr w:type="spellEnd"/>
      <w:r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154C6"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Sadono</w:t>
      </w:r>
      <w:proofErr w:type="spellEnd"/>
      <w:r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</w:t>
      </w:r>
      <w:r w:rsidR="00C154C6"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54C6" w:rsidRPr="0094291E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>Makroekonomi</w:t>
      </w:r>
      <w:proofErr w:type="spellEnd"/>
      <w:r w:rsidR="00C154C6" w:rsidRPr="0094291E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54C6" w:rsidRPr="0094291E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="00C154C6" w:rsidRPr="0094291E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54C6" w:rsidRPr="0094291E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>Pengantar</w:t>
      </w:r>
      <w:proofErr w:type="spellEnd"/>
      <w:r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Edisi</w:t>
      </w:r>
      <w:proofErr w:type="spellEnd"/>
      <w:r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3, J</w:t>
      </w:r>
      <w:r w:rsidR="00C154C6" w:rsidRPr="0094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akarta: PT </w:t>
      </w:r>
      <w:proofErr w:type="spellStart"/>
      <w:r w:rsidR="00C154C6"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RajaGrapindo</w:t>
      </w:r>
      <w:proofErr w:type="spellEnd"/>
      <w:r w:rsidR="00C154C6"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54C6"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Persad</w:t>
      </w:r>
      <w:proofErr w:type="spellEnd"/>
      <w:r w:rsidR="00C154C6" w:rsidRPr="0094291E">
        <w:rPr>
          <w:rFonts w:asciiTheme="majorBidi" w:hAnsiTheme="majorBidi" w:cstheme="majorBidi"/>
          <w:color w:val="000000" w:themeColor="text1"/>
          <w:sz w:val="24"/>
          <w:szCs w:val="24"/>
        </w:rPr>
        <w:t>, 201</w:t>
      </w:r>
      <w:r w:rsidR="00C154C6" w:rsidRPr="00942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5</w:t>
      </w:r>
    </w:p>
    <w:p w:rsidR="00C154C6" w:rsidRDefault="00C154C6" w:rsidP="00C154C6">
      <w:pPr>
        <w:pStyle w:val="FootnoteText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p w:rsidR="00211856" w:rsidRDefault="00211856" w:rsidP="00211856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Sholahuddin,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7B3C">
        <w:rPr>
          <w:rFonts w:asciiTheme="majorBidi" w:hAnsiTheme="majorBidi" w:cstheme="majorBidi"/>
          <w:sz w:val="24"/>
          <w:szCs w:val="24"/>
        </w:rPr>
        <w:t>Muhammad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157B3C">
        <w:rPr>
          <w:rFonts w:asciiTheme="majorBidi" w:hAnsiTheme="majorBidi" w:cstheme="majorBidi"/>
          <w:sz w:val="24"/>
          <w:szCs w:val="24"/>
        </w:rPr>
        <w:t xml:space="preserve"> </w:t>
      </w:r>
      <w:r w:rsidRPr="00157B3C">
        <w:rPr>
          <w:rFonts w:asciiTheme="majorBidi" w:hAnsiTheme="majorBidi" w:cstheme="majorBidi"/>
          <w:i/>
          <w:sz w:val="24"/>
          <w:szCs w:val="24"/>
        </w:rPr>
        <w:t>Kamus Istilah Ekonomi, Keuangan, &amp; Bisnis Syariah, A-Z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157B3C">
        <w:rPr>
          <w:rFonts w:asciiTheme="majorBidi" w:hAnsiTheme="majorBidi" w:cstheme="majorBidi"/>
          <w:sz w:val="24"/>
          <w:szCs w:val="24"/>
        </w:rPr>
        <w:t>Jakarta: PT Gramedi</w:t>
      </w:r>
      <w:r>
        <w:rPr>
          <w:rFonts w:asciiTheme="majorBidi" w:hAnsiTheme="majorBidi" w:cstheme="majorBidi"/>
          <w:sz w:val="24"/>
          <w:szCs w:val="24"/>
        </w:rPr>
        <w:t>a Pustaka Utama, 2011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64224" w:rsidRDefault="00C64224" w:rsidP="00211856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64224" w:rsidRDefault="00C64224" w:rsidP="00C6422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7B3C">
        <w:rPr>
          <w:rFonts w:asciiTheme="majorBidi" w:hAnsiTheme="majorBidi" w:cstheme="majorBidi"/>
          <w:sz w:val="24"/>
          <w:szCs w:val="24"/>
        </w:rPr>
        <w:t>Syafi’i Antonio, Muhammad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157B3C">
        <w:rPr>
          <w:rFonts w:asciiTheme="majorBidi" w:hAnsiTheme="majorBidi" w:cstheme="majorBidi"/>
          <w:sz w:val="24"/>
          <w:szCs w:val="24"/>
        </w:rPr>
        <w:t xml:space="preserve"> </w:t>
      </w:r>
      <w:r w:rsidRPr="00157B3C">
        <w:rPr>
          <w:rFonts w:asciiTheme="majorBidi" w:hAnsiTheme="majorBidi" w:cstheme="majorBidi"/>
          <w:i/>
          <w:sz w:val="24"/>
          <w:szCs w:val="24"/>
        </w:rPr>
        <w:t>Bank</w:t>
      </w:r>
      <w:r>
        <w:rPr>
          <w:rFonts w:asciiTheme="majorBidi" w:hAnsiTheme="majorBidi" w:cstheme="majorBidi"/>
          <w:i/>
          <w:sz w:val="24"/>
          <w:szCs w:val="24"/>
        </w:rPr>
        <w:t xml:space="preserve"> Syariah, Dari Teori Ke Praktik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Jakarta: Gema Insani, 2001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64224" w:rsidRDefault="00C64224" w:rsidP="00C6422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64224" w:rsidRPr="0053319E" w:rsidRDefault="00C64224" w:rsidP="00C6422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319E">
        <w:rPr>
          <w:rFonts w:asciiTheme="majorBidi" w:hAnsiTheme="majorBidi" w:cstheme="majorBidi"/>
          <w:sz w:val="24"/>
          <w:szCs w:val="24"/>
        </w:rPr>
        <w:t>Umam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Khotibul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53319E">
        <w:rPr>
          <w:rFonts w:asciiTheme="majorBidi" w:hAnsiTheme="majorBidi" w:cstheme="majorBidi"/>
          <w:sz w:val="24"/>
          <w:szCs w:val="24"/>
        </w:rPr>
        <w:t xml:space="preserve"> Setiawan Budi Utomo, </w:t>
      </w:r>
      <w:r w:rsidRPr="0053319E">
        <w:rPr>
          <w:rFonts w:asciiTheme="majorBidi" w:hAnsiTheme="majorBidi" w:cstheme="majorBidi"/>
          <w:i/>
          <w:sz w:val="24"/>
          <w:szCs w:val="24"/>
        </w:rPr>
        <w:t>Perbankan Syariah, Dasar-dasar dan Dinamika Perkembangannya di Indonesia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53319E">
        <w:rPr>
          <w:rFonts w:asciiTheme="majorBidi" w:hAnsiTheme="majorBidi" w:cstheme="majorBidi"/>
          <w:sz w:val="24"/>
          <w:szCs w:val="24"/>
        </w:rPr>
        <w:t>Jakarta: PT</w:t>
      </w:r>
      <w:r w:rsidRPr="0053319E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5331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RajaGrafindo Persada, 2017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4291E" w:rsidRDefault="0094291E" w:rsidP="00157B3C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4C6" w:rsidRDefault="0053319E" w:rsidP="00441D8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57B3C">
        <w:rPr>
          <w:rFonts w:asciiTheme="majorBidi" w:hAnsiTheme="majorBidi" w:cstheme="majorBidi"/>
          <w:sz w:val="24"/>
          <w:szCs w:val="24"/>
        </w:rPr>
        <w:t xml:space="preserve">Yaya, </w:t>
      </w:r>
      <w:r w:rsidR="00157B3C" w:rsidRPr="00157B3C">
        <w:rPr>
          <w:rFonts w:asciiTheme="majorBidi" w:hAnsiTheme="majorBidi" w:cstheme="majorBidi"/>
          <w:sz w:val="24"/>
          <w:szCs w:val="24"/>
        </w:rPr>
        <w:t>Rizal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157B3C" w:rsidRPr="00157B3C">
        <w:rPr>
          <w:rFonts w:asciiTheme="majorBidi" w:hAnsiTheme="majorBidi" w:cstheme="majorBidi"/>
          <w:sz w:val="24"/>
          <w:szCs w:val="24"/>
        </w:rPr>
        <w:t xml:space="preserve"> dkk, </w:t>
      </w:r>
      <w:r w:rsidR="00157B3C" w:rsidRPr="00157B3C">
        <w:rPr>
          <w:rFonts w:asciiTheme="majorBidi" w:hAnsiTheme="majorBidi" w:cstheme="majorBidi"/>
          <w:i/>
          <w:iCs/>
          <w:sz w:val="24"/>
          <w:szCs w:val="24"/>
        </w:rPr>
        <w:t>Akuntansi Perbankan Syariah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157B3C">
        <w:rPr>
          <w:rFonts w:asciiTheme="majorBidi" w:hAnsiTheme="majorBidi" w:cstheme="majorBidi"/>
          <w:sz w:val="24"/>
          <w:szCs w:val="24"/>
        </w:rPr>
        <w:t>Salemba</w:t>
      </w:r>
      <w:r>
        <w:rPr>
          <w:rFonts w:asciiTheme="majorBidi" w:hAnsiTheme="majorBidi" w:cstheme="majorBidi"/>
          <w:sz w:val="24"/>
          <w:szCs w:val="24"/>
        </w:rPr>
        <w:t xml:space="preserve"> empat, 2014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64224" w:rsidRPr="00C64224" w:rsidRDefault="00C64224" w:rsidP="00C64224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D3966" w:rsidRPr="00074B7F" w:rsidRDefault="00C64224" w:rsidP="00953979">
      <w:pPr>
        <w:spacing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74B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SKRIPSI DAN JURNAL:</w:t>
      </w:r>
      <w:bookmarkStart w:id="0" w:name="_GoBack"/>
      <w:bookmarkEnd w:id="0"/>
    </w:p>
    <w:p w:rsidR="00A01B68" w:rsidRDefault="00A01B68" w:rsidP="00BA5F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4224" w:rsidRDefault="00C64224" w:rsidP="00C6422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Ansori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Rizki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Analisis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Pengaruh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Tingkat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Inflasi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SBI,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Jumlah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Uang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Beredar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Tingkat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Pendapatan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Nilai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Tukar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Rupiah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Dolar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Amerika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Ekomi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UIN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Syarif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Hidayatullah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Jakarta, 2010).</w:t>
      </w:r>
      <w:proofErr w:type="gramEnd"/>
    </w:p>
    <w:p w:rsidR="00C64224" w:rsidRDefault="00C64224" w:rsidP="00C6422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64224" w:rsidRPr="00BA5F6D" w:rsidRDefault="00C64224" w:rsidP="00C6422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Dwi</w:t>
      </w:r>
      <w:proofErr w:type="spellEnd"/>
      <w:proofErr w:type="gram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Musrita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Fikriah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Analisis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Pengaruh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Jumlah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Uang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Beredar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Suku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Bunga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Deposito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Alokasi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Dana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Kredit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Bank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Umum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di Indonesia,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Ekonomika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 No. 1 (Banda Aceh: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Juni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2012).</w:t>
      </w:r>
    </w:p>
    <w:p w:rsidR="00C64224" w:rsidRPr="00BA5F6D" w:rsidRDefault="00C64224" w:rsidP="00C6422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64224" w:rsidRDefault="00C64224" w:rsidP="00C6422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Ferdiansyah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Fadli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Analisis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Pengaruh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Jumlah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Uang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Beredar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(M</w:t>
      </w:r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1</w:t>
      </w:r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),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Suku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Bunga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SBI,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Nilai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Tukar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Suku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Bunga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Deposito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 xml:space="preserve">Tingkat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Inflasi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Ekonomi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19, No. 3 (Jakarta,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Desember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2011).</w:t>
      </w:r>
    </w:p>
    <w:p w:rsidR="00C64224" w:rsidRDefault="00C64224" w:rsidP="00C6422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64224" w:rsidRDefault="00C64224" w:rsidP="00C6422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Huda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Perubahan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Akad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wadiah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Pemikiran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Ekonomi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Islam. </w:t>
      </w:r>
      <w:proofErr w:type="spellStart"/>
      <w:proofErr w:type="gram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Edisi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Mei 2015.</w:t>
      </w:r>
      <w:proofErr w:type="gramEnd"/>
    </w:p>
    <w:p w:rsidR="00C64224" w:rsidRDefault="00C64224" w:rsidP="00C6422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64224" w:rsidRDefault="00C64224" w:rsidP="00C6422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F6D">
        <w:rPr>
          <w:rFonts w:ascii="Times New Roman" w:hAnsi="Times New Roman" w:cs="Times New Roman"/>
          <w:sz w:val="24"/>
          <w:szCs w:val="24"/>
        </w:rPr>
        <w:t>Muttaqiena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5F6D">
        <w:rPr>
          <w:rFonts w:ascii="Times New Roman" w:hAnsi="Times New Roman" w:cs="Times New Roman"/>
          <w:sz w:val="24"/>
          <w:szCs w:val="24"/>
        </w:rPr>
        <w:t>Abida</w:t>
      </w:r>
      <w:r w:rsidRPr="00BA5F6D">
        <w:rPr>
          <w:rFonts w:ascii="Times New Roman" w:hAnsi="Times New Roman" w:cs="Times New Roman"/>
          <w:i/>
          <w:sz w:val="24"/>
          <w:szCs w:val="24"/>
        </w:rPr>
        <w:t>, Analisis Pengaruh PDB, Inflasi, Tingkat bunga dan Nilai Tukar terhadap DPK perbankan syariah di Indonesi</w:t>
      </w:r>
      <w:r w:rsidRPr="00BA5F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a, </w:t>
      </w:r>
      <w:r w:rsidRPr="00BA5F6D">
        <w:rPr>
          <w:rFonts w:ascii="Times New Roman" w:hAnsi="Times New Roman" w:cs="Times New Roman"/>
          <w:sz w:val="24"/>
          <w:szCs w:val="24"/>
        </w:rPr>
        <w:t>Skripsi Universitas Negeri Semarang,</w:t>
      </w:r>
      <w:r w:rsidRPr="00BA5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F6D">
        <w:rPr>
          <w:rFonts w:ascii="Times New Roman" w:hAnsi="Times New Roman" w:cs="Times New Roman"/>
          <w:sz w:val="24"/>
          <w:szCs w:val="24"/>
        </w:rPr>
        <w:t>2013.</w:t>
      </w:r>
      <w:r w:rsidRPr="00BA5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4224" w:rsidRDefault="00C64224" w:rsidP="00C6422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4224" w:rsidRDefault="00C64224" w:rsidP="00441D8E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Manuela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Lagi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Theodores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Vecky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Mesinambow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Analisis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Pengaruh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Suku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Bunga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BI,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Jumlah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Uang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Beredar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Tingkat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Kurs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Tingkat </w:t>
      </w:r>
      <w:proofErr w:type="spellStart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Inflasi</w:t>
      </w:r>
      <w:proofErr w:type="spellEnd"/>
      <w:r w:rsidRPr="00BA5F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di Indonesia</w:t>
      </w:r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Berkala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Ilmiah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Efesiensi</w:t>
      </w:r>
      <w:proofErr w:type="spellEnd"/>
      <w:r w:rsidRPr="00BA5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Vol. 14 No. 2 (Manado: Mei 2014).</w:t>
      </w:r>
    </w:p>
    <w:p w:rsidR="00C64224" w:rsidRDefault="00C64224" w:rsidP="00C6422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64224" w:rsidRPr="00C64224" w:rsidRDefault="00C64224" w:rsidP="00C6422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F6D">
        <w:rPr>
          <w:rFonts w:ascii="Times New Roman" w:hAnsi="Times New Roman" w:cs="Times New Roman"/>
          <w:sz w:val="24"/>
          <w:szCs w:val="24"/>
        </w:rPr>
        <w:t>Rifai, Syukuri Ahmad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5F6D">
        <w:rPr>
          <w:rFonts w:ascii="Times New Roman" w:hAnsi="Times New Roman" w:cs="Times New Roman"/>
          <w:sz w:val="24"/>
          <w:szCs w:val="24"/>
        </w:rPr>
        <w:t xml:space="preserve"> Helmi Susanti,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F6D">
        <w:rPr>
          <w:rFonts w:ascii="Times New Roman" w:hAnsi="Times New Roman" w:cs="Times New Roman"/>
          <w:sz w:val="24"/>
          <w:szCs w:val="24"/>
        </w:rPr>
        <w:t xml:space="preserve">Aisyah Setyaningrum, </w:t>
      </w:r>
      <w:r w:rsidRPr="00BA5F6D">
        <w:rPr>
          <w:rFonts w:ascii="Times New Roman" w:hAnsi="Times New Roman" w:cs="Times New Roman"/>
          <w:i/>
          <w:iCs/>
          <w:sz w:val="24"/>
          <w:szCs w:val="24"/>
        </w:rPr>
        <w:t xml:space="preserve">Analisis Pengaruh Kurs Rupiah, Laju Inflasi, Jumlah Uang Beredar Dan Pertumbuhan Ekspor Terhadap Total Pembiayaan Perbankan Syariah Dengan Dana Pihak Ketiga Sebagai Variabel Moderating, </w:t>
      </w:r>
      <w:r w:rsidRPr="00BA5F6D">
        <w:rPr>
          <w:rFonts w:ascii="Times New Roman" w:hAnsi="Times New Roman" w:cs="Times New Roman"/>
          <w:sz w:val="24"/>
          <w:szCs w:val="24"/>
        </w:rPr>
        <w:t xml:space="preserve">Jurnal </w:t>
      </w:r>
      <w:r w:rsidRPr="00BA5F6D">
        <w:rPr>
          <w:rFonts w:ascii="Times New Roman" w:hAnsi="Times New Roman" w:cs="Times New Roman"/>
          <w:color w:val="000000"/>
          <w:sz w:val="24"/>
          <w:szCs w:val="24"/>
        </w:rPr>
        <w:t xml:space="preserve">Institut Agama Islam Negeri Salatiga,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C64224" w:rsidRDefault="00C64224" w:rsidP="00C64224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A5F6D" w:rsidRPr="00C64224" w:rsidRDefault="00BA5F6D" w:rsidP="00C6422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01B68">
        <w:rPr>
          <w:rFonts w:asciiTheme="majorBidi" w:hAnsiTheme="majorBidi" w:cstheme="majorBidi"/>
          <w:sz w:val="24"/>
          <w:szCs w:val="24"/>
        </w:rPr>
        <w:t xml:space="preserve">Sengaji, </w:t>
      </w:r>
      <w:r w:rsidR="00A01B68" w:rsidRPr="00A01B68">
        <w:rPr>
          <w:rFonts w:asciiTheme="majorBidi" w:hAnsiTheme="majorBidi" w:cstheme="majorBidi"/>
          <w:sz w:val="24"/>
          <w:szCs w:val="24"/>
        </w:rPr>
        <w:t>Ibnu Umar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01B68" w:rsidRPr="00A01B68">
        <w:rPr>
          <w:rFonts w:asciiTheme="majorBidi" w:hAnsiTheme="majorBidi" w:cstheme="majorBidi"/>
          <w:sz w:val="24"/>
          <w:szCs w:val="24"/>
        </w:rPr>
        <w:t xml:space="preserve"> </w:t>
      </w:r>
      <w:r w:rsidR="00A01B68" w:rsidRPr="00A01B68">
        <w:rPr>
          <w:rFonts w:asciiTheme="majorBidi" w:hAnsiTheme="majorBidi" w:cstheme="majorBidi"/>
          <w:i/>
          <w:sz w:val="24"/>
          <w:szCs w:val="24"/>
        </w:rPr>
        <w:t>Analisis Pengaruh Variabel Makro Ekonomi Terhadap Jumlah Dana Pihak Ketiga (DPK) Pada Bank Umum Syariah Di Indonesia.</w:t>
      </w:r>
      <w:r w:rsidR="00A01B68"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A01B68" w:rsidRPr="00A01B68">
        <w:rPr>
          <w:rFonts w:asciiTheme="majorBidi" w:hAnsiTheme="majorBidi" w:cstheme="majorBidi"/>
          <w:sz w:val="24"/>
          <w:szCs w:val="24"/>
        </w:rPr>
        <w:t>Skripsi Universitas MuhammadiyahYogyakarta, 2015.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211856" w:rsidRPr="00BA5F6D" w:rsidRDefault="00211856" w:rsidP="001F03A6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11856" w:rsidRDefault="00211856" w:rsidP="00211856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01B68">
        <w:rPr>
          <w:rFonts w:asciiTheme="majorBidi" w:hAnsiTheme="majorBidi" w:cstheme="majorBidi"/>
          <w:sz w:val="24"/>
          <w:szCs w:val="24"/>
          <w:lang w:val="en-US"/>
        </w:rPr>
        <w:t>Zakiyya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01B68">
        <w:rPr>
          <w:rFonts w:asciiTheme="majorBidi" w:hAnsiTheme="majorBidi" w:cstheme="majorBidi"/>
          <w:sz w:val="24"/>
          <w:szCs w:val="24"/>
          <w:lang w:val="en-US"/>
        </w:rPr>
        <w:t>Agustina</w:t>
      </w:r>
      <w:proofErr w:type="spellEnd"/>
      <w:r w:rsidRPr="00A01B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sz w:val="24"/>
          <w:szCs w:val="24"/>
          <w:lang w:val="en-US"/>
        </w:rPr>
        <w:t>Fiqi</w:t>
      </w:r>
      <w:proofErr w:type="spellEnd"/>
      <w:r w:rsidRPr="00A01B6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Pengaruh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Bonus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Wadiah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Inflasi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Pendapatan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Nasional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(PDB)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Terhadap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Simpanan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Wadiah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Pada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Bank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Umum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Syariah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>Tahun</w:t>
      </w:r>
      <w:proofErr w:type="spellEnd"/>
      <w:r w:rsidRPr="00A01B68">
        <w:rPr>
          <w:rFonts w:asciiTheme="majorBidi" w:hAnsiTheme="majorBidi" w:cstheme="majorBidi"/>
          <w:i/>
          <w:sz w:val="24"/>
          <w:szCs w:val="24"/>
          <w:lang w:val="en-US"/>
        </w:rPr>
        <w:t xml:space="preserve"> 2005-2012,</w:t>
      </w:r>
      <w:r w:rsidRPr="00A01B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Pr="00A01B68">
        <w:rPr>
          <w:rFonts w:asciiTheme="majorBidi" w:hAnsiTheme="majorBidi" w:cstheme="majorBidi"/>
          <w:sz w:val="24"/>
          <w:szCs w:val="24"/>
          <w:lang w:val="en-US"/>
        </w:rPr>
        <w:t xml:space="preserve"> UIN </w:t>
      </w:r>
      <w:proofErr w:type="spellStart"/>
      <w:r w:rsidRPr="00A01B68">
        <w:rPr>
          <w:rFonts w:asciiTheme="majorBidi" w:hAnsiTheme="majorBidi" w:cstheme="majorBidi"/>
          <w:sz w:val="24"/>
          <w:szCs w:val="24"/>
          <w:lang w:val="en-US"/>
        </w:rPr>
        <w:t>Sunan</w:t>
      </w:r>
      <w:proofErr w:type="spellEnd"/>
      <w:r w:rsidRPr="00A01B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01B68">
        <w:rPr>
          <w:rFonts w:asciiTheme="majorBidi" w:hAnsiTheme="majorBidi" w:cstheme="majorBidi"/>
          <w:sz w:val="24"/>
          <w:szCs w:val="24"/>
          <w:lang w:val="en-US"/>
        </w:rPr>
        <w:t>Kalijaga</w:t>
      </w:r>
      <w:proofErr w:type="spellEnd"/>
      <w:r w:rsidRPr="00A01B68">
        <w:rPr>
          <w:rFonts w:asciiTheme="majorBidi" w:hAnsiTheme="majorBidi" w:cstheme="majorBidi"/>
          <w:sz w:val="24"/>
          <w:szCs w:val="24"/>
          <w:lang w:val="en-US"/>
        </w:rPr>
        <w:t>, 2013.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64224" w:rsidRDefault="00C64224" w:rsidP="00211856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64224" w:rsidRPr="00441D8E" w:rsidRDefault="00C64224" w:rsidP="00211856">
      <w:pPr>
        <w:pStyle w:val="FootnoteText"/>
        <w:ind w:left="709" w:hanging="709"/>
        <w:jc w:val="both"/>
        <w:rPr>
          <w:rFonts w:asciiTheme="majorBidi" w:hAnsiTheme="majorBidi" w:cstheme="majorBidi"/>
          <w:b/>
          <w:sz w:val="28"/>
          <w:szCs w:val="28"/>
          <w:u w:val="single"/>
          <w:lang w:val="en-US"/>
        </w:rPr>
      </w:pPr>
      <w:r w:rsidRPr="00441D8E">
        <w:rPr>
          <w:rFonts w:asciiTheme="majorBidi" w:hAnsiTheme="majorBidi" w:cstheme="majorBidi"/>
          <w:b/>
          <w:sz w:val="28"/>
          <w:szCs w:val="28"/>
          <w:u w:val="single"/>
          <w:lang w:val="en-US"/>
        </w:rPr>
        <w:t>INTERNET:</w:t>
      </w:r>
    </w:p>
    <w:p w:rsidR="00C64224" w:rsidRDefault="00C64224" w:rsidP="00A01B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324" w:rsidRPr="00211856" w:rsidRDefault="00211856" w:rsidP="002118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Otoritas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Jasa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proofErr w:type="spellStart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>Statistik</w:t>
      </w:r>
      <w:proofErr w:type="spellEnd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>Perbankan</w:t>
      </w:r>
      <w:proofErr w:type="spellEnd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>Syariah</w:t>
      </w:r>
      <w:proofErr w:type="spellEnd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>edisi</w:t>
      </w:r>
      <w:proofErr w:type="spellEnd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>Desember</w:t>
      </w:r>
      <w:proofErr w:type="spellEnd"/>
      <w:r w:rsidR="00814324" w:rsidRPr="00BA5F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2017”, </w:t>
      </w:r>
      <w:hyperlink r:id="rId5" w:history="1">
        <w:r w:rsidR="00814324" w:rsidRPr="00211856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s-ES"/>
          </w:rPr>
          <w:t>www.ojk.go.id</w:t>
        </w:r>
      </w:hyperlink>
      <w:r w:rsidRPr="0021185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814324" w:rsidRPr="00BA5F6D" w:rsidRDefault="00814324" w:rsidP="00A01B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1D8E" w:rsidRDefault="00074B7F" w:rsidP="00441D8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6" w:history="1">
        <w:r w:rsidR="00972853" w:rsidRPr="001154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www.bi.go.id</w:t>
        </w:r>
      </w:hyperlink>
      <w:r w:rsidR="00EC351F" w:rsidRPr="001154D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.</w:t>
      </w:r>
    </w:p>
    <w:p w:rsidR="001154DB" w:rsidRPr="00441D8E" w:rsidRDefault="00026A71" w:rsidP="00441D8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154DB">
        <w:rPr>
          <w:rFonts w:ascii="Times New Roman" w:hAnsi="Times New Roman" w:cs="Times New Roman"/>
          <w:sz w:val="24"/>
          <w:szCs w:val="24"/>
          <w:lang w:val="en-US"/>
        </w:rPr>
        <w:t>www.ojk.go</w:t>
      </w:r>
      <w:r w:rsidRPr="001154DB">
        <w:rPr>
          <w:rFonts w:ascii="Times New Roman" w:hAnsi="Times New Roman" w:cs="Times New Roman"/>
          <w:sz w:val="24"/>
          <w:szCs w:val="24"/>
        </w:rPr>
        <w:t>.</w:t>
      </w:r>
      <w:r w:rsidRPr="001154D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154DB">
        <w:rPr>
          <w:rFonts w:ascii="Times New Roman" w:hAnsi="Times New Roman" w:cs="Times New Roman"/>
          <w:sz w:val="24"/>
          <w:szCs w:val="24"/>
        </w:rPr>
        <w:t>.</w:t>
      </w:r>
    </w:p>
    <w:sectPr w:rsidR="001154DB" w:rsidRPr="00441D8E" w:rsidSect="00441D8E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7"/>
    <w:rsid w:val="00026A71"/>
    <w:rsid w:val="000739F7"/>
    <w:rsid w:val="00074B7F"/>
    <w:rsid w:val="000A4385"/>
    <w:rsid w:val="001154DB"/>
    <w:rsid w:val="00157B3C"/>
    <w:rsid w:val="00157DB1"/>
    <w:rsid w:val="00197952"/>
    <w:rsid w:val="001F03A6"/>
    <w:rsid w:val="00211856"/>
    <w:rsid w:val="002972C9"/>
    <w:rsid w:val="00441D8E"/>
    <w:rsid w:val="0045124B"/>
    <w:rsid w:val="004A70D1"/>
    <w:rsid w:val="004B727C"/>
    <w:rsid w:val="004F1016"/>
    <w:rsid w:val="0053319E"/>
    <w:rsid w:val="005E4112"/>
    <w:rsid w:val="00633F79"/>
    <w:rsid w:val="00692057"/>
    <w:rsid w:val="00814324"/>
    <w:rsid w:val="008535DA"/>
    <w:rsid w:val="0094291E"/>
    <w:rsid w:val="00953979"/>
    <w:rsid w:val="00964386"/>
    <w:rsid w:val="00972853"/>
    <w:rsid w:val="009A245A"/>
    <w:rsid w:val="00A01B68"/>
    <w:rsid w:val="00AB159D"/>
    <w:rsid w:val="00B04915"/>
    <w:rsid w:val="00B43CE6"/>
    <w:rsid w:val="00BA5F6D"/>
    <w:rsid w:val="00BC09D1"/>
    <w:rsid w:val="00C154C6"/>
    <w:rsid w:val="00C64224"/>
    <w:rsid w:val="00CD3966"/>
    <w:rsid w:val="00D94ADA"/>
    <w:rsid w:val="00E700C1"/>
    <w:rsid w:val="00EC351F"/>
    <w:rsid w:val="00E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57"/>
    <w:pPr>
      <w:spacing w:after="3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8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54DB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54DB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C154C6"/>
    <w:rPr>
      <w:vertAlign w:val="superscript"/>
    </w:rPr>
  </w:style>
  <w:style w:type="paragraph" w:styleId="ListParagraph">
    <w:name w:val="List Paragraph"/>
    <w:basedOn w:val="Normal"/>
    <w:uiPriority w:val="1"/>
    <w:qFormat/>
    <w:rsid w:val="00A01B68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57"/>
    <w:pPr>
      <w:spacing w:after="3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8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54DB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54DB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C154C6"/>
    <w:rPr>
      <w:vertAlign w:val="superscript"/>
    </w:rPr>
  </w:style>
  <w:style w:type="paragraph" w:styleId="ListParagraph">
    <w:name w:val="List Paragraph"/>
    <w:basedOn w:val="Normal"/>
    <w:uiPriority w:val="1"/>
    <w:qFormat/>
    <w:rsid w:val="00A01B68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.go.id" TargetMode="External"/><Relationship Id="rId5" Type="http://schemas.openxmlformats.org/officeDocument/2006/relationships/hyperlink" Target="http://www.ojk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2018-06-26T02:53:00Z</cp:lastPrinted>
  <dcterms:created xsi:type="dcterms:W3CDTF">2018-10-04T07:32:00Z</dcterms:created>
  <dcterms:modified xsi:type="dcterms:W3CDTF">2018-10-04T07:34:00Z</dcterms:modified>
</cp:coreProperties>
</file>