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7F" w:rsidRPr="007439AA" w:rsidRDefault="004D1372" w:rsidP="007439AA">
      <w:pPr>
        <w:spacing w:after="0" w:line="480" w:lineRule="auto"/>
        <w:jc w:val="center"/>
        <w:rPr>
          <w:rFonts w:ascii="Times New Roman" w:hAnsi="Times New Roman" w:cs="Times New Roman"/>
          <w:b/>
          <w:sz w:val="28"/>
          <w:szCs w:val="28"/>
        </w:rPr>
      </w:pPr>
      <w:r w:rsidRPr="007439AA">
        <w:rPr>
          <w:rFonts w:ascii="Times New Roman" w:hAnsi="Times New Roman" w:cs="Times New Roman"/>
          <w:b/>
          <w:sz w:val="28"/>
          <w:szCs w:val="28"/>
        </w:rPr>
        <w:t>BAB IV</w:t>
      </w:r>
    </w:p>
    <w:p w:rsidR="004D1372" w:rsidRPr="007439AA" w:rsidRDefault="004D1372" w:rsidP="007439AA">
      <w:pPr>
        <w:spacing w:after="0" w:line="480" w:lineRule="auto"/>
        <w:jc w:val="center"/>
        <w:rPr>
          <w:rFonts w:ascii="Times New Roman" w:hAnsi="Times New Roman" w:cs="Times New Roman"/>
          <w:b/>
          <w:sz w:val="28"/>
          <w:szCs w:val="28"/>
        </w:rPr>
      </w:pPr>
      <w:r w:rsidRPr="007439AA">
        <w:rPr>
          <w:rFonts w:ascii="Times New Roman" w:hAnsi="Times New Roman" w:cs="Times New Roman"/>
          <w:b/>
          <w:sz w:val="28"/>
          <w:szCs w:val="28"/>
        </w:rPr>
        <w:t xml:space="preserve">PESAN </w:t>
      </w:r>
      <w:r w:rsidR="0082349C" w:rsidRPr="007439AA">
        <w:rPr>
          <w:rFonts w:ascii="Times New Roman" w:hAnsi="Times New Roman" w:cs="Times New Roman"/>
          <w:b/>
          <w:sz w:val="28"/>
          <w:szCs w:val="28"/>
        </w:rPr>
        <w:t xml:space="preserve">MORAL </w:t>
      </w:r>
      <w:r w:rsidRPr="007439AA">
        <w:rPr>
          <w:rFonts w:ascii="Times New Roman" w:hAnsi="Times New Roman" w:cs="Times New Roman"/>
          <w:b/>
          <w:sz w:val="28"/>
          <w:szCs w:val="28"/>
        </w:rPr>
        <w:t>DALAM NOVEL SURAT DARI BAPAK KARYA GOL A GONG</w:t>
      </w:r>
    </w:p>
    <w:p w:rsidR="004D1372" w:rsidRPr="008B7271" w:rsidRDefault="004D1372" w:rsidP="007439AA">
      <w:pPr>
        <w:spacing w:after="0" w:line="480" w:lineRule="auto"/>
        <w:rPr>
          <w:rFonts w:ascii="Times New Roman" w:hAnsi="Times New Roman" w:cs="Times New Roman"/>
          <w:b/>
          <w:sz w:val="24"/>
          <w:szCs w:val="24"/>
        </w:rPr>
      </w:pPr>
    </w:p>
    <w:p w:rsidR="00EF4A41" w:rsidRPr="00AF553F" w:rsidRDefault="00EF4A41" w:rsidP="007439AA">
      <w:pPr>
        <w:pStyle w:val="ListParagraph"/>
        <w:numPr>
          <w:ilvl w:val="0"/>
          <w:numId w:val="4"/>
        </w:numPr>
        <w:spacing w:after="0" w:line="480" w:lineRule="auto"/>
        <w:ind w:left="360"/>
        <w:rPr>
          <w:rFonts w:ascii="Times New Roman" w:hAnsi="Times New Roman" w:cs="Times New Roman"/>
          <w:b/>
          <w:sz w:val="24"/>
          <w:szCs w:val="24"/>
          <w:lang w:val="id-ID"/>
        </w:rPr>
      </w:pPr>
      <w:r w:rsidRPr="00EF4A41">
        <w:rPr>
          <w:rFonts w:ascii="Times New Roman" w:hAnsi="Times New Roman" w:cs="Times New Roman"/>
          <w:b/>
          <w:sz w:val="24"/>
          <w:szCs w:val="24"/>
          <w:lang w:val="id-ID"/>
        </w:rPr>
        <w:t>Pola Penyampaian Pesan Moral Dalam</w:t>
      </w:r>
      <w:r>
        <w:rPr>
          <w:rFonts w:ascii="Times New Roman" w:hAnsi="Times New Roman" w:cs="Times New Roman"/>
          <w:b/>
          <w:sz w:val="24"/>
          <w:szCs w:val="24"/>
          <w:lang w:val="id-ID"/>
        </w:rPr>
        <w:t xml:space="preserve"> </w:t>
      </w:r>
      <w:r w:rsidRPr="00EF4A41">
        <w:rPr>
          <w:rFonts w:ascii="Times New Roman" w:hAnsi="Times New Roman" w:cs="Times New Roman"/>
          <w:b/>
          <w:sz w:val="24"/>
          <w:szCs w:val="24"/>
          <w:lang w:val="id-ID"/>
        </w:rPr>
        <w:t>Novel Surat Dari Bapak</w:t>
      </w:r>
    </w:p>
    <w:p w:rsidR="00AF553F" w:rsidRP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Karya satra merupakan karya seni yang menggunakan bahasa mediumnya. Nahasa merupakan salah satu aspek yang tidak dapat dipisahkan dari seluruh kehidupan umat manusia. Ia berada dalam diri manusia, dalam alam, dalam sejarah, dalam wahyu Tuhan. Ia hadir karena karunia Tuhan Sang Penguasa alam raya. Tuhan itu sendiri menampakan diri pada manusia bukan melalui Zat-Nya, tapi lewat bahasa-Nya, yaitu bahasa alam dan kitab suci (ayat kauniyah dan wahyu).</w:t>
      </w:r>
      <w:r>
        <w:rPr>
          <w:rStyle w:val="FootnoteReference"/>
          <w:rFonts w:ascii="Times New Roman" w:hAnsi="Times New Roman" w:cs="Times New Roman"/>
          <w:sz w:val="24"/>
          <w:szCs w:val="24"/>
        </w:rPr>
        <w:footnoteReference w:id="1"/>
      </w:r>
      <w:r w:rsidRPr="0025145A">
        <w:rPr>
          <w:rFonts w:ascii="Times New Roman" w:hAnsi="Times New Roman" w:cs="Times New Roman"/>
          <w:sz w:val="24"/>
          <w:szCs w:val="24"/>
        </w:rPr>
        <w:t xml:space="preserve"> Medium sastra dapat diartikan sebagai bahasa dan kaidah-kaidah bahasa yang digunakan dalam teks sastra. Kaidah bahasa itu mencakup kaidah dalam tataran fonologis, morfologis, sintaksis, dan semantic. Di samping kaidah dalam tataran gramatika tersebut, bahasa juga </w:t>
      </w:r>
      <w:r w:rsidRPr="0025145A">
        <w:rPr>
          <w:rFonts w:ascii="Times New Roman" w:hAnsi="Times New Roman" w:cs="Times New Roman"/>
          <w:sz w:val="24"/>
          <w:szCs w:val="24"/>
        </w:rPr>
        <w:lastRenderedPageBreak/>
        <w:t>tidak dapat dipisahkan dengan konteks, baik konteks sosialmaupun budaya. Bahasa sastra juga memiliki keunikan yang berbeda dengan bahasa sehari-hari.</w:t>
      </w:r>
      <w:r>
        <w:rPr>
          <w:rStyle w:val="FootnoteReference"/>
          <w:rFonts w:ascii="Times New Roman" w:hAnsi="Times New Roman" w:cs="Times New Roman"/>
          <w:sz w:val="24"/>
          <w:szCs w:val="24"/>
        </w:rPr>
        <w:footnoteReference w:id="2"/>
      </w:r>
    </w:p>
    <w:p w:rsidR="00AF553F" w:rsidRP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Sebagai karya seni, karya sastra juga memiliki budi, imajinasi, dan emosi. Maka dalam hal ini karya sastra dimanfaatkan sebagai konsumsi intelektual dan emosional. Karya sastra yang dalam bentuk </w:t>
      </w:r>
    </w:p>
    <w:p w:rsid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Penyajiannya berupa cerita yang mengangkat persoalan kehidupan sebagai tema ceritanya, dan dalam cerita itulah secara implisit ataupun eksplisit dituangkan gagasan-gagasan pengarang mengenai hidup dan kehidupan. Keselarasan yang ada di dalam karya sastra tidak secara otomatis berhubungan dengan keselarasan yang ada dalam masyarakat tempat sastra itu lahir. Novel maupun cerpen merupakan salah satu bentuk karya sastra yang di dalamnya mengungkapkan suatu konsentrasi kehidupan. Konsentrasi kehidupan tersebut dituangkan dalam bangunan cerita yang terdiri dari tema, penokohan alur cerita, latar, maupun gaya bahasa dalam menuliskan cerita. Kesemua unsur tersebut memiliki hubungan fungsional dalam membangun cerita sehingga </w:t>
      </w:r>
      <w:r w:rsidRPr="0025145A">
        <w:rPr>
          <w:rFonts w:ascii="Times New Roman" w:hAnsi="Times New Roman" w:cs="Times New Roman"/>
          <w:sz w:val="24"/>
          <w:szCs w:val="24"/>
        </w:rPr>
        <w:lastRenderedPageBreak/>
        <w:t>menghasilkan pemaknaan yang utuh terhadap sebuah karya sastra. Karya sastra seperti novel maupun cerpen mengungkapkan permasalahan manusia, yakni segala hal persoalan hidup dan kehidupan. Unsur penokohan dalam sebuah novel maupun cerpen memiliki peranan penting dalam mengungkapkan permasalahan-permasalahan tersebut. Masalah-masalah tersebut muncul disebabkan oleh adanya kesenjangan yang dialami tokoh cerita dengan lingkungannya, pertentangan antara dua kepentingan terjadi yang kemudian melahirkan konflik. Konflik-konflik inilah yang kemudian membuat sebuah novel maupun cerpen menjadi menarik untuk dibaca.</w:t>
      </w:r>
      <w:r>
        <w:rPr>
          <w:rStyle w:val="FootnoteReference"/>
          <w:rFonts w:ascii="Times New Roman" w:hAnsi="Times New Roman" w:cs="Times New Roman"/>
          <w:sz w:val="24"/>
          <w:szCs w:val="24"/>
        </w:rPr>
        <w:footnoteReference w:id="3"/>
      </w:r>
    </w:p>
    <w:p w:rsidR="00AF553F" w:rsidRP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i/>
          <w:iCs/>
          <w:sz w:val="24"/>
          <w:szCs w:val="24"/>
        </w:rPr>
        <w:t xml:space="preserve">Tone </w:t>
      </w:r>
      <w:r w:rsidRPr="0025145A">
        <w:rPr>
          <w:rFonts w:ascii="Times New Roman" w:hAnsi="Times New Roman" w:cs="Times New Roman"/>
          <w:sz w:val="24"/>
          <w:szCs w:val="24"/>
        </w:rPr>
        <w:t xml:space="preserve">adalah sikap emosional pengarang yang ditampilkan dalam cerita. </w:t>
      </w:r>
      <w:r w:rsidRPr="0025145A">
        <w:rPr>
          <w:rFonts w:ascii="Times New Roman" w:hAnsi="Times New Roman" w:cs="Times New Roman"/>
          <w:i/>
          <w:iCs/>
          <w:sz w:val="24"/>
          <w:szCs w:val="24"/>
        </w:rPr>
        <w:t xml:space="preserve">Tone </w:t>
      </w:r>
      <w:r w:rsidRPr="0025145A">
        <w:rPr>
          <w:rFonts w:ascii="Times New Roman" w:hAnsi="Times New Roman" w:cs="Times New Roman"/>
          <w:sz w:val="24"/>
          <w:szCs w:val="24"/>
        </w:rPr>
        <w:t xml:space="preserve">bisa menampak dalam berbagai wujud, baik yang ringan, romantic, ironis, misterius, senyap, berbagai mimpi, atau penuh perasaan. Ketika seorang pengarang mampu berbagi perasaan dengan sang karakter dan ketika perasaan itu tercermin pada lingkungan, </w:t>
      </w:r>
      <w:r w:rsidRPr="0025145A">
        <w:rPr>
          <w:rFonts w:ascii="Times New Roman" w:hAnsi="Times New Roman" w:cs="Times New Roman"/>
          <w:i/>
          <w:iCs/>
          <w:sz w:val="24"/>
          <w:szCs w:val="24"/>
        </w:rPr>
        <w:t xml:space="preserve">tone </w:t>
      </w:r>
      <w:r w:rsidRPr="0025145A">
        <w:rPr>
          <w:rFonts w:ascii="Times New Roman" w:hAnsi="Times New Roman" w:cs="Times New Roman"/>
          <w:sz w:val="24"/>
          <w:szCs w:val="24"/>
        </w:rPr>
        <w:t xml:space="preserve">menjadi identic dengan atmosfer. Pada porsi tertentu </w:t>
      </w:r>
      <w:r w:rsidRPr="0025145A">
        <w:rPr>
          <w:rFonts w:ascii="Times New Roman" w:hAnsi="Times New Roman" w:cs="Times New Roman"/>
          <w:i/>
          <w:iCs/>
          <w:sz w:val="24"/>
          <w:szCs w:val="24"/>
        </w:rPr>
        <w:t xml:space="preserve">tone </w:t>
      </w:r>
      <w:r w:rsidRPr="0025145A">
        <w:rPr>
          <w:rFonts w:ascii="Times New Roman" w:hAnsi="Times New Roman" w:cs="Times New Roman"/>
          <w:sz w:val="24"/>
          <w:szCs w:val="24"/>
        </w:rPr>
        <w:t xml:space="preserve">dimunculkan oleh fakta-fakta; satu cerita yang mengisahkan seorang pembunuh berkapak akan memunculkan </w:t>
      </w:r>
      <w:r w:rsidRPr="0025145A">
        <w:rPr>
          <w:rFonts w:ascii="Times New Roman" w:hAnsi="Times New Roman" w:cs="Times New Roman"/>
          <w:sz w:val="24"/>
          <w:szCs w:val="24"/>
        </w:rPr>
        <w:lastRenderedPageBreak/>
        <w:t>‘tone gila’. Akan tetapi yang terpenting adalah pilihan detail pengarang ketika menyodorkan fakta-fakta itu dan tentu seja gaya pengarang sendiri.</w:t>
      </w:r>
      <w:r>
        <w:rPr>
          <w:rStyle w:val="FootnoteReference"/>
          <w:rFonts w:ascii="Times New Roman" w:hAnsi="Times New Roman" w:cs="Times New Roman"/>
          <w:sz w:val="24"/>
          <w:szCs w:val="24"/>
        </w:rPr>
        <w:footnoteReference w:id="4"/>
      </w:r>
      <w:r w:rsidRPr="0025145A">
        <w:rPr>
          <w:rFonts w:ascii="Times New Roman" w:hAnsi="Times New Roman" w:cs="Times New Roman"/>
          <w:sz w:val="24"/>
          <w:szCs w:val="24"/>
        </w:rPr>
        <w:t xml:space="preserve"> </w:t>
      </w:r>
    </w:p>
    <w:p w:rsidR="00AF553F" w:rsidRP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Gol A Gong menjadikan novel sebagai media untuk menuangkan ide-ide kreatifnya melalui novel. Juga keresahan yang dialami dilingkungan sekitarnya. Salah satu keresehannya yaitu maraknya para koruptor di Banten. </w:t>
      </w:r>
    </w:p>
    <w:p w:rsidR="00AF553F" w:rsidRP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Banten terkenal dari agamanya, kota santrinya, debusnya, masih banyak lagi. Kini Banten terkenal karena korupsinya. Banten peringkat ketiga korupsinya di Indonesia. Maka dari itu Gol A Gong kelahiran Purwakarta besarnya di Banten merasa sangat memprihatinkan melihat Banten saat ini. </w:t>
      </w:r>
    </w:p>
    <w:p w:rsid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Tidak ada perubahan semenjak berpisahnya Banten dari Jawa Barat. Banten yang harusnya bisa menjadi lebih baik berpisahnya dengan Jawa Barat, kini semakin memburuk keadaanya. </w:t>
      </w:r>
    </w:p>
    <w:p w:rsidR="0025145A"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Gol A Gong menuliskan salah satu  novel “Surat Dari Bapak”, karena melihat Banten semakin tertinggal, juga semakin terpuruk. Novel yang dibuatnya salah satu caranya membantu </w:t>
      </w:r>
      <w:r w:rsidRPr="0025145A">
        <w:rPr>
          <w:rFonts w:ascii="Times New Roman" w:hAnsi="Times New Roman" w:cs="Times New Roman"/>
          <w:sz w:val="24"/>
          <w:szCs w:val="24"/>
        </w:rPr>
        <w:lastRenderedPageBreak/>
        <w:t xml:space="preserve">mengingatkan para pemimpin yang senang mengambil uang rakyat, dan mendidik generasi muda untuk bisa berbuat dan berkata jujur. </w:t>
      </w:r>
    </w:p>
    <w:p w:rsidR="00EF4A41" w:rsidRDefault="00AF553F" w:rsidP="007439AA">
      <w:pPr>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Kekuatan novel Surat Dari Bapak terletak pada keberhasilan penulis meramu unsur-unsur novel sehingga menjadi utuh dan koheran. Tema pokoknya jelas dan subtema. Subtema yang mengarah kepada focus, penggambaran latarnya cermat, penyusunan alur yang memikat dan pengembangan karakternya kuat sehingga masing-masing saling mendukung dan terasa wajar berada di tempatnya. Sisi-sisi kesastraan begitu menyala-nyala, komunikatif untuk semua pembaca, dari pembaca umum sampai kalangan akademisi. Keagungan pemikiran dengan indah dan renyah diungkapkan melalui karakteristik kesastraan yang unik, romantic, dan asyik. Sebuah kehidupan tersuguhkan begitu lengkap; kesedihan,  dermawan, sabar, tolong menolong, wirausahaan, jujur, dan lain lain sebagainya. </w:t>
      </w:r>
    </w:p>
    <w:p w:rsidR="007439AA" w:rsidRPr="00834455" w:rsidRDefault="007439AA" w:rsidP="007439AA">
      <w:pPr>
        <w:spacing w:after="0" w:line="240" w:lineRule="auto"/>
        <w:ind w:firstLine="720"/>
        <w:jc w:val="both"/>
        <w:rPr>
          <w:rFonts w:ascii="Times New Roman" w:hAnsi="Times New Roman" w:cs="Times New Roman"/>
          <w:sz w:val="24"/>
          <w:szCs w:val="24"/>
        </w:rPr>
      </w:pPr>
    </w:p>
    <w:p w:rsidR="004D1372" w:rsidRPr="00EF4A41" w:rsidRDefault="00EF4A41" w:rsidP="007439AA">
      <w:pPr>
        <w:pStyle w:val="ListParagraph"/>
        <w:numPr>
          <w:ilvl w:val="0"/>
          <w:numId w:val="4"/>
        </w:numPr>
        <w:spacing w:after="0" w:line="480" w:lineRule="auto"/>
        <w:ind w:left="360"/>
        <w:rPr>
          <w:rFonts w:ascii="Times New Roman" w:hAnsi="Times New Roman" w:cs="Times New Roman"/>
          <w:b/>
          <w:sz w:val="24"/>
          <w:szCs w:val="24"/>
          <w:lang w:val="id-ID"/>
        </w:rPr>
      </w:pPr>
      <w:r w:rsidRPr="00EF4A41">
        <w:rPr>
          <w:rFonts w:ascii="Times New Roman" w:hAnsi="Times New Roman" w:cs="Times New Roman"/>
          <w:b/>
          <w:sz w:val="24"/>
          <w:szCs w:val="24"/>
          <w:lang w:val="id-ID"/>
        </w:rPr>
        <w:t xml:space="preserve"> </w:t>
      </w:r>
      <w:r w:rsidR="004D1372" w:rsidRPr="00EF4A41">
        <w:rPr>
          <w:rFonts w:ascii="Times New Roman" w:hAnsi="Times New Roman" w:cs="Times New Roman"/>
          <w:b/>
          <w:sz w:val="24"/>
          <w:szCs w:val="24"/>
        </w:rPr>
        <w:t xml:space="preserve">Isi Pesan </w:t>
      </w:r>
      <w:r w:rsidR="00F7262F" w:rsidRPr="00EF4A41">
        <w:rPr>
          <w:rFonts w:ascii="Times New Roman" w:hAnsi="Times New Roman" w:cs="Times New Roman"/>
          <w:b/>
          <w:sz w:val="24"/>
          <w:szCs w:val="24"/>
        </w:rPr>
        <w:t>Moral y</w:t>
      </w:r>
      <w:r w:rsidR="004D1372" w:rsidRPr="00EF4A41">
        <w:rPr>
          <w:rFonts w:ascii="Times New Roman" w:hAnsi="Times New Roman" w:cs="Times New Roman"/>
          <w:b/>
          <w:sz w:val="24"/>
          <w:szCs w:val="24"/>
        </w:rPr>
        <w:t>ang Terkandung Dalam Novel Surat Dari Bapak</w:t>
      </w:r>
    </w:p>
    <w:p w:rsidR="0025145A" w:rsidRDefault="004D1372" w:rsidP="007439AA">
      <w:pPr>
        <w:spacing w:after="0" w:line="480" w:lineRule="auto"/>
        <w:ind w:firstLine="720"/>
        <w:jc w:val="both"/>
        <w:rPr>
          <w:rFonts w:ascii="Times New Roman" w:hAnsi="Times New Roman" w:cs="Times New Roman"/>
          <w:sz w:val="24"/>
          <w:szCs w:val="24"/>
        </w:rPr>
      </w:pPr>
      <w:r w:rsidRPr="000F1F38">
        <w:rPr>
          <w:rFonts w:ascii="Times New Roman" w:hAnsi="Times New Roman" w:cs="Times New Roman"/>
          <w:sz w:val="24"/>
          <w:szCs w:val="24"/>
        </w:rPr>
        <w:t>Pesan yaitu menurut Kamus Besar Bahasa Indonesia perintah, nasihat, permintaan, amanat yang</w:t>
      </w:r>
      <w:r w:rsidR="00086D48" w:rsidRPr="000F1F38">
        <w:rPr>
          <w:rFonts w:ascii="Times New Roman" w:hAnsi="Times New Roman" w:cs="Times New Roman"/>
          <w:sz w:val="24"/>
          <w:szCs w:val="24"/>
        </w:rPr>
        <w:t xml:space="preserve"> disampaikan lewat </w:t>
      </w:r>
      <w:r w:rsidR="00086D48" w:rsidRPr="000F1F38">
        <w:rPr>
          <w:rFonts w:ascii="Times New Roman" w:hAnsi="Times New Roman" w:cs="Times New Roman"/>
          <w:sz w:val="24"/>
          <w:szCs w:val="24"/>
        </w:rPr>
        <w:lastRenderedPageBreak/>
        <w:t>orang lain. Ja</w:t>
      </w:r>
      <w:r w:rsidRPr="000F1F38">
        <w:rPr>
          <w:rFonts w:ascii="Times New Roman" w:hAnsi="Times New Roman" w:cs="Times New Roman"/>
          <w:sz w:val="24"/>
          <w:szCs w:val="24"/>
        </w:rPr>
        <w:t>di</w:t>
      </w:r>
      <w:r w:rsidR="00086D48" w:rsidRPr="000F1F38">
        <w:rPr>
          <w:rFonts w:ascii="Times New Roman" w:hAnsi="Times New Roman" w:cs="Times New Roman"/>
          <w:sz w:val="24"/>
          <w:szCs w:val="24"/>
        </w:rPr>
        <w:t>,</w:t>
      </w:r>
      <w:r w:rsidRPr="000F1F38">
        <w:rPr>
          <w:rFonts w:ascii="Times New Roman" w:hAnsi="Times New Roman" w:cs="Times New Roman"/>
          <w:sz w:val="24"/>
          <w:szCs w:val="24"/>
        </w:rPr>
        <w:t xml:space="preserve"> pesan juga bisa dikatakan nasihat. Sedangkan dakwah mengajak, menyeru, mengingatkan manusia berada pada jalan Allah, dan pesan dakwah dalam novel merupakan suatu nilai-nilai moral yang terkandung dalam novel dengan mempunyai arti yang menyeru, menyarankan, mengingatkan diri kepada ajaran-ajaran moral yang baik. Namun, setelah proses berpikir yang panjang penulis akhirnya mampu dan dapat memahami serta mengambil pesan-pesan dari novel ini. Pesan-pesan ini tidak didapat </w:t>
      </w:r>
      <w:r w:rsidR="00086D48" w:rsidRPr="000F1F38">
        <w:rPr>
          <w:rFonts w:ascii="Times New Roman" w:hAnsi="Times New Roman" w:cs="Times New Roman"/>
          <w:sz w:val="24"/>
          <w:szCs w:val="24"/>
        </w:rPr>
        <w:t xml:space="preserve">secara eksplisit namun di dapat secara implisit. Dimana kisah ini berfokus kepada si anak yang bernama Farhan mengalami suatu fase yang memilukan dalam hidupnya. Hal itu terjadi bukan karena kesalahan yang dia lakukan, namun dilakukan oleh orang dari ikatan sosialnya yang paling dekat yakni Ayahnya sendiri. Kegalauan, tekanan, kepedihan hidup yang dialami farhan dan ibunya tidak hanya berasal dari teman-teman di sekolah formalnya namun juga dari masyarakat luas yang mengenal dunia maya. Masyarakat yang berakal serta </w:t>
      </w:r>
      <w:r w:rsidR="00D015E6" w:rsidRPr="000F1F38">
        <w:rPr>
          <w:rFonts w:ascii="Times New Roman" w:hAnsi="Times New Roman" w:cs="Times New Roman"/>
          <w:sz w:val="24"/>
          <w:szCs w:val="24"/>
        </w:rPr>
        <w:t xml:space="preserve">terbiasa </w:t>
      </w:r>
      <w:r w:rsidR="00086D48" w:rsidRPr="000F1F38">
        <w:rPr>
          <w:rFonts w:ascii="Times New Roman" w:hAnsi="Times New Roman" w:cs="Times New Roman"/>
          <w:sz w:val="24"/>
          <w:szCs w:val="24"/>
        </w:rPr>
        <w:t>menilai perilaku yang bertentangan dengan norma sosial yang menjadi trending di media.</w:t>
      </w:r>
    </w:p>
    <w:p w:rsidR="0025145A" w:rsidRDefault="00086D48" w:rsidP="007439AA">
      <w:pPr>
        <w:spacing w:after="0" w:line="480" w:lineRule="auto"/>
        <w:ind w:firstLine="720"/>
        <w:jc w:val="both"/>
        <w:rPr>
          <w:rFonts w:ascii="Times New Roman" w:hAnsi="Times New Roman" w:cs="Times New Roman"/>
          <w:sz w:val="24"/>
          <w:szCs w:val="24"/>
        </w:rPr>
      </w:pPr>
      <w:r w:rsidRPr="000F1F38">
        <w:rPr>
          <w:rFonts w:ascii="Times New Roman" w:hAnsi="Times New Roman" w:cs="Times New Roman"/>
          <w:sz w:val="24"/>
          <w:szCs w:val="24"/>
        </w:rPr>
        <w:lastRenderedPageBreak/>
        <w:t xml:space="preserve">Penulis berpikir </w:t>
      </w:r>
      <w:r w:rsidR="00D015E6" w:rsidRPr="000F1F38">
        <w:rPr>
          <w:rFonts w:ascii="Times New Roman" w:hAnsi="Times New Roman" w:cs="Times New Roman"/>
          <w:sz w:val="24"/>
          <w:szCs w:val="24"/>
        </w:rPr>
        <w:t>karakter di dalam novel ini menarik, karena tidak semua manusia itu dengan kompleksnya keadaan mampu untuk merekonsiliasi dirinya dan tetap terus berada dalam jalan yang baik, dalam novel ini si Farhan mampu untuk menjalani hidup dengan dibawah penderitaan yang sedemikian mampu mempertahankan nilai-nilai baik dalam dirinya walaupun itu semua tidak terlepas dukungan dari ayahnya, ibunya, pamannya,Linda dan Fatimah. Di sisi lain novel ini juga memberikan gambaran mengenai keadaan ayahnya berani jujur mengakui kesalahan atas perilaku koruptifnya selama ini. Yakni</w:t>
      </w:r>
      <w:r w:rsidR="001B212B" w:rsidRPr="000F1F38">
        <w:rPr>
          <w:rFonts w:ascii="Times New Roman" w:hAnsi="Times New Roman" w:cs="Times New Roman"/>
          <w:sz w:val="24"/>
          <w:szCs w:val="24"/>
        </w:rPr>
        <w:t xml:space="preserve"> berkolusi terhadap dana BOS (Bantuan Operasional Sekolah) dan BOPDA (Bantuan Operasional Daerah) dan DAK (Dana Alokasi Khusus) bidang Pendidikan Tahun Anggaran 2013 dan 2014. Keberanian mengenai perilaku jujurnya ini dilakukan ayah Farhan (Akbar) melalui media facebook setelah meminjam ponsel sipir di dalam penjara. </w:t>
      </w:r>
    </w:p>
    <w:p w:rsidR="00350A95" w:rsidRDefault="00350A95" w:rsidP="007439AA">
      <w:pPr>
        <w:spacing w:after="0" w:line="480" w:lineRule="auto"/>
        <w:ind w:firstLine="720"/>
        <w:jc w:val="both"/>
        <w:rPr>
          <w:rFonts w:ascii="Times New Roman" w:hAnsi="Times New Roman" w:cs="Times New Roman"/>
          <w:sz w:val="24"/>
          <w:szCs w:val="24"/>
          <w:lang w:val="id-ID"/>
        </w:rPr>
      </w:pPr>
      <w:r w:rsidRPr="000F1F38">
        <w:rPr>
          <w:rFonts w:ascii="Times New Roman" w:hAnsi="Times New Roman" w:cs="Times New Roman"/>
          <w:sz w:val="24"/>
          <w:szCs w:val="24"/>
        </w:rPr>
        <w:t>Penulis akan merangkum pesan-pesan dari Novel Surat Dari Bapak ini yang penulis dapat secara implisit</w:t>
      </w:r>
      <w:r w:rsidR="00893659">
        <w:rPr>
          <w:rFonts w:ascii="Times New Roman" w:hAnsi="Times New Roman" w:cs="Times New Roman"/>
          <w:sz w:val="24"/>
          <w:szCs w:val="24"/>
          <w:lang w:val="id-ID"/>
        </w:rPr>
        <w:t>.</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Dermawan</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lastRenderedPageBreak/>
        <w:t>Latif merupakan seorang pengemis yang meminta uang kepada Farhan disitu Farhan menanyakan “ Kenapa nggak jualan tas keresek? Atau ngasong air mineral? “ nggak punya modal kak”. Farhan melihat ada uang kertas berwarna merah di otak dekat persneling. Dia mengambilnya.” Nih, kakak kasih kamu modal. Beliin tas keresek. Jual ke orang-orang yang lagi berbelanja. Jangan ngemis lagi”, dia menyodorkan uang seratus ribuan itu kepada si pengemis cilik. Latif menatap tidak percaya “ Mau ga?” “Kakak percaya sama Latif?” “ Kakak nggak pedli, Latif bisa dipercaya atau tidak. Buat kakak, uang seratus ribu ini bisa dicari lagi. Tapi buat Latif, jika menyia-nyiakannya, berarti kamu sudah membuang dua kesempatan”.</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Sabar</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 xml:space="preserve">Pukul setengah Sembilan malam, Farhan sampai dirumah Linda. Dia memarkir mobil, dan mepet ke tembok pagar rumah Linda, agar mobil lain bisa lewat . Di teras Rumah, Linda duduk sambil main ponsel. </w:t>
      </w:r>
      <w:r w:rsidRPr="00353542">
        <w:rPr>
          <w:rFonts w:ascii="Times New Roman" w:hAnsi="Times New Roman" w:cs="Times New Roman"/>
          <w:sz w:val="24"/>
          <w:szCs w:val="24"/>
        </w:rPr>
        <w:lastRenderedPageBreak/>
        <w:t>Farhan duduk, Linda tidak memedulikan kedatangan Farhan, “ Boleh Duduk?” “ Suka-suka situ, deh!” “ jadi nggak?” “Terserah!” “Lho kok terserah?” “ sudah malam, tahu!” “Ayo kita cari udara segar, deh. Makan, kek. Sumpek seharian nemenin Ibu.” Ibu Linda muncul dari ruang depan “Selamat malam, Tante. Om sudah tidur?” “Om lagi ke Semarang. Mendampingi murid-murid lomba pidato.” “ Wah, Tante sendirian , dong .” “ iya, Eh kata Linda mobilnya baru? “Bekas, Mama!” Farhan Kaget mendengar nada bicara Linda sangat ketus ketika di kata ‘bekas’. Terkesan mobil bekas itu tidak layak di depan Linda. “Biar bekas, yang penting mobil. Daripada papamu, kemana-mana naik motor”, Ibu linda tertawa. “Papanya aja nggak mau beli mobil. Alasannya macetlah!” Farhan hanya tersenyum menanggapi obrolan Linda dan ibunya.</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Tidak mengganggap masalah kita lebih besar daripada masalah orang lain</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 xml:space="preserve">Dulu ayahku juga begitu. Tokonya bangkrut gara-gara bekerja sama denganonum pemerintah. Dia </w:t>
      </w:r>
      <w:r w:rsidRPr="00353542">
        <w:rPr>
          <w:rFonts w:ascii="Times New Roman" w:hAnsi="Times New Roman" w:cs="Times New Roman"/>
          <w:sz w:val="24"/>
          <w:szCs w:val="24"/>
        </w:rPr>
        <w:lastRenderedPageBreak/>
        <w:t>memesan seragam. Ayah percaya saja saat diberi uang muka. Setelah semua beres, pelunasannya terk</w:t>
      </w:r>
      <w:r>
        <w:rPr>
          <w:rFonts w:ascii="Times New Roman" w:hAnsi="Times New Roman" w:cs="Times New Roman"/>
          <w:sz w:val="24"/>
          <w:szCs w:val="24"/>
        </w:rPr>
        <w:t>atung-katung. Bahkan suatu hari</w:t>
      </w:r>
      <w:r>
        <w:rPr>
          <w:rFonts w:ascii="Times New Roman" w:hAnsi="Times New Roman" w:cs="Times New Roman"/>
          <w:sz w:val="24"/>
          <w:szCs w:val="24"/>
          <w:lang w:val="id-ID"/>
        </w:rPr>
        <w:t>.</w:t>
      </w:r>
    </w:p>
    <w:p w:rsidR="00893659"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0F1F38">
        <w:rPr>
          <w:rFonts w:ascii="Times New Roman" w:hAnsi="Times New Roman" w:cs="Times New Roman"/>
          <w:sz w:val="24"/>
          <w:szCs w:val="24"/>
        </w:rPr>
        <w:t>Farhan melihat burung gereja menukik ke permukaan danau. Dia tidak menduga Fatimah juga memiliki kisah tragis dalam hidupnya. Korupsi sudah menjerat banyak orang, banyak keluarga. “Ayah mendapat panggilan dari Kejaksaan. Ayah disangka menggelembungkan harga. Tanda tangannya dipalsukan. Nilai yang tadinya hanya tujuh ratus juta, tiba-tiba di surat kontrak tertulis lima miliar”.</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Tolong-Menolong</w:t>
      </w:r>
    </w:p>
    <w:p w:rsidR="00893659"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“Setelah shalat, aku mau langsung pulang.” “Sudah nggak ada kuliah kan?” “iya. Ngak ada.” “Kamu naik apa pulangnya?” “Naik bus.” “Kalau nggak keberatan, boleh saya antar pulang?” Fatimah Mengangguk. “Terima kasih.”</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Persatuan</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lastRenderedPageBreak/>
        <w:t>“ Sekitar tiga ribu kepala keluarga. Sebagian besar penduduknya adalah orang asli Benawe yang sudah turun temurun tinggal disini. Kayak aku ini. Sedangkan sebagian kecil lainnya adalah para pendatang, seperti orang Sunda, Jawa bahkan dari Kalimantan. Mereka rata-rata sudah tinggal lebih dari 30 Tahun disini.” “ Wah, itu namanya bhineka tunggal ika”</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Mengajak kepada kebaikan</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 Kita Shalat yu”. Farhan mengangguk. Dia teringat ayahnya yang sedang berada di Mekah, menunaikan rukun iman kelima. Semoga ayah dan ibunya sehat wal afiyat di mekah sana. Hanya itu yang bisa di panjatkan kepada Allah SWT.</w:t>
      </w: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Sedekah</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 xml:space="preserve">“Dananya? Untuk bayar listrik, misalnya.” “Kita swadaya. Dari Infak sedekah. Kadang iuran seribuan. Pokoknya, semangatnya berbagi.” “Kalau gitu, saya ikut iuran ya. Seratus ribu,” Farhan mengambil </w:t>
      </w:r>
      <w:r w:rsidRPr="00353542">
        <w:rPr>
          <w:rFonts w:ascii="Times New Roman" w:hAnsi="Times New Roman" w:cs="Times New Roman"/>
          <w:sz w:val="24"/>
          <w:szCs w:val="24"/>
        </w:rPr>
        <w:lastRenderedPageBreak/>
        <w:t>dompet dan menyerahkan uang kertas berwarna merah.</w:t>
      </w:r>
    </w:p>
    <w:p w:rsidR="00893659" w:rsidRPr="00353542" w:rsidRDefault="00893659" w:rsidP="00893659">
      <w:pPr>
        <w:pStyle w:val="ListParagraph"/>
        <w:numPr>
          <w:ilvl w:val="0"/>
          <w:numId w:val="7"/>
        </w:numPr>
        <w:spacing w:line="480" w:lineRule="auto"/>
        <w:jc w:val="both"/>
        <w:rPr>
          <w:rFonts w:ascii="Times New Roman" w:hAnsi="Times New Roman" w:cs="Times New Roman"/>
          <w:sz w:val="24"/>
          <w:szCs w:val="24"/>
        </w:rPr>
      </w:pPr>
      <w:r w:rsidRPr="00353542">
        <w:rPr>
          <w:rFonts w:ascii="Times New Roman" w:hAnsi="Times New Roman" w:cs="Times New Roman"/>
          <w:sz w:val="24"/>
          <w:szCs w:val="24"/>
        </w:rPr>
        <w:t>Berani Jujur</w:t>
      </w:r>
    </w:p>
    <w:p w:rsidR="00893659"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rPr>
        <w:t>Saya menulis status ini menggunakan ponsel sipir penjara. Saya harus memberi uang pelican Rp. 500 ribu, agar busa menggunakan ponsel dan menulis status di Facebook.</w:t>
      </w:r>
    </w:p>
    <w:p w:rsidR="00893659" w:rsidRPr="00353542" w:rsidRDefault="00893659" w:rsidP="00893659">
      <w:pPr>
        <w:pStyle w:val="ListParagraph"/>
        <w:spacing w:line="480" w:lineRule="auto"/>
        <w:ind w:left="1080" w:firstLine="360"/>
        <w:jc w:val="both"/>
        <w:rPr>
          <w:rFonts w:ascii="Times New Roman" w:hAnsi="Times New Roman" w:cs="Times New Roman"/>
          <w:sz w:val="24"/>
          <w:szCs w:val="24"/>
          <w:lang w:val="id-ID"/>
        </w:rPr>
      </w:pPr>
    </w:p>
    <w:p w:rsidR="00893659" w:rsidRDefault="00893659" w:rsidP="00893659">
      <w:pPr>
        <w:pStyle w:val="ListParagraph"/>
        <w:numPr>
          <w:ilvl w:val="0"/>
          <w:numId w:val="7"/>
        </w:numPr>
        <w:spacing w:line="480" w:lineRule="auto"/>
        <w:jc w:val="both"/>
        <w:rPr>
          <w:rFonts w:ascii="Times New Roman" w:hAnsi="Times New Roman" w:cs="Times New Roman"/>
          <w:sz w:val="24"/>
          <w:szCs w:val="24"/>
          <w:lang w:val="id-ID"/>
        </w:rPr>
      </w:pPr>
      <w:r w:rsidRPr="00353542">
        <w:rPr>
          <w:rFonts w:ascii="Times New Roman" w:hAnsi="Times New Roman" w:cs="Times New Roman"/>
          <w:sz w:val="24"/>
          <w:szCs w:val="24"/>
        </w:rPr>
        <w:t>Menyesali perbuatan</w:t>
      </w:r>
    </w:p>
    <w:p w:rsidR="00893659" w:rsidRPr="00893659" w:rsidRDefault="00893659" w:rsidP="00893659">
      <w:pPr>
        <w:pStyle w:val="ListParagraph"/>
        <w:spacing w:line="480" w:lineRule="auto"/>
        <w:ind w:left="1080" w:firstLine="360"/>
        <w:jc w:val="both"/>
        <w:rPr>
          <w:rFonts w:ascii="Times New Roman" w:hAnsi="Times New Roman" w:cs="Times New Roman"/>
          <w:sz w:val="24"/>
          <w:szCs w:val="24"/>
          <w:lang w:val="id-ID"/>
        </w:rPr>
      </w:pPr>
      <w:r w:rsidRPr="00353542">
        <w:rPr>
          <w:rFonts w:ascii="Times New Roman" w:hAnsi="Times New Roman" w:cs="Times New Roman"/>
          <w:sz w:val="24"/>
          <w:szCs w:val="24"/>
          <w:lang w:val="id-ID"/>
        </w:rPr>
        <w:t xml:space="preserve">Saya menyesal. Saya juga menghimbau kepada Kepala Sekolah dan guru-guru yang baru di seluruh Negeri Mutiara ini, agar Mutetap amanah, tetap teguh pendirian, bahwa sebagai pendidik harus memberi teladan yang baik kepada anak didik kita. </w:t>
      </w:r>
      <w:r w:rsidRPr="00353542">
        <w:rPr>
          <w:rFonts w:ascii="Times New Roman" w:hAnsi="Times New Roman" w:cs="Times New Roman"/>
          <w:sz w:val="24"/>
          <w:szCs w:val="24"/>
        </w:rPr>
        <w:t>Jangan tiru apa yang sudah saya lakukan. Saya sangat tidak pantas jadi seorang pendidik.</w:t>
      </w:r>
    </w:p>
    <w:p w:rsidR="00CB45BF" w:rsidRDefault="00CB45BF" w:rsidP="007439AA">
      <w:pPr>
        <w:spacing w:after="0" w:line="240" w:lineRule="auto"/>
        <w:jc w:val="both"/>
        <w:rPr>
          <w:rFonts w:ascii="Times New Roman" w:hAnsi="Times New Roman" w:cs="Times New Roman"/>
          <w:sz w:val="24"/>
          <w:szCs w:val="24"/>
        </w:rPr>
      </w:pPr>
    </w:p>
    <w:p w:rsidR="0025145A" w:rsidRPr="0025145A" w:rsidRDefault="00211C30" w:rsidP="007439AA">
      <w:pPr>
        <w:pStyle w:val="ListParagraph"/>
        <w:numPr>
          <w:ilvl w:val="0"/>
          <w:numId w:val="5"/>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Akhlak</w:t>
      </w:r>
    </w:p>
    <w:p w:rsidR="000F1F38" w:rsidRPr="0025145A" w:rsidRDefault="00636FEB"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Agen muslim yang baik, harus tolong-menolong sesame manusia. Hal ini berlaku bukan kepada umat </w:t>
      </w:r>
      <w:r w:rsidRPr="0025145A">
        <w:rPr>
          <w:rFonts w:ascii="Times New Roman" w:hAnsi="Times New Roman" w:cs="Times New Roman"/>
          <w:sz w:val="24"/>
          <w:szCs w:val="24"/>
        </w:rPr>
        <w:lastRenderedPageBreak/>
        <w:t xml:space="preserve">muslim saja namun kepada setiap orang yang membutuhkan baik muslim maupun non muslim. Dalam Novel Surat Dari Bapak ini memberitahukan bahwa menjadi bukan berarti melalui sesuatu yang besar. Hal itu bisa terlihat dari bagaimana memperlakukan hal yang kecil dengan semestinya dan pada tempatnya. Termasuk memanusiakan orang-orang yang dibawah kita sebagaimana kita ingin diperlakukan. Hal ini terlihat di dalam novel ketika Farhan bercerita dengan Latif, anak kecil yang selaku pemulung. Dengan </w:t>
      </w:r>
      <w:r w:rsidR="001A0316" w:rsidRPr="0025145A">
        <w:rPr>
          <w:rFonts w:ascii="Times New Roman" w:hAnsi="Times New Roman" w:cs="Times New Roman"/>
          <w:sz w:val="24"/>
          <w:szCs w:val="24"/>
        </w:rPr>
        <w:t xml:space="preserve">begitu mudahnya Farhan memberikan uang kepada Latif. Selain itu terlihat juga Farhan adalah pribadi yang selalu berprasangka baik khususnya dalam hal ini terhadap Latif. Dalam islam dermawan ini berasal dari kata </w:t>
      </w:r>
      <w:r w:rsidR="001A0316" w:rsidRPr="0025145A">
        <w:rPr>
          <w:rFonts w:ascii="Times New Roman" w:hAnsi="Times New Roman" w:cs="Times New Roman"/>
          <w:i/>
          <w:sz w:val="24"/>
          <w:szCs w:val="24"/>
        </w:rPr>
        <w:t>sakha’</w:t>
      </w:r>
      <w:r w:rsidR="001A0316" w:rsidRPr="0025145A">
        <w:rPr>
          <w:rFonts w:ascii="Times New Roman" w:hAnsi="Times New Roman" w:cs="Times New Roman"/>
          <w:sz w:val="24"/>
          <w:szCs w:val="24"/>
        </w:rPr>
        <w:t xml:space="preserve"> yangmerupakan sika antara boros dan kikir. </w:t>
      </w:r>
    </w:p>
    <w:p w:rsidR="0025145A" w:rsidRPr="0025145A" w:rsidRDefault="0008276F" w:rsidP="007439AA">
      <w:pPr>
        <w:pStyle w:val="ListParagraph"/>
        <w:numPr>
          <w:ilvl w:val="0"/>
          <w:numId w:val="6"/>
        </w:numPr>
        <w:spacing w:after="0" w:line="480" w:lineRule="auto"/>
        <w:ind w:left="900"/>
        <w:jc w:val="both"/>
        <w:rPr>
          <w:rFonts w:ascii="Times New Roman" w:hAnsi="Times New Roman" w:cs="Times New Roman"/>
          <w:sz w:val="24"/>
          <w:szCs w:val="24"/>
        </w:rPr>
      </w:pPr>
      <w:r w:rsidRPr="0025145A">
        <w:rPr>
          <w:rFonts w:ascii="Times New Roman" w:hAnsi="Times New Roman" w:cs="Times New Roman"/>
          <w:sz w:val="24"/>
          <w:szCs w:val="24"/>
        </w:rPr>
        <w:t>Dermawan</w:t>
      </w:r>
    </w:p>
    <w:p w:rsidR="0077734D" w:rsidRPr="00834455" w:rsidRDefault="001A0316" w:rsidP="007439AA">
      <w:pPr>
        <w:spacing w:after="0" w:line="480" w:lineRule="auto"/>
        <w:ind w:left="540" w:firstLine="720"/>
        <w:jc w:val="both"/>
        <w:rPr>
          <w:rFonts w:ascii="Times New Roman" w:hAnsi="Times New Roman" w:cs="Times New Roman"/>
          <w:sz w:val="24"/>
          <w:szCs w:val="24"/>
        </w:rPr>
      </w:pPr>
      <w:r w:rsidRPr="00834455">
        <w:rPr>
          <w:rFonts w:ascii="Times New Roman" w:hAnsi="Times New Roman" w:cs="Times New Roman"/>
          <w:sz w:val="24"/>
          <w:szCs w:val="24"/>
        </w:rPr>
        <w:t xml:space="preserve">Dermawan adalah memberikan harta dengan senang hati dalam kondisi memang wajib memberi, sesuai kepantasannya dengan tanpa mengharap imbalan dari yang </w:t>
      </w:r>
      <w:r w:rsidRPr="00834455">
        <w:rPr>
          <w:rFonts w:ascii="Times New Roman" w:hAnsi="Times New Roman" w:cs="Times New Roman"/>
          <w:sz w:val="24"/>
          <w:szCs w:val="24"/>
        </w:rPr>
        <w:lastRenderedPageBreak/>
        <w:t xml:space="preserve">diberi. Allah telah berfirman dalam Qurannya dalam Surat Al-Insan Ayat 8-9 </w:t>
      </w:r>
    </w:p>
    <w:p w:rsidR="0077734D" w:rsidRDefault="0077734D" w:rsidP="007439AA">
      <w:pPr>
        <w:bidi/>
        <w:spacing w:after="0" w:line="360" w:lineRule="auto"/>
        <w:ind w:firstLine="49"/>
        <w:jc w:val="both"/>
        <w:rPr>
          <w:rFonts w:ascii="Traditional Arabic" w:hAnsi="Traditional Arabic" w:cs="Traditional Arabic"/>
          <w:sz w:val="32"/>
          <w:szCs w:val="32"/>
        </w:rPr>
      </w:pPr>
      <w:r w:rsidRPr="00D7561B">
        <w:rPr>
          <w:rFonts w:ascii="Traditional Arabic" w:hAnsi="Traditional Arabic" w:cs="Traditional Arabic"/>
          <w:sz w:val="32"/>
          <w:szCs w:val="32"/>
          <w:rtl/>
        </w:rPr>
        <w:t>وَيُطْعِمُونَ الطَّعَامَ عَلَىٰ حُبِّهِ م</w:t>
      </w:r>
      <w:r w:rsidR="00D7561B" w:rsidRPr="00D7561B">
        <w:rPr>
          <w:rFonts w:ascii="Traditional Arabic" w:hAnsi="Traditional Arabic" w:cs="Traditional Arabic"/>
          <w:sz w:val="32"/>
          <w:szCs w:val="32"/>
          <w:rtl/>
        </w:rPr>
        <w:t>ِسْكِينًا وَيَتِيمًا وَأَسِ</w:t>
      </w:r>
      <w:r w:rsidRPr="00D7561B">
        <w:rPr>
          <w:rFonts w:ascii="Traditional Arabic" w:hAnsi="Traditional Arabic" w:cs="Traditional Arabic"/>
          <w:sz w:val="32"/>
          <w:szCs w:val="32"/>
          <w:rtl/>
        </w:rPr>
        <w:t>8</w:t>
      </w:r>
    </w:p>
    <w:p w:rsidR="0025145A" w:rsidRDefault="00D7561B" w:rsidP="007439AA">
      <w:pPr>
        <w:bidi/>
        <w:spacing w:after="0" w:line="480" w:lineRule="auto"/>
        <w:ind w:firstLine="49"/>
        <w:jc w:val="both"/>
        <w:rPr>
          <w:rFonts w:ascii="Traditional Arabic" w:hAnsi="Traditional Arabic" w:cs="Traditional Arabic"/>
          <w:sz w:val="32"/>
          <w:szCs w:val="32"/>
        </w:rPr>
      </w:pPr>
      <w:r w:rsidRPr="00D7561B">
        <w:rPr>
          <w:rFonts w:ascii="Traditional Arabic" w:hAnsi="Traditional Arabic" w:cs="Traditional Arabic"/>
          <w:sz w:val="32"/>
          <w:szCs w:val="32"/>
          <w:rtl/>
        </w:rPr>
        <w:t>إِنَّمَا نُطْعِمُكُمْ لِوَجْهِ اللَّهِ لَا نُرِيدُ مِنك</w:t>
      </w:r>
      <w:r>
        <w:rPr>
          <w:rFonts w:ascii="Traditional Arabic" w:hAnsi="Traditional Arabic" w:cs="Traditional Arabic"/>
          <w:sz w:val="32"/>
          <w:szCs w:val="32"/>
          <w:rtl/>
        </w:rPr>
        <w:t xml:space="preserve">ُمْ جَزَاءً وَلَا شُكُورًا </w:t>
      </w:r>
      <w:r w:rsidRPr="00D7561B">
        <w:rPr>
          <w:rFonts w:ascii="Traditional Arabic" w:hAnsi="Traditional Arabic" w:cs="Traditional Arabic"/>
          <w:sz w:val="32"/>
          <w:szCs w:val="32"/>
          <w:rtl/>
        </w:rPr>
        <w:t>9</w:t>
      </w:r>
    </w:p>
    <w:p w:rsidR="00CE159E" w:rsidRPr="00CE159E" w:rsidRDefault="001A0316" w:rsidP="007439AA">
      <w:pPr>
        <w:spacing w:after="0" w:line="480" w:lineRule="auto"/>
        <w:ind w:firstLine="720"/>
        <w:jc w:val="both"/>
        <w:rPr>
          <w:rFonts w:ascii="Traditional Arabic" w:hAnsi="Traditional Arabic" w:cs="Traditional Arabic"/>
          <w:sz w:val="32"/>
          <w:szCs w:val="32"/>
        </w:rPr>
      </w:pPr>
      <w:r w:rsidRPr="000F1F38">
        <w:rPr>
          <w:rFonts w:ascii="Times New Roman" w:hAnsi="Times New Roman" w:cs="Times New Roman"/>
          <w:sz w:val="24"/>
          <w:szCs w:val="24"/>
        </w:rPr>
        <w:t>artinya “Dan mereka memberikan makanan yang disukainya kepada orang miskin, anak yatim, dan orang yang ditawan. Sesungguhnya Kami memberi makanan kepadamu hanyalah untuk mengharapkan keridhaan Allah, kami tidak menghendaki balasan dari kamu dan tidak pula (ucapan) terima kasih.</w:t>
      </w:r>
      <w:r w:rsidR="000F1F38" w:rsidRPr="000F1F38">
        <w:rPr>
          <w:rFonts w:ascii="Times New Roman" w:hAnsi="Times New Roman" w:cs="Times New Roman"/>
          <w:sz w:val="24"/>
          <w:szCs w:val="24"/>
        </w:rPr>
        <w:t xml:space="preserve"> Selain itu </w:t>
      </w:r>
      <w:r w:rsidR="00D7561B">
        <w:rPr>
          <w:rFonts w:ascii="Times New Roman" w:hAnsi="Times New Roman" w:cs="Times New Roman"/>
          <w:sz w:val="24"/>
          <w:szCs w:val="24"/>
        </w:rPr>
        <w:t>Su</w:t>
      </w:r>
      <w:r w:rsidR="000F1F38" w:rsidRPr="000F1F38">
        <w:rPr>
          <w:rFonts w:ascii="Times New Roman" w:hAnsi="Times New Roman" w:cs="Times New Roman"/>
          <w:sz w:val="24"/>
          <w:szCs w:val="24"/>
        </w:rPr>
        <w:t xml:space="preserve">rat Al-Baqarah ayat 272 </w:t>
      </w:r>
    </w:p>
    <w:p w:rsidR="00CE159E" w:rsidRPr="00CE159E" w:rsidRDefault="00CE159E" w:rsidP="007439AA">
      <w:pPr>
        <w:bidi/>
        <w:spacing w:after="0" w:line="480" w:lineRule="auto"/>
        <w:jc w:val="both"/>
        <w:rPr>
          <w:rFonts w:ascii="Traditional Arabic" w:hAnsi="Traditional Arabic" w:cs="Traditional Arabic"/>
          <w:sz w:val="32"/>
          <w:szCs w:val="32"/>
        </w:rPr>
      </w:pPr>
      <w:r w:rsidRPr="00CE159E">
        <w:rPr>
          <w:rFonts w:ascii="Traditional Arabic" w:hAnsi="Traditional Arabic" w:cs="Traditional Arabic"/>
          <w:sz w:val="32"/>
          <w:szCs w:val="32"/>
          <w:rtl/>
        </w:rPr>
        <w:t>لَّيْسَ عَلَيْكَ هُدَاهُمْ وَلَٰكِنَّ اللَّهَ يَهْدِي مَن يَشَاءُ ۗ وَمَا تُنفِقُوا مِنْ خَيْرٍ فَلِأَنفُسِكُمْ ۚ وَمَا تُنفِقُونَ إِلَّا ابْتِغَاءَ وَجْهِ اللَّهِ ۚ وَمَا تُنفِقُوا مِنْ خَيْرٍ يُوَفَّ إِلَيْكُمْ وَأَنتُمْ لَا تُظْلَمُونَ - 272</w:t>
      </w:r>
    </w:p>
    <w:p w:rsidR="00636FEB" w:rsidRPr="00D7561B" w:rsidRDefault="0025145A" w:rsidP="007439AA">
      <w:pPr>
        <w:spacing w:after="0" w:line="480" w:lineRule="auto"/>
        <w:ind w:left="360" w:firstLine="720"/>
        <w:jc w:val="both"/>
        <w:rPr>
          <w:rFonts w:ascii="Traditional Arabic" w:hAnsi="Traditional Arabic" w:cs="Traditional Arabic"/>
          <w:sz w:val="32"/>
          <w:szCs w:val="32"/>
        </w:rPr>
      </w:pPr>
      <w:r w:rsidRPr="000F1F38">
        <w:rPr>
          <w:rFonts w:ascii="Times New Roman" w:hAnsi="Times New Roman" w:cs="Times New Roman"/>
          <w:sz w:val="24"/>
          <w:szCs w:val="24"/>
        </w:rPr>
        <w:t>J</w:t>
      </w:r>
      <w:r w:rsidR="000F1F38" w:rsidRPr="000F1F38">
        <w:rPr>
          <w:rFonts w:ascii="Times New Roman" w:hAnsi="Times New Roman" w:cs="Times New Roman"/>
          <w:sz w:val="24"/>
          <w:szCs w:val="24"/>
        </w:rPr>
        <w:t>uga menegaskan mengenai dermawan. “ Bukanlah kewajibanmu menjadikan mereka mendapat petu</w:t>
      </w:r>
      <w:r w:rsidR="00555E9C">
        <w:rPr>
          <w:rFonts w:ascii="Times New Roman" w:hAnsi="Times New Roman" w:cs="Times New Roman"/>
          <w:sz w:val="24"/>
          <w:szCs w:val="24"/>
          <w:lang w:val="id-ID"/>
        </w:rPr>
        <w:t>n</w:t>
      </w:r>
      <w:r w:rsidR="000F1F38" w:rsidRPr="000F1F38">
        <w:rPr>
          <w:rFonts w:ascii="Times New Roman" w:hAnsi="Times New Roman" w:cs="Times New Roman"/>
          <w:sz w:val="24"/>
          <w:szCs w:val="24"/>
        </w:rPr>
        <w:t xml:space="preserve">juk, akan tetapi Allah lah yang memberi petunjuk (memberi taufik) siapa yang dikehendakiNya. Dan apa saja harta yang baik </w:t>
      </w:r>
      <w:r w:rsidR="000F1F38" w:rsidRPr="000F1F38">
        <w:rPr>
          <w:rFonts w:ascii="Times New Roman" w:hAnsi="Times New Roman" w:cs="Times New Roman"/>
          <w:sz w:val="24"/>
          <w:szCs w:val="24"/>
        </w:rPr>
        <w:lastRenderedPageBreak/>
        <w:t>yang kamu nafkahkan (dijalan Allah), maka pahalanya itu untuk kamu sendiri . Dan janganlah kamu membelanjakan sesuatu melainkan karena mencari keridhaan Allah. Dan apa saja harta yang baik yang kamu nafkahkan, niscaya kamu akan diberi pahalanya dengan cukup, sedangkan kamu sediktipun tidak akan dianiaya (dirugikan).</w:t>
      </w:r>
    </w:p>
    <w:p w:rsidR="0025145A" w:rsidRPr="0025145A" w:rsidRDefault="00BF6124"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Tidak menganggap masalahnya lebih besar daripada orang lain</w:t>
      </w:r>
    </w:p>
    <w:p w:rsidR="00D942E0" w:rsidRPr="00834455" w:rsidRDefault="0008276F" w:rsidP="007439AA">
      <w:pPr>
        <w:spacing w:after="0" w:line="480" w:lineRule="auto"/>
        <w:ind w:left="360" w:firstLine="360"/>
        <w:jc w:val="both"/>
        <w:rPr>
          <w:rFonts w:ascii="Times New Roman" w:hAnsi="Times New Roman" w:cs="Times New Roman"/>
          <w:sz w:val="24"/>
          <w:szCs w:val="24"/>
        </w:rPr>
      </w:pPr>
      <w:r w:rsidRPr="00834455">
        <w:rPr>
          <w:rFonts w:ascii="Times New Roman" w:hAnsi="Times New Roman" w:cs="Times New Roman"/>
          <w:sz w:val="24"/>
          <w:szCs w:val="24"/>
        </w:rPr>
        <w:t>M</w:t>
      </w:r>
      <w:r w:rsidR="00237BD7" w:rsidRPr="00834455">
        <w:rPr>
          <w:rFonts w:ascii="Times New Roman" w:hAnsi="Times New Roman" w:cs="Times New Roman"/>
          <w:sz w:val="24"/>
          <w:szCs w:val="24"/>
        </w:rPr>
        <w:t>engenai suatu masalah adalah permainan pikiran, karena pikiran itu sendirilah yang menciptakan masalah dengan persepsi negative terhadap kejadian-kejadian dalam kehidupan</w:t>
      </w:r>
      <w:r w:rsidRPr="00834455">
        <w:rPr>
          <w:rFonts w:ascii="Times New Roman" w:hAnsi="Times New Roman" w:cs="Times New Roman"/>
          <w:sz w:val="24"/>
          <w:szCs w:val="24"/>
        </w:rPr>
        <w:t>. Allah telah berfirman dalam hadist Qudsi</w:t>
      </w:r>
    </w:p>
    <w:p w:rsidR="0025145A" w:rsidRDefault="00D942E0" w:rsidP="007439AA">
      <w:pPr>
        <w:bidi/>
        <w:spacing w:after="0" w:line="480" w:lineRule="auto"/>
        <w:ind w:firstLine="720"/>
        <w:rPr>
          <w:rFonts w:ascii="Times New Roman" w:hAnsi="Times New Roman" w:cs="Times New Roman"/>
          <w:sz w:val="24"/>
          <w:szCs w:val="24"/>
        </w:rPr>
      </w:pPr>
      <w:r w:rsidRPr="00D942E0">
        <w:rPr>
          <w:rFonts w:ascii="Traditional Arabic" w:hAnsi="Traditional Arabic" w:cs="Traditional Arabic"/>
          <w:color w:val="000000"/>
          <w:sz w:val="32"/>
          <w:szCs w:val="32"/>
          <w:rtl/>
        </w:rPr>
        <w:t>أَنَا عِنْدَ ظَنِّ عَبْدِى بِى</w:t>
      </w:r>
      <w:r>
        <w:rPr>
          <w:rFonts w:ascii="&amp;quot" w:hAnsi="&amp;quot"/>
          <w:color w:val="000000"/>
          <w:sz w:val="20"/>
          <w:szCs w:val="20"/>
          <w:bdr w:val="none" w:sz="0" w:space="0" w:color="auto" w:frame="1"/>
        </w:rPr>
        <w:br/>
        <w:t xml:space="preserve">Sumber : </w:t>
      </w:r>
      <w:hyperlink r:id="rId8" w:history="1">
        <w:r>
          <w:rPr>
            <w:rStyle w:val="Hyperlink"/>
            <w:rFonts w:ascii="&amp;quot" w:hAnsi="&amp;quot"/>
            <w:color w:val="444444"/>
            <w:sz w:val="20"/>
            <w:szCs w:val="20"/>
            <w:bdr w:val="none" w:sz="0" w:space="0" w:color="auto" w:frame="1"/>
          </w:rPr>
          <w:t>https://rumaysho.com/2298-sesuai-persangkaan-hamba-pada-allah.html</w:t>
        </w:r>
      </w:hyperlink>
    </w:p>
    <w:p w:rsidR="00BF6124" w:rsidRDefault="0008276F" w:rsidP="007439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A138B">
        <w:rPr>
          <w:rFonts w:ascii="Times New Roman" w:hAnsi="Times New Roman" w:cs="Times New Roman"/>
          <w:sz w:val="24"/>
          <w:szCs w:val="24"/>
        </w:rPr>
        <w:t>Ak</w:t>
      </w:r>
      <w:r>
        <w:rPr>
          <w:rFonts w:ascii="Times New Roman" w:hAnsi="Times New Roman" w:cs="Times New Roman"/>
          <w:sz w:val="24"/>
          <w:szCs w:val="24"/>
        </w:rPr>
        <w:t xml:space="preserve">u berada dalam persangkaan hamba-Ku kepada-Ku”.dalam novel ini tergambar bahwa Farhan  mengalami permasalahan hidup yang bersumber dari tindakan ayahnya sendiri. Kemudian kejadian berikutnya menyadarkan pikiran Farhan bahwa temannya yang lain yaitu Fatimah ternyata </w:t>
      </w:r>
      <w:r>
        <w:rPr>
          <w:rFonts w:ascii="Times New Roman" w:hAnsi="Times New Roman" w:cs="Times New Roman"/>
          <w:sz w:val="24"/>
          <w:szCs w:val="24"/>
        </w:rPr>
        <w:lastRenderedPageBreak/>
        <w:t>memiliki kisah yang tragis juga mengenai keluarganya. Oleh sebab itu hendaknya mengubah cara pandang sebagai sesuatu yang positif sebagai manusia dan menganggap masalah itu demikian kecilnya agar tidak membesar-besarkan masalah.</w:t>
      </w:r>
    </w:p>
    <w:p w:rsidR="0025145A" w:rsidRPr="000F1F38" w:rsidRDefault="0025145A" w:rsidP="007439AA">
      <w:pPr>
        <w:spacing w:after="0" w:line="240" w:lineRule="auto"/>
        <w:ind w:firstLine="720"/>
        <w:jc w:val="center"/>
        <w:rPr>
          <w:rFonts w:ascii="Times New Roman" w:hAnsi="Times New Roman" w:cs="Times New Roman"/>
          <w:sz w:val="24"/>
          <w:szCs w:val="24"/>
        </w:rPr>
      </w:pPr>
    </w:p>
    <w:p w:rsidR="0025145A" w:rsidRPr="0025145A" w:rsidRDefault="00294C98"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Sabar</w:t>
      </w:r>
    </w:p>
    <w:p w:rsidR="00D942E0" w:rsidRDefault="00294C98"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Karena dalam novel ini Farhan telah berhasil untuk tidak terganggu kesabarannya daripada perkataan si Linda yang meremehkan mobil Farhan sebagai mobil bekas. Dengan kesabarannya ini terlihat ibu Linda dan dan Linda sendiri tidak menimbulkan sikap negatif mereka. Sedangkan dalam islam sabar berasal dari sobaro yasbiru yang artinya menahan sedangkan secara istilah adalah menahan diri dari segala macam bentuk kesulitan, kesedihan atau menahan diri dalam menghadapi segala sesuatu yang tidak dsukai dan dibenci. Selain itu secara spesifik sabar itu seperti tidak mudah marah, berkeluh kesah, benci, dendam, tidak mudah putus asa, melath diri dalam ketaatan dan membentengi diri agar tidak melakukan perbuatan keji dan maksiat. Allah taala juga </w:t>
      </w:r>
      <w:r w:rsidRPr="0025145A">
        <w:rPr>
          <w:rFonts w:ascii="Times New Roman" w:hAnsi="Times New Roman" w:cs="Times New Roman"/>
          <w:sz w:val="24"/>
          <w:szCs w:val="24"/>
        </w:rPr>
        <w:lastRenderedPageBreak/>
        <w:t xml:space="preserve">telah berfirman mengenai sabar ini dalam Al-quran Surat Al-Baqarah Ayat 153 </w:t>
      </w:r>
    </w:p>
    <w:p w:rsidR="00D942E0" w:rsidRPr="00D942E0" w:rsidRDefault="00D942E0" w:rsidP="007439AA">
      <w:pPr>
        <w:bidi/>
        <w:spacing w:after="0" w:line="480" w:lineRule="auto"/>
        <w:ind w:firstLine="720"/>
        <w:rPr>
          <w:rFonts w:ascii="Traditional Arabic" w:hAnsi="Traditional Arabic" w:cs="Traditional Arabic"/>
          <w:sz w:val="32"/>
          <w:szCs w:val="32"/>
        </w:rPr>
      </w:pPr>
      <w:r w:rsidRPr="00D942E0">
        <w:rPr>
          <w:rFonts w:ascii="Traditional Arabic" w:hAnsi="Traditional Arabic" w:cs="Traditional Arabic"/>
          <w:sz w:val="32"/>
          <w:szCs w:val="32"/>
          <w:rtl/>
        </w:rPr>
        <w:t>يَا أَيُّهَا الَّذِينَ آمَنُوا اسْتَعِينُوا بِالصَّبْرِ وَالصَّلَاةِ ۚ إِنَّ اللَّهَ مَعَ الصَّابِرِينَ</w:t>
      </w:r>
    </w:p>
    <w:p w:rsidR="009B6B1B" w:rsidRPr="00893659" w:rsidRDefault="00294C98" w:rsidP="0089365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artinya Hai orang-orang yang beriman, jadikanlah sabar dan shalat sebagai penolongmu, sesungguhnya Allah bersama orang-orang yang sabar. Demikian novel ini telah mengajarkan kesabaran kepada pembacanya.</w:t>
      </w:r>
    </w:p>
    <w:p w:rsidR="0025145A" w:rsidRPr="0025145A" w:rsidRDefault="003F49E7"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Sedekah</w:t>
      </w:r>
    </w:p>
    <w:p w:rsidR="00D942E0" w:rsidRPr="0025145A" w:rsidRDefault="003F49E7"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Sedekah berarti berbagi atau meringakna beban orang lain. Hal ini sangat dianjurkan dalam Islam sehingga </w:t>
      </w:r>
      <w:r w:rsidR="00A20A59" w:rsidRPr="0025145A">
        <w:rPr>
          <w:rFonts w:ascii="Times New Roman" w:hAnsi="Times New Roman" w:cs="Times New Roman"/>
          <w:sz w:val="24"/>
          <w:szCs w:val="24"/>
        </w:rPr>
        <w:t xml:space="preserve">proses sosialisasi menjadi lebih baik. Kemudian bagi diri pribadi sedekah menghindarkan diri dari rasa sombong. Allah telah berfirman dalam Surat Al-Baqarah Ayat 274 </w:t>
      </w:r>
    </w:p>
    <w:p w:rsidR="0025145A" w:rsidRDefault="00D942E0" w:rsidP="007439AA">
      <w:pPr>
        <w:bidi/>
        <w:spacing w:after="0" w:line="480" w:lineRule="auto"/>
        <w:ind w:right="567" w:firstLine="49"/>
        <w:jc w:val="both"/>
        <w:rPr>
          <w:rFonts w:ascii="Traditional Arabic" w:hAnsi="Traditional Arabic" w:cs="Traditional Arabic"/>
          <w:sz w:val="32"/>
          <w:szCs w:val="32"/>
        </w:rPr>
      </w:pPr>
      <w:r w:rsidRPr="00D942E0">
        <w:rPr>
          <w:rFonts w:ascii="Traditional Arabic" w:hAnsi="Traditional Arabic" w:cs="Traditional Arabic"/>
          <w:sz w:val="32"/>
          <w:szCs w:val="32"/>
          <w:rtl/>
        </w:rPr>
        <w:t>الَّذِينَ يُنْفِقُونَ أَمْوَالَهُمْ بِاللَّيْلِ وَالنَّهَارِ سِرًّا وَعَلَانِيَةً فَلَهُمْ أَجْرُهُمْ عِنْدَ رَبِّهِمْ وَلَا خَوْفٌ عَلَيْهِمْ وَلَا هُمْ يَحْزَنُونَ</w:t>
      </w:r>
    </w:p>
    <w:p w:rsidR="00D942E0" w:rsidRPr="0025145A" w:rsidRDefault="00A20A59" w:rsidP="007439AA">
      <w:pPr>
        <w:spacing w:after="0" w:line="480" w:lineRule="auto"/>
        <w:ind w:left="360" w:firstLine="720"/>
        <w:jc w:val="both"/>
        <w:rPr>
          <w:rFonts w:ascii="Traditional Arabic" w:hAnsi="Traditional Arabic" w:cs="Traditional Arabic"/>
          <w:sz w:val="32"/>
          <w:szCs w:val="32"/>
        </w:rPr>
      </w:pPr>
      <w:r>
        <w:rPr>
          <w:rFonts w:ascii="Times New Roman" w:hAnsi="Times New Roman" w:cs="Times New Roman"/>
          <w:sz w:val="24"/>
          <w:szCs w:val="24"/>
        </w:rPr>
        <w:t xml:space="preserve">yang artinya “ Wahai orang yang beriman , berinfaklah kamu atas sebagian rizki yang telah kami berikan </w:t>
      </w:r>
      <w:r>
        <w:rPr>
          <w:rFonts w:ascii="Times New Roman" w:hAnsi="Times New Roman" w:cs="Times New Roman"/>
          <w:sz w:val="24"/>
          <w:szCs w:val="24"/>
        </w:rPr>
        <w:lastRenderedPageBreak/>
        <w:t xml:space="preserve">kepadamu sebelum datang hari yang tidak ada jual beli lagi dan tidak ada lagi persahabatan serta syafaat kecuali atas izin Allah. Kemudian dalam Surat Ali Imran Ayat 92 Allah juga berfirman </w:t>
      </w:r>
    </w:p>
    <w:p w:rsidR="00D942E0" w:rsidRPr="00D942E0" w:rsidRDefault="00D942E0" w:rsidP="007439AA">
      <w:pPr>
        <w:spacing w:after="0" w:line="480" w:lineRule="auto"/>
        <w:ind w:firstLine="360"/>
        <w:jc w:val="both"/>
        <w:rPr>
          <w:rFonts w:ascii="Traditional Arabic" w:hAnsi="Traditional Arabic" w:cs="Traditional Arabic"/>
          <w:sz w:val="32"/>
          <w:szCs w:val="32"/>
        </w:rPr>
      </w:pPr>
      <w:r w:rsidRPr="00D942E0">
        <w:rPr>
          <w:rFonts w:ascii="Traditional Arabic" w:hAnsi="Traditional Arabic" w:cs="Traditional Arabic"/>
          <w:b/>
          <w:bCs/>
          <w:sz w:val="32"/>
          <w:szCs w:val="32"/>
          <w:rtl/>
        </w:rPr>
        <w:t>لَنْ تَنَالُوا الْبِرَّ حَتَّى تُنْفِقُوا مِمَّا تُحِبُّونَ وَمَا تُنْفِقُوا مِنْ شَيْءٍ فَإِنَّ اللَّهَ بِهِ عَلِيمٌ</w:t>
      </w:r>
    </w:p>
    <w:p w:rsidR="003F49E7" w:rsidRDefault="00A20A59" w:rsidP="007439A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yang artinya “ Kamu sekali-kali tidak sampai kepada </w:t>
      </w:r>
      <w:bookmarkStart w:id="0" w:name="_GoBack"/>
      <w:bookmarkEnd w:id="0"/>
      <w:r>
        <w:rPr>
          <w:rFonts w:ascii="Times New Roman" w:hAnsi="Times New Roman" w:cs="Times New Roman"/>
          <w:sz w:val="24"/>
          <w:szCs w:val="24"/>
        </w:rPr>
        <w:t>kebajikan (yang sempurna), sebelum kamu menafkahkan sebahagian harta yang kamu cintai. Dan apa saja yang kamu nafkahkan maka sesungguhnya Allah mengetahuinya”.Ada banyak keuntungan dalam berse</w:t>
      </w:r>
      <w:r w:rsidR="00D17AE0">
        <w:rPr>
          <w:rFonts w:ascii="Times New Roman" w:hAnsi="Times New Roman" w:cs="Times New Roman"/>
          <w:sz w:val="24"/>
          <w:szCs w:val="24"/>
        </w:rPr>
        <w:t>de</w:t>
      </w:r>
      <w:r>
        <w:rPr>
          <w:rFonts w:ascii="Times New Roman" w:hAnsi="Times New Roman" w:cs="Times New Roman"/>
          <w:sz w:val="24"/>
          <w:szCs w:val="24"/>
        </w:rPr>
        <w:t xml:space="preserve">kah ini dalam islam diantaranya: </w:t>
      </w:r>
    </w:p>
    <w:p w:rsidR="00A20A59" w:rsidRDefault="00A20A59" w:rsidP="007439AA">
      <w:pPr>
        <w:pStyle w:val="ListParagraph"/>
        <w:numPr>
          <w:ilvl w:val="0"/>
          <w:numId w:val="2"/>
        </w:numPr>
        <w:spacing w:after="0" w:line="480" w:lineRule="auto"/>
        <w:jc w:val="both"/>
        <w:rPr>
          <w:rFonts w:ascii="Times New Roman" w:hAnsi="Times New Roman" w:cs="Times New Roman"/>
          <w:sz w:val="24"/>
          <w:szCs w:val="24"/>
        </w:rPr>
      </w:pPr>
      <w:r w:rsidRPr="00A20A59">
        <w:rPr>
          <w:rFonts w:ascii="Times New Roman" w:hAnsi="Times New Roman" w:cs="Times New Roman"/>
          <w:sz w:val="24"/>
          <w:szCs w:val="24"/>
        </w:rPr>
        <w:t>dilipatgandakan pahalanya</w:t>
      </w:r>
    </w:p>
    <w:p w:rsidR="00A20A59" w:rsidRDefault="00A20A59"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Mendapatkan Naungan di alam kubur</w:t>
      </w:r>
    </w:p>
    <w:p w:rsidR="00A20A59" w:rsidRDefault="00A20A59"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Memanjangkan Umur</w:t>
      </w:r>
    </w:p>
    <w:p w:rsidR="00A20A59" w:rsidRDefault="00A20A59"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Diganti dengan sesuatu yang lebih baik</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akan mengurangi harta</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Mengobati Penyakit</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Mempermudah Datangnya Rezeki</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Menyelamatkan Diri Api Neraka</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Amal Jariyah</w:t>
      </w:r>
    </w:p>
    <w:p w:rsidR="00EC4306" w:rsidRDefault="00EC4306" w:rsidP="007439A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Menghapus Dosa</w:t>
      </w:r>
    </w:p>
    <w:p w:rsidR="00A20A59" w:rsidRPr="00EC4306" w:rsidRDefault="00EC4306" w:rsidP="007439A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Islam telah memberikan penjelasan yang banyak kepada umatnya mengenai sedekah dan senantiasa umat islam harus membumikan sedekah sebagaimana yang diajarkan karakter Farhan yang memberikan uang Seratus Ribu kepada Fatimah untuk Taman Baca Masyarakat.</w:t>
      </w:r>
    </w:p>
    <w:p w:rsidR="0025145A" w:rsidRPr="0025145A" w:rsidRDefault="003F49E7"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Berani Jujur</w:t>
      </w:r>
    </w:p>
    <w:p w:rsidR="00EC4306" w:rsidRPr="0025145A" w:rsidRDefault="00EC4306"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Jujur dalam KBBI adalah lurus hati,, tidak berbohong, tidak curang, tulus. Dalam segi bahasa adalah mengakui, berkata, atau pun memberi suatu informasi yang sesuai dengan apa yang benar-benar terjadi. Berani jujur merupakan sikap yang berhadapan dengan sesuatu atau fenomena tertentu dan menceritakan kejadian tanpa ada perubahan sedikitpun atau benar-benar sesuai dengan realita yang terjadi.</w:t>
      </w:r>
      <w:r w:rsidR="008A2C2D" w:rsidRPr="0025145A">
        <w:rPr>
          <w:rFonts w:ascii="Times New Roman" w:hAnsi="Times New Roman" w:cs="Times New Roman"/>
          <w:sz w:val="24"/>
          <w:szCs w:val="24"/>
        </w:rPr>
        <w:t xml:space="preserve"> Sikap ini keluar dari hati nurani setiap orang. Ada 5 jenis sifat jujur:</w:t>
      </w:r>
    </w:p>
    <w:p w:rsidR="008A2C2D" w:rsidRDefault="008A2C2D" w:rsidP="007439AA">
      <w:pPr>
        <w:pStyle w:val="ListParagraph"/>
        <w:numPr>
          <w:ilvl w:val="0"/>
          <w:numId w:val="3"/>
        </w:numPr>
        <w:spacing w:after="0" w:line="480" w:lineRule="auto"/>
        <w:jc w:val="both"/>
        <w:rPr>
          <w:rFonts w:ascii="Times New Roman" w:hAnsi="Times New Roman" w:cs="Times New Roman"/>
          <w:sz w:val="24"/>
          <w:szCs w:val="24"/>
        </w:rPr>
      </w:pPr>
      <w:r w:rsidRPr="008A2C2D">
        <w:rPr>
          <w:rFonts w:ascii="Times New Roman" w:hAnsi="Times New Roman" w:cs="Times New Roman"/>
          <w:sz w:val="24"/>
          <w:szCs w:val="24"/>
        </w:rPr>
        <w:t>Shidq Al-Qalbi</w:t>
      </w:r>
      <w:r>
        <w:rPr>
          <w:rFonts w:ascii="Times New Roman" w:hAnsi="Times New Roman" w:cs="Times New Roman"/>
          <w:sz w:val="24"/>
          <w:szCs w:val="24"/>
        </w:rPr>
        <w:t xml:space="preserve"> (niat seseorang)</w:t>
      </w:r>
    </w:p>
    <w:p w:rsidR="008A2C2D" w:rsidRDefault="008A2C2D" w:rsidP="007439A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Shidq Al-Hadist (perkataan)</w:t>
      </w:r>
    </w:p>
    <w:p w:rsidR="008A2C2D" w:rsidRDefault="008A2C2D" w:rsidP="007439A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Shidq Al-Amal ( aktivitas dan perbuatan)</w:t>
      </w:r>
    </w:p>
    <w:p w:rsidR="008A2C2D" w:rsidRDefault="008A2C2D" w:rsidP="007439A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Shidq Al-Wa’d ( Janji yang diucapkan)</w:t>
      </w:r>
    </w:p>
    <w:p w:rsidR="008A2C2D" w:rsidRDefault="008A2C2D" w:rsidP="007439A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Shidq Al-Hall (Kenyataan)</w:t>
      </w:r>
    </w:p>
    <w:p w:rsidR="0008276F" w:rsidRPr="00EF4A41" w:rsidRDefault="008A2C2D" w:rsidP="007439AA">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Karakter Akbar dalam novel ini merupakan karakter yang baik namun karena tidak bisa mengendalikan diri dari perilaku koruptif membuatnya melakukan perilaku yang menyeleweng. Akibatnya membuat Akbar tertangkap tangan dalam operasi OTT KPK. Selanjutnya hal tersebut membuat dia sadar </w:t>
      </w:r>
      <w:r w:rsidR="004505CC">
        <w:rPr>
          <w:rFonts w:ascii="Times New Roman" w:hAnsi="Times New Roman" w:cs="Times New Roman"/>
          <w:sz w:val="24"/>
          <w:szCs w:val="24"/>
        </w:rPr>
        <w:t>mengenai perilakunya tersebut. Kejujuran ini patut dijadikan teladan bagi penulis dan setiap person karena perilaku koruptif ini terlalu sporadis dalam kehidupan.</w:t>
      </w:r>
    </w:p>
    <w:p w:rsidR="0025145A" w:rsidRPr="0025145A" w:rsidRDefault="00422AA4"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Tolong-Menolong</w:t>
      </w:r>
    </w:p>
    <w:p w:rsidR="00B516EB" w:rsidRPr="0025145A" w:rsidRDefault="00550100"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Sesama muslim hendaknya saling tolong-menolong kepada setiap orang dalam novel ini memberikan suatu gambaran mengenai tolong menolong dalam bentuk menumpangi dan mengantar Fatimah kerumahnya. Hal ini adalah sesuatu yang ba</w:t>
      </w:r>
      <w:r w:rsidR="00B516EB" w:rsidRPr="0025145A">
        <w:rPr>
          <w:rFonts w:ascii="Times New Roman" w:hAnsi="Times New Roman" w:cs="Times New Roman"/>
          <w:sz w:val="24"/>
          <w:szCs w:val="24"/>
        </w:rPr>
        <w:t>ik sebagaiman firmanNya dalam Su</w:t>
      </w:r>
      <w:r w:rsidRPr="0025145A">
        <w:rPr>
          <w:rFonts w:ascii="Times New Roman" w:hAnsi="Times New Roman" w:cs="Times New Roman"/>
          <w:sz w:val="24"/>
          <w:szCs w:val="24"/>
        </w:rPr>
        <w:t xml:space="preserve">rat Al-Baqarah Ayat 148 </w:t>
      </w:r>
    </w:p>
    <w:p w:rsidR="0025145A" w:rsidRDefault="00B516EB" w:rsidP="007439AA">
      <w:pPr>
        <w:bidi/>
        <w:spacing w:after="0" w:line="240" w:lineRule="auto"/>
        <w:ind w:right="709" w:firstLine="49"/>
        <w:jc w:val="both"/>
        <w:rPr>
          <w:rFonts w:ascii="Traditional Arabic" w:hAnsi="Traditional Arabic" w:cs="Traditional Arabic"/>
          <w:sz w:val="32"/>
          <w:szCs w:val="32"/>
        </w:rPr>
      </w:pPr>
      <w:r w:rsidRPr="00B516EB">
        <w:rPr>
          <w:rFonts w:ascii="Traditional Arabic" w:hAnsi="Traditional Arabic" w:cs="Traditional Arabic"/>
          <w:sz w:val="32"/>
          <w:szCs w:val="32"/>
          <w:rtl/>
        </w:rPr>
        <w:t>وَلِكُلٍّ وِجْهَةٌ هُوَ مُوَلِّيهَا ۖ فَاسْتَبِقُوا الْخَيْرَاتِ ۚ أَيْنَ مَا تَكُونُوا يَأْتِ بِكُمُ اللَّهُ جَمِيعًا ۚ إِنَّ اللَّهَ عَلَىٰ كُلِّ شَيْءٍ قَدِيرٌ</w:t>
      </w:r>
    </w:p>
    <w:p w:rsidR="00A20A59" w:rsidRPr="0025145A" w:rsidRDefault="00550100" w:rsidP="007439AA">
      <w:pPr>
        <w:spacing w:after="0" w:line="480" w:lineRule="auto"/>
        <w:ind w:left="720" w:firstLine="720"/>
        <w:jc w:val="both"/>
        <w:rPr>
          <w:rFonts w:ascii="Traditional Arabic" w:hAnsi="Traditional Arabic" w:cs="Traditional Arabic"/>
          <w:sz w:val="32"/>
          <w:szCs w:val="32"/>
        </w:rPr>
      </w:pPr>
      <w:r>
        <w:rPr>
          <w:rFonts w:ascii="Times New Roman" w:hAnsi="Times New Roman" w:cs="Times New Roman"/>
          <w:sz w:val="24"/>
          <w:szCs w:val="24"/>
        </w:rPr>
        <w:lastRenderedPageBreak/>
        <w:t>“Dan tiap-tiap umat ada akibatnya sendiri yang ia menghadap kepadanya. Maka Berlomba-lombalah kamu dalam berbuat kebaikan. Dimana saja kamu berada pasti Allah akan mengumpulkan kamu sekalian pada hari kiatamat. Sesungguhnya Allah Maha Kuasa atas segala sesuatu.</w:t>
      </w:r>
    </w:p>
    <w:p w:rsidR="00EF4A41" w:rsidRPr="00EF4A41" w:rsidRDefault="00EF4A41" w:rsidP="007439AA">
      <w:pPr>
        <w:spacing w:after="0" w:line="240" w:lineRule="auto"/>
        <w:ind w:firstLine="720"/>
        <w:jc w:val="both"/>
        <w:rPr>
          <w:rFonts w:ascii="Times New Roman" w:hAnsi="Times New Roman" w:cs="Times New Roman"/>
          <w:sz w:val="24"/>
          <w:szCs w:val="24"/>
          <w:lang w:val="id-ID"/>
        </w:rPr>
      </w:pPr>
    </w:p>
    <w:p w:rsidR="0025145A" w:rsidRPr="0025145A" w:rsidRDefault="006C10B0"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Persatuan</w:t>
      </w:r>
    </w:p>
    <w:p w:rsidR="00626E91" w:rsidRPr="0025145A" w:rsidRDefault="002A301C"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Persatuan merupakan suatu tujuan Islam, yang merupakan masalah Aqidah diharap akan berada diatas petunjuk Islam dan kebenarannya. Secara filosofis bahwa persatuan dalam yang Islam ajarkan secara khususnya mengenai Sholat wajib yang telah diatur dalam agama ini menunjukan adanya isyarata persatuan walaupun dalam keadaan yang berbeda-beda. Hal itu tidak akan terwujud sebelum didahului oleh tauhid. Allah telah berfirman dalam QS Al-Ashr yang artinya menyiratkan persatuan, yakni dalam kaitannya dengan nasihat menasehati, karena tidak ada nasihat tanpa orang lain, nasihat terjadi pada suatu kelompok antara satu dengan yang lain, saling mengingatkan, menasehati, dan saling meluruskan.</w:t>
      </w:r>
      <w:r w:rsidR="00B35930" w:rsidRPr="0025145A">
        <w:rPr>
          <w:rFonts w:ascii="Times New Roman" w:hAnsi="Times New Roman" w:cs="Times New Roman"/>
          <w:sz w:val="24"/>
          <w:szCs w:val="24"/>
        </w:rPr>
        <w:t xml:space="preserve"> </w:t>
      </w:r>
      <w:r w:rsidR="00B35930" w:rsidRPr="0025145A">
        <w:rPr>
          <w:rFonts w:ascii="Times New Roman" w:hAnsi="Times New Roman" w:cs="Times New Roman"/>
          <w:sz w:val="24"/>
          <w:szCs w:val="24"/>
        </w:rPr>
        <w:lastRenderedPageBreak/>
        <w:t xml:space="preserve">Kemudian Allah juga berfirman dalam Surat Ali Imran Ayat 103 </w:t>
      </w:r>
    </w:p>
    <w:p w:rsidR="0025145A" w:rsidRDefault="00626E91" w:rsidP="007439AA">
      <w:pPr>
        <w:bidi/>
        <w:spacing w:after="0" w:line="480" w:lineRule="auto"/>
        <w:ind w:firstLine="720"/>
        <w:jc w:val="both"/>
        <w:rPr>
          <w:rFonts w:ascii="Traditional Arabic" w:hAnsi="Traditional Arabic" w:cs="Traditional Arabic"/>
          <w:sz w:val="32"/>
          <w:szCs w:val="32"/>
        </w:rPr>
      </w:pPr>
      <w:r w:rsidRPr="00626E91">
        <w:rPr>
          <w:rFonts w:ascii="Traditional Arabic" w:hAnsi="Traditional Arabic" w:cs="Traditional Arabic"/>
          <w:sz w:val="32"/>
          <w:szCs w:val="32"/>
          <w:rtl/>
        </w:rPr>
        <w:t>وَاعْتَصِمُوا بِحَبْلِ اللَّهِ جَمِيعًا وَلَا تَفَرَّقُوا</w:t>
      </w:r>
    </w:p>
    <w:p w:rsidR="00264E0A" w:rsidRPr="0025145A" w:rsidRDefault="00B35930" w:rsidP="007439AA">
      <w:pPr>
        <w:spacing w:after="0" w:line="480" w:lineRule="auto"/>
        <w:ind w:left="720" w:firstLine="720"/>
        <w:jc w:val="both"/>
        <w:rPr>
          <w:rFonts w:ascii="Traditional Arabic" w:hAnsi="Traditional Arabic" w:cs="Traditional Arabic"/>
          <w:sz w:val="32"/>
          <w:szCs w:val="32"/>
        </w:rPr>
      </w:pPr>
      <w:r>
        <w:rPr>
          <w:rFonts w:ascii="Times New Roman" w:hAnsi="Times New Roman" w:cs="Times New Roman"/>
          <w:sz w:val="24"/>
          <w:szCs w:val="24"/>
        </w:rPr>
        <w:t>yang artinya “Dan berpegang</w:t>
      </w:r>
      <w:r w:rsidR="00DF706B">
        <w:rPr>
          <w:rFonts w:ascii="Times New Roman" w:hAnsi="Times New Roman" w:cs="Times New Roman"/>
          <w:sz w:val="24"/>
          <w:szCs w:val="24"/>
        </w:rPr>
        <w:t xml:space="preserve"> </w:t>
      </w:r>
      <w:r>
        <w:rPr>
          <w:rFonts w:ascii="Times New Roman" w:hAnsi="Times New Roman" w:cs="Times New Roman"/>
          <w:sz w:val="24"/>
          <w:szCs w:val="24"/>
        </w:rPr>
        <w:t xml:space="preserve">teguhlah kamu semuanya kepada tali (agama) Allah, dan janganlah kamu bercerai-berai”. Dan dalam Novel ini juga menjelaskan mengenai daerah benawe yang tinggal dan bercampur baur dengan masyarakat lainnya seperti sunda, jawa, bahkan Kalimantan hal ini sejalan dengan azas kebangsaan kita yakni Bhineka Tunggal Ika, kemudian juga se-linier dengan pemahaman agama islam untuk hidup berdampingan bersama manusia lainnya. </w:t>
      </w:r>
    </w:p>
    <w:p w:rsidR="0025145A" w:rsidRPr="0025145A" w:rsidRDefault="00B35930"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Mengajak Kepada Kebaikan</w:t>
      </w:r>
    </w:p>
    <w:p w:rsidR="00BB02D2" w:rsidRPr="0025145A" w:rsidRDefault="00B35930"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Mengajak kepada kebaikan merupakan suatu keharusan antar setiap orang islam. Hal ini perlu dilestarikan sebagai amanat daripada Al-quran dalam Surat At-Taubah Ayat 71</w:t>
      </w:r>
    </w:p>
    <w:p w:rsidR="00BB02D2" w:rsidRPr="00BB02D2" w:rsidRDefault="00BB02D2" w:rsidP="007439AA">
      <w:pPr>
        <w:bidi/>
        <w:spacing w:after="0" w:line="240" w:lineRule="auto"/>
        <w:ind w:right="851" w:firstLine="49"/>
        <w:jc w:val="both"/>
        <w:rPr>
          <w:rFonts w:ascii="Traditional Arabic" w:hAnsi="Traditional Arabic" w:cs="Traditional Arabic"/>
          <w:sz w:val="32"/>
          <w:szCs w:val="32"/>
        </w:rPr>
      </w:pPr>
      <w:r w:rsidRPr="00BB02D2">
        <w:rPr>
          <w:rFonts w:ascii="Traditional Arabic" w:hAnsi="Traditional Arabic" w:cs="Traditional Arabic"/>
          <w:sz w:val="32"/>
          <w:szCs w:val="32"/>
          <w:rtl/>
        </w:rPr>
        <w:lastRenderedPageBreak/>
        <w:t>وَالْمُؤْمِنُونَ وَالْمُؤْمِنَاتُ بَعْضُهُمْ أَوْلِيَاءُ بَعْضٍ ۚ يَأْمُرُونَ بِالْمَعْرُوفِ وَيَنْهَوْنَ عَنِ الْمُنْكَرِ وَيُقِيمُونَ الصَّلَاةَ وَيُؤْتُونَ الزَّكَاةَ وَيُطِيعُونَ اللَّهَ وَرَسُولَهُ ۚ أُولَٰئِكَ سَيَرْحَمُهُمُ اللَّهُ ۗ إِنَّ اللَّهَ عَزِيزٌ حَكِيمٌ</w:t>
      </w:r>
    </w:p>
    <w:p w:rsidR="00BB02D2" w:rsidRDefault="00B35930" w:rsidP="007439A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yang artinya “ Dan orang-orang beriman, lelaki dan perempuan, sebagian mereka (adalah) menjadi penolong sebagian yang lain. Mereka menyuruh (mengerjakan) yang ma’ruf , mencegah dari yang munkar”. </w:t>
      </w:r>
      <w:r w:rsidR="00DD27FA">
        <w:rPr>
          <w:rFonts w:ascii="Times New Roman" w:hAnsi="Times New Roman" w:cs="Times New Roman"/>
          <w:sz w:val="24"/>
          <w:szCs w:val="24"/>
        </w:rPr>
        <w:t xml:space="preserve"> Kemudian allah juga berfirman dalam Surat Luqman Ayat 17 </w:t>
      </w:r>
    </w:p>
    <w:p w:rsidR="00BB02D2" w:rsidRPr="00BB02D2" w:rsidRDefault="00BB02D2" w:rsidP="007439AA">
      <w:pPr>
        <w:spacing w:after="0" w:line="480" w:lineRule="auto"/>
        <w:ind w:firstLine="720"/>
        <w:jc w:val="both"/>
        <w:rPr>
          <w:rFonts w:ascii="Times New Roman" w:hAnsi="Times New Roman" w:cs="Times New Roman"/>
          <w:sz w:val="24"/>
          <w:szCs w:val="24"/>
        </w:rPr>
      </w:pPr>
      <w:r>
        <w:rPr>
          <w:rFonts w:ascii="Arial" w:hAnsi="Arial" w:cs="Arial"/>
          <w:color w:val="939598"/>
          <w:sz w:val="21"/>
          <w:szCs w:val="21"/>
          <w:rtl/>
        </w:rPr>
        <w:t>يَ</w:t>
      </w:r>
      <w:r w:rsidRPr="00BB02D2">
        <w:rPr>
          <w:rFonts w:ascii="Arial" w:hAnsi="Arial" w:cs="Arial"/>
          <w:sz w:val="21"/>
          <w:szCs w:val="21"/>
          <w:rtl/>
        </w:rPr>
        <w:t>ا بُنَيَّ أَقِمِ الصَّلَاةَ وَأْمُرْ بِالْمَعْرُوفِ وَانْهَ عَنِ الْمُنكَرِ وَاصْبِرْ عَلَىٰ مَا أَصَابَكَ ۖ إِنَّ ذَٰلِكَ مِنْ عَزْمِ الْأُمُورِ - 17</w:t>
      </w:r>
    </w:p>
    <w:p w:rsidR="00DA3BA6" w:rsidRDefault="00DD27FA" w:rsidP="007439A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yang artinya “ Hai anakku, dirikanlah shalat dan surruhlah (manusia) mengerjakan yang baik dan cegahlah (mereka) dari perbuatan yang mungkar dan bersabarlah terhadap apa yang menimpa kamu. Sesungguhnya yang demikian itu termasuk hal-hal yang diwajibkan (oleh Allah) maka untuk kebaikan bersama masyarakat islam  amar maruf ini harus ditegakan </w:t>
      </w:r>
      <w:r w:rsidR="00DA3BA6">
        <w:rPr>
          <w:rFonts w:ascii="Times New Roman" w:hAnsi="Times New Roman" w:cs="Times New Roman"/>
          <w:sz w:val="24"/>
          <w:szCs w:val="24"/>
        </w:rPr>
        <w:t xml:space="preserve">jika tidak akan mengakibatkan datangnya siksa.  </w:t>
      </w:r>
    </w:p>
    <w:p w:rsidR="00446B88" w:rsidRDefault="00DA3BA6" w:rsidP="007439A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Tahapan melakukan Amar maruf nahi mungkar tidak serta merta langsung berisi kalimat-kalimat yang </w:t>
      </w:r>
      <w:r>
        <w:rPr>
          <w:rFonts w:ascii="Times New Roman" w:hAnsi="Times New Roman" w:cs="Times New Roman"/>
          <w:sz w:val="24"/>
          <w:szCs w:val="24"/>
        </w:rPr>
        <w:lastRenderedPageBreak/>
        <w:t xml:space="preserve">keras, hal itu didahului dengan perkataan yang lembut dan belas kasih. Mengapa demikian? Karena setiap pekerjaan itu akan mendapat suatu hambatan, maka diperlukan sifat lainnya dalam mengajak kepada kebaikan yakni kesabaran. Ajakan Kebaikan dari Fatimah di dalam novel ini merupakan suatu keharusan disebabkan Fatimah mengajak untuk menjalankan tiang-tiang agama. </w:t>
      </w:r>
      <w:r w:rsidR="003F49E7">
        <w:rPr>
          <w:rFonts w:ascii="Times New Roman" w:hAnsi="Times New Roman" w:cs="Times New Roman"/>
          <w:sz w:val="24"/>
          <w:szCs w:val="24"/>
        </w:rPr>
        <w:t xml:space="preserve">Justru dengan pengingat itu mengantarkan si karakter Farhan untuk mendoakan keddua orang tuanya yang lagi pergi haji ke mekkah. </w:t>
      </w:r>
    </w:p>
    <w:p w:rsidR="007439AA" w:rsidRDefault="007439AA" w:rsidP="007439AA">
      <w:pPr>
        <w:spacing w:after="0" w:line="480" w:lineRule="auto"/>
        <w:ind w:left="720" w:firstLine="720"/>
        <w:jc w:val="both"/>
        <w:rPr>
          <w:rFonts w:ascii="Times New Roman" w:hAnsi="Times New Roman" w:cs="Times New Roman"/>
          <w:sz w:val="24"/>
          <w:szCs w:val="24"/>
        </w:rPr>
      </w:pPr>
    </w:p>
    <w:p w:rsidR="0025145A" w:rsidRPr="0025145A" w:rsidRDefault="00F7423F" w:rsidP="007439AA">
      <w:pPr>
        <w:pStyle w:val="ListParagraph"/>
        <w:numPr>
          <w:ilvl w:val="0"/>
          <w:numId w:val="6"/>
        </w:numPr>
        <w:spacing w:after="0" w:line="480" w:lineRule="auto"/>
        <w:jc w:val="both"/>
        <w:rPr>
          <w:rFonts w:ascii="Times New Roman" w:hAnsi="Times New Roman" w:cs="Times New Roman"/>
          <w:sz w:val="24"/>
          <w:szCs w:val="24"/>
        </w:rPr>
      </w:pPr>
      <w:r w:rsidRPr="0025145A">
        <w:rPr>
          <w:rFonts w:ascii="Times New Roman" w:hAnsi="Times New Roman" w:cs="Times New Roman"/>
          <w:sz w:val="24"/>
          <w:szCs w:val="24"/>
        </w:rPr>
        <w:t xml:space="preserve">Menyesali Perbuatan </w:t>
      </w:r>
    </w:p>
    <w:p w:rsidR="00F7423F" w:rsidRPr="0025145A" w:rsidRDefault="00F7423F" w:rsidP="007439AA">
      <w:pPr>
        <w:pStyle w:val="ListParagraph"/>
        <w:spacing w:after="0" w:line="480" w:lineRule="auto"/>
        <w:ind w:firstLine="720"/>
        <w:jc w:val="both"/>
        <w:rPr>
          <w:rFonts w:ascii="Times New Roman" w:hAnsi="Times New Roman" w:cs="Times New Roman"/>
          <w:sz w:val="24"/>
          <w:szCs w:val="24"/>
        </w:rPr>
      </w:pPr>
      <w:r w:rsidRPr="0025145A">
        <w:rPr>
          <w:rFonts w:ascii="Times New Roman" w:hAnsi="Times New Roman" w:cs="Times New Roman"/>
          <w:sz w:val="24"/>
          <w:szCs w:val="24"/>
        </w:rPr>
        <w:t xml:space="preserve">Setiap manusia tidak lepas dari kesalahan dan khilaf, disadari maupun tanpa disengaja. Apabila nafsu telah mempengaruhi jiwanya maka perilakunya akan mendzahirkan kemaksiatan. Inilah suatu kebaikan Rabb Semesta Alam kepada makhluknya, walaupun person itu karena dosanya telah memenuhi langit dan bumi Tuhan Yang Maha Pengampun itu akan memberikan ampunanNya. Pintu rahmat selalu terbuka, manusia </w:t>
      </w:r>
      <w:r w:rsidRPr="0025145A">
        <w:rPr>
          <w:rFonts w:ascii="Times New Roman" w:hAnsi="Times New Roman" w:cs="Times New Roman"/>
          <w:sz w:val="24"/>
          <w:szCs w:val="24"/>
        </w:rPr>
        <w:lastRenderedPageBreak/>
        <w:t>diberikan kesempatan untuk memperbaiki diri dengan mmenyesali perbuatan-perbuatan yang bias mengantarkannya kepada neraka sebagaimana firman Allah</w:t>
      </w:r>
      <w:r w:rsidR="00264E0A" w:rsidRPr="0025145A">
        <w:rPr>
          <w:rFonts w:ascii="Times New Roman" w:hAnsi="Times New Roman" w:cs="Times New Roman"/>
          <w:sz w:val="24"/>
          <w:szCs w:val="24"/>
        </w:rPr>
        <w:t xml:space="preserve"> dalam Surat At-Tahrim Ayat 8 yang artinya “ Hai orang-orrang yang beriman, bertobatlah kepada Allah dengan tobat yang semurni-murninya. Karakter Akbar di dalam novel telah menyesali dan mengakui perbuatannya pada halaman 162 karakter ini mengajak semuua Kepala sekolah dan guru-guru tetap amanaj, teguh pendirian, harus memberikan teladan kepada anak muridnya. Penulis pikir ini merupakan penyesalan yang jujur dari Akbar karena penyesalan ini dilakukan dengan tahapan untuk mengajak para kepala sekolah dan guru agar menghindari apa yang sudah dia lakukan.</w:t>
      </w:r>
    </w:p>
    <w:sectPr w:rsidR="00F7423F" w:rsidRPr="0025145A" w:rsidSect="00D432D1">
      <w:headerReference w:type="even" r:id="rId9"/>
      <w:headerReference w:type="default" r:id="rId10"/>
      <w:footerReference w:type="first" r:id="rId11"/>
      <w:pgSz w:w="10319" w:h="14572" w:code="13"/>
      <w:pgMar w:top="1701" w:right="1701" w:bottom="1701" w:left="2268" w:header="1134"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6C" w:rsidRDefault="00384D6C" w:rsidP="00555E9C">
      <w:pPr>
        <w:spacing w:after="0" w:line="240" w:lineRule="auto"/>
      </w:pPr>
      <w:r>
        <w:separator/>
      </w:r>
    </w:p>
  </w:endnote>
  <w:endnote w:type="continuationSeparator" w:id="0">
    <w:p w:rsidR="00384D6C" w:rsidRDefault="00384D6C" w:rsidP="0055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80344615"/>
      <w:docPartObj>
        <w:docPartGallery w:val="Page Numbers (Bottom of Page)"/>
        <w:docPartUnique/>
      </w:docPartObj>
    </w:sdtPr>
    <w:sdtEndPr>
      <w:rPr>
        <w:noProof/>
      </w:rPr>
    </w:sdtEndPr>
    <w:sdtContent>
      <w:p w:rsidR="00D432D1" w:rsidRPr="00D432D1" w:rsidRDefault="00D432D1">
        <w:pPr>
          <w:pStyle w:val="Footer"/>
          <w:jc w:val="center"/>
          <w:rPr>
            <w:rFonts w:asciiTheme="majorBidi" w:hAnsiTheme="majorBidi" w:cstheme="majorBidi"/>
          </w:rPr>
        </w:pPr>
        <w:r w:rsidRPr="00D432D1">
          <w:rPr>
            <w:rFonts w:asciiTheme="majorBidi" w:hAnsiTheme="majorBidi" w:cstheme="majorBidi"/>
          </w:rPr>
          <w:fldChar w:fldCharType="begin"/>
        </w:r>
        <w:r w:rsidRPr="00D432D1">
          <w:rPr>
            <w:rFonts w:asciiTheme="majorBidi" w:hAnsiTheme="majorBidi" w:cstheme="majorBidi"/>
          </w:rPr>
          <w:instrText xml:space="preserve"> PAGE   \* MERGEFORMAT </w:instrText>
        </w:r>
        <w:r w:rsidRPr="00D432D1">
          <w:rPr>
            <w:rFonts w:asciiTheme="majorBidi" w:hAnsiTheme="majorBidi" w:cstheme="majorBidi"/>
          </w:rPr>
          <w:fldChar w:fldCharType="separate"/>
        </w:r>
        <w:r w:rsidR="00CA2BEB">
          <w:rPr>
            <w:rFonts w:asciiTheme="majorBidi" w:hAnsiTheme="majorBidi" w:cstheme="majorBidi"/>
            <w:noProof/>
          </w:rPr>
          <w:t>67</w:t>
        </w:r>
        <w:r w:rsidRPr="00D432D1">
          <w:rPr>
            <w:rFonts w:asciiTheme="majorBidi" w:hAnsiTheme="majorBidi" w:cstheme="majorBidi"/>
            <w:noProof/>
          </w:rPr>
          <w:fldChar w:fldCharType="end"/>
        </w:r>
      </w:p>
    </w:sdtContent>
  </w:sdt>
  <w:p w:rsidR="007439AA" w:rsidRPr="007439AA" w:rsidRDefault="007439AA" w:rsidP="007439AA">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6C" w:rsidRDefault="00384D6C" w:rsidP="00555E9C">
      <w:pPr>
        <w:spacing w:after="0" w:line="240" w:lineRule="auto"/>
      </w:pPr>
      <w:r>
        <w:separator/>
      </w:r>
    </w:p>
  </w:footnote>
  <w:footnote w:type="continuationSeparator" w:id="0">
    <w:p w:rsidR="00384D6C" w:rsidRDefault="00384D6C" w:rsidP="00555E9C">
      <w:pPr>
        <w:spacing w:after="0" w:line="240" w:lineRule="auto"/>
      </w:pPr>
      <w:r>
        <w:continuationSeparator/>
      </w:r>
    </w:p>
  </w:footnote>
  <w:footnote w:id="1">
    <w:p w:rsidR="00AF553F" w:rsidRPr="007439AA" w:rsidRDefault="00AF553F" w:rsidP="007439AA">
      <w:pPr>
        <w:pStyle w:val="FootnoteText"/>
        <w:ind w:firstLine="709"/>
        <w:jc w:val="both"/>
        <w:rPr>
          <w:rFonts w:asciiTheme="majorBidi" w:hAnsiTheme="majorBidi" w:cstheme="majorBidi"/>
        </w:rPr>
      </w:pPr>
      <w:r w:rsidRPr="007439AA">
        <w:rPr>
          <w:rStyle w:val="FootnoteReference"/>
          <w:rFonts w:asciiTheme="majorBidi" w:hAnsiTheme="majorBidi" w:cstheme="majorBidi"/>
        </w:rPr>
        <w:footnoteRef/>
      </w:r>
      <w:r w:rsidRPr="007439AA">
        <w:rPr>
          <w:rFonts w:asciiTheme="majorBidi" w:hAnsiTheme="majorBidi" w:cstheme="majorBidi"/>
        </w:rPr>
        <w:t xml:space="preserve"> Asep Ahmad Hidayat, </w:t>
      </w:r>
      <w:r w:rsidRPr="007439AA">
        <w:rPr>
          <w:rFonts w:asciiTheme="majorBidi" w:hAnsiTheme="majorBidi" w:cstheme="majorBidi"/>
          <w:i/>
          <w:iCs/>
        </w:rPr>
        <w:t xml:space="preserve">Filsafat Bahasa Mengungkapkan Hakikat Bahasa, Makna dan Tanda </w:t>
      </w:r>
      <w:r w:rsidRPr="007439AA">
        <w:rPr>
          <w:rFonts w:asciiTheme="majorBidi" w:hAnsiTheme="majorBidi" w:cstheme="majorBidi"/>
        </w:rPr>
        <w:t>(Bandung: PT. Remaja Rosdakarya, 2006), p.21.</w:t>
      </w:r>
    </w:p>
  </w:footnote>
  <w:footnote w:id="2">
    <w:p w:rsidR="00AF553F" w:rsidRPr="007439AA" w:rsidRDefault="00AF553F" w:rsidP="007439AA">
      <w:pPr>
        <w:pStyle w:val="FootnoteText"/>
        <w:ind w:firstLine="709"/>
        <w:jc w:val="both"/>
        <w:rPr>
          <w:rFonts w:asciiTheme="majorBidi" w:hAnsiTheme="majorBidi" w:cstheme="majorBidi"/>
        </w:rPr>
      </w:pPr>
      <w:r w:rsidRPr="007439AA">
        <w:rPr>
          <w:rStyle w:val="FootnoteReference"/>
          <w:rFonts w:asciiTheme="majorBidi" w:hAnsiTheme="majorBidi" w:cstheme="majorBidi"/>
        </w:rPr>
        <w:footnoteRef/>
      </w:r>
      <w:r w:rsidRPr="007439AA">
        <w:rPr>
          <w:rFonts w:asciiTheme="majorBidi" w:hAnsiTheme="majorBidi" w:cstheme="majorBidi"/>
        </w:rPr>
        <w:t xml:space="preserve"> Endah Tri Priyatni, </w:t>
      </w:r>
      <w:r w:rsidRPr="007439AA">
        <w:rPr>
          <w:rFonts w:asciiTheme="majorBidi" w:hAnsiTheme="majorBidi" w:cstheme="majorBidi"/>
          <w:i/>
          <w:iCs/>
        </w:rPr>
        <w:t xml:space="preserve">Membaca Sastra Dengan Ancangan Literasi Kritis </w:t>
      </w:r>
      <w:r w:rsidRPr="007439AA">
        <w:rPr>
          <w:rFonts w:asciiTheme="majorBidi" w:hAnsiTheme="majorBidi" w:cstheme="majorBidi"/>
        </w:rPr>
        <w:t>(Jakarta: Bumi Aksara, 2010), p.25.</w:t>
      </w:r>
    </w:p>
  </w:footnote>
  <w:footnote w:id="3">
    <w:p w:rsidR="00AF553F" w:rsidRPr="007439AA" w:rsidRDefault="00AF553F" w:rsidP="007439AA">
      <w:pPr>
        <w:pStyle w:val="FootnoteText"/>
        <w:ind w:firstLine="709"/>
        <w:jc w:val="both"/>
        <w:rPr>
          <w:rFonts w:asciiTheme="majorBidi" w:hAnsiTheme="majorBidi" w:cstheme="majorBidi"/>
        </w:rPr>
      </w:pPr>
      <w:r w:rsidRPr="007439AA">
        <w:rPr>
          <w:rStyle w:val="FootnoteReference"/>
          <w:rFonts w:asciiTheme="majorBidi" w:hAnsiTheme="majorBidi" w:cstheme="majorBidi"/>
        </w:rPr>
        <w:footnoteRef/>
      </w:r>
      <w:r w:rsidRPr="007439AA">
        <w:rPr>
          <w:rFonts w:asciiTheme="majorBidi" w:hAnsiTheme="majorBidi" w:cstheme="majorBidi"/>
        </w:rPr>
        <w:t xml:space="preserve">http://sholichinmoch.blogspot.com/2014/08/karya-sastra-sebagai-media-penyampaian.html. (diakses pada 11 Juli 2018). </w:t>
      </w:r>
    </w:p>
  </w:footnote>
  <w:footnote w:id="4">
    <w:p w:rsidR="00AF553F" w:rsidRPr="007439AA" w:rsidRDefault="00AF553F" w:rsidP="007439AA">
      <w:pPr>
        <w:pStyle w:val="FootnoteText"/>
        <w:ind w:firstLine="709"/>
        <w:jc w:val="both"/>
        <w:rPr>
          <w:rFonts w:asciiTheme="majorBidi" w:hAnsiTheme="majorBidi" w:cstheme="majorBidi"/>
        </w:rPr>
      </w:pPr>
      <w:r w:rsidRPr="007439AA">
        <w:rPr>
          <w:rStyle w:val="FootnoteReference"/>
          <w:rFonts w:asciiTheme="majorBidi" w:hAnsiTheme="majorBidi" w:cstheme="majorBidi"/>
        </w:rPr>
        <w:footnoteRef/>
      </w:r>
      <w:r w:rsidRPr="007439AA">
        <w:rPr>
          <w:rFonts w:asciiTheme="majorBidi" w:hAnsiTheme="majorBidi" w:cstheme="majorBidi"/>
        </w:rPr>
        <w:t xml:space="preserve"> Santon, </w:t>
      </w:r>
      <w:r w:rsidRPr="007439AA">
        <w:rPr>
          <w:rFonts w:asciiTheme="majorBidi" w:hAnsiTheme="majorBidi" w:cstheme="majorBidi"/>
          <w:i/>
          <w:iCs/>
        </w:rPr>
        <w:t xml:space="preserve">Teori Fiksi Robert Stanton </w:t>
      </w:r>
      <w:r w:rsidRPr="007439AA">
        <w:rPr>
          <w:rFonts w:asciiTheme="majorBidi" w:hAnsiTheme="majorBidi" w:cstheme="majorBidi"/>
        </w:rPr>
        <w:t>(Yogyakarta: Pustaka pelajar, 2012)</w:t>
      </w:r>
      <w:r w:rsidRPr="007439AA">
        <w:rPr>
          <w:rFonts w:asciiTheme="majorBidi" w:hAnsiTheme="majorBidi" w:cstheme="majorBidi"/>
          <w:i/>
          <w:iCs/>
        </w:rPr>
        <w:t xml:space="preserve"> </w:t>
      </w:r>
      <w:r w:rsidRPr="007439AA">
        <w:rPr>
          <w:rFonts w:asciiTheme="majorBidi" w:hAnsiTheme="majorBidi" w:cstheme="majorBidi"/>
        </w:rPr>
        <w:t>,p.63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61748"/>
      <w:docPartObj>
        <w:docPartGallery w:val="Page Numbers (Top of Page)"/>
        <w:docPartUnique/>
      </w:docPartObj>
    </w:sdtPr>
    <w:sdtEndPr>
      <w:rPr>
        <w:rFonts w:asciiTheme="majorBidi" w:hAnsiTheme="majorBidi" w:cstheme="majorBidi"/>
        <w:noProof/>
      </w:rPr>
    </w:sdtEndPr>
    <w:sdtContent>
      <w:p w:rsidR="00D432D1" w:rsidRPr="00D432D1" w:rsidRDefault="00D432D1">
        <w:pPr>
          <w:pStyle w:val="Header"/>
          <w:rPr>
            <w:rFonts w:asciiTheme="majorBidi" w:hAnsiTheme="majorBidi" w:cstheme="majorBidi"/>
          </w:rPr>
        </w:pPr>
        <w:r w:rsidRPr="00D432D1">
          <w:rPr>
            <w:rFonts w:asciiTheme="majorBidi" w:hAnsiTheme="majorBidi" w:cstheme="majorBidi"/>
          </w:rPr>
          <w:fldChar w:fldCharType="begin"/>
        </w:r>
        <w:r w:rsidRPr="00D432D1">
          <w:rPr>
            <w:rFonts w:asciiTheme="majorBidi" w:hAnsiTheme="majorBidi" w:cstheme="majorBidi"/>
          </w:rPr>
          <w:instrText xml:space="preserve"> PAGE   \* MERGEFORMAT </w:instrText>
        </w:r>
        <w:r w:rsidRPr="00D432D1">
          <w:rPr>
            <w:rFonts w:asciiTheme="majorBidi" w:hAnsiTheme="majorBidi" w:cstheme="majorBidi"/>
          </w:rPr>
          <w:fldChar w:fldCharType="separate"/>
        </w:r>
        <w:r w:rsidR="00CA2BEB">
          <w:rPr>
            <w:rFonts w:asciiTheme="majorBidi" w:hAnsiTheme="majorBidi" w:cstheme="majorBidi"/>
            <w:noProof/>
          </w:rPr>
          <w:t>84</w:t>
        </w:r>
        <w:r w:rsidRPr="00D432D1">
          <w:rPr>
            <w:rFonts w:asciiTheme="majorBidi" w:hAnsiTheme="majorBidi" w:cstheme="majorBidi"/>
            <w:noProof/>
          </w:rPr>
          <w:fldChar w:fldCharType="end"/>
        </w:r>
      </w:p>
    </w:sdtContent>
  </w:sdt>
  <w:p w:rsidR="007439AA" w:rsidRDefault="007439AA" w:rsidP="007439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AA" w:rsidRPr="007439AA" w:rsidRDefault="007439AA" w:rsidP="006836D3">
    <w:pPr>
      <w:pStyle w:val="Header"/>
      <w:framePr w:wrap="around" w:vAnchor="text" w:hAnchor="margin" w:xAlign="right" w:y="1"/>
      <w:rPr>
        <w:rStyle w:val="PageNumber"/>
        <w:rFonts w:asciiTheme="majorBidi" w:hAnsiTheme="majorBidi" w:cstheme="majorBidi"/>
        <w:sz w:val="24"/>
        <w:szCs w:val="24"/>
      </w:rPr>
    </w:pPr>
    <w:r w:rsidRPr="007439AA">
      <w:rPr>
        <w:rStyle w:val="PageNumber"/>
        <w:rFonts w:asciiTheme="majorBidi" w:hAnsiTheme="majorBidi" w:cstheme="majorBidi"/>
        <w:sz w:val="24"/>
        <w:szCs w:val="24"/>
      </w:rPr>
      <w:fldChar w:fldCharType="begin"/>
    </w:r>
    <w:r w:rsidRPr="007439AA">
      <w:rPr>
        <w:rStyle w:val="PageNumber"/>
        <w:rFonts w:asciiTheme="majorBidi" w:hAnsiTheme="majorBidi" w:cstheme="majorBidi"/>
        <w:sz w:val="24"/>
        <w:szCs w:val="24"/>
      </w:rPr>
      <w:instrText xml:space="preserve">PAGE  </w:instrText>
    </w:r>
    <w:r w:rsidRPr="007439AA">
      <w:rPr>
        <w:rStyle w:val="PageNumber"/>
        <w:rFonts w:asciiTheme="majorBidi" w:hAnsiTheme="majorBidi" w:cstheme="majorBidi"/>
        <w:sz w:val="24"/>
        <w:szCs w:val="24"/>
      </w:rPr>
      <w:fldChar w:fldCharType="separate"/>
    </w:r>
    <w:r w:rsidR="00CA2BEB">
      <w:rPr>
        <w:rStyle w:val="PageNumber"/>
        <w:rFonts w:asciiTheme="majorBidi" w:hAnsiTheme="majorBidi" w:cstheme="majorBidi"/>
        <w:noProof/>
        <w:sz w:val="24"/>
        <w:szCs w:val="24"/>
      </w:rPr>
      <w:t>83</w:t>
    </w:r>
    <w:r w:rsidRPr="007439AA">
      <w:rPr>
        <w:rStyle w:val="PageNumber"/>
        <w:rFonts w:asciiTheme="majorBidi" w:hAnsiTheme="majorBidi" w:cstheme="majorBidi"/>
        <w:sz w:val="24"/>
        <w:szCs w:val="24"/>
      </w:rPr>
      <w:fldChar w:fldCharType="end"/>
    </w:r>
  </w:p>
  <w:p w:rsidR="00555E9C" w:rsidRDefault="00555E9C" w:rsidP="007439AA">
    <w:pPr>
      <w:pStyle w:val="Header"/>
      <w:ind w:right="360"/>
      <w:jc w:val="right"/>
    </w:pPr>
  </w:p>
  <w:p w:rsidR="00555E9C" w:rsidRDefault="00555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C73"/>
    <w:multiLevelType w:val="hybridMultilevel"/>
    <w:tmpl w:val="0E26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36785"/>
    <w:multiLevelType w:val="hybridMultilevel"/>
    <w:tmpl w:val="1C449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37DB7"/>
    <w:multiLevelType w:val="hybridMultilevel"/>
    <w:tmpl w:val="EBA2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B5BF4"/>
    <w:multiLevelType w:val="hybridMultilevel"/>
    <w:tmpl w:val="6F0CA7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921265"/>
    <w:multiLevelType w:val="hybridMultilevel"/>
    <w:tmpl w:val="19F2B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53426"/>
    <w:multiLevelType w:val="hybridMultilevel"/>
    <w:tmpl w:val="138AFD06"/>
    <w:lvl w:ilvl="0" w:tplc="CC1AB5D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3037FB"/>
    <w:multiLevelType w:val="hybridMultilevel"/>
    <w:tmpl w:val="71C29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72"/>
    <w:rsid w:val="00067835"/>
    <w:rsid w:val="0008276F"/>
    <w:rsid w:val="00086D48"/>
    <w:rsid w:val="000F1F38"/>
    <w:rsid w:val="001177A5"/>
    <w:rsid w:val="00185733"/>
    <w:rsid w:val="001A0316"/>
    <w:rsid w:val="001B212B"/>
    <w:rsid w:val="00211C30"/>
    <w:rsid w:val="00222779"/>
    <w:rsid w:val="00237BD7"/>
    <w:rsid w:val="0025145A"/>
    <w:rsid w:val="00264E0A"/>
    <w:rsid w:val="00294C98"/>
    <w:rsid w:val="002A301C"/>
    <w:rsid w:val="002D78FB"/>
    <w:rsid w:val="00350A95"/>
    <w:rsid w:val="00384D6C"/>
    <w:rsid w:val="00396AC8"/>
    <w:rsid w:val="003F49E7"/>
    <w:rsid w:val="00422AA4"/>
    <w:rsid w:val="00446B88"/>
    <w:rsid w:val="004505CC"/>
    <w:rsid w:val="004C3678"/>
    <w:rsid w:val="004D1372"/>
    <w:rsid w:val="00515D01"/>
    <w:rsid w:val="00550100"/>
    <w:rsid w:val="00555E9C"/>
    <w:rsid w:val="005770F6"/>
    <w:rsid w:val="00582753"/>
    <w:rsid w:val="005955C2"/>
    <w:rsid w:val="005C4105"/>
    <w:rsid w:val="005D3033"/>
    <w:rsid w:val="0060314A"/>
    <w:rsid w:val="00626E91"/>
    <w:rsid w:val="00636FEB"/>
    <w:rsid w:val="0064513E"/>
    <w:rsid w:val="0067064D"/>
    <w:rsid w:val="006745E6"/>
    <w:rsid w:val="006C10B0"/>
    <w:rsid w:val="006C534D"/>
    <w:rsid w:val="00707AEB"/>
    <w:rsid w:val="007439AA"/>
    <w:rsid w:val="0077734D"/>
    <w:rsid w:val="007B6DA2"/>
    <w:rsid w:val="007F2424"/>
    <w:rsid w:val="0082349C"/>
    <w:rsid w:val="00834455"/>
    <w:rsid w:val="00840272"/>
    <w:rsid w:val="00876025"/>
    <w:rsid w:val="00893659"/>
    <w:rsid w:val="008A2C2D"/>
    <w:rsid w:val="008B7271"/>
    <w:rsid w:val="009A138B"/>
    <w:rsid w:val="009B6B1B"/>
    <w:rsid w:val="009F234C"/>
    <w:rsid w:val="00A20A59"/>
    <w:rsid w:val="00AC177F"/>
    <w:rsid w:val="00AF553F"/>
    <w:rsid w:val="00B35930"/>
    <w:rsid w:val="00B516EB"/>
    <w:rsid w:val="00B803DD"/>
    <w:rsid w:val="00BB02D2"/>
    <w:rsid w:val="00BF6124"/>
    <w:rsid w:val="00C84441"/>
    <w:rsid w:val="00C84A52"/>
    <w:rsid w:val="00CA2BEB"/>
    <w:rsid w:val="00CB45BF"/>
    <w:rsid w:val="00CE159E"/>
    <w:rsid w:val="00CF5D45"/>
    <w:rsid w:val="00D015E6"/>
    <w:rsid w:val="00D17AE0"/>
    <w:rsid w:val="00D432D1"/>
    <w:rsid w:val="00D513A9"/>
    <w:rsid w:val="00D73C1A"/>
    <w:rsid w:val="00D7561B"/>
    <w:rsid w:val="00D77255"/>
    <w:rsid w:val="00D942E0"/>
    <w:rsid w:val="00DA3BA6"/>
    <w:rsid w:val="00DD27FA"/>
    <w:rsid w:val="00DD5C12"/>
    <w:rsid w:val="00DE2798"/>
    <w:rsid w:val="00DF706B"/>
    <w:rsid w:val="00E156DE"/>
    <w:rsid w:val="00E41049"/>
    <w:rsid w:val="00EB40F7"/>
    <w:rsid w:val="00EB68EA"/>
    <w:rsid w:val="00EC4306"/>
    <w:rsid w:val="00EF4A41"/>
    <w:rsid w:val="00F7262F"/>
    <w:rsid w:val="00F7423F"/>
    <w:rsid w:val="00F7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798"/>
    <w:pPr>
      <w:ind w:left="720"/>
      <w:contextualSpacing/>
    </w:pPr>
  </w:style>
  <w:style w:type="character" w:styleId="Hyperlink">
    <w:name w:val="Hyperlink"/>
    <w:basedOn w:val="DefaultParagraphFont"/>
    <w:uiPriority w:val="99"/>
    <w:semiHidden/>
    <w:unhideWhenUsed/>
    <w:rsid w:val="00D942E0"/>
    <w:rPr>
      <w:color w:val="0000FF"/>
      <w:u w:val="single"/>
    </w:rPr>
  </w:style>
  <w:style w:type="paragraph" w:styleId="Header">
    <w:name w:val="header"/>
    <w:basedOn w:val="Normal"/>
    <w:link w:val="HeaderChar"/>
    <w:uiPriority w:val="99"/>
    <w:unhideWhenUsed/>
    <w:rsid w:val="0055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9C"/>
  </w:style>
  <w:style w:type="paragraph" w:styleId="Footer">
    <w:name w:val="footer"/>
    <w:basedOn w:val="Normal"/>
    <w:link w:val="FooterChar"/>
    <w:uiPriority w:val="99"/>
    <w:unhideWhenUsed/>
    <w:rsid w:val="0055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9C"/>
  </w:style>
  <w:style w:type="paragraph" w:styleId="BalloonText">
    <w:name w:val="Balloon Text"/>
    <w:basedOn w:val="Normal"/>
    <w:link w:val="BalloonTextChar"/>
    <w:uiPriority w:val="99"/>
    <w:semiHidden/>
    <w:unhideWhenUsed/>
    <w:rsid w:val="008B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71"/>
    <w:rPr>
      <w:rFonts w:ascii="Segoe UI" w:hAnsi="Segoe UI" w:cs="Segoe UI"/>
      <w:sz w:val="18"/>
      <w:szCs w:val="18"/>
    </w:rPr>
  </w:style>
  <w:style w:type="paragraph" w:styleId="FootnoteText">
    <w:name w:val="footnote text"/>
    <w:basedOn w:val="Normal"/>
    <w:link w:val="FootnoteTextChar"/>
    <w:uiPriority w:val="99"/>
    <w:semiHidden/>
    <w:unhideWhenUsed/>
    <w:rsid w:val="00AF5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3F"/>
    <w:rPr>
      <w:sz w:val="20"/>
      <w:szCs w:val="20"/>
    </w:rPr>
  </w:style>
  <w:style w:type="character" w:styleId="FootnoteReference">
    <w:name w:val="footnote reference"/>
    <w:basedOn w:val="DefaultParagraphFont"/>
    <w:uiPriority w:val="99"/>
    <w:semiHidden/>
    <w:unhideWhenUsed/>
    <w:rsid w:val="00AF553F"/>
    <w:rPr>
      <w:vertAlign w:val="superscript"/>
    </w:rPr>
  </w:style>
  <w:style w:type="character" w:styleId="PageNumber">
    <w:name w:val="page number"/>
    <w:basedOn w:val="DefaultParagraphFont"/>
    <w:uiPriority w:val="99"/>
    <w:semiHidden/>
    <w:unhideWhenUsed/>
    <w:rsid w:val="0074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798"/>
    <w:pPr>
      <w:ind w:left="720"/>
      <w:contextualSpacing/>
    </w:pPr>
  </w:style>
  <w:style w:type="character" w:styleId="Hyperlink">
    <w:name w:val="Hyperlink"/>
    <w:basedOn w:val="DefaultParagraphFont"/>
    <w:uiPriority w:val="99"/>
    <w:semiHidden/>
    <w:unhideWhenUsed/>
    <w:rsid w:val="00D942E0"/>
    <w:rPr>
      <w:color w:val="0000FF"/>
      <w:u w:val="single"/>
    </w:rPr>
  </w:style>
  <w:style w:type="paragraph" w:styleId="Header">
    <w:name w:val="header"/>
    <w:basedOn w:val="Normal"/>
    <w:link w:val="HeaderChar"/>
    <w:uiPriority w:val="99"/>
    <w:unhideWhenUsed/>
    <w:rsid w:val="0055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9C"/>
  </w:style>
  <w:style w:type="paragraph" w:styleId="Footer">
    <w:name w:val="footer"/>
    <w:basedOn w:val="Normal"/>
    <w:link w:val="FooterChar"/>
    <w:uiPriority w:val="99"/>
    <w:unhideWhenUsed/>
    <w:rsid w:val="0055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9C"/>
  </w:style>
  <w:style w:type="paragraph" w:styleId="BalloonText">
    <w:name w:val="Balloon Text"/>
    <w:basedOn w:val="Normal"/>
    <w:link w:val="BalloonTextChar"/>
    <w:uiPriority w:val="99"/>
    <w:semiHidden/>
    <w:unhideWhenUsed/>
    <w:rsid w:val="008B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71"/>
    <w:rPr>
      <w:rFonts w:ascii="Segoe UI" w:hAnsi="Segoe UI" w:cs="Segoe UI"/>
      <w:sz w:val="18"/>
      <w:szCs w:val="18"/>
    </w:rPr>
  </w:style>
  <w:style w:type="paragraph" w:styleId="FootnoteText">
    <w:name w:val="footnote text"/>
    <w:basedOn w:val="Normal"/>
    <w:link w:val="FootnoteTextChar"/>
    <w:uiPriority w:val="99"/>
    <w:semiHidden/>
    <w:unhideWhenUsed/>
    <w:rsid w:val="00AF5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3F"/>
    <w:rPr>
      <w:sz w:val="20"/>
      <w:szCs w:val="20"/>
    </w:rPr>
  </w:style>
  <w:style w:type="character" w:styleId="FootnoteReference">
    <w:name w:val="footnote reference"/>
    <w:basedOn w:val="DefaultParagraphFont"/>
    <w:uiPriority w:val="99"/>
    <w:semiHidden/>
    <w:unhideWhenUsed/>
    <w:rsid w:val="00AF553F"/>
    <w:rPr>
      <w:vertAlign w:val="superscript"/>
    </w:rPr>
  </w:style>
  <w:style w:type="character" w:styleId="PageNumber">
    <w:name w:val="page number"/>
    <w:basedOn w:val="DefaultParagraphFont"/>
    <w:uiPriority w:val="99"/>
    <w:semiHidden/>
    <w:unhideWhenUsed/>
    <w:rsid w:val="0074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aysho.com/2298-sesuai-persangkaan-hamba-pada-alla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25</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42</cp:revision>
  <cp:lastPrinted>2007-11-23T17:55:00Z</cp:lastPrinted>
  <dcterms:created xsi:type="dcterms:W3CDTF">2018-03-28T15:57:00Z</dcterms:created>
  <dcterms:modified xsi:type="dcterms:W3CDTF">2007-11-23T18:49:00Z</dcterms:modified>
</cp:coreProperties>
</file>