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BD" w:rsidRPr="00F212CC" w:rsidRDefault="00C315A3" w:rsidP="00967676">
      <w:pPr>
        <w:spacing w:line="360" w:lineRule="auto"/>
        <w:jc w:val="center"/>
        <w:rPr>
          <w:rFonts w:asciiTheme="majorBidi" w:hAnsiTheme="majorBidi" w:cstheme="majorBidi"/>
          <w:b/>
          <w:sz w:val="24"/>
          <w:szCs w:val="24"/>
        </w:rPr>
      </w:pPr>
      <w:r w:rsidRPr="00F212CC">
        <w:rPr>
          <w:rFonts w:asciiTheme="majorBidi" w:hAnsiTheme="majorBidi" w:cstheme="majorBidi"/>
          <w:b/>
          <w:sz w:val="24"/>
          <w:szCs w:val="24"/>
        </w:rPr>
        <w:t>BAB I</w:t>
      </w:r>
      <w:r w:rsidR="001E6815" w:rsidRPr="00F212CC">
        <w:rPr>
          <w:rFonts w:asciiTheme="majorBidi" w:hAnsiTheme="majorBidi" w:cstheme="majorBidi"/>
          <w:b/>
          <w:sz w:val="24"/>
          <w:szCs w:val="24"/>
        </w:rPr>
        <w:t>V</w:t>
      </w:r>
    </w:p>
    <w:p w:rsidR="00F8040D" w:rsidRPr="00F212CC" w:rsidRDefault="00F8040D" w:rsidP="00967676">
      <w:pPr>
        <w:spacing w:line="360" w:lineRule="auto"/>
        <w:jc w:val="center"/>
        <w:rPr>
          <w:rFonts w:asciiTheme="majorBidi" w:hAnsiTheme="majorBidi" w:cstheme="majorBidi"/>
          <w:b/>
          <w:bCs/>
          <w:sz w:val="24"/>
          <w:szCs w:val="24"/>
        </w:rPr>
      </w:pPr>
      <w:r w:rsidRPr="00F212CC">
        <w:rPr>
          <w:rFonts w:asciiTheme="majorBidi" w:hAnsiTheme="majorBidi" w:cstheme="majorBidi"/>
          <w:b/>
          <w:bCs/>
          <w:sz w:val="24"/>
          <w:szCs w:val="24"/>
        </w:rPr>
        <w:t>PEMBAHARUAN PENDIDIKAN ISLAM PERSPEKTIF KH.AHMAD DAHLAN DAN KH. IMAM ZARKASYI</w:t>
      </w:r>
    </w:p>
    <w:p w:rsidR="007A15E7" w:rsidRDefault="00F8040D" w:rsidP="00967676">
      <w:pPr>
        <w:pStyle w:val="ListParagraph"/>
        <w:numPr>
          <w:ilvl w:val="0"/>
          <w:numId w:val="2"/>
        </w:numPr>
        <w:spacing w:line="360" w:lineRule="auto"/>
        <w:jc w:val="both"/>
        <w:rPr>
          <w:rFonts w:asciiTheme="majorBidi" w:hAnsiTheme="majorBidi" w:cstheme="majorBidi"/>
          <w:b/>
          <w:bCs/>
          <w:sz w:val="24"/>
          <w:szCs w:val="24"/>
        </w:rPr>
      </w:pPr>
      <w:r w:rsidRPr="00F212CC">
        <w:rPr>
          <w:rFonts w:asciiTheme="majorBidi" w:hAnsiTheme="majorBidi" w:cstheme="majorBidi"/>
          <w:b/>
          <w:bCs/>
          <w:sz w:val="24"/>
          <w:szCs w:val="24"/>
        </w:rPr>
        <w:t xml:space="preserve">Tujuan </w:t>
      </w:r>
      <w:r w:rsidR="007A15E7">
        <w:rPr>
          <w:rFonts w:asciiTheme="majorBidi" w:hAnsiTheme="majorBidi" w:cstheme="majorBidi"/>
          <w:b/>
          <w:bCs/>
          <w:sz w:val="24"/>
          <w:szCs w:val="24"/>
        </w:rPr>
        <w:t>dan Kurikulum Pendidikan Islam Menurut KH. Ahmad Dahlan dan KH. Imam Zarkasyi</w:t>
      </w:r>
    </w:p>
    <w:p w:rsidR="002F326C" w:rsidRDefault="007A15E7" w:rsidP="00967676">
      <w:pPr>
        <w:pStyle w:val="ListParagraph"/>
        <w:numPr>
          <w:ilvl w:val="0"/>
          <w:numId w:val="41"/>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Tujuan </w:t>
      </w:r>
      <w:r w:rsidR="002F326C">
        <w:rPr>
          <w:rFonts w:asciiTheme="majorBidi" w:hAnsiTheme="majorBidi" w:cstheme="majorBidi"/>
          <w:b/>
          <w:bCs/>
          <w:sz w:val="24"/>
          <w:szCs w:val="24"/>
        </w:rPr>
        <w:t xml:space="preserve">Pendidikan Islam </w:t>
      </w:r>
    </w:p>
    <w:p w:rsidR="002F326C" w:rsidRDefault="002F326C" w:rsidP="00967676">
      <w:pPr>
        <w:spacing w:line="480" w:lineRule="auto"/>
        <w:ind w:firstLine="851"/>
        <w:jc w:val="both"/>
        <w:rPr>
          <w:rFonts w:ascii="Times New Roman" w:hAnsi="Times New Roman" w:cs="Times New Roman"/>
          <w:sz w:val="24"/>
        </w:rPr>
      </w:pPr>
      <w:proofErr w:type="gramStart"/>
      <w:r w:rsidRPr="00CA4AFF">
        <w:rPr>
          <w:rFonts w:ascii="Times New Roman" w:hAnsi="Times New Roman" w:cs="Times New Roman"/>
          <w:sz w:val="24"/>
        </w:rPr>
        <w:t xml:space="preserve">Jika kita berbicara tentang tujuan pendidikan Islam, berarti berbicara tentang nilai-nilai ideal yang bercorak </w:t>
      </w:r>
      <w:r>
        <w:rPr>
          <w:rFonts w:ascii="Times New Roman" w:hAnsi="Times New Roman" w:cs="Times New Roman"/>
          <w:sz w:val="24"/>
        </w:rPr>
        <w:t>Isl</w:t>
      </w:r>
      <w:r w:rsidRPr="00CA4AFF">
        <w:rPr>
          <w:rFonts w:ascii="Times New Roman" w:hAnsi="Times New Roman" w:cs="Times New Roman"/>
          <w:sz w:val="24"/>
        </w:rPr>
        <w:t>ami.</w:t>
      </w:r>
      <w:proofErr w:type="gramEnd"/>
      <w:r w:rsidRPr="00CA4AFF">
        <w:rPr>
          <w:rFonts w:ascii="Times New Roman" w:hAnsi="Times New Roman" w:cs="Times New Roman"/>
          <w:sz w:val="24"/>
        </w:rPr>
        <w:t xml:space="preserve"> Hal ini mengandung makna bahwa tujuan pendidikan Islam tidak </w:t>
      </w:r>
      <w:proofErr w:type="gramStart"/>
      <w:r w:rsidRPr="00CA4AFF">
        <w:rPr>
          <w:rFonts w:ascii="Times New Roman" w:hAnsi="Times New Roman" w:cs="Times New Roman"/>
          <w:sz w:val="24"/>
        </w:rPr>
        <w:t>lain</w:t>
      </w:r>
      <w:proofErr w:type="gramEnd"/>
      <w:r w:rsidRPr="00CA4AFF">
        <w:rPr>
          <w:rFonts w:ascii="Times New Roman" w:hAnsi="Times New Roman" w:cs="Times New Roman"/>
          <w:sz w:val="24"/>
        </w:rPr>
        <w:t xml:space="preserve"> adala tujuan yang merealisasi idealitas islami. </w:t>
      </w:r>
      <w:proofErr w:type="gramStart"/>
      <w:r w:rsidRPr="00CA4AFF">
        <w:rPr>
          <w:rFonts w:ascii="Times New Roman" w:hAnsi="Times New Roman" w:cs="Times New Roman"/>
          <w:sz w:val="24"/>
        </w:rPr>
        <w:t>Sedang idealitas islami itu sendiri pada hakikatnya adalah mengandung nilai prilaku manusia yang didasari atau dijiwa oleh iman dan takwa kepada Allah sebagai sumber kekuasaan mutlak yang harus ditaati.</w:t>
      </w:r>
      <w:proofErr w:type="gramEnd"/>
    </w:p>
    <w:p w:rsidR="002F326C" w:rsidRDefault="002F326C" w:rsidP="00967676">
      <w:pPr>
        <w:spacing w:line="480" w:lineRule="auto"/>
        <w:ind w:firstLine="851"/>
        <w:jc w:val="both"/>
        <w:rPr>
          <w:rFonts w:ascii="Times New Roman" w:hAnsi="Times New Roman" w:cs="Times New Roman"/>
          <w:sz w:val="24"/>
        </w:rPr>
      </w:pPr>
      <w:proofErr w:type="gramStart"/>
      <w:r>
        <w:rPr>
          <w:rFonts w:ascii="Times New Roman" w:hAnsi="Times New Roman" w:cs="Times New Roman"/>
          <w:sz w:val="24"/>
        </w:rPr>
        <w:t>Dalam suatu kegiatan pendidikan tidak terlepas dari tujuan-tujuan yang itu sangat bermanfaat dalam mengukur apakah kegiatan tersebut telah mencapai keberhasilan atau tidak.</w:t>
      </w:r>
      <w:proofErr w:type="gramEnd"/>
      <w:r>
        <w:rPr>
          <w:rFonts w:ascii="Times New Roman" w:hAnsi="Times New Roman" w:cs="Times New Roman"/>
          <w:sz w:val="24"/>
        </w:rPr>
        <w:t xml:space="preserve"> Dalam proses pendidikan Islam telah terumuskan tujuan-tujuan yang menjadi arah bagi pelaksanaannya. Sebelum dibahas apa tujuan pendidikan Islam, maka perlu disebutkan sifat dari tujuan pendidikan Islam, </w:t>
      </w:r>
      <w:proofErr w:type="gramStart"/>
      <w:r>
        <w:rPr>
          <w:rFonts w:ascii="Times New Roman" w:hAnsi="Times New Roman" w:cs="Times New Roman"/>
          <w:sz w:val="24"/>
        </w:rPr>
        <w:t>yaitu :</w:t>
      </w:r>
      <w:proofErr w:type="gramEnd"/>
      <w:r>
        <w:rPr>
          <w:rFonts w:ascii="Times New Roman" w:hAnsi="Times New Roman" w:cs="Times New Roman"/>
          <w:sz w:val="24"/>
        </w:rPr>
        <w:t xml:space="preserve"> (1)</w:t>
      </w:r>
      <w:r>
        <w:rPr>
          <w:rFonts w:ascii="Times New Roman" w:hAnsi="Times New Roman" w:cs="Times New Roman"/>
          <w:sz w:val="24"/>
          <w:szCs w:val="24"/>
        </w:rPr>
        <w:t xml:space="preserve"> bernuansa agama dan penanaman Aqidah. (2) </w:t>
      </w:r>
      <w:proofErr w:type="gramStart"/>
      <w:r>
        <w:rPr>
          <w:rFonts w:ascii="Times New Roman" w:hAnsi="Times New Roman" w:cs="Times New Roman"/>
          <w:sz w:val="24"/>
          <w:szCs w:val="24"/>
        </w:rPr>
        <w:t>komprehensif</w:t>
      </w:r>
      <w:proofErr w:type="gramEnd"/>
      <w:r>
        <w:rPr>
          <w:rFonts w:ascii="Times New Roman" w:hAnsi="Times New Roman" w:cs="Times New Roman"/>
          <w:sz w:val="24"/>
          <w:szCs w:val="24"/>
        </w:rPr>
        <w:t xml:space="preserve"> (menyeluruh) yaitu meliputi semua aspek perkembangan anak didik baik itu kognitif, afektif dan psikomotorik dan tentunya aspek religiousity. (3) </w:t>
      </w:r>
      <w:proofErr w:type="gramStart"/>
      <w:r>
        <w:rPr>
          <w:rFonts w:ascii="Times New Roman" w:hAnsi="Times New Roman" w:cs="Times New Roman"/>
          <w:sz w:val="24"/>
          <w:szCs w:val="24"/>
        </w:rPr>
        <w:t>bersifat</w:t>
      </w:r>
      <w:proofErr w:type="gramEnd"/>
      <w:r>
        <w:rPr>
          <w:rFonts w:ascii="Times New Roman" w:hAnsi="Times New Roman" w:cs="Times New Roman"/>
          <w:sz w:val="24"/>
          <w:szCs w:val="24"/>
        </w:rPr>
        <w:t xml:space="preserve"> seimbang dan teratur yang ini berimplikasi pada sistimatisnya dan keteraturan pendidikan Islam, baik dari perencanaan, pelaksanaan, pengawasan maupun dalam evaluasi (penilaian). (4) </w:t>
      </w:r>
      <w:proofErr w:type="gramStart"/>
      <w:r>
        <w:rPr>
          <w:rFonts w:ascii="Times New Roman" w:hAnsi="Times New Roman" w:cs="Times New Roman"/>
          <w:sz w:val="24"/>
          <w:szCs w:val="24"/>
        </w:rPr>
        <w:t>realistis</w:t>
      </w:r>
      <w:proofErr w:type="gramEnd"/>
      <w:r>
        <w:rPr>
          <w:rFonts w:ascii="Times New Roman" w:hAnsi="Times New Roman" w:cs="Times New Roman"/>
          <w:sz w:val="24"/>
          <w:szCs w:val="24"/>
        </w:rPr>
        <w:t xml:space="preserve"> dan memperhatikan perubahan perilaku </w:t>
      </w:r>
      <w:r>
        <w:rPr>
          <w:rFonts w:ascii="Times New Roman" w:hAnsi="Times New Roman" w:cs="Times New Roman"/>
          <w:sz w:val="24"/>
          <w:szCs w:val="24"/>
        </w:rPr>
        <w:lastRenderedPageBreak/>
        <w:t>pada anak didik, memperlakukan anak didik dengan memperhitungkan perbedaan-perbedaan individual yang ada pada anak didik.</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p>
    <w:p w:rsidR="002F326C" w:rsidRPr="00CA4AFF" w:rsidRDefault="00DD3AE0" w:rsidP="00967676">
      <w:pPr>
        <w:spacing w:line="480" w:lineRule="auto"/>
        <w:ind w:firstLine="851"/>
        <w:jc w:val="both"/>
        <w:rPr>
          <w:rFonts w:ascii="Times New Roman" w:hAnsi="Times New Roman" w:cs="Times New Roman"/>
          <w:sz w:val="24"/>
        </w:rPr>
      </w:pPr>
      <w:r>
        <w:rPr>
          <w:rFonts w:ascii="Times New Roman" w:hAnsi="Times New Roman" w:cs="Times New Roman"/>
          <w:sz w:val="24"/>
        </w:rPr>
        <w:t>Menurut Zakiah Darajat, tujuan pendidikan Islam adalah sesuatu yang diharapakan tercapai setelah suatu usaha atau kegiatan selesai.</w:t>
      </w:r>
      <w:r>
        <w:rPr>
          <w:rStyle w:val="FootnoteReference"/>
          <w:rFonts w:ascii="Times New Roman" w:hAnsi="Times New Roman" w:cs="Times New Roman"/>
          <w:sz w:val="24"/>
        </w:rPr>
        <w:footnoteReference w:id="2"/>
      </w:r>
      <w:r>
        <w:rPr>
          <w:rFonts w:ascii="Times New Roman" w:hAnsi="Times New Roman" w:cs="Times New Roman"/>
          <w:sz w:val="24"/>
        </w:rPr>
        <w:t xml:space="preserve"> </w:t>
      </w:r>
      <w:r w:rsidR="002F326C" w:rsidRPr="00CA4AFF">
        <w:rPr>
          <w:rFonts w:ascii="Times New Roman" w:hAnsi="Times New Roman" w:cs="Times New Roman"/>
          <w:sz w:val="24"/>
        </w:rPr>
        <w:t>Dalam merumuskan tujuan pendidikan Islam, paling tidak ada beberapa hal yang perlu diperhatikan, yaitu:</w:t>
      </w:r>
    </w:p>
    <w:p w:rsidR="002F326C" w:rsidRPr="00CA4AFF" w:rsidRDefault="002F326C" w:rsidP="00967676">
      <w:pPr>
        <w:pStyle w:val="ListParagraph"/>
        <w:numPr>
          <w:ilvl w:val="0"/>
          <w:numId w:val="7"/>
        </w:numPr>
        <w:spacing w:line="480" w:lineRule="auto"/>
        <w:jc w:val="both"/>
        <w:rPr>
          <w:rFonts w:ascii="Times New Roman" w:hAnsi="Times New Roman" w:cs="Times New Roman"/>
          <w:sz w:val="24"/>
        </w:rPr>
      </w:pPr>
      <w:r w:rsidRPr="00CA4AFF">
        <w:rPr>
          <w:rFonts w:ascii="Times New Roman" w:hAnsi="Times New Roman" w:cs="Times New Roman"/>
          <w:sz w:val="24"/>
        </w:rPr>
        <w:t>Tujuan dan tugas manusia dimuka bumi, baik secara vertikal maupun horizontal.</w:t>
      </w:r>
    </w:p>
    <w:p w:rsidR="002F326C" w:rsidRPr="00CA4AFF" w:rsidRDefault="002F326C" w:rsidP="00967676">
      <w:pPr>
        <w:pStyle w:val="ListParagraph"/>
        <w:numPr>
          <w:ilvl w:val="0"/>
          <w:numId w:val="7"/>
        </w:numPr>
        <w:spacing w:line="480" w:lineRule="auto"/>
        <w:jc w:val="both"/>
        <w:rPr>
          <w:rFonts w:ascii="Times New Roman" w:hAnsi="Times New Roman" w:cs="Times New Roman"/>
          <w:sz w:val="24"/>
        </w:rPr>
      </w:pPr>
      <w:r w:rsidRPr="00CA4AFF">
        <w:rPr>
          <w:rFonts w:ascii="Times New Roman" w:hAnsi="Times New Roman" w:cs="Times New Roman"/>
          <w:sz w:val="24"/>
        </w:rPr>
        <w:t>Sifat-sifat dasar manusia.</w:t>
      </w:r>
    </w:p>
    <w:p w:rsidR="002F326C" w:rsidRPr="00CA4AFF" w:rsidRDefault="002F326C" w:rsidP="00967676">
      <w:pPr>
        <w:pStyle w:val="ListParagraph"/>
        <w:numPr>
          <w:ilvl w:val="0"/>
          <w:numId w:val="7"/>
        </w:numPr>
        <w:spacing w:line="480" w:lineRule="auto"/>
        <w:jc w:val="both"/>
        <w:rPr>
          <w:rFonts w:ascii="Times New Roman" w:hAnsi="Times New Roman" w:cs="Times New Roman"/>
          <w:sz w:val="24"/>
        </w:rPr>
      </w:pPr>
      <w:r w:rsidRPr="00CA4AFF">
        <w:rPr>
          <w:rFonts w:ascii="Times New Roman" w:hAnsi="Times New Roman" w:cs="Times New Roman"/>
          <w:sz w:val="16"/>
          <w:szCs w:val="14"/>
        </w:rPr>
        <w:t xml:space="preserve"> </w:t>
      </w:r>
      <w:r w:rsidRPr="00CA4AFF">
        <w:rPr>
          <w:rFonts w:ascii="Times New Roman" w:hAnsi="Times New Roman" w:cs="Times New Roman"/>
          <w:sz w:val="24"/>
        </w:rPr>
        <w:t>Tuntutan masyarakat dan dinamika peradaban kemanusiaan.</w:t>
      </w:r>
    </w:p>
    <w:p w:rsidR="002F326C" w:rsidRDefault="002F326C" w:rsidP="00967676">
      <w:pPr>
        <w:pStyle w:val="ListParagraph"/>
        <w:numPr>
          <w:ilvl w:val="0"/>
          <w:numId w:val="7"/>
        </w:numPr>
        <w:spacing w:line="480" w:lineRule="auto"/>
        <w:jc w:val="both"/>
        <w:rPr>
          <w:rFonts w:ascii="Times New Roman" w:hAnsi="Times New Roman" w:cs="Times New Roman"/>
          <w:sz w:val="24"/>
        </w:rPr>
      </w:pPr>
      <w:r w:rsidRPr="00CA4AFF">
        <w:rPr>
          <w:rFonts w:ascii="Times New Roman" w:hAnsi="Times New Roman" w:cs="Times New Roman"/>
          <w:sz w:val="16"/>
          <w:szCs w:val="14"/>
        </w:rPr>
        <w:t xml:space="preserve"> </w:t>
      </w:r>
      <w:r w:rsidRPr="00CA4AFF">
        <w:rPr>
          <w:rFonts w:ascii="Times New Roman" w:hAnsi="Times New Roman" w:cs="Times New Roman"/>
          <w:sz w:val="24"/>
        </w:rPr>
        <w:t>Dimensi-dimensi kehidupan ideal Islam. Dalam aspek ini setidaknya ada 3 macam dimensi ideal Islam, yaitu ;</w:t>
      </w:r>
      <w:proofErr w:type="gramStart"/>
      <w:r w:rsidRPr="00CA4AFF">
        <w:rPr>
          <w:rFonts w:ascii="Times New Roman" w:hAnsi="Times New Roman" w:cs="Times New Roman"/>
          <w:sz w:val="24"/>
        </w:rPr>
        <w:t>(a</w:t>
      </w:r>
      <w:proofErr w:type="gramEnd"/>
      <w:r w:rsidRPr="00CA4AFF">
        <w:rPr>
          <w:rFonts w:ascii="Times New Roman" w:hAnsi="Times New Roman" w:cs="Times New Roman"/>
          <w:sz w:val="24"/>
        </w:rPr>
        <w:t xml:space="preserve">) mengandung nilai yang berupaya meningkatkan kesejahteraan hidup manusia dimuka bumi. (b) </w:t>
      </w:r>
      <w:proofErr w:type="gramStart"/>
      <w:r w:rsidRPr="00CA4AFF">
        <w:rPr>
          <w:rFonts w:ascii="Times New Roman" w:hAnsi="Times New Roman" w:cs="Times New Roman"/>
          <w:sz w:val="24"/>
        </w:rPr>
        <w:t>mengandung</w:t>
      </w:r>
      <w:proofErr w:type="gramEnd"/>
      <w:r w:rsidRPr="00CA4AFF">
        <w:rPr>
          <w:rFonts w:ascii="Times New Roman" w:hAnsi="Times New Roman" w:cs="Times New Roman"/>
          <w:sz w:val="24"/>
        </w:rPr>
        <w:t xml:space="preserve"> nilai yang mendorong manusia berusaha keras untuk meraih kehidupan yang baik. (c) </w:t>
      </w:r>
      <w:proofErr w:type="gramStart"/>
      <w:r w:rsidRPr="00CA4AFF">
        <w:rPr>
          <w:rFonts w:ascii="Times New Roman" w:hAnsi="Times New Roman" w:cs="Times New Roman"/>
          <w:sz w:val="24"/>
        </w:rPr>
        <w:t>mengandung</w:t>
      </w:r>
      <w:proofErr w:type="gramEnd"/>
      <w:r w:rsidRPr="00CA4AFF">
        <w:rPr>
          <w:rFonts w:ascii="Times New Roman" w:hAnsi="Times New Roman" w:cs="Times New Roman"/>
          <w:sz w:val="24"/>
        </w:rPr>
        <w:t xml:space="preserve"> nilai yang dapat memadukan antara kepentingan kehidupan dunia dan akhirat.</w:t>
      </w:r>
      <w:r w:rsidRPr="00CA4AFF">
        <w:rPr>
          <w:rStyle w:val="FootnoteReference"/>
          <w:rFonts w:ascii="Times New Roman" w:hAnsi="Times New Roman" w:cs="Times New Roman"/>
          <w:sz w:val="24"/>
        </w:rPr>
        <w:footnoteReference w:id="3"/>
      </w:r>
    </w:p>
    <w:p w:rsidR="002F326C" w:rsidRPr="00D41316" w:rsidRDefault="002F326C" w:rsidP="00967676">
      <w:pPr>
        <w:spacing w:line="480" w:lineRule="auto"/>
        <w:ind w:firstLine="720"/>
        <w:jc w:val="both"/>
        <w:rPr>
          <w:rFonts w:ascii="Times New Roman" w:hAnsi="Times New Roman" w:cs="Times New Roman"/>
          <w:sz w:val="24"/>
        </w:rPr>
      </w:pPr>
      <w:r w:rsidRPr="00D41316">
        <w:rPr>
          <w:rFonts w:ascii="Times New Roman" w:hAnsi="Times New Roman" w:cs="Times New Roman"/>
          <w:sz w:val="24"/>
        </w:rPr>
        <w:t xml:space="preserve">Menurut Muhammad Fadhil al-Jamaly, tujuan pendidikan Islam menurut al-Quran meliputi; </w:t>
      </w:r>
    </w:p>
    <w:p w:rsidR="002F326C" w:rsidRPr="00CA4AFF" w:rsidRDefault="002F326C" w:rsidP="00967676">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 xml:space="preserve">enjelaskan posisi peserta didik sebagai manusia diantara makhluk Allah lainnya dan tanggungjawabnya dalam kehidupan ini. </w:t>
      </w:r>
    </w:p>
    <w:p w:rsidR="002F326C" w:rsidRPr="00CA4AFF" w:rsidRDefault="002F326C" w:rsidP="00967676">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enjelaskan hubungannya sebagai makhluk sosial dan tanggung jawabnya dalam tatanan kehidupan bermasyarakat.</w:t>
      </w:r>
    </w:p>
    <w:p w:rsidR="002F326C" w:rsidRPr="00CA4AFF" w:rsidRDefault="002F326C" w:rsidP="00967676">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lastRenderedPageBreak/>
        <w:t>M</w:t>
      </w:r>
      <w:r w:rsidRPr="00CA4AFF">
        <w:rPr>
          <w:rFonts w:ascii="Times New Roman" w:hAnsi="Times New Roman" w:cs="Times New Roman"/>
          <w:sz w:val="24"/>
        </w:rPr>
        <w:t xml:space="preserve">enjelaskan hubungan manusia dengan alam dan tugasnya untuk mengetahui hikmah penciptaan dengan </w:t>
      </w:r>
      <w:proofErr w:type="gramStart"/>
      <w:r w:rsidRPr="00CA4AFF">
        <w:rPr>
          <w:rFonts w:ascii="Times New Roman" w:hAnsi="Times New Roman" w:cs="Times New Roman"/>
          <w:sz w:val="24"/>
        </w:rPr>
        <w:t>cara</w:t>
      </w:r>
      <w:proofErr w:type="gramEnd"/>
      <w:r w:rsidRPr="00CA4AFF">
        <w:rPr>
          <w:rFonts w:ascii="Times New Roman" w:hAnsi="Times New Roman" w:cs="Times New Roman"/>
          <w:sz w:val="24"/>
        </w:rPr>
        <w:t xml:space="preserve"> memakmurkan alam semesta. </w:t>
      </w:r>
    </w:p>
    <w:p w:rsidR="002F326C" w:rsidRPr="00F96628" w:rsidRDefault="002F326C" w:rsidP="00967676">
      <w:pPr>
        <w:pStyle w:val="ListParagraph"/>
        <w:numPr>
          <w:ilvl w:val="0"/>
          <w:numId w:val="9"/>
        </w:numPr>
        <w:spacing w:line="480" w:lineRule="auto"/>
        <w:jc w:val="both"/>
        <w:rPr>
          <w:rFonts w:ascii="Times New Roman" w:hAnsi="Times New Roman" w:cs="Times New Roman"/>
          <w:sz w:val="28"/>
        </w:rPr>
      </w:pPr>
      <w:r>
        <w:rPr>
          <w:rFonts w:ascii="Times New Roman" w:hAnsi="Times New Roman" w:cs="Times New Roman"/>
          <w:sz w:val="24"/>
        </w:rPr>
        <w:t>M</w:t>
      </w:r>
      <w:r w:rsidRPr="00CA4AFF">
        <w:rPr>
          <w:rFonts w:ascii="Times New Roman" w:hAnsi="Times New Roman" w:cs="Times New Roman"/>
          <w:sz w:val="24"/>
        </w:rPr>
        <w:t>enjelaskan hubungannya dengan Khaliq sebagai pencipta alam semesta</w:t>
      </w:r>
      <w:r>
        <w:rPr>
          <w:rFonts w:ascii="Times New Roman" w:hAnsi="Times New Roman" w:cs="Times New Roman"/>
          <w:sz w:val="24"/>
        </w:rPr>
        <w:t>.</w:t>
      </w:r>
      <w:r>
        <w:rPr>
          <w:rStyle w:val="FootnoteReference"/>
          <w:rFonts w:ascii="Times New Roman" w:hAnsi="Times New Roman" w:cs="Times New Roman"/>
          <w:sz w:val="24"/>
        </w:rPr>
        <w:footnoteReference w:id="4"/>
      </w:r>
    </w:p>
    <w:p w:rsidR="002F326C" w:rsidRDefault="002F326C" w:rsidP="00967676">
      <w:pPr>
        <w:spacing w:line="480" w:lineRule="auto"/>
        <w:ind w:firstLine="851"/>
        <w:jc w:val="both"/>
        <w:rPr>
          <w:rFonts w:ascii="Times New Roman" w:hAnsi="Times New Roman" w:cs="Times New Roman"/>
          <w:sz w:val="24"/>
        </w:rPr>
      </w:pPr>
      <w:proofErr w:type="gramStart"/>
      <w:r w:rsidRPr="00F96628">
        <w:rPr>
          <w:rFonts w:ascii="Times New Roman" w:hAnsi="Times New Roman" w:cs="Times New Roman"/>
          <w:sz w:val="24"/>
        </w:rPr>
        <w:t xml:space="preserve">Dalam </w:t>
      </w:r>
      <w:r>
        <w:rPr>
          <w:rFonts w:ascii="Times New Roman" w:hAnsi="Times New Roman" w:cs="Times New Roman"/>
          <w:sz w:val="24"/>
        </w:rPr>
        <w:t>aja</w:t>
      </w:r>
      <w:bookmarkStart w:id="0" w:name="_GoBack"/>
      <w:bookmarkEnd w:id="0"/>
      <w:r>
        <w:rPr>
          <w:rFonts w:ascii="Times New Roman" w:hAnsi="Times New Roman" w:cs="Times New Roman"/>
          <w:sz w:val="24"/>
        </w:rPr>
        <w:t>ran Islam, seluruh aktivitas manusia bertujuan untuk meraih tercapainya insan yang beriman dan bertaqwa.</w:t>
      </w:r>
      <w:proofErr w:type="gramEnd"/>
      <w:r>
        <w:rPr>
          <w:rFonts w:ascii="Times New Roman" w:hAnsi="Times New Roman" w:cs="Times New Roman"/>
          <w:sz w:val="24"/>
        </w:rPr>
        <w:t xml:space="preserve"> </w:t>
      </w:r>
      <w:proofErr w:type="gramStart"/>
      <w:r>
        <w:rPr>
          <w:rFonts w:ascii="Times New Roman" w:hAnsi="Times New Roman" w:cs="Times New Roman"/>
          <w:sz w:val="24"/>
        </w:rPr>
        <w:t>Apabila anak didik telah beriman dan bertaqwa, artinya tujuannya telah tercapai.</w:t>
      </w:r>
      <w:proofErr w:type="gramEnd"/>
      <w:r>
        <w:rPr>
          <w:rFonts w:ascii="Times New Roman" w:hAnsi="Times New Roman" w:cs="Times New Roman"/>
          <w:sz w:val="24"/>
        </w:rPr>
        <w:t xml:space="preserve"> </w:t>
      </w:r>
    </w:p>
    <w:p w:rsidR="002F326C" w:rsidRDefault="002F326C" w:rsidP="00967676">
      <w:pPr>
        <w:spacing w:line="480" w:lineRule="auto"/>
        <w:ind w:firstLine="851"/>
        <w:jc w:val="both"/>
        <w:rPr>
          <w:rFonts w:ascii="Times New Roman" w:hAnsi="Times New Roman" w:cs="Times New Roman"/>
          <w:sz w:val="24"/>
        </w:rPr>
      </w:pPr>
      <w:proofErr w:type="gramStart"/>
      <w:r>
        <w:rPr>
          <w:rFonts w:ascii="Times New Roman" w:hAnsi="Times New Roman" w:cs="Times New Roman"/>
          <w:sz w:val="24"/>
        </w:rPr>
        <w:t>Dalam kehidupan sehari-hari, indikator tercapainya tujuan pendidikan Islam adalah bergaul sesama manusia dengan baik dan benar serta mengamalkan amar ma’ruf nahyi munkar kepada sesama manusia.</w:t>
      </w:r>
      <w:proofErr w:type="gramEnd"/>
      <w:r>
        <w:rPr>
          <w:rFonts w:ascii="Times New Roman" w:hAnsi="Times New Roman" w:cs="Times New Roman"/>
          <w:sz w:val="24"/>
        </w:rPr>
        <w:t xml:space="preserve"> Anak didik yang telah dibina dan digembleng oleh pola pendidikan Islam adalah anak didik yang sukses dalam kehidupan karena </w:t>
      </w:r>
      <w:proofErr w:type="gramStart"/>
      <w:r>
        <w:rPr>
          <w:rFonts w:ascii="Times New Roman" w:hAnsi="Times New Roman" w:cs="Times New Roman"/>
          <w:sz w:val="24"/>
        </w:rPr>
        <w:t>ia</w:t>
      </w:r>
      <w:proofErr w:type="gramEnd"/>
      <w:r>
        <w:rPr>
          <w:rFonts w:ascii="Times New Roman" w:hAnsi="Times New Roman" w:cs="Times New Roman"/>
          <w:sz w:val="24"/>
        </w:rPr>
        <w:t xml:space="preserve"> memiliki kemampuan dan kemauan yang kuat untuk menjalani kehidupan berbekal ilmu-ilmu keislaman yang diridoi oleh Allah dan Rasul - Nya. </w:t>
      </w:r>
    </w:p>
    <w:p w:rsidR="002F326C" w:rsidRPr="00F20629" w:rsidRDefault="002F326C" w:rsidP="00967676">
      <w:pPr>
        <w:spacing w:line="480" w:lineRule="auto"/>
        <w:ind w:firstLine="851"/>
        <w:jc w:val="both"/>
        <w:rPr>
          <w:rFonts w:ascii="Times New Roman" w:hAnsi="Times New Roman" w:cs="Times New Roman"/>
          <w:sz w:val="24"/>
        </w:rPr>
      </w:pPr>
      <w:r>
        <w:rPr>
          <w:rFonts w:ascii="Times New Roman" w:hAnsi="Times New Roman" w:cs="Times New Roman"/>
          <w:sz w:val="24"/>
          <w:szCs w:val="24"/>
        </w:rPr>
        <w:t xml:space="preserve">Dari beberapa Tujuan pendidikan Islam diatas secara umum tujuan pendidikan Islam adalah pembentukan kepribadian yang utama atau pembentukan dan pembinaan </w:t>
      </w:r>
      <w:r>
        <w:rPr>
          <w:rFonts w:ascii="Times New Roman" w:hAnsi="Times New Roman" w:cs="Times New Roman"/>
          <w:i/>
          <w:iCs/>
          <w:sz w:val="24"/>
          <w:szCs w:val="24"/>
        </w:rPr>
        <w:t>al-akhlâq al-karîmah</w:t>
      </w:r>
      <w:r>
        <w:rPr>
          <w:rFonts w:ascii="Times New Roman" w:hAnsi="Times New Roman" w:cs="Times New Roman"/>
          <w:sz w:val="24"/>
          <w:szCs w:val="24"/>
        </w:rPr>
        <w:t>, yaitu sikap dan perilaku yang terpuji sesuai dengan Al-Qur’an sebagai pedoman hidup dan misi diutusnya Rasulullah SAW ke seluruh manusia, yakni untuk memperbaiki dan membina akhlak yang mulia.</w:t>
      </w:r>
      <w:r>
        <w:rPr>
          <w:rStyle w:val="FootnoteReference"/>
          <w:rFonts w:ascii="Times New Roman" w:hAnsi="Times New Roman" w:cs="Times New Roman"/>
          <w:sz w:val="24"/>
          <w:szCs w:val="24"/>
        </w:rPr>
        <w:footnoteReference w:id="5"/>
      </w:r>
    </w:p>
    <w:p w:rsidR="00DC6015" w:rsidRDefault="008F5685" w:rsidP="00967676">
      <w:pPr>
        <w:spacing w:line="480" w:lineRule="auto"/>
        <w:ind w:firstLine="851"/>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Dengan demikian tujuan pendidikan Islam </w:t>
      </w:r>
      <w:proofErr w:type="gramStart"/>
      <w:r w:rsidRPr="00F212CC">
        <w:rPr>
          <w:rFonts w:ascii="Times New Roman" w:eastAsia="Times New Roman" w:hAnsi="Times New Roman" w:cs="Times New Roman"/>
          <w:sz w:val="24"/>
          <w:szCs w:val="24"/>
        </w:rPr>
        <w:t>sama</w:t>
      </w:r>
      <w:proofErr w:type="gramEnd"/>
      <w:r w:rsidRPr="00F212CC">
        <w:rPr>
          <w:rFonts w:ascii="Times New Roman" w:eastAsia="Times New Roman" w:hAnsi="Times New Roman" w:cs="Times New Roman"/>
          <w:sz w:val="24"/>
          <w:szCs w:val="24"/>
        </w:rPr>
        <w:t xml:space="preserve"> luasnya dengan kebutuhan manusia, baik masa kini maupun masa yang akan datang. Manusia tidak hanya </w:t>
      </w:r>
      <w:r w:rsidRPr="00F212CC">
        <w:rPr>
          <w:rFonts w:ascii="Times New Roman" w:eastAsia="Times New Roman" w:hAnsi="Times New Roman" w:cs="Times New Roman"/>
          <w:sz w:val="24"/>
          <w:szCs w:val="24"/>
        </w:rPr>
        <w:lastRenderedPageBreak/>
        <w:t xml:space="preserve">memerlukan iman atau agama,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tetapi manusia juga memerlukan ilmu pengetahuan dan tekhnologi sebagai alat untuk memperoleh kesejahteraan hidup di dunia dan sebagai sarana untuk mencapai kehidupan spiritual yang baik di akhirat kelak.</w:t>
      </w:r>
    </w:p>
    <w:p w:rsidR="00665924" w:rsidRPr="007A15E7" w:rsidRDefault="00665924" w:rsidP="00967676">
      <w:pPr>
        <w:pStyle w:val="ListParagraph"/>
        <w:numPr>
          <w:ilvl w:val="0"/>
          <w:numId w:val="41"/>
        </w:num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Kurikulum Pendidikan Islam </w:t>
      </w:r>
    </w:p>
    <w:p w:rsidR="00A51C50" w:rsidRDefault="00A51C50" w:rsidP="00967676">
      <w:pPr>
        <w:spacing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Kurikulum merupakan suatu komponen yang sangat menentukan dalam suatu sistem pendidikan</w:t>
      </w:r>
      <w:r w:rsidR="00434EE6">
        <w:rPr>
          <w:rFonts w:ascii="Times New Roman" w:eastAsia="Times New Roman" w:hAnsi="Times New Roman" w:cs="Times New Roman"/>
          <w:sz w:val="24"/>
          <w:szCs w:val="24"/>
        </w:rPr>
        <w:t>, karena itu kurikulum merupakan mencapai tujuan pendidikan dan sekaligus sebagai pedoman dalam pelaksanaan pengajaran pada semua jenis dan tingkat pendidikan.</w:t>
      </w:r>
      <w:proofErr w:type="gramEnd"/>
      <w:r w:rsidR="00434EE6">
        <w:rPr>
          <w:rStyle w:val="FootnoteReference"/>
          <w:rFonts w:ascii="Times New Roman" w:eastAsia="Times New Roman" w:hAnsi="Times New Roman" w:cs="Times New Roman"/>
          <w:sz w:val="24"/>
          <w:szCs w:val="24"/>
        </w:rPr>
        <w:footnoteReference w:id="6"/>
      </w:r>
      <w:r w:rsidR="00434EE6">
        <w:rPr>
          <w:rFonts w:ascii="Times New Roman" w:eastAsia="Times New Roman" w:hAnsi="Times New Roman" w:cs="Times New Roman"/>
          <w:sz w:val="24"/>
          <w:szCs w:val="24"/>
        </w:rPr>
        <w:t xml:space="preserve"> </w:t>
      </w:r>
    </w:p>
    <w:p w:rsidR="006463B8" w:rsidRPr="006463B8" w:rsidRDefault="006463B8" w:rsidP="00967676">
      <w:pPr>
        <w:spacing w:line="48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Dalam bahasa Arab, kata kurikulum bisa diungkapkan dengan </w:t>
      </w:r>
      <w:r w:rsidRPr="006463B8">
        <w:rPr>
          <w:rFonts w:ascii="Times New Roman" w:eastAsia="Times New Roman" w:hAnsi="Times New Roman" w:cs="Times New Roman"/>
          <w:i/>
          <w:sz w:val="24"/>
          <w:szCs w:val="24"/>
        </w:rPr>
        <w:t>manhaj</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yang berarti jalan yang terang yang dilalui</w:t>
      </w:r>
      <w:r w:rsidR="005849A6">
        <w:rPr>
          <w:rFonts w:ascii="Times New Roman" w:eastAsia="Times New Roman" w:hAnsi="Times New Roman" w:cs="Times New Roman"/>
          <w:sz w:val="24"/>
          <w:szCs w:val="24"/>
        </w:rPr>
        <w:t xml:space="preserve"> manusia pada berbagai bidang kehidupan.</w:t>
      </w:r>
      <w:proofErr w:type="gramEnd"/>
      <w:r w:rsidR="005849A6">
        <w:rPr>
          <w:rFonts w:ascii="Times New Roman" w:eastAsia="Times New Roman" w:hAnsi="Times New Roman" w:cs="Times New Roman"/>
          <w:sz w:val="24"/>
          <w:szCs w:val="24"/>
        </w:rPr>
        <w:t xml:space="preserve"> </w:t>
      </w:r>
      <w:proofErr w:type="gramStart"/>
      <w:r w:rsidR="005849A6">
        <w:rPr>
          <w:rFonts w:ascii="Times New Roman" w:eastAsia="Times New Roman" w:hAnsi="Times New Roman" w:cs="Times New Roman"/>
          <w:sz w:val="24"/>
          <w:szCs w:val="24"/>
        </w:rPr>
        <w:t>Sedangkan, kurikulum peendidikan dalam kamus Tarbiyah adalah seperangkat perencanaan dan media yang dijadikan acuan oleh lembaga pendidikan dalam mewujudkan tujuan-tujuan pendidikan.</w:t>
      </w:r>
      <w:proofErr w:type="gramEnd"/>
      <w:r w:rsidR="00296D9F">
        <w:rPr>
          <w:rStyle w:val="FootnoteReference"/>
          <w:rFonts w:ascii="Times New Roman" w:eastAsia="Times New Roman" w:hAnsi="Times New Roman" w:cs="Times New Roman"/>
          <w:sz w:val="24"/>
          <w:szCs w:val="24"/>
        </w:rPr>
        <w:footnoteReference w:id="7"/>
      </w:r>
      <w:r w:rsidR="005849A6">
        <w:rPr>
          <w:rFonts w:ascii="Times New Roman" w:eastAsia="Times New Roman" w:hAnsi="Times New Roman" w:cs="Times New Roman"/>
          <w:sz w:val="24"/>
          <w:szCs w:val="24"/>
        </w:rPr>
        <w:t xml:space="preserve"> </w:t>
      </w:r>
    </w:p>
    <w:p w:rsidR="007B4C23" w:rsidRDefault="00DC6015" w:rsidP="00967676">
      <w:pPr>
        <w:spacing w:line="480" w:lineRule="auto"/>
        <w:ind w:firstLine="851"/>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Kurikulum pendidikan Islam mengandung arti sebagai suatu rangkaian program yang mengarahkan kegiatan belajar-mengajar secara terencana, sistematis, dan mencerminkan cita-cita para pendidik sebagai pembawa aroma islami.</w:t>
      </w:r>
      <w:proofErr w:type="gramEnd"/>
      <w:r w:rsidRPr="00F212CC">
        <w:rPr>
          <w:rFonts w:ascii="Times New Roman" w:eastAsia="Times New Roman" w:hAnsi="Times New Roman" w:cs="Times New Roman"/>
          <w:sz w:val="24"/>
          <w:szCs w:val="24"/>
        </w:rPr>
        <w:t xml:space="preserve"> Dengan kata </w:t>
      </w:r>
      <w:proofErr w:type="gramStart"/>
      <w:r w:rsidRPr="00F212CC">
        <w:rPr>
          <w:rFonts w:ascii="Times New Roman" w:eastAsia="Times New Roman" w:hAnsi="Times New Roman" w:cs="Times New Roman"/>
          <w:sz w:val="24"/>
          <w:szCs w:val="24"/>
        </w:rPr>
        <w:t>lain</w:t>
      </w:r>
      <w:proofErr w:type="gramEnd"/>
      <w:r w:rsidRPr="00F212CC">
        <w:rPr>
          <w:rFonts w:ascii="Times New Roman" w:eastAsia="Times New Roman" w:hAnsi="Times New Roman" w:cs="Times New Roman"/>
          <w:sz w:val="24"/>
          <w:szCs w:val="24"/>
        </w:rPr>
        <w:t xml:space="preserve">, materi-materi yang diajarkan haruslah sesuai dengan Al-Qur’an dan Hadist. </w:t>
      </w:r>
      <w:proofErr w:type="gramStart"/>
      <w:r w:rsidRPr="00F212CC">
        <w:rPr>
          <w:rFonts w:ascii="Times New Roman" w:eastAsia="Times New Roman" w:hAnsi="Times New Roman" w:cs="Times New Roman"/>
          <w:sz w:val="24"/>
          <w:szCs w:val="24"/>
        </w:rPr>
        <w:t>Menurut pandangan Mohammad al-Djamaly, semua jenis ilmu yang terkandung dalam Al-Qur’an harus diajarkan oleh peserta didik.</w:t>
      </w:r>
      <w:proofErr w:type="gramEnd"/>
      <w:r w:rsidRPr="00F212CC">
        <w:rPr>
          <w:rFonts w:ascii="Times New Roman" w:eastAsia="Times New Roman" w:hAnsi="Times New Roman" w:cs="Times New Roman"/>
          <w:sz w:val="24"/>
          <w:szCs w:val="24"/>
        </w:rPr>
        <w:t xml:space="preserve"> Ilmu-ilmu tersebut meliputi ilmu agama, sejarah, ilmu falak, ilmu bumi, ilmu jiwa, ilmu kedokteran, ilmu pertanian, biologi, ilmu </w:t>
      </w:r>
      <w:r w:rsidRPr="00F212CC">
        <w:rPr>
          <w:rFonts w:ascii="Times New Roman" w:eastAsia="Times New Roman" w:hAnsi="Times New Roman" w:cs="Times New Roman"/>
          <w:sz w:val="24"/>
          <w:szCs w:val="24"/>
        </w:rPr>
        <w:lastRenderedPageBreak/>
        <w:t>hitung, ilmu hukum, sosiologi, ekonomi, </w:t>
      </w:r>
      <w:r w:rsidRPr="00F212CC">
        <w:rPr>
          <w:rFonts w:ascii="Times New Roman" w:eastAsia="Times New Roman" w:hAnsi="Times New Roman" w:cs="Times New Roman"/>
          <w:i/>
          <w:iCs/>
          <w:sz w:val="24"/>
          <w:szCs w:val="24"/>
        </w:rPr>
        <w:t>balaghah</w:t>
      </w:r>
      <w:r w:rsidRPr="00F212CC">
        <w:rPr>
          <w:rFonts w:ascii="Times New Roman" w:eastAsia="Times New Roman" w:hAnsi="Times New Roman" w:cs="Times New Roman"/>
          <w:sz w:val="24"/>
          <w:szCs w:val="24"/>
        </w:rPr>
        <w:t xml:space="preserve">, bahasa </w:t>
      </w:r>
      <w:proofErr w:type="gramStart"/>
      <w:r w:rsidRPr="00F212CC">
        <w:rPr>
          <w:rFonts w:ascii="Times New Roman" w:eastAsia="Times New Roman" w:hAnsi="Times New Roman" w:cs="Times New Roman"/>
          <w:sz w:val="24"/>
          <w:szCs w:val="24"/>
        </w:rPr>
        <w:t>arab</w:t>
      </w:r>
      <w:proofErr w:type="gramEnd"/>
      <w:r w:rsidRPr="00F212CC">
        <w:rPr>
          <w:rFonts w:ascii="Times New Roman" w:eastAsia="Times New Roman" w:hAnsi="Times New Roman" w:cs="Times New Roman"/>
          <w:sz w:val="24"/>
          <w:szCs w:val="24"/>
        </w:rPr>
        <w:t>, dan segala ilmu yang dapat mengembangkan kehidupan umat manusia dan yang mempertinggi derajatnya.</w:t>
      </w:r>
      <w:r w:rsidRPr="00F212CC">
        <w:rPr>
          <w:rStyle w:val="FootnoteReference"/>
          <w:rFonts w:ascii="Times New Roman" w:eastAsia="Times New Roman" w:hAnsi="Times New Roman" w:cs="Times New Roman"/>
          <w:sz w:val="24"/>
          <w:szCs w:val="24"/>
        </w:rPr>
        <w:footnoteReference w:id="8"/>
      </w:r>
    </w:p>
    <w:p w:rsidR="0064479A" w:rsidRPr="00F212CC" w:rsidRDefault="00296D9F" w:rsidP="00967676">
      <w:pPr>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demikian pengertian kurikulum dalam pandagan modern merupakan program pendidikan yang disediakan </w:t>
      </w:r>
      <w:r w:rsidR="00F90EFA">
        <w:rPr>
          <w:rFonts w:ascii="Times New Roman" w:eastAsia="Times New Roman" w:hAnsi="Times New Roman" w:cs="Times New Roman"/>
          <w:sz w:val="24"/>
          <w:szCs w:val="24"/>
        </w:rPr>
        <w:t xml:space="preserve">oleh sekolah yang tidak hanya sebatas bidang studi dan kegiatan belajanya saja, akan tetapi meliputi segala sesuatu yang dapat  mempengaruhi perkembangan dan pembentukan pribadi sesuai dengan tujuan pendidikan </w:t>
      </w:r>
      <w:r w:rsidR="00167282">
        <w:rPr>
          <w:rFonts w:ascii="Times New Roman" w:eastAsia="Times New Roman" w:hAnsi="Times New Roman" w:cs="Times New Roman"/>
          <w:sz w:val="24"/>
          <w:szCs w:val="24"/>
        </w:rPr>
        <w:t>yang diharapkan sehingga dapat meningkatkan mutu kehidupannya yang pelaksanaannya bukan saja di sekolah tetapi juga diluar sekolah.</w:t>
      </w:r>
    </w:p>
    <w:p w:rsidR="00702889" w:rsidRPr="00F212CC" w:rsidRDefault="00702889" w:rsidP="00967676">
      <w:pPr>
        <w:spacing w:line="480" w:lineRule="auto"/>
        <w:ind w:firstLine="851"/>
        <w:jc w:val="both"/>
        <w:rPr>
          <w:rFonts w:ascii="Times New Roman" w:eastAsia="Times New Roman" w:hAnsi="Times New Roman" w:cs="Times New Roman"/>
          <w:sz w:val="24"/>
          <w:szCs w:val="24"/>
          <w:lang w:val="sv-SE"/>
        </w:rPr>
      </w:pPr>
      <w:r w:rsidRPr="00F212CC">
        <w:rPr>
          <w:rFonts w:ascii="Times New Roman" w:eastAsia="Times New Roman" w:hAnsi="Times New Roman" w:cs="Times New Roman"/>
          <w:sz w:val="24"/>
          <w:szCs w:val="24"/>
          <w:lang w:val="sv-SE"/>
        </w:rPr>
        <w:t>Cita-cita pendidikan yang digagas Kyai Dahlan adalah lahirnya manusia-manusia baru yang mampu tampil sebagai “ulama-intelek” atau “intelek-ulama”, yaitu seorang muslim yang memiliki keteguhan iman dan ilmu yang luas, kuat jasmani dan rohani. Dalam rangka mengintegrasikan kedua sistem pendidikan tersebut, Kyai Dahlan melakukan dua tindakan sekaligus; memberi pelajaran agama di sekolah-sekolah Belanda yang sekuler, dan mendirikan sekolah-sekolah sendiri di mana agama dan pengetahuan umum bersama-sama diajarkan. Kedua tindakan itu sekarang sudah menjadi fenomena umum; yang pertama sudah diakomodir negara dan yang kedua sudah banyak dilakukan oleh yayasan pendidikan Islam lain. Namun, ide Kyai Dahlan tentang model pendidikan integralistik yang mampu melahirkan muslim ulama-intelek masih terus dalam proses pencarian. Sistem pendidikan integralistik inilah sebenarnya warisan yang musti kita eksplorasi terus sesuai dengan konteks ruang dan waktu, masalah teknik pendidikan bisa berubah sesau dengan perkembangan ilmu pendidikan atau psikologi perkembangan.</w:t>
      </w:r>
      <w:bookmarkStart w:id="1" w:name="_ftnref51"/>
      <w:bookmarkEnd w:id="1"/>
    </w:p>
    <w:p w:rsidR="00881AD2" w:rsidRPr="00F212CC" w:rsidRDefault="00702889" w:rsidP="00967676">
      <w:pPr>
        <w:pStyle w:val="ListParagraph"/>
        <w:spacing w:line="480" w:lineRule="auto"/>
        <w:ind w:left="0"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lastRenderedPageBreak/>
        <w:t>Adapun sekolah Muhammadiyah didirikan dengan prinsip-prinsip keislaman.</w:t>
      </w:r>
      <w:proofErr w:type="gramEnd"/>
      <w:r w:rsidRPr="00F212CC">
        <w:rPr>
          <w:rFonts w:asciiTheme="majorBidi" w:eastAsia="Times New Roman" w:hAnsiTheme="majorBidi" w:cstheme="majorBidi"/>
          <w:sz w:val="24"/>
          <w:szCs w:val="24"/>
        </w:rPr>
        <w:t xml:space="preserve"> Prinsip-prinsip tersebut antara </w:t>
      </w:r>
      <w:proofErr w:type="gramStart"/>
      <w:r w:rsidRPr="00F212CC">
        <w:rPr>
          <w:rFonts w:asciiTheme="majorBidi" w:eastAsia="Times New Roman" w:hAnsiTheme="majorBidi" w:cstheme="majorBidi"/>
          <w:sz w:val="24"/>
          <w:szCs w:val="24"/>
        </w:rPr>
        <w:t>lain :</w:t>
      </w:r>
      <w:proofErr w:type="gramEnd"/>
      <w:r w:rsidR="00E437F8" w:rsidRPr="00F212CC">
        <w:rPr>
          <w:rStyle w:val="FootnoteReference"/>
          <w:rFonts w:asciiTheme="majorBidi" w:eastAsia="Times New Roman" w:hAnsiTheme="majorBidi" w:cstheme="majorBidi"/>
          <w:sz w:val="24"/>
          <w:szCs w:val="24"/>
        </w:rPr>
        <w:footnoteReference w:id="9"/>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t>Prinsip berdasarkan Al Qur’an dan Sunnah</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Maksud dan tujuan didirikan Muhammadiyah sebagai gerakan reformasi keagamaan tidak terlepas dari pandangan Muhammadiyah tentang kedudukan dan fungsi Al Qur’an dan As Sunnah, akal dan tata kehidupan sosial.</w:t>
      </w:r>
      <w:proofErr w:type="gramEnd"/>
      <w:r w:rsidRPr="00F212CC">
        <w:rPr>
          <w:rFonts w:asciiTheme="majorBidi" w:eastAsia="Times New Roman" w:hAnsiTheme="majorBidi" w:cstheme="majorBidi"/>
          <w:sz w:val="24"/>
          <w:szCs w:val="24"/>
        </w:rPr>
        <w:t xml:space="preserve"> </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 xml:space="preserve">Upaya Muhammadiyah menegakkan dan menjunjung tinggi agama Islam yang bersumber pada Al qu’an, As Sunnah, akal dan realitas kehidupan sosial, utamanya dibidang pendidikan, maka Muhammadiyah merumuskan tujuan pendidikannya, yang dikenal dengan Perumusan Pakajangan sebagai berikut : tujuan pendidikan pengajaran Muhammadiyah ialah membentuk manusia Muslim, berakhlak mulia, cakap, percaya pada diri sendiri dan berguna bagi masyarakat. </w:t>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t>Prinsip Amar Ma’ruf Nahi Munkar</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Dalam konteks prinsip amar ma’ruf nahi munkar sebagai salah satu prinsip penyelenggaraan pendidikan Muhammadiyah dapat dimaknai bahwa suruhan untuk berbuat baik serta mencegah perbuatan jahat merupakan salah satu esensi pendidikan Islam.</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Dengan menjadikan amar ma’ruf nahi munkar sebagai salah satu prinsip penyelenggaraan pendidikan Muhammadiyah berarti penyelenggaraannya berupaya mengembangkan potensi peserta didik agar menjadi manusia yang taat kepada ajaran agama islam dan menjadi muslim seutuhnya yang sadar akan lingkungan baik dalam </w:t>
      </w:r>
      <w:r w:rsidRPr="00F212CC">
        <w:rPr>
          <w:rFonts w:asciiTheme="majorBidi" w:eastAsia="Times New Roman" w:hAnsiTheme="majorBidi" w:cstheme="majorBidi"/>
          <w:sz w:val="24"/>
          <w:szCs w:val="24"/>
          <w:lang w:val="de-LU"/>
        </w:rPr>
        <w:lastRenderedPageBreak/>
        <w:t>hubungannya dengan Alloh sebagai pemberi hidup maupun hubungan dengan sesamanya dan lngkungan alam sekitarnya.</w:t>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t>Prinsip Integrasi Ilmu Pengetahuan</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Pergerakan Muhammadiyah di bidang pendidikan mengalami transformasi dari waktu ke waktu seiring dengan tuntutan perkembangan zaman tanpa kehilangan identitasnya.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Hal ini terjadi karena Muhammadiyah sebagai persyarikatan memiliki sifat terbuka terhadap dunia di luar lingkungannya yang menjadikanlembaga pendidikannya selalu respon terhadap setiap perkembangan.</w:t>
      </w:r>
      <w:proofErr w:type="gramEnd"/>
      <w:r w:rsidRPr="00F212CC">
        <w:rPr>
          <w:rFonts w:asciiTheme="majorBidi" w:eastAsia="Times New Roman" w:hAnsiTheme="majorBidi" w:cstheme="majorBidi"/>
          <w:sz w:val="24"/>
          <w:szCs w:val="24"/>
        </w:rPr>
        <w:t xml:space="preserve"> Dalam hal ini Muhammadiyah memiliki sistem pendidikan sendiri yang berbeda dengan sistem pendidikan </w:t>
      </w:r>
      <w:proofErr w:type="gramStart"/>
      <w:r w:rsidRPr="00F212CC">
        <w:rPr>
          <w:rFonts w:asciiTheme="majorBidi" w:eastAsia="Times New Roman" w:hAnsiTheme="majorBidi" w:cstheme="majorBidi"/>
          <w:sz w:val="24"/>
          <w:szCs w:val="24"/>
        </w:rPr>
        <w:t>islam</w:t>
      </w:r>
      <w:proofErr w:type="gramEnd"/>
      <w:r w:rsidRPr="00F212CC">
        <w:rPr>
          <w:rFonts w:asciiTheme="majorBidi" w:eastAsia="Times New Roman" w:hAnsiTheme="majorBidi" w:cstheme="majorBidi"/>
          <w:sz w:val="24"/>
          <w:szCs w:val="24"/>
        </w:rPr>
        <w:t xml:space="preserve"> pada umumnya, yakni dengan menganut sistem pendidikan yang berpola sekolah negeri yang menggabungkan antara identitas keMuhammadiyahan berdasarkan pada Alqu’ran dan Sunnah Nabi SAW. </w:t>
      </w:r>
      <w:proofErr w:type="gramStart"/>
      <w:r w:rsidRPr="00F212CC">
        <w:rPr>
          <w:rFonts w:asciiTheme="majorBidi" w:eastAsia="Times New Roman" w:hAnsiTheme="majorBidi" w:cstheme="majorBidi"/>
          <w:sz w:val="24"/>
          <w:szCs w:val="24"/>
        </w:rPr>
        <w:t>Dengan pendidikan umum yang berorientasi pada science, maka itulah ciri khas sistem pendidikan Muhammadiyah.</w:t>
      </w:r>
      <w:proofErr w:type="gramEnd"/>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t>Prinsip keberpihakan pada kaum dhuafa</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Keberpihakan Muhammadiyah kepada kaum dhuafa dapat diartikan bahwa pendidikan Muhammadiyah menganut prinsip emansipator.</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Artinya, pendidikan yang diselenggarakan Muhammadiyah berupa memberikan pemerataan kesempatan untuk memperoleh layanan pendidikan yang bermutu yang di dalamnya terdapat dua hal pokok.</w:t>
      </w:r>
      <w:proofErr w:type="gramEnd"/>
      <w:r w:rsidRPr="00F212CC">
        <w:rPr>
          <w:rFonts w:asciiTheme="majorBidi" w:eastAsia="Times New Roman" w:hAnsiTheme="majorBidi" w:cstheme="majorBidi"/>
          <w:sz w:val="24"/>
          <w:szCs w:val="24"/>
        </w:rPr>
        <w:t xml:space="preserve"> Pertama, ekualitas, berarti bahwa setiap orang mempunyai peluang yang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untuk memperoleh pendidikan tanpa membedakan jenis kelamin, status sosial ekonomi, agama, dan sejenisnya. </w:t>
      </w:r>
      <w:proofErr w:type="gramStart"/>
      <w:r w:rsidRPr="00F212CC">
        <w:rPr>
          <w:rFonts w:asciiTheme="majorBidi" w:eastAsia="Times New Roman" w:hAnsiTheme="majorBidi" w:cstheme="majorBidi"/>
          <w:sz w:val="24"/>
          <w:szCs w:val="24"/>
        </w:rPr>
        <w:t>Oleh karena itu, pendidikan harus untuk semua orang.</w:t>
      </w:r>
      <w:proofErr w:type="gramEnd"/>
      <w:r w:rsidRPr="00F212CC">
        <w:rPr>
          <w:rFonts w:asciiTheme="majorBidi" w:eastAsia="Times New Roman" w:hAnsiTheme="majorBidi" w:cstheme="majorBidi"/>
          <w:sz w:val="24"/>
          <w:szCs w:val="24"/>
        </w:rPr>
        <w:t xml:space="preserve"> Kedua, aksebilitas, maksudnya setiap orang tanpa memandang asal-usulnya mempunyai akses yang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terhadap pendidikan pada semua jenis, jenjang, dan jalur pendidikan.</w:t>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lastRenderedPageBreak/>
        <w:t>Prinsip semangat pengabdian</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Semangat pengabdian Muhammadiyah sebagai gerakan dakwah dan amar ma’ruf nahi munkar berazazkan islam yang bersumber kepada Alqur’an dan As Sunnah ditunjukannya melalui usaha-usaha penjabaran maksud dan tujuan organisasi. Salah satu pengabdian Muhammadiyah kepada masyarakat dan bangsa sejak didirikan pada tahun 1912 oleh Ahmad Dahlan adalah ingin menggembirakan orang dalam mengamalkan ajaran islam yang membuahkan kesejukan dan kegembiraan bukan kegelisahan.</w:t>
      </w:r>
    </w:p>
    <w:p w:rsidR="00167282"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Hal ini menunjukan bahwa sejak awal berdirinya organisasi Muhammadiyah telah diinternalisasikan agar para kader Muhammadiyah mau bekerja keras melanjutkan perjuangan untuk membesarkan organisasi ini dengan baik.</w:t>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b/>
          <w:bCs/>
          <w:i/>
          <w:iCs/>
          <w:sz w:val="24"/>
          <w:szCs w:val="24"/>
        </w:rPr>
        <w:t>Prinsip Tajdid</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Tajdid Muhammadiyah dibidang pendidikan lebih dititikberatkan pada upaya meningkatkan kualitas proses pendidikan dan membangun sistem pendidikan yang integratif.</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 xml:space="preserve">Prinsip tajdid pendidikan Muhammadiyah diantarnya, setiap warga negara mempunyai hak yang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untuk memperoleh pendidikan yang bermutu (pasal 5 ayat 1) dan setiap warga negara yang berusia 7-15 tahun wajib mengikuti pendidikan dasar (pasal 6 ayat 1).</w:t>
      </w:r>
    </w:p>
    <w:p w:rsidR="00702889" w:rsidRPr="00F212CC" w:rsidRDefault="00702889" w:rsidP="00967676">
      <w:pPr>
        <w:pStyle w:val="ListParagraph"/>
        <w:numPr>
          <w:ilvl w:val="0"/>
          <w:numId w:val="24"/>
        </w:numPr>
        <w:spacing w:line="480" w:lineRule="auto"/>
        <w:jc w:val="both"/>
        <w:rPr>
          <w:rFonts w:asciiTheme="majorBidi" w:eastAsia="Times New Roman" w:hAnsiTheme="majorBidi" w:cstheme="majorBidi"/>
          <w:b/>
          <w:i/>
          <w:sz w:val="24"/>
          <w:szCs w:val="24"/>
        </w:rPr>
      </w:pPr>
      <w:r w:rsidRPr="00F212CC">
        <w:rPr>
          <w:rFonts w:asciiTheme="majorBidi" w:eastAsia="Times New Roman" w:hAnsiTheme="majorBidi" w:cstheme="majorBidi"/>
          <w:b/>
          <w:i/>
          <w:sz w:val="24"/>
          <w:szCs w:val="24"/>
        </w:rPr>
        <w:t xml:space="preserve">Prinsip Demokarasi </w:t>
      </w:r>
    </w:p>
    <w:p w:rsidR="00702889" w:rsidRPr="00F212CC" w:rsidRDefault="00702889"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Dalam menegakkan nilai-nilai demokrasi Muhammadiyah lebih cenderung pada upaya pemberdayaan masyarakat melalui sektor pendidikan serta sosial keagamaan dan ekonomi.</w:t>
      </w:r>
      <w:proofErr w:type="gramEnd"/>
    </w:p>
    <w:p w:rsidR="00C2102A" w:rsidRPr="00F212CC" w:rsidRDefault="00702889"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lastRenderedPageBreak/>
        <w:t>Muhammadiyah beorientasi menanamkan kesadaran dan membekali pengetahuan pada peserta didik mengenai hak dan kewajiban serta peran warga negara dalam masyarakat demokratis.</w:t>
      </w:r>
      <w:proofErr w:type="gramEnd"/>
    </w:p>
    <w:p w:rsidR="00702889" w:rsidRPr="00F212CC" w:rsidRDefault="00702889" w:rsidP="00967676">
      <w:pPr>
        <w:spacing w:line="480" w:lineRule="auto"/>
        <w:ind w:firstLine="851"/>
        <w:jc w:val="both"/>
        <w:rPr>
          <w:rFonts w:asciiTheme="majorBidi" w:hAnsiTheme="majorBidi" w:cstheme="majorBidi"/>
          <w:b/>
          <w:sz w:val="24"/>
          <w:szCs w:val="24"/>
        </w:rPr>
      </w:pPr>
      <w:r w:rsidRPr="00F212CC">
        <w:rPr>
          <w:rFonts w:asciiTheme="majorBidi" w:eastAsia="Times New Roman" w:hAnsiTheme="majorBidi" w:cstheme="majorBidi"/>
          <w:sz w:val="24"/>
          <w:szCs w:val="24"/>
          <w:lang w:val="de-LU"/>
        </w:rPr>
        <w:t>Menurut KH. Ahmad Dahlan, upaya strategis untuk menyelamatkan umat Islam dari pola berpikir yang statis menuju pada pemikiran yang dinamis adalah melalui pendidikan. Pendidikan hendaknya ditempatkan pada skala prioritas utama dalam proses pembangunan umat.</w:t>
      </w:r>
      <w:r w:rsidRPr="00F212CC">
        <w:rPr>
          <w:rStyle w:val="FootnoteReference"/>
          <w:rFonts w:asciiTheme="majorBidi" w:eastAsia="Times New Roman" w:hAnsiTheme="majorBidi" w:cstheme="majorBidi"/>
          <w:sz w:val="24"/>
          <w:szCs w:val="24"/>
          <w:lang w:val="de-LU"/>
        </w:rPr>
        <w:footnoteReference w:id="10"/>
      </w:r>
      <w:r w:rsidRPr="00F212CC">
        <w:rPr>
          <w:rFonts w:asciiTheme="majorBidi" w:eastAsia="Times New Roman" w:hAnsiTheme="majorBidi" w:cstheme="majorBidi"/>
          <w:sz w:val="24"/>
          <w:szCs w:val="24"/>
          <w:lang w:val="de-LU"/>
        </w:rPr>
        <w:t xml:space="preserve"> </w:t>
      </w:r>
    </w:p>
    <w:p w:rsidR="00702889" w:rsidRPr="00F212CC" w:rsidRDefault="00702889" w:rsidP="00967676">
      <w:pPr>
        <w:spacing w:line="480" w:lineRule="auto"/>
        <w:ind w:firstLine="851"/>
        <w:jc w:val="both"/>
        <w:rPr>
          <w:rFonts w:asciiTheme="majorBidi" w:hAnsiTheme="majorBidi" w:cstheme="majorBidi"/>
          <w:b/>
          <w:sz w:val="24"/>
          <w:szCs w:val="24"/>
        </w:rPr>
      </w:pPr>
      <w:r w:rsidRPr="00F212CC">
        <w:rPr>
          <w:rFonts w:asciiTheme="majorBidi" w:eastAsia="Times New Roman" w:hAnsiTheme="majorBidi" w:cstheme="majorBidi"/>
          <w:sz w:val="24"/>
          <w:szCs w:val="24"/>
        </w:rPr>
        <w:t xml:space="preserve">Menurut KH. Ahmad Dahlan, pendidikan Islam hendaknya diarahkan pada usaha membentuk manusia </w:t>
      </w:r>
      <w:proofErr w:type="gramStart"/>
      <w:r w:rsidRPr="00F212CC">
        <w:rPr>
          <w:rFonts w:asciiTheme="majorBidi" w:eastAsia="Times New Roman" w:hAnsiTheme="majorBidi" w:cstheme="majorBidi"/>
          <w:sz w:val="24"/>
          <w:szCs w:val="24"/>
        </w:rPr>
        <w:t>muslim</w:t>
      </w:r>
      <w:proofErr w:type="gramEnd"/>
      <w:r w:rsidRPr="00F212CC">
        <w:rPr>
          <w:rFonts w:asciiTheme="majorBidi" w:eastAsia="Times New Roman" w:hAnsiTheme="majorBidi" w:cstheme="majorBidi"/>
          <w:sz w:val="24"/>
          <w:szCs w:val="24"/>
        </w:rPr>
        <w:t xml:space="preserve"> yang berbudi pekerti luhur, alim dalam agama, luas pandangan dan paham masalah ilmu keduniaan, serta bersedia berjuang untuk kemajuan masyarakatnya. Tujuan pendidikan tersebut merupakan pembaharuan dari tujuan pendidikan yang saling bertentangan pada saat itu yaitu pendidikan pesantren dan pendidikan sekolah model Belanda. </w:t>
      </w:r>
      <w:proofErr w:type="gramStart"/>
      <w:r w:rsidRPr="00F212CC">
        <w:rPr>
          <w:rFonts w:asciiTheme="majorBidi" w:eastAsia="Times New Roman" w:hAnsiTheme="majorBidi" w:cstheme="majorBidi"/>
          <w:sz w:val="24"/>
          <w:szCs w:val="24"/>
        </w:rPr>
        <w:t>Di satu sisi pendidikan pesantren hanya bertujuan utnuk menciptakan individu yang salih dan mengalami ilmu agama.</w:t>
      </w:r>
      <w:proofErr w:type="gramEnd"/>
      <w:r w:rsidRPr="00F212CC">
        <w:rPr>
          <w:rFonts w:asciiTheme="majorBidi" w:eastAsia="Times New Roman" w:hAnsiTheme="majorBidi" w:cstheme="majorBidi"/>
          <w:sz w:val="24"/>
          <w:szCs w:val="24"/>
        </w:rPr>
        <w:t xml:space="preserve"> Sebaliknya, pendidikan sekolah model Belanda merupakan pendidikan sekuler yang didalamnya tidak diajarkan agama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sekali. Akibat dualisme pendidikan tersebut lahirlah dua kutub </w:t>
      </w:r>
      <w:proofErr w:type="gramStart"/>
      <w:r w:rsidRPr="00F212CC">
        <w:rPr>
          <w:rFonts w:asciiTheme="majorBidi" w:eastAsia="Times New Roman" w:hAnsiTheme="majorBidi" w:cstheme="majorBidi"/>
          <w:sz w:val="24"/>
          <w:szCs w:val="24"/>
        </w:rPr>
        <w:t>intelegensia :</w:t>
      </w:r>
      <w:proofErr w:type="gramEnd"/>
      <w:r w:rsidRPr="00F212CC">
        <w:rPr>
          <w:rFonts w:asciiTheme="majorBidi" w:eastAsia="Times New Roman" w:hAnsiTheme="majorBidi" w:cstheme="majorBidi"/>
          <w:sz w:val="24"/>
          <w:szCs w:val="24"/>
        </w:rPr>
        <w:t xml:space="preserve"> lulusan pesantren yang menguasai agama tetapi tidak menguasai ilmu umum dan sekolah Belanda yang menguasai ilmu umum tetapi tidak menguasai ilmu agama.</w:t>
      </w:r>
    </w:p>
    <w:p w:rsidR="00702889" w:rsidRPr="00F212CC" w:rsidRDefault="00702889" w:rsidP="00967676">
      <w:pPr>
        <w:spacing w:line="480" w:lineRule="auto"/>
        <w:ind w:firstLine="851"/>
        <w:jc w:val="both"/>
        <w:rPr>
          <w:rFonts w:asciiTheme="majorBidi" w:hAnsiTheme="majorBidi" w:cstheme="majorBidi"/>
          <w:b/>
          <w:sz w:val="24"/>
          <w:szCs w:val="24"/>
        </w:rPr>
      </w:pPr>
      <w:proofErr w:type="gramStart"/>
      <w:r w:rsidRPr="00F212CC">
        <w:rPr>
          <w:rFonts w:asciiTheme="majorBidi" w:eastAsia="Times New Roman" w:hAnsiTheme="majorBidi" w:cstheme="majorBidi"/>
          <w:sz w:val="24"/>
          <w:szCs w:val="24"/>
        </w:rPr>
        <w:t>Melihat ketimpangan tersebut KH.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Ahamd Dahlan berpendapat bahwa tujuan pendidikan yang sempurna adalah melahirkan individu yang utuh menguasai ilmu agama dan ilmu umum, material dan spritual serta dunia dan akhirat.</w:t>
      </w:r>
      <w:proofErr w:type="gramEnd"/>
      <w:r w:rsidRPr="00F212CC">
        <w:rPr>
          <w:rFonts w:asciiTheme="majorBidi" w:eastAsia="Times New Roman" w:hAnsiTheme="majorBidi" w:cstheme="majorBidi"/>
          <w:sz w:val="24"/>
          <w:szCs w:val="24"/>
        </w:rPr>
        <w:t xml:space="preserve"> Bagi KH. Ahmad </w:t>
      </w:r>
      <w:r w:rsidRPr="00F212CC">
        <w:rPr>
          <w:rFonts w:asciiTheme="majorBidi" w:eastAsia="Times New Roman" w:hAnsiTheme="majorBidi" w:cstheme="majorBidi"/>
          <w:sz w:val="24"/>
          <w:szCs w:val="24"/>
        </w:rPr>
        <w:lastRenderedPageBreak/>
        <w:t xml:space="preserve">Dahlan kedua hal tersebut (agama-umum, material-spritual dan dunia-akhirat) merupakan hal yang tidak bisa dipisahkan satu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lain. </w:t>
      </w:r>
      <w:proofErr w:type="gramStart"/>
      <w:r w:rsidRPr="00F212CC">
        <w:rPr>
          <w:rFonts w:asciiTheme="majorBidi" w:eastAsia="Times New Roman" w:hAnsiTheme="majorBidi" w:cstheme="majorBidi"/>
          <w:sz w:val="24"/>
          <w:szCs w:val="24"/>
        </w:rPr>
        <w:t>Inilah yang menjadi alasan mengapa KH.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Ahmad Dahlan mengajarkan pelajaran agama dan ilmu umum sekaligus di Madrasah Muhammadiyah.</w:t>
      </w:r>
      <w:proofErr w:type="gramEnd"/>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Menurut Ridjaluddin FN, usaha modernisasi dan pembaharuan dalam bidang pendidikan Islam yang dilakukan Muhammadiyah pada awal organisasi ini, tampak dari pengembangan kurikulum melalui dua jalan yaitu : mendirikan tempat – tempat pendidikan di mana ilmu agama dan ilmu umum diajarkan bersama-sama. Dan  memberikan tambahan pelajaran agama pada sekolah-sekolah umum yang sekuler. </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Menurut Dahlan, pelaksanaan pendidikan hendaknya didasarkan pada landasan yang kokoh yaitu Al-Qur’an dan Sunnah. Landasan ini merupakan kerangka filosofi bagi merumuskan konsep dan tujuan ideal pendidikan Islam, baik secara vertikal (khaliq) maupun horizontal (makhluk). Dalam pandangan Islam paling tidak ada dua sisi tugas penciptaan manusia, yaitu sebagai ‘</w:t>
      </w:r>
      <w:r w:rsidRPr="00F212CC">
        <w:rPr>
          <w:rFonts w:asciiTheme="majorBidi" w:eastAsia="Times New Roman" w:hAnsiTheme="majorBidi" w:cstheme="majorBidi"/>
          <w:i/>
          <w:sz w:val="24"/>
          <w:szCs w:val="24"/>
          <w:lang w:val="de-LU"/>
        </w:rPr>
        <w:t>abd Allah</w:t>
      </w:r>
      <w:r w:rsidRPr="00F212CC">
        <w:rPr>
          <w:rFonts w:asciiTheme="majorBidi" w:eastAsia="Times New Roman" w:hAnsiTheme="majorBidi" w:cstheme="majorBidi"/>
          <w:sz w:val="24"/>
          <w:szCs w:val="24"/>
          <w:lang w:val="de-LU"/>
        </w:rPr>
        <w:t xml:space="preserve"> (hamba Allah) </w:t>
      </w:r>
      <w:r w:rsidRPr="00F212CC">
        <w:rPr>
          <w:rFonts w:asciiTheme="majorBidi" w:eastAsia="Times New Roman" w:hAnsiTheme="majorBidi" w:cstheme="majorBidi"/>
          <w:i/>
          <w:sz w:val="24"/>
          <w:szCs w:val="24"/>
          <w:lang w:val="de-LU"/>
        </w:rPr>
        <w:t>dan Khalifah fil Ardh</w:t>
      </w:r>
      <w:r w:rsidRPr="00F212CC">
        <w:rPr>
          <w:rFonts w:asciiTheme="majorBidi" w:eastAsia="Times New Roman" w:hAnsiTheme="majorBidi" w:cstheme="majorBidi"/>
          <w:sz w:val="24"/>
          <w:szCs w:val="24"/>
          <w:lang w:val="de-LU"/>
        </w:rPr>
        <w:t xml:space="preserve"> (wakil Allah di bumi).</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Dalam proses kejadiannya, manusia diberikan ruh dan akal. Untuk itu, media yang dapat mengembangkan potensi ruh untuk menalar petunjuk pelaksanaan ketundukan dan kepatuhan manusia kepada khaliqnya. Disini eksistensi akal merupakan potensi dasar bagi perserta didik yang perlu dipelihara dan dikembangkan guna menyusun kerangka teoritis dan metodologis bagaimana menata hubungan yang harmonis secara vertikal maupun horizontal dalam konteks tujuan penciptaannya.</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Untuk mencapai tujuan tersebut maka materi pendidikan manurut Ahmad Dahlan adalah pengajaran Al-Qur’an dan Hadits, membaca, menulis, berhitung, ilmu </w:t>
      </w:r>
      <w:r w:rsidRPr="00F212CC">
        <w:rPr>
          <w:rFonts w:asciiTheme="majorBidi" w:eastAsia="Times New Roman" w:hAnsiTheme="majorBidi" w:cstheme="majorBidi"/>
          <w:sz w:val="24"/>
          <w:szCs w:val="24"/>
          <w:lang w:val="de-LU"/>
        </w:rPr>
        <w:lastRenderedPageBreak/>
        <w:t>bumi dan menggambar. Materi Al-Qur’an dan Hadits meliputi: Ibadah, persamaan derajat, fungsi perbuatan manusia dalam menentukan nasib, musyawarah, pembuktian pembenaran Al-Qur’an dan Hadits menurut akal, kerja sama antar agama, kebudayaan-kemajuan peradaban, hukum kausalitas perubahan, nafsu dan kehendak, demokratisasi, liberalisasi, kemerdekaan berfikir, dinamika kehidupan dan peranan manusia di dalam nya dan akhlak (budi pekerti).</w:t>
      </w:r>
      <w:r w:rsidRPr="00F212CC">
        <w:rPr>
          <w:rStyle w:val="FootnoteReference"/>
          <w:rFonts w:asciiTheme="majorBidi" w:eastAsia="Times New Roman" w:hAnsiTheme="majorBidi" w:cstheme="majorBidi"/>
          <w:sz w:val="24"/>
          <w:szCs w:val="24"/>
          <w:lang w:val="de-LU"/>
        </w:rPr>
        <w:footnoteReference w:id="11"/>
      </w:r>
      <w:r w:rsidRPr="00F212CC">
        <w:rPr>
          <w:rFonts w:asciiTheme="majorBidi" w:eastAsia="Times New Roman" w:hAnsiTheme="majorBidi" w:cstheme="majorBidi"/>
          <w:sz w:val="24"/>
          <w:szCs w:val="24"/>
          <w:lang w:val="de-LU"/>
        </w:rPr>
        <w:t xml:space="preserve">   </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Oleh karena itu, muatan kurikulum dalam sekolah Muhammadiyah lebih memberikan muatan yang besar kepada ilmu-ilmu umum, sedangkan dalam aspek keagamaan minimal alumni sekolah Muhammadiyah dapat melaksanakan ibadah shalat lima waktu, dan shalat-shalat sunnahnya, membaca kitab suci Al-Quran dan menulis huruf arab (Al-Quran), mengetahui prinsip-prinsip aqidah dan dapat membedakan bid’ah, khurafat, syirik dan muslim yang </w:t>
      </w:r>
      <w:r w:rsidRPr="00F212CC">
        <w:rPr>
          <w:rFonts w:asciiTheme="majorBidi" w:eastAsia="Times New Roman" w:hAnsiTheme="majorBidi" w:cstheme="majorBidi"/>
          <w:i/>
          <w:sz w:val="24"/>
          <w:szCs w:val="24"/>
          <w:lang w:val="de-LU"/>
        </w:rPr>
        <w:t>muttabi</w:t>
      </w:r>
      <w:r w:rsidRPr="00F212CC">
        <w:rPr>
          <w:rFonts w:asciiTheme="majorBidi" w:eastAsia="Times New Roman" w:hAnsiTheme="majorBidi" w:cstheme="majorBidi"/>
          <w:sz w:val="24"/>
          <w:szCs w:val="24"/>
          <w:lang w:val="de-LU"/>
        </w:rPr>
        <w:t>‘ (pengikut) dalam melakasanakan ibadah.</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Pandangan KH. Ahmad Dahlan tentang pendidikan Islam bertitik tolak dari upaya pengembagan akal melalui proses pendidikan yang pada akhirnya akan bermuara pada tumbuhnya kreatifitas dan memberikan implikasi bagi warga muhammadiyah untuk memiliki semangat Tajdid (pembaharuan) dalam pendidikan Islam.</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Sementara itu, jalur pendidikan yang dikembangkan warga Muhammadiyah meliputi jalur sekolah atau madrasah dan jalur luar sekolah. Jalur sekolah yang terdiri dari madrasah Muallimin Muhammadiyah dan sekolah umum dengan menambahan pelajaran agama Islam berkisar antara 10-15 % dalam kurikulumnya. Sedangkan jalur luar sekolah diselenggarakan kursus-kursus yang khusus memberikan pelajaran agama </w:t>
      </w:r>
      <w:r w:rsidRPr="00F212CC">
        <w:rPr>
          <w:rFonts w:asciiTheme="majorBidi" w:eastAsia="Times New Roman" w:hAnsiTheme="majorBidi" w:cstheme="majorBidi"/>
          <w:sz w:val="24"/>
          <w:szCs w:val="24"/>
          <w:lang w:val="de-LU"/>
        </w:rPr>
        <w:lastRenderedPageBreak/>
        <w:t>Islam, seperti khursus muballigin, whustho Muallimin, Zu’ama, Za’imat dan majlis-majlis ta’lim.</w:t>
      </w:r>
      <w:r w:rsidRPr="00F212CC">
        <w:rPr>
          <w:rStyle w:val="FootnoteReference"/>
          <w:rFonts w:asciiTheme="majorBidi" w:eastAsia="Times New Roman" w:hAnsiTheme="majorBidi" w:cstheme="majorBidi"/>
          <w:sz w:val="24"/>
          <w:szCs w:val="24"/>
          <w:lang w:val="de-LU"/>
        </w:rPr>
        <w:footnoteReference w:id="12"/>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Lembaga pendidikan madrasah yang sebelumnya merupakan pondok pesantren, Muhammadiyah memberikan pelajaran agama dan ilmu umum secara bersama-sama. Adapun pendidikan agama yang diajarkan terutama yang bersumber dari kitab-kitab fikih dari madzhab Imam Syafi’i, llmu tasawuf karangan Imam Al-Ghazali, Tauhid dari kitab “Risalah Tauhid“  dan “kitab tafsir Jalalain“ dan tafsir “Al-Manar“. Sedangkan pengetahuan umum meliputi sejarah, ilmu hitung, menggambar, bahasa melayu, bahasa Belanda dan bahasa Inggris.</w:t>
      </w:r>
      <w:r w:rsidRPr="00F212CC">
        <w:rPr>
          <w:rStyle w:val="FootnoteReference"/>
          <w:rFonts w:asciiTheme="majorBidi" w:eastAsia="Times New Roman" w:hAnsiTheme="majorBidi" w:cstheme="majorBidi"/>
          <w:sz w:val="24"/>
          <w:szCs w:val="24"/>
          <w:lang w:val="de-LU"/>
        </w:rPr>
        <w:footnoteReference w:id="13"/>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 xml:space="preserve">Pendidikan agama Islam yang diberikan pada sekolah-sekolah di Muhammadiyah terangkum pada mata pelajaran Islam dan Ke-muhammadiyah-an yang merupakan sistematisasi dan metodologis interaksi formal usaha pengarahan perkembangan manusia sebagai </w:t>
      </w:r>
      <w:r w:rsidRPr="00F212CC">
        <w:rPr>
          <w:rFonts w:asciiTheme="majorBidi" w:eastAsia="Times New Roman" w:hAnsiTheme="majorBidi" w:cstheme="majorBidi"/>
          <w:i/>
          <w:sz w:val="24"/>
          <w:szCs w:val="24"/>
          <w:lang w:val="de-LU"/>
        </w:rPr>
        <w:t xml:space="preserve">abid </w:t>
      </w:r>
      <w:r w:rsidRPr="00F212CC">
        <w:rPr>
          <w:rFonts w:asciiTheme="majorBidi" w:eastAsia="Times New Roman" w:hAnsiTheme="majorBidi" w:cstheme="majorBidi"/>
          <w:sz w:val="24"/>
          <w:szCs w:val="24"/>
          <w:lang w:val="de-LU"/>
        </w:rPr>
        <w:t>(hamba)</w:t>
      </w:r>
      <w:r w:rsidRPr="00F212CC">
        <w:rPr>
          <w:rFonts w:asciiTheme="majorBidi" w:eastAsia="Times New Roman" w:hAnsiTheme="majorBidi" w:cstheme="majorBidi"/>
          <w:i/>
          <w:sz w:val="24"/>
          <w:szCs w:val="24"/>
          <w:lang w:val="de-LU"/>
        </w:rPr>
        <w:t xml:space="preserve">, </w:t>
      </w:r>
      <w:r w:rsidRPr="00F212CC">
        <w:rPr>
          <w:rFonts w:asciiTheme="majorBidi" w:eastAsia="Times New Roman" w:hAnsiTheme="majorBidi" w:cstheme="majorBidi"/>
          <w:sz w:val="24"/>
          <w:szCs w:val="24"/>
          <w:lang w:val="de-LU"/>
        </w:rPr>
        <w:t>dan Khalifah yang terikat dalam sistematika gerakan Islam dan dakwah.</w:t>
      </w:r>
    </w:p>
    <w:p w:rsidR="00702889" w:rsidRPr="00F212CC" w:rsidRDefault="00702889"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Dengan demikian, sebagai seorang pemikir dan pembaharu dalam dunia pendidikan Islam Ahmad Dahlan menekankan pentingnya pengelolaan pendidikan Islam yang dilakukan secara modern dan profesional. Sehingga diharapkan lembaga pendidikan Islam mampu memenuhi kebutuhan peserta didik menghadapi dinamika zamannya. Untuk itu pendidikan Islam perlu membuka diri, inovatif dan progresif.</w:t>
      </w:r>
    </w:p>
    <w:p w:rsidR="00F8040D" w:rsidRPr="00F212CC" w:rsidRDefault="00F8040D"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lang w:val="de-LU"/>
        </w:rPr>
        <w:t xml:space="preserve">K.H. Imam Zarkasyi melihat bahwa kelemahan pesantren di masa lalu adalah tidak adanya tujuan pendidikan yang jelas, yang dituangkan dalam tahapan-tahapan </w:t>
      </w:r>
      <w:r w:rsidRPr="00F212CC">
        <w:rPr>
          <w:rFonts w:asciiTheme="majorBidi" w:eastAsia="Times New Roman" w:hAnsiTheme="majorBidi" w:cstheme="majorBidi"/>
          <w:sz w:val="24"/>
          <w:szCs w:val="24"/>
          <w:lang w:val="de-LU"/>
        </w:rPr>
        <w:lastRenderedPageBreak/>
        <w:t xml:space="preserve">rencana kerja atau program. </w:t>
      </w:r>
      <w:proofErr w:type="gramStart"/>
      <w:r w:rsidRPr="00F212CC">
        <w:rPr>
          <w:rFonts w:asciiTheme="majorBidi" w:eastAsia="Times New Roman" w:hAnsiTheme="majorBidi" w:cstheme="majorBidi"/>
          <w:sz w:val="24"/>
          <w:szCs w:val="24"/>
        </w:rPr>
        <w:t>Pendidikan seakan-akan berjalan mengikuti keahlian dan kehendak pesantren.</w:t>
      </w:r>
      <w:proofErr w:type="gramEnd"/>
      <w:r w:rsidRPr="00F212CC">
        <w:rPr>
          <w:rFonts w:asciiTheme="majorBidi" w:eastAsia="Times New Roman" w:hAnsiTheme="majorBidi" w:cstheme="majorBidi"/>
          <w:sz w:val="24"/>
          <w:szCs w:val="24"/>
        </w:rPr>
        <w:t xml:space="preserve"> Untuk itu dia melakukan studi banding ke sejumlah lembaga pendidikan, antara lain: 1) Universitas Al-Azhar, Mesir; 2) Pondok Syanggit, Afrika Utara, dekat Lybia; 3) Universitas Muslim Aligarch, India, dan 4) Perguruan Shantiniketan, India. </w:t>
      </w:r>
      <w:proofErr w:type="gramStart"/>
      <w:r w:rsidRPr="00F212CC">
        <w:rPr>
          <w:rFonts w:asciiTheme="majorBidi" w:eastAsia="Times New Roman" w:hAnsiTheme="majorBidi" w:cstheme="majorBidi"/>
          <w:sz w:val="24"/>
          <w:szCs w:val="24"/>
        </w:rPr>
        <w:t>Sebuah perguruan yang didirikan oleh filosof Hindu, Rabendranath.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Hasil studi banding ke sejumlah lembaga pendidikan itu diracik dengan realitas sosial dan pengalaman yang diperoleh, K.H. Imam Zarkasyi kemudian merumuskan tujuan pendidikannya.</w:t>
      </w:r>
      <w:proofErr w:type="gramEnd"/>
      <w:r w:rsidRPr="00F212CC">
        <w:rPr>
          <w:rFonts w:asciiTheme="majorBidi" w:eastAsia="Times New Roman" w:hAnsiTheme="majorBidi" w:cstheme="majorBidi"/>
          <w:sz w:val="24"/>
          <w:szCs w:val="24"/>
        </w:rPr>
        <w:t xml:space="preserve"> </w:t>
      </w:r>
      <w:r w:rsidR="00702889" w:rsidRPr="00F212CC">
        <w:rPr>
          <w:rFonts w:asciiTheme="majorBidi" w:eastAsia="Times New Roman" w:hAnsiTheme="majorBidi" w:cstheme="majorBidi"/>
          <w:sz w:val="24"/>
          <w:szCs w:val="24"/>
        </w:rPr>
        <w:t>Seperti yang dikutip</w:t>
      </w:r>
      <w:r w:rsidRPr="00F212CC">
        <w:rPr>
          <w:rFonts w:asciiTheme="majorBidi" w:eastAsia="Times New Roman" w:hAnsiTheme="majorBidi" w:cstheme="majorBidi"/>
          <w:sz w:val="24"/>
          <w:szCs w:val="24"/>
        </w:rPr>
        <w:t xml:space="preserve"> </w:t>
      </w:r>
      <w:r w:rsidR="00702889" w:rsidRPr="00F212CC">
        <w:rPr>
          <w:rFonts w:asciiTheme="majorBidi" w:eastAsia="Times New Roman" w:hAnsiTheme="majorBidi" w:cstheme="majorBidi"/>
          <w:sz w:val="24"/>
          <w:szCs w:val="24"/>
        </w:rPr>
        <w:t>Nata</w:t>
      </w:r>
      <w:r w:rsidRPr="00F212CC">
        <w:rPr>
          <w:rFonts w:asciiTheme="majorBidi" w:eastAsia="Times New Roman" w:hAnsiTheme="majorBidi" w:cstheme="majorBidi"/>
          <w:sz w:val="24"/>
          <w:szCs w:val="24"/>
        </w:rPr>
        <w:t>, K.H. Imam Zarkasyi merumuskan tujuan pendidikan sebagai berikut:</w:t>
      </w:r>
      <w:r w:rsidR="00702889" w:rsidRPr="00F212CC">
        <w:rPr>
          <w:rStyle w:val="FootnoteReference"/>
          <w:rFonts w:asciiTheme="majorBidi" w:eastAsia="Times New Roman" w:hAnsiTheme="majorBidi" w:cstheme="majorBidi"/>
          <w:sz w:val="24"/>
          <w:szCs w:val="24"/>
        </w:rPr>
        <w:footnoteReference w:id="14"/>
      </w:r>
      <w:r w:rsidRPr="00F212CC">
        <w:rPr>
          <w:rFonts w:asciiTheme="majorBidi" w:eastAsia="Times New Roman" w:hAnsiTheme="majorBidi" w:cstheme="majorBidi"/>
          <w:sz w:val="24"/>
          <w:szCs w:val="24"/>
        </w:rPr>
        <w:t xml:space="preserve"> </w:t>
      </w:r>
      <w:r w:rsidR="00AF4B6F" w:rsidRPr="00F212CC">
        <w:rPr>
          <w:rFonts w:asciiTheme="majorBidi" w:eastAsia="Times New Roman" w:hAnsiTheme="majorBidi" w:cstheme="majorBidi"/>
          <w:sz w:val="24"/>
          <w:szCs w:val="24"/>
        </w:rPr>
        <w:t xml:space="preserve"> </w:t>
      </w:r>
      <w:r w:rsidRPr="00F212CC">
        <w:rPr>
          <w:rFonts w:asciiTheme="majorBidi" w:eastAsia="Times New Roman" w:hAnsiTheme="majorBidi" w:cstheme="majorBidi"/>
          <w:sz w:val="24"/>
          <w:szCs w:val="24"/>
        </w:rPr>
        <w:t xml:space="preserve">Yang jelas hanya satu saja, yaitu untuk menjadi orang … Jadi masih bersifat dan belum menjurus, belum calon doktor, belum calon kusir, belum calon apa-apa. </w:t>
      </w:r>
      <w:proofErr w:type="gramStart"/>
      <w:r w:rsidRPr="00F212CC">
        <w:rPr>
          <w:rFonts w:asciiTheme="majorBidi" w:eastAsia="Times New Roman" w:hAnsiTheme="majorBidi" w:cstheme="majorBidi"/>
          <w:sz w:val="24"/>
          <w:szCs w:val="24"/>
        </w:rPr>
        <w:t>Katakanlah calon manusia.</w:t>
      </w:r>
      <w:proofErr w:type="gramEnd"/>
      <w:r w:rsidRPr="00F212CC">
        <w:rPr>
          <w:rFonts w:asciiTheme="majorBidi" w:eastAsia="Times New Roman" w:hAnsiTheme="majorBidi" w:cstheme="majorBidi"/>
          <w:sz w:val="24"/>
          <w:szCs w:val="24"/>
        </w:rPr>
        <w:t xml:space="preserve"> Manusia itu </w:t>
      </w:r>
      <w:proofErr w:type="gramStart"/>
      <w:r w:rsidRPr="00F212CC">
        <w:rPr>
          <w:rFonts w:asciiTheme="majorBidi" w:eastAsia="Times New Roman" w:hAnsiTheme="majorBidi" w:cstheme="majorBidi"/>
          <w:sz w:val="24"/>
          <w:szCs w:val="24"/>
        </w:rPr>
        <w:t>apa</w:t>
      </w:r>
      <w:proofErr w:type="gramEnd"/>
      <w:r w:rsidRPr="00F212CC">
        <w:rPr>
          <w:rFonts w:asciiTheme="majorBidi" w:eastAsia="Times New Roman" w:hAnsiTheme="majorBidi" w:cstheme="majorBidi"/>
          <w:sz w:val="24"/>
          <w:szCs w:val="24"/>
        </w:rPr>
        <w:t xml:space="preserve"> kerjanya? Dari pendidikan yang kami berikan itu mereka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tahu nanti di masyarakat apa yang akan dikerjakan … Jadi persiapan untuk masuk masyarakat dan bukan untuk (masuk) perguruan tinggi. </w:t>
      </w:r>
      <w:proofErr w:type="gramStart"/>
      <w:r w:rsidRPr="00F212CC">
        <w:rPr>
          <w:rFonts w:asciiTheme="majorBidi" w:eastAsia="Times New Roman" w:hAnsiTheme="majorBidi" w:cstheme="majorBidi"/>
          <w:sz w:val="24"/>
          <w:szCs w:val="24"/>
        </w:rPr>
        <w:t>Maka dari itu, kami namakan pendidikan dengan pendidikan kemasyarakatan, dan itu yang kami utamakan.</w:t>
      </w:r>
      <w:proofErr w:type="gramEnd"/>
      <w:r w:rsidR="00967676">
        <w:rPr>
          <w:rFonts w:asciiTheme="majorBidi" w:eastAsia="Times New Roman" w:hAnsiTheme="majorBidi" w:cstheme="majorBidi"/>
          <w:sz w:val="24"/>
          <w:szCs w:val="24"/>
        </w:rPr>
        <w:t xml:space="preserve">   </w:t>
      </w:r>
    </w:p>
    <w:p w:rsidR="00F8040D" w:rsidRPr="00F212CC" w:rsidRDefault="00F8040D"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 xml:space="preserve">Sepintas, tujuan pendidikan yang dirumuskan K.H. Imam Zarkasyi memang sangat sederhana, </w:t>
      </w:r>
      <w:r w:rsidRPr="00F212CC">
        <w:rPr>
          <w:rFonts w:asciiTheme="majorBidi" w:eastAsia="Times New Roman" w:hAnsiTheme="majorBidi" w:cstheme="majorBidi"/>
          <w:i/>
          <w:iCs/>
          <w:sz w:val="24"/>
          <w:szCs w:val="24"/>
        </w:rPr>
        <w:t>“untuk menjadi orang”.</w:t>
      </w:r>
      <w:proofErr w:type="gramEnd"/>
      <w:r w:rsidRPr="00F212CC">
        <w:rPr>
          <w:rFonts w:asciiTheme="majorBidi" w:eastAsia="Times New Roman" w:hAnsiTheme="majorBidi" w:cstheme="majorBidi"/>
          <w:i/>
          <w:iCs/>
          <w:sz w:val="24"/>
          <w:szCs w:val="24"/>
        </w:rPr>
        <w:t xml:space="preserve"> </w:t>
      </w:r>
      <w:proofErr w:type="gramStart"/>
      <w:r w:rsidRPr="00F212CC">
        <w:rPr>
          <w:rFonts w:asciiTheme="majorBidi" w:eastAsia="Times New Roman" w:hAnsiTheme="majorBidi" w:cstheme="majorBidi"/>
          <w:sz w:val="24"/>
          <w:szCs w:val="24"/>
        </w:rPr>
        <w:t xml:space="preserve">Sebenarnya istilah ini cukup familiar di kalangan masyarakat kita, khususnya orang-orang </w:t>
      </w:r>
      <w:r w:rsidRPr="00F212CC">
        <w:rPr>
          <w:rFonts w:asciiTheme="majorBidi" w:eastAsia="Times New Roman" w:hAnsiTheme="majorBidi" w:cstheme="majorBidi"/>
          <w:i/>
          <w:iCs/>
          <w:sz w:val="24"/>
          <w:szCs w:val="24"/>
        </w:rPr>
        <w:t xml:space="preserve">sepuh </w:t>
      </w:r>
      <w:r w:rsidRPr="00F212CC">
        <w:rPr>
          <w:rFonts w:asciiTheme="majorBidi" w:eastAsia="Times New Roman" w:hAnsiTheme="majorBidi" w:cstheme="majorBidi"/>
          <w:sz w:val="24"/>
          <w:szCs w:val="24"/>
        </w:rPr>
        <w:t>(</w:t>
      </w:r>
      <w:r w:rsidRPr="00F212CC">
        <w:rPr>
          <w:rFonts w:asciiTheme="majorBidi" w:eastAsia="Times New Roman" w:hAnsiTheme="majorBidi" w:cstheme="majorBidi"/>
          <w:i/>
          <w:iCs/>
          <w:sz w:val="24"/>
          <w:szCs w:val="24"/>
        </w:rPr>
        <w:t>wabil khusus</w:t>
      </w:r>
      <w:r w:rsidRPr="00F212CC">
        <w:rPr>
          <w:rFonts w:asciiTheme="majorBidi" w:eastAsia="Times New Roman" w:hAnsiTheme="majorBidi" w:cstheme="majorBidi"/>
          <w:sz w:val="24"/>
          <w:szCs w:val="24"/>
        </w:rPr>
        <w:t xml:space="preserve"> orang-orang kampung alias pedalaman)</w:t>
      </w:r>
      <w:r w:rsidRPr="00F212CC">
        <w:rPr>
          <w:rFonts w:asciiTheme="majorBidi" w:eastAsia="Times New Roman" w:hAnsiTheme="majorBidi" w:cstheme="majorBidi"/>
          <w:i/>
          <w:iCs/>
          <w:sz w:val="24"/>
          <w:szCs w:val="24"/>
        </w:rPr>
        <w:t>.</w:t>
      </w:r>
      <w:proofErr w:type="gramEnd"/>
      <w:r w:rsidRPr="00F212CC">
        <w:rPr>
          <w:rFonts w:asciiTheme="majorBidi" w:eastAsia="Times New Roman" w:hAnsiTheme="majorBidi" w:cstheme="majorBidi"/>
          <w:i/>
          <w:iCs/>
          <w:sz w:val="24"/>
          <w:szCs w:val="24"/>
        </w:rPr>
        <w:t xml:space="preserve"> </w:t>
      </w:r>
      <w:r w:rsidRPr="00F212CC">
        <w:rPr>
          <w:rFonts w:asciiTheme="majorBidi" w:eastAsia="Times New Roman" w:hAnsiTheme="majorBidi" w:cstheme="majorBidi"/>
          <w:sz w:val="24"/>
          <w:szCs w:val="24"/>
        </w:rPr>
        <w:t xml:space="preserve">Ketika mereka ditanya </w:t>
      </w:r>
      <w:proofErr w:type="gramStart"/>
      <w:r w:rsidRPr="00F212CC">
        <w:rPr>
          <w:rFonts w:asciiTheme="majorBidi" w:eastAsia="Times New Roman" w:hAnsiTheme="majorBidi" w:cstheme="majorBidi"/>
          <w:sz w:val="24"/>
          <w:szCs w:val="24"/>
        </w:rPr>
        <w:t>apa</w:t>
      </w:r>
      <w:proofErr w:type="gramEnd"/>
      <w:r w:rsidRPr="00F212CC">
        <w:rPr>
          <w:rFonts w:asciiTheme="majorBidi" w:eastAsia="Times New Roman" w:hAnsiTheme="majorBidi" w:cstheme="majorBidi"/>
          <w:sz w:val="24"/>
          <w:szCs w:val="24"/>
        </w:rPr>
        <w:t xml:space="preserve"> yang dicita-citakan atau diharapkan dari anak-anak mereka, umumnya mereka menjawab: </w:t>
      </w:r>
      <w:r w:rsidRPr="00F212CC">
        <w:rPr>
          <w:rFonts w:asciiTheme="majorBidi" w:eastAsia="Times New Roman" w:hAnsiTheme="majorBidi" w:cstheme="majorBidi"/>
          <w:i/>
          <w:iCs/>
          <w:sz w:val="24"/>
          <w:szCs w:val="24"/>
        </w:rPr>
        <w:t xml:space="preserve">“yang penting jadi orang”. </w:t>
      </w:r>
      <w:proofErr w:type="gramStart"/>
      <w:r w:rsidRPr="00F212CC">
        <w:rPr>
          <w:rFonts w:asciiTheme="majorBidi" w:eastAsia="Times New Roman" w:hAnsiTheme="majorBidi" w:cstheme="majorBidi"/>
          <w:sz w:val="24"/>
          <w:szCs w:val="24"/>
        </w:rPr>
        <w:t>Hemat saya, frasa ini memiliki makna yang sangat mendalam.</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Maksud frasa itu adalah menjadi manusia yang benar-benar manusia.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Bukan manusia yang seperti binatang.</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Apalah artinya memiliki ilmu “segudang” tetapi tidak bermanfaat atau bahkan </w:t>
      </w:r>
      <w:r w:rsidRPr="00F212CC">
        <w:rPr>
          <w:rFonts w:asciiTheme="majorBidi" w:eastAsia="Times New Roman" w:hAnsiTheme="majorBidi" w:cstheme="majorBidi"/>
          <w:sz w:val="24"/>
          <w:szCs w:val="24"/>
        </w:rPr>
        <w:lastRenderedPageBreak/>
        <w:t>merugikan masyarakat.</w:t>
      </w:r>
      <w:proofErr w:type="gramEnd"/>
      <w:r w:rsidRPr="00F212CC">
        <w:rPr>
          <w:rFonts w:asciiTheme="majorBidi" w:eastAsia="Times New Roman" w:hAnsiTheme="majorBidi" w:cstheme="majorBidi"/>
          <w:sz w:val="24"/>
          <w:szCs w:val="24"/>
        </w:rPr>
        <w:t xml:space="preserve"> Padahal yang diharapkan dari pendidikan adalah melahirkan sosok manusia yang paham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jati dirinya sebagai manusia, menukil istilah al-Qur’an: </w:t>
      </w:r>
      <w:r w:rsidRPr="00F212CC">
        <w:rPr>
          <w:rFonts w:asciiTheme="majorBidi" w:eastAsia="Times New Roman" w:hAnsiTheme="majorBidi" w:cstheme="majorBidi"/>
          <w:i/>
          <w:iCs/>
          <w:sz w:val="24"/>
          <w:szCs w:val="24"/>
        </w:rPr>
        <w:t xml:space="preserve">khalifah fi al-ardl. </w:t>
      </w:r>
      <w:r w:rsidRPr="00F212CC">
        <w:rPr>
          <w:rFonts w:asciiTheme="majorBidi" w:eastAsia="Times New Roman" w:hAnsiTheme="majorBidi" w:cstheme="majorBidi"/>
          <w:sz w:val="24"/>
          <w:szCs w:val="24"/>
        </w:rPr>
        <w:t xml:space="preserve">Sebab, jika manusia sadar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eksistensi dan tanggung jawab dirinya sebagai </w:t>
      </w:r>
      <w:r w:rsidRPr="00F212CC">
        <w:rPr>
          <w:rFonts w:asciiTheme="majorBidi" w:eastAsia="Times New Roman" w:hAnsiTheme="majorBidi" w:cstheme="majorBidi"/>
          <w:i/>
          <w:iCs/>
          <w:sz w:val="24"/>
          <w:szCs w:val="24"/>
        </w:rPr>
        <w:t xml:space="preserve">insan al-kamil </w:t>
      </w:r>
      <w:r w:rsidRPr="00F212CC">
        <w:rPr>
          <w:rFonts w:asciiTheme="majorBidi" w:eastAsia="Times New Roman" w:hAnsiTheme="majorBidi" w:cstheme="majorBidi"/>
          <w:sz w:val="24"/>
          <w:szCs w:val="24"/>
        </w:rPr>
        <w:t xml:space="preserve">yang bertugas menjadi </w:t>
      </w:r>
      <w:r w:rsidRPr="00F212CC">
        <w:rPr>
          <w:rFonts w:asciiTheme="majorBidi" w:eastAsia="Times New Roman" w:hAnsiTheme="majorBidi" w:cstheme="majorBidi"/>
          <w:i/>
          <w:iCs/>
          <w:sz w:val="24"/>
          <w:szCs w:val="24"/>
        </w:rPr>
        <w:t xml:space="preserve">the vice of God </w:t>
      </w:r>
      <w:r w:rsidRPr="00F212CC">
        <w:rPr>
          <w:rFonts w:asciiTheme="majorBidi" w:eastAsia="Times New Roman" w:hAnsiTheme="majorBidi" w:cstheme="majorBidi"/>
          <w:sz w:val="24"/>
          <w:szCs w:val="24"/>
        </w:rPr>
        <w:t>(wakil Tuhan)</w:t>
      </w:r>
      <w:r w:rsidRPr="00F212CC">
        <w:rPr>
          <w:rFonts w:asciiTheme="majorBidi" w:eastAsia="Times New Roman" w:hAnsiTheme="majorBidi" w:cstheme="majorBidi"/>
          <w:i/>
          <w:iCs/>
          <w:sz w:val="24"/>
          <w:szCs w:val="24"/>
        </w:rPr>
        <w:t xml:space="preserve">, </w:t>
      </w:r>
      <w:r w:rsidRPr="00F212CC">
        <w:rPr>
          <w:rFonts w:asciiTheme="majorBidi" w:eastAsia="Times New Roman" w:hAnsiTheme="majorBidi" w:cstheme="majorBidi"/>
          <w:sz w:val="24"/>
          <w:szCs w:val="24"/>
        </w:rPr>
        <w:t xml:space="preserve">dia tidak akan berbuat sesuatu yang merugikan orang lain. Pendek kata, tujuan pendidikan K.H. Imam Zarkasyi adalah untuk melahirkan orang yang berguna bagi masyarakat, bangsa, negara dan agama —persis seperti jawaban siswa-siswi Sekolah Dasar, ketika ditanya </w:t>
      </w:r>
      <w:proofErr w:type="gramStart"/>
      <w:r w:rsidRPr="00F212CC">
        <w:rPr>
          <w:rFonts w:asciiTheme="majorBidi" w:eastAsia="Times New Roman" w:hAnsiTheme="majorBidi" w:cstheme="majorBidi"/>
          <w:sz w:val="24"/>
          <w:szCs w:val="24"/>
        </w:rPr>
        <w:t>apa</w:t>
      </w:r>
      <w:proofErr w:type="gramEnd"/>
      <w:r w:rsidRPr="00F212CC">
        <w:rPr>
          <w:rFonts w:asciiTheme="majorBidi" w:eastAsia="Times New Roman" w:hAnsiTheme="majorBidi" w:cstheme="majorBidi"/>
          <w:sz w:val="24"/>
          <w:szCs w:val="24"/>
        </w:rPr>
        <w:t xml:space="preserve"> cita-cita mereka. Ini sesuai dengan ajaran Rasul bahwa “sebaik-baik manusia adalah yang bermanfaat bagi orang </w:t>
      </w:r>
      <w:proofErr w:type="gramStart"/>
      <w:r w:rsidRPr="00F212CC">
        <w:rPr>
          <w:rFonts w:asciiTheme="majorBidi" w:eastAsia="Times New Roman" w:hAnsiTheme="majorBidi" w:cstheme="majorBidi"/>
          <w:sz w:val="24"/>
          <w:szCs w:val="24"/>
        </w:rPr>
        <w:t>lain”</w:t>
      </w:r>
      <w:proofErr w:type="gramEnd"/>
      <w:r w:rsidRPr="00F212CC">
        <w:rPr>
          <w:rFonts w:asciiTheme="majorBidi" w:eastAsia="Times New Roman" w:hAnsiTheme="majorBidi" w:cstheme="majorBidi"/>
          <w:sz w:val="24"/>
          <w:szCs w:val="24"/>
        </w:rPr>
        <w:t xml:space="preserve">. Atau jika tidak bermanfaat bagi orang lain, setidak-tidaknya tidak merugikan orang lain.    </w:t>
      </w:r>
    </w:p>
    <w:p w:rsidR="00F8040D" w:rsidRPr="00F212CC" w:rsidRDefault="00F8040D"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Interpretasi selanjutnya dari tujuan pendidikan K.H. Imam Zarkasyi ini adalah menyiapkan manusia yang bisa hidup di tengah-tengah masyarakat.</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Ini bisa dicerna dari redaksi </w:t>
      </w:r>
      <w:r w:rsidRPr="00F212CC">
        <w:rPr>
          <w:rFonts w:asciiTheme="majorBidi" w:eastAsia="Times New Roman" w:hAnsiTheme="majorBidi" w:cstheme="majorBidi"/>
          <w:i/>
          <w:iCs/>
          <w:sz w:val="24"/>
          <w:szCs w:val="24"/>
        </w:rPr>
        <w:t>“mereka akan tahu nanti di masyarakat apa yang akan dikerjakan … Jadi persiapan untuk masuk masyarakat dan bukan untuk (masuk) perguruan tinggi”</w:t>
      </w:r>
      <w:r w:rsidRPr="00F212CC">
        <w:rPr>
          <w:rFonts w:asciiTheme="majorBidi" w:eastAsia="Times New Roman" w:hAnsiTheme="majorBidi" w:cstheme="majorBidi"/>
          <w:sz w:val="24"/>
          <w:szCs w:val="24"/>
        </w:rPr>
        <w:t>.</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Sudah barang tentu untuk hidup di tengah-tengah masyarakat tidak cukup dengan hanya berbekal kemampuan kognitif saja, tetapi juga psikomotorik yang dihiasi dengan afeksi yang benar-benar baik.</w:t>
      </w:r>
      <w:proofErr w:type="gramEnd"/>
      <w:r w:rsidRPr="00F212CC">
        <w:rPr>
          <w:rFonts w:asciiTheme="majorBidi" w:eastAsia="Times New Roman" w:hAnsiTheme="majorBidi" w:cstheme="majorBidi"/>
          <w:sz w:val="24"/>
          <w:szCs w:val="24"/>
        </w:rPr>
        <w:t xml:space="preserve"> Cukup banyak orang yang menimba ilmu hingga bertahun-tahun di pesantren atau bahkan hingga perguruan tinggi, tetapi sayangnya dia tidak tahu </w:t>
      </w:r>
      <w:proofErr w:type="gramStart"/>
      <w:r w:rsidRPr="00F212CC">
        <w:rPr>
          <w:rFonts w:asciiTheme="majorBidi" w:eastAsia="Times New Roman" w:hAnsiTheme="majorBidi" w:cstheme="majorBidi"/>
          <w:sz w:val="24"/>
          <w:szCs w:val="24"/>
        </w:rPr>
        <w:t>apa</w:t>
      </w:r>
      <w:proofErr w:type="gramEnd"/>
      <w:r w:rsidRPr="00F212CC">
        <w:rPr>
          <w:rFonts w:asciiTheme="majorBidi" w:eastAsia="Times New Roman" w:hAnsiTheme="majorBidi" w:cstheme="majorBidi"/>
          <w:sz w:val="24"/>
          <w:szCs w:val="24"/>
        </w:rPr>
        <w:t xml:space="preserve"> yang harus dilakukan (di dan untuk) masyarakat sekitarnya. </w:t>
      </w:r>
      <w:proofErr w:type="gramStart"/>
      <w:r w:rsidRPr="00F212CC">
        <w:rPr>
          <w:rFonts w:asciiTheme="majorBidi" w:eastAsia="Times New Roman" w:hAnsiTheme="majorBidi" w:cstheme="majorBidi"/>
          <w:sz w:val="24"/>
          <w:szCs w:val="24"/>
        </w:rPr>
        <w:t>Jangankan untuk berbuat sesuatu untuk masyarakatnya, untuk membantu dirinya sendiri saja dia tidak mampu.</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Terang saja mereka menjadi bahan gunjingan tetangganya.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Efek sampingnya, masyarakat jadi </w:t>
      </w:r>
      <w:r w:rsidRPr="00F212CC">
        <w:rPr>
          <w:rFonts w:asciiTheme="majorBidi" w:eastAsia="Times New Roman" w:hAnsiTheme="majorBidi" w:cstheme="majorBidi"/>
          <w:i/>
          <w:iCs/>
          <w:sz w:val="24"/>
          <w:szCs w:val="24"/>
        </w:rPr>
        <w:t xml:space="preserve">emoh </w:t>
      </w:r>
      <w:r w:rsidRPr="00F212CC">
        <w:rPr>
          <w:rFonts w:asciiTheme="majorBidi" w:eastAsia="Times New Roman" w:hAnsiTheme="majorBidi" w:cstheme="majorBidi"/>
          <w:sz w:val="24"/>
          <w:szCs w:val="24"/>
        </w:rPr>
        <w:t>menyekolahkan anaknya.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Sebab, yang ada di hadapan mereka adalah alumni-alumni dunia pendidikan “yang gagal total”.</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Kalau begini jadinya, </w:t>
      </w:r>
      <w:r w:rsidRPr="00F212CC">
        <w:rPr>
          <w:rFonts w:asciiTheme="majorBidi" w:eastAsia="Times New Roman" w:hAnsiTheme="majorBidi" w:cstheme="majorBidi"/>
          <w:i/>
          <w:iCs/>
          <w:sz w:val="24"/>
          <w:szCs w:val="24"/>
        </w:rPr>
        <w:t xml:space="preserve">‘kan </w:t>
      </w:r>
      <w:r w:rsidRPr="00F212CC">
        <w:rPr>
          <w:rFonts w:asciiTheme="majorBidi" w:eastAsia="Times New Roman" w:hAnsiTheme="majorBidi" w:cstheme="majorBidi"/>
          <w:sz w:val="24"/>
          <w:szCs w:val="24"/>
        </w:rPr>
        <w:t>parah.</w:t>
      </w:r>
      <w:proofErr w:type="gramEnd"/>
      <w:r w:rsidRPr="00F212CC">
        <w:rPr>
          <w:rFonts w:asciiTheme="majorBidi" w:eastAsia="Times New Roman" w:hAnsiTheme="majorBidi" w:cstheme="majorBidi"/>
          <w:sz w:val="24"/>
          <w:szCs w:val="24"/>
        </w:rPr>
        <w:t xml:space="preserve">  </w:t>
      </w:r>
    </w:p>
    <w:p w:rsidR="00F8040D" w:rsidRPr="00F212CC" w:rsidRDefault="00F8040D"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lastRenderedPageBreak/>
        <w:t>Untuk itu, K.H. Imam Zarkasyi menghendaki agar pendidikan melahirkan sosok yang memiliki kemampuan intelektual yang baik, skill yang baik, serta sikap dan perilaku yang baik pula.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Khusus untuk perilaku juga penting untuk dicermati.</w:t>
      </w:r>
      <w:proofErr w:type="gramEnd"/>
      <w:r w:rsidRPr="00F212CC">
        <w:rPr>
          <w:rFonts w:asciiTheme="majorBidi" w:eastAsia="Times New Roman" w:hAnsiTheme="majorBidi" w:cstheme="majorBidi"/>
          <w:sz w:val="24"/>
          <w:szCs w:val="24"/>
        </w:rPr>
        <w:t xml:space="preserve"> Sungguh banyak jebolan perguruan tinggi atau lembaga pendidikan tertentu yang “hebat” secara kognitif dan psikomotorik, tetapi tidak didukung dengan afektif yang </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 xml:space="preserve"> hebatnya. Konsekuensinya, pengetahuan dan keahliannya tidak difungsikan untuk membantu orang lain, tetapi malah merugikan orang lain. </w:t>
      </w:r>
      <w:proofErr w:type="gramStart"/>
      <w:r w:rsidRPr="00F212CC">
        <w:rPr>
          <w:rFonts w:asciiTheme="majorBidi" w:eastAsia="Times New Roman" w:hAnsiTheme="majorBidi" w:cstheme="majorBidi"/>
          <w:sz w:val="24"/>
          <w:szCs w:val="24"/>
        </w:rPr>
        <w:t>Dalam hal ini kita tidak perlu repot-repot mencari contoh.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Tengok saja “tikus-tikus kantor” di negeri ini.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Semuanya adalah orang yang memiliki pengetahuan dan skill yang tinggi.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Makanya mereka acapkali disebut dengan </w:t>
      </w:r>
      <w:r w:rsidRPr="00F212CC">
        <w:rPr>
          <w:rFonts w:asciiTheme="majorBidi" w:eastAsia="Times New Roman" w:hAnsiTheme="majorBidi" w:cstheme="majorBidi"/>
          <w:i/>
          <w:iCs/>
          <w:sz w:val="24"/>
          <w:szCs w:val="24"/>
        </w:rPr>
        <w:t xml:space="preserve">the white collar crime, </w:t>
      </w:r>
      <w:r w:rsidRPr="00F212CC">
        <w:rPr>
          <w:rFonts w:asciiTheme="majorBidi" w:eastAsia="Times New Roman" w:hAnsiTheme="majorBidi" w:cstheme="majorBidi"/>
          <w:sz w:val="24"/>
          <w:szCs w:val="24"/>
        </w:rPr>
        <w:t>penjahat kerah putih.</w:t>
      </w:r>
      <w:proofErr w:type="gramEnd"/>
      <w:r w:rsidRPr="00F212CC">
        <w:rPr>
          <w:rFonts w:asciiTheme="majorBidi" w:eastAsia="Times New Roman" w:hAnsiTheme="majorBidi" w:cstheme="majorBidi"/>
          <w:sz w:val="24"/>
          <w:szCs w:val="24"/>
        </w:rPr>
        <w:t xml:space="preserve"> Tentu, tanpa kemampuan dan skill yang baik, mereka tidak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bisa atau setidak-tidaknya tidak ahli dalam korupsi. </w:t>
      </w:r>
      <w:proofErr w:type="gramStart"/>
      <w:r w:rsidRPr="00F212CC">
        <w:rPr>
          <w:rFonts w:asciiTheme="majorBidi" w:eastAsia="Times New Roman" w:hAnsiTheme="majorBidi" w:cstheme="majorBidi"/>
          <w:sz w:val="24"/>
          <w:szCs w:val="24"/>
        </w:rPr>
        <w:t>Justru karena mereka memiliki ilmu pengetahuan dan skill-lah, mereka canggih dalam melakukan korupsi.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Ini terjadi, sekali lagi, karena dalam diri mereka tidak tertanam sikap dan perilaku yang baik.</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Sikap perilaku yang baik dalam Islam pastinya bersumber dari Al-Qur’an dan Hadits.</w:t>
      </w:r>
      <w:proofErr w:type="gramEnd"/>
      <w:r w:rsidRPr="00F212CC">
        <w:rPr>
          <w:rFonts w:asciiTheme="majorBidi" w:eastAsia="Times New Roman" w:hAnsiTheme="majorBidi" w:cstheme="majorBidi"/>
          <w:sz w:val="24"/>
          <w:szCs w:val="24"/>
        </w:rPr>
        <w:t xml:space="preserve"> Bukankah Nabi Muhammad SAW telah menegaskan bahwa </w:t>
      </w:r>
      <w:r w:rsidRPr="00F212CC">
        <w:rPr>
          <w:rFonts w:asciiTheme="majorBidi" w:eastAsia="Times New Roman" w:hAnsiTheme="majorBidi" w:cstheme="majorBidi"/>
          <w:i/>
          <w:iCs/>
          <w:sz w:val="24"/>
          <w:szCs w:val="24"/>
        </w:rPr>
        <w:t>“barang siapa yang mengikuti (petunjuk) Al-Qur’an dan Hadits dia akan selamat”</w:t>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Orang yang mengikuti Al-Qur’an dan Hadits layak untuk mendapat gelar takwa.</w:t>
      </w:r>
      <w:proofErr w:type="gramEnd"/>
      <w:r w:rsidRPr="00F212CC">
        <w:rPr>
          <w:rFonts w:asciiTheme="majorBidi" w:eastAsia="Times New Roman" w:hAnsiTheme="majorBidi" w:cstheme="majorBidi"/>
          <w:sz w:val="24"/>
          <w:szCs w:val="24"/>
        </w:rPr>
        <w:t xml:space="preserve"> Sebab dia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mengikuti petunjuk-petunjuk Allah </w:t>
      </w:r>
      <w:r w:rsidRPr="00F212CC">
        <w:rPr>
          <w:rFonts w:asciiTheme="majorBidi" w:eastAsia="Times New Roman" w:hAnsiTheme="majorBidi" w:cstheme="majorBidi"/>
          <w:i/>
          <w:iCs/>
          <w:sz w:val="24"/>
          <w:szCs w:val="24"/>
        </w:rPr>
        <w:t xml:space="preserve">plus </w:t>
      </w:r>
      <w:r w:rsidRPr="00F212CC">
        <w:rPr>
          <w:rFonts w:asciiTheme="majorBidi" w:eastAsia="Times New Roman" w:hAnsiTheme="majorBidi" w:cstheme="majorBidi"/>
          <w:sz w:val="24"/>
          <w:szCs w:val="24"/>
        </w:rPr>
        <w:t xml:space="preserve">dihiasi dengan </w:t>
      </w:r>
      <w:r w:rsidRPr="00F212CC">
        <w:rPr>
          <w:rFonts w:asciiTheme="majorBidi" w:eastAsia="Times New Roman" w:hAnsiTheme="majorBidi" w:cstheme="majorBidi"/>
          <w:i/>
          <w:iCs/>
          <w:sz w:val="24"/>
          <w:szCs w:val="24"/>
        </w:rPr>
        <w:t>akhlak al-karimah</w:t>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Dan Nabi Muhammad sendiri memang hadir untuk mengarahkan agar manusia bersikap dan berperilaku baik, </w:t>
      </w:r>
      <w:r w:rsidRPr="00F212CC">
        <w:rPr>
          <w:rFonts w:asciiTheme="majorBidi" w:eastAsia="Times New Roman" w:hAnsiTheme="majorBidi" w:cstheme="majorBidi"/>
          <w:i/>
          <w:iCs/>
          <w:sz w:val="24"/>
          <w:szCs w:val="24"/>
        </w:rPr>
        <w:t>“sesungguhnya aku diutus untuk menyempurnakan akhlak”</w:t>
      </w:r>
      <w:r w:rsidRPr="00F212CC">
        <w:rPr>
          <w:rFonts w:asciiTheme="majorBidi" w:eastAsia="Times New Roman" w:hAnsiTheme="majorBidi" w:cstheme="majorBidi"/>
          <w:sz w:val="24"/>
          <w:szCs w:val="24"/>
        </w:rPr>
        <w:t xml:space="preserve">; dan Allah juga menegaskan bahwa </w:t>
      </w:r>
      <w:r w:rsidRPr="00F212CC">
        <w:rPr>
          <w:rFonts w:asciiTheme="majorBidi" w:eastAsia="Times New Roman" w:hAnsiTheme="majorBidi" w:cstheme="majorBidi"/>
          <w:i/>
          <w:iCs/>
          <w:sz w:val="24"/>
          <w:szCs w:val="24"/>
        </w:rPr>
        <w:t>“sejatinya pada diri Muhammad terdapat akhlak yang luar biasa”</w:t>
      </w:r>
      <w:r w:rsidRPr="00F212CC">
        <w:rPr>
          <w:rFonts w:asciiTheme="majorBidi" w:eastAsia="Times New Roman" w:hAnsiTheme="majorBidi" w:cstheme="majorBidi"/>
          <w:sz w:val="24"/>
          <w:szCs w:val="24"/>
        </w:rPr>
        <w:t>.</w:t>
      </w:r>
      <w:proofErr w:type="gramEnd"/>
      <w:r w:rsidRPr="00F212CC">
        <w:rPr>
          <w:rFonts w:asciiTheme="majorBidi" w:eastAsia="Times New Roman" w:hAnsiTheme="majorBidi" w:cstheme="majorBidi"/>
          <w:sz w:val="24"/>
          <w:szCs w:val="24"/>
        </w:rPr>
        <w:t xml:space="preserve"> Sebagai seorang </w:t>
      </w:r>
      <w:proofErr w:type="gramStart"/>
      <w:r w:rsidRPr="00F212CC">
        <w:rPr>
          <w:rFonts w:asciiTheme="majorBidi" w:eastAsia="Times New Roman" w:hAnsiTheme="majorBidi" w:cstheme="majorBidi"/>
          <w:sz w:val="24"/>
          <w:szCs w:val="24"/>
        </w:rPr>
        <w:t>muslim</w:t>
      </w:r>
      <w:proofErr w:type="gramEnd"/>
      <w:r w:rsidRPr="00F212CC">
        <w:rPr>
          <w:rFonts w:asciiTheme="majorBidi" w:eastAsia="Times New Roman" w:hAnsiTheme="majorBidi" w:cstheme="majorBidi"/>
          <w:sz w:val="24"/>
          <w:szCs w:val="24"/>
        </w:rPr>
        <w:t xml:space="preserve">, kalau bukan Al-Qur’an dan Nabi Muhammad yang menjadi cerminan kita, lantas apa dan siapa yang akan kita ikuti?  </w:t>
      </w:r>
    </w:p>
    <w:p w:rsidR="00236878" w:rsidRPr="00F212CC" w:rsidRDefault="00237AC9"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lastRenderedPageBreak/>
        <w:t xml:space="preserve">Ada sebuah pengalaman penting yang diperoleh K.H. Ahmad Sahal, kakak kandung K.H. Imam Zarkasyi, ketika mengikuti Kongres Umat Islam Indonesia yang berlangsung di Surabaya, tahun 1926 (berarti ketika itu K.H. Imam Zarkasyi masih </w:t>
      </w:r>
      <w:r w:rsidRPr="00F212CC">
        <w:rPr>
          <w:rFonts w:asciiTheme="majorBidi" w:eastAsia="Times New Roman" w:hAnsiTheme="majorBidi" w:cstheme="majorBidi"/>
          <w:sz w:val="24"/>
          <w:szCs w:val="24"/>
          <w:u w:val="single"/>
        </w:rPr>
        <w:t>+</w:t>
      </w:r>
      <w:r w:rsidRPr="00F212CC">
        <w:rPr>
          <w:rFonts w:asciiTheme="majorBidi" w:eastAsia="Times New Roman" w:hAnsiTheme="majorBidi" w:cstheme="majorBidi"/>
          <w:sz w:val="24"/>
          <w:szCs w:val="24"/>
        </w:rPr>
        <w:t xml:space="preserve"> berusia 16 tahun). Di arena kongres itu, peserta kongres kebingungan untuk menentukan siapa delegasi yang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dikirim untuk mengikuti Mu’tamar Umat Islam se-Dunia ke-7 yang akan dilaksanakan di Makkah. </w:t>
      </w:r>
      <w:proofErr w:type="gramStart"/>
      <w:r w:rsidRPr="00F212CC">
        <w:rPr>
          <w:rFonts w:asciiTheme="majorBidi" w:eastAsia="Times New Roman" w:hAnsiTheme="majorBidi" w:cstheme="majorBidi"/>
          <w:sz w:val="24"/>
          <w:szCs w:val="24"/>
        </w:rPr>
        <w:t>Sebab, persyaratan yang ditentukan oleh Panitia bagi peserta mu’tamar adalah harus bisa berbahasa Arab dan Inggris.</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Celakanya, dari sekian peserta kongres di Surabaya itu tidak satupun yang menguasai bahasa Arab dan bahasa Inggris.</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Maka, jalan keluarnya adalah mendelegasikan H.O.S. Cokroaminoto yang menguasai bahasa Inggris dan K.H. Ma</w:t>
      </w:r>
      <w:r w:rsidR="00236878" w:rsidRPr="00F212CC">
        <w:rPr>
          <w:rFonts w:asciiTheme="majorBidi" w:eastAsia="Times New Roman" w:hAnsiTheme="majorBidi" w:cstheme="majorBidi"/>
          <w:sz w:val="24"/>
          <w:szCs w:val="24"/>
        </w:rPr>
        <w:t>s Mansyur yang bisa bahasa Arab.</w:t>
      </w:r>
      <w:proofErr w:type="gramEnd"/>
    </w:p>
    <w:p w:rsidR="00237AC9" w:rsidRPr="00F212CC" w:rsidRDefault="00237AC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Kejadian ini menjadi topik hangat diskusi antara K.H. Ahmad Sahal dan K.H. Zainuddin Fanani (keduanya kakak K.H. Imam Zarkasyi).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Ketika itu, K.H. Imam Zarkasyi masih belum secara intens mengikuti perbincangan, sebab selain masih di bangku sekolah, usianya masih terbilang belia.</w:t>
      </w:r>
      <w:proofErr w:type="gramEnd"/>
      <w:r w:rsidRPr="00F212CC">
        <w:rPr>
          <w:rFonts w:asciiTheme="majorBidi" w:eastAsia="Times New Roman" w:hAnsiTheme="majorBidi" w:cstheme="majorBidi"/>
          <w:sz w:val="24"/>
          <w:szCs w:val="24"/>
        </w:rPr>
        <w:t xml:space="preserve"> Namun setelah selesai studi, keinginan ketiganya </w:t>
      </w:r>
      <w:r w:rsidRPr="00F212CC">
        <w:rPr>
          <w:rFonts w:asciiTheme="majorBidi" w:eastAsia="Times New Roman" w:hAnsiTheme="majorBidi" w:cstheme="majorBidi"/>
          <w:i/>
          <w:iCs/>
          <w:sz w:val="24"/>
          <w:szCs w:val="24"/>
        </w:rPr>
        <w:t xml:space="preserve">klop </w:t>
      </w:r>
      <w:r w:rsidRPr="00F212CC">
        <w:rPr>
          <w:rFonts w:asciiTheme="majorBidi" w:eastAsia="Times New Roman" w:hAnsiTheme="majorBidi" w:cstheme="majorBidi"/>
          <w:sz w:val="24"/>
          <w:szCs w:val="24"/>
        </w:rPr>
        <w:t>(</w:t>
      </w:r>
      <w:proofErr w:type="gramStart"/>
      <w:r w:rsidRPr="00F212CC">
        <w:rPr>
          <w:rFonts w:asciiTheme="majorBidi" w:eastAsia="Times New Roman" w:hAnsiTheme="majorBidi" w:cstheme="majorBidi"/>
          <w:sz w:val="24"/>
          <w:szCs w:val="24"/>
        </w:rPr>
        <w:t>sama</w:t>
      </w:r>
      <w:proofErr w:type="gramEnd"/>
      <w:r w:rsidRPr="00F212CC">
        <w:rPr>
          <w:rFonts w:asciiTheme="majorBidi" w:eastAsia="Times New Roman" w:hAnsiTheme="majorBidi" w:cstheme="majorBidi"/>
          <w:sz w:val="24"/>
          <w:szCs w:val="24"/>
        </w:rPr>
        <w:t>)</w:t>
      </w:r>
      <w:r w:rsidRPr="00F212CC">
        <w:rPr>
          <w:rFonts w:asciiTheme="majorBidi" w:eastAsia="Times New Roman" w:hAnsiTheme="majorBidi" w:cstheme="majorBidi"/>
          <w:i/>
          <w:iCs/>
          <w:sz w:val="24"/>
          <w:szCs w:val="24"/>
        </w:rPr>
        <w:t>.</w:t>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Mereka sama-sama mencita-citakan menjadikan Pondok Gontor memiliki keunggulan dalam bidang bahasa Arab dan bahasa Inggris.</w:t>
      </w:r>
      <w:proofErr w:type="gramEnd"/>
      <w:r w:rsidRPr="00F212CC">
        <w:rPr>
          <w:rFonts w:asciiTheme="majorBidi" w:eastAsia="Times New Roman" w:hAnsiTheme="majorBidi" w:cstheme="majorBidi"/>
          <w:sz w:val="24"/>
          <w:szCs w:val="24"/>
        </w:rPr>
        <w:t xml:space="preserve"> </w:t>
      </w:r>
    </w:p>
    <w:p w:rsidR="00237AC9" w:rsidRPr="00F212CC" w:rsidRDefault="00237AC9"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Selain dua bahasa itu, dalam kurikulum Pondok Gontor juga terdapat pengetahuan-pengetahuan umum, seperti ilmu alam, ilmu hayat, ilmu pasti (berhitung, aljabar, dan ilmu ukur), sejarah, tata negara, ilmu bumi, ilmu pendidikan, ilmu jiwa dan seba</w:t>
      </w:r>
      <w:r w:rsidR="008F4CC4" w:rsidRPr="00F212CC">
        <w:rPr>
          <w:rFonts w:asciiTheme="majorBidi" w:eastAsia="Times New Roman" w:hAnsiTheme="majorBidi" w:cstheme="majorBidi"/>
          <w:sz w:val="24"/>
          <w:szCs w:val="24"/>
        </w:rPr>
        <w:t>gainya</w:t>
      </w:r>
      <w:r w:rsidRPr="00F212CC">
        <w:rPr>
          <w:rFonts w:asciiTheme="majorBidi" w:eastAsia="Times New Roman" w:hAnsiTheme="majorBidi" w:cstheme="majorBidi"/>
          <w:sz w:val="24"/>
          <w:szCs w:val="24"/>
        </w:rPr>
        <w:t>.</w:t>
      </w:r>
      <w:r w:rsidR="008F4CC4" w:rsidRPr="00F212CC">
        <w:rPr>
          <w:rStyle w:val="FootnoteReference"/>
          <w:rFonts w:asciiTheme="majorBidi" w:eastAsia="Times New Roman" w:hAnsiTheme="majorBidi" w:cstheme="majorBidi"/>
          <w:sz w:val="24"/>
          <w:szCs w:val="24"/>
        </w:rPr>
        <w:footnoteReference w:id="15"/>
      </w:r>
      <w:r w:rsidRPr="00F212CC">
        <w:rPr>
          <w:rFonts w:asciiTheme="majorBidi" w:eastAsia="Times New Roman" w:hAnsiTheme="majorBidi" w:cstheme="majorBidi"/>
          <w:sz w:val="24"/>
          <w:szCs w:val="24"/>
        </w:rPr>
        <w:t xml:space="preserve"> Selanjutnya, untuk menjaga moralitas dan kepribadian santri, diajarkan pula pendidikan sosial yang dapat mereka gunakan untuk melangsungkan kehidupan sosial ekonominya Untuk itu, siswa dilatih untuk mengamati dan melakukan sesuatu yang </w:t>
      </w:r>
      <w:proofErr w:type="gramStart"/>
      <w:r w:rsidRPr="00F212CC">
        <w:rPr>
          <w:rFonts w:asciiTheme="majorBidi" w:eastAsia="Times New Roman" w:hAnsiTheme="majorBidi" w:cstheme="majorBidi"/>
          <w:sz w:val="24"/>
          <w:szCs w:val="24"/>
        </w:rPr>
        <w:t>ia</w:t>
      </w:r>
      <w:proofErr w:type="gramEnd"/>
      <w:r w:rsidRPr="00F212CC">
        <w:rPr>
          <w:rFonts w:asciiTheme="majorBidi" w:eastAsia="Times New Roman" w:hAnsiTheme="majorBidi" w:cstheme="majorBidi"/>
          <w:sz w:val="24"/>
          <w:szCs w:val="24"/>
        </w:rPr>
        <w:t xml:space="preserve"> perkirakan akan dihadapinya dalam hidupnya di masyarakat kelak.</w:t>
      </w:r>
    </w:p>
    <w:p w:rsidR="00237AC9" w:rsidRPr="00F212CC" w:rsidRDefault="00237AC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lastRenderedPageBreak/>
        <w:t>Sejalan dengan itu, maka dalam Pondok Gontor diajarkan pelajaran ekstra seperti etika atau tata krama yang berupa kesopanan lahir dan kesopanan batin.</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kesopanan</w:t>
      </w:r>
      <w:proofErr w:type="gramEnd"/>
      <w:r w:rsidRPr="00F212CC">
        <w:rPr>
          <w:rFonts w:asciiTheme="majorBidi" w:eastAsia="Times New Roman" w:hAnsiTheme="majorBidi" w:cstheme="majorBidi"/>
          <w:sz w:val="24"/>
          <w:szCs w:val="24"/>
        </w:rPr>
        <w:t xml:space="preserve"> batin menyangkut akhlak jiwa, sedangkan kesopanan lahir termasuk gerak-gerik, tingkah lak</w:t>
      </w:r>
      <w:r w:rsidR="008F4CC4" w:rsidRPr="00F212CC">
        <w:rPr>
          <w:rFonts w:asciiTheme="majorBidi" w:eastAsia="Times New Roman" w:hAnsiTheme="majorBidi" w:cstheme="majorBidi"/>
          <w:sz w:val="24"/>
          <w:szCs w:val="24"/>
        </w:rPr>
        <w:t>u, dan cara berpakaian</w:t>
      </w:r>
      <w:r w:rsidRPr="00F212CC">
        <w:rPr>
          <w:rFonts w:asciiTheme="majorBidi" w:eastAsia="Times New Roman" w:hAnsiTheme="majorBidi" w:cstheme="majorBidi"/>
          <w:sz w:val="24"/>
          <w:szCs w:val="24"/>
        </w:rPr>
        <w:t>.</w:t>
      </w:r>
      <w:r w:rsidR="008F4CC4" w:rsidRPr="00F212CC">
        <w:rPr>
          <w:rStyle w:val="FootnoteReference"/>
          <w:rFonts w:asciiTheme="majorBidi" w:eastAsia="Times New Roman" w:hAnsiTheme="majorBidi" w:cstheme="majorBidi"/>
          <w:sz w:val="24"/>
          <w:szCs w:val="24"/>
        </w:rPr>
        <w:footnoteReference w:id="16"/>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Khusus untuk menopang kelangsungan hidup para santri dalam bidang ekonomi, diberikan pula pelajaran keterampilan, seperti menyablon, mengetik, kerajinan tangan (dekorasi, letter, janur) dan sebagainya.</w:t>
      </w:r>
      <w:proofErr w:type="gramEnd"/>
    </w:p>
    <w:p w:rsidR="00485A5C" w:rsidRPr="00F212CC" w:rsidRDefault="00237AC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Sebenarnya, secara konsepsional kurikulum yang dikembangkan K.H. Imam Zarkasyi bukan hal yang baru dalam pemikiran pendidikan Islam.</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Mayoritas pemikir pendidikan Islam menyatakan bahwa tujuan utama </w:t>
      </w:r>
      <w:r w:rsidRPr="00F212CC">
        <w:rPr>
          <w:rFonts w:asciiTheme="majorBidi" w:eastAsia="Times New Roman" w:hAnsiTheme="majorBidi" w:cstheme="majorBidi"/>
          <w:i/>
          <w:iCs/>
          <w:sz w:val="24"/>
          <w:szCs w:val="24"/>
        </w:rPr>
        <w:t xml:space="preserve">(the main goal) </w:t>
      </w:r>
      <w:r w:rsidRPr="00F212CC">
        <w:rPr>
          <w:rFonts w:asciiTheme="majorBidi" w:eastAsia="Times New Roman" w:hAnsiTheme="majorBidi" w:cstheme="majorBidi"/>
          <w:sz w:val="24"/>
          <w:szCs w:val="24"/>
        </w:rPr>
        <w:t>pendidikan Islam adalah untuk merealisasikan kebahagiaan duniawi dan ukhrawi.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Tujuan ini seyogyanya diimplementasikan dalam sebuah kurikulum.</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Sayangnya, selama ini tujuan ideal itu hanya berada pada tataran konsep belaka, belum diwujudkan dalam kurikulum dan program konkret.</w:t>
      </w:r>
      <w:proofErr w:type="gramEnd"/>
      <w:r w:rsidRPr="00F212CC">
        <w:rPr>
          <w:rFonts w:asciiTheme="majorBidi" w:eastAsia="Times New Roman" w:hAnsiTheme="majorBidi" w:cstheme="majorBidi"/>
          <w:sz w:val="24"/>
          <w:szCs w:val="24"/>
        </w:rPr>
        <w:t xml:space="preserve"> Padahal, meminjam istilah pedagogian Brazil, Paulo Freire, dalam pendidikan harus ada kontinuitas antara refleksi dan aksi, antara teori dan praktik. </w:t>
      </w:r>
      <w:proofErr w:type="gramStart"/>
      <w:r w:rsidRPr="00F212CC">
        <w:rPr>
          <w:rFonts w:asciiTheme="majorBidi" w:eastAsia="Times New Roman" w:hAnsiTheme="majorBidi" w:cstheme="majorBidi"/>
          <w:sz w:val="24"/>
          <w:szCs w:val="24"/>
        </w:rPr>
        <w:t>Keduanya terus berputar tanpa akhir.</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Semangat seperti inilah yang ada dalam diri K.H. Imam Zarkasyi.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Dia sadar bahwa untuk mewujudkan bahwa pendidikan Islam dapat melahirkan orang yang siap di dunia dan akhirat tidak cukup dengan membekali peserta didik dengan konsep-konsep belaka, tetapi wajib dibekali dengan skill yang sangat bermanfaat dalam hidup peserta didik.</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Untuk itulah, K.H. Imam Zarkasyi memberi pendidikan keterampilan seperti sablon, kerajinan tangan, dekorasi, dan lain sebagainya.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Pola-pola semacam ini masih belum ditemukan dalam praktik pendidikan Islam ketika itu.</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Singkatnya, kurikulum yang ditawarkan K.H. Imam Zarkasyi melampaui kurikulum-kurikulum yang berkembang di pesantren-pesantren pada umumnya.</w:t>
      </w:r>
      <w:proofErr w:type="gramEnd"/>
      <w:r w:rsidRPr="00F212CC">
        <w:rPr>
          <w:rFonts w:asciiTheme="majorBidi" w:eastAsia="Times New Roman" w:hAnsiTheme="majorBidi" w:cstheme="majorBidi"/>
          <w:sz w:val="24"/>
          <w:szCs w:val="24"/>
        </w:rPr>
        <w:t xml:space="preserve"> </w:t>
      </w:r>
    </w:p>
    <w:p w:rsidR="00DD0B76" w:rsidRPr="00F212CC" w:rsidRDefault="00E77D27"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imes New Roman" w:eastAsia="Times New Roman" w:hAnsi="Times New Roman" w:cs="Times New Roman"/>
          <w:sz w:val="24"/>
          <w:szCs w:val="24"/>
        </w:rPr>
        <w:lastRenderedPageBreak/>
        <w:t>Konsep pendidikan Imam Zarkasyi selanjutnya adalah berkenaan dengan pembaharuan kurikulum.</w:t>
      </w:r>
      <w:proofErr w:type="gramEnd"/>
      <w:r w:rsidRPr="00F212CC">
        <w:rPr>
          <w:rFonts w:ascii="Times New Roman" w:eastAsia="Times New Roman" w:hAnsi="Times New Roman" w:cs="Times New Roman"/>
          <w:sz w:val="24"/>
          <w:szCs w:val="24"/>
        </w:rPr>
        <w:t xml:space="preserve"> Kurikulum yang diterapkan K.H. Imam Zarkasyi di Pondok Modern Gontor adalah 100% agama dan 100% umum. Di samping pelajaran tafsir, hadits, fiqih, ushul fiqih yang biasa diajarkan di pesantren tradisional, K.H. Imam Zarkasyi juga menambahkan ke dalam kurikulum lembaga pendidikan yang diasuhnya itu pengetahuan umum, seperti ilmu alam, ilmu hayat, ilmu pasti (berhitung, aljabar dan ilmu ukur), sejarah, tata negara, ilmu bumi, ilmu pendidikan, ilmu jiwa dan sebagainya. </w:t>
      </w:r>
      <w:proofErr w:type="gramStart"/>
      <w:r w:rsidRPr="00F212CC">
        <w:rPr>
          <w:rFonts w:ascii="Times New Roman" w:eastAsia="Times New Roman" w:hAnsi="Times New Roman" w:cs="Times New Roman"/>
          <w:sz w:val="24"/>
          <w:szCs w:val="24"/>
        </w:rPr>
        <w:t>Selain itu ada pula mata pelajaran yang amat ditekankan dan harus menjadi karakteristik lembaga pendidikannya itu, yaitu pelajaran bahasa Arab dan bahasa Inggris.</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Penekanan bahasa ini memakai metode langsung </w:t>
      </w:r>
      <w:r w:rsidRPr="00F212CC">
        <w:rPr>
          <w:rFonts w:ascii="Times New Roman" w:eastAsia="Times New Roman" w:hAnsi="Times New Roman" w:cs="Times New Roman"/>
          <w:i/>
          <w:iCs/>
          <w:sz w:val="24"/>
          <w:szCs w:val="24"/>
        </w:rPr>
        <w:t>(direct method)</w:t>
      </w:r>
      <w:r w:rsidRPr="00F212CC">
        <w:rPr>
          <w:rFonts w:ascii="Times New Roman" w:eastAsia="Times New Roman" w:hAnsi="Times New Roman" w:cs="Times New Roman"/>
          <w:sz w:val="24"/>
          <w:szCs w:val="24"/>
        </w:rPr>
        <w:t>.</w:t>
      </w:r>
      <w:proofErr w:type="gramEnd"/>
      <w:r w:rsidRPr="00F212CC">
        <w:rPr>
          <w:rStyle w:val="FootnoteReference"/>
          <w:rFonts w:ascii="Times New Roman" w:eastAsia="Times New Roman" w:hAnsi="Times New Roman" w:cs="Times New Roman"/>
          <w:sz w:val="24"/>
          <w:szCs w:val="24"/>
        </w:rPr>
        <w:footnoteReference w:id="17"/>
      </w:r>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Pelajaran bahasa Arab lebih ditekankan pada penguasaan kosakata, sehingga para santri kelas satu sudah diajarkan mengarang dalam bahasa Arab dengan perbendaharaan kosa kata yang dimilikinya.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Pelajaran ilmu alat, yaitu nahwu dan sharf diberikan kepada santri saat menginjak kelas II, yaitu ketika mereka sudah agak lancar berbicara dan memahami struktur kalimat.</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Bahkan pelajaran seperti Balaghah dan Adabullughah baru diajarkan pada saat santri menginjak kelas IV.</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Demikian halnya dengan bahasa Inggris, Grammar barn diajarkan ketika para santri menginjak kelas III, sedangkan materi bahasanya sudah diajarkan dari sejak kelas I</w:t>
      </w:r>
      <w:r w:rsidR="00DA3156" w:rsidRPr="00F212CC">
        <w:rPr>
          <w:rFonts w:ascii="Times New Roman" w:eastAsia="Times New Roman" w:hAnsi="Times New Roman" w:cs="Times New Roman"/>
          <w:sz w:val="24"/>
          <w:szCs w:val="24"/>
        </w:rPr>
        <w:t>.</w:t>
      </w:r>
      <w:proofErr w:type="gramEnd"/>
      <w:r w:rsidR="00DA3156" w:rsidRPr="00F212CC">
        <w:rPr>
          <w:rStyle w:val="FootnoteReference"/>
          <w:rFonts w:ascii="Times New Roman" w:eastAsia="Times New Roman" w:hAnsi="Times New Roman" w:cs="Times New Roman"/>
          <w:sz w:val="24"/>
          <w:szCs w:val="24"/>
        </w:rPr>
        <w:footnoteReference w:id="18"/>
      </w:r>
    </w:p>
    <w:p w:rsidR="00DD0B76" w:rsidRPr="00F212CC" w:rsidRDefault="00E77D27" w:rsidP="00967676">
      <w:pPr>
        <w:spacing w:before="100" w:beforeAutospacing="1" w:after="100" w:afterAutospacing="1" w:line="480" w:lineRule="auto"/>
        <w:ind w:firstLine="720"/>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Khusus pengajaran bahasa Arab ini ditempuh dengan metode langsung </w:t>
      </w:r>
      <w:r w:rsidRPr="00F212CC">
        <w:rPr>
          <w:rFonts w:ascii="Times New Roman" w:eastAsia="Times New Roman" w:hAnsi="Times New Roman" w:cs="Times New Roman"/>
          <w:i/>
          <w:iCs/>
          <w:sz w:val="24"/>
          <w:szCs w:val="24"/>
        </w:rPr>
        <w:t xml:space="preserve">(direct method) </w:t>
      </w:r>
      <w:r w:rsidRPr="00F212CC">
        <w:rPr>
          <w:rFonts w:ascii="Times New Roman" w:eastAsia="Times New Roman" w:hAnsi="Times New Roman" w:cs="Times New Roman"/>
          <w:sz w:val="24"/>
          <w:szCs w:val="24"/>
        </w:rPr>
        <w:t xml:space="preserve">yang diarahkan kepada penguasaan bahasa secara aktif dengan ram memperbanyak latihan </w:t>
      </w:r>
      <w:r w:rsidRPr="00F212CC">
        <w:rPr>
          <w:rFonts w:ascii="Times New Roman" w:eastAsia="Times New Roman" w:hAnsi="Times New Roman" w:cs="Times New Roman"/>
          <w:i/>
          <w:iCs/>
          <w:sz w:val="24"/>
          <w:szCs w:val="24"/>
        </w:rPr>
        <w:t>(drill)</w:t>
      </w:r>
      <w:r w:rsidRPr="00F212CC">
        <w:rPr>
          <w:rFonts w:ascii="Times New Roman" w:eastAsia="Times New Roman" w:hAnsi="Times New Roman" w:cs="Times New Roman"/>
          <w:sz w:val="24"/>
          <w:szCs w:val="24"/>
        </w:rPr>
        <w:t xml:space="preserve">, baik lisan maupun tulisan. </w:t>
      </w:r>
      <w:proofErr w:type="gramStart"/>
      <w:r w:rsidRPr="00F212CC">
        <w:rPr>
          <w:rFonts w:ascii="Times New Roman" w:eastAsia="Times New Roman" w:hAnsi="Times New Roman" w:cs="Times New Roman"/>
          <w:sz w:val="24"/>
          <w:szCs w:val="24"/>
        </w:rPr>
        <w:t xml:space="preserve">Dengan demikian, tekanan lebih banyak diarahkan pada pembinaan kemampuan anak untuk memfungsikan kalimat </w:t>
      </w:r>
      <w:r w:rsidRPr="00F212CC">
        <w:rPr>
          <w:rFonts w:ascii="Times New Roman" w:eastAsia="Times New Roman" w:hAnsi="Times New Roman" w:cs="Times New Roman"/>
          <w:sz w:val="24"/>
          <w:szCs w:val="24"/>
        </w:rPr>
        <w:lastRenderedPageBreak/>
        <w:t>secara sempuma, dan bukan pada alat atau gramatika tanpa mampu berbahasa.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Dalam penguasaan bahasa ini, K.H. Imam Zarkasyi menetapkan semboyan </w:t>
      </w:r>
      <w:r w:rsidR="004D33AD" w:rsidRPr="00F212CC">
        <w:rPr>
          <w:rFonts w:ascii="Times New Roman" w:eastAsia="Times New Roman" w:hAnsi="Times New Roman" w:cs="Times New Roman"/>
          <w:i/>
          <w:sz w:val="24"/>
          <w:szCs w:val="24"/>
        </w:rPr>
        <w:t>Al-kalimah al-wah</w:t>
      </w:r>
      <w:r w:rsidRPr="00F212CC">
        <w:rPr>
          <w:rFonts w:ascii="Times New Roman" w:eastAsia="Times New Roman" w:hAnsi="Times New Roman" w:cs="Times New Roman"/>
          <w:i/>
          <w:sz w:val="24"/>
          <w:szCs w:val="24"/>
        </w:rPr>
        <w:t>idah fi alf jumlatin khairun min alfi kalimah</w:t>
      </w:r>
      <w:r w:rsidR="004D33AD" w:rsidRPr="00F212CC">
        <w:rPr>
          <w:rFonts w:ascii="Times New Roman" w:eastAsia="Times New Roman" w:hAnsi="Times New Roman" w:cs="Times New Roman"/>
          <w:i/>
          <w:sz w:val="24"/>
          <w:szCs w:val="24"/>
        </w:rPr>
        <w:t xml:space="preserve"> fi jumlatin wah</w:t>
      </w:r>
      <w:r w:rsidRPr="00F212CC">
        <w:rPr>
          <w:rFonts w:ascii="Times New Roman" w:eastAsia="Times New Roman" w:hAnsi="Times New Roman" w:cs="Times New Roman"/>
          <w:i/>
          <w:sz w:val="24"/>
          <w:szCs w:val="24"/>
        </w:rPr>
        <w:t>idah</w:t>
      </w:r>
      <w:r w:rsidRPr="00F212CC">
        <w:rPr>
          <w:rFonts w:ascii="Times New Roman" w:eastAsia="Times New Roman" w:hAnsi="Times New Roman" w:cs="Times New Roman"/>
          <w:sz w:val="24"/>
          <w:szCs w:val="24"/>
        </w:rPr>
        <w:t xml:space="preserve"> (kemampuan memfungsikan satu kata dalam seribu susunan kalimat lebih baik daripada penguasaan seribu kata secara hafalan dalam satu kalimat saja).</w:t>
      </w:r>
      <w:proofErr w:type="gramEnd"/>
      <w:r w:rsidR="00DA3156" w:rsidRPr="00F212CC">
        <w:rPr>
          <w:rStyle w:val="FootnoteReference"/>
          <w:rFonts w:ascii="Times New Roman" w:eastAsia="Times New Roman" w:hAnsi="Times New Roman" w:cs="Times New Roman"/>
          <w:sz w:val="24"/>
          <w:szCs w:val="24"/>
        </w:rPr>
        <w:footnoteReference w:id="19"/>
      </w:r>
      <w:r w:rsidRPr="00F212CC">
        <w:rPr>
          <w:rFonts w:ascii="Times New Roman" w:eastAsia="Times New Roman" w:hAnsi="Times New Roman" w:cs="Times New Roman"/>
          <w:sz w:val="24"/>
          <w:szCs w:val="24"/>
        </w:rPr>
        <w:t xml:space="preserve"> Namun demikian kemampuan dalam penguasaan bahasa Arab dan Inggris serta berbagai pengetahuan tersebut  tetap harus didasarkan pada asas, jiwa dan kepribadian moral yang tinggi dan baik, seperti ikhlas, mandiri, sederhana dan sebagainya.</w:t>
      </w:r>
    </w:p>
    <w:p w:rsidR="00DD0B76" w:rsidRPr="00F212CC" w:rsidRDefault="00E77D27" w:rsidP="00967676">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Untuk mendukung tercapainya moralitas dan kepribadian tersebut, kepada para santri diberikan juga pendidikan kemasyarakatan dan sosial yang dapat mereka gunakan untuk melangsungkan kehidupan sosial ekonominya.</w:t>
      </w:r>
      <w:proofErr w:type="gramEnd"/>
      <w:r w:rsidRPr="00F212CC">
        <w:rPr>
          <w:rFonts w:ascii="Times New Roman" w:eastAsia="Times New Roman" w:hAnsi="Times New Roman" w:cs="Times New Roman"/>
          <w:sz w:val="24"/>
          <w:szCs w:val="24"/>
        </w:rPr>
        <w:t xml:space="preserve"> Untuk ini kepada para siswa diberikan latihan praktis dalam mengamati dan melakukan sesuatu yang </w:t>
      </w:r>
      <w:proofErr w:type="gramStart"/>
      <w:r w:rsidRPr="00F212CC">
        <w:rPr>
          <w:rFonts w:ascii="Times New Roman" w:eastAsia="Times New Roman" w:hAnsi="Times New Roman" w:cs="Times New Roman"/>
          <w:sz w:val="24"/>
          <w:szCs w:val="24"/>
        </w:rPr>
        <w:t>ia</w:t>
      </w:r>
      <w:proofErr w:type="gramEnd"/>
      <w:r w:rsidRPr="00F212CC">
        <w:rPr>
          <w:rFonts w:ascii="Times New Roman" w:eastAsia="Times New Roman" w:hAnsi="Times New Roman" w:cs="Times New Roman"/>
          <w:sz w:val="24"/>
          <w:szCs w:val="24"/>
        </w:rPr>
        <w:t xml:space="preserve"> perkirakan akan dihadapinya dalam hidupnya kelak di masyarakat. </w:t>
      </w:r>
      <w:proofErr w:type="gramStart"/>
      <w:r w:rsidRPr="00F212CC">
        <w:rPr>
          <w:rFonts w:ascii="Times New Roman" w:eastAsia="Times New Roman" w:hAnsi="Times New Roman" w:cs="Times New Roman"/>
          <w:sz w:val="24"/>
          <w:szCs w:val="24"/>
        </w:rPr>
        <w:t>Segala sesuatu diorganisasi sedemikian rupa untuk membedakan gambaran realistik kepada siswa tentang kehidupan dalam masyarakat.</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Para siswa dilatih untuk mengembangkan cinta kasih yang mendahulukan kesejahteraan bersama daripada kesejahteraan pribadi, kesadaran pengorbanan yang diabdikan demi kesejahteraan masyarakat, khususnya umat Islam.</w:t>
      </w:r>
      <w:proofErr w:type="gramEnd"/>
      <w:r w:rsidR="00DA3156" w:rsidRPr="00F212CC">
        <w:rPr>
          <w:rStyle w:val="FootnoteReference"/>
          <w:rFonts w:ascii="Times New Roman" w:eastAsia="Times New Roman" w:hAnsi="Times New Roman" w:cs="Times New Roman"/>
          <w:sz w:val="24"/>
          <w:szCs w:val="24"/>
        </w:rPr>
        <w:footnoteReference w:id="20"/>
      </w:r>
    </w:p>
    <w:p w:rsidR="00F8040D" w:rsidRPr="00F212CC" w:rsidRDefault="00E77D27" w:rsidP="00967676">
      <w:pPr>
        <w:spacing w:before="100" w:beforeAutospacing="1" w:after="100" w:afterAutospacing="1"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Sejalan dengan itu, maka di Pondok Modern Gontor diajarkan pelajaran ekstra seperti etiket atau tata krama yang berupa kesopanan lahir dan kesopanan batin.</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Kesopanan batin menyangkut akhlak dan jiwa, sedangkan kesopanan lahir termasuk </w:t>
      </w:r>
      <w:r w:rsidRPr="00F212CC">
        <w:rPr>
          <w:rFonts w:ascii="Times New Roman" w:eastAsia="Times New Roman" w:hAnsi="Times New Roman" w:cs="Times New Roman"/>
          <w:sz w:val="24"/>
          <w:szCs w:val="24"/>
        </w:rPr>
        <w:lastRenderedPageBreak/>
        <w:t>gerak-gerik, tingkah laku, bahkan pakaian.</w:t>
      </w:r>
      <w:proofErr w:type="gramEnd"/>
      <w:r w:rsidR="00DA3156" w:rsidRPr="00F212CC">
        <w:rPr>
          <w:rStyle w:val="FootnoteReference"/>
          <w:rFonts w:ascii="Times New Roman" w:eastAsia="Times New Roman" w:hAnsi="Times New Roman" w:cs="Times New Roman"/>
          <w:sz w:val="24"/>
          <w:szCs w:val="24"/>
        </w:rPr>
        <w:footnoteReference w:id="21"/>
      </w:r>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Khusus untuk menopang kelangsungan hidup para santri dalam bidang ekonomi, diberikan pula pelajaran keterampilan seperti menyablon, mengetik, kerajinan tangan (dekorasi, letter, janur) dan sebagainya.</w:t>
      </w:r>
      <w:proofErr w:type="gramEnd"/>
    </w:p>
    <w:p w:rsidR="008F4CC4" w:rsidRPr="00E70752" w:rsidRDefault="00EB2E14" w:rsidP="00967676">
      <w:pPr>
        <w:pStyle w:val="ListParagraph"/>
        <w:numPr>
          <w:ilvl w:val="0"/>
          <w:numId w:val="2"/>
        </w:numPr>
        <w:spacing w:line="480" w:lineRule="auto"/>
        <w:rPr>
          <w:rFonts w:asciiTheme="majorBidi" w:hAnsiTheme="majorBidi" w:cstheme="majorBidi"/>
          <w:b/>
          <w:bCs/>
          <w:sz w:val="24"/>
          <w:szCs w:val="24"/>
        </w:rPr>
      </w:pPr>
      <w:r w:rsidRPr="00E70752">
        <w:rPr>
          <w:rFonts w:asciiTheme="majorBidi" w:hAnsiTheme="majorBidi" w:cstheme="majorBidi"/>
          <w:b/>
          <w:bCs/>
          <w:sz w:val="24"/>
          <w:szCs w:val="24"/>
        </w:rPr>
        <w:t>Metode Pengajaran</w:t>
      </w:r>
      <w:r w:rsidR="00F8040D" w:rsidRPr="00E70752">
        <w:rPr>
          <w:rFonts w:asciiTheme="majorBidi" w:hAnsiTheme="majorBidi" w:cstheme="majorBidi"/>
          <w:b/>
          <w:bCs/>
          <w:sz w:val="24"/>
          <w:szCs w:val="24"/>
        </w:rPr>
        <w:t xml:space="preserve"> Pendidikan Islam </w:t>
      </w:r>
      <w:proofErr w:type="gramStart"/>
      <w:r w:rsidR="00F8040D" w:rsidRPr="00E70752">
        <w:rPr>
          <w:rFonts w:asciiTheme="majorBidi" w:hAnsiTheme="majorBidi" w:cstheme="majorBidi"/>
          <w:b/>
          <w:bCs/>
          <w:sz w:val="24"/>
          <w:szCs w:val="24"/>
        </w:rPr>
        <w:t>Menurut</w:t>
      </w:r>
      <w:r w:rsidR="0020622A" w:rsidRPr="00E70752">
        <w:rPr>
          <w:rFonts w:asciiTheme="majorBidi" w:hAnsiTheme="majorBidi" w:cstheme="majorBidi"/>
          <w:b/>
          <w:bCs/>
          <w:sz w:val="24"/>
          <w:szCs w:val="24"/>
        </w:rPr>
        <w:t xml:space="preserve"> </w:t>
      </w:r>
      <w:r w:rsidR="00F8040D" w:rsidRPr="00E70752">
        <w:rPr>
          <w:rFonts w:asciiTheme="majorBidi" w:hAnsiTheme="majorBidi" w:cstheme="majorBidi"/>
          <w:b/>
          <w:bCs/>
          <w:sz w:val="24"/>
          <w:szCs w:val="24"/>
        </w:rPr>
        <w:t xml:space="preserve"> </w:t>
      </w:r>
      <w:r w:rsidR="008F4CC4" w:rsidRPr="00E70752">
        <w:rPr>
          <w:rFonts w:asciiTheme="majorBidi" w:hAnsiTheme="majorBidi" w:cstheme="majorBidi"/>
          <w:b/>
          <w:bCs/>
          <w:sz w:val="24"/>
          <w:szCs w:val="24"/>
        </w:rPr>
        <w:t>KH</w:t>
      </w:r>
      <w:proofErr w:type="gramEnd"/>
      <w:r w:rsidR="008F4CC4" w:rsidRPr="00E70752">
        <w:rPr>
          <w:rFonts w:asciiTheme="majorBidi" w:hAnsiTheme="majorBidi" w:cstheme="majorBidi"/>
          <w:b/>
          <w:bCs/>
          <w:sz w:val="24"/>
          <w:szCs w:val="24"/>
        </w:rPr>
        <w:t xml:space="preserve">. Ahmad Dahlan dan </w:t>
      </w:r>
      <w:r w:rsidR="00F8040D" w:rsidRPr="00E70752">
        <w:rPr>
          <w:rFonts w:asciiTheme="majorBidi" w:hAnsiTheme="majorBidi" w:cstheme="majorBidi"/>
          <w:b/>
          <w:bCs/>
          <w:sz w:val="24"/>
          <w:szCs w:val="24"/>
        </w:rPr>
        <w:t xml:space="preserve">KH. Imam Zarkasyi </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Dalam mengajarkan pengetahuan Agama Islam secara umum maupun membaca Al-Qur’an, KH.Ahmad Dahlan menerapkan metode pengajaran yang disesuaikan dengan kemampuan peserta didik sehingga mampu menarik peserta didik untuk menekuninya. Tentu saja sebagian peserta didik merasa bahwa waktu pelajaran agama Islam pada hari sabtu sore itu belum cukup.</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Oleh sebab itu, beberapa orang siswa datang ke rumah Ahmad Dahlan di Kauman pada hari ahad untuk bertanya maupun melakukan diskusi lebih lanjut tentang berbagai persoalan dan yang berhubungan dengan agama Islam.</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KH. Ahmad Dahlan secara priadi mulai merintis pembentukan sebuah sekolah yang memadukan pengajaran ilmu agama dan ilmu umum. Dalam berbagai kesempatan Ahmad Dahlan menyampaikan ide pendirian sekolah yang mengacu pada metode pengajaran seperti yang berlaku pada sekolah milik pemerintah kepada berbagai pihak, termasuk pada santri yang belajar di Kauman maupun penduduk Kauman secara umum. Sebagain besar dari mereka bersikap acuh tak acuh, bahkan ada yang secara tegas menolak ide sistem pendirian sekolah tersebut karena dianggap bertentangan dengan tradisi dalam agama Islam.</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lastRenderedPageBreak/>
        <w:t>Hal ini disebabkan masih adanya anggapan pada sebagian masyarakat bahwa model sekolah seperti ini merupaka produk pemikiran orang kafir dan tidak pantas ditiru, karena dengan menirunya dikhawatirkan akan membuat kita menjadi kafir juga, meskipun harus diakui metode tersebut memiliki kelebihan tersendiri.</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KH. Ahmad Dahlan tetap berkeinginan untuk mendirikan lembaga pendidikan yang menerapkan model sekolah yang mengajarkan ilmu agama Islam dan pengetahuan umum.</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Sekolah tersebut dimulai dengan 8 orang siswa, yang belajar diruang tamu KH. Ahmad Dahlan dengan ukuran 2,5 m x 6 m dan ia bertindak sendiri sebagai guru. Keperluan belajar dipersiapkan oleh KH. Ahmad Dahlan dengan memanfaatkan dua buah meja miliknya. Sementara itu, dua buah bangku tempat duduk para siswa dibuat sendiri pula dari papan bekas kotak kain morid dan papan tulis terbuat dari kayu suren.</w:t>
      </w:r>
      <w:r w:rsidRPr="00F212CC">
        <w:rPr>
          <w:rStyle w:val="FootnoteReference"/>
          <w:rFonts w:asciiTheme="majorBidi" w:eastAsia="Times New Roman" w:hAnsiTheme="majorBidi" w:cstheme="majorBidi"/>
          <w:sz w:val="24"/>
          <w:szCs w:val="24"/>
          <w:lang w:val="de-LU"/>
        </w:rPr>
        <w:footnoteReference w:id="22"/>
      </w:r>
      <w:r w:rsidRPr="00F212CC">
        <w:rPr>
          <w:rFonts w:asciiTheme="majorBidi" w:eastAsia="Times New Roman" w:hAnsiTheme="majorBidi" w:cstheme="majorBidi"/>
          <w:sz w:val="24"/>
          <w:szCs w:val="24"/>
          <w:lang w:val="de-LU"/>
        </w:rPr>
        <w:t xml:space="preserve">    </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Madrasah tersebut kemudian dikenal sebagai sekolah pertama yang dibangun dan dikelola oleh pribumi secara mandiri yang dilengkapi dengan perlengkapan belajar mengajar modern seperti : bangku, papan tulis, kursi dingklik</w:t>
      </w:r>
      <w:r w:rsidRPr="00F212CC">
        <w:rPr>
          <w:rStyle w:val="FootnoteReference"/>
          <w:rFonts w:asciiTheme="majorBidi" w:eastAsia="Times New Roman" w:hAnsiTheme="majorBidi" w:cstheme="majorBidi"/>
          <w:sz w:val="24"/>
          <w:szCs w:val="24"/>
          <w:lang w:val="de-LU"/>
        </w:rPr>
        <w:footnoteReference w:id="23"/>
      </w:r>
      <w:r w:rsidRPr="00F212CC">
        <w:rPr>
          <w:rFonts w:asciiTheme="majorBidi" w:eastAsia="Times New Roman" w:hAnsiTheme="majorBidi" w:cstheme="majorBidi"/>
          <w:sz w:val="24"/>
          <w:szCs w:val="24"/>
          <w:lang w:val="de-LU"/>
        </w:rPr>
        <w:t xml:space="preserve"> dan sistem pengajaran secara klasikal.</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t>Pada tahap awal proses belajar mengajar belum berjalan dengan lancar. Selain ada penolakan dan pemboikotan masyarakat sekitarnya, para siswa yang hanya berjumlah 8 orang itu juga sering tidak masuk sekolah.</w:t>
      </w:r>
    </w:p>
    <w:p w:rsidR="008F4CC4" w:rsidRPr="00F212CC" w:rsidRDefault="008F4CC4" w:rsidP="00967676">
      <w:pPr>
        <w:spacing w:line="480" w:lineRule="auto"/>
        <w:ind w:firstLine="851"/>
        <w:jc w:val="both"/>
        <w:rPr>
          <w:rFonts w:asciiTheme="majorBidi" w:eastAsia="Times New Roman" w:hAnsiTheme="majorBidi" w:cstheme="majorBidi"/>
          <w:sz w:val="24"/>
          <w:szCs w:val="24"/>
          <w:lang w:val="de-LU"/>
        </w:rPr>
      </w:pPr>
      <w:r w:rsidRPr="00F212CC">
        <w:rPr>
          <w:rFonts w:asciiTheme="majorBidi" w:eastAsia="Times New Roman" w:hAnsiTheme="majorBidi" w:cstheme="majorBidi"/>
          <w:sz w:val="24"/>
          <w:szCs w:val="24"/>
          <w:lang w:val="de-LU"/>
        </w:rPr>
        <w:lastRenderedPageBreak/>
        <w:t>Untuk mengatasi hal tersebut, KH. Ahmad Dahlan tidak segan-segan datang ke rumah-rumah siswanya dan meminta mereka  masuk sekolah kembali. Disamping ia terus mencari siswa baru. Seiring dengan bertambahnya jumlah siswa, dengan sendirinya penambahan fasilitas satu per satu terus bertambah. Setelah berlangsung enam bulan jumlah siswa menjadi 20 orang.</w:t>
      </w:r>
      <w:r w:rsidRPr="00F212CC">
        <w:rPr>
          <w:rStyle w:val="FootnoteReference"/>
          <w:rFonts w:asciiTheme="majorBidi" w:eastAsia="Times New Roman" w:hAnsiTheme="majorBidi" w:cstheme="majorBidi"/>
          <w:sz w:val="24"/>
          <w:szCs w:val="24"/>
          <w:lang w:val="de-LU"/>
        </w:rPr>
        <w:footnoteReference w:id="24"/>
      </w:r>
      <w:r w:rsidRPr="00F212CC">
        <w:rPr>
          <w:rFonts w:asciiTheme="majorBidi" w:eastAsia="Times New Roman" w:hAnsiTheme="majorBidi" w:cstheme="majorBidi"/>
          <w:sz w:val="24"/>
          <w:szCs w:val="24"/>
          <w:lang w:val="de-LU"/>
        </w:rPr>
        <w:t xml:space="preserve"> </w:t>
      </w:r>
    </w:p>
    <w:p w:rsidR="008F4CC4" w:rsidRPr="00F212CC" w:rsidRDefault="008F4CC4" w:rsidP="00967676">
      <w:pPr>
        <w:spacing w:line="480" w:lineRule="auto"/>
        <w:ind w:firstLine="851"/>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lang w:val="de-LU"/>
        </w:rPr>
        <w:t xml:space="preserve">Kompetensi Guru merupakan salah satu ukuran yang ditetapkan bagi seorang guru dalam menguasai seperangkat kemampuan agar layak menduduki salah satu jabatan sebagai seorang guru, sesuai bidang tugas dan jenjang pendidikannya. </w:t>
      </w:r>
      <w:proofErr w:type="gramStart"/>
      <w:r w:rsidRPr="00F212CC">
        <w:rPr>
          <w:rFonts w:asciiTheme="majorBidi" w:eastAsia="Times New Roman" w:hAnsiTheme="majorBidi" w:cstheme="majorBidi"/>
          <w:sz w:val="24"/>
          <w:szCs w:val="24"/>
        </w:rPr>
        <w:t>Jabatan guru adalah kedudukan yang menunjukkan tugas, tanggung jawab, wewenang, dan hak seorang guru yang dalam pelaksanaan tugasnya didasarkan pada keahlian dan keterampilan tertentu serta bersifat mandiri.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Untuk dapat menjalankan tanggung jawabnya dengan baik seyogyanya seorang guru selalu meningkatkan profesionalitas melalui penguasaan kompetensi-kompetensi yang secara nyata untuk meringankan pekerjaannya.</w:t>
      </w:r>
      <w:proofErr w:type="gramEnd"/>
      <w:r w:rsidRPr="00F212CC">
        <w:rPr>
          <w:rFonts w:asciiTheme="majorBidi" w:eastAsia="Times New Roman" w:hAnsiTheme="majorBidi" w:cstheme="majorBidi"/>
          <w:sz w:val="24"/>
          <w:szCs w:val="24"/>
        </w:rPr>
        <w:t xml:space="preserve"> Kompetensi-kompetensi penting jabatan guru tersebut adalah: kompetensi bidang substansi atau bidang studi, kompetensi bidang pembelajaran, kompetensi bidang pendidikan nilai dan bimbingan serta kompetensi bidang hubungan dan pengabdian masyarakat. </w:t>
      </w:r>
      <w:proofErr w:type="gramStart"/>
      <w:r w:rsidRPr="00F212CC">
        <w:rPr>
          <w:rFonts w:asciiTheme="majorBidi" w:eastAsia="Times New Roman" w:hAnsiTheme="majorBidi" w:cstheme="majorBidi"/>
          <w:sz w:val="24"/>
          <w:szCs w:val="24"/>
        </w:rPr>
        <w:t>Semua itu bertujuan untuk peningkatan kualitas guru.</w:t>
      </w:r>
      <w:proofErr w:type="gramEnd"/>
    </w:p>
    <w:p w:rsidR="008F4CC4" w:rsidRPr="00F212CC" w:rsidRDefault="008F4CC4"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Salah satu upaya KH.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Ahmad Dahlan dalam peningkatan kompetensi guru ada dengan membentuk jaringan profesi guru.</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Jaringan profesi guru adalah kesadaran guru terhadap pembentukan kelompok profesi untuk meningkatan hubungan kerjasama dalam rangka saling memberi dan menukar informasi.</w:t>
      </w:r>
      <w:proofErr w:type="gramEnd"/>
      <w:r w:rsidRPr="00F212CC">
        <w:rPr>
          <w:rFonts w:asciiTheme="majorBidi" w:eastAsia="Times New Roman" w:hAnsiTheme="majorBidi" w:cstheme="majorBidi"/>
          <w:sz w:val="24"/>
          <w:szCs w:val="24"/>
        </w:rPr>
        <w:t xml:space="preserve"> Dengan terbentuknya jaringan profesi guru, menurut Mujtahid, maka guru bisa berusaha untuk melakukan hal-hal </w:t>
      </w:r>
      <w:r w:rsidRPr="00F212CC">
        <w:rPr>
          <w:rFonts w:asciiTheme="majorBidi" w:eastAsia="Times New Roman" w:hAnsiTheme="majorBidi" w:cstheme="majorBidi"/>
          <w:sz w:val="24"/>
          <w:szCs w:val="24"/>
        </w:rPr>
        <w:lastRenderedPageBreak/>
        <w:t xml:space="preserve">sebagai berikut: Pertama, memahami tuntutan standar profesi yang ada, Kedua mencapai kualifikasi dan kompetensi yang dipersyaratkan, Ketiga, membangun hubungan kesejawatan yang baik dan luas. </w:t>
      </w:r>
      <w:proofErr w:type="gramStart"/>
      <w:r w:rsidRPr="00F212CC">
        <w:rPr>
          <w:rFonts w:asciiTheme="majorBidi" w:eastAsia="Times New Roman" w:hAnsiTheme="majorBidi" w:cstheme="majorBidi"/>
          <w:sz w:val="24"/>
          <w:szCs w:val="24"/>
        </w:rPr>
        <w:t>Keempat, mengembangkan etos kerja atau budaya kerja yang mengutamakan pelayanan bermutu tinggi kepada konstituen, Kelima, mengadopsi inovasi atau mengembangkan kreativitas dalam pemanfaatan teknologi komunikasi dan informasi mutakhir agar senantiasa tidak ketinggalan dalam kemampuannya mengelola pembelajaran.</w:t>
      </w:r>
      <w:proofErr w:type="gramEnd"/>
    </w:p>
    <w:p w:rsidR="008F4CC4" w:rsidRPr="00F212CC" w:rsidRDefault="008F4CC4"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Demikianlah metode pengajaran yang yang dilakukan Ahmad Dahlan, tidak hanya menekankan pada pemahaman secara teoritis namun juga sangat memperhatikan pada ha-hal yang bersifat praktis.</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Demikian ini dimaksudkan agar materi yang diajarkan dalam mengajar dan berdakwah tidak hanya sekedar difahami, tapi juga dihayati dan dipraktekkan dalam kehidupan sehari-hari.</w:t>
      </w:r>
      <w:proofErr w:type="gramEnd"/>
    </w:p>
    <w:p w:rsidR="008F4CC4" w:rsidRPr="00F212CC" w:rsidRDefault="008F4CC4" w:rsidP="00967676">
      <w:pPr>
        <w:spacing w:line="480" w:lineRule="auto"/>
        <w:ind w:firstLine="851"/>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Oleh karena itu berkat kesabaran dan keuletan dalam berjihad memerangi kebodohan di tengah masyarakat yang tengah terbelenggu oleh penindasan, pada akhirnya membuahkan hasil yang gemilang.</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Hal ini terbukti dengan perkembangan lembaga pendidikan yang dikembangkan Muhammadiyah lambat laun mengalami perkembangan yang signifikan.</w:t>
      </w:r>
      <w:proofErr w:type="gramEnd"/>
      <w:r w:rsidRPr="00F212CC">
        <w:rPr>
          <w:rFonts w:asciiTheme="majorBidi" w:eastAsia="Times New Roman" w:hAnsiTheme="majorBidi" w:cstheme="majorBidi"/>
          <w:sz w:val="24"/>
          <w:szCs w:val="24"/>
        </w:rPr>
        <w:t xml:space="preserve"> </w:t>
      </w:r>
    </w:p>
    <w:p w:rsidR="00DA3156" w:rsidRPr="00F212CC" w:rsidRDefault="00DA3156"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 xml:space="preserve">Tujuan dan kurikulum yang ideal tidak </w:t>
      </w:r>
      <w:proofErr w:type="gramStart"/>
      <w:r w:rsidRPr="00F212CC">
        <w:rPr>
          <w:rFonts w:asciiTheme="majorBidi" w:eastAsia="Times New Roman" w:hAnsiTheme="majorBidi" w:cstheme="majorBidi"/>
          <w:sz w:val="24"/>
          <w:szCs w:val="24"/>
        </w:rPr>
        <w:t>akan</w:t>
      </w:r>
      <w:proofErr w:type="gramEnd"/>
      <w:r w:rsidRPr="00F212CC">
        <w:rPr>
          <w:rFonts w:asciiTheme="majorBidi" w:eastAsia="Times New Roman" w:hAnsiTheme="majorBidi" w:cstheme="majorBidi"/>
          <w:sz w:val="24"/>
          <w:szCs w:val="24"/>
        </w:rPr>
        <w:t xml:space="preserve"> menghasilkan out put yang berkualitas apabila prosesnya tidak didukung dengan proses yang bagus. Di antara bagian dari proses pendidikan adalah metode pengajaran. Dalam proses pendidikan acapkali ditemukan penggunaan metode pengajaran yang kurang pas. </w:t>
      </w:r>
      <w:proofErr w:type="gramStart"/>
      <w:r w:rsidRPr="00F212CC">
        <w:rPr>
          <w:rFonts w:asciiTheme="majorBidi" w:eastAsia="Times New Roman" w:hAnsiTheme="majorBidi" w:cstheme="majorBidi"/>
          <w:sz w:val="24"/>
          <w:szCs w:val="24"/>
        </w:rPr>
        <w:t>Taruhlah pengajaran bahasa Arab di pondok-pondok pesantren.</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Hampir semua pesantren, di zaman K.H. Imam Zarkasyi, menerapkan metode pengajaran klasik.</w:t>
      </w:r>
      <w:proofErr w:type="gramEnd"/>
      <w:r w:rsidRPr="00F212CC">
        <w:rPr>
          <w:rFonts w:asciiTheme="majorBidi" w:eastAsia="Times New Roman" w:hAnsiTheme="majorBidi" w:cstheme="majorBidi"/>
          <w:sz w:val="24"/>
          <w:szCs w:val="24"/>
        </w:rPr>
        <w:t xml:space="preserve"> Santri dijejali </w:t>
      </w:r>
      <w:r w:rsidRPr="00F212CC">
        <w:rPr>
          <w:rFonts w:asciiTheme="majorBidi" w:eastAsia="Times New Roman" w:hAnsiTheme="majorBidi" w:cstheme="majorBidi"/>
          <w:sz w:val="24"/>
          <w:szCs w:val="24"/>
        </w:rPr>
        <w:lastRenderedPageBreak/>
        <w:t xml:space="preserve">dengan ilmu alat (baca: </w:t>
      </w:r>
      <w:r w:rsidRPr="00F212CC">
        <w:rPr>
          <w:rFonts w:asciiTheme="majorBidi" w:eastAsia="Times New Roman" w:hAnsiTheme="majorBidi" w:cstheme="majorBidi"/>
          <w:i/>
          <w:iCs/>
          <w:sz w:val="24"/>
          <w:szCs w:val="24"/>
        </w:rPr>
        <w:t xml:space="preserve">nahwu-sharaf) </w:t>
      </w:r>
      <w:r w:rsidRPr="00F212CC">
        <w:rPr>
          <w:rFonts w:asciiTheme="majorBidi" w:eastAsia="Times New Roman" w:hAnsiTheme="majorBidi" w:cstheme="majorBidi"/>
          <w:sz w:val="24"/>
          <w:szCs w:val="24"/>
        </w:rPr>
        <w:t xml:space="preserve">dengan </w:t>
      </w:r>
      <w:proofErr w:type="gramStart"/>
      <w:r w:rsidRPr="00F212CC">
        <w:rPr>
          <w:rFonts w:asciiTheme="majorBidi" w:eastAsia="Times New Roman" w:hAnsiTheme="majorBidi" w:cstheme="majorBidi"/>
          <w:sz w:val="24"/>
          <w:szCs w:val="24"/>
        </w:rPr>
        <w:t>cara</w:t>
      </w:r>
      <w:proofErr w:type="gramEnd"/>
      <w:r w:rsidRPr="00F212CC">
        <w:rPr>
          <w:rFonts w:asciiTheme="majorBidi" w:eastAsia="Times New Roman" w:hAnsiTheme="majorBidi" w:cstheme="majorBidi"/>
          <w:sz w:val="24"/>
          <w:szCs w:val="24"/>
        </w:rPr>
        <w:t xml:space="preserve"> hafalan. </w:t>
      </w:r>
      <w:proofErr w:type="gramStart"/>
      <w:r w:rsidRPr="00F212CC">
        <w:rPr>
          <w:rFonts w:asciiTheme="majorBidi" w:eastAsia="Times New Roman" w:hAnsiTheme="majorBidi" w:cstheme="majorBidi"/>
          <w:sz w:val="24"/>
          <w:szCs w:val="24"/>
        </w:rPr>
        <w:t>Maksimal praktik membaca kitab.</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Metode ini tidak sepenuhnya salah, tetapi tidak serta merta kita lestarikan.</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Pasalnya, dengan metode semacam itu santri kebanyakan memang mahir dalam membaca kitab, sekaligus mengerti fungsi dan kedudukan masing-masing kata atau huruf.</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 xml:space="preserve">Tetapi mereka tidak bisa bercakap-cakap dalam bahasa Arab, </w:t>
      </w:r>
      <w:r w:rsidRPr="00F212CC">
        <w:rPr>
          <w:rFonts w:asciiTheme="majorBidi" w:eastAsia="Times New Roman" w:hAnsiTheme="majorBidi" w:cstheme="majorBidi"/>
          <w:i/>
          <w:iCs/>
          <w:sz w:val="24"/>
          <w:szCs w:val="24"/>
        </w:rPr>
        <w:t xml:space="preserve">tur </w:t>
      </w:r>
      <w:r w:rsidRPr="00F212CC">
        <w:rPr>
          <w:rFonts w:asciiTheme="majorBidi" w:eastAsia="Times New Roman" w:hAnsiTheme="majorBidi" w:cstheme="majorBidi"/>
          <w:sz w:val="24"/>
          <w:szCs w:val="24"/>
        </w:rPr>
        <w:t>tidak mampu mengarang tulisan dalam bahasa Arab.</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Pada dasarnya sudah dimafhumi bahwa seseorang bisa dikatakan menguasai bahasa apabila dia bisa bercakap-cakap dalam bahasa tersebut, baru kemudian, membaca atau menulis.</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Dari sini bisa dinyatakan bahwa selama ini santri di pondok-pondok pesantren tidak belajar bahasa Arab, tetapi belajar ilmu bahasa Arab.</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Ini jelas metode yang kurang pas, sehingga perlu diluruskan.</w:t>
      </w:r>
      <w:proofErr w:type="gramEnd"/>
      <w:r w:rsidRPr="00F212CC">
        <w:rPr>
          <w:rFonts w:asciiTheme="majorBidi" w:eastAsia="Times New Roman" w:hAnsiTheme="majorBidi" w:cstheme="majorBidi"/>
          <w:sz w:val="24"/>
          <w:szCs w:val="24"/>
        </w:rPr>
        <w:t xml:space="preserve"> </w:t>
      </w:r>
    </w:p>
    <w:p w:rsidR="0020622A" w:rsidRPr="00F212CC" w:rsidRDefault="00DA3156"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 xml:space="preserve">Untuk mengatasi hal di atas, K.H. Imam Zarkasyi menerapkan metode langsung </w:t>
      </w:r>
      <w:r w:rsidRPr="00F212CC">
        <w:rPr>
          <w:rFonts w:asciiTheme="majorBidi" w:eastAsia="Times New Roman" w:hAnsiTheme="majorBidi" w:cstheme="majorBidi"/>
          <w:i/>
          <w:iCs/>
          <w:sz w:val="24"/>
          <w:szCs w:val="24"/>
        </w:rPr>
        <w:t xml:space="preserve">(direct method) </w:t>
      </w:r>
      <w:r w:rsidRPr="00F212CC">
        <w:rPr>
          <w:rFonts w:asciiTheme="majorBidi" w:eastAsia="Times New Roman" w:hAnsiTheme="majorBidi" w:cstheme="majorBidi"/>
          <w:sz w:val="24"/>
          <w:szCs w:val="24"/>
        </w:rPr>
        <w:t xml:space="preserve">yang diarahkan pada penguasaan bahasa aktif dengan </w:t>
      </w:r>
      <w:proofErr w:type="gramStart"/>
      <w:r w:rsidRPr="00F212CC">
        <w:rPr>
          <w:rFonts w:asciiTheme="majorBidi" w:eastAsia="Times New Roman" w:hAnsiTheme="majorBidi" w:cstheme="majorBidi"/>
          <w:sz w:val="24"/>
          <w:szCs w:val="24"/>
        </w:rPr>
        <w:t>cara</w:t>
      </w:r>
      <w:proofErr w:type="gramEnd"/>
      <w:r w:rsidRPr="00F212CC">
        <w:rPr>
          <w:rFonts w:asciiTheme="majorBidi" w:eastAsia="Times New Roman" w:hAnsiTheme="majorBidi" w:cstheme="majorBidi"/>
          <w:sz w:val="24"/>
          <w:szCs w:val="24"/>
        </w:rPr>
        <w:t xml:space="preserve"> memperbanyak latihan, baik lisan maupun tulisan. Dengan demikian, pendidikan bahasa Arab diarahkan pada kemampuan peserta didik untuk memfungsikan kalimat secara sempurna, bukan pada penguasaan ilmu alat </w:t>
      </w:r>
      <w:proofErr w:type="gramStart"/>
      <w:r w:rsidRPr="00F212CC">
        <w:rPr>
          <w:rFonts w:asciiTheme="majorBidi" w:eastAsia="Times New Roman" w:hAnsiTheme="majorBidi" w:cstheme="majorBidi"/>
          <w:i/>
          <w:iCs/>
          <w:sz w:val="24"/>
          <w:szCs w:val="24"/>
        </w:rPr>
        <w:t>an</w:t>
      </w:r>
      <w:proofErr w:type="gramEnd"/>
      <w:r w:rsidRPr="00F212CC">
        <w:rPr>
          <w:rFonts w:asciiTheme="majorBidi" w:eastAsia="Times New Roman" w:hAnsiTheme="majorBidi" w:cstheme="majorBidi"/>
          <w:i/>
          <w:iCs/>
          <w:sz w:val="24"/>
          <w:szCs w:val="24"/>
        </w:rPr>
        <w:t xml:space="preserve"> sich </w:t>
      </w:r>
      <w:r w:rsidRPr="00F212CC">
        <w:rPr>
          <w:rFonts w:asciiTheme="majorBidi" w:eastAsia="Times New Roman" w:hAnsiTheme="majorBidi" w:cstheme="majorBidi"/>
          <w:sz w:val="24"/>
          <w:szCs w:val="24"/>
        </w:rPr>
        <w:t xml:space="preserve">tanpa mampu berbahasa dengan baik. </w:t>
      </w:r>
      <w:proofErr w:type="gramStart"/>
      <w:r w:rsidRPr="00F212CC">
        <w:rPr>
          <w:rFonts w:asciiTheme="majorBidi" w:eastAsia="Times New Roman" w:hAnsiTheme="majorBidi" w:cstheme="majorBidi"/>
          <w:sz w:val="24"/>
          <w:szCs w:val="24"/>
        </w:rPr>
        <w:t xml:space="preserve">Dalam pengajaran bahasa Arab ini, K.H. Imam Zarkasyi memiliki semboyan </w:t>
      </w:r>
      <w:r w:rsidRPr="00F212CC">
        <w:rPr>
          <w:rFonts w:asciiTheme="majorBidi" w:eastAsia="Times New Roman" w:hAnsiTheme="majorBidi" w:cstheme="majorBidi"/>
          <w:i/>
          <w:iCs/>
          <w:sz w:val="24"/>
          <w:szCs w:val="24"/>
        </w:rPr>
        <w:t xml:space="preserve">al-kalimat al-wahidah min alfi jumlatin khairun min alfi kalimatin min jumlatin wahidatin </w:t>
      </w:r>
      <w:r w:rsidRPr="00F212CC">
        <w:rPr>
          <w:rFonts w:asciiTheme="majorBidi" w:eastAsia="Times New Roman" w:hAnsiTheme="majorBidi" w:cstheme="majorBidi"/>
          <w:sz w:val="24"/>
          <w:szCs w:val="24"/>
        </w:rPr>
        <w:t>[kemampuan menggunakan satu kalimat dalam seribu susunan kalimat lebih baik daripada penguasaan seribu kalimat dalam satu susunan kalimat saja] (Djumhur dan Danasaputra, 1976: 193).</w:t>
      </w:r>
      <w:proofErr w:type="gramEnd"/>
      <w:r w:rsidRPr="00F212CC">
        <w:rPr>
          <w:rFonts w:asciiTheme="majorBidi" w:eastAsia="Times New Roman" w:hAnsiTheme="majorBidi" w:cstheme="majorBidi"/>
          <w:sz w:val="24"/>
          <w:szCs w:val="24"/>
        </w:rPr>
        <w:t xml:space="preserve"> Metode pada pengajaran bahasa Arab di sini hanya salah satu contoh saja dari metode-metode yang lain. </w:t>
      </w:r>
      <w:r w:rsidRPr="00F212CC">
        <w:rPr>
          <w:rFonts w:asciiTheme="majorBidi" w:eastAsia="Times New Roman" w:hAnsiTheme="majorBidi" w:cstheme="majorBidi"/>
          <w:i/>
          <w:iCs/>
          <w:sz w:val="24"/>
          <w:szCs w:val="24"/>
        </w:rPr>
        <w:t> </w:t>
      </w:r>
      <w:r w:rsidRPr="00F212CC">
        <w:rPr>
          <w:rFonts w:asciiTheme="majorBidi" w:eastAsia="Times New Roman" w:hAnsiTheme="majorBidi" w:cstheme="majorBidi"/>
          <w:sz w:val="24"/>
          <w:szCs w:val="24"/>
        </w:rPr>
        <w:t>     </w:t>
      </w:r>
      <w:r w:rsidRPr="00F212CC">
        <w:rPr>
          <w:rFonts w:asciiTheme="majorBidi" w:eastAsia="Times New Roman" w:hAnsiTheme="majorBidi" w:cstheme="majorBidi"/>
          <w:i/>
          <w:iCs/>
          <w:sz w:val="24"/>
          <w:szCs w:val="24"/>
        </w:rPr>
        <w:t> </w:t>
      </w:r>
      <w:r w:rsidRPr="00F212CC">
        <w:rPr>
          <w:rFonts w:asciiTheme="majorBidi" w:eastAsia="Times New Roman" w:hAnsiTheme="majorBidi" w:cstheme="majorBidi"/>
          <w:sz w:val="24"/>
          <w:szCs w:val="24"/>
        </w:rPr>
        <w:t> </w:t>
      </w:r>
    </w:p>
    <w:p w:rsidR="009D1969" w:rsidRPr="00F212CC" w:rsidRDefault="0020622A"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Walaupun Gontor dinilai sangat konsekwen memegang ajaran az-Zarnuji tetapi sistem pengajaran dan pendidikan berbeda.</w:t>
      </w:r>
      <w:proofErr w:type="gramEnd"/>
      <w:r w:rsidRPr="00F212CC">
        <w:rPr>
          <w:rFonts w:asciiTheme="majorBidi" w:eastAsia="Times New Roman" w:hAnsiTheme="majorBidi" w:cstheme="majorBidi"/>
          <w:sz w:val="24"/>
          <w:szCs w:val="24"/>
        </w:rPr>
        <w:t xml:space="preserve"> Dalam hal ini az-Zurjani mengenalkan sistem “individual” dan </w:t>
      </w:r>
      <w:proofErr w:type="gramStart"/>
      <w:r w:rsidRPr="00F212CC">
        <w:rPr>
          <w:rFonts w:asciiTheme="majorBidi" w:eastAsia="Times New Roman" w:hAnsiTheme="majorBidi" w:cstheme="majorBidi"/>
          <w:sz w:val="24"/>
          <w:szCs w:val="24"/>
        </w:rPr>
        <w:t>cara</w:t>
      </w:r>
      <w:proofErr w:type="gramEnd"/>
      <w:r w:rsidRPr="00F212CC">
        <w:rPr>
          <w:rFonts w:asciiTheme="majorBidi" w:eastAsia="Times New Roman" w:hAnsiTheme="majorBidi" w:cstheme="majorBidi"/>
          <w:sz w:val="24"/>
          <w:szCs w:val="24"/>
        </w:rPr>
        <w:t xml:space="preserve"> “halaqah”. Dan hal ini bertentangan dengan metode dan </w:t>
      </w:r>
      <w:r w:rsidRPr="00F212CC">
        <w:rPr>
          <w:rFonts w:asciiTheme="majorBidi" w:eastAsia="Times New Roman" w:hAnsiTheme="majorBidi" w:cstheme="majorBidi"/>
          <w:sz w:val="24"/>
          <w:szCs w:val="24"/>
        </w:rPr>
        <w:lastRenderedPageBreak/>
        <w:t>sistem pendidikan yang diterapkan di Gontor yaitu sistem pendidikan “klasikal” yang terpimpin secara terorganisir dalam bentuk penjenjangan kelas dalam jangka waktu yang ditetapkan.</w:t>
      </w:r>
      <w:r w:rsidRPr="00F212CC">
        <w:rPr>
          <w:rStyle w:val="FootnoteReference"/>
          <w:rFonts w:asciiTheme="majorBidi" w:eastAsia="Times New Roman" w:hAnsiTheme="majorBidi" w:cstheme="majorBidi"/>
          <w:sz w:val="24"/>
          <w:szCs w:val="24"/>
        </w:rPr>
        <w:footnoteReference w:id="25"/>
      </w:r>
      <w:r w:rsidRPr="00F212CC">
        <w:rPr>
          <w:rFonts w:asciiTheme="majorBidi" w:eastAsia="Times New Roman" w:hAnsiTheme="majorBidi" w:cstheme="majorBidi"/>
          <w:sz w:val="24"/>
          <w:szCs w:val="24"/>
        </w:rPr>
        <w:t xml:space="preserve"> Sistem “klasikal” ini dinilai sebagai bentuk pembaharuan dikarenakan sistem pendidikan dan pengajaran berbeda dengan pesantren model lama Hal ini ditempuh oleh Imam Zarkasyi dalam rangka menerapkan efisiensi dalam pengajaran, dengan harapan bahwa dengan biaya dan waktu yang relatif sedikit dapat menghasilkan produk yang besar dan bermutu. </w:t>
      </w:r>
      <w:proofErr w:type="gramStart"/>
      <w:r w:rsidRPr="00F212CC">
        <w:rPr>
          <w:rFonts w:asciiTheme="majorBidi" w:eastAsia="Times New Roman" w:hAnsiTheme="majorBidi" w:cstheme="majorBidi"/>
          <w:sz w:val="24"/>
          <w:szCs w:val="24"/>
        </w:rPr>
        <w:t>Keinginan untuk memperbaiki prosedur-prosedur pengajaran agar menjadi lebih efektif, tidak dapat tidak menghendaki adanya sejumlah perombakan terhadap sistem pengajaran yang selama ini dianut oleh pesantren tradisional.</w:t>
      </w:r>
      <w:proofErr w:type="gramEnd"/>
      <w:r w:rsidRPr="00F212CC">
        <w:rPr>
          <w:rFonts w:asciiTheme="majorBidi" w:eastAsia="Times New Roman" w:hAnsiTheme="majorBidi" w:cstheme="majorBidi"/>
          <w:sz w:val="24"/>
          <w:szCs w:val="24"/>
        </w:rPr>
        <w:t xml:space="preserve"> </w:t>
      </w:r>
    </w:p>
    <w:p w:rsidR="009D1969" w:rsidRPr="00F212CC" w:rsidRDefault="009D196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Di samping dengan menggunakan sistem “kasikal”, Imam Zarkasyi juga memperkenalkan kegiatan ekstrakurikuler.</w:t>
      </w:r>
      <w:proofErr w:type="gramEnd"/>
      <w:r w:rsidRPr="00F212CC">
        <w:rPr>
          <w:rFonts w:asciiTheme="majorBidi" w:eastAsia="Times New Roman" w:hAnsiTheme="majorBidi" w:cstheme="majorBidi"/>
          <w:sz w:val="24"/>
          <w:szCs w:val="24"/>
        </w:rPr>
        <w:t xml:space="preserve"> Dalam kaitan ini para santri memiliki kegiatan lain di luar jam pelajaran, seperti olahraga, kesenian, keterampilan, pidato dalam tiga bahasa (Indonesia, Arab dan Inggris), </w:t>
      </w:r>
      <w:proofErr w:type="gramStart"/>
      <w:r w:rsidRPr="00F212CC">
        <w:rPr>
          <w:rFonts w:asciiTheme="majorBidi" w:eastAsia="Times New Roman" w:hAnsiTheme="majorBidi" w:cstheme="majorBidi"/>
          <w:sz w:val="24"/>
          <w:szCs w:val="24"/>
        </w:rPr>
        <w:t>pramuka</w:t>
      </w:r>
      <w:proofErr w:type="gramEnd"/>
      <w:r w:rsidRPr="00F212CC">
        <w:rPr>
          <w:rFonts w:asciiTheme="majorBidi" w:eastAsia="Times New Roman" w:hAnsiTheme="majorBidi" w:cstheme="majorBidi"/>
          <w:sz w:val="24"/>
          <w:szCs w:val="24"/>
        </w:rPr>
        <w:t xml:space="preserve"> dan organisasi pelajar. </w:t>
      </w:r>
      <w:proofErr w:type="gramStart"/>
      <w:r w:rsidRPr="00F212CC">
        <w:rPr>
          <w:rFonts w:asciiTheme="majorBidi" w:eastAsia="Times New Roman" w:hAnsiTheme="majorBidi" w:cstheme="majorBidi"/>
          <w:sz w:val="24"/>
          <w:szCs w:val="24"/>
        </w:rPr>
        <w:t>Semuanya ini dijadikan sebagai kegiatan ekstra kurikuler dalam wadah sistem pesantren yang diselenggarakan oleh santri sendiri (student government).</w:t>
      </w:r>
      <w:proofErr w:type="gramEnd"/>
      <w:r w:rsidR="00E12430" w:rsidRPr="00F212CC">
        <w:rPr>
          <w:rStyle w:val="FootnoteReference"/>
          <w:rFonts w:asciiTheme="majorBidi" w:eastAsia="Times New Roman" w:hAnsiTheme="majorBidi" w:cstheme="majorBidi"/>
          <w:sz w:val="24"/>
          <w:szCs w:val="24"/>
        </w:rPr>
        <w:footnoteReference w:id="26"/>
      </w:r>
      <w:r w:rsidR="00E12430" w:rsidRPr="00F212CC">
        <w:rPr>
          <w:rFonts w:asciiTheme="majorBidi" w:eastAsia="Times New Roman" w:hAnsiTheme="majorBidi" w:cstheme="majorBidi"/>
          <w:sz w:val="24"/>
          <w:szCs w:val="24"/>
        </w:rPr>
        <w:t xml:space="preserve"> </w:t>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Dalam mengerjakan semua aktivitas itu, santri diharuskan tetap tinggal di pondok pesantren (boarding school).</w:t>
      </w:r>
      <w:proofErr w:type="gramEnd"/>
    </w:p>
    <w:p w:rsidR="009D1969" w:rsidRPr="00F212CC" w:rsidRDefault="009D1969" w:rsidP="00967676">
      <w:pPr>
        <w:spacing w:after="0" w:line="480" w:lineRule="auto"/>
        <w:ind w:firstLine="720"/>
        <w:jc w:val="both"/>
        <w:rPr>
          <w:rFonts w:asciiTheme="majorBidi" w:eastAsia="Times New Roman" w:hAnsiTheme="majorBidi" w:cstheme="majorBidi"/>
          <w:sz w:val="24"/>
          <w:szCs w:val="24"/>
        </w:rPr>
      </w:pPr>
      <w:r w:rsidRPr="00F212CC">
        <w:rPr>
          <w:rFonts w:asciiTheme="majorBidi" w:eastAsia="Times New Roman" w:hAnsiTheme="majorBidi" w:cstheme="majorBidi"/>
          <w:sz w:val="24"/>
          <w:szCs w:val="24"/>
        </w:rPr>
        <w:t xml:space="preserve">Sistem asrama (pesantren), tetap dipertahankan oleh K.H. Imam Zarkasyi, karena selain untuk tidak meninggalkan ciri khas pesantren, juga dimaksudkan agar </w:t>
      </w:r>
      <w:r w:rsidRPr="00F212CC">
        <w:rPr>
          <w:rFonts w:asciiTheme="majorBidi" w:eastAsia="Times New Roman" w:hAnsiTheme="majorBidi" w:cstheme="majorBidi"/>
          <w:sz w:val="24"/>
          <w:szCs w:val="24"/>
        </w:rPr>
        <w:lastRenderedPageBreak/>
        <w:t>tujuan dan asas pendidikan dapat dibina dan dikembangkan secara lebih efisien dan efektif.</w:t>
      </w:r>
    </w:p>
    <w:p w:rsidR="009D1969" w:rsidRPr="00F212CC" w:rsidRDefault="009D196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Sehubungan dengan pencapaian tujuan dan berjalannya sistem pendidikan tersebut, maka di Gontor jam-jam belajar diatur secara ketat, bahkan untuk ini para santri tidak diperkenankan memasak sendiri.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Hal ini dimaksudkan untuk menghemat waktu.</w:t>
      </w:r>
      <w:proofErr w:type="gramEnd"/>
      <w:r w:rsidRPr="00F212CC">
        <w:rPr>
          <w:rFonts w:asciiTheme="majorBidi" w:eastAsia="Times New Roman" w:hAnsiTheme="majorBidi" w:cstheme="majorBidi"/>
          <w:sz w:val="24"/>
          <w:szCs w:val="24"/>
        </w:rPr>
        <w:t xml:space="preserve"> Kegiatan para santri sehari-hari diawali dengan bangun pagi, sembahyang subuh secara berjamaah dan membaca al-Qur`an. Usai mengaji dilanjutkan dengan latihan berbahasa lnggris yang dilakukan oleh para tutor (baca: pengurus), yaitu para santri senior. </w:t>
      </w:r>
      <w:proofErr w:type="gramStart"/>
      <w:r w:rsidRPr="00F212CC">
        <w:rPr>
          <w:rFonts w:asciiTheme="majorBidi" w:eastAsia="Times New Roman" w:hAnsiTheme="majorBidi" w:cstheme="majorBidi"/>
          <w:sz w:val="24"/>
          <w:szCs w:val="24"/>
        </w:rPr>
        <w:t>Setelah itu para santri segera harus menyiapkan waktu untuk belajar di kelas, mulai dari pukul 07.00 sampai dengan pukul 12.30 dengan istirahat sebanyak dua kali.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Keluar dari kelas semua santri harus shalat Dzuhur berjamaah di Masjid, dilanjutkan dengan makan siang.</w:t>
      </w:r>
      <w:proofErr w:type="gramEnd"/>
      <w:r w:rsidRPr="00F212CC">
        <w:rPr>
          <w:rFonts w:asciiTheme="majorBidi" w:eastAsia="Times New Roman" w:hAnsiTheme="majorBidi" w:cstheme="majorBidi"/>
          <w:sz w:val="24"/>
          <w:szCs w:val="24"/>
        </w:rPr>
        <w:t xml:space="preserve"> Pukul 14.00 tepat bel berbunyi lagi untuk menandai kegiatan pelajaran kelas yang kedua kalinya bagi santri kelas IV ke bawah yang dibimbing oleh santri senior (baca: kelas V dan VI) selama satu jam.</w:t>
      </w:r>
      <w:r w:rsidR="00E12430" w:rsidRPr="00F212CC">
        <w:rPr>
          <w:rStyle w:val="FootnoteReference"/>
          <w:rFonts w:asciiTheme="majorBidi" w:eastAsia="Times New Roman" w:hAnsiTheme="majorBidi" w:cstheme="majorBidi"/>
          <w:sz w:val="24"/>
          <w:szCs w:val="24"/>
        </w:rPr>
        <w:footnoteReference w:id="27"/>
      </w:r>
      <w:r w:rsidR="00E12430"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Setelah shalat Ashar berjamaah santri baru diperbolehkan melakukan kegiatan ekstrakurikuler seperti olahraga, kesenian, keterampilan dan sebagainya.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Untuk ini mereka bebas memilih kegiatan sesuai dengan minat dan bakat yang dimilikinya masing-masing.</w:t>
      </w:r>
      <w:proofErr w:type="gramEnd"/>
    </w:p>
    <w:p w:rsidR="009D1969" w:rsidRPr="00F212CC" w:rsidRDefault="009D196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Pola dan irama kegiatan pesantren yang demikian padat itu terus berlangsung di Pondok Modern Gontor hingga saat ini, dan hal itu berlangsung secara alamiah dengan disiplin yang ketat, tanpa ada peraturan tertulis.</w:t>
      </w:r>
      <w:proofErr w:type="gramEnd"/>
      <w:r w:rsidRPr="00F212CC">
        <w:rPr>
          <w:rFonts w:asciiTheme="majorBidi" w:eastAsia="Times New Roman" w:hAnsiTheme="majorBidi" w:cstheme="majorBidi"/>
          <w:sz w:val="24"/>
          <w:szCs w:val="24"/>
        </w:rPr>
        <w:t xml:space="preserve"> Dalam pandangan K.H. Imam Zarkasyi, peraturan harus diproses menjadi bagian dari kualitas kesadaran, pikiran dan naluri atau </w:t>
      </w:r>
      <w:r w:rsidRPr="00F212CC">
        <w:rPr>
          <w:rFonts w:asciiTheme="majorBidi" w:eastAsia="Times New Roman" w:hAnsiTheme="majorBidi" w:cstheme="majorBidi"/>
          <w:i/>
          <w:iCs/>
          <w:sz w:val="24"/>
          <w:szCs w:val="24"/>
        </w:rPr>
        <w:t xml:space="preserve">dlomir </w:t>
      </w:r>
      <w:r w:rsidRPr="00F212CC">
        <w:rPr>
          <w:rFonts w:asciiTheme="majorBidi" w:eastAsia="Times New Roman" w:hAnsiTheme="majorBidi" w:cstheme="majorBidi"/>
          <w:sz w:val="24"/>
          <w:szCs w:val="24"/>
        </w:rPr>
        <w:t xml:space="preserve">(baca: hati kecil) yang seharusnya dijadikan pedoman santri untuk membangun kehidupan sosialnya di dalam pesantren. Perpaduan antara day school system dengan </w:t>
      </w:r>
      <w:r w:rsidRPr="00F212CC">
        <w:rPr>
          <w:rFonts w:asciiTheme="majorBidi" w:eastAsia="Times New Roman" w:hAnsiTheme="majorBidi" w:cstheme="majorBidi"/>
          <w:sz w:val="24"/>
          <w:szCs w:val="24"/>
        </w:rPr>
        <w:lastRenderedPageBreak/>
        <w:t xml:space="preserve">sistem asrama yang diterapkan K.H. Imam Zarkasyi secara sekilas memang kelihatan menghilangkan satu elemen penting dalam tradisi sistem pendidikan pesantren, yaitu pengkajian kitab-kitab Islam klasik yang sering disebut </w:t>
      </w:r>
      <w:r w:rsidRPr="00F212CC">
        <w:rPr>
          <w:rFonts w:asciiTheme="majorBidi" w:eastAsia="Times New Roman" w:hAnsiTheme="majorBidi" w:cstheme="majorBidi"/>
          <w:i/>
          <w:iCs/>
          <w:sz w:val="24"/>
          <w:szCs w:val="24"/>
        </w:rPr>
        <w:t>Kitab Kuning</w:t>
      </w:r>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Namun dalam kenyataan kesan dan asumsi ini tidak tepat.</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Karena yang dilakukan oleh K.H. Imam Zarkasyi hanya menyangkut metode pengajaran di kelas-kelas.</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Sedangkan esensi pelajaran agama yang menjadi inti kitab kuning itu tetap ada dan dikemas sedemikian rupa dalam buku-buku yang lebih praktis dan sistematis serta disesuaikan dengan jenjang pendidikan para santri.</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Pada saatnya nanti, setelah para santri memasuki jenjang pendidikan terakhir, mereka diberi kesempatan untuk membongkar dan memahami kumpulan kitab-kitab kuning dalam jumlah besar dari berbagai disiplin ilmu agama.</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Dengan bekal bahasa Arab yang dimiliki sejak kelas satu, para santri diharapkan sudah dapat membaca dan memahami kitab-kitab tebal itu dengan sendirinya, tanpa harus dibantu diterjemahkan oleh kyai sebagaimana yang lazimnya dilakukan pada metode sorogan atau wetonan yang dilakukan pesantren tradisional.</w:t>
      </w:r>
      <w:proofErr w:type="gramEnd"/>
      <w:r w:rsidRPr="00F212CC">
        <w:rPr>
          <w:rFonts w:asciiTheme="majorBidi" w:eastAsia="Times New Roman" w:hAnsiTheme="majorBidi" w:cstheme="majorBidi"/>
          <w:sz w:val="24"/>
          <w:szCs w:val="24"/>
        </w:rPr>
        <w:t xml:space="preserve"> Program yang diterapkan oleh K.H. Imam Zarkasyi itu diberi </w:t>
      </w:r>
      <w:proofErr w:type="gramStart"/>
      <w:r w:rsidRPr="00F212CC">
        <w:rPr>
          <w:rFonts w:asciiTheme="majorBidi" w:eastAsia="Times New Roman" w:hAnsiTheme="majorBidi" w:cstheme="majorBidi"/>
          <w:sz w:val="24"/>
          <w:szCs w:val="24"/>
        </w:rPr>
        <w:t>nama</w:t>
      </w:r>
      <w:proofErr w:type="gramEnd"/>
      <w:r w:rsidRPr="00F212CC">
        <w:rPr>
          <w:rFonts w:asciiTheme="majorBidi" w:eastAsia="Times New Roman" w:hAnsiTheme="majorBidi" w:cstheme="majorBidi"/>
          <w:sz w:val="24"/>
          <w:szCs w:val="24"/>
        </w:rPr>
        <w:t xml:space="preserve"> Program </w:t>
      </w:r>
      <w:r w:rsidRPr="00F212CC">
        <w:rPr>
          <w:rFonts w:asciiTheme="majorBidi" w:eastAsia="Times New Roman" w:hAnsiTheme="majorBidi" w:cstheme="majorBidi"/>
          <w:i/>
          <w:iCs/>
          <w:sz w:val="24"/>
          <w:szCs w:val="24"/>
        </w:rPr>
        <w:t>Fathul Kutub</w:t>
      </w:r>
      <w:r w:rsidRPr="00F212CC">
        <w:rPr>
          <w:rFonts w:asciiTheme="majorBidi" w:eastAsia="Times New Roman" w:hAnsiTheme="majorBidi" w:cstheme="majorBidi"/>
          <w:sz w:val="24"/>
          <w:szCs w:val="24"/>
        </w:rPr>
        <w:t xml:space="preserve"> (baca: membuka buku-buku).</w:t>
      </w:r>
    </w:p>
    <w:p w:rsidR="00DD0B76" w:rsidRPr="00F212CC" w:rsidRDefault="009D1969"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heme="majorBidi" w:eastAsia="Times New Roman" w:hAnsiTheme="majorBidi" w:cstheme="majorBidi"/>
          <w:sz w:val="24"/>
          <w:szCs w:val="24"/>
        </w:rPr>
        <w:t>Di samping itu, K.H. Imam Zarkasyi juga menganjurkan agar para santri memiliki, membaca dan memahami kitab-kitab yang dipakai di pesantren tradisional.</w:t>
      </w:r>
      <w:proofErr w:type="gramEnd"/>
      <w:r w:rsidRPr="00F212CC">
        <w:rPr>
          <w:rFonts w:asciiTheme="majorBidi" w:eastAsia="Times New Roman" w:hAnsiTheme="majorBidi" w:cstheme="majorBidi"/>
          <w:sz w:val="24"/>
          <w:szCs w:val="24"/>
        </w:rPr>
        <w:t xml:space="preserve"> Kitab-kitab tersebut antara lain </w:t>
      </w:r>
      <w:r w:rsidRPr="00F212CC">
        <w:rPr>
          <w:rFonts w:asciiTheme="majorBidi" w:eastAsia="Times New Roman" w:hAnsiTheme="majorBidi" w:cstheme="majorBidi"/>
          <w:i/>
          <w:iCs/>
          <w:sz w:val="24"/>
          <w:szCs w:val="24"/>
        </w:rPr>
        <w:t xml:space="preserve">Fatbul Qarib, Fatbul Mu’in, </w:t>
      </w:r>
      <w:proofErr w:type="gramStart"/>
      <w:r w:rsidRPr="00F212CC">
        <w:rPr>
          <w:rFonts w:asciiTheme="majorBidi" w:eastAsia="Times New Roman" w:hAnsiTheme="majorBidi" w:cstheme="majorBidi"/>
          <w:i/>
          <w:iCs/>
          <w:sz w:val="24"/>
          <w:szCs w:val="24"/>
        </w:rPr>
        <w:t>I’anatul</w:t>
      </w:r>
      <w:proofErr w:type="gramEnd"/>
      <w:r w:rsidRPr="00F212CC">
        <w:rPr>
          <w:rFonts w:asciiTheme="majorBidi" w:eastAsia="Times New Roman" w:hAnsiTheme="majorBidi" w:cstheme="majorBidi"/>
          <w:i/>
          <w:iCs/>
          <w:sz w:val="24"/>
          <w:szCs w:val="24"/>
        </w:rPr>
        <w:t xml:space="preserve"> Thalibin </w:t>
      </w:r>
      <w:r w:rsidRPr="00F212CC">
        <w:rPr>
          <w:rFonts w:asciiTheme="majorBidi" w:eastAsia="Times New Roman" w:hAnsiTheme="majorBidi" w:cstheme="majorBidi"/>
          <w:sz w:val="24"/>
          <w:szCs w:val="24"/>
        </w:rPr>
        <w:t>dan sebagainya.</w:t>
      </w:r>
      <w:r w:rsidR="00E12430" w:rsidRPr="00F212CC">
        <w:rPr>
          <w:rStyle w:val="FootnoteReference"/>
          <w:rFonts w:asciiTheme="majorBidi" w:eastAsia="Times New Roman" w:hAnsiTheme="majorBidi" w:cstheme="majorBidi"/>
          <w:sz w:val="24"/>
          <w:szCs w:val="24"/>
        </w:rPr>
        <w:footnoteReference w:id="28"/>
      </w:r>
    </w:p>
    <w:p w:rsidR="008F4CC4" w:rsidRDefault="008F4CC4" w:rsidP="00967676">
      <w:pPr>
        <w:spacing w:after="0" w:line="480" w:lineRule="auto"/>
        <w:jc w:val="both"/>
        <w:rPr>
          <w:rFonts w:asciiTheme="majorBidi" w:eastAsia="Times New Roman" w:hAnsiTheme="majorBidi" w:cstheme="majorBidi"/>
          <w:sz w:val="24"/>
          <w:szCs w:val="24"/>
        </w:rPr>
      </w:pPr>
    </w:p>
    <w:p w:rsidR="00967676" w:rsidRPr="00F212CC" w:rsidRDefault="00967676" w:rsidP="00967676">
      <w:pPr>
        <w:spacing w:after="0" w:line="480" w:lineRule="auto"/>
        <w:jc w:val="both"/>
        <w:rPr>
          <w:rFonts w:asciiTheme="majorBidi" w:eastAsia="Times New Roman" w:hAnsiTheme="majorBidi" w:cstheme="majorBidi"/>
          <w:sz w:val="24"/>
          <w:szCs w:val="24"/>
        </w:rPr>
      </w:pPr>
    </w:p>
    <w:p w:rsidR="00347417" w:rsidRPr="00F212CC" w:rsidRDefault="00DC747D" w:rsidP="00967676">
      <w:pPr>
        <w:pStyle w:val="ListParagraph"/>
        <w:numPr>
          <w:ilvl w:val="0"/>
          <w:numId w:val="2"/>
        </w:numPr>
        <w:spacing w:line="480" w:lineRule="auto"/>
        <w:rPr>
          <w:rFonts w:asciiTheme="majorBidi" w:hAnsiTheme="majorBidi" w:cstheme="majorBidi"/>
          <w:b/>
          <w:bCs/>
          <w:sz w:val="24"/>
          <w:szCs w:val="24"/>
        </w:rPr>
      </w:pPr>
      <w:r w:rsidRPr="00F212CC">
        <w:rPr>
          <w:rFonts w:asciiTheme="majorBidi" w:hAnsiTheme="majorBidi" w:cstheme="majorBidi"/>
          <w:b/>
          <w:bCs/>
          <w:sz w:val="24"/>
          <w:szCs w:val="24"/>
        </w:rPr>
        <w:lastRenderedPageBreak/>
        <w:t xml:space="preserve">Lembaga Pendidikan Islam Menurut </w:t>
      </w:r>
      <w:r w:rsidR="00347417" w:rsidRPr="00F212CC">
        <w:rPr>
          <w:rFonts w:asciiTheme="majorBidi" w:hAnsiTheme="majorBidi" w:cstheme="majorBidi"/>
          <w:b/>
          <w:bCs/>
          <w:sz w:val="24"/>
          <w:szCs w:val="24"/>
        </w:rPr>
        <w:t xml:space="preserve">KH. Ahmad Dahlan dan </w:t>
      </w:r>
      <w:r w:rsidR="00F8040D" w:rsidRPr="00F212CC">
        <w:rPr>
          <w:rFonts w:asciiTheme="majorBidi" w:hAnsiTheme="majorBidi" w:cstheme="majorBidi"/>
          <w:b/>
          <w:bCs/>
          <w:sz w:val="24"/>
          <w:szCs w:val="24"/>
        </w:rPr>
        <w:t>KH. Imam Zarkasyi</w:t>
      </w:r>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Muhammadiyah merupakan gerakan umat Islam yang lahir di Yogyakarta 18 Nopember 1912.</w:t>
      </w:r>
      <w:proofErr w:type="gramEnd"/>
      <w:r w:rsidRPr="00F212CC">
        <w:rPr>
          <w:rFonts w:ascii="Times New Roman" w:hAnsi="Times New Roman" w:cs="Times New Roman"/>
          <w:sz w:val="24"/>
          <w:szCs w:val="24"/>
        </w:rPr>
        <w:t xml:space="preserve"> Yang perkembangannya, terutama sejak paruh kedua tahun 1920-</w:t>
      </w:r>
      <w:proofErr w:type="gramStart"/>
      <w:r w:rsidRPr="00F212CC">
        <w:rPr>
          <w:rFonts w:ascii="Times New Roman" w:hAnsi="Times New Roman" w:cs="Times New Roman"/>
          <w:sz w:val="24"/>
          <w:szCs w:val="24"/>
        </w:rPr>
        <w:t>an</w:t>
      </w:r>
      <w:proofErr w:type="gramEnd"/>
      <w:r w:rsidRPr="00F212CC">
        <w:rPr>
          <w:rFonts w:ascii="Times New Roman" w:hAnsi="Times New Roman" w:cs="Times New Roman"/>
          <w:sz w:val="24"/>
          <w:szCs w:val="24"/>
        </w:rPr>
        <w:t xml:space="preserve"> menunjukkan grafik meningkat. </w:t>
      </w:r>
      <w:proofErr w:type="gramStart"/>
      <w:r w:rsidRPr="00F212CC">
        <w:rPr>
          <w:rFonts w:ascii="Times New Roman" w:hAnsi="Times New Roman" w:cs="Times New Roman"/>
          <w:sz w:val="24"/>
          <w:szCs w:val="24"/>
        </w:rPr>
        <w:t>Disaat gerakan umat Islam seangkatannya justru dilanda perpecahan dan perlahan menunjukkan grafik penurunan, yaitu Sarekat Islam (SI).</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Yang saat itu SI pecah karena infiltrasi komunis, sehingga muncul SI “Merah” yang jadi onderbow PKI pada tahun 1920.</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Muhammadiyah merupakan organisasi Islam terbesar kedua di Indonesia setelah NU.</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Pendidikan telah menjadi “trade-merk” gerakan Muhammadiyah, besarnya jumlah lembaga pendidikan merupakan bukti konkrit peran penting Muhammadiyah dalam proses pemberdayaan umat Islam dan pencerdasan bangsa.</w:t>
      </w:r>
      <w:proofErr w:type="gramEnd"/>
      <w:r w:rsidRPr="00F212CC">
        <w:rPr>
          <w:rFonts w:ascii="Times New Roman" w:hAnsi="Times New Roman" w:cs="Times New Roman"/>
          <w:sz w:val="24"/>
          <w:szCs w:val="24"/>
        </w:rPr>
        <w:t xml:space="preserve"> Dalam konteks ini Muhammadiyah tidak hanya berhasil mengentaskan bangsa Indonesia dan umat </w:t>
      </w:r>
      <w:proofErr w:type="gramStart"/>
      <w:r w:rsidRPr="00F212CC">
        <w:rPr>
          <w:rFonts w:ascii="Times New Roman" w:hAnsi="Times New Roman" w:cs="Times New Roman"/>
          <w:sz w:val="24"/>
          <w:szCs w:val="24"/>
        </w:rPr>
        <w:t>islam</w:t>
      </w:r>
      <w:proofErr w:type="gramEnd"/>
      <w:r w:rsidRPr="00F212CC">
        <w:rPr>
          <w:rFonts w:ascii="Times New Roman" w:hAnsi="Times New Roman" w:cs="Times New Roman"/>
          <w:sz w:val="24"/>
          <w:szCs w:val="24"/>
        </w:rPr>
        <w:t xml:space="preserve"> dari kebodohan dan penindasan, tetapi juga menawarkan suatu model pembaharuan sistem pendidikan “modern” yang telah terjaga identitas dan kelangsungannya.</w:t>
      </w:r>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Bahkan peranan Muhammadiyah sampai kini tetap menjadi harapan umat dan bangsa, selain ormas Islam lainnya seperti NU, Persis, SI dan lain-lain.</w:t>
      </w:r>
      <w:proofErr w:type="gramEnd"/>
      <w:r w:rsidRPr="00F212CC">
        <w:rPr>
          <w:rFonts w:ascii="Times New Roman" w:hAnsi="Times New Roman" w:cs="Times New Roman"/>
          <w:sz w:val="24"/>
          <w:szCs w:val="24"/>
        </w:rPr>
        <w:t xml:space="preserve"> Terlebih dalam menyikapi isu-isu nasionaol dan internasional selalu tampil </w:t>
      </w:r>
      <w:proofErr w:type="gramStart"/>
      <w:r w:rsidRPr="00F212CC">
        <w:rPr>
          <w:rFonts w:ascii="Times New Roman" w:hAnsi="Times New Roman" w:cs="Times New Roman"/>
          <w:sz w:val="24"/>
          <w:szCs w:val="24"/>
        </w:rPr>
        <w:t>di depan</w:t>
      </w:r>
      <w:proofErr w:type="gramEnd"/>
      <w:r w:rsidRPr="00F212CC">
        <w:rPr>
          <w:rFonts w:ascii="Times New Roman" w:hAnsi="Times New Roman" w:cs="Times New Roman"/>
          <w:sz w:val="24"/>
          <w:szCs w:val="24"/>
        </w:rPr>
        <w:t xml:space="preserve"> sebagai pelopornya. </w:t>
      </w:r>
      <w:proofErr w:type="gramStart"/>
      <w:r w:rsidRPr="00F212CC">
        <w:rPr>
          <w:rFonts w:ascii="Times New Roman" w:hAnsi="Times New Roman" w:cs="Times New Roman"/>
          <w:sz w:val="24"/>
          <w:szCs w:val="24"/>
        </w:rPr>
        <w:t>Baik secara kelembagaan ataupun yang diperankan individu kader-kadernya.</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Pengamat politik asing seperti Samuel P Huntington dalam bukunya Benturan Peradaban menyebutkan Muhammadiyah sebagai “motor kebangkitan Islam” di Indonesia.</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r w:rsidRPr="00F212CC">
        <w:rPr>
          <w:rFonts w:ascii="Times New Roman" w:hAnsi="Times New Roman" w:cs="Times New Roman"/>
          <w:sz w:val="24"/>
          <w:szCs w:val="24"/>
        </w:rPr>
        <w:lastRenderedPageBreak/>
        <w:t xml:space="preserve">Diskusi tentang pendidikan Muhammadiyah sebagai salah satu pembaharuan pendidikan </w:t>
      </w:r>
      <w:proofErr w:type="gramStart"/>
      <w:r w:rsidRPr="00F212CC">
        <w:rPr>
          <w:rFonts w:ascii="Times New Roman" w:hAnsi="Times New Roman" w:cs="Times New Roman"/>
          <w:sz w:val="24"/>
          <w:szCs w:val="24"/>
        </w:rPr>
        <w:t>islam</w:t>
      </w:r>
      <w:proofErr w:type="gramEnd"/>
      <w:r w:rsidRPr="00F212CC">
        <w:rPr>
          <w:rFonts w:ascii="Times New Roman" w:hAnsi="Times New Roman" w:cs="Times New Roman"/>
          <w:sz w:val="24"/>
          <w:szCs w:val="24"/>
        </w:rPr>
        <w:t xml:space="preserve"> di Indonesia tidak dapat dilepaskan dari pemikiran para pendirinya. Salah satu tokoh pendidikan Muhammadiyah yang paling menonjol adalah K.H. Ahmad Dahlan</w:t>
      </w:r>
    </w:p>
    <w:p w:rsidR="00347417" w:rsidRPr="00F212CC" w:rsidRDefault="00347417" w:rsidP="00967676">
      <w:pPr>
        <w:spacing w:line="480" w:lineRule="auto"/>
        <w:ind w:firstLine="851"/>
        <w:jc w:val="both"/>
        <w:rPr>
          <w:rFonts w:ascii="Times New Roman" w:hAnsi="Times New Roman" w:cs="Times New Roman"/>
          <w:sz w:val="24"/>
          <w:szCs w:val="24"/>
        </w:rPr>
      </w:pPr>
      <w:r w:rsidRPr="00F212CC">
        <w:rPr>
          <w:rFonts w:ascii="Times New Roman" w:hAnsi="Times New Roman" w:cs="Times New Roman"/>
          <w:sz w:val="24"/>
          <w:szCs w:val="24"/>
        </w:rPr>
        <w:t>Sebelum mendirikan organisasi Muhammadiyah,</w:t>
      </w:r>
      <w:proofErr w:type="gramStart"/>
      <w:r w:rsidRPr="00F212CC">
        <w:rPr>
          <w:rFonts w:ascii="Times New Roman" w:hAnsi="Times New Roman" w:cs="Times New Roman"/>
          <w:sz w:val="24"/>
          <w:szCs w:val="24"/>
        </w:rPr>
        <w:t>  KH.Ahmad</w:t>
      </w:r>
      <w:proofErr w:type="gramEnd"/>
      <w:r w:rsidRPr="00F212CC">
        <w:rPr>
          <w:rFonts w:ascii="Times New Roman" w:hAnsi="Times New Roman" w:cs="Times New Roman"/>
          <w:sz w:val="24"/>
          <w:szCs w:val="24"/>
        </w:rPr>
        <w:t xml:space="preserve"> Dahlan mempelajari perubahan-perubahan yang terjadi di Mesir, Arab, dan India, untuk kemudian berusaha menerapkannya di Indonesia. </w:t>
      </w:r>
      <w:proofErr w:type="gramStart"/>
      <w:r w:rsidRPr="00F212CC">
        <w:rPr>
          <w:rFonts w:ascii="Times New Roman" w:hAnsi="Times New Roman" w:cs="Times New Roman"/>
          <w:sz w:val="24"/>
          <w:szCs w:val="24"/>
        </w:rPr>
        <w:t>Ahmad Dahlan juga sering mengadakan pengajian agama di langgar atau mushola.</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Ada beberapa faktor intern dan faktor ekstern, yang mendorong mengapa KH.</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Ahmad Dahlan mendirikan organisasi Muhammadiyah</w:t>
      </w:r>
      <w:r w:rsidRPr="00F212CC">
        <w:rPr>
          <w:rStyle w:val="FootnoteReference"/>
          <w:rFonts w:ascii="Times New Roman" w:hAnsi="Times New Roman" w:cs="Times New Roman"/>
          <w:sz w:val="24"/>
          <w:szCs w:val="24"/>
        </w:rPr>
        <w:footnoteReference w:id="29"/>
      </w:r>
      <w:r w:rsidRPr="00F212CC">
        <w:rPr>
          <w:rFonts w:ascii="Times New Roman" w:hAnsi="Times New Roman" w:cs="Times New Roman"/>
          <w:sz w:val="24"/>
          <w:szCs w:val="24"/>
        </w:rPr>
        <w:t>.</w:t>
      </w:r>
      <w:proofErr w:type="gramEnd"/>
      <w:r w:rsidRPr="00F212CC">
        <w:rPr>
          <w:rFonts w:ascii="Times New Roman" w:hAnsi="Times New Roman" w:cs="Times New Roman"/>
          <w:sz w:val="24"/>
          <w:szCs w:val="24"/>
        </w:rPr>
        <w:t xml:space="preserve"> Faktor interennya adalah:</w:t>
      </w:r>
    </w:p>
    <w:p w:rsidR="00347417" w:rsidRPr="00F212CC" w:rsidRDefault="00347417" w:rsidP="00967676">
      <w:pPr>
        <w:pStyle w:val="ListParagraph"/>
        <w:numPr>
          <w:ilvl w:val="0"/>
          <w:numId w:val="35"/>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Kehidupan beragama tidak sesuai dengan Al-Qur’an dan Hadits, karena merajalelanya taklid, bid’ah dan churafat (TBC), yang menyebabkan Islam menjadi beku.</w:t>
      </w:r>
    </w:p>
    <w:p w:rsidR="00347417" w:rsidRPr="00F212CC" w:rsidRDefault="00347417" w:rsidP="00967676">
      <w:pPr>
        <w:pStyle w:val="ListParagraph"/>
        <w:numPr>
          <w:ilvl w:val="0"/>
          <w:numId w:val="35"/>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 Keadaan bangsa Indonesia serta umat Islam yang hidup dalam kemiskinan,   kebodohan, kekolotan dan kemunduran.</w:t>
      </w:r>
    </w:p>
    <w:p w:rsidR="00347417" w:rsidRPr="00F212CC" w:rsidRDefault="00347417" w:rsidP="00967676">
      <w:pPr>
        <w:pStyle w:val="ListParagraph"/>
        <w:numPr>
          <w:ilvl w:val="0"/>
          <w:numId w:val="35"/>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Tidak terwujudnya semangat ukhuwah Islamiyah dan tidak adanya organisasi Islam yang kuat.</w:t>
      </w:r>
    </w:p>
    <w:p w:rsidR="00347417" w:rsidRPr="00F212CC" w:rsidRDefault="00347417" w:rsidP="00967676">
      <w:pPr>
        <w:pStyle w:val="ListParagraph"/>
        <w:numPr>
          <w:ilvl w:val="0"/>
          <w:numId w:val="35"/>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Lembaga pendidikan Islam tak dapat memenuhi fungsinya dengan baik, dan sistem pesantren yang sudah sangat kuno. Adanya pengaruh dan dorongan, gerakan pembaharuan dalam Dunia Islam.</w:t>
      </w:r>
    </w:p>
    <w:p w:rsidR="00347417" w:rsidRPr="00F212CC" w:rsidRDefault="00347417" w:rsidP="00967676">
      <w:pPr>
        <w:spacing w:line="480" w:lineRule="auto"/>
        <w:rPr>
          <w:rFonts w:ascii="Times New Roman" w:hAnsi="Times New Roman" w:cs="Times New Roman"/>
          <w:sz w:val="24"/>
          <w:szCs w:val="24"/>
        </w:rPr>
      </w:pPr>
      <w:r w:rsidRPr="00F212CC">
        <w:rPr>
          <w:rFonts w:ascii="Times New Roman" w:hAnsi="Times New Roman" w:cs="Times New Roman"/>
          <w:sz w:val="24"/>
          <w:szCs w:val="24"/>
        </w:rPr>
        <w:t>Faktor-faktor ekstern, mencakup:</w:t>
      </w:r>
    </w:p>
    <w:p w:rsidR="00347417" w:rsidRPr="00F212CC" w:rsidRDefault="00347417" w:rsidP="00967676">
      <w:pPr>
        <w:pStyle w:val="ListParagraph"/>
        <w:numPr>
          <w:ilvl w:val="0"/>
          <w:numId w:val="37"/>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lastRenderedPageBreak/>
        <w:t>Adanya kolonialisme Belanda di Indonesia.</w:t>
      </w:r>
    </w:p>
    <w:p w:rsidR="00347417" w:rsidRPr="00F212CC" w:rsidRDefault="00347417" w:rsidP="00967676">
      <w:pPr>
        <w:pStyle w:val="ListParagraph"/>
        <w:numPr>
          <w:ilvl w:val="0"/>
          <w:numId w:val="37"/>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 Kegiatan serta kemajuan yang dicapai oleh golongan Kristen dan Katolik di Indonesia.</w:t>
      </w:r>
    </w:p>
    <w:p w:rsidR="00347417" w:rsidRPr="00F212CC" w:rsidRDefault="00347417" w:rsidP="00967676">
      <w:pPr>
        <w:pStyle w:val="ListParagraph"/>
        <w:numPr>
          <w:ilvl w:val="0"/>
          <w:numId w:val="37"/>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Sikap sebagian kaum intelektual Indonesia yang memandang Islam sebagai agama yang telah ketinggalan zaman.</w:t>
      </w:r>
    </w:p>
    <w:p w:rsidR="00347417" w:rsidRPr="00F212CC" w:rsidRDefault="00347417" w:rsidP="00967676">
      <w:pPr>
        <w:pStyle w:val="ListParagraph"/>
        <w:numPr>
          <w:ilvl w:val="0"/>
          <w:numId w:val="37"/>
        </w:numPr>
        <w:spacing w:line="480" w:lineRule="auto"/>
        <w:jc w:val="both"/>
        <w:rPr>
          <w:rFonts w:ascii="Times New Roman" w:hAnsi="Times New Roman" w:cs="Times New Roman"/>
          <w:sz w:val="24"/>
          <w:szCs w:val="24"/>
        </w:rPr>
      </w:pPr>
      <w:r w:rsidRPr="00F212CC">
        <w:rPr>
          <w:rFonts w:ascii="Times New Roman" w:hAnsi="Times New Roman" w:cs="Times New Roman"/>
          <w:sz w:val="24"/>
          <w:szCs w:val="24"/>
        </w:rPr>
        <w:t>Adanya rencana politik kristenisasi dari pemerintah Belanda, demi kepentingan politik kolonialnya.</w:t>
      </w:r>
    </w:p>
    <w:p w:rsidR="00347417" w:rsidRPr="00F212CC" w:rsidRDefault="00347417" w:rsidP="00967676">
      <w:pPr>
        <w:spacing w:line="480" w:lineRule="auto"/>
        <w:ind w:firstLine="851"/>
        <w:jc w:val="both"/>
        <w:rPr>
          <w:rFonts w:ascii="Times New Roman" w:hAnsi="Times New Roman" w:cs="Times New Roman"/>
          <w:sz w:val="24"/>
          <w:szCs w:val="24"/>
        </w:rPr>
      </w:pPr>
      <w:r w:rsidRPr="00F212CC">
        <w:rPr>
          <w:rFonts w:ascii="Times New Roman" w:hAnsi="Times New Roman" w:cs="Times New Roman"/>
          <w:sz w:val="24"/>
          <w:szCs w:val="24"/>
        </w:rPr>
        <w:t xml:space="preserve">Muhammadiyah berusaha mengembalikan ajaran </w:t>
      </w:r>
      <w:proofErr w:type="gramStart"/>
      <w:r w:rsidRPr="00F212CC">
        <w:rPr>
          <w:rFonts w:ascii="Times New Roman" w:hAnsi="Times New Roman" w:cs="Times New Roman"/>
          <w:sz w:val="24"/>
          <w:szCs w:val="24"/>
        </w:rPr>
        <w:t>islam</w:t>
      </w:r>
      <w:proofErr w:type="gramEnd"/>
      <w:r w:rsidRPr="00F212CC">
        <w:rPr>
          <w:rFonts w:ascii="Times New Roman" w:hAnsi="Times New Roman" w:cs="Times New Roman"/>
          <w:sz w:val="24"/>
          <w:szCs w:val="24"/>
        </w:rPr>
        <w:t xml:space="preserve"> pada sumbernya yaitu Al-Qur’an dan Hadis. </w:t>
      </w:r>
      <w:proofErr w:type="gramStart"/>
      <w:r w:rsidRPr="00F212CC">
        <w:rPr>
          <w:rFonts w:ascii="Times New Roman" w:hAnsi="Times New Roman" w:cs="Times New Roman"/>
          <w:sz w:val="24"/>
          <w:szCs w:val="24"/>
        </w:rPr>
        <w:t>Muhammadiyah bertujuan meluaskan dan mempertinggi pendidikan agama Islam, sehingga terwujud masyarakat Islam yang sebenarnya.</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Untuk mencapai tujuan itu, muhammadiyah mendirikan sekolah-sekolah yang tersebar di seluruh Indonesia.</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Dalam dunia pendidikan dan pengajaran Muhammadiyah telah mengadakan pembaruan pendidikan agama.</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Modernisasi dalam sistem pendidikan dijalankan dengan menukar sistem pondok pesantren dengan pendidikan modern sesuai dengan tuntutan dan kehendak zaman.Pengajaran agama Islam diberikan di sekolah-sekolah umum baik negeri maupun swasta.</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Muhammadiyah telah mendirikan sekolah-sekolah baik yang khas agama maupun yang bersifat umum.</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r w:rsidRPr="00F212CC">
        <w:rPr>
          <w:rFonts w:ascii="Times New Roman" w:hAnsi="Times New Roman" w:cs="Times New Roman"/>
          <w:sz w:val="24"/>
          <w:szCs w:val="24"/>
        </w:rPr>
        <w:t>Metode baru yang diterapkan oleh sekolah</w:t>
      </w:r>
      <w:proofErr w:type="gramStart"/>
      <w:r w:rsidRPr="00F212CC">
        <w:rPr>
          <w:rFonts w:ascii="Times New Roman" w:hAnsi="Times New Roman" w:cs="Times New Roman"/>
          <w:sz w:val="24"/>
          <w:szCs w:val="24"/>
        </w:rPr>
        <w:t>  Muhammadiyah</w:t>
      </w:r>
      <w:proofErr w:type="gramEnd"/>
      <w:r w:rsidRPr="00F212CC">
        <w:rPr>
          <w:rFonts w:ascii="Times New Roman" w:hAnsi="Times New Roman" w:cs="Times New Roman"/>
          <w:sz w:val="24"/>
          <w:szCs w:val="24"/>
        </w:rPr>
        <w:t xml:space="preserve"> mendorong pemahaman Al-Qur’an dan Hadis secara bebas oleh para pelajar sendiri. </w:t>
      </w:r>
      <w:proofErr w:type="gramStart"/>
      <w:r w:rsidRPr="00F212CC">
        <w:rPr>
          <w:rFonts w:ascii="Times New Roman" w:hAnsi="Times New Roman" w:cs="Times New Roman"/>
          <w:sz w:val="24"/>
          <w:szCs w:val="24"/>
        </w:rPr>
        <w:t>Tanya jawab dan pembahasan makna dan ayat tertentu juga dianjurkan dikelas.</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 xml:space="preserve">“Bocah-bocah dimardikaake pikire (anak-anak diberi kebebasan berpikir)”, suatu pernyataan yang </w:t>
      </w:r>
      <w:r w:rsidRPr="00F212CC">
        <w:rPr>
          <w:rFonts w:ascii="Times New Roman" w:hAnsi="Times New Roman" w:cs="Times New Roman"/>
          <w:sz w:val="24"/>
          <w:szCs w:val="24"/>
        </w:rPr>
        <w:lastRenderedPageBreak/>
        <w:t>dikutip dari seorang pembicara kongres Muhammadiyah tahun 1925, melukiskan suasana baik sekolah-sekolah Muhammadiyah pertama kali.</w:t>
      </w:r>
      <w:proofErr w:type="gramEnd"/>
    </w:p>
    <w:p w:rsidR="00347417" w:rsidRPr="00F212CC" w:rsidRDefault="00347417" w:rsidP="00967676">
      <w:pPr>
        <w:spacing w:line="480" w:lineRule="auto"/>
        <w:ind w:firstLine="851"/>
        <w:jc w:val="both"/>
        <w:rPr>
          <w:rFonts w:ascii="Times New Roman" w:hAnsi="Times New Roman" w:cs="Times New Roman"/>
          <w:sz w:val="24"/>
          <w:szCs w:val="24"/>
        </w:rPr>
      </w:pPr>
      <w:proofErr w:type="gramStart"/>
      <w:r w:rsidRPr="00F212CC">
        <w:rPr>
          <w:rFonts w:ascii="Times New Roman" w:hAnsi="Times New Roman" w:cs="Times New Roman"/>
          <w:sz w:val="24"/>
          <w:szCs w:val="24"/>
        </w:rPr>
        <w:t>Dengan sistem pendidikan yang dijalankan Muhammadiyah, bangsa Indonesia dididik menjadi bangsa berkeperibadian utuh, tidak terbelah menjadi pribadi yang berilmu umum atau yang berilmu agama saja.</w:t>
      </w:r>
      <w:proofErr w:type="gramEnd"/>
    </w:p>
    <w:p w:rsidR="00DC747D" w:rsidRPr="00F212CC" w:rsidRDefault="00DC747D" w:rsidP="00967676">
      <w:pPr>
        <w:spacing w:after="0" w:line="480" w:lineRule="auto"/>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Lembaga Pendidikan Pondok Pesantren adalah model pendidikan Islam yang banyak dipakai dan berlaku di beberapa negara Islam.</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Namun, di Indonesia lembaga pendidikan pesantren kurang mengalami perkembangan dikarenakan situasi penjajahan.</w:t>
      </w:r>
      <w:proofErr w:type="gramEnd"/>
      <w:r w:rsidRPr="00F212CC">
        <w:rPr>
          <w:rFonts w:ascii="Times New Roman" w:eastAsia="Times New Roman" w:hAnsi="Times New Roman" w:cs="Times New Roman"/>
          <w:sz w:val="24"/>
          <w:szCs w:val="24"/>
        </w:rPr>
        <w:t xml:space="preserve"> Sebelum mendirikan lembaga pendidikan Pesantren dengan corak yang modern, K.H. Imam Zarkasyi bersama pendiri Pondok Gontor lainnya telah mengkaji lembaga-lembaga pendidikan yang terkenal dan maju di luar negeri, khususnya yang sesuai dengan sistem pondok pesantren. </w:t>
      </w:r>
      <w:proofErr w:type="gramStart"/>
      <w:r w:rsidRPr="00F212CC">
        <w:rPr>
          <w:rFonts w:ascii="Times New Roman" w:eastAsia="Times New Roman" w:hAnsi="Times New Roman" w:cs="Times New Roman"/>
          <w:sz w:val="24"/>
          <w:szCs w:val="24"/>
        </w:rPr>
        <w:t>Ada empat lembaga pendidikan yang mereka kaji dalam rangka studi banding yang kemudian dikenal sebagai "Sintesa Pondok Modern".</w:t>
      </w:r>
      <w:proofErr w:type="gramEnd"/>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1.     Universitas Al-Azhar di Mesir, merupakakan sebuah lembaga pendidikan swasta, dengan kekayaan wakafnya yang luar biasa, mampu bertahan bahkan berperan dalam keadaan apapun</w:t>
      </w:r>
      <w:proofErr w:type="gramStart"/>
      <w:r w:rsidRPr="00F212CC">
        <w:rPr>
          <w:rFonts w:ascii="Times New Roman" w:eastAsia="Times New Roman" w:hAnsi="Times New Roman" w:cs="Times New Roman"/>
          <w:sz w:val="24"/>
          <w:szCs w:val="24"/>
        </w:rPr>
        <w:t>  dalam</w:t>
      </w:r>
      <w:proofErr w:type="gramEnd"/>
      <w:r w:rsidRPr="00F212CC">
        <w:rPr>
          <w:rFonts w:ascii="Times New Roman" w:eastAsia="Times New Roman" w:hAnsi="Times New Roman" w:cs="Times New Roman"/>
          <w:sz w:val="24"/>
          <w:szCs w:val="24"/>
        </w:rPr>
        <w:t xml:space="preserve"> perubahan waktu dan massa.</w:t>
      </w:r>
      <w:r w:rsidRPr="00F212CC">
        <w:rPr>
          <w:rStyle w:val="FootnoteReference"/>
          <w:rFonts w:ascii="Times New Roman" w:eastAsia="Times New Roman" w:hAnsi="Times New Roman" w:cs="Times New Roman"/>
          <w:sz w:val="24"/>
          <w:szCs w:val="24"/>
        </w:rPr>
        <w:footnoteReference w:id="30"/>
      </w:r>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Al-Azhar ini bermula dari sebuah masjid sederhana namun kemudian dapat hidup ratusan tahun dan telah memiliki tanah wakaf yang mampu memberi beasiswa untuk mahasiswa seluruh dunia.</w:t>
      </w:r>
      <w:proofErr w:type="gramEnd"/>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2.     Pondok Syanggit di Afrika Utara, dekat Libya.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Lembaga ini dikenal karena kedermawanan dan keikhlasan pengasuhnya.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Pondok ini dikelola dengan </w:t>
      </w:r>
      <w:r w:rsidRPr="00F212CC">
        <w:rPr>
          <w:rFonts w:ascii="Times New Roman" w:eastAsia="Times New Roman" w:hAnsi="Times New Roman" w:cs="Times New Roman"/>
          <w:sz w:val="24"/>
          <w:szCs w:val="24"/>
        </w:rPr>
        <w:lastRenderedPageBreak/>
        <w:t>jiwa ikhlas dari pengasuhnya di samping mendidik murid-muridnya, juga menanggung kebutuhan hidup sehari-hari mereka.</w:t>
      </w:r>
      <w:proofErr w:type="gramEnd"/>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3.     Universitas Muslim Aligarh yang membekali mahasiswanya dengan pengetahuan umum dan agama sehingga mereka mempunyai wawasan yang luas dan menjadi pelopor kebangkitan Islam di India. </w:t>
      </w:r>
      <w:proofErr w:type="gramStart"/>
      <w:r w:rsidRPr="00F212CC">
        <w:rPr>
          <w:rFonts w:ascii="Times New Roman" w:eastAsia="Times New Roman" w:hAnsi="Times New Roman" w:cs="Times New Roman"/>
          <w:sz w:val="24"/>
          <w:szCs w:val="24"/>
        </w:rPr>
        <w:t>Universitas ini dikenal sebagai pelopor pendidikan modern dan revival of Islam.</w:t>
      </w:r>
      <w:proofErr w:type="gramEnd"/>
      <w:r w:rsidRPr="00F212CC">
        <w:rPr>
          <w:rStyle w:val="FootnoteReference"/>
          <w:rFonts w:ascii="Times New Roman" w:eastAsia="Times New Roman" w:hAnsi="Times New Roman" w:cs="Times New Roman"/>
          <w:sz w:val="24"/>
          <w:szCs w:val="24"/>
        </w:rPr>
        <w:footnoteReference w:id="31"/>
      </w:r>
      <w:r w:rsidRPr="00F212CC">
        <w:rPr>
          <w:rFonts w:ascii="Times New Roman" w:eastAsia="Times New Roman" w:hAnsi="Times New Roman" w:cs="Times New Roman"/>
          <w:sz w:val="24"/>
          <w:szCs w:val="24"/>
        </w:rPr>
        <w:t xml:space="preserve"> </w:t>
      </w:r>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4.</w:t>
      </w:r>
      <w:r w:rsidR="00DD0B76" w:rsidRPr="00F212CC">
        <w:rPr>
          <w:rFonts w:ascii="Times New Roman" w:eastAsia="Times New Roman" w:hAnsi="Times New Roman" w:cs="Times New Roman"/>
          <w:sz w:val="24"/>
          <w:szCs w:val="24"/>
        </w:rPr>
        <w:t>    </w:t>
      </w:r>
      <w:r w:rsidRPr="00F212CC">
        <w:rPr>
          <w:rFonts w:ascii="Times New Roman" w:eastAsia="Times New Roman" w:hAnsi="Times New Roman" w:cs="Times New Roman"/>
          <w:sz w:val="24"/>
          <w:szCs w:val="24"/>
        </w:rPr>
        <w:t xml:space="preserve">Masih juga di India, yaitu Perguruan Shantiniketan yang didirikan oleh seorang filosof Hindu, Rabindranath Tagore. </w:t>
      </w:r>
      <w:proofErr w:type="gramStart"/>
      <w:r w:rsidRPr="00F212CC">
        <w:rPr>
          <w:rFonts w:ascii="Times New Roman" w:eastAsia="Times New Roman" w:hAnsi="Times New Roman" w:cs="Times New Roman"/>
          <w:sz w:val="24"/>
          <w:szCs w:val="24"/>
        </w:rPr>
        <w:t>Perguruan ini terkenal karena kedamaiannya, dan meskipun terletak jauh dari keramaian, tetapi dapat melaksanakan pendidikan dengan baik dan bahkan dapat mempengaruhi dunia.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Kedamaian di perguruan tersebut mengilhami Darussalam (kampung damai) untuk Pondok Pesantren Darussalam Gontor.</w:t>
      </w:r>
      <w:proofErr w:type="gramEnd"/>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Keempat lembaga pendidikan yang dikaji itu selanjutnya menjadi idaman Imam Zarkasyi dan lembaga pendidikan yang hendak </w:t>
      </w:r>
      <w:proofErr w:type="gramStart"/>
      <w:r w:rsidRPr="00F212CC">
        <w:rPr>
          <w:rFonts w:ascii="Times New Roman" w:eastAsia="Times New Roman" w:hAnsi="Times New Roman" w:cs="Times New Roman"/>
          <w:sz w:val="24"/>
          <w:szCs w:val="24"/>
        </w:rPr>
        <w:t>ia</w:t>
      </w:r>
      <w:proofErr w:type="gramEnd"/>
      <w:r w:rsidRPr="00F212CC">
        <w:rPr>
          <w:rFonts w:ascii="Times New Roman" w:eastAsia="Times New Roman" w:hAnsi="Times New Roman" w:cs="Times New Roman"/>
          <w:sz w:val="24"/>
          <w:szCs w:val="24"/>
        </w:rPr>
        <w:t xml:space="preserve"> bangun adalah pondok pesantren yang merupakan perpaduan atau sintesa dari Keempat unsur di atas. </w:t>
      </w:r>
      <w:proofErr w:type="gramStart"/>
      <w:r w:rsidRPr="00F212CC">
        <w:rPr>
          <w:rFonts w:ascii="Times New Roman" w:eastAsia="Times New Roman" w:hAnsi="Times New Roman" w:cs="Times New Roman"/>
          <w:sz w:val="24"/>
          <w:szCs w:val="24"/>
        </w:rPr>
        <w:t>Semua dipadukan dalam pandangan agama yang tergolong mazhab Ahlussunah waljama'ah yang mayoritas dianut umat Islam di Indonesia.</w:t>
      </w:r>
      <w:proofErr w:type="gramEnd"/>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Selain itu, gagasan untuk memberikan warna baru terhadap Gontor juga diilhami oleh peristiwa dari Kongres Umat Islam Indonesia di Surabaya yang dilaksanakan pada pertengahan tahun 1926.</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Kongres tersebut dihadiri oleh tokoh-tokoh umat Islam Indonesia seperti HOS Cokroaminoto, KH Mas Mansyur, H. Agus Salim, dan lain-lain.</w:t>
      </w:r>
      <w:proofErr w:type="gramEnd"/>
      <w:r w:rsidRPr="00F212CC">
        <w:rPr>
          <w:rFonts w:ascii="Times New Roman" w:eastAsia="Times New Roman" w:hAnsi="Times New Roman" w:cs="Times New Roman"/>
          <w:sz w:val="24"/>
          <w:szCs w:val="24"/>
        </w:rPr>
        <w:t xml:space="preserve"> Dalam kongres tersebut diputuskan agar ummat Islam Indonesia mengutus wakilnya ke </w:t>
      </w:r>
      <w:r w:rsidRPr="00F212CC">
        <w:rPr>
          <w:rFonts w:ascii="Times New Roman" w:eastAsia="Times New Roman" w:hAnsi="Times New Roman" w:cs="Times New Roman"/>
          <w:sz w:val="24"/>
          <w:szCs w:val="24"/>
        </w:rPr>
        <w:lastRenderedPageBreak/>
        <w:t xml:space="preserve">Muktamar Islam se-Dunia yang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diadakan di Mekkah. Namun yang menjadi masalah adalah</w:t>
      </w:r>
      <w:proofErr w:type="gramStart"/>
      <w:r w:rsidRPr="00F212CC">
        <w:rPr>
          <w:rFonts w:ascii="Times New Roman" w:eastAsia="Times New Roman" w:hAnsi="Times New Roman" w:cs="Times New Roman"/>
          <w:sz w:val="24"/>
          <w:szCs w:val="24"/>
        </w:rPr>
        <w:t>  sekitar</w:t>
      </w:r>
      <w:proofErr w:type="gramEnd"/>
      <w:r w:rsidRPr="00F212CC">
        <w:rPr>
          <w:rFonts w:ascii="Times New Roman" w:eastAsia="Times New Roman" w:hAnsi="Times New Roman" w:cs="Times New Roman"/>
          <w:sz w:val="24"/>
          <w:szCs w:val="24"/>
        </w:rPr>
        <w:t xml:space="preserve"> siapa yang ditunjuk menjadi utusannya. </w:t>
      </w:r>
      <w:proofErr w:type="gramStart"/>
      <w:r w:rsidRPr="00F212CC">
        <w:rPr>
          <w:rFonts w:ascii="Times New Roman" w:eastAsia="Times New Roman" w:hAnsi="Times New Roman" w:cs="Times New Roman"/>
          <w:sz w:val="24"/>
          <w:szCs w:val="24"/>
        </w:rPr>
        <w:t>Sedangkan kriteria utusan yang dapat hadir adalah orang yang mahir sekurang-kurangnya dalam bahasa Arab dan Inggris.</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Dari sekian banyak peserta muktamar, tak seorang pun yang memiliki kemampuan kedua bahasa tersebut.</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Akhirnya dipilih dua orang utusan, yaitu HOS Cokroaminoto yang menguasai bahasa Inggris dan K.H. Mas Mansyur yang menguasai bahasa Arab.</w:t>
      </w:r>
      <w:proofErr w:type="gramEnd"/>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Peristiwa tersebut memberikan kesan mendalam kepada K.H. Ahmad Sahal yang hadir sebagai peserta dalam kongres tersebut.</w:t>
      </w:r>
      <w:proofErr w:type="gramEnd"/>
      <w:r w:rsidRPr="00F212CC">
        <w:rPr>
          <w:rFonts w:ascii="Times New Roman" w:eastAsia="Times New Roman" w:hAnsi="Times New Roman" w:cs="Times New Roman"/>
          <w:sz w:val="24"/>
          <w:szCs w:val="24"/>
        </w:rPr>
        <w:t xml:space="preserve"> Kesan-kesan itu menjadi topik diskusi serius bersama K.H. Imam Zarkasyi dan K.H. Zainuddin Fannani, dan merupakan masukan pemikiran yang sangat berharga bagi bentuk dan ciri lembaga pendidikan yang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dibina pada waktu-waktu selanjumya. Sejalan dengan ini, K.H. Imam Zarkasyi kemudian mencita-citakan bahwa pesantren Gontor nantinya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menjadi sebuah lembaga pendidikan yang mampu mencetak kader-kader Muslim yang mahir dalam bahasa Arab dan Inggris sekaligus.</w:t>
      </w:r>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Namun demikian, K.H. Imam Zarkasyi memiliki pandangan bahwa hal yang paling penting dalam pesantren bukanlah pelajarannya semata-mata,</w:t>
      </w:r>
      <w:proofErr w:type="gramStart"/>
      <w:r w:rsidRPr="00F212CC">
        <w:rPr>
          <w:rFonts w:ascii="Times New Roman" w:eastAsia="Times New Roman" w:hAnsi="Times New Roman" w:cs="Times New Roman"/>
          <w:sz w:val="24"/>
          <w:szCs w:val="24"/>
        </w:rPr>
        <w:t>  melainkan</w:t>
      </w:r>
      <w:proofErr w:type="gramEnd"/>
      <w:r w:rsidRPr="00F212CC">
        <w:rPr>
          <w:rFonts w:ascii="Times New Roman" w:eastAsia="Times New Roman" w:hAnsi="Times New Roman" w:cs="Times New Roman"/>
          <w:sz w:val="24"/>
          <w:szCs w:val="24"/>
        </w:rPr>
        <w:t xml:space="preserve"> juga jiwanya. Jiwa itulah yang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memelihara kelangsungan hidup pesantren dan menemukan filsafat hidup para santrinya. Pada seminar pondok pesantren se-Indonesia tahun 1965 di Yogyakarta, Imam Zarkasyi merumuskan jiwa pesantren itu ada lima yang disebutnya dengan Panca Jiwa Pondok Modern. Kelima jiwa ini adalah keikhlasan,</w:t>
      </w:r>
      <w:proofErr w:type="gramStart"/>
      <w:r w:rsidRPr="00F212CC">
        <w:rPr>
          <w:rFonts w:ascii="Times New Roman" w:eastAsia="Times New Roman" w:hAnsi="Times New Roman" w:cs="Times New Roman"/>
          <w:sz w:val="24"/>
          <w:szCs w:val="24"/>
        </w:rPr>
        <w:t>  kesederhanaan</w:t>
      </w:r>
      <w:proofErr w:type="gramEnd"/>
      <w:r w:rsidRPr="00F212CC">
        <w:rPr>
          <w:rFonts w:ascii="Times New Roman" w:eastAsia="Times New Roman" w:hAnsi="Times New Roman" w:cs="Times New Roman"/>
          <w:sz w:val="24"/>
          <w:szCs w:val="24"/>
        </w:rPr>
        <w:t>,  kesanggupan menolong diri sendiri (self help);  ukhuwah Islamiyah dan jiwa bebas.</w:t>
      </w:r>
      <w:r w:rsidRPr="00F212CC">
        <w:rPr>
          <w:rStyle w:val="FootnoteReference"/>
          <w:rFonts w:ascii="Times New Roman" w:eastAsia="Times New Roman" w:hAnsi="Times New Roman" w:cs="Times New Roman"/>
          <w:sz w:val="24"/>
          <w:szCs w:val="24"/>
        </w:rPr>
        <w:footnoteReference w:id="32"/>
      </w:r>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lastRenderedPageBreak/>
        <w:t xml:space="preserve">Dengan </w:t>
      </w:r>
      <w:proofErr w:type="gramStart"/>
      <w:r w:rsidRPr="00F212CC">
        <w:rPr>
          <w:rFonts w:ascii="Times New Roman" w:eastAsia="Times New Roman" w:hAnsi="Times New Roman" w:cs="Times New Roman"/>
          <w:sz w:val="24"/>
          <w:szCs w:val="24"/>
        </w:rPr>
        <w:t>cara</w:t>
      </w:r>
      <w:proofErr w:type="gramEnd"/>
      <w:r w:rsidRPr="00F212CC">
        <w:rPr>
          <w:rFonts w:ascii="Times New Roman" w:eastAsia="Times New Roman" w:hAnsi="Times New Roman" w:cs="Times New Roman"/>
          <w:sz w:val="24"/>
          <w:szCs w:val="24"/>
        </w:rPr>
        <w:t xml:space="preserve"> ini, pesantren akan senantiasa dapat meninggikan mutu pendidikan dan pengajarannya. </w:t>
      </w:r>
      <w:proofErr w:type="gramStart"/>
      <w:r w:rsidRPr="00F212CC">
        <w:rPr>
          <w:rFonts w:ascii="Times New Roman" w:eastAsia="Times New Roman" w:hAnsi="Times New Roman" w:cs="Times New Roman"/>
          <w:sz w:val="24"/>
          <w:szCs w:val="24"/>
        </w:rPr>
        <w:t>Ketiga, pondok pesantren jangan melupakan program pembentukan kader untuk kelanjutan regenerasi.</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Diketahui bahwa hidup matinya pondok pesantren seringkali sangat tergantung kepada hidup matinya kyai pendiri pesantren tersebut.</w:t>
      </w:r>
      <w:proofErr w:type="gramEnd"/>
      <w:r w:rsidRPr="00F212CC">
        <w:rPr>
          <w:rFonts w:ascii="Times New Roman" w:eastAsia="Times New Roman" w:hAnsi="Times New Roman" w:cs="Times New Roman"/>
          <w:sz w:val="24"/>
          <w:szCs w:val="24"/>
        </w:rPr>
        <w:t xml:space="preserve"> Untuk memelihara kelangsungan hidup pondok pesantren sebagai lembaga pendidikan Islam, tiap-tiap pondok pesantren harus menyiapkan kader-kader yang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menggantikannya. Keempat, perlunya tata </w:t>
      </w:r>
      <w:proofErr w:type="gramStart"/>
      <w:r w:rsidRPr="00F212CC">
        <w:rPr>
          <w:rFonts w:ascii="Times New Roman" w:eastAsia="Times New Roman" w:hAnsi="Times New Roman" w:cs="Times New Roman"/>
          <w:sz w:val="24"/>
          <w:szCs w:val="24"/>
        </w:rPr>
        <w:t>cara</w:t>
      </w:r>
      <w:proofErr w:type="gramEnd"/>
      <w:r w:rsidRPr="00F212CC">
        <w:rPr>
          <w:rFonts w:ascii="Times New Roman" w:eastAsia="Times New Roman" w:hAnsi="Times New Roman" w:cs="Times New Roman"/>
          <w:sz w:val="24"/>
          <w:szCs w:val="24"/>
        </w:rPr>
        <w:t xml:space="preserve"> penyelenggaran pondok pesantren dengan sebaik-baiknya. Hal ini perlu dilakukan sebagai upaya memperbaharui keadaan penyelenggaraan pendidikan pondok pesantren yang pada umumnya bersifat tradisional Dengan demikian, segala sesuatu yang berkenaan dengan penyelenggaraan pondok pesantren dapat diatur dengan sebaik-baiknya dan seefisien mungkin, termasuk di dalamnya batas-batas hak dan kewajiban kyai, para santri dan pondok Pesantren itu sendiri.</w:t>
      </w:r>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Langkah-langkah itulah yang dinilai oleh K.H. Imam Zarkasyi sebagai dasar yang dapat menjamin kelangsungan dan perkembangan sebuah lembaga pendidikan pesantren di masa mendatang.</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Pikiran-pikiran ituah yang diterapkan oleh Imam Zarkasyi di lembaga pendidikan yang dipimpinnya, yaitu Pondok Modern Darussalam Gontor.</w:t>
      </w:r>
      <w:proofErr w:type="gramEnd"/>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Tujuan Modernisasi Boarding School</w:t>
      </w:r>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iCs/>
          <w:sz w:val="24"/>
          <w:szCs w:val="24"/>
          <w:lang w:eastAsia="id-ID"/>
        </w:rPr>
        <w:t xml:space="preserve">1.      </w:t>
      </w:r>
      <w:r w:rsidRPr="00F212CC">
        <w:rPr>
          <w:rFonts w:ascii="Times New Roman" w:eastAsia="Times New Roman" w:hAnsi="Times New Roman" w:cs="Times New Roman"/>
          <w:sz w:val="24"/>
          <w:szCs w:val="24"/>
        </w:rPr>
        <w:t>Terwujudnya generasi yang unggul menuju terbentuknya khaira ummah.</w:t>
      </w:r>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iCs/>
          <w:sz w:val="24"/>
          <w:szCs w:val="24"/>
          <w:lang w:eastAsia="id-ID"/>
        </w:rPr>
        <w:t xml:space="preserve">2.      </w:t>
      </w:r>
      <w:r w:rsidRPr="00F212CC">
        <w:rPr>
          <w:rFonts w:ascii="Times New Roman" w:eastAsia="Times New Roman" w:hAnsi="Times New Roman" w:cs="Times New Roman"/>
          <w:sz w:val="24"/>
          <w:szCs w:val="24"/>
        </w:rPr>
        <w:t>Terbentuknya generasi mukmin-muslim yang berbudi tinggi, berbadan sehat, berpengetahuan luas, dan berpikiran bebas, serta berkhidmat kepada masyarakat.</w:t>
      </w:r>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iCs/>
          <w:sz w:val="24"/>
          <w:szCs w:val="24"/>
          <w:lang w:eastAsia="id-ID"/>
        </w:rPr>
        <w:t xml:space="preserve">3.      </w:t>
      </w:r>
      <w:r w:rsidRPr="00F212CC">
        <w:rPr>
          <w:rFonts w:ascii="Times New Roman" w:eastAsia="Times New Roman" w:hAnsi="Times New Roman" w:cs="Times New Roman"/>
          <w:sz w:val="24"/>
          <w:szCs w:val="24"/>
        </w:rPr>
        <w:t>Lahirnya ulama intelek yang memiliki keseimbangan dzikir dan pikir.</w:t>
      </w:r>
    </w:p>
    <w:p w:rsidR="00DC747D" w:rsidRPr="00F212CC" w:rsidRDefault="00DC747D" w:rsidP="00967676">
      <w:pPr>
        <w:spacing w:after="0" w:line="480" w:lineRule="auto"/>
        <w:ind w:left="1080"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iCs/>
          <w:sz w:val="24"/>
          <w:szCs w:val="24"/>
          <w:lang w:eastAsia="id-ID"/>
        </w:rPr>
        <w:lastRenderedPageBreak/>
        <w:t xml:space="preserve">4.      </w:t>
      </w:r>
      <w:r w:rsidRPr="00F212CC">
        <w:rPr>
          <w:rFonts w:ascii="Times New Roman" w:eastAsia="Times New Roman" w:hAnsi="Times New Roman" w:cs="Times New Roman"/>
          <w:sz w:val="24"/>
          <w:szCs w:val="24"/>
        </w:rPr>
        <w:t>Terwujudnya warga negara yang berkepribadian Indonesia yang beriman dan bertakwa kepada Allah SWT.</w:t>
      </w:r>
      <w:r w:rsidRPr="00F212CC">
        <w:rPr>
          <w:rStyle w:val="FootnoteReference"/>
          <w:rFonts w:ascii="Times New Roman" w:eastAsia="Times New Roman" w:hAnsi="Times New Roman" w:cs="Times New Roman"/>
          <w:sz w:val="24"/>
          <w:szCs w:val="24"/>
        </w:rPr>
        <w:footnoteReference w:id="33"/>
      </w:r>
      <w:r w:rsidRPr="00F212CC">
        <w:rPr>
          <w:rFonts w:ascii="Times New Roman" w:eastAsia="Times New Roman" w:hAnsi="Times New Roman" w:cs="Times New Roman"/>
          <w:sz w:val="24"/>
          <w:szCs w:val="24"/>
        </w:rPr>
        <w:t xml:space="preserve"> </w:t>
      </w:r>
    </w:p>
    <w:p w:rsidR="00DC747D" w:rsidRPr="00F212CC" w:rsidRDefault="00DC747D" w:rsidP="00967676">
      <w:pPr>
        <w:spacing w:after="0" w:line="480" w:lineRule="auto"/>
        <w:ind w:firstLine="720"/>
        <w:contextualSpacing/>
        <w:jc w:val="both"/>
        <w:rPr>
          <w:rFonts w:ascii="Times New Roman" w:eastAsia="Times New Roman" w:hAnsi="Times New Roman" w:cs="Times New Roman"/>
          <w:sz w:val="24"/>
          <w:szCs w:val="24"/>
          <w:shd w:val="clear" w:color="auto" w:fill="FFFFFF"/>
          <w:lang w:eastAsia="id-ID"/>
        </w:rPr>
      </w:pPr>
      <w:proofErr w:type="gramStart"/>
      <w:r w:rsidRPr="00F212CC">
        <w:rPr>
          <w:rFonts w:ascii="Times New Roman" w:eastAsia="Times New Roman" w:hAnsi="Times New Roman" w:cs="Times New Roman"/>
          <w:sz w:val="24"/>
          <w:szCs w:val="24"/>
          <w:shd w:val="clear" w:color="auto" w:fill="FFFFFF"/>
          <w:lang w:eastAsia="id-ID"/>
        </w:rPr>
        <w:t>Dari tujuan diatas dapat kita simpulkan bahwa Boarding school berfungsi untuk memperkuat keimanan dan ketakwaan secara spesifik sesaui keyakinan agama.</w:t>
      </w:r>
      <w:proofErr w:type="gramEnd"/>
      <w:r w:rsidRPr="00F212CC">
        <w:rPr>
          <w:rFonts w:ascii="Times New Roman" w:eastAsia="Times New Roman" w:hAnsi="Times New Roman" w:cs="Times New Roman"/>
          <w:sz w:val="24"/>
          <w:szCs w:val="24"/>
          <w:shd w:val="clear" w:color="auto" w:fill="FFFFFF"/>
          <w:lang w:eastAsia="id-ID"/>
        </w:rPr>
        <w:t xml:space="preserve"> </w:t>
      </w:r>
      <w:proofErr w:type="gramStart"/>
      <w:r w:rsidRPr="00F212CC">
        <w:rPr>
          <w:rFonts w:ascii="Times New Roman" w:eastAsia="Times New Roman" w:hAnsi="Times New Roman" w:cs="Times New Roman"/>
          <w:sz w:val="24"/>
          <w:szCs w:val="24"/>
          <w:shd w:val="clear" w:color="auto" w:fill="FFFFFF"/>
          <w:lang w:eastAsia="id-ID"/>
        </w:rPr>
        <w:t>Maka setiap pembelajaran yang dilakukan hendaknya selalu diintegrasikan dengan perihal nilai di atas, sehingga menghasilkan anak didik yang berkepribadian utuh, yang bisa mengintegrasikan keilmuan yang dikuasai dengan nilai-nilai yang diyakini untuk mengatasi berbagai permasalahn hidup dan sistem kehidupan manusia.</w:t>
      </w:r>
      <w:proofErr w:type="gramEnd"/>
      <w:r w:rsidRPr="00F212CC">
        <w:rPr>
          <w:rFonts w:ascii="Times New Roman" w:eastAsia="Times New Roman" w:hAnsi="Times New Roman" w:cs="Times New Roman"/>
          <w:sz w:val="24"/>
          <w:szCs w:val="24"/>
          <w:shd w:val="clear" w:color="auto" w:fill="FFFFFF"/>
          <w:lang w:eastAsia="id-ID"/>
        </w:rPr>
        <w:t xml:space="preserve"> </w:t>
      </w:r>
      <w:proofErr w:type="gramStart"/>
      <w:r w:rsidRPr="00F212CC">
        <w:rPr>
          <w:rFonts w:ascii="Times New Roman" w:eastAsia="Times New Roman" w:hAnsi="Times New Roman" w:cs="Times New Roman"/>
          <w:sz w:val="24"/>
          <w:szCs w:val="24"/>
          <w:shd w:val="clear" w:color="auto" w:fill="FFFFFF"/>
          <w:lang w:eastAsia="id-ID"/>
        </w:rPr>
        <w:t>Sementara pendidikan di Indonesia selama ini, disadari atau tidak, belum banyak menyentuh pemberdayaan dan pencerahan kesadaran dalam perspektif global, karena persoalan pembenahan pendidikan masih terpaku pada kurikulum nasional dan lokal yang belum pernah tuntas.</w:t>
      </w:r>
      <w:proofErr w:type="gramEnd"/>
    </w:p>
    <w:p w:rsidR="00767CB6" w:rsidRPr="00F212CC" w:rsidRDefault="00767CB6"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bdr w:val="none" w:sz="0" w:space="0" w:color="auto" w:frame="1"/>
          <w:lang w:eastAsia="id-ID"/>
        </w:rPr>
        <w:t>Boarding school adalah sistem sekolah dengan asrama, dimana peserta didik dan juga para guru dan pengelola sekolah tinggal di asrama yang berada dalam lingkungan sekolah dalam kurun waktu tertentu biasanya satu semester diselingi dengan berlibur satu bulan sampai menamatkan sekolahnya.</w:t>
      </w:r>
      <w:proofErr w:type="gramEnd"/>
    </w:p>
    <w:p w:rsidR="00DD0B76" w:rsidRPr="00F212CC" w:rsidRDefault="00767CB6" w:rsidP="00967676">
      <w:pPr>
        <w:shd w:val="clear" w:color="auto" w:fill="FFFFFF"/>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lang w:eastAsia="id-ID"/>
        </w:rPr>
        <w:t>Sistem yang dilaksanakan Pondok Modern Darussalam Gontor yaitu mengatur sistem pendidikan klasikal yang terpimpin secara terorganisir dalam bentuk kepanjangan kelas dalam jangka waktu yang ditetapkan.</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Sistem klasikal ini sebagaimana dilaksanakan di sekolah-sekolah umum milik pemerintah.</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Hal ini ditempuh dalam rangka menerapkan efisiensi dalam pengajaran, dengan harapan bahwa dengan biaya dan waktu yang relatif sedikit dapat menghasilkan produk yang besar dan bermutu.</w:t>
      </w:r>
      <w:proofErr w:type="gramEnd"/>
      <w:r w:rsidRPr="00F212CC">
        <w:rPr>
          <w:rFonts w:ascii="Times New Roman" w:eastAsia="Times New Roman" w:hAnsi="Times New Roman" w:cs="Times New Roman"/>
          <w:sz w:val="24"/>
          <w:szCs w:val="24"/>
          <w:lang w:eastAsia="id-ID"/>
        </w:rPr>
        <w:t xml:space="preserve"> Di Gontor juga diperkenalkan kegiatan ekstrakurikuler, yaitu kegiatan lain </w:t>
      </w:r>
      <w:r w:rsidRPr="00F212CC">
        <w:rPr>
          <w:rFonts w:ascii="Times New Roman" w:eastAsia="Times New Roman" w:hAnsi="Times New Roman" w:cs="Times New Roman"/>
          <w:sz w:val="24"/>
          <w:szCs w:val="24"/>
          <w:lang w:eastAsia="id-ID"/>
        </w:rPr>
        <w:lastRenderedPageBreak/>
        <w:t xml:space="preserve">diluar jam pelajaran, seperti: olahraga, kesenian, ketrampilan, latihan pidato dalam tiga bahasa (Arab, Inggris, Indonesia), pramuka dan organisasi pelajar. Semua kegiatan ini dijadikan sebagai kegiatan ekstrakurikuler dalam wadah sistem pesantren yang dijalankan oleh santri </w:t>
      </w:r>
      <w:proofErr w:type="gramStart"/>
      <w:r w:rsidRPr="00F212CC">
        <w:rPr>
          <w:rFonts w:ascii="Times New Roman" w:eastAsia="Times New Roman" w:hAnsi="Times New Roman" w:cs="Times New Roman"/>
          <w:sz w:val="24"/>
          <w:szCs w:val="24"/>
          <w:lang w:eastAsia="id-ID"/>
        </w:rPr>
        <w:t>sendiri</w:t>
      </w:r>
      <w:r w:rsidRPr="00F212CC">
        <w:rPr>
          <w:rFonts w:ascii="Times New Roman" w:eastAsia="Times New Roman" w:hAnsi="Times New Roman" w:cs="Times New Roman"/>
          <w:i/>
          <w:iCs/>
          <w:sz w:val="24"/>
          <w:szCs w:val="24"/>
          <w:lang w:eastAsia="id-ID"/>
        </w:rPr>
        <w:t>(</w:t>
      </w:r>
      <w:proofErr w:type="gramEnd"/>
      <w:r w:rsidRPr="00F212CC">
        <w:rPr>
          <w:rFonts w:ascii="Times New Roman" w:eastAsia="Times New Roman" w:hAnsi="Times New Roman" w:cs="Times New Roman"/>
          <w:i/>
          <w:iCs/>
          <w:sz w:val="24"/>
          <w:szCs w:val="24"/>
          <w:lang w:eastAsia="id-ID"/>
        </w:rPr>
        <w:t>student goverment)</w:t>
      </w:r>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Dalam mengerjakan semua aktifitas itu, santri diharuskan tetap tinggal di pondok pesantren </w:t>
      </w:r>
      <w:r w:rsidRPr="00F212CC">
        <w:rPr>
          <w:rFonts w:ascii="Times New Roman" w:eastAsia="Times New Roman" w:hAnsi="Times New Roman" w:cs="Times New Roman"/>
          <w:i/>
          <w:iCs/>
          <w:sz w:val="24"/>
          <w:szCs w:val="24"/>
          <w:lang w:eastAsia="id-ID"/>
        </w:rPr>
        <w:t>(boarding school)</w:t>
      </w:r>
      <w:r w:rsidRPr="00F212CC">
        <w:rPr>
          <w:rFonts w:ascii="Times New Roman" w:eastAsia="Times New Roman" w:hAnsi="Times New Roman" w:cs="Times New Roman"/>
          <w:sz w:val="24"/>
          <w:szCs w:val="24"/>
          <w:lang w:eastAsia="id-ID"/>
        </w:rPr>
        <w:t>, yang diatur dengan disiplin ketat.</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Disiplin yang diproses menjadi bagian dari kualitas kesadaran, pikiran dan naluri atau dhamir, yang dijadikan pedoman santri untuk membangun kehidupan sosialnya didalam pesantren</w:t>
      </w:r>
      <w:bookmarkStart w:id="2" w:name="_ftnref8"/>
      <w:r w:rsidRPr="00F212CC">
        <w:rPr>
          <w:rFonts w:ascii="Times New Roman" w:eastAsia="Times New Roman" w:hAnsi="Times New Roman" w:cs="Times New Roman"/>
          <w:sz w:val="24"/>
          <w:szCs w:val="24"/>
          <w:lang w:eastAsia="id-ID"/>
        </w:rPr>
        <w:t>.</w:t>
      </w:r>
      <w:bookmarkEnd w:id="2"/>
      <w:proofErr w:type="gramEnd"/>
      <w:r w:rsidRPr="00F212CC">
        <w:rPr>
          <w:rStyle w:val="FootnoteReference"/>
          <w:rFonts w:ascii="Times New Roman" w:eastAsia="Times New Roman" w:hAnsi="Times New Roman" w:cs="Times New Roman"/>
          <w:sz w:val="24"/>
          <w:szCs w:val="24"/>
          <w:lang w:eastAsia="id-ID"/>
        </w:rPr>
        <w:footnoteReference w:id="34"/>
      </w:r>
      <w:r w:rsidRPr="00F212CC">
        <w:rPr>
          <w:rFonts w:ascii="Times New Roman" w:eastAsia="Times New Roman" w:hAnsi="Times New Roman" w:cs="Times New Roman"/>
          <w:sz w:val="24"/>
          <w:szCs w:val="24"/>
          <w:lang w:eastAsia="id-ID"/>
        </w:rPr>
        <w:t xml:space="preserve">Melalui paparan di atas sistem asrama ini mendukung terciptanya keterpaduan tri-pusat pendidikan, yaitu: pendidikan sekolah (formal), pendidikan keluarga (informal) dan pendidikan masyarakat (non-formal). </w:t>
      </w:r>
      <w:proofErr w:type="gramStart"/>
      <w:r w:rsidRPr="00F212CC">
        <w:rPr>
          <w:rFonts w:ascii="Times New Roman" w:eastAsia="Times New Roman" w:hAnsi="Times New Roman" w:cs="Times New Roman"/>
          <w:sz w:val="24"/>
          <w:szCs w:val="24"/>
          <w:lang w:eastAsia="id-ID"/>
        </w:rPr>
        <w:t>Ketiga unsur tersebut dapat dipadukan sebagaimana digambarkan berikut.</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Keluarga mereka adalah para pengasuh, guru dan sesama santri.</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Sekolah mereka adalah masuk kelas yang berada di lingkungan kampus dan dikelola pesantren, masyarakat adalah masyarakat santri.</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Sistem asrama ini sangat mendukung penerapan kurikulum selama 24 jam.</w:t>
      </w:r>
      <w:proofErr w:type="gramEnd"/>
    </w:p>
    <w:p w:rsidR="00767CB6" w:rsidRPr="00F212CC" w:rsidRDefault="00767CB6" w:rsidP="00967676">
      <w:pPr>
        <w:shd w:val="clear" w:color="auto" w:fill="FFFFFF"/>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lang w:eastAsia="id-ID"/>
        </w:rPr>
        <w:t>Secara embrional, boarding school telah mengembangkan aspek-aspek tertentu dari nilai-nilai yang ada pada masyarakat.</w:t>
      </w:r>
      <w:proofErr w:type="gramEnd"/>
      <w:r w:rsidRPr="00F212CC">
        <w:rPr>
          <w:rFonts w:ascii="Times New Roman" w:eastAsia="Times New Roman" w:hAnsi="Times New Roman" w:cs="Times New Roman"/>
          <w:sz w:val="24"/>
          <w:szCs w:val="24"/>
          <w:lang w:eastAsia="id-ID"/>
        </w:rPr>
        <w:t xml:space="preserve"> Sejak awal berdirinya lembaga ini sangat menekankan kepada moralitas dan menjunjung tinggi nilai-nilai kemandirian, kesederhanaan, dan sejenisnya,</w:t>
      </w:r>
      <w:bookmarkStart w:id="3" w:name="_ftnref9"/>
      <w:r w:rsidRPr="00F212CC">
        <w:rPr>
          <w:rStyle w:val="FootnoteReference"/>
          <w:rFonts w:ascii="Times New Roman" w:eastAsia="Times New Roman" w:hAnsi="Times New Roman" w:cs="Times New Roman"/>
          <w:sz w:val="24"/>
          <w:szCs w:val="24"/>
          <w:lang w:eastAsia="id-ID"/>
        </w:rPr>
        <w:footnoteReference w:id="35"/>
      </w:r>
      <w:hyperlink r:id="rId9" w:anchor="_ftn9" w:history="1"/>
      <w:bookmarkEnd w:id="3"/>
      <w:r w:rsidRPr="00F212CC">
        <w:rPr>
          <w:rFonts w:ascii="Times New Roman" w:eastAsia="Times New Roman" w:hAnsi="Times New Roman" w:cs="Times New Roman"/>
          <w:sz w:val="24"/>
          <w:szCs w:val="24"/>
          <w:lang w:eastAsia="id-ID"/>
        </w:rPr>
        <w:t xml:space="preserve"> diantaranya adalah:</w:t>
      </w:r>
    </w:p>
    <w:p w:rsidR="00767CB6" w:rsidRPr="00F212CC" w:rsidRDefault="00767CB6" w:rsidP="00967676">
      <w:pPr>
        <w:spacing w:after="0" w:line="480" w:lineRule="auto"/>
        <w:ind w:left="927"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lang w:eastAsia="id-ID"/>
        </w:rPr>
        <w:t xml:space="preserve">1.     Dari segi sosial, system boarding school mengisolasi anak didik dari lingkungan sosial yang heterogen yang cenderung buruk. </w:t>
      </w:r>
      <w:proofErr w:type="gramStart"/>
      <w:r w:rsidRPr="00F212CC">
        <w:rPr>
          <w:rFonts w:ascii="Times New Roman" w:eastAsia="Times New Roman" w:hAnsi="Times New Roman" w:cs="Times New Roman"/>
          <w:sz w:val="24"/>
          <w:szCs w:val="24"/>
          <w:lang w:eastAsia="id-ID"/>
        </w:rPr>
        <w:t xml:space="preserve">Di lingkungan sekolah dan asrama dikonstruksi suatu lingkungan sosial yang relatif homogen </w:t>
      </w:r>
      <w:r w:rsidRPr="00F212CC">
        <w:rPr>
          <w:rFonts w:ascii="Times New Roman" w:eastAsia="Times New Roman" w:hAnsi="Times New Roman" w:cs="Times New Roman"/>
          <w:sz w:val="24"/>
          <w:szCs w:val="24"/>
          <w:lang w:eastAsia="id-ID"/>
        </w:rPr>
        <w:lastRenderedPageBreak/>
        <w:t>yakni teman sebaya dan para guru pembimbing.</w:t>
      </w:r>
      <w:proofErr w:type="gramEnd"/>
      <w:r w:rsidRPr="00F212CC">
        <w:rPr>
          <w:rFonts w:ascii="Times New Roman" w:eastAsia="Times New Roman" w:hAnsi="Times New Roman" w:cs="Times New Roman"/>
          <w:sz w:val="24"/>
          <w:szCs w:val="24"/>
          <w:lang w:eastAsia="id-ID"/>
        </w:rPr>
        <w:t xml:space="preserve"> </w:t>
      </w:r>
      <w:proofErr w:type="gramStart"/>
      <w:r w:rsidRPr="00F212CC">
        <w:rPr>
          <w:rFonts w:ascii="Times New Roman" w:eastAsia="Times New Roman" w:hAnsi="Times New Roman" w:cs="Times New Roman"/>
          <w:sz w:val="24"/>
          <w:szCs w:val="24"/>
          <w:lang w:eastAsia="id-ID"/>
        </w:rPr>
        <w:t>Homogen dalam tujuan yakni menuntut ilmu sebagai sarana mengejar cita-cita.</w:t>
      </w:r>
      <w:proofErr w:type="gramEnd"/>
    </w:p>
    <w:p w:rsidR="00767CB6" w:rsidRPr="00F212CC" w:rsidRDefault="00767CB6" w:rsidP="00967676">
      <w:pPr>
        <w:spacing w:after="0" w:line="480" w:lineRule="auto"/>
        <w:ind w:left="927"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2.     </w:t>
      </w:r>
      <w:r w:rsidRPr="00F212CC">
        <w:rPr>
          <w:rFonts w:ascii="Times New Roman" w:eastAsia="Times New Roman" w:hAnsi="Times New Roman" w:cs="Times New Roman"/>
          <w:sz w:val="24"/>
          <w:szCs w:val="24"/>
          <w:lang w:eastAsia="id-ID"/>
        </w:rPr>
        <w:t xml:space="preserve">Dari segi ekonomi, boarding school memberikan layanan yang paripurna sehingga menuntut biaya yang cukup tinggi. Oleh karena itu anak didik </w:t>
      </w:r>
      <w:proofErr w:type="gramStart"/>
      <w:r w:rsidRPr="00F212CC">
        <w:rPr>
          <w:rFonts w:ascii="Times New Roman" w:eastAsia="Times New Roman" w:hAnsi="Times New Roman" w:cs="Times New Roman"/>
          <w:sz w:val="24"/>
          <w:szCs w:val="24"/>
          <w:lang w:eastAsia="id-ID"/>
        </w:rPr>
        <w:t>akan</w:t>
      </w:r>
      <w:proofErr w:type="gramEnd"/>
      <w:r w:rsidRPr="00F212CC">
        <w:rPr>
          <w:rFonts w:ascii="Times New Roman" w:eastAsia="Times New Roman" w:hAnsi="Times New Roman" w:cs="Times New Roman"/>
          <w:sz w:val="24"/>
          <w:szCs w:val="24"/>
          <w:lang w:eastAsia="id-ID"/>
        </w:rPr>
        <w:t xml:space="preserve"> benar-benar terlayani dengan baik melalui berbagai layanan dan fasilitas.</w:t>
      </w:r>
    </w:p>
    <w:p w:rsidR="00767CB6" w:rsidRPr="00F212CC" w:rsidRDefault="00767CB6" w:rsidP="00967676">
      <w:pPr>
        <w:spacing w:after="0" w:line="480" w:lineRule="auto"/>
        <w:ind w:left="927" w:hanging="360"/>
        <w:contextualSpacing/>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3.      </w:t>
      </w:r>
      <w:r w:rsidRPr="00F212CC">
        <w:rPr>
          <w:rFonts w:ascii="Times New Roman" w:eastAsia="Times New Roman" w:hAnsi="Times New Roman" w:cs="Times New Roman"/>
          <w:sz w:val="24"/>
          <w:szCs w:val="24"/>
          <w:lang w:eastAsia="id-ID"/>
        </w:rPr>
        <w:t xml:space="preserve">Dari segi semangat religiusitas, boarding school menjanjikan pendidikan yang seimbang antara kebutuhan jasmani dan ruhani, intelektual dan spiritual. Diharapkan </w:t>
      </w:r>
      <w:proofErr w:type="gramStart"/>
      <w:r w:rsidRPr="00F212CC">
        <w:rPr>
          <w:rFonts w:ascii="Times New Roman" w:eastAsia="Times New Roman" w:hAnsi="Times New Roman" w:cs="Times New Roman"/>
          <w:sz w:val="24"/>
          <w:szCs w:val="24"/>
          <w:lang w:eastAsia="id-ID"/>
        </w:rPr>
        <w:t>akan</w:t>
      </w:r>
      <w:proofErr w:type="gramEnd"/>
      <w:r w:rsidRPr="00F212CC">
        <w:rPr>
          <w:rFonts w:ascii="Times New Roman" w:eastAsia="Times New Roman" w:hAnsi="Times New Roman" w:cs="Times New Roman"/>
          <w:sz w:val="24"/>
          <w:szCs w:val="24"/>
          <w:lang w:eastAsia="id-ID"/>
        </w:rPr>
        <w:t xml:space="preserve"> lahir peserta didik yang tangguh secara keduniaan dengan ilmu dan teknologi, serta siap secara iman dan amal saleh.</w:t>
      </w:r>
      <w:r w:rsidRPr="00F212CC">
        <w:rPr>
          <w:rStyle w:val="FootnoteReference"/>
          <w:rFonts w:ascii="Times New Roman" w:eastAsia="Times New Roman" w:hAnsi="Times New Roman" w:cs="Times New Roman"/>
          <w:sz w:val="24"/>
          <w:szCs w:val="24"/>
          <w:lang w:eastAsia="id-ID"/>
        </w:rPr>
        <w:footnoteReference w:id="36"/>
      </w:r>
    </w:p>
    <w:p w:rsidR="00767CB6" w:rsidRPr="00F212CC" w:rsidRDefault="00767CB6" w:rsidP="00967676">
      <w:pPr>
        <w:spacing w:after="0" w:line="480" w:lineRule="auto"/>
        <w:contextualSpacing/>
        <w:jc w:val="both"/>
        <w:rPr>
          <w:rFonts w:ascii="Times New Roman" w:eastAsia="Times New Roman" w:hAnsi="Times New Roman" w:cs="Times New Roman"/>
          <w:sz w:val="24"/>
          <w:szCs w:val="24"/>
          <w:lang w:eastAsia="id-ID"/>
        </w:rPr>
      </w:pPr>
    </w:p>
    <w:p w:rsidR="00767CB6" w:rsidRPr="00F212CC" w:rsidRDefault="00767CB6" w:rsidP="00967676">
      <w:pPr>
        <w:spacing w:after="0" w:line="480" w:lineRule="auto"/>
        <w:ind w:firstLine="720"/>
        <w:contextualSpacing/>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lang w:eastAsia="id-ID"/>
        </w:rPr>
        <w:t>Dari katakteristik diatas boarding school d</w:t>
      </w:r>
      <w:r w:rsidRPr="00F212CC">
        <w:rPr>
          <w:rFonts w:ascii="Times New Roman" w:eastAsia="Times New Roman" w:hAnsi="Times New Roman" w:cs="Times New Roman"/>
          <w:sz w:val="24"/>
          <w:szCs w:val="24"/>
        </w:rPr>
        <w:t>ari segi sosial, sistem boarding school mengisolasi anak didik dari lingkungan sosial yang heterogen yang cenderung buruk.</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Di lingkungan sekolah dan asrama dikonstruksi suatu lingkungan sosial yang relatif homogen yakni teman sebaya dan para guru pembimbing.</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Homogen dalam tujuan yakni menuntut ilmu sebagai sarana mengejar cita-cita.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Dari segi ekonomi, boarding school memberikan layanan yang paripurna.</w:t>
      </w:r>
      <w:proofErr w:type="gramEnd"/>
      <w:r w:rsidRPr="00F212CC">
        <w:rPr>
          <w:rFonts w:ascii="Times New Roman" w:eastAsia="Times New Roman" w:hAnsi="Times New Roman" w:cs="Times New Roman"/>
          <w:sz w:val="24"/>
          <w:szCs w:val="24"/>
        </w:rPr>
        <w:t xml:space="preserve"> Oleh karena itu anak didik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benar-benar terlayani dengan baik melalui berbagai layanan dan fasilitas. </w:t>
      </w:r>
      <w:proofErr w:type="gramStart"/>
      <w:r w:rsidRPr="00F212CC">
        <w:rPr>
          <w:rFonts w:ascii="Times New Roman" w:eastAsia="Times New Roman" w:hAnsi="Times New Roman" w:cs="Times New Roman"/>
          <w:sz w:val="24"/>
          <w:szCs w:val="24"/>
        </w:rPr>
        <w:t>Dari segi semangat religiusitas, boarding school menjanjikan pendidikan yang seimbang antara kebutuhan jasmani dan ruhani, intelektual dan spiritual.</w:t>
      </w:r>
      <w:proofErr w:type="gramEnd"/>
    </w:p>
    <w:p w:rsidR="00767CB6" w:rsidRPr="00F212CC" w:rsidRDefault="00767CB6"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Keberhasilan suatu sekolah dalam menjalankan segala aktifitas pembelajaran ditentukan oleh beberapa faktor pendukung.</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Dan salah satu fator tersebut adalah manajemen yang diselenggarakan oleh sekolah.</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Termasuk didalamnya adalah organisasi pendidikan.</w:t>
      </w:r>
      <w:proofErr w:type="gramEnd"/>
      <w:r w:rsidRPr="00F212CC">
        <w:rPr>
          <w:rFonts w:ascii="Times New Roman" w:eastAsia="Times New Roman" w:hAnsi="Times New Roman" w:cs="Times New Roman"/>
          <w:sz w:val="24"/>
          <w:szCs w:val="24"/>
        </w:rPr>
        <w:t xml:space="preserve"> Dalam lembaga pendidikan, semua unsur-unsur pelaksanaan pendidikan </w:t>
      </w:r>
      <w:proofErr w:type="gramStart"/>
      <w:r w:rsidRPr="00F212CC">
        <w:rPr>
          <w:rFonts w:ascii="Times New Roman" w:eastAsia="Times New Roman" w:hAnsi="Times New Roman" w:cs="Times New Roman"/>
          <w:sz w:val="24"/>
          <w:szCs w:val="24"/>
        </w:rPr>
        <w:lastRenderedPageBreak/>
        <w:t>akan</w:t>
      </w:r>
      <w:proofErr w:type="gramEnd"/>
      <w:r w:rsidRPr="00F212CC">
        <w:rPr>
          <w:rFonts w:ascii="Times New Roman" w:eastAsia="Times New Roman" w:hAnsi="Times New Roman" w:cs="Times New Roman"/>
          <w:sz w:val="24"/>
          <w:szCs w:val="24"/>
        </w:rPr>
        <w:t xml:space="preserve"> berjalan dengan baik jika dikelola dengan menggunakan konsep dan prinsip-prinsip manajemen. Prinsip-prinsip manajemen yang diterapkan dengan benar dan baik </w:t>
      </w:r>
      <w:proofErr w:type="gramStart"/>
      <w:r w:rsidRPr="00F212CC">
        <w:rPr>
          <w:rFonts w:ascii="Times New Roman" w:eastAsia="Times New Roman" w:hAnsi="Times New Roman" w:cs="Times New Roman"/>
          <w:sz w:val="24"/>
          <w:szCs w:val="24"/>
        </w:rPr>
        <w:t>akan</w:t>
      </w:r>
      <w:proofErr w:type="gramEnd"/>
      <w:r w:rsidRPr="00F212CC">
        <w:rPr>
          <w:rFonts w:ascii="Times New Roman" w:eastAsia="Times New Roman" w:hAnsi="Times New Roman" w:cs="Times New Roman"/>
          <w:sz w:val="24"/>
          <w:szCs w:val="24"/>
        </w:rPr>
        <w:t xml:space="preserve"> berdampak pada efesiensi pelaksaan program, meningkatnya kulaitas dan produktivitas pendidikan yanga pada akhirnya menjadikan lembaga pendidikan tersebut bermutu.</w:t>
      </w:r>
      <w:r w:rsidRPr="00F212CC">
        <w:rPr>
          <w:rStyle w:val="FootnoteReference"/>
          <w:rFonts w:ascii="Times New Roman" w:eastAsia="Times New Roman" w:hAnsi="Times New Roman" w:cs="Times New Roman"/>
          <w:sz w:val="24"/>
          <w:szCs w:val="24"/>
        </w:rPr>
        <w:footnoteReference w:id="37"/>
      </w:r>
    </w:p>
    <w:p w:rsidR="00767CB6" w:rsidRPr="00F212CC" w:rsidRDefault="00767CB6"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Demi kepentingan pendidikan dan pengajaran Islam, K.H. Imam Zarkasyi dan dua saudaranya telah mewakafkan Pondok Pesantren Gontor kepada sebuah lembaga yang disebut Badan Wakaf Pondok Modern Gontor.</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Ikrar pewakafan ini telah dinyatakan di muka umum oleh ketiga pendidikan pondok tersebut.</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Dengan ditandatanganinya Piagam Penyerahan Wakaf itu, maka Pondok Modern Gontor tidak lagi menjadi milik pribadi atau perorangan sebagaimana yang umumnya dijumpai dalam lembaga pendidikan pesantren tradisional.</w:t>
      </w:r>
      <w:proofErr w:type="gramEnd"/>
      <w:r w:rsidRPr="00F212CC">
        <w:rPr>
          <w:rFonts w:ascii="Times New Roman" w:eastAsia="Times New Roman" w:hAnsi="Times New Roman" w:cs="Times New Roman"/>
          <w:sz w:val="24"/>
          <w:szCs w:val="24"/>
        </w:rPr>
        <w:t xml:space="preserve"> Dengan </w:t>
      </w:r>
      <w:proofErr w:type="gramStart"/>
      <w:r w:rsidRPr="00F212CC">
        <w:rPr>
          <w:rFonts w:ascii="Times New Roman" w:eastAsia="Times New Roman" w:hAnsi="Times New Roman" w:cs="Times New Roman"/>
          <w:sz w:val="24"/>
          <w:szCs w:val="24"/>
        </w:rPr>
        <w:t>cara</w:t>
      </w:r>
      <w:proofErr w:type="gramEnd"/>
      <w:r w:rsidRPr="00F212CC">
        <w:rPr>
          <w:rFonts w:ascii="Times New Roman" w:eastAsia="Times New Roman" w:hAnsi="Times New Roman" w:cs="Times New Roman"/>
          <w:sz w:val="24"/>
          <w:szCs w:val="24"/>
        </w:rPr>
        <w:t xml:space="preserve"> demikian, secara kelembagaan Pondok Modern Gontor menjadi miliki ummat Islam, dan semua ummat Islam bertanggung jawab atasnya.</w:t>
      </w:r>
    </w:p>
    <w:p w:rsidR="00767CB6" w:rsidRPr="00F212CC" w:rsidRDefault="00767CB6"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Lembaga Badan Wakaf ini selanjutnya menjadi badan tertinggi di Pondok Gontor.</w:t>
      </w:r>
      <w:proofErr w:type="gramEnd"/>
      <w:r w:rsidRPr="00F212CC">
        <w:rPr>
          <w:rFonts w:ascii="Times New Roman" w:eastAsia="Times New Roman" w:hAnsi="Times New Roman" w:cs="Times New Roman"/>
          <w:sz w:val="24"/>
          <w:szCs w:val="24"/>
        </w:rPr>
        <w:t xml:space="preserve"> Badan inilah yang bertanggung jawab mengangkat kyai untuk masa jabatan </w:t>
      </w:r>
      <w:proofErr w:type="gramStart"/>
      <w:r w:rsidRPr="00F212CC">
        <w:rPr>
          <w:rFonts w:ascii="Times New Roman" w:eastAsia="Times New Roman" w:hAnsi="Times New Roman" w:cs="Times New Roman"/>
          <w:sz w:val="24"/>
          <w:szCs w:val="24"/>
        </w:rPr>
        <w:t>lima</w:t>
      </w:r>
      <w:proofErr w:type="gramEnd"/>
      <w:r w:rsidRPr="00F212CC">
        <w:rPr>
          <w:rFonts w:ascii="Times New Roman" w:eastAsia="Times New Roman" w:hAnsi="Times New Roman" w:cs="Times New Roman"/>
          <w:sz w:val="24"/>
          <w:szCs w:val="24"/>
        </w:rPr>
        <w:t xml:space="preserve"> tahun. Dengan demikian, kyai bertindak sebagai mandataris dan bertanggung jawab kepada Badan Wakaf, untuk ini Badan Wakaf memiliki lima program yang berkenaan dengan bidang pendidikan dan pengajaran, bidang peralatan dan pergedungan, bidang perwakafan dan sumber dana, bidang kaderisasi, serta bidang kesejahteraan.</w:t>
      </w:r>
    </w:p>
    <w:p w:rsidR="00D90CDF" w:rsidRPr="00F212CC" w:rsidRDefault="00767CB6" w:rsidP="00D90CDF">
      <w:pPr>
        <w:spacing w:after="0" w:line="480" w:lineRule="auto"/>
        <w:ind w:firstLine="720"/>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Dengan struktur kepengurusan yang demikian, maka kyai dan keluarga tidak punya hak material </w:t>
      </w:r>
      <w:proofErr w:type="gramStart"/>
      <w:r w:rsidRPr="00F212CC">
        <w:rPr>
          <w:rFonts w:ascii="Times New Roman" w:eastAsia="Times New Roman" w:hAnsi="Times New Roman" w:cs="Times New Roman"/>
          <w:sz w:val="24"/>
          <w:szCs w:val="24"/>
        </w:rPr>
        <w:t>apa</w:t>
      </w:r>
      <w:proofErr w:type="gramEnd"/>
      <w:r w:rsidRPr="00F212CC">
        <w:rPr>
          <w:rFonts w:ascii="Times New Roman" w:eastAsia="Times New Roman" w:hAnsi="Times New Roman" w:cs="Times New Roman"/>
          <w:sz w:val="24"/>
          <w:szCs w:val="24"/>
        </w:rPr>
        <w:t xml:space="preserve"> pun dari Gontor. </w:t>
      </w:r>
      <w:proofErr w:type="gramStart"/>
      <w:r w:rsidRPr="00F212CC">
        <w:rPr>
          <w:rFonts w:ascii="Times New Roman" w:eastAsia="Times New Roman" w:hAnsi="Times New Roman" w:cs="Times New Roman"/>
          <w:sz w:val="24"/>
          <w:szCs w:val="24"/>
        </w:rPr>
        <w:t xml:space="preserve">Kyai dan guru-guru juga tidak mengurusi uang </w:t>
      </w:r>
      <w:r w:rsidRPr="00F212CC">
        <w:rPr>
          <w:rFonts w:ascii="Times New Roman" w:eastAsia="Times New Roman" w:hAnsi="Times New Roman" w:cs="Times New Roman"/>
          <w:sz w:val="24"/>
          <w:szCs w:val="24"/>
        </w:rPr>
        <w:lastRenderedPageBreak/>
        <w:t>dari para santri, sehingga mereka tidak pernah membedakan antara santri yang kaya dengan santri yang kurang mampu.</w:t>
      </w:r>
      <w:proofErr w:type="gramEnd"/>
      <w:r w:rsidRPr="00F212CC">
        <w:rPr>
          <w:rFonts w:ascii="Times New Roman" w:eastAsia="Times New Roman" w:hAnsi="Times New Roman" w:cs="Times New Roman"/>
          <w:sz w:val="24"/>
          <w:szCs w:val="24"/>
        </w:rPr>
        <w:t xml:space="preserve"> Urusan keuangan menjadi tanggungjawab petugas </w:t>
      </w:r>
      <w:proofErr w:type="gramStart"/>
      <w:r w:rsidRPr="00F212CC">
        <w:rPr>
          <w:rFonts w:ascii="Times New Roman" w:eastAsia="Times New Roman" w:hAnsi="Times New Roman" w:cs="Times New Roman"/>
          <w:sz w:val="24"/>
          <w:szCs w:val="24"/>
        </w:rPr>
        <w:t>kantor</w:t>
      </w:r>
      <w:proofErr w:type="gramEnd"/>
      <w:r w:rsidRPr="00F212CC">
        <w:rPr>
          <w:rFonts w:ascii="Times New Roman" w:eastAsia="Times New Roman" w:hAnsi="Times New Roman" w:cs="Times New Roman"/>
          <w:sz w:val="24"/>
          <w:szCs w:val="24"/>
        </w:rPr>
        <w:t xml:space="preserve"> tata usaha yang terdiri dari beberapa orang santri senior dan guru yang secara periodik bisa diganti. </w:t>
      </w:r>
      <w:proofErr w:type="gramStart"/>
      <w:r w:rsidRPr="00F212CC">
        <w:rPr>
          <w:rFonts w:ascii="Times New Roman" w:eastAsia="Times New Roman" w:hAnsi="Times New Roman" w:cs="Times New Roman"/>
          <w:sz w:val="24"/>
          <w:szCs w:val="24"/>
        </w:rPr>
        <w:t>Dengan demikian, pengajaran jalannya organisasi pendidikan menjadi dinamis, terbuka dan obyektif.</w:t>
      </w:r>
      <w:proofErr w:type="gramEnd"/>
    </w:p>
    <w:p w:rsidR="00B64450" w:rsidRPr="00F212CC" w:rsidRDefault="002B26B4" w:rsidP="00967676">
      <w:pPr>
        <w:pStyle w:val="ListParagraph"/>
        <w:numPr>
          <w:ilvl w:val="0"/>
          <w:numId w:val="2"/>
        </w:numPr>
        <w:spacing w:line="480" w:lineRule="auto"/>
        <w:jc w:val="both"/>
        <w:rPr>
          <w:rFonts w:asciiTheme="majorBidi" w:eastAsia="Times New Roman" w:hAnsiTheme="majorBidi" w:cstheme="majorBidi"/>
          <w:b/>
          <w:sz w:val="24"/>
          <w:szCs w:val="24"/>
        </w:rPr>
      </w:pPr>
      <w:r w:rsidRPr="00F212CC">
        <w:rPr>
          <w:rFonts w:asciiTheme="majorBidi" w:eastAsia="Times New Roman" w:hAnsiTheme="majorBidi" w:cstheme="majorBidi"/>
          <w:b/>
          <w:sz w:val="24"/>
          <w:szCs w:val="24"/>
        </w:rPr>
        <w:t xml:space="preserve">Komparasi Pemikiran </w:t>
      </w:r>
      <w:r w:rsidR="00347417" w:rsidRPr="00F212CC">
        <w:rPr>
          <w:rFonts w:asciiTheme="majorBidi" w:eastAsia="Times New Roman" w:hAnsiTheme="majorBidi" w:cstheme="majorBidi"/>
          <w:b/>
          <w:sz w:val="24"/>
          <w:szCs w:val="24"/>
        </w:rPr>
        <w:t xml:space="preserve">Pendidikan Islam </w:t>
      </w:r>
      <w:r w:rsidRPr="00F212CC">
        <w:rPr>
          <w:rFonts w:asciiTheme="majorBidi" w:eastAsia="Times New Roman" w:hAnsiTheme="majorBidi" w:cstheme="majorBidi"/>
          <w:b/>
          <w:sz w:val="24"/>
          <w:szCs w:val="24"/>
        </w:rPr>
        <w:t>KH. Ahmad Dahlan dan KH. Imam Zarkasyi</w:t>
      </w:r>
    </w:p>
    <w:p w:rsidR="002A08D9" w:rsidRPr="00F212CC" w:rsidRDefault="002A08D9" w:rsidP="00967676">
      <w:pPr>
        <w:spacing w:after="0" w:line="480" w:lineRule="auto"/>
        <w:ind w:firstLine="851"/>
        <w:jc w:val="both"/>
        <w:rPr>
          <w:rFonts w:ascii="Times New Roman" w:eastAsia="Times New Roman" w:hAnsi="Times New Roman" w:cs="Times New Roman"/>
          <w:b/>
          <w:sz w:val="24"/>
          <w:szCs w:val="24"/>
        </w:rPr>
      </w:pPr>
      <w:r w:rsidRPr="00F212CC">
        <w:rPr>
          <w:rFonts w:ascii="Times New Roman" w:eastAsia="Times New Roman" w:hAnsi="Times New Roman" w:cs="Times New Roman"/>
          <w:b/>
          <w:sz w:val="24"/>
          <w:szCs w:val="24"/>
        </w:rPr>
        <w:t>1. Tujuan Pendidikan Islam</w:t>
      </w:r>
    </w:p>
    <w:p w:rsidR="00EF4BB9" w:rsidRPr="00F212CC" w:rsidRDefault="00B34A9E" w:rsidP="00967676">
      <w:pPr>
        <w:spacing w:after="0" w:line="480" w:lineRule="auto"/>
        <w:ind w:firstLine="851"/>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K.H. Ahmad Dahlan adalah salah satu seorang tokoh pembaharu Pendidikan di Indonesia.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Beliau adalah pendiri persyarikatan Muhammadiyah pada tahun 1912 M/1330 H di Kauman Yogyakarta.</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Gerakannya adalah memperbaiki arah kiblat masjid umat Islam.</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Melakukan dakwah amar ma’ruf nahi munkar, memberantas bid’ah, takhayul dan khurafat.</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Mendirikan pesantren sebagai tempat mendidik para santri.</w:t>
      </w:r>
      <w:proofErr w:type="gramEnd"/>
      <w:r w:rsidRPr="00F212CC">
        <w:rPr>
          <w:rFonts w:ascii="Times New Roman" w:eastAsia="Times New Roman" w:hAnsi="Times New Roman" w:cs="Times New Roman"/>
          <w:sz w:val="24"/>
          <w:szCs w:val="24"/>
        </w:rPr>
        <w:t xml:space="preserve"> Cita-cita yang digagas K.H. Ahmad Dahlan adalah lahirnya manusia-manusia baru yang mampu tampil sebagai ulama intelek atau intelek ulama, yaitu seorang </w:t>
      </w:r>
      <w:proofErr w:type="gramStart"/>
      <w:r w:rsidRPr="00F212CC">
        <w:rPr>
          <w:rFonts w:ascii="Times New Roman" w:eastAsia="Times New Roman" w:hAnsi="Times New Roman" w:cs="Times New Roman"/>
          <w:sz w:val="24"/>
          <w:szCs w:val="24"/>
        </w:rPr>
        <w:t>muslim</w:t>
      </w:r>
      <w:proofErr w:type="gramEnd"/>
      <w:r w:rsidRPr="00F212CC">
        <w:rPr>
          <w:rFonts w:ascii="Times New Roman" w:eastAsia="Times New Roman" w:hAnsi="Times New Roman" w:cs="Times New Roman"/>
          <w:sz w:val="24"/>
          <w:szCs w:val="24"/>
        </w:rPr>
        <w:t xml:space="preserve"> yang memiliki keteguhan iman dan ilmu yang luas, kuat jasmani dan ruhani. </w:t>
      </w:r>
      <w:proofErr w:type="gramStart"/>
      <w:r w:rsidRPr="00F212CC">
        <w:rPr>
          <w:rFonts w:ascii="Times New Roman" w:eastAsia="Times New Roman" w:hAnsi="Times New Roman" w:cs="Times New Roman"/>
          <w:sz w:val="24"/>
          <w:szCs w:val="24"/>
        </w:rPr>
        <w:t>K.H. Ahmad Dahlan melakukan dua tindakan sekaligus, yaitu memberi pelajaran agama di sekolah-sekolah Belanda yang sekuler, dan mendirikan sekolah-sekolah sendiri dimana agama dan pengetahuan umum bersama-sama diajarkan.</w:t>
      </w:r>
      <w:proofErr w:type="gramEnd"/>
    </w:p>
    <w:p w:rsidR="00EF4BB9" w:rsidRPr="00F212CC" w:rsidRDefault="00EF4BB9" w:rsidP="00967676">
      <w:pPr>
        <w:spacing w:after="0" w:line="480" w:lineRule="auto"/>
        <w:ind w:firstLine="851"/>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 xml:space="preserve">Sedangkan KH. Imam Zarkasyi K.H. Imam Zarkasyi adalah salah satu pendiri Pondok Modern Gontor, beliau mengenalkan sistem “Kulliyatu-l-Mu’allimin Al-Islamiyah” disamping itu beliau menilai bahwa selain kurikulum ada hal penting yang harus ada pada suatu pesantren, yaitu jiwa yang menjiwai kehidupan pondok pesantren tersebut, yang kemudian dikenal sebagai: Panca jiwa Pondok Modern, meliputi: Kelima </w:t>
      </w:r>
      <w:r w:rsidRPr="00F212CC">
        <w:rPr>
          <w:rFonts w:ascii="Times New Roman" w:eastAsia="Times New Roman" w:hAnsi="Times New Roman" w:cs="Times New Roman"/>
          <w:sz w:val="24"/>
          <w:szCs w:val="24"/>
        </w:rPr>
        <w:lastRenderedPageBreak/>
        <w:t>jiwa ini adalah keikhlasan, kesederhanaan, kesanggupan menolong diri sendiri (self help); ukhuwah Islamiyah dan jiwa bebas.</w:t>
      </w:r>
    </w:p>
    <w:p w:rsidR="00EF4BB9" w:rsidRPr="00F212CC" w:rsidRDefault="00EF4BB9" w:rsidP="00967676">
      <w:pPr>
        <w:spacing w:after="0" w:line="480" w:lineRule="auto"/>
        <w:ind w:firstLine="851"/>
        <w:jc w:val="both"/>
        <w:rPr>
          <w:rFonts w:ascii="Times New Roman" w:eastAsia="Times New Roman" w:hAnsi="Times New Roman" w:cs="Times New Roman"/>
          <w:sz w:val="24"/>
          <w:szCs w:val="24"/>
        </w:rPr>
      </w:pPr>
      <w:r w:rsidRPr="00F212CC">
        <w:rPr>
          <w:rFonts w:ascii="Times New Roman" w:eastAsia="Times New Roman" w:hAnsi="Times New Roman" w:cs="Times New Roman"/>
          <w:sz w:val="24"/>
          <w:szCs w:val="24"/>
        </w:rPr>
        <w:t>Pondok Modern adalah satu sistem pendidikan yang memadukan antara “model lama” (baca: individu atau halaqah) dan sistem “madrasah” (baca: klasikal)</w:t>
      </w:r>
    </w:p>
    <w:p w:rsidR="00082A8C" w:rsidRPr="00F212CC" w:rsidRDefault="00EF4BB9" w:rsidP="00967676">
      <w:pPr>
        <w:spacing w:after="0" w:line="480" w:lineRule="auto"/>
        <w:ind w:firstLine="851"/>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Konsep pembaharuan pendidikan K.H. Imam Zarkasyi dibagi ke dalam empat bidang, yaitu pembaharuan dalam bidang metode dan sistem pendidikan, kurikulum pesantren, struktur dan sistem manajemen pesantren serta pola pikir santri dan kebebasan pesantren</w:t>
      </w:r>
      <w:r w:rsidR="00082A8C" w:rsidRPr="00F212CC">
        <w:rPr>
          <w:rFonts w:ascii="Times New Roman" w:eastAsia="Times New Roman" w:hAnsi="Times New Roman" w:cs="Times New Roman"/>
          <w:sz w:val="24"/>
          <w:szCs w:val="24"/>
        </w:rPr>
        <w:t>.</w:t>
      </w:r>
      <w:proofErr w:type="gramEnd"/>
    </w:p>
    <w:p w:rsidR="00082A8C" w:rsidRPr="00F212CC" w:rsidRDefault="00082A8C" w:rsidP="00967676">
      <w:pPr>
        <w:spacing w:after="0" w:line="480" w:lineRule="auto"/>
        <w:ind w:firstLine="851"/>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Sebagai hasil analisis dari pemikiran KH.</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Ahmad Dahlan dan KH.</w:t>
      </w:r>
      <w:proofErr w:type="gramEnd"/>
      <w:r w:rsidRPr="00F212CC">
        <w:rPr>
          <w:rFonts w:ascii="Times New Roman" w:eastAsia="Times New Roman" w:hAnsi="Times New Roman" w:cs="Times New Roman"/>
          <w:sz w:val="24"/>
          <w:szCs w:val="24"/>
        </w:rPr>
        <w:t xml:space="preserve"> Imam Zarkasyi tentang Pembaharuan Pendidikan Islam dapat dilihat dari empat aspek, </w:t>
      </w:r>
      <w:proofErr w:type="gramStart"/>
      <w:r w:rsidRPr="00F212CC">
        <w:rPr>
          <w:rFonts w:ascii="Times New Roman" w:eastAsia="Times New Roman" w:hAnsi="Times New Roman" w:cs="Times New Roman"/>
          <w:sz w:val="24"/>
          <w:szCs w:val="24"/>
        </w:rPr>
        <w:t>yaitu :</w:t>
      </w:r>
      <w:proofErr w:type="gramEnd"/>
      <w:r w:rsidRPr="00F212CC">
        <w:rPr>
          <w:rFonts w:ascii="Times New Roman" w:eastAsia="Times New Roman" w:hAnsi="Times New Roman" w:cs="Times New Roman"/>
          <w:sz w:val="24"/>
          <w:szCs w:val="24"/>
        </w:rPr>
        <w:t xml:space="preserve"> tujuna, kurikulum, metode pengajaran dan lembaga pendidikan Islam. </w:t>
      </w:r>
      <w:proofErr w:type="gramStart"/>
      <w:r w:rsidRPr="00F212CC">
        <w:rPr>
          <w:rFonts w:ascii="Times New Roman" w:eastAsia="Times New Roman" w:hAnsi="Times New Roman" w:cs="Times New Roman"/>
          <w:sz w:val="24"/>
          <w:szCs w:val="24"/>
        </w:rPr>
        <w:t>Persamaan dan perbedaan pemikiran pendidikan Islam KH.</w:t>
      </w:r>
      <w:proofErr w:type="gramEnd"/>
      <w:r w:rsidRPr="00F212CC">
        <w:rPr>
          <w:rFonts w:ascii="Times New Roman" w:eastAsia="Times New Roman" w:hAnsi="Times New Roman" w:cs="Times New Roman"/>
          <w:sz w:val="24"/>
          <w:szCs w:val="24"/>
        </w:rPr>
        <w:t xml:space="preserve"> Ahmad </w:t>
      </w:r>
      <w:proofErr w:type="gramStart"/>
      <w:r w:rsidRPr="00F212CC">
        <w:rPr>
          <w:rFonts w:ascii="Times New Roman" w:eastAsia="Times New Roman" w:hAnsi="Times New Roman" w:cs="Times New Roman"/>
          <w:sz w:val="24"/>
          <w:szCs w:val="24"/>
        </w:rPr>
        <w:t xml:space="preserve">Dahlan </w:t>
      </w:r>
      <w:r w:rsidR="006F4CBE" w:rsidRPr="00F212CC">
        <w:rPr>
          <w:rFonts w:ascii="Times New Roman" w:eastAsia="Times New Roman" w:hAnsi="Times New Roman" w:cs="Times New Roman"/>
          <w:sz w:val="24"/>
          <w:szCs w:val="24"/>
        </w:rPr>
        <w:t xml:space="preserve"> dan</w:t>
      </w:r>
      <w:proofErr w:type="gramEnd"/>
      <w:r w:rsidR="006F4CBE" w:rsidRPr="00F212CC">
        <w:rPr>
          <w:rFonts w:ascii="Times New Roman" w:eastAsia="Times New Roman" w:hAnsi="Times New Roman" w:cs="Times New Roman"/>
          <w:sz w:val="24"/>
          <w:szCs w:val="24"/>
        </w:rPr>
        <w:t xml:space="preserve"> KH. Imam Zarkasyi </w:t>
      </w:r>
      <w:r w:rsidRPr="00F212CC">
        <w:rPr>
          <w:rFonts w:ascii="Times New Roman" w:eastAsia="Times New Roman" w:hAnsi="Times New Roman" w:cs="Times New Roman"/>
          <w:sz w:val="24"/>
          <w:szCs w:val="24"/>
        </w:rPr>
        <w:t xml:space="preserve">adalah sebagai </w:t>
      </w:r>
      <w:proofErr w:type="gramStart"/>
      <w:r w:rsidRPr="00F212CC">
        <w:rPr>
          <w:rFonts w:ascii="Times New Roman" w:eastAsia="Times New Roman" w:hAnsi="Times New Roman" w:cs="Times New Roman"/>
          <w:sz w:val="24"/>
          <w:szCs w:val="24"/>
        </w:rPr>
        <w:t>berikut :</w:t>
      </w:r>
      <w:proofErr w:type="gramEnd"/>
    </w:p>
    <w:p w:rsidR="00347417" w:rsidRPr="00F212CC" w:rsidRDefault="00347417" w:rsidP="00967676">
      <w:pPr>
        <w:spacing w:after="0" w:line="480" w:lineRule="auto"/>
        <w:ind w:firstLine="720"/>
        <w:jc w:val="both"/>
        <w:rPr>
          <w:rFonts w:asciiTheme="majorBidi" w:eastAsia="Times New Roman" w:hAnsiTheme="majorBidi" w:cstheme="majorBidi"/>
          <w:sz w:val="24"/>
          <w:szCs w:val="24"/>
        </w:rPr>
      </w:pPr>
      <w:proofErr w:type="gramStart"/>
      <w:r w:rsidRPr="00F212CC">
        <w:rPr>
          <w:rFonts w:ascii="Times New Roman" w:eastAsia="Times New Roman" w:hAnsi="Times New Roman" w:cs="Times New Roman"/>
          <w:sz w:val="24"/>
          <w:szCs w:val="24"/>
        </w:rPr>
        <w:t>Dilihat dari aspek tujuan pendidikan Islam menurut KH.</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Ahmad Dahlan yaitu Pendidikan Islam hendaknya dilakukan untuk </w:t>
      </w:r>
      <w:r w:rsidRPr="00F212CC">
        <w:rPr>
          <w:rFonts w:ascii="Times New Roman" w:hAnsi="Times New Roman" w:cs="Times New Roman"/>
          <w:sz w:val="24"/>
          <w:szCs w:val="24"/>
        </w:rPr>
        <w:t>Melahirkan individu yang utuh menguasai ilmu agama dan ilmu umum, material dan spritual serta dunia dan akhirat.</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Sedangkan menurut KH.</w:t>
      </w:r>
      <w:proofErr w:type="gramEnd"/>
      <w:r w:rsidRPr="00F212CC">
        <w:rPr>
          <w:rFonts w:ascii="Times New Roman" w:hAnsi="Times New Roman" w:cs="Times New Roman"/>
          <w:sz w:val="24"/>
          <w:szCs w:val="24"/>
        </w:rPr>
        <w:t xml:space="preserve"> </w:t>
      </w:r>
      <w:proofErr w:type="gramStart"/>
      <w:r w:rsidRPr="00F212CC">
        <w:rPr>
          <w:rFonts w:ascii="Times New Roman" w:hAnsi="Times New Roman" w:cs="Times New Roman"/>
          <w:sz w:val="24"/>
          <w:szCs w:val="24"/>
        </w:rPr>
        <w:t xml:space="preserve">Imam Zarkasyi Pendidikan Islam harus memiliki orientasi </w:t>
      </w:r>
      <w:r w:rsidRPr="00F212CC">
        <w:rPr>
          <w:rFonts w:asciiTheme="majorBidi" w:eastAsia="Times New Roman" w:hAnsiTheme="majorBidi" w:cstheme="majorBidi"/>
          <w:sz w:val="24"/>
          <w:szCs w:val="24"/>
        </w:rPr>
        <w:t>untuk melahirkan orang yang berguna bagi masyarakat, bangsa, negara dan agama.</w:t>
      </w:r>
      <w:proofErr w:type="gramEnd"/>
    </w:p>
    <w:p w:rsidR="002A08D9" w:rsidRPr="00F212CC" w:rsidRDefault="002A08D9" w:rsidP="00967676">
      <w:pPr>
        <w:pStyle w:val="ListParagraph"/>
        <w:numPr>
          <w:ilvl w:val="0"/>
          <w:numId w:val="23"/>
        </w:numPr>
        <w:spacing w:after="0" w:line="480" w:lineRule="auto"/>
        <w:jc w:val="both"/>
        <w:rPr>
          <w:rFonts w:asciiTheme="majorBidi" w:eastAsia="Times New Roman" w:hAnsiTheme="majorBidi" w:cstheme="majorBidi"/>
          <w:b/>
          <w:sz w:val="24"/>
          <w:szCs w:val="24"/>
        </w:rPr>
      </w:pPr>
      <w:r w:rsidRPr="00F212CC">
        <w:rPr>
          <w:rFonts w:asciiTheme="majorBidi" w:eastAsia="Times New Roman" w:hAnsiTheme="majorBidi" w:cstheme="majorBidi"/>
          <w:b/>
          <w:sz w:val="24"/>
          <w:szCs w:val="24"/>
        </w:rPr>
        <w:t>Kurikulum Pendidikan Islam</w:t>
      </w:r>
    </w:p>
    <w:p w:rsidR="00347417" w:rsidRPr="00F212CC" w:rsidRDefault="00347417"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heme="majorBidi" w:eastAsia="Times New Roman" w:hAnsiTheme="majorBidi" w:cstheme="majorBidi"/>
          <w:sz w:val="24"/>
          <w:szCs w:val="24"/>
        </w:rPr>
        <w:t>Dari aspek kurikulum pendidikan Islam menurut KH.</w:t>
      </w:r>
      <w:proofErr w:type="gramEnd"/>
      <w:r w:rsidRPr="00F212CC">
        <w:rPr>
          <w:rFonts w:asciiTheme="majorBidi" w:eastAsia="Times New Roman" w:hAnsiTheme="majorBidi" w:cstheme="majorBidi"/>
          <w:sz w:val="24"/>
          <w:szCs w:val="24"/>
        </w:rPr>
        <w:t xml:space="preserve"> </w:t>
      </w:r>
      <w:proofErr w:type="gramStart"/>
      <w:r w:rsidRPr="00F212CC">
        <w:rPr>
          <w:rFonts w:asciiTheme="majorBidi" w:eastAsia="Times New Roman" w:hAnsiTheme="majorBidi" w:cstheme="majorBidi"/>
          <w:sz w:val="24"/>
          <w:szCs w:val="24"/>
        </w:rPr>
        <w:t>Ahmad Dahlan harus adanya integralisasi antara ilmu</w:t>
      </w:r>
      <w:r w:rsidR="002A5F00" w:rsidRPr="00F212CC">
        <w:rPr>
          <w:rFonts w:asciiTheme="majorBidi" w:eastAsia="Times New Roman" w:hAnsiTheme="majorBidi" w:cstheme="majorBidi"/>
          <w:sz w:val="24"/>
          <w:szCs w:val="24"/>
        </w:rPr>
        <w:t>-ilmu</w:t>
      </w:r>
      <w:r w:rsidRPr="00F212CC">
        <w:rPr>
          <w:rFonts w:asciiTheme="majorBidi" w:eastAsia="Times New Roman" w:hAnsiTheme="majorBidi" w:cstheme="majorBidi"/>
          <w:sz w:val="24"/>
          <w:szCs w:val="24"/>
        </w:rPr>
        <w:t xml:space="preserve"> agama</w:t>
      </w:r>
      <w:r w:rsidR="002A5F00" w:rsidRPr="00F212CC">
        <w:rPr>
          <w:rFonts w:asciiTheme="majorBidi" w:eastAsia="Times New Roman" w:hAnsiTheme="majorBidi" w:cstheme="majorBidi"/>
          <w:sz w:val="24"/>
          <w:szCs w:val="24"/>
        </w:rPr>
        <w:t xml:space="preserve"> seperti ilmu fiqih, tasawuf, tauhid, tafsir</w:t>
      </w:r>
      <w:r w:rsidRPr="00F212CC">
        <w:rPr>
          <w:rFonts w:asciiTheme="majorBidi" w:eastAsia="Times New Roman" w:hAnsiTheme="majorBidi" w:cstheme="majorBidi"/>
          <w:sz w:val="24"/>
          <w:szCs w:val="24"/>
        </w:rPr>
        <w:t xml:space="preserve"> dan ilmu</w:t>
      </w:r>
      <w:r w:rsidR="002A5F00" w:rsidRPr="00F212CC">
        <w:rPr>
          <w:rFonts w:asciiTheme="majorBidi" w:eastAsia="Times New Roman" w:hAnsiTheme="majorBidi" w:cstheme="majorBidi"/>
          <w:sz w:val="24"/>
          <w:szCs w:val="24"/>
        </w:rPr>
        <w:t>-ilmu umum yang meliputi ilmu sejarah, ilmu hitung, bahasa melayu, bahasa Belanda dan bahasa Inggris.</w:t>
      </w:r>
      <w:proofErr w:type="gramEnd"/>
      <w:r w:rsidR="002A5F00" w:rsidRPr="00F212CC">
        <w:rPr>
          <w:rFonts w:asciiTheme="majorBidi" w:eastAsia="Times New Roman" w:hAnsiTheme="majorBidi" w:cstheme="majorBidi"/>
          <w:sz w:val="24"/>
          <w:szCs w:val="24"/>
        </w:rPr>
        <w:t xml:space="preserve"> </w:t>
      </w:r>
      <w:proofErr w:type="gramStart"/>
      <w:r w:rsidR="002A5F00" w:rsidRPr="00F212CC">
        <w:rPr>
          <w:rFonts w:asciiTheme="majorBidi" w:eastAsia="Times New Roman" w:hAnsiTheme="majorBidi" w:cstheme="majorBidi"/>
          <w:sz w:val="24"/>
          <w:szCs w:val="24"/>
        </w:rPr>
        <w:t>Sedangkan menurut KH.</w:t>
      </w:r>
      <w:proofErr w:type="gramEnd"/>
      <w:r w:rsidR="002A5F00" w:rsidRPr="00F212CC">
        <w:rPr>
          <w:rFonts w:asciiTheme="majorBidi" w:eastAsia="Times New Roman" w:hAnsiTheme="majorBidi" w:cstheme="majorBidi"/>
          <w:sz w:val="24"/>
          <w:szCs w:val="24"/>
        </w:rPr>
        <w:t xml:space="preserve"> </w:t>
      </w:r>
      <w:proofErr w:type="gramStart"/>
      <w:r w:rsidR="002A5F00" w:rsidRPr="00F212CC">
        <w:rPr>
          <w:rFonts w:asciiTheme="majorBidi" w:eastAsia="Times New Roman" w:hAnsiTheme="majorBidi" w:cstheme="majorBidi"/>
          <w:sz w:val="24"/>
          <w:szCs w:val="24"/>
        </w:rPr>
        <w:t>Imam Zarkasyi kurikulum pendidikan Islam 100% Agama dan 100% umum.</w:t>
      </w:r>
      <w:proofErr w:type="gramEnd"/>
      <w:r w:rsidR="002A5F00" w:rsidRPr="00F212CC">
        <w:rPr>
          <w:rFonts w:asciiTheme="majorBidi" w:eastAsia="Times New Roman" w:hAnsiTheme="majorBidi" w:cstheme="majorBidi"/>
          <w:sz w:val="24"/>
          <w:szCs w:val="24"/>
        </w:rPr>
        <w:t xml:space="preserve"> </w:t>
      </w:r>
      <w:proofErr w:type="gramStart"/>
      <w:r w:rsidR="002A5F00" w:rsidRPr="00F212CC">
        <w:rPr>
          <w:rFonts w:asciiTheme="majorBidi" w:eastAsia="Times New Roman" w:hAnsiTheme="majorBidi" w:cstheme="majorBidi"/>
          <w:sz w:val="24"/>
          <w:szCs w:val="24"/>
        </w:rPr>
        <w:t xml:space="preserve">Diantaranya ilmu fiqih, ushul fiqh, </w:t>
      </w:r>
      <w:r w:rsidR="002A5F00" w:rsidRPr="00F212CC">
        <w:rPr>
          <w:rFonts w:asciiTheme="majorBidi" w:eastAsia="Times New Roman" w:hAnsiTheme="majorBidi" w:cstheme="majorBidi"/>
          <w:sz w:val="24"/>
          <w:szCs w:val="24"/>
        </w:rPr>
        <w:lastRenderedPageBreak/>
        <w:t xml:space="preserve">tafsir, hadits dan ilmu umum seperti </w:t>
      </w:r>
      <w:r w:rsidR="002A5F00" w:rsidRPr="00F212CC">
        <w:rPr>
          <w:rFonts w:ascii="Times New Roman" w:eastAsia="Times New Roman" w:hAnsi="Times New Roman" w:cs="Times New Roman"/>
          <w:sz w:val="24"/>
          <w:szCs w:val="24"/>
        </w:rPr>
        <w:t>ilmu alam, ilmu hayat, ilmu pasti (berhitung, aljabar dan ilmu ukur), sejarah, tata negara, ilmu bumi, ilmu pendidikan, ilmu jiwa.</w:t>
      </w:r>
      <w:proofErr w:type="gramEnd"/>
      <w:r w:rsidR="002A5F00" w:rsidRPr="00F212CC">
        <w:rPr>
          <w:rFonts w:ascii="Times New Roman" w:eastAsia="Times New Roman" w:hAnsi="Times New Roman" w:cs="Times New Roman"/>
          <w:sz w:val="24"/>
          <w:szCs w:val="24"/>
        </w:rPr>
        <w:t xml:space="preserve"> </w:t>
      </w:r>
      <w:proofErr w:type="gramStart"/>
      <w:r w:rsidR="002A5F00" w:rsidRPr="00F212CC">
        <w:rPr>
          <w:rFonts w:ascii="Times New Roman" w:eastAsia="Times New Roman" w:hAnsi="Times New Roman" w:cs="Times New Roman"/>
          <w:sz w:val="24"/>
          <w:szCs w:val="24"/>
        </w:rPr>
        <w:t>Selai itu pelajaran yang amat ditekankan dan harus menjadi karakteristik lembaga pendidikannya itu, yaitu pelajaran bahasa Arab dan bahasa Inggris.</w:t>
      </w:r>
      <w:proofErr w:type="gramEnd"/>
      <w:r w:rsidR="002A5F00" w:rsidRPr="00F212CC">
        <w:rPr>
          <w:rFonts w:ascii="Times New Roman" w:eastAsia="Times New Roman" w:hAnsi="Times New Roman" w:cs="Times New Roman"/>
          <w:sz w:val="24"/>
          <w:szCs w:val="24"/>
        </w:rPr>
        <w:t xml:space="preserve"> </w:t>
      </w:r>
      <w:proofErr w:type="gramStart"/>
      <w:r w:rsidR="002A5F00" w:rsidRPr="00F212CC">
        <w:rPr>
          <w:rFonts w:ascii="Times New Roman" w:eastAsia="Times New Roman" w:hAnsi="Times New Roman" w:cs="Times New Roman"/>
          <w:sz w:val="24"/>
          <w:szCs w:val="24"/>
        </w:rPr>
        <w:t>KH.</w:t>
      </w:r>
      <w:proofErr w:type="gramEnd"/>
      <w:r w:rsidR="002A5F00" w:rsidRPr="00F212CC">
        <w:rPr>
          <w:rFonts w:ascii="Times New Roman" w:eastAsia="Times New Roman" w:hAnsi="Times New Roman" w:cs="Times New Roman"/>
          <w:sz w:val="24"/>
          <w:szCs w:val="24"/>
        </w:rPr>
        <w:t xml:space="preserve"> </w:t>
      </w:r>
      <w:proofErr w:type="gramStart"/>
      <w:r w:rsidR="002A5F00" w:rsidRPr="00F212CC">
        <w:rPr>
          <w:rFonts w:ascii="Times New Roman" w:eastAsia="Times New Roman" w:hAnsi="Times New Roman" w:cs="Times New Roman"/>
          <w:sz w:val="24"/>
          <w:szCs w:val="24"/>
        </w:rPr>
        <w:t>Imam Zarkasyi menerapkan kurikulum ini di pondok modern Gontor.</w:t>
      </w:r>
      <w:proofErr w:type="gramEnd"/>
      <w:r w:rsidR="002A5F00" w:rsidRPr="00F212CC">
        <w:rPr>
          <w:rFonts w:ascii="Times New Roman" w:eastAsia="Times New Roman" w:hAnsi="Times New Roman" w:cs="Times New Roman"/>
          <w:sz w:val="24"/>
          <w:szCs w:val="24"/>
        </w:rPr>
        <w:t xml:space="preserve"> </w:t>
      </w:r>
    </w:p>
    <w:p w:rsidR="002A08D9" w:rsidRPr="00F212CC" w:rsidRDefault="002A08D9" w:rsidP="00967676">
      <w:pPr>
        <w:pStyle w:val="ListParagraph"/>
        <w:numPr>
          <w:ilvl w:val="0"/>
          <w:numId w:val="23"/>
        </w:numPr>
        <w:spacing w:after="0" w:line="480" w:lineRule="auto"/>
        <w:jc w:val="both"/>
        <w:rPr>
          <w:rFonts w:ascii="Times New Roman" w:eastAsia="Times New Roman" w:hAnsi="Times New Roman" w:cs="Times New Roman"/>
          <w:b/>
          <w:sz w:val="24"/>
          <w:szCs w:val="24"/>
        </w:rPr>
      </w:pPr>
      <w:r w:rsidRPr="00F212CC">
        <w:rPr>
          <w:rFonts w:ascii="Times New Roman" w:eastAsia="Times New Roman" w:hAnsi="Times New Roman" w:cs="Times New Roman"/>
          <w:b/>
          <w:sz w:val="24"/>
          <w:szCs w:val="24"/>
        </w:rPr>
        <w:t>Metode Pengajaran</w:t>
      </w:r>
    </w:p>
    <w:p w:rsidR="00DE3D4F" w:rsidRPr="00F212CC" w:rsidRDefault="00DE3D4F" w:rsidP="00967676">
      <w:pPr>
        <w:spacing w:after="0" w:line="480" w:lineRule="auto"/>
        <w:ind w:firstLine="720"/>
        <w:jc w:val="both"/>
        <w:rPr>
          <w:rFonts w:ascii="Times New Roman" w:eastAsia="Times New Roman" w:hAnsi="Times New Roman" w:cs="Times New Roman"/>
          <w:sz w:val="24"/>
          <w:szCs w:val="24"/>
          <w:lang w:val="de-LU"/>
        </w:rPr>
      </w:pPr>
      <w:proofErr w:type="gramStart"/>
      <w:r w:rsidRPr="00F212CC">
        <w:rPr>
          <w:rFonts w:ascii="Times New Roman" w:eastAsia="Times New Roman" w:hAnsi="Times New Roman" w:cs="Times New Roman"/>
          <w:sz w:val="24"/>
          <w:szCs w:val="24"/>
        </w:rPr>
        <w:t xml:space="preserve">Metode </w:t>
      </w:r>
      <w:r w:rsidR="002A08D9" w:rsidRPr="00F212CC">
        <w:rPr>
          <w:rFonts w:ascii="Times New Roman" w:eastAsia="Times New Roman" w:hAnsi="Times New Roman" w:cs="Times New Roman"/>
          <w:sz w:val="24"/>
          <w:szCs w:val="24"/>
        </w:rPr>
        <w:t xml:space="preserve">Pengajaran </w:t>
      </w:r>
      <w:r w:rsidRPr="00F212CC">
        <w:rPr>
          <w:rFonts w:ascii="Times New Roman" w:eastAsia="Times New Roman" w:hAnsi="Times New Roman" w:cs="Times New Roman"/>
          <w:sz w:val="24"/>
          <w:szCs w:val="24"/>
        </w:rPr>
        <w:t>yang digunakan oleh KH.</w:t>
      </w:r>
      <w:proofErr w:type="gramEnd"/>
      <w:r w:rsidRPr="00F212CC">
        <w:rPr>
          <w:rFonts w:ascii="Times New Roman" w:eastAsia="Times New Roman" w:hAnsi="Times New Roman" w:cs="Times New Roman"/>
          <w:sz w:val="24"/>
          <w:szCs w:val="24"/>
        </w:rPr>
        <w:t xml:space="preserve"> </w:t>
      </w:r>
      <w:proofErr w:type="gramStart"/>
      <w:r w:rsidRPr="00F212CC">
        <w:rPr>
          <w:rFonts w:ascii="Times New Roman" w:eastAsia="Times New Roman" w:hAnsi="Times New Roman" w:cs="Times New Roman"/>
          <w:sz w:val="24"/>
          <w:szCs w:val="24"/>
        </w:rPr>
        <w:t xml:space="preserve">Ahmad Dahlan yaitu dengan sistem Klasikal, artinya sudah menggunakan kelas (meja dan kursi) dan juga dengan metode kontekstual, artinya </w:t>
      </w:r>
      <w:r w:rsidRPr="00F212CC">
        <w:rPr>
          <w:rFonts w:ascii="Times New Roman" w:eastAsia="Times New Roman" w:hAnsi="Times New Roman" w:cs="Times New Roman"/>
          <w:sz w:val="24"/>
          <w:szCs w:val="24"/>
          <w:lang w:val="de-LU"/>
        </w:rPr>
        <w:t>disesuaikan dengan kemampuan peserta didik sehingga mampu menarik peserta didik untuk menekuninya dan menerapkannya.</w:t>
      </w:r>
      <w:proofErr w:type="gramEnd"/>
      <w:r w:rsidRPr="00F212CC">
        <w:rPr>
          <w:rFonts w:ascii="Times New Roman" w:eastAsia="Times New Roman" w:hAnsi="Times New Roman" w:cs="Times New Roman"/>
          <w:sz w:val="24"/>
          <w:szCs w:val="24"/>
          <w:lang w:val="de-LU"/>
        </w:rPr>
        <w:t xml:space="preserve"> Sedangakan menurut KH. Imam Zarkasyi selain menggunakan metode klasikal juga menggunakan sistem direct metode, yaitu langsung praktik terutama pada penguasaan bahasa arab dan Inggris.</w:t>
      </w:r>
    </w:p>
    <w:p w:rsidR="002A08D9" w:rsidRPr="00F212CC" w:rsidRDefault="002A08D9" w:rsidP="00967676">
      <w:pPr>
        <w:pStyle w:val="ListParagraph"/>
        <w:numPr>
          <w:ilvl w:val="0"/>
          <w:numId w:val="23"/>
        </w:numPr>
        <w:spacing w:after="0" w:line="480" w:lineRule="auto"/>
        <w:jc w:val="both"/>
        <w:rPr>
          <w:rFonts w:ascii="Times New Roman" w:eastAsia="Times New Roman" w:hAnsi="Times New Roman" w:cs="Times New Roman"/>
          <w:b/>
          <w:sz w:val="24"/>
          <w:szCs w:val="24"/>
        </w:rPr>
      </w:pPr>
      <w:r w:rsidRPr="00F212CC">
        <w:rPr>
          <w:rFonts w:ascii="Times New Roman" w:eastAsia="Times New Roman" w:hAnsi="Times New Roman" w:cs="Times New Roman"/>
          <w:b/>
          <w:sz w:val="24"/>
          <w:szCs w:val="24"/>
        </w:rPr>
        <w:t>Lembaga Pendidikan Islam</w:t>
      </w:r>
    </w:p>
    <w:p w:rsidR="00DE3D4F" w:rsidRPr="00F212CC" w:rsidRDefault="00DE3D4F" w:rsidP="00967676">
      <w:pPr>
        <w:spacing w:after="0" w:line="480" w:lineRule="auto"/>
        <w:ind w:firstLine="720"/>
        <w:jc w:val="both"/>
        <w:rPr>
          <w:rFonts w:ascii="Times New Roman" w:eastAsia="Times New Roman" w:hAnsi="Times New Roman" w:cs="Times New Roman"/>
          <w:sz w:val="24"/>
          <w:szCs w:val="24"/>
        </w:rPr>
      </w:pPr>
      <w:proofErr w:type="gramStart"/>
      <w:r w:rsidRPr="00F212CC">
        <w:rPr>
          <w:rFonts w:ascii="Times New Roman" w:eastAsia="Times New Roman" w:hAnsi="Times New Roman" w:cs="Times New Roman"/>
          <w:sz w:val="24"/>
          <w:szCs w:val="24"/>
        </w:rPr>
        <w:t>Lembaga pendidi</w:t>
      </w:r>
      <w:r w:rsidR="00367335" w:rsidRPr="00F212CC">
        <w:rPr>
          <w:rFonts w:ascii="Times New Roman" w:eastAsia="Times New Roman" w:hAnsi="Times New Roman" w:cs="Times New Roman"/>
          <w:sz w:val="24"/>
          <w:szCs w:val="24"/>
        </w:rPr>
        <w:t>kan yang sudah didirikan oleh KH</w:t>
      </w:r>
      <w:r w:rsidRPr="00F212CC">
        <w:rPr>
          <w:rFonts w:ascii="Times New Roman" w:eastAsia="Times New Roman" w:hAnsi="Times New Roman" w:cs="Times New Roman"/>
          <w:sz w:val="24"/>
          <w:szCs w:val="24"/>
        </w:rPr>
        <w:t>.</w:t>
      </w:r>
      <w:proofErr w:type="gramEnd"/>
      <w:r w:rsidRPr="00F212CC">
        <w:rPr>
          <w:rFonts w:ascii="Times New Roman" w:eastAsia="Times New Roman" w:hAnsi="Times New Roman" w:cs="Times New Roman"/>
          <w:sz w:val="24"/>
          <w:szCs w:val="24"/>
        </w:rPr>
        <w:t xml:space="preserve"> Ahmad Dahlan yaitu Sekolah Dasar (SD), Madrasah Ibtidaiyah (MI), Sekolah lanjutan pertama, Madrasah Tsanawiyah (MTs), Sekolah Menengah Atas (SMA), Sekolah menengah kejuruan (SMK), Madrasah Aliyah (MA) dan Perguruan Tinggi Muhammadiyah. Sedangkan KH. </w:t>
      </w:r>
      <w:proofErr w:type="gramStart"/>
      <w:r w:rsidRPr="00F212CC">
        <w:rPr>
          <w:rFonts w:ascii="Times New Roman" w:eastAsia="Times New Roman" w:hAnsi="Times New Roman" w:cs="Times New Roman"/>
          <w:sz w:val="24"/>
          <w:szCs w:val="24"/>
        </w:rPr>
        <w:t>Imam Zarkasyi berhasil mendirikan pondok pesantren modern Gontor dan Kulliyatu-l-Mu’allimin Al-Islamiyah (KMA).</w:t>
      </w:r>
      <w:proofErr w:type="gramEnd"/>
    </w:p>
    <w:p w:rsidR="002A5F00" w:rsidRPr="00F212CC" w:rsidRDefault="002A5F00" w:rsidP="00967676">
      <w:pPr>
        <w:spacing w:after="0" w:line="480" w:lineRule="auto"/>
        <w:ind w:firstLine="720"/>
        <w:jc w:val="both"/>
        <w:rPr>
          <w:rFonts w:ascii="Times New Roman" w:eastAsia="Times New Roman" w:hAnsi="Times New Roman" w:cs="Times New Roman"/>
          <w:sz w:val="24"/>
          <w:szCs w:val="24"/>
          <w:lang w:val="de-LU"/>
        </w:rPr>
      </w:pPr>
    </w:p>
    <w:p w:rsidR="00347417" w:rsidRPr="00F212CC" w:rsidRDefault="00347417" w:rsidP="00967676">
      <w:pPr>
        <w:pStyle w:val="ListParagraph"/>
        <w:spacing w:after="0" w:line="480" w:lineRule="auto"/>
        <w:ind w:left="1571"/>
        <w:jc w:val="both"/>
        <w:rPr>
          <w:rFonts w:ascii="Times New Roman" w:eastAsia="Times New Roman" w:hAnsi="Times New Roman" w:cs="Times New Roman"/>
          <w:sz w:val="24"/>
          <w:szCs w:val="24"/>
        </w:rPr>
      </w:pPr>
    </w:p>
    <w:p w:rsidR="00347417" w:rsidRPr="00F212CC" w:rsidRDefault="00347417" w:rsidP="00967676">
      <w:pPr>
        <w:pStyle w:val="ListParagraph"/>
        <w:spacing w:after="0" w:line="480" w:lineRule="auto"/>
        <w:ind w:left="1571"/>
        <w:jc w:val="both"/>
        <w:rPr>
          <w:rFonts w:ascii="Times New Roman" w:eastAsia="Times New Roman" w:hAnsi="Times New Roman" w:cs="Times New Roman"/>
          <w:sz w:val="24"/>
          <w:szCs w:val="24"/>
        </w:rPr>
      </w:pPr>
    </w:p>
    <w:p w:rsidR="00967676" w:rsidRPr="00F212CC" w:rsidRDefault="00967676" w:rsidP="00967676">
      <w:pPr>
        <w:spacing w:after="0" w:line="480" w:lineRule="auto"/>
        <w:jc w:val="both"/>
        <w:rPr>
          <w:rFonts w:ascii="Times New Roman" w:eastAsia="Times New Roman" w:hAnsi="Times New Roman" w:cs="Times New Roman"/>
          <w:sz w:val="24"/>
          <w:szCs w:val="24"/>
        </w:rPr>
      </w:pPr>
    </w:p>
    <w:sectPr w:rsidR="00967676" w:rsidRPr="00F212CC" w:rsidSect="004A1E48">
      <w:headerReference w:type="default" r:id="rId10"/>
      <w:footerReference w:type="first" r:id="rId11"/>
      <w:pgSz w:w="11907" w:h="16839" w:code="9"/>
      <w:pgMar w:top="1701" w:right="1701" w:bottom="1701" w:left="1701" w:header="720" w:footer="720" w:gutter="0"/>
      <w:pgNumType w:start="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ADB" w:rsidRDefault="00384ADB" w:rsidP="005414A3">
      <w:pPr>
        <w:spacing w:after="0" w:line="240" w:lineRule="auto"/>
      </w:pPr>
      <w:r>
        <w:separator/>
      </w:r>
    </w:p>
  </w:endnote>
  <w:endnote w:type="continuationSeparator" w:id="0">
    <w:p w:rsidR="00384ADB" w:rsidRDefault="00384ADB" w:rsidP="0054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DB" w:rsidRDefault="004A1E48" w:rsidP="00E904BA">
    <w:pPr>
      <w:pStyle w:val="Footer"/>
      <w:jc w:val="center"/>
    </w:pPr>
    <w:r>
      <w:t>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ADB" w:rsidRDefault="00384ADB" w:rsidP="005414A3">
      <w:pPr>
        <w:spacing w:after="0" w:line="240" w:lineRule="auto"/>
      </w:pPr>
      <w:r>
        <w:separator/>
      </w:r>
    </w:p>
  </w:footnote>
  <w:footnote w:type="continuationSeparator" w:id="0">
    <w:p w:rsidR="00384ADB" w:rsidRDefault="00384ADB" w:rsidP="005414A3">
      <w:pPr>
        <w:spacing w:after="0" w:line="240" w:lineRule="auto"/>
      </w:pPr>
      <w:r>
        <w:continuationSeparator/>
      </w:r>
    </w:p>
  </w:footnote>
  <w:footnote w:id="1">
    <w:p w:rsidR="00384ADB" w:rsidRPr="00A558A0" w:rsidRDefault="00384ADB" w:rsidP="002F326C">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proofErr w:type="gramStart"/>
      <w:r>
        <w:rPr>
          <w:rFonts w:ascii="Times New Roman" w:hAnsi="Times New Roman" w:cs="Times New Roman"/>
          <w:sz w:val="20"/>
          <w:szCs w:val="20"/>
        </w:rPr>
        <w:t xml:space="preserve">Omar al-Toumiy Al-Syaebani, </w:t>
      </w:r>
      <w:r>
        <w:rPr>
          <w:rFonts w:ascii="Times New Roman" w:hAnsi="Times New Roman" w:cs="Times New Roman"/>
          <w:i/>
          <w:iCs/>
          <w:sz w:val="20"/>
          <w:szCs w:val="20"/>
        </w:rPr>
        <w:t xml:space="preserve">Filsafat Pendidikan Islam, </w:t>
      </w:r>
      <w:r>
        <w:rPr>
          <w:rFonts w:ascii="Times New Roman" w:hAnsi="Times New Roman" w:cs="Times New Roman"/>
          <w:sz w:val="20"/>
          <w:szCs w:val="20"/>
        </w:rPr>
        <w:t>terj.</w:t>
      </w:r>
      <w:proofErr w:type="gramEnd"/>
      <w:r>
        <w:rPr>
          <w:rFonts w:ascii="Times New Roman" w:hAnsi="Times New Roman" w:cs="Times New Roman"/>
          <w:sz w:val="20"/>
          <w:szCs w:val="20"/>
        </w:rPr>
        <w:t xml:space="preserve"> Hasan Langgulung (Jaka</w:t>
      </w:r>
      <w:r w:rsidR="004A1E48">
        <w:rPr>
          <w:rFonts w:ascii="Times New Roman" w:hAnsi="Times New Roman" w:cs="Times New Roman"/>
          <w:sz w:val="20"/>
          <w:szCs w:val="20"/>
        </w:rPr>
        <w:t>rta: Bulan Bintang, 1979.), 536</w:t>
      </w:r>
    </w:p>
  </w:footnote>
  <w:footnote w:id="2">
    <w:p w:rsidR="00384ADB" w:rsidRDefault="00384ADB" w:rsidP="00DD3AE0">
      <w:pPr>
        <w:pStyle w:val="FootnoteText"/>
        <w:ind w:firstLine="720"/>
      </w:pPr>
      <w:r>
        <w:rPr>
          <w:rStyle w:val="FootnoteReference"/>
        </w:rPr>
        <w:footnoteRef/>
      </w:r>
      <w:r>
        <w:t xml:space="preserve"> </w:t>
      </w:r>
      <w:r w:rsidRPr="00691EA4">
        <w:rPr>
          <w:rFonts w:ascii="Times New Roman" w:hAnsi="Times New Roman" w:cs="Times New Roman"/>
        </w:rPr>
        <w:t xml:space="preserve">Zakiah Darajat, </w:t>
      </w:r>
      <w:r w:rsidRPr="00691EA4">
        <w:rPr>
          <w:rFonts w:ascii="Times New Roman" w:hAnsi="Times New Roman" w:cs="Times New Roman"/>
          <w:i/>
        </w:rPr>
        <w:t>Dasar-dasar Kepribadian</w:t>
      </w:r>
      <w:r w:rsidRPr="00691EA4">
        <w:rPr>
          <w:rFonts w:ascii="Times New Roman" w:hAnsi="Times New Roman" w:cs="Times New Roman"/>
        </w:rPr>
        <w:t xml:space="preserve">, (Padang : Zaky Press Center, 2009), </w:t>
      </w:r>
      <w:r w:rsidR="004A1E48">
        <w:rPr>
          <w:rFonts w:ascii="Times New Roman" w:hAnsi="Times New Roman" w:cs="Times New Roman"/>
        </w:rPr>
        <w:t xml:space="preserve"> </w:t>
      </w:r>
      <w:r w:rsidRPr="00691EA4">
        <w:rPr>
          <w:rFonts w:ascii="Times New Roman" w:hAnsi="Times New Roman" w:cs="Times New Roman"/>
        </w:rPr>
        <w:t>29</w:t>
      </w:r>
    </w:p>
  </w:footnote>
  <w:footnote w:id="3">
    <w:p w:rsidR="00384ADB" w:rsidRPr="00CA4AFF" w:rsidRDefault="00384ADB" w:rsidP="002F326C">
      <w:pPr>
        <w:spacing w:after="0" w:line="240" w:lineRule="auto"/>
        <w:ind w:firstLine="720"/>
        <w:jc w:val="both"/>
        <w:rPr>
          <w:rFonts w:ascii="Times New Roman" w:hAnsi="Times New Roman" w:cs="Times New Roman"/>
          <w:sz w:val="20"/>
        </w:rPr>
      </w:pPr>
      <w:r w:rsidRPr="00CA4AFF">
        <w:rPr>
          <w:rStyle w:val="FootnoteReference"/>
          <w:rFonts w:ascii="Times New Roman" w:hAnsi="Times New Roman" w:cs="Times New Roman"/>
          <w:sz w:val="20"/>
        </w:rPr>
        <w:footnoteRef/>
      </w:r>
      <w:r w:rsidRPr="00CA4AFF">
        <w:rPr>
          <w:rFonts w:ascii="Times New Roman" w:hAnsi="Times New Roman" w:cs="Times New Roman"/>
          <w:sz w:val="20"/>
        </w:rPr>
        <w:t xml:space="preserve"> Arifin, Muzayyin. </w:t>
      </w:r>
      <w:proofErr w:type="gramStart"/>
      <w:r w:rsidRPr="00CA4AFF">
        <w:rPr>
          <w:rFonts w:ascii="Times New Roman" w:hAnsi="Times New Roman" w:cs="Times New Roman"/>
          <w:i/>
          <w:sz w:val="20"/>
        </w:rPr>
        <w:t>Filsafat Pendidikan Islam</w:t>
      </w:r>
      <w:r w:rsidRPr="00CA4AFF">
        <w:rPr>
          <w:rFonts w:ascii="Times New Roman" w:hAnsi="Times New Roman" w:cs="Times New Roman"/>
          <w:sz w:val="20"/>
        </w:rPr>
        <w:t>.</w:t>
      </w:r>
      <w:proofErr w:type="gramEnd"/>
      <w:r w:rsidRPr="00CA4AFF">
        <w:rPr>
          <w:rFonts w:ascii="Times New Roman" w:hAnsi="Times New Roman" w:cs="Times New Roman"/>
          <w:sz w:val="20"/>
        </w:rPr>
        <w:t xml:space="preserve"> </w:t>
      </w:r>
      <w:r w:rsidR="00967676">
        <w:rPr>
          <w:rFonts w:ascii="Times New Roman" w:hAnsi="Times New Roman" w:cs="Times New Roman"/>
          <w:sz w:val="20"/>
        </w:rPr>
        <w:t>(</w:t>
      </w:r>
      <w:r w:rsidRPr="00CA4AFF">
        <w:rPr>
          <w:rFonts w:ascii="Times New Roman" w:hAnsi="Times New Roman" w:cs="Times New Roman"/>
          <w:sz w:val="20"/>
        </w:rPr>
        <w:t>Jakarta : Bumi Aksara. 2005</w:t>
      </w:r>
      <w:r w:rsidR="00967676">
        <w:rPr>
          <w:rFonts w:ascii="Times New Roman" w:hAnsi="Times New Roman" w:cs="Times New Roman"/>
          <w:sz w:val="20"/>
        </w:rPr>
        <w:t xml:space="preserve">), </w:t>
      </w:r>
      <w:r w:rsidR="004A1E48">
        <w:rPr>
          <w:rFonts w:ascii="Times New Roman" w:hAnsi="Times New Roman" w:cs="Times New Roman"/>
          <w:sz w:val="20"/>
        </w:rPr>
        <w:t xml:space="preserve"> </w:t>
      </w:r>
      <w:r>
        <w:rPr>
          <w:rFonts w:ascii="Times New Roman" w:hAnsi="Times New Roman" w:cs="Times New Roman"/>
          <w:sz w:val="20"/>
        </w:rPr>
        <w:t>20</w:t>
      </w:r>
    </w:p>
  </w:footnote>
  <w:footnote w:id="4">
    <w:p w:rsidR="00384ADB" w:rsidRPr="003A42E2" w:rsidRDefault="00384ADB" w:rsidP="003A42E2">
      <w:pPr>
        <w:spacing w:after="0" w:line="240" w:lineRule="auto"/>
        <w:ind w:firstLine="720"/>
        <w:jc w:val="both"/>
        <w:rPr>
          <w:rFonts w:ascii="Times New Roman" w:hAnsi="Times New Roman" w:cs="Times New Roman"/>
          <w:sz w:val="20"/>
        </w:rPr>
      </w:pPr>
      <w:r w:rsidRPr="00CA4AFF">
        <w:rPr>
          <w:rStyle w:val="FootnoteReference"/>
          <w:rFonts w:ascii="Times New Roman" w:hAnsi="Times New Roman" w:cs="Times New Roman"/>
          <w:sz w:val="20"/>
        </w:rPr>
        <w:footnoteRef/>
      </w:r>
      <w:r w:rsidRPr="00CA4AFF">
        <w:rPr>
          <w:rFonts w:ascii="Times New Roman" w:hAnsi="Times New Roman" w:cs="Times New Roman"/>
          <w:sz w:val="20"/>
        </w:rPr>
        <w:t xml:space="preserve"> Mohammad Athiyah al-Abrasyi, </w:t>
      </w:r>
      <w:r w:rsidRPr="00F20629">
        <w:rPr>
          <w:rFonts w:ascii="Times New Roman" w:hAnsi="Times New Roman" w:cs="Times New Roman"/>
          <w:i/>
          <w:sz w:val="20"/>
        </w:rPr>
        <w:t>Dasar-Dasar Pokok Pendidikan Islam, Terj, Bustami A. Gani dan Djohar Bahry</w:t>
      </w:r>
      <w:r w:rsidRPr="00CA4AFF">
        <w:rPr>
          <w:rFonts w:ascii="Times New Roman" w:hAnsi="Times New Roman" w:cs="Times New Roman"/>
          <w:sz w:val="20"/>
        </w:rPr>
        <w:t>, (</w:t>
      </w:r>
      <w:r w:rsidR="00967676">
        <w:rPr>
          <w:rFonts w:ascii="Times New Roman" w:hAnsi="Times New Roman" w:cs="Times New Roman"/>
          <w:sz w:val="20"/>
        </w:rPr>
        <w:t>Jakarta : Bulan Bintang,1984),</w:t>
      </w:r>
      <w:r w:rsidRPr="00CA4AFF">
        <w:rPr>
          <w:rFonts w:ascii="Times New Roman" w:hAnsi="Times New Roman" w:cs="Times New Roman"/>
          <w:sz w:val="20"/>
        </w:rPr>
        <w:t xml:space="preserve"> 1-4</w:t>
      </w:r>
    </w:p>
  </w:footnote>
  <w:footnote w:id="5">
    <w:p w:rsidR="00384ADB" w:rsidRPr="00F83609" w:rsidRDefault="00384ADB" w:rsidP="002F326C">
      <w:pPr>
        <w:autoSpaceDE w:val="0"/>
        <w:autoSpaceDN w:val="0"/>
        <w:adjustRightInd w:val="0"/>
        <w:spacing w:after="0" w:line="240" w:lineRule="auto"/>
        <w:ind w:firstLine="720"/>
        <w:jc w:val="both"/>
        <w:rPr>
          <w:rFonts w:ascii="Times New Roman" w:hAnsi="Times New Roman" w:cs="Times New Roman"/>
          <w:sz w:val="20"/>
          <w:szCs w:val="20"/>
        </w:rPr>
      </w:pPr>
      <w:r w:rsidRPr="00F83609">
        <w:rPr>
          <w:rStyle w:val="FootnoteReference"/>
          <w:rFonts w:ascii="Times New Roman" w:hAnsi="Times New Roman" w:cs="Times New Roman"/>
          <w:sz w:val="20"/>
          <w:szCs w:val="20"/>
        </w:rPr>
        <w:footnoteRef/>
      </w:r>
      <w:r w:rsidRPr="00F83609">
        <w:rPr>
          <w:rFonts w:ascii="Times New Roman" w:hAnsi="Times New Roman" w:cs="Times New Roman"/>
          <w:sz w:val="20"/>
          <w:szCs w:val="20"/>
        </w:rPr>
        <w:t xml:space="preserve"> Abuddin Nata, </w:t>
      </w:r>
      <w:r w:rsidRPr="00F83609">
        <w:rPr>
          <w:rFonts w:ascii="Times New Roman" w:hAnsi="Times New Roman" w:cs="Times New Roman"/>
          <w:i/>
          <w:iCs/>
          <w:sz w:val="20"/>
          <w:szCs w:val="20"/>
        </w:rPr>
        <w:t xml:space="preserve">Filsafat Pendididikan Islam </w:t>
      </w:r>
      <w:r>
        <w:rPr>
          <w:rFonts w:ascii="Times New Roman" w:hAnsi="Times New Roman" w:cs="Times New Roman"/>
          <w:sz w:val="20"/>
          <w:szCs w:val="20"/>
        </w:rPr>
        <w:t>(Jakar</w:t>
      </w:r>
      <w:r w:rsidRPr="00F83609">
        <w:rPr>
          <w:rFonts w:ascii="Times New Roman" w:hAnsi="Times New Roman" w:cs="Times New Roman"/>
          <w:sz w:val="20"/>
          <w:szCs w:val="20"/>
        </w:rPr>
        <w:t>ta: Logos Wacana Ilmu, 1997</w:t>
      </w:r>
      <w:proofErr w:type="gramStart"/>
      <w:r w:rsidRPr="00F83609">
        <w:rPr>
          <w:rFonts w:ascii="Times New Roman" w:hAnsi="Times New Roman" w:cs="Times New Roman"/>
          <w:sz w:val="20"/>
          <w:szCs w:val="20"/>
        </w:rPr>
        <w:t>)</w:t>
      </w:r>
      <w:r>
        <w:rPr>
          <w:rFonts w:ascii="Times New Roman" w:hAnsi="Times New Roman" w:cs="Times New Roman"/>
          <w:sz w:val="20"/>
          <w:szCs w:val="20"/>
        </w:rPr>
        <w:t xml:space="preserve">  </w:t>
      </w:r>
      <w:r w:rsidRPr="00F83609">
        <w:rPr>
          <w:rFonts w:ascii="Times New Roman" w:hAnsi="Times New Roman" w:cs="Times New Roman"/>
          <w:sz w:val="20"/>
          <w:szCs w:val="20"/>
        </w:rPr>
        <w:t>hlm</w:t>
      </w:r>
      <w:proofErr w:type="gramEnd"/>
      <w:r w:rsidRPr="00F83609">
        <w:rPr>
          <w:rFonts w:ascii="Times New Roman" w:hAnsi="Times New Roman" w:cs="Times New Roman"/>
          <w:sz w:val="20"/>
          <w:szCs w:val="20"/>
        </w:rPr>
        <w:t>. 49</w:t>
      </w:r>
    </w:p>
  </w:footnote>
  <w:footnote w:id="6">
    <w:p w:rsidR="00384ADB" w:rsidRPr="00384ADB" w:rsidRDefault="00384ADB" w:rsidP="00434EE6">
      <w:pPr>
        <w:pStyle w:val="FootnoteText"/>
        <w:ind w:firstLine="720"/>
        <w:rPr>
          <w:rFonts w:ascii="Times New Roman" w:hAnsi="Times New Roman" w:cs="Times New Roman"/>
        </w:rPr>
      </w:pPr>
      <w:r w:rsidRPr="00384ADB">
        <w:rPr>
          <w:rStyle w:val="FootnoteReference"/>
          <w:rFonts w:ascii="Times New Roman" w:hAnsi="Times New Roman" w:cs="Times New Roman"/>
        </w:rPr>
        <w:footnoteRef/>
      </w:r>
      <w:r w:rsidRPr="00384ADB">
        <w:rPr>
          <w:rFonts w:ascii="Times New Roman" w:hAnsi="Times New Roman" w:cs="Times New Roman"/>
        </w:rPr>
        <w:t xml:space="preserve"> Ramayulis, </w:t>
      </w:r>
      <w:r w:rsidRPr="00384ADB">
        <w:rPr>
          <w:rFonts w:ascii="Times New Roman" w:hAnsi="Times New Roman" w:cs="Times New Roman"/>
          <w:i/>
        </w:rPr>
        <w:t>Ilmu Pendidikan Islam</w:t>
      </w:r>
      <w:r w:rsidRPr="00384ADB">
        <w:rPr>
          <w:rFonts w:ascii="Times New Roman" w:hAnsi="Times New Roman" w:cs="Times New Roman"/>
        </w:rPr>
        <w:t>, (Jakarta : kalam Mulia, 2015), 229</w:t>
      </w:r>
    </w:p>
  </w:footnote>
  <w:footnote w:id="7">
    <w:p w:rsidR="00296D9F" w:rsidRDefault="00296D9F" w:rsidP="00296D9F">
      <w:pPr>
        <w:pStyle w:val="FootnoteText"/>
        <w:ind w:firstLine="720"/>
      </w:pPr>
      <w:r>
        <w:rPr>
          <w:rStyle w:val="FootnoteReference"/>
        </w:rPr>
        <w:footnoteRef/>
      </w:r>
      <w:r>
        <w:t xml:space="preserve"> </w:t>
      </w:r>
      <w:r w:rsidRPr="00384ADB">
        <w:rPr>
          <w:rFonts w:ascii="Times New Roman" w:hAnsi="Times New Roman" w:cs="Times New Roman"/>
        </w:rPr>
        <w:t xml:space="preserve">Ramayulis, </w:t>
      </w:r>
      <w:r w:rsidRPr="00384ADB">
        <w:rPr>
          <w:rFonts w:ascii="Times New Roman" w:hAnsi="Times New Roman" w:cs="Times New Roman"/>
          <w:i/>
        </w:rPr>
        <w:t>Ilmu Pendidikan Islam</w:t>
      </w:r>
      <w:r w:rsidRPr="00384ADB">
        <w:rPr>
          <w:rFonts w:ascii="Times New Roman" w:hAnsi="Times New Roman" w:cs="Times New Roman"/>
        </w:rPr>
        <w:t>, (Jakarta : kalam Mulia</w:t>
      </w:r>
      <w:r>
        <w:rPr>
          <w:rFonts w:ascii="Times New Roman" w:hAnsi="Times New Roman" w:cs="Times New Roman"/>
        </w:rPr>
        <w:t>, 2015), 230</w:t>
      </w:r>
    </w:p>
  </w:footnote>
  <w:footnote w:id="8">
    <w:p w:rsidR="00384ADB" w:rsidRPr="00737623" w:rsidRDefault="00384ADB" w:rsidP="00DC6015">
      <w:pPr>
        <w:pStyle w:val="FootnoteText"/>
        <w:ind w:firstLine="720"/>
        <w:jc w:val="both"/>
        <w:rPr>
          <w:rFonts w:ascii="Times New Roman" w:hAnsi="Times New Roman" w:cs="Times New Roman"/>
        </w:rPr>
      </w:pPr>
      <w:r>
        <w:rPr>
          <w:rStyle w:val="FootnoteReference"/>
        </w:rPr>
        <w:footnoteRef/>
      </w:r>
      <w:r>
        <w:t xml:space="preserve"> </w:t>
      </w:r>
      <w:r w:rsidRPr="00737623">
        <w:rPr>
          <w:rFonts w:ascii="Times New Roman" w:hAnsi="Times New Roman" w:cs="Times New Roman"/>
        </w:rPr>
        <w:t>Arifin,</w:t>
      </w:r>
      <w:proofErr w:type="gramStart"/>
      <w:r w:rsidRPr="00737623">
        <w:rPr>
          <w:rFonts w:ascii="Times New Roman" w:hAnsi="Times New Roman" w:cs="Times New Roman"/>
        </w:rPr>
        <w:t>  </w:t>
      </w:r>
      <w:r w:rsidRPr="00737623">
        <w:rPr>
          <w:rFonts w:ascii="Times New Roman" w:hAnsi="Times New Roman" w:cs="Times New Roman"/>
          <w:i/>
        </w:rPr>
        <w:t>Ilmu</w:t>
      </w:r>
      <w:proofErr w:type="gramEnd"/>
      <w:r w:rsidRPr="00737623">
        <w:rPr>
          <w:rFonts w:ascii="Times New Roman" w:hAnsi="Times New Roman" w:cs="Times New Roman"/>
          <w:i/>
        </w:rPr>
        <w:t xml:space="preserve"> Pendidikan Islam</w:t>
      </w:r>
      <w:r w:rsidRPr="00737623">
        <w:rPr>
          <w:rFonts w:ascii="Times New Roman" w:hAnsi="Times New Roman" w:cs="Times New Roman"/>
        </w:rPr>
        <w:t>, ( Jak</w:t>
      </w:r>
      <w:r>
        <w:rPr>
          <w:rFonts w:ascii="Times New Roman" w:hAnsi="Times New Roman" w:cs="Times New Roman"/>
        </w:rPr>
        <w:t>arta</w:t>
      </w:r>
      <w:r w:rsidR="00967676">
        <w:rPr>
          <w:rFonts w:ascii="Times New Roman" w:hAnsi="Times New Roman" w:cs="Times New Roman"/>
        </w:rPr>
        <w:t xml:space="preserve"> </w:t>
      </w:r>
      <w:r>
        <w:rPr>
          <w:rFonts w:ascii="Times New Roman" w:hAnsi="Times New Roman" w:cs="Times New Roman"/>
        </w:rPr>
        <w:t>:</w:t>
      </w:r>
      <w:r w:rsidR="00967676">
        <w:rPr>
          <w:rFonts w:ascii="Times New Roman" w:hAnsi="Times New Roman" w:cs="Times New Roman"/>
        </w:rPr>
        <w:t xml:space="preserve"> </w:t>
      </w:r>
      <w:r>
        <w:rPr>
          <w:rFonts w:ascii="Times New Roman" w:hAnsi="Times New Roman" w:cs="Times New Roman"/>
        </w:rPr>
        <w:t xml:space="preserve">Bumi Aksara, 2006), </w:t>
      </w:r>
      <w:r w:rsidRPr="00737623">
        <w:rPr>
          <w:rFonts w:ascii="Times New Roman" w:hAnsi="Times New Roman" w:cs="Times New Roman"/>
        </w:rPr>
        <w:t>136.</w:t>
      </w:r>
    </w:p>
  </w:footnote>
  <w:footnote w:id="9">
    <w:p w:rsidR="00384ADB" w:rsidRPr="00E437F8" w:rsidRDefault="00384ADB" w:rsidP="00E437F8">
      <w:pPr>
        <w:spacing w:line="240" w:lineRule="auto"/>
        <w:ind w:firstLine="720"/>
        <w:jc w:val="both"/>
        <w:rPr>
          <w:rFonts w:asciiTheme="majorBidi" w:hAnsiTheme="majorBidi" w:cstheme="majorBidi"/>
          <w:i/>
          <w:iCs/>
          <w:sz w:val="20"/>
          <w:szCs w:val="20"/>
        </w:rPr>
      </w:pPr>
      <w:r w:rsidRPr="00E437F8">
        <w:rPr>
          <w:rStyle w:val="FootnoteReference"/>
          <w:sz w:val="20"/>
          <w:szCs w:val="20"/>
        </w:rPr>
        <w:footnoteRef/>
      </w:r>
      <w:r w:rsidRPr="00E437F8">
        <w:rPr>
          <w:sz w:val="20"/>
          <w:szCs w:val="20"/>
        </w:rPr>
        <w:t xml:space="preserve"> </w:t>
      </w:r>
      <w:r w:rsidRPr="00E437F8">
        <w:rPr>
          <w:rStyle w:val="HTMLCite"/>
          <w:rFonts w:asciiTheme="majorBidi" w:hAnsiTheme="majorBidi" w:cstheme="majorBidi"/>
          <w:sz w:val="20"/>
          <w:szCs w:val="20"/>
        </w:rPr>
        <w:t>http ://</w:t>
      </w:r>
      <w:hyperlink r:id="rId1" w:history="1">
        <w:r w:rsidRPr="00E437F8">
          <w:rPr>
            <w:rStyle w:val="Hyperlink"/>
            <w:rFonts w:asciiTheme="majorBidi" w:hAnsiTheme="majorBidi" w:cstheme="majorBidi"/>
            <w:color w:val="auto"/>
            <w:sz w:val="20"/>
            <w:szCs w:val="20"/>
            <w:u w:val="none"/>
          </w:rPr>
          <w:t>www.muhammadiyah.or.id</w:t>
        </w:r>
      </w:hyperlink>
      <w:r>
        <w:t xml:space="preserve"> </w:t>
      </w:r>
      <w:r w:rsidRPr="00236878">
        <w:rPr>
          <w:rFonts w:asciiTheme="majorBidi" w:hAnsiTheme="majorBidi" w:cstheme="majorBidi"/>
          <w:sz w:val="20"/>
          <w:szCs w:val="20"/>
        </w:rPr>
        <w:t>diakses 25 November 2016</w:t>
      </w:r>
    </w:p>
  </w:footnote>
  <w:footnote w:id="10">
    <w:p w:rsidR="00384ADB" w:rsidRDefault="00384ADB" w:rsidP="00702889">
      <w:pPr>
        <w:pStyle w:val="FootnoteText"/>
        <w:ind w:firstLine="720"/>
        <w:jc w:val="both"/>
      </w:pPr>
      <w:r>
        <w:rPr>
          <w:rStyle w:val="FootnoteReference"/>
        </w:rPr>
        <w:footnoteRef/>
      </w:r>
      <w:r>
        <w:t xml:space="preserve"> </w:t>
      </w:r>
      <w:r w:rsidRPr="008C0055">
        <w:rPr>
          <w:rFonts w:ascii="Times New Roman" w:hAnsi="Times New Roman" w:cs="Times New Roman"/>
          <w:lang w:val="fr-LU"/>
        </w:rPr>
        <w:t xml:space="preserve">Samsul Nizar, </w:t>
      </w:r>
      <w:r w:rsidRPr="008C0055">
        <w:rPr>
          <w:rFonts w:ascii="Times New Roman" w:hAnsi="Times New Roman" w:cs="Times New Roman"/>
          <w:i/>
          <w:iCs/>
          <w:lang w:val="fr-LU"/>
        </w:rPr>
        <w:t xml:space="preserve">Filsafat Pendidikan </w:t>
      </w:r>
      <w:r>
        <w:rPr>
          <w:rFonts w:ascii="Times New Roman" w:hAnsi="Times New Roman" w:cs="Times New Roman"/>
          <w:i/>
          <w:iCs/>
          <w:lang w:val="fr-LU"/>
        </w:rPr>
        <w:t>Islam</w:t>
      </w:r>
      <w:r w:rsidRPr="008C0055">
        <w:rPr>
          <w:rFonts w:ascii="Times New Roman" w:hAnsi="Times New Roman" w:cs="Times New Roman"/>
          <w:lang w:val="fr-LU"/>
        </w:rPr>
        <w:t xml:space="preserve"> : </w:t>
      </w:r>
      <w:r w:rsidRPr="00236878">
        <w:rPr>
          <w:rFonts w:ascii="Times New Roman" w:hAnsi="Times New Roman" w:cs="Times New Roman"/>
          <w:i/>
          <w:iCs/>
          <w:lang w:val="fr-LU"/>
        </w:rPr>
        <w:t>Pendidikan Historis, Teoritis</w:t>
      </w:r>
      <w:r w:rsidRPr="008C0055">
        <w:rPr>
          <w:rFonts w:ascii="Times New Roman" w:hAnsi="Times New Roman" w:cs="Times New Roman"/>
          <w:lang w:val="fr-LU"/>
        </w:rPr>
        <w:t>, (Jakar</w:t>
      </w:r>
      <w:r>
        <w:rPr>
          <w:rFonts w:ascii="Times New Roman" w:hAnsi="Times New Roman" w:cs="Times New Roman"/>
          <w:lang w:val="fr-LU"/>
        </w:rPr>
        <w:t>ta: Ciputat Pers, 2002</w:t>
      </w:r>
      <w:proofErr w:type="gramStart"/>
      <w:r>
        <w:rPr>
          <w:rFonts w:ascii="Times New Roman" w:hAnsi="Times New Roman" w:cs="Times New Roman"/>
          <w:lang w:val="fr-LU"/>
        </w:rPr>
        <w:t>) .</w:t>
      </w:r>
      <w:proofErr w:type="gramEnd"/>
      <w:r>
        <w:rPr>
          <w:rFonts w:ascii="Times New Roman" w:hAnsi="Times New Roman" w:cs="Times New Roman"/>
          <w:lang w:val="fr-LU"/>
        </w:rPr>
        <w:t xml:space="preserve"> 107</w:t>
      </w:r>
    </w:p>
  </w:footnote>
  <w:footnote w:id="11">
    <w:p w:rsidR="00384ADB" w:rsidRPr="00D50655" w:rsidRDefault="00384ADB" w:rsidP="00702889">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Heri Sucipto, </w:t>
      </w:r>
      <w:r w:rsidRPr="00E437F8">
        <w:rPr>
          <w:rFonts w:ascii="Times New Roman" w:hAnsi="Times New Roman" w:cs="Times New Roman"/>
          <w:i/>
        </w:rPr>
        <w:t>KH. Ahmad Dahlan, Sang Pencerah:Pendidik dan Pendiri Muhammadiyah</w:t>
      </w:r>
      <w:r w:rsidRPr="00D50655">
        <w:rPr>
          <w:rFonts w:ascii="Times New Roman" w:hAnsi="Times New Roman" w:cs="Times New Roman"/>
        </w:rPr>
        <w:t>, (Jakarta : Best Media, 2010)</w:t>
      </w:r>
      <w:r>
        <w:rPr>
          <w:rFonts w:ascii="Times New Roman" w:hAnsi="Times New Roman" w:cs="Times New Roman"/>
        </w:rPr>
        <w:t>,</w:t>
      </w:r>
      <w:r w:rsidRPr="00D50655">
        <w:rPr>
          <w:rFonts w:ascii="Times New Roman" w:hAnsi="Times New Roman" w:cs="Times New Roman"/>
        </w:rPr>
        <w:t xml:space="preserve"> 120</w:t>
      </w:r>
    </w:p>
  </w:footnote>
  <w:footnote w:id="12">
    <w:p w:rsidR="00384ADB" w:rsidRDefault="00384ADB" w:rsidP="00702889">
      <w:pPr>
        <w:pStyle w:val="FootnoteText"/>
        <w:ind w:firstLine="720"/>
      </w:pPr>
      <w:r>
        <w:rPr>
          <w:rStyle w:val="FootnoteReference"/>
        </w:rPr>
        <w:footnoteRef/>
      </w:r>
      <w:r>
        <w:t xml:space="preserve"> </w:t>
      </w:r>
      <w:r>
        <w:rPr>
          <w:rFonts w:ascii="Times New Roman" w:hAnsi="Times New Roman" w:cs="Times New Roman"/>
        </w:rPr>
        <w:t xml:space="preserve">Heri Sucipto, </w:t>
      </w:r>
      <w:r w:rsidRPr="00E437F8">
        <w:rPr>
          <w:rFonts w:ascii="Times New Roman" w:hAnsi="Times New Roman" w:cs="Times New Roman"/>
          <w:i/>
        </w:rPr>
        <w:t>KH. Ahmad Dahlan, Sang Pencerah:Pendidik dan Pendiri Muhammadiyah</w:t>
      </w:r>
      <w:r w:rsidRPr="00D50655">
        <w:rPr>
          <w:rFonts w:ascii="Times New Roman" w:hAnsi="Times New Roman" w:cs="Times New Roman"/>
        </w:rPr>
        <w:t>, (Jakarta : Best Media, 2010)</w:t>
      </w:r>
      <w:r w:rsidRPr="000B6A16">
        <w:rPr>
          <w:rFonts w:ascii="Times New Roman" w:hAnsi="Times New Roman" w:cs="Times New Roman"/>
        </w:rPr>
        <w:t>,  121</w:t>
      </w:r>
    </w:p>
  </w:footnote>
  <w:footnote w:id="13">
    <w:p w:rsidR="00384ADB" w:rsidRDefault="00384ADB" w:rsidP="00702889">
      <w:pPr>
        <w:pStyle w:val="FootnoteText"/>
        <w:ind w:firstLine="720"/>
      </w:pPr>
      <w:r>
        <w:rPr>
          <w:rStyle w:val="FootnoteReference"/>
        </w:rPr>
        <w:footnoteRef/>
      </w:r>
      <w:r>
        <w:t xml:space="preserve"> </w:t>
      </w:r>
      <w:r>
        <w:rPr>
          <w:rFonts w:ascii="Times New Roman" w:hAnsi="Times New Roman" w:cs="Times New Roman"/>
        </w:rPr>
        <w:t xml:space="preserve">Heri Sucipto, </w:t>
      </w:r>
      <w:r w:rsidRPr="00E437F8">
        <w:rPr>
          <w:rFonts w:ascii="Times New Roman" w:hAnsi="Times New Roman" w:cs="Times New Roman"/>
          <w:i/>
        </w:rPr>
        <w:t>KH. Ahmad Dahlan, Sang Pencerah:Pendidik dan Pendiri Muhammadiyah</w:t>
      </w:r>
      <w:r w:rsidRPr="00D50655">
        <w:rPr>
          <w:rFonts w:ascii="Times New Roman" w:hAnsi="Times New Roman" w:cs="Times New Roman"/>
        </w:rPr>
        <w:t>, (Jakarta : Best Media, 2010)</w:t>
      </w:r>
      <w:r w:rsidRPr="000B6A16">
        <w:rPr>
          <w:rFonts w:ascii="Times New Roman" w:hAnsi="Times New Roman" w:cs="Times New Roman"/>
        </w:rPr>
        <w:t>, 12</w:t>
      </w:r>
      <w:r>
        <w:rPr>
          <w:rFonts w:ascii="Times New Roman" w:hAnsi="Times New Roman" w:cs="Times New Roman"/>
        </w:rPr>
        <w:t>2</w:t>
      </w:r>
    </w:p>
  </w:footnote>
  <w:footnote w:id="14">
    <w:p w:rsidR="00384ADB" w:rsidRPr="00702889" w:rsidRDefault="00384ADB" w:rsidP="00236878">
      <w:pPr>
        <w:pStyle w:val="FootnoteText"/>
        <w:ind w:firstLine="720"/>
        <w:jc w:val="both"/>
        <w:rPr>
          <w:sz w:val="16"/>
          <w:szCs w:val="16"/>
        </w:rPr>
      </w:pPr>
      <w:r>
        <w:rPr>
          <w:rStyle w:val="FootnoteReference"/>
        </w:rPr>
        <w:footnoteRef/>
      </w:r>
      <w:r>
        <w:t xml:space="preserve"> </w:t>
      </w:r>
      <w:r>
        <w:rPr>
          <w:rFonts w:ascii="Times New Roman" w:eastAsia="Times New Roman" w:hAnsi="Times New Roman" w:cs="Times New Roman"/>
        </w:rPr>
        <w:t xml:space="preserve">Abuddin Nata, </w:t>
      </w:r>
      <w:r w:rsidRPr="00702889">
        <w:rPr>
          <w:rFonts w:ascii="Times New Roman" w:eastAsia="Times New Roman" w:hAnsi="Times New Roman" w:cs="Times New Roman"/>
          <w:i/>
          <w:iCs/>
        </w:rPr>
        <w:t xml:space="preserve">Pemikiran Para Tokoh Pendidikan Islam, </w:t>
      </w:r>
      <w:r w:rsidR="00CA5467">
        <w:rPr>
          <w:rFonts w:ascii="Times New Roman" w:eastAsia="Times New Roman" w:hAnsi="Times New Roman" w:cs="Times New Roman"/>
        </w:rPr>
        <w:t xml:space="preserve">(PT. Raja Grafindo </w:t>
      </w:r>
      <w:proofErr w:type="gramStart"/>
      <w:r w:rsidR="00CA5467">
        <w:rPr>
          <w:rFonts w:ascii="Times New Roman" w:eastAsia="Times New Roman" w:hAnsi="Times New Roman" w:cs="Times New Roman"/>
        </w:rPr>
        <w:t>Persada :</w:t>
      </w:r>
      <w:proofErr w:type="gramEnd"/>
      <w:r w:rsidR="00CA5467">
        <w:rPr>
          <w:rFonts w:ascii="Times New Roman" w:eastAsia="Times New Roman" w:hAnsi="Times New Roman" w:cs="Times New Roman"/>
        </w:rPr>
        <w:t xml:space="preserve"> </w:t>
      </w:r>
      <w:r w:rsidRPr="00702889">
        <w:rPr>
          <w:rFonts w:ascii="Times New Roman" w:eastAsia="Times New Roman" w:hAnsi="Times New Roman" w:cs="Times New Roman"/>
        </w:rPr>
        <w:t>Jakarta, Cet. I, Juli 2000)</w:t>
      </w:r>
      <w:r w:rsidR="004A1E48">
        <w:rPr>
          <w:rFonts w:ascii="Times New Roman" w:eastAsia="Times New Roman" w:hAnsi="Times New Roman" w:cs="Times New Roman"/>
        </w:rPr>
        <w:t>, 21</w:t>
      </w:r>
    </w:p>
  </w:footnote>
  <w:footnote w:id="15">
    <w:p w:rsidR="00384ADB" w:rsidRPr="008F4CC4" w:rsidRDefault="00384ADB" w:rsidP="004C6323">
      <w:pPr>
        <w:pStyle w:val="FootnoteText"/>
        <w:ind w:firstLine="720"/>
        <w:jc w:val="both"/>
      </w:pPr>
      <w:r>
        <w:rPr>
          <w:rStyle w:val="FootnoteReference"/>
        </w:rPr>
        <w:footnoteRef/>
      </w:r>
      <w:r>
        <w:t xml:space="preserve"> </w:t>
      </w:r>
      <w:r w:rsidRPr="008F4CC4">
        <w:rPr>
          <w:rFonts w:ascii="Times New Roman" w:eastAsia="Times New Roman" w:hAnsi="Times New Roman" w:cs="Times New Roman"/>
        </w:rPr>
        <w:t xml:space="preserve">Mahmud Yunus, </w:t>
      </w:r>
      <w:r w:rsidRPr="008F4CC4">
        <w:rPr>
          <w:rFonts w:ascii="Times New Roman" w:eastAsia="Times New Roman" w:hAnsi="Times New Roman" w:cs="Times New Roman"/>
          <w:i/>
          <w:iCs/>
        </w:rPr>
        <w:t>Sejarah Pendidikan Islam di Indonesia</w:t>
      </w:r>
      <w:r w:rsidRPr="008F4CC4">
        <w:rPr>
          <w:rFonts w:ascii="Times New Roman" w:eastAsia="Times New Roman" w:hAnsi="Times New Roman" w:cs="Times New Roman"/>
        </w:rPr>
        <w:t xml:space="preserve">, </w:t>
      </w:r>
      <w:r>
        <w:rPr>
          <w:rFonts w:ascii="Times New Roman" w:eastAsia="Times New Roman" w:hAnsi="Times New Roman" w:cs="Times New Roman"/>
        </w:rPr>
        <w:t>(Jakarta: Mutiara, Cet II 1979)</w:t>
      </w:r>
      <w:r>
        <w:rPr>
          <w:rFonts w:ascii="Times New Roman" w:eastAsia="Times New Roman" w:hAnsi="Times New Roman" w:cs="Times New Roman"/>
          <w:lang w:val="id-ID"/>
        </w:rPr>
        <w:t>,</w:t>
      </w:r>
      <w:r w:rsidRPr="008F4CC4">
        <w:rPr>
          <w:rFonts w:ascii="Times New Roman" w:eastAsia="Times New Roman" w:hAnsi="Times New Roman" w:cs="Times New Roman"/>
        </w:rPr>
        <w:t xml:space="preserve"> 251</w:t>
      </w:r>
    </w:p>
  </w:footnote>
  <w:footnote w:id="16">
    <w:p w:rsidR="00384ADB" w:rsidRPr="008F4CC4" w:rsidRDefault="00384ADB" w:rsidP="004C6323">
      <w:pPr>
        <w:spacing w:after="0" w:line="240" w:lineRule="auto"/>
        <w:ind w:firstLine="720"/>
        <w:rPr>
          <w:rFonts w:asciiTheme="majorBidi" w:eastAsia="Times New Roman" w:hAnsiTheme="majorBidi" w:cstheme="majorBidi"/>
          <w:sz w:val="20"/>
          <w:szCs w:val="20"/>
        </w:rPr>
      </w:pPr>
      <w:r w:rsidRPr="008F4CC4">
        <w:rPr>
          <w:rStyle w:val="FootnoteReference"/>
          <w:rFonts w:asciiTheme="majorBidi" w:hAnsiTheme="majorBidi" w:cstheme="majorBidi"/>
          <w:sz w:val="20"/>
          <w:szCs w:val="20"/>
        </w:rPr>
        <w:footnoteRef/>
      </w:r>
      <w:r w:rsidRPr="008F4CC4">
        <w:rPr>
          <w:rFonts w:asciiTheme="majorBidi" w:hAnsiTheme="majorBidi" w:cstheme="majorBidi"/>
          <w:sz w:val="20"/>
          <w:szCs w:val="20"/>
        </w:rPr>
        <w:t xml:space="preserve"> </w:t>
      </w:r>
      <w:r w:rsidRPr="008F4CC4">
        <w:rPr>
          <w:rFonts w:asciiTheme="majorBidi" w:eastAsia="Times New Roman" w:hAnsiTheme="majorBidi" w:cstheme="majorBidi"/>
          <w:sz w:val="20"/>
          <w:szCs w:val="20"/>
        </w:rPr>
        <w:t xml:space="preserve">Mukti Ali, </w:t>
      </w:r>
      <w:r w:rsidRPr="008F4CC4">
        <w:rPr>
          <w:rFonts w:asciiTheme="majorBidi" w:eastAsia="Times New Roman" w:hAnsiTheme="majorBidi" w:cstheme="majorBidi"/>
          <w:i/>
          <w:iCs/>
          <w:sz w:val="20"/>
          <w:szCs w:val="20"/>
        </w:rPr>
        <w:t xml:space="preserve">Ta’lim al-Muta’allim versi Imam Zarkasyi, </w:t>
      </w:r>
      <w:r w:rsidRPr="008F4CC4">
        <w:rPr>
          <w:rFonts w:asciiTheme="majorBidi" w:eastAsia="Times New Roman" w:hAnsiTheme="majorBidi" w:cstheme="majorBidi"/>
          <w:sz w:val="20"/>
          <w:szCs w:val="20"/>
        </w:rPr>
        <w:t>(</w:t>
      </w:r>
      <w:r>
        <w:rPr>
          <w:rFonts w:asciiTheme="majorBidi" w:eastAsia="Times New Roman" w:hAnsiTheme="majorBidi" w:cstheme="majorBidi"/>
          <w:sz w:val="20"/>
          <w:szCs w:val="20"/>
        </w:rPr>
        <w:t>Gontor: Trimurti, Cet I 1991)</w:t>
      </w:r>
      <w:r>
        <w:rPr>
          <w:rFonts w:asciiTheme="majorBidi" w:eastAsia="Times New Roman" w:hAnsiTheme="majorBidi" w:cstheme="majorBidi"/>
          <w:sz w:val="20"/>
          <w:szCs w:val="20"/>
          <w:lang w:val="id-ID"/>
        </w:rPr>
        <w:t>,</w:t>
      </w:r>
      <w:r w:rsidRPr="008F4CC4">
        <w:rPr>
          <w:rFonts w:asciiTheme="majorBidi" w:eastAsia="Times New Roman" w:hAnsiTheme="majorBidi" w:cstheme="majorBidi"/>
          <w:sz w:val="20"/>
          <w:szCs w:val="20"/>
        </w:rPr>
        <w:t xml:space="preserve"> 53.</w:t>
      </w:r>
    </w:p>
  </w:footnote>
  <w:footnote w:id="17">
    <w:p w:rsidR="00384ADB" w:rsidRDefault="00384ADB" w:rsidP="00DA3156">
      <w:pPr>
        <w:pStyle w:val="FootnoteText"/>
        <w:ind w:firstLine="720"/>
      </w:pPr>
      <w:r>
        <w:rPr>
          <w:rStyle w:val="FootnoteReference"/>
        </w:rPr>
        <w:footnoteRef/>
      </w:r>
      <w:r>
        <w:t xml:space="preserve"> </w:t>
      </w:r>
      <w:r w:rsidRPr="00E77D27">
        <w:rPr>
          <w:rFonts w:ascii="Times New Roman" w:eastAsia="Times New Roman" w:hAnsi="Times New Roman" w:cs="Times New Roman"/>
        </w:rPr>
        <w:t xml:space="preserve">Lance Castles, </w:t>
      </w:r>
      <w:r w:rsidRPr="00E77D27">
        <w:rPr>
          <w:rFonts w:ascii="Times New Roman" w:eastAsia="Times New Roman" w:hAnsi="Times New Roman" w:cs="Times New Roman"/>
          <w:i/>
          <w:iCs/>
        </w:rPr>
        <w:t>Gontor: sebuah catatan lama (terjemahan)</w:t>
      </w:r>
      <w:r w:rsidRPr="00E77D27">
        <w:rPr>
          <w:rFonts w:ascii="Times New Roman" w:eastAsia="Times New Roman" w:hAnsi="Times New Roman" w:cs="Times New Roman"/>
        </w:rPr>
        <w:t>, (Gont</w:t>
      </w:r>
      <w:r>
        <w:rPr>
          <w:rFonts w:ascii="Times New Roman" w:eastAsia="Times New Roman" w:hAnsi="Times New Roman" w:cs="Times New Roman"/>
        </w:rPr>
        <w:t xml:space="preserve">or: Trimurti, </w:t>
      </w:r>
      <w:proofErr w:type="gramStart"/>
      <w:r>
        <w:rPr>
          <w:rFonts w:ascii="Times New Roman" w:eastAsia="Times New Roman" w:hAnsi="Times New Roman" w:cs="Times New Roman"/>
        </w:rPr>
        <w:t>Cet</w:t>
      </w:r>
      <w:proofErr w:type="gramEnd"/>
      <w:r>
        <w:rPr>
          <w:rFonts w:ascii="Times New Roman" w:eastAsia="Times New Roman" w:hAnsi="Times New Roman" w:cs="Times New Roman"/>
        </w:rPr>
        <w:t>. I, 1991)</w:t>
      </w:r>
      <w:proofErr w:type="gramStart"/>
      <w:r>
        <w:rPr>
          <w:rFonts w:ascii="Times New Roman" w:eastAsia="Times New Roman" w:hAnsi="Times New Roman" w:cs="Times New Roman"/>
        </w:rPr>
        <w:t xml:space="preserve">, </w:t>
      </w:r>
      <w:r w:rsidRPr="00E77D27">
        <w:rPr>
          <w:rFonts w:ascii="Times New Roman" w:eastAsia="Times New Roman" w:hAnsi="Times New Roman" w:cs="Times New Roman"/>
        </w:rPr>
        <w:t xml:space="preserve"> 8</w:t>
      </w:r>
      <w:proofErr w:type="gramEnd"/>
      <w:r w:rsidRPr="00E77D27">
        <w:rPr>
          <w:rFonts w:ascii="Times New Roman" w:eastAsia="Times New Roman" w:hAnsi="Times New Roman" w:cs="Times New Roman"/>
        </w:rPr>
        <w:t>.</w:t>
      </w:r>
    </w:p>
  </w:footnote>
  <w:footnote w:id="18">
    <w:p w:rsidR="00384ADB" w:rsidRPr="009D1969" w:rsidRDefault="00384ADB" w:rsidP="009D1969">
      <w:pPr>
        <w:spacing w:after="0" w:line="240" w:lineRule="auto"/>
        <w:ind w:firstLine="720"/>
        <w:jc w:val="both"/>
        <w:rPr>
          <w:rFonts w:asciiTheme="majorBidi" w:eastAsia="Times New Roman" w:hAnsiTheme="majorBidi" w:cstheme="majorBidi"/>
          <w:sz w:val="20"/>
          <w:szCs w:val="20"/>
        </w:rPr>
      </w:pPr>
      <w:r w:rsidRPr="00DA3156">
        <w:rPr>
          <w:rStyle w:val="FootnoteReference"/>
          <w:rFonts w:asciiTheme="majorBidi" w:hAnsiTheme="majorBidi" w:cstheme="majorBidi"/>
          <w:sz w:val="20"/>
          <w:szCs w:val="20"/>
        </w:rPr>
        <w:footnoteRef/>
      </w:r>
      <w:r w:rsidRPr="00DA3156">
        <w:rPr>
          <w:rFonts w:asciiTheme="majorBidi" w:hAnsiTheme="majorBidi" w:cstheme="majorBidi"/>
          <w:sz w:val="20"/>
          <w:szCs w:val="20"/>
        </w:rPr>
        <w:t xml:space="preserve"> </w:t>
      </w:r>
      <w:r w:rsidRPr="00DA3156">
        <w:rPr>
          <w:rFonts w:asciiTheme="majorBidi" w:eastAsia="Times New Roman" w:hAnsiTheme="majorBidi" w:cstheme="majorBidi"/>
          <w:sz w:val="20"/>
          <w:szCs w:val="20"/>
        </w:rPr>
        <w:t xml:space="preserve">Mahmud Yunus, </w:t>
      </w:r>
      <w:r w:rsidRPr="00DA3156">
        <w:rPr>
          <w:rFonts w:asciiTheme="majorBidi" w:eastAsia="Times New Roman" w:hAnsiTheme="majorBidi" w:cstheme="majorBidi"/>
          <w:i/>
          <w:iCs/>
          <w:sz w:val="20"/>
          <w:szCs w:val="20"/>
        </w:rPr>
        <w:t>Sejarah pendidikan Islam di Indonesia</w:t>
      </w:r>
      <w:r w:rsidRPr="00DA3156">
        <w:rPr>
          <w:rFonts w:asciiTheme="majorBidi" w:eastAsia="Times New Roman" w:hAnsiTheme="majorBidi" w:cstheme="majorBidi"/>
          <w:sz w:val="20"/>
          <w:szCs w:val="20"/>
        </w:rPr>
        <w:t>, (Ja</w:t>
      </w:r>
      <w:r>
        <w:rPr>
          <w:rFonts w:asciiTheme="majorBidi" w:eastAsia="Times New Roman" w:hAnsiTheme="majorBidi" w:cstheme="majorBidi"/>
          <w:sz w:val="20"/>
          <w:szCs w:val="20"/>
        </w:rPr>
        <w:t xml:space="preserve">karta: Mutiara, Cet II 1979), 251 </w:t>
      </w:r>
    </w:p>
  </w:footnote>
  <w:footnote w:id="19">
    <w:p w:rsidR="00384ADB" w:rsidRPr="00DA3156" w:rsidRDefault="00384ADB" w:rsidP="00DA3156">
      <w:pPr>
        <w:pStyle w:val="FootnoteText"/>
        <w:ind w:firstLine="720"/>
        <w:jc w:val="both"/>
      </w:pPr>
      <w:r w:rsidRPr="00DA3156">
        <w:rPr>
          <w:rStyle w:val="FootnoteReference"/>
        </w:rPr>
        <w:footnoteRef/>
      </w:r>
      <w:r w:rsidRPr="00DA3156">
        <w:t xml:space="preserve"> </w:t>
      </w:r>
      <w:r w:rsidRPr="00DA3156">
        <w:rPr>
          <w:rFonts w:ascii="Times New Roman" w:eastAsia="Times New Roman" w:hAnsi="Times New Roman" w:cs="Times New Roman"/>
        </w:rPr>
        <w:t xml:space="preserve">Djumhur dan H. Danasaputra, </w:t>
      </w:r>
      <w:r w:rsidRPr="00E70752">
        <w:rPr>
          <w:rFonts w:ascii="Times New Roman" w:eastAsia="Times New Roman" w:hAnsi="Times New Roman" w:cs="Times New Roman"/>
          <w:i/>
        </w:rPr>
        <w:t>Sejarah Pendidikan</w:t>
      </w:r>
      <w:r w:rsidRPr="00DA3156">
        <w:rPr>
          <w:rFonts w:ascii="Times New Roman" w:eastAsia="Times New Roman" w:hAnsi="Times New Roman" w:cs="Times New Roman"/>
        </w:rPr>
        <w:t xml:space="preserve">, (Bandung: CV. Ilmu, cet. Ke IX 1976), </w:t>
      </w:r>
      <w:r>
        <w:rPr>
          <w:rFonts w:ascii="Times New Roman" w:eastAsia="Times New Roman" w:hAnsi="Times New Roman" w:cs="Times New Roman"/>
        </w:rPr>
        <w:t xml:space="preserve">193 </w:t>
      </w:r>
    </w:p>
  </w:footnote>
  <w:footnote w:id="20">
    <w:p w:rsidR="00384ADB" w:rsidRPr="00DA3156" w:rsidRDefault="00384ADB" w:rsidP="00DA3156">
      <w:pPr>
        <w:spacing w:after="0" w:line="240" w:lineRule="auto"/>
        <w:ind w:firstLine="720"/>
        <w:jc w:val="both"/>
        <w:rPr>
          <w:rFonts w:ascii="Times New Roman" w:eastAsia="Times New Roman" w:hAnsi="Times New Roman" w:cs="Times New Roman"/>
          <w:sz w:val="20"/>
          <w:szCs w:val="20"/>
        </w:rPr>
      </w:pPr>
      <w:r w:rsidRPr="00DA3156">
        <w:rPr>
          <w:rStyle w:val="FootnoteReference"/>
          <w:sz w:val="20"/>
          <w:szCs w:val="20"/>
        </w:rPr>
        <w:footnoteRef/>
      </w:r>
      <w:r w:rsidRPr="00DA3156">
        <w:rPr>
          <w:sz w:val="20"/>
          <w:szCs w:val="20"/>
        </w:rPr>
        <w:t xml:space="preserve"> </w:t>
      </w:r>
      <w:r w:rsidRPr="00DA3156">
        <w:rPr>
          <w:rFonts w:ascii="Times New Roman" w:eastAsia="Times New Roman" w:hAnsi="Times New Roman" w:cs="Times New Roman"/>
          <w:sz w:val="20"/>
          <w:szCs w:val="20"/>
        </w:rPr>
        <w:t>Abuddin Nata,</w:t>
      </w:r>
      <w:r>
        <w:rPr>
          <w:rFonts w:ascii="Times New Roman" w:eastAsia="Times New Roman" w:hAnsi="Times New Roman" w:cs="Times New Roman"/>
          <w:sz w:val="20"/>
          <w:szCs w:val="20"/>
        </w:rPr>
        <w:t xml:space="preserve"> </w:t>
      </w:r>
      <w:r w:rsidRPr="00261ED9">
        <w:rPr>
          <w:rFonts w:ascii="Times New Roman" w:eastAsia="Times New Roman" w:hAnsi="Times New Roman" w:cs="Times New Roman"/>
          <w:i/>
          <w:sz w:val="20"/>
          <w:szCs w:val="20"/>
        </w:rPr>
        <w:t>Tokoh-tokoh Pembaruan Pendidikan Islam di Indonesia</w:t>
      </w:r>
      <w:r>
        <w:rPr>
          <w:rFonts w:ascii="Times New Roman" w:eastAsia="Times New Roman" w:hAnsi="Times New Roman" w:cs="Times New Roman"/>
          <w:sz w:val="20"/>
          <w:szCs w:val="20"/>
        </w:rPr>
        <w:t>, (</w:t>
      </w:r>
      <w:proofErr w:type="gramStart"/>
      <w:r>
        <w:rPr>
          <w:rFonts w:ascii="Times New Roman" w:eastAsia="Times New Roman" w:hAnsi="Times New Roman" w:cs="Times New Roman"/>
          <w:sz w:val="20"/>
          <w:szCs w:val="20"/>
        </w:rPr>
        <w:t>Bandung :</w:t>
      </w:r>
      <w:proofErr w:type="gramEnd"/>
      <w:r>
        <w:rPr>
          <w:rFonts w:ascii="Times New Roman" w:eastAsia="Times New Roman" w:hAnsi="Times New Roman" w:cs="Times New Roman"/>
          <w:sz w:val="20"/>
          <w:szCs w:val="20"/>
        </w:rPr>
        <w:t xml:space="preserve"> Grafindo Persada, 2005),</w:t>
      </w:r>
      <w:r w:rsidRPr="00DA3156">
        <w:rPr>
          <w:rFonts w:ascii="Times New Roman" w:eastAsia="Times New Roman" w:hAnsi="Times New Roman" w:cs="Times New Roman"/>
          <w:i/>
          <w:iCs/>
          <w:sz w:val="20"/>
          <w:szCs w:val="20"/>
        </w:rPr>
        <w:t xml:space="preserve"> </w:t>
      </w:r>
      <w:r w:rsidR="004A1E48">
        <w:rPr>
          <w:rFonts w:ascii="Times New Roman" w:eastAsia="Times New Roman" w:hAnsi="Times New Roman" w:cs="Times New Roman"/>
          <w:i/>
          <w:iCs/>
          <w:sz w:val="20"/>
          <w:szCs w:val="20"/>
        </w:rPr>
        <w:t xml:space="preserve"> </w:t>
      </w:r>
      <w:r w:rsidRPr="00DA3156">
        <w:rPr>
          <w:rFonts w:ascii="Times New Roman" w:eastAsia="Times New Roman" w:hAnsi="Times New Roman" w:cs="Times New Roman"/>
          <w:sz w:val="20"/>
          <w:szCs w:val="20"/>
        </w:rPr>
        <w:t>207.</w:t>
      </w:r>
    </w:p>
  </w:footnote>
  <w:footnote w:id="21">
    <w:p w:rsidR="00384ADB" w:rsidRPr="00DA3156" w:rsidRDefault="00384ADB" w:rsidP="00B05447">
      <w:pPr>
        <w:spacing w:after="0" w:line="240" w:lineRule="auto"/>
        <w:ind w:firstLine="720"/>
        <w:jc w:val="both"/>
        <w:rPr>
          <w:rFonts w:ascii="Times New Roman" w:eastAsia="Times New Roman" w:hAnsi="Times New Roman" w:cs="Times New Roman"/>
          <w:sz w:val="20"/>
          <w:szCs w:val="20"/>
        </w:rPr>
      </w:pPr>
      <w:r>
        <w:rPr>
          <w:rStyle w:val="FootnoteReference"/>
        </w:rPr>
        <w:footnoteRef/>
      </w:r>
      <w:r>
        <w:t xml:space="preserve"> </w:t>
      </w:r>
      <w:r w:rsidRPr="00DA3156">
        <w:rPr>
          <w:rFonts w:ascii="Times New Roman" w:eastAsia="Times New Roman" w:hAnsi="Times New Roman" w:cs="Times New Roman"/>
          <w:sz w:val="20"/>
          <w:szCs w:val="20"/>
        </w:rPr>
        <w:t xml:space="preserve">Mukti Ali, </w:t>
      </w:r>
      <w:r w:rsidRPr="00DA3156">
        <w:rPr>
          <w:rFonts w:ascii="Times New Roman" w:eastAsia="Times New Roman" w:hAnsi="Times New Roman" w:cs="Times New Roman"/>
          <w:i/>
          <w:iCs/>
          <w:sz w:val="20"/>
          <w:szCs w:val="20"/>
        </w:rPr>
        <w:t xml:space="preserve">Ta’lim al-Muta’allim versi Imam Zarkasyi, </w:t>
      </w:r>
      <w:r w:rsidRPr="00DA3156">
        <w:rPr>
          <w:rFonts w:ascii="Times New Roman" w:eastAsia="Times New Roman" w:hAnsi="Times New Roman" w:cs="Times New Roman"/>
          <w:sz w:val="20"/>
          <w:szCs w:val="20"/>
        </w:rPr>
        <w:t>(Go</w:t>
      </w:r>
      <w:r>
        <w:rPr>
          <w:rFonts w:ascii="Times New Roman" w:eastAsia="Times New Roman" w:hAnsi="Times New Roman" w:cs="Times New Roman"/>
          <w:sz w:val="20"/>
          <w:szCs w:val="20"/>
        </w:rPr>
        <w:t>ntor: Trimurti, Cet I 1991)</w:t>
      </w:r>
      <w:r w:rsidR="004A1E4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4A1E48">
        <w:rPr>
          <w:rFonts w:ascii="Times New Roman" w:eastAsia="Times New Roman" w:hAnsi="Times New Roman" w:cs="Times New Roman"/>
          <w:sz w:val="20"/>
          <w:szCs w:val="20"/>
        </w:rPr>
        <w:t>53</w:t>
      </w:r>
    </w:p>
  </w:footnote>
  <w:footnote w:id="22">
    <w:p w:rsidR="00384ADB" w:rsidRDefault="00384ADB" w:rsidP="008F4CC4">
      <w:pPr>
        <w:pStyle w:val="FootnoteText"/>
        <w:ind w:firstLine="720"/>
      </w:pPr>
      <w:r>
        <w:rPr>
          <w:rStyle w:val="FootnoteReference"/>
        </w:rPr>
        <w:footnoteRef/>
      </w:r>
      <w:r>
        <w:t xml:space="preserve"> </w:t>
      </w:r>
      <w:r w:rsidRPr="00DA3156">
        <w:rPr>
          <w:rFonts w:ascii="Times New Roman" w:eastAsia="Times New Roman" w:hAnsi="Times New Roman" w:cs="Times New Roman"/>
        </w:rPr>
        <w:t>Abuddin Nata,</w:t>
      </w:r>
      <w:r>
        <w:rPr>
          <w:rFonts w:ascii="Times New Roman" w:eastAsia="Times New Roman" w:hAnsi="Times New Roman" w:cs="Times New Roman"/>
        </w:rPr>
        <w:t xml:space="preserve"> </w:t>
      </w:r>
      <w:r w:rsidRPr="00261ED9">
        <w:rPr>
          <w:rFonts w:ascii="Times New Roman" w:eastAsia="Times New Roman" w:hAnsi="Times New Roman" w:cs="Times New Roman"/>
          <w:i/>
        </w:rPr>
        <w:t>Tokoh-tokoh Pembaruan Pendidikan Islam di Indonesia</w:t>
      </w:r>
      <w:r>
        <w:rPr>
          <w:rFonts w:ascii="Times New Roman" w:eastAsia="Times New Roman" w:hAnsi="Times New Roman" w:cs="Times New Roman"/>
        </w:rPr>
        <w:t>, (Bandung : Grafindo Persada, 2005),</w:t>
      </w:r>
      <w:r w:rsidRPr="00957B28">
        <w:rPr>
          <w:rFonts w:ascii="Times New Roman" w:hAnsi="Times New Roman" w:cs="Times New Roman"/>
        </w:rPr>
        <w:t xml:space="preserve"> 125</w:t>
      </w:r>
    </w:p>
  </w:footnote>
  <w:footnote w:id="23">
    <w:p w:rsidR="00384ADB" w:rsidRPr="00957B28" w:rsidRDefault="00384ADB" w:rsidP="008F4CC4">
      <w:pPr>
        <w:pStyle w:val="FootnoteText"/>
        <w:ind w:firstLine="720"/>
        <w:jc w:val="both"/>
        <w:rPr>
          <w:rFonts w:ascii="Times New Roman" w:hAnsi="Times New Roman" w:cs="Times New Roman"/>
        </w:rPr>
      </w:pPr>
      <w:r>
        <w:rPr>
          <w:rStyle w:val="FootnoteReference"/>
        </w:rPr>
        <w:footnoteRef/>
      </w:r>
      <w:r>
        <w:t xml:space="preserve"> </w:t>
      </w:r>
      <w:r w:rsidRPr="00957B28">
        <w:rPr>
          <w:rFonts w:ascii="Times New Roman" w:hAnsi="Times New Roman" w:cs="Times New Roman"/>
        </w:rPr>
        <w:t xml:space="preserve">Kursi </w:t>
      </w:r>
      <w:proofErr w:type="gramStart"/>
      <w:r w:rsidRPr="00957B28">
        <w:rPr>
          <w:rFonts w:ascii="Times New Roman" w:hAnsi="Times New Roman" w:cs="Times New Roman"/>
        </w:rPr>
        <w:t>dingklik :</w:t>
      </w:r>
      <w:proofErr w:type="gramEnd"/>
      <w:r w:rsidRPr="00957B28">
        <w:rPr>
          <w:rFonts w:ascii="Times New Roman" w:hAnsi="Times New Roman" w:cs="Times New Roman"/>
        </w:rPr>
        <w:t xml:space="preserve"> kursi berkaki empat dari kayu dengan tempat duduk panjang, lihat </w:t>
      </w:r>
      <w:r>
        <w:rPr>
          <w:rFonts w:ascii="Times New Roman" w:hAnsi="Times New Roman" w:cs="Times New Roman"/>
        </w:rPr>
        <w:t>sucipto, Heri, KH</w:t>
      </w:r>
      <w:r w:rsidRPr="00957B28">
        <w:rPr>
          <w:rFonts w:ascii="Times New Roman" w:hAnsi="Times New Roman" w:cs="Times New Roman"/>
        </w:rPr>
        <w:t xml:space="preserve">. Ahmad dahlan, Sang Pencerah:Pendidik dan Pendiri Muhammadiyah, (Jakarta : Best Media, 2010) </w:t>
      </w:r>
      <w:r w:rsidR="004A1E48">
        <w:rPr>
          <w:rFonts w:ascii="Times New Roman" w:hAnsi="Times New Roman" w:cs="Times New Roman"/>
        </w:rPr>
        <w:t>,</w:t>
      </w:r>
      <w:r w:rsidRPr="00957B28">
        <w:rPr>
          <w:rFonts w:ascii="Times New Roman" w:hAnsi="Times New Roman" w:cs="Times New Roman"/>
        </w:rPr>
        <w:t xml:space="preserve"> 125</w:t>
      </w:r>
    </w:p>
  </w:footnote>
  <w:footnote w:id="24">
    <w:p w:rsidR="00384ADB" w:rsidRDefault="00384ADB" w:rsidP="008F4CC4">
      <w:pPr>
        <w:pStyle w:val="FootnoteText"/>
        <w:ind w:firstLine="720"/>
        <w:jc w:val="both"/>
      </w:pPr>
      <w:r>
        <w:rPr>
          <w:rStyle w:val="FootnoteReference"/>
        </w:rPr>
        <w:footnoteRef/>
      </w:r>
      <w:r>
        <w:t xml:space="preserve"> </w:t>
      </w:r>
      <w:r>
        <w:rPr>
          <w:rFonts w:ascii="Times New Roman" w:hAnsi="Times New Roman" w:cs="Times New Roman"/>
        </w:rPr>
        <w:t xml:space="preserve">Heri Sucipto, </w:t>
      </w:r>
      <w:r w:rsidRPr="00E64DE0">
        <w:rPr>
          <w:rFonts w:ascii="Times New Roman" w:hAnsi="Times New Roman" w:cs="Times New Roman"/>
          <w:i/>
        </w:rPr>
        <w:t>KH. Ahmad Dahlan, Sang Pencerah:Pendidik dan Pendiri Muhammadiyah</w:t>
      </w:r>
      <w:r w:rsidRPr="00D50655">
        <w:rPr>
          <w:rFonts w:ascii="Times New Roman" w:hAnsi="Times New Roman" w:cs="Times New Roman"/>
        </w:rPr>
        <w:t>, (Jaka</w:t>
      </w:r>
      <w:r>
        <w:rPr>
          <w:rFonts w:ascii="Times New Roman" w:hAnsi="Times New Roman" w:cs="Times New Roman"/>
        </w:rPr>
        <w:t>rta : Best Media, 2010)  125</w:t>
      </w:r>
    </w:p>
  </w:footnote>
  <w:footnote w:id="25">
    <w:p w:rsidR="00384ADB" w:rsidRPr="0020622A" w:rsidRDefault="00384ADB" w:rsidP="0020622A">
      <w:pPr>
        <w:pStyle w:val="FootnoteText"/>
        <w:ind w:firstLine="720"/>
        <w:jc w:val="both"/>
        <w:rPr>
          <w:sz w:val="16"/>
          <w:szCs w:val="16"/>
        </w:rPr>
      </w:pPr>
      <w:r>
        <w:rPr>
          <w:rStyle w:val="FootnoteReference"/>
        </w:rPr>
        <w:footnoteRef/>
      </w:r>
      <w:r>
        <w:t xml:space="preserve"> </w:t>
      </w:r>
      <w:proofErr w:type="gramStart"/>
      <w:r w:rsidRPr="0020622A">
        <w:rPr>
          <w:rFonts w:ascii="Times New Roman" w:eastAsia="Times New Roman" w:hAnsi="Times New Roman" w:cs="Times New Roman"/>
        </w:rPr>
        <w:t>Dalam sistem “pondok pesantren”, sistem belajarnya adalah perseorangan, yaitu guru-mengajar murid satu persatu, sedangkan sistem “madrasah” guru mengajar kelas dengan mata pelajaran yang sudah ditentukan.</w:t>
      </w:r>
      <w:proofErr w:type="gramEnd"/>
      <w:r w:rsidRPr="0020622A">
        <w:rPr>
          <w:rFonts w:ascii="Times New Roman" w:eastAsia="Times New Roman" w:hAnsi="Times New Roman" w:cs="Times New Roman"/>
        </w:rPr>
        <w:t xml:space="preserve"> </w:t>
      </w:r>
      <w:proofErr w:type="gramStart"/>
      <w:r w:rsidRPr="0020622A">
        <w:rPr>
          <w:rFonts w:ascii="Times New Roman" w:eastAsia="Times New Roman" w:hAnsi="Times New Roman" w:cs="Times New Roman"/>
        </w:rPr>
        <w:t>Sistem klasikal disini bukan secara langsung diartikan sebagai sistem madrasah ataupun sistem individu tadi.</w:t>
      </w:r>
      <w:proofErr w:type="gramEnd"/>
      <w:r w:rsidRPr="0020622A">
        <w:rPr>
          <w:rFonts w:ascii="Times New Roman" w:eastAsia="Times New Roman" w:hAnsi="Times New Roman" w:cs="Times New Roman"/>
        </w:rPr>
        <w:t xml:space="preserve"> Tapi yang dimaksud disini adalah perpaduan antara model lama (baca: individu dan halaqah) dan model baru (baca: madrasah) dan inilah</w:t>
      </w:r>
    </w:p>
  </w:footnote>
  <w:footnote w:id="26">
    <w:p w:rsidR="00384ADB" w:rsidRPr="00E12430" w:rsidRDefault="00384ADB" w:rsidP="00E12430">
      <w:pPr>
        <w:pStyle w:val="FootnoteText"/>
        <w:ind w:firstLine="720"/>
        <w:rPr>
          <w:sz w:val="16"/>
          <w:szCs w:val="16"/>
        </w:rPr>
      </w:pPr>
      <w:r>
        <w:rPr>
          <w:rStyle w:val="FootnoteReference"/>
        </w:rPr>
        <w:footnoteRef/>
      </w:r>
      <w:r>
        <w:t xml:space="preserve"> </w:t>
      </w:r>
      <w:r w:rsidRPr="00E12430">
        <w:rPr>
          <w:rFonts w:ascii="Times New Roman" w:eastAsia="Times New Roman" w:hAnsi="Times New Roman" w:cs="Times New Roman"/>
        </w:rPr>
        <w:t>Hal yang keorganisasian yang di selenggarakan santri sendiri dan untuk santri ini dinamai dengan z</w:t>
      </w:r>
      <w:r w:rsidRPr="00E12430">
        <w:rPr>
          <w:rFonts w:ascii="Times New Roman" w:eastAsia="Times New Roman" w:hAnsi="Times New Roman" w:cs="Times New Roman"/>
          <w:i/>
          <w:iCs/>
        </w:rPr>
        <w:t>elp berdruiping systeem</w:t>
      </w:r>
      <w:r w:rsidRPr="00E12430">
        <w:rPr>
          <w:rFonts w:ascii="Times New Roman" w:eastAsia="Times New Roman" w:hAnsi="Times New Roman" w:cs="Times New Roman"/>
        </w:rPr>
        <w:t xml:space="preserve"> (sama-sama membayar dan sama-sama memakai), tetapi bukan dalam artian komunis</w:t>
      </w:r>
    </w:p>
  </w:footnote>
  <w:footnote w:id="27">
    <w:p w:rsidR="00384ADB" w:rsidRPr="00E12430" w:rsidRDefault="00384ADB" w:rsidP="00E12430">
      <w:pPr>
        <w:pStyle w:val="FootnoteText"/>
        <w:ind w:firstLine="720"/>
        <w:rPr>
          <w:sz w:val="16"/>
          <w:szCs w:val="16"/>
        </w:rPr>
      </w:pPr>
      <w:r>
        <w:rPr>
          <w:rStyle w:val="FootnoteReference"/>
        </w:rPr>
        <w:footnoteRef/>
      </w:r>
      <w:r>
        <w:t xml:space="preserve"> </w:t>
      </w:r>
      <w:r w:rsidRPr="00E12430">
        <w:rPr>
          <w:rFonts w:ascii="Times New Roman" w:eastAsia="Times New Roman" w:hAnsi="Times New Roman" w:cs="Times New Roman"/>
        </w:rPr>
        <w:t>Perlu diketahui kegiatan pelajaran sore (tambahan) ini juga termasuk kegiatan ektra kurikuler meskipun resmi dilakukan dalam kelas</w:t>
      </w:r>
    </w:p>
  </w:footnote>
  <w:footnote w:id="28">
    <w:p w:rsidR="00384ADB" w:rsidRPr="00E12430" w:rsidRDefault="00384ADB" w:rsidP="00E12430">
      <w:pPr>
        <w:pStyle w:val="FootnoteText"/>
        <w:ind w:firstLine="720"/>
        <w:jc w:val="both"/>
        <w:rPr>
          <w:sz w:val="16"/>
          <w:szCs w:val="16"/>
        </w:rPr>
      </w:pPr>
      <w:r>
        <w:rPr>
          <w:rStyle w:val="FootnoteReference"/>
        </w:rPr>
        <w:footnoteRef/>
      </w:r>
      <w:r>
        <w:t xml:space="preserve"> </w:t>
      </w:r>
      <w:r w:rsidRPr="00E12430">
        <w:rPr>
          <w:rFonts w:ascii="Times New Roman" w:eastAsia="Times New Roman" w:hAnsi="Times New Roman" w:cs="Times New Roman"/>
        </w:rPr>
        <w:t xml:space="preserve">K.H. Imam Zarkasyi &amp; K.H. Ahmad Sahal, </w:t>
      </w:r>
      <w:r w:rsidRPr="00E12430">
        <w:rPr>
          <w:rFonts w:ascii="Times New Roman" w:eastAsia="Times New Roman" w:hAnsi="Times New Roman" w:cs="Times New Roman"/>
          <w:i/>
          <w:iCs/>
        </w:rPr>
        <w:t>Wasiat, Pesan, Nasehat &amp; Harapan Pendiri Pondok Modern Gontor</w:t>
      </w:r>
      <w:r>
        <w:rPr>
          <w:rFonts w:ascii="Times New Roman" w:eastAsia="Times New Roman" w:hAnsi="Times New Roman" w:cs="Times New Roman"/>
        </w:rPr>
        <w:t>, (Gontor: tth)</w:t>
      </w:r>
      <w:proofErr w:type="gramStart"/>
      <w:r>
        <w:rPr>
          <w:rFonts w:ascii="Times New Roman" w:eastAsia="Times New Roman" w:hAnsi="Times New Roman" w:cs="Times New Roman"/>
        </w:rPr>
        <w:t xml:space="preserve">, </w:t>
      </w:r>
      <w:r w:rsidRPr="00E12430">
        <w:rPr>
          <w:rFonts w:ascii="Times New Roman" w:eastAsia="Times New Roman" w:hAnsi="Times New Roman" w:cs="Times New Roman"/>
        </w:rPr>
        <w:t xml:space="preserve"> 15</w:t>
      </w:r>
      <w:proofErr w:type="gramEnd"/>
      <w:r w:rsidRPr="00E12430">
        <w:rPr>
          <w:rFonts w:ascii="Times New Roman" w:eastAsia="Times New Roman" w:hAnsi="Times New Roman" w:cs="Times New Roman"/>
        </w:rPr>
        <w:t>.</w:t>
      </w:r>
    </w:p>
  </w:footnote>
  <w:footnote w:id="29">
    <w:p w:rsidR="00384ADB" w:rsidRPr="001964AC" w:rsidRDefault="00384ADB" w:rsidP="00347417">
      <w:pPr>
        <w:ind w:firstLine="720"/>
        <w:rPr>
          <w:rFonts w:ascii="Times New Roman" w:hAnsi="Times New Roman" w:cs="Times New Roman"/>
          <w:sz w:val="20"/>
          <w:szCs w:val="20"/>
        </w:rPr>
      </w:pPr>
      <w:r w:rsidRPr="00C61A4F">
        <w:rPr>
          <w:rFonts w:ascii="Times New Roman" w:hAnsi="Times New Roman" w:cs="Times New Roman"/>
          <w:sz w:val="20"/>
          <w:szCs w:val="20"/>
        </w:rPr>
        <w:footnoteRef/>
      </w:r>
      <w:r w:rsidRPr="00C61A4F">
        <w:rPr>
          <w:rFonts w:ascii="Times New Roman" w:hAnsi="Times New Roman" w:cs="Times New Roman"/>
          <w:sz w:val="20"/>
          <w:szCs w:val="20"/>
        </w:rPr>
        <w:t xml:space="preserve"> Weinata Sairin, </w:t>
      </w:r>
      <w:r w:rsidRPr="00C61A4F">
        <w:rPr>
          <w:rFonts w:ascii="Times New Roman" w:hAnsi="Times New Roman" w:cs="Times New Roman"/>
          <w:i/>
          <w:sz w:val="20"/>
          <w:szCs w:val="20"/>
        </w:rPr>
        <w:t xml:space="preserve">Gerakan Pembaharuan </w:t>
      </w:r>
      <w:proofErr w:type="gramStart"/>
      <w:r w:rsidRPr="00C61A4F">
        <w:rPr>
          <w:rFonts w:ascii="Times New Roman" w:hAnsi="Times New Roman" w:cs="Times New Roman"/>
          <w:i/>
          <w:sz w:val="20"/>
          <w:szCs w:val="20"/>
        </w:rPr>
        <w:t>Muhammadiyah</w:t>
      </w:r>
      <w:r w:rsidRPr="00C61A4F">
        <w:rPr>
          <w:rFonts w:ascii="Times New Roman" w:hAnsi="Times New Roman" w:cs="Times New Roman"/>
          <w:sz w:val="20"/>
          <w:szCs w:val="20"/>
        </w:rPr>
        <w:t> </w:t>
      </w:r>
      <w:r>
        <w:rPr>
          <w:rFonts w:ascii="Times New Roman" w:hAnsi="Times New Roman" w:cs="Times New Roman"/>
          <w:sz w:val="20"/>
          <w:szCs w:val="20"/>
        </w:rPr>
        <w:t>,</w:t>
      </w:r>
      <w:proofErr w:type="gramEnd"/>
      <w:r>
        <w:rPr>
          <w:rFonts w:ascii="Times New Roman" w:hAnsi="Times New Roman" w:cs="Times New Roman"/>
          <w:sz w:val="20"/>
          <w:szCs w:val="20"/>
        </w:rPr>
        <w:t xml:space="preserve"> . 24-24</w:t>
      </w:r>
    </w:p>
  </w:footnote>
  <w:footnote w:id="30">
    <w:p w:rsidR="00384ADB" w:rsidRPr="00DC747D" w:rsidRDefault="00384ADB" w:rsidP="00DC747D">
      <w:pPr>
        <w:spacing w:after="0" w:line="240" w:lineRule="auto"/>
        <w:ind w:firstLine="720"/>
        <w:jc w:val="both"/>
        <w:rPr>
          <w:rFonts w:ascii="Times New Roman" w:eastAsia="Times New Roman" w:hAnsi="Times New Roman" w:cs="Times New Roman"/>
          <w:sz w:val="20"/>
          <w:szCs w:val="20"/>
        </w:rPr>
      </w:pPr>
      <w:r w:rsidRPr="00DC747D">
        <w:rPr>
          <w:rStyle w:val="FootnoteReference"/>
          <w:sz w:val="20"/>
          <w:szCs w:val="20"/>
        </w:rPr>
        <w:footnoteRef/>
      </w:r>
      <w:r w:rsidRPr="00DC747D">
        <w:rPr>
          <w:sz w:val="20"/>
          <w:szCs w:val="20"/>
        </w:rPr>
        <w:t xml:space="preserve"> </w:t>
      </w:r>
      <w:r w:rsidRPr="00DC747D">
        <w:rPr>
          <w:rFonts w:ascii="Times New Roman" w:eastAsia="Times New Roman" w:hAnsi="Times New Roman" w:cs="Times New Roman"/>
          <w:sz w:val="20"/>
          <w:szCs w:val="20"/>
        </w:rPr>
        <w:t xml:space="preserve">Abullah Syukri Zarkasyi, </w:t>
      </w:r>
      <w:r w:rsidRPr="00DC747D">
        <w:rPr>
          <w:rFonts w:ascii="Times New Roman" w:eastAsia="Times New Roman" w:hAnsi="Times New Roman" w:cs="Times New Roman"/>
          <w:i/>
          <w:iCs/>
          <w:sz w:val="20"/>
          <w:szCs w:val="20"/>
        </w:rPr>
        <w:t>Pidato Pimpinan Pondok Modern dalam Acara Puncak Kesyukuran Delapan Windu</w:t>
      </w:r>
      <w:r w:rsidRPr="00DC747D">
        <w:rPr>
          <w:rFonts w:ascii="Times New Roman" w:eastAsia="Times New Roman" w:hAnsi="Times New Roman" w:cs="Times New Roman"/>
          <w:sz w:val="20"/>
          <w:szCs w:val="20"/>
        </w:rPr>
        <w:t>, dokumentasi peringatan de</w:t>
      </w:r>
      <w:r>
        <w:rPr>
          <w:rFonts w:ascii="Times New Roman" w:eastAsia="Times New Roman" w:hAnsi="Times New Roman" w:cs="Times New Roman"/>
          <w:sz w:val="20"/>
          <w:szCs w:val="20"/>
        </w:rPr>
        <w:t xml:space="preserve">lapan windu, (Gontor: 1991) </w:t>
      </w:r>
      <w:r w:rsidRPr="00DC747D">
        <w:rPr>
          <w:rFonts w:ascii="Times New Roman" w:eastAsia="Times New Roman" w:hAnsi="Times New Roman" w:cs="Times New Roman"/>
          <w:sz w:val="20"/>
          <w:szCs w:val="20"/>
        </w:rPr>
        <w:t>95-96.</w:t>
      </w:r>
    </w:p>
  </w:footnote>
  <w:footnote w:id="31">
    <w:p w:rsidR="00384ADB" w:rsidRDefault="00384ADB" w:rsidP="00DC747D">
      <w:pPr>
        <w:pStyle w:val="FootnoteText"/>
        <w:ind w:firstLine="720"/>
      </w:pPr>
      <w:r>
        <w:rPr>
          <w:rStyle w:val="FootnoteReference"/>
        </w:rPr>
        <w:footnoteRef/>
      </w:r>
      <w:r>
        <w:t xml:space="preserve"> </w:t>
      </w:r>
      <w:r w:rsidRPr="0018636B">
        <w:rPr>
          <w:rFonts w:ascii="Times New Roman" w:eastAsia="Times New Roman" w:hAnsi="Times New Roman" w:cs="Times New Roman"/>
        </w:rPr>
        <w:t xml:space="preserve">Tim penyusun, </w:t>
      </w:r>
      <w:r w:rsidRPr="0018636B">
        <w:rPr>
          <w:rFonts w:ascii="Times New Roman" w:eastAsia="Times New Roman" w:hAnsi="Times New Roman" w:cs="Times New Roman"/>
          <w:i/>
          <w:iCs/>
        </w:rPr>
        <w:t>Booklet Pondok Modern Gontor</w:t>
      </w:r>
      <w:r>
        <w:rPr>
          <w:rFonts w:ascii="Times New Roman" w:eastAsia="Times New Roman" w:hAnsi="Times New Roman" w:cs="Times New Roman"/>
        </w:rPr>
        <w:t xml:space="preserve">, (Gontor, Edisi I: 2000), </w:t>
      </w:r>
      <w:r w:rsidRPr="0018636B">
        <w:rPr>
          <w:rFonts w:ascii="Times New Roman" w:eastAsia="Times New Roman" w:hAnsi="Times New Roman" w:cs="Times New Roman"/>
        </w:rPr>
        <w:t xml:space="preserve"> 5</w:t>
      </w:r>
    </w:p>
  </w:footnote>
  <w:footnote w:id="32">
    <w:p w:rsidR="00384ADB" w:rsidRDefault="00384ADB" w:rsidP="00DC747D">
      <w:pPr>
        <w:pStyle w:val="FootnoteText"/>
        <w:ind w:firstLine="720"/>
      </w:pPr>
      <w:r>
        <w:rPr>
          <w:rStyle w:val="FootnoteReference"/>
        </w:rPr>
        <w:footnoteRef/>
      </w:r>
      <w:r>
        <w:t xml:space="preserve"> </w:t>
      </w:r>
      <w:r w:rsidRPr="0018636B">
        <w:rPr>
          <w:rFonts w:ascii="Times New Roman" w:eastAsia="Times New Roman" w:hAnsi="Times New Roman" w:cs="Times New Roman"/>
        </w:rPr>
        <w:t xml:space="preserve">Tim penyusun, </w:t>
      </w:r>
      <w:r w:rsidRPr="0018636B">
        <w:rPr>
          <w:rFonts w:ascii="Times New Roman" w:eastAsia="Times New Roman" w:hAnsi="Times New Roman" w:cs="Times New Roman"/>
          <w:i/>
          <w:iCs/>
        </w:rPr>
        <w:t>Booklet Pondok Modern Gontor</w:t>
      </w:r>
      <w:r>
        <w:rPr>
          <w:rFonts w:ascii="Times New Roman" w:eastAsia="Times New Roman" w:hAnsi="Times New Roman" w:cs="Times New Roman"/>
        </w:rPr>
        <w:t>, (Gontor, Edisi I: 2000)</w:t>
      </w:r>
      <w:r w:rsidRPr="0018636B">
        <w:rPr>
          <w:rFonts w:ascii="Times New Roman" w:eastAsia="Times New Roman" w:hAnsi="Times New Roman" w:cs="Times New Roman"/>
          <w:i/>
          <w:iCs/>
        </w:rPr>
        <w:t>,</w:t>
      </w:r>
      <w:r w:rsidRPr="0018636B">
        <w:rPr>
          <w:rFonts w:ascii="Times New Roman" w:eastAsia="Times New Roman" w:hAnsi="Times New Roman" w:cs="Times New Roman"/>
        </w:rPr>
        <w:t xml:space="preserve"> hal 11.</w:t>
      </w:r>
    </w:p>
  </w:footnote>
  <w:footnote w:id="33">
    <w:p w:rsidR="00384ADB" w:rsidRPr="00767CB6" w:rsidRDefault="00384ADB" w:rsidP="00767CB6">
      <w:pPr>
        <w:spacing w:after="0" w:line="240" w:lineRule="auto"/>
        <w:ind w:firstLine="720"/>
        <w:rPr>
          <w:rFonts w:ascii="Times New Roman" w:eastAsia="Times New Roman" w:hAnsi="Times New Roman" w:cs="Times New Roman"/>
          <w:sz w:val="24"/>
          <w:szCs w:val="24"/>
        </w:rPr>
      </w:pPr>
      <w:r>
        <w:rPr>
          <w:rStyle w:val="FootnoteReference"/>
        </w:rPr>
        <w:footnoteRef/>
      </w:r>
      <w:r>
        <w:t xml:space="preserve"> </w:t>
      </w:r>
      <w:r w:rsidRPr="0018636B">
        <w:rPr>
          <w:rFonts w:ascii="Times New Roman" w:eastAsia="Times New Roman" w:hAnsi="Times New Roman" w:cs="Times New Roman"/>
          <w:sz w:val="20"/>
          <w:szCs w:val="20"/>
        </w:rPr>
        <w:t xml:space="preserve">http://www.gontor.ac.id/pondok-modern-darussalam-gontor.di akses tanggal </w:t>
      </w:r>
      <w:r>
        <w:rPr>
          <w:rFonts w:ascii="Times New Roman" w:eastAsia="Times New Roman" w:hAnsi="Times New Roman" w:cs="Times New Roman"/>
          <w:sz w:val="20"/>
          <w:szCs w:val="20"/>
        </w:rPr>
        <w:t>25</w:t>
      </w:r>
      <w:r w:rsidRPr="0018636B">
        <w:rPr>
          <w:rFonts w:ascii="Times New Roman" w:eastAsia="Times New Roman" w:hAnsi="Times New Roman" w:cs="Times New Roman"/>
          <w:sz w:val="20"/>
          <w:szCs w:val="20"/>
        </w:rPr>
        <w:t xml:space="preserve"> oktober 201</w:t>
      </w:r>
      <w:r>
        <w:rPr>
          <w:rFonts w:ascii="Times New Roman" w:eastAsia="Times New Roman" w:hAnsi="Times New Roman" w:cs="Times New Roman"/>
          <w:sz w:val="20"/>
          <w:szCs w:val="20"/>
        </w:rPr>
        <w:t>6</w:t>
      </w:r>
    </w:p>
  </w:footnote>
  <w:footnote w:id="34">
    <w:p w:rsidR="00384ADB" w:rsidRPr="00767CB6" w:rsidRDefault="00384ADB" w:rsidP="008E29C9">
      <w:pPr>
        <w:tabs>
          <w:tab w:val="left" w:pos="3402"/>
        </w:tabs>
        <w:spacing w:after="0" w:line="240" w:lineRule="auto"/>
        <w:ind w:firstLine="720"/>
        <w:jc w:val="both"/>
        <w:rPr>
          <w:rFonts w:ascii="Times New Roman" w:eastAsia="Times New Roman" w:hAnsi="Times New Roman" w:cs="Times New Roman"/>
          <w:sz w:val="20"/>
          <w:szCs w:val="20"/>
        </w:rPr>
      </w:pPr>
      <w:r>
        <w:rPr>
          <w:rStyle w:val="FootnoteReference"/>
        </w:rPr>
        <w:footnoteRef/>
      </w:r>
      <w:r>
        <w:t xml:space="preserve"> </w:t>
      </w:r>
      <w:r w:rsidRPr="00767CB6">
        <w:rPr>
          <w:rFonts w:ascii="Times New Roman" w:eastAsia="Times New Roman" w:hAnsi="Times New Roman" w:cs="Times New Roman"/>
          <w:sz w:val="20"/>
          <w:szCs w:val="20"/>
          <w:lang w:eastAsia="id-ID"/>
        </w:rPr>
        <w:t>Sutrisno Muslimin, </w:t>
      </w:r>
      <w:r w:rsidRPr="00767CB6">
        <w:rPr>
          <w:rFonts w:ascii="Times New Roman" w:eastAsia="Times New Roman" w:hAnsi="Times New Roman" w:cs="Times New Roman"/>
          <w:i/>
          <w:iCs/>
          <w:sz w:val="20"/>
          <w:szCs w:val="20"/>
          <w:lang w:eastAsia="id-ID"/>
        </w:rPr>
        <w:t>“Boarding School: Pondok Pesantren Gontor Untuk Melahirkan Pemimpin Masa Depan</w:t>
      </w:r>
      <w:r w:rsidRPr="00767CB6">
        <w:rPr>
          <w:rFonts w:ascii="Times New Roman" w:eastAsia="Times New Roman" w:hAnsi="Times New Roman" w:cs="Times New Roman"/>
          <w:sz w:val="20"/>
          <w:szCs w:val="20"/>
          <w:lang w:eastAsia="id-ID"/>
        </w:rPr>
        <w:t>”, dalam</w:t>
      </w:r>
      <w:hyperlink r:id="rId2" w:history="1">
        <w:r w:rsidRPr="00767CB6">
          <w:rPr>
            <w:rFonts w:ascii="Times New Roman" w:eastAsia="Times New Roman" w:hAnsi="Times New Roman" w:cs="Times New Roman"/>
            <w:sz w:val="20"/>
            <w:szCs w:val="20"/>
            <w:lang w:eastAsia="id-ID"/>
          </w:rPr>
          <w:t>http://sutris02.wordpress.com/</w:t>
        </w:r>
      </w:hyperlink>
      <w:r>
        <w:rPr>
          <w:rFonts w:ascii="Times New Roman" w:eastAsia="Times New Roman" w:hAnsi="Times New Roman" w:cs="Times New Roman"/>
          <w:sz w:val="20"/>
          <w:szCs w:val="20"/>
          <w:lang w:eastAsia="id-ID"/>
        </w:rPr>
        <w:t> , Diakses tanggal 19 Okotber</w:t>
      </w:r>
      <w:r w:rsidRPr="00767CB6">
        <w:rPr>
          <w:rFonts w:ascii="Times New Roman" w:eastAsia="Times New Roman" w:hAnsi="Times New Roman" w:cs="Times New Roman"/>
          <w:sz w:val="20"/>
          <w:szCs w:val="20"/>
          <w:lang w:eastAsia="id-ID"/>
        </w:rPr>
        <w:t xml:space="preserve"> 201</w:t>
      </w:r>
      <w:r>
        <w:rPr>
          <w:rFonts w:ascii="Times New Roman" w:eastAsia="Times New Roman" w:hAnsi="Times New Roman" w:cs="Times New Roman"/>
          <w:sz w:val="20"/>
          <w:szCs w:val="20"/>
          <w:lang w:eastAsia="id-ID"/>
        </w:rPr>
        <w:t>6</w:t>
      </w:r>
      <w:r w:rsidRPr="00767CB6">
        <w:rPr>
          <w:rFonts w:ascii="Times New Roman" w:eastAsia="Times New Roman" w:hAnsi="Times New Roman" w:cs="Times New Roman"/>
          <w:sz w:val="20"/>
          <w:szCs w:val="20"/>
          <w:lang w:eastAsia="id-ID"/>
        </w:rPr>
        <w:t>.</w:t>
      </w:r>
    </w:p>
  </w:footnote>
  <w:footnote w:id="35">
    <w:p w:rsidR="00384ADB" w:rsidRPr="00767CB6" w:rsidRDefault="00384ADB" w:rsidP="008E29C9">
      <w:pPr>
        <w:shd w:val="clear" w:color="auto" w:fill="FFFFFF"/>
        <w:tabs>
          <w:tab w:val="left" w:pos="3402"/>
        </w:tabs>
        <w:spacing w:after="0" w:line="240" w:lineRule="auto"/>
        <w:ind w:firstLine="720"/>
        <w:jc w:val="both"/>
        <w:rPr>
          <w:rFonts w:ascii="Times New Roman" w:eastAsia="Times New Roman" w:hAnsi="Times New Roman" w:cs="Times New Roman"/>
          <w:sz w:val="24"/>
          <w:szCs w:val="24"/>
        </w:rPr>
      </w:pPr>
      <w:r>
        <w:rPr>
          <w:rStyle w:val="FootnoteReference"/>
        </w:rPr>
        <w:footnoteRef/>
      </w:r>
      <w:r>
        <w:t xml:space="preserve"> </w:t>
      </w:r>
      <w:r w:rsidRPr="0018636B">
        <w:rPr>
          <w:rFonts w:ascii="Times New Roman" w:eastAsia="Times New Roman" w:hAnsi="Times New Roman" w:cs="Times New Roman"/>
          <w:sz w:val="20"/>
          <w:szCs w:val="20"/>
          <w:lang w:eastAsia="id-ID"/>
        </w:rPr>
        <w:t>Abd A’la, </w:t>
      </w:r>
      <w:r w:rsidRPr="0018636B">
        <w:rPr>
          <w:rFonts w:ascii="Times New Roman" w:eastAsia="Times New Roman" w:hAnsi="Times New Roman" w:cs="Times New Roman"/>
          <w:i/>
          <w:iCs/>
          <w:sz w:val="20"/>
          <w:szCs w:val="20"/>
          <w:lang w:eastAsia="id-ID"/>
        </w:rPr>
        <w:t>Pembaruan Pesantren, </w:t>
      </w:r>
      <w:r w:rsidRPr="0018636B">
        <w:rPr>
          <w:rFonts w:ascii="Times New Roman" w:eastAsia="Times New Roman" w:hAnsi="Times New Roman" w:cs="Times New Roman"/>
          <w:sz w:val="20"/>
          <w:szCs w:val="20"/>
          <w:lang w:eastAsia="id-ID"/>
        </w:rPr>
        <w:t>(Yogyakarta: Pustaka Pesantren, 2006)</w:t>
      </w:r>
      <w:proofErr w:type="gramStart"/>
      <w:r w:rsidRPr="0018636B">
        <w:rPr>
          <w:rFonts w:ascii="Times New Roman" w:eastAsia="Times New Roman" w:hAnsi="Times New Roman" w:cs="Times New Roman"/>
          <w:sz w:val="20"/>
          <w:szCs w:val="20"/>
          <w:lang w:eastAsia="id-ID"/>
        </w:rPr>
        <w:t>,  49</w:t>
      </w:r>
      <w:proofErr w:type="gramEnd"/>
      <w:r w:rsidRPr="0018636B">
        <w:rPr>
          <w:rFonts w:ascii="Times New Roman" w:eastAsia="Times New Roman" w:hAnsi="Times New Roman" w:cs="Times New Roman"/>
          <w:sz w:val="20"/>
          <w:szCs w:val="20"/>
          <w:lang w:eastAsia="id-ID"/>
        </w:rPr>
        <w:t>.</w:t>
      </w:r>
    </w:p>
  </w:footnote>
  <w:footnote w:id="36">
    <w:p w:rsidR="00384ADB" w:rsidRPr="00767CB6" w:rsidRDefault="00384ADB" w:rsidP="005A2B2A">
      <w:pPr>
        <w:spacing w:after="0" w:line="240" w:lineRule="auto"/>
        <w:ind w:left="720"/>
        <w:jc w:val="both"/>
        <w:rPr>
          <w:rFonts w:ascii="Times New Roman" w:eastAsia="Times New Roman" w:hAnsi="Times New Roman" w:cs="Times New Roman"/>
          <w:sz w:val="24"/>
          <w:szCs w:val="24"/>
        </w:rPr>
      </w:pPr>
      <w:r>
        <w:rPr>
          <w:rStyle w:val="FootnoteReference"/>
        </w:rPr>
        <w:footnoteRef/>
      </w:r>
      <w:r>
        <w:t xml:space="preserve"> </w:t>
      </w:r>
      <w:r w:rsidRPr="0018636B">
        <w:rPr>
          <w:rFonts w:ascii="Times New Roman" w:eastAsia="Times New Roman" w:hAnsi="Times New Roman" w:cs="Times New Roman"/>
          <w:sz w:val="20"/>
          <w:szCs w:val="20"/>
          <w:lang w:eastAsia="id-ID"/>
        </w:rPr>
        <w:t>Khusnul Khotimah, </w:t>
      </w:r>
      <w:r w:rsidRPr="0018636B">
        <w:rPr>
          <w:rFonts w:ascii="Times New Roman" w:eastAsia="Times New Roman" w:hAnsi="Times New Roman" w:cs="Times New Roman"/>
          <w:i/>
          <w:iCs/>
          <w:sz w:val="20"/>
          <w:szCs w:val="20"/>
          <w:lang w:eastAsia="id-ID"/>
        </w:rPr>
        <w:t>Islam dan Globalisasi: Sebuah Pandangan Tentang Universitas Islam,</w:t>
      </w:r>
      <w:r w:rsidRPr="0018636B">
        <w:rPr>
          <w:rFonts w:ascii="Times New Roman" w:eastAsia="Times New Roman" w:hAnsi="Times New Roman" w:cs="Times New Roman"/>
          <w:sz w:val="20"/>
          <w:szCs w:val="20"/>
          <w:lang w:eastAsia="id-ID"/>
        </w:rPr>
        <w:t>(Komunika, Vol.3 No.1 Januari-Juni 2009 pp.114-132)</w:t>
      </w:r>
    </w:p>
  </w:footnote>
  <w:footnote w:id="37">
    <w:p w:rsidR="00384ADB" w:rsidRPr="00767CB6" w:rsidRDefault="00384ADB" w:rsidP="00767CB6">
      <w:pPr>
        <w:pStyle w:val="FootnoteText"/>
        <w:ind w:firstLine="720"/>
        <w:jc w:val="both"/>
        <w:rPr>
          <w:rFonts w:asciiTheme="majorBidi" w:hAnsiTheme="majorBidi" w:cstheme="majorBidi"/>
          <w:sz w:val="16"/>
          <w:szCs w:val="16"/>
        </w:rPr>
      </w:pPr>
      <w:r>
        <w:rPr>
          <w:rStyle w:val="FootnoteReference"/>
        </w:rPr>
        <w:footnoteRef/>
      </w:r>
      <w:r>
        <w:t xml:space="preserve"> </w:t>
      </w:r>
      <w:proofErr w:type="gramStart"/>
      <w:r w:rsidRPr="00767CB6">
        <w:rPr>
          <w:rFonts w:asciiTheme="majorBidi" w:eastAsia="Times New Roman" w:hAnsiTheme="majorBidi" w:cstheme="majorBidi"/>
        </w:rPr>
        <w:t>Didin Kurniadin &amp; Imam Machali.</w:t>
      </w:r>
      <w:proofErr w:type="gramEnd"/>
      <w:r w:rsidRPr="00767CB6">
        <w:rPr>
          <w:rFonts w:asciiTheme="majorBidi" w:eastAsia="Times New Roman" w:hAnsiTheme="majorBidi" w:cstheme="majorBidi"/>
        </w:rPr>
        <w:t xml:space="preserve"> </w:t>
      </w:r>
      <w:r w:rsidRPr="00D8152B">
        <w:rPr>
          <w:rFonts w:asciiTheme="majorBidi" w:eastAsia="Times New Roman" w:hAnsiTheme="majorBidi" w:cstheme="majorBidi"/>
          <w:i/>
          <w:iCs/>
        </w:rPr>
        <w:t>Manajemen Pendidikan Konsep dan Prinsip Pengelolaan Pendidikan</w:t>
      </w:r>
      <w:r>
        <w:rPr>
          <w:rFonts w:asciiTheme="majorBidi" w:eastAsia="Times New Roman" w:hAnsiTheme="majorBidi" w:cstheme="majorBidi"/>
        </w:rPr>
        <w:t>. (Yogya</w:t>
      </w:r>
      <w:r w:rsidRPr="00767CB6">
        <w:rPr>
          <w:rFonts w:asciiTheme="majorBidi" w:eastAsia="Times New Roman" w:hAnsiTheme="majorBidi" w:cstheme="majorBidi"/>
        </w:rPr>
        <w:t>karta : Ar-Ruzz Media,</w:t>
      </w:r>
      <w:r>
        <w:rPr>
          <w:rFonts w:asciiTheme="majorBidi" w:eastAsia="Times New Roman" w:hAnsiTheme="majorBidi" w:cstheme="majorBidi"/>
        </w:rPr>
        <w:t xml:space="preserve"> </w:t>
      </w:r>
      <w:r w:rsidRPr="00767CB6">
        <w:rPr>
          <w:rFonts w:asciiTheme="majorBidi" w:eastAsia="Times New Roman" w:hAnsiTheme="majorBidi" w:cstheme="majorBidi"/>
        </w:rPr>
        <w:t>2012),  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5327"/>
      <w:docPartObj>
        <w:docPartGallery w:val="Page Numbers (Top of Page)"/>
        <w:docPartUnique/>
      </w:docPartObj>
    </w:sdtPr>
    <w:sdtEndPr/>
    <w:sdtContent>
      <w:p w:rsidR="00384ADB" w:rsidRDefault="00566AD6">
        <w:pPr>
          <w:pStyle w:val="Header"/>
          <w:jc w:val="right"/>
        </w:pPr>
        <w:r>
          <w:fldChar w:fldCharType="begin"/>
        </w:r>
        <w:r w:rsidR="00384ADB">
          <w:instrText xml:space="preserve"> PAGE   \* MERGEFORMAT </w:instrText>
        </w:r>
        <w:r>
          <w:fldChar w:fldCharType="separate"/>
        </w:r>
        <w:r w:rsidR="00D41316">
          <w:rPr>
            <w:noProof/>
          </w:rPr>
          <w:t>101</w:t>
        </w:r>
        <w:r>
          <w:rPr>
            <w:noProof/>
          </w:rPr>
          <w:fldChar w:fldCharType="end"/>
        </w:r>
      </w:p>
    </w:sdtContent>
  </w:sdt>
  <w:p w:rsidR="00384ADB" w:rsidRDefault="00384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2C62"/>
    <w:multiLevelType w:val="hybridMultilevel"/>
    <w:tmpl w:val="0D2A8632"/>
    <w:lvl w:ilvl="0" w:tplc="8C42324C">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6444D"/>
    <w:multiLevelType w:val="hybridMultilevel"/>
    <w:tmpl w:val="EE0264A2"/>
    <w:lvl w:ilvl="0" w:tplc="1152DF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8308FB"/>
    <w:multiLevelType w:val="hybridMultilevel"/>
    <w:tmpl w:val="70C82668"/>
    <w:lvl w:ilvl="0" w:tplc="1F545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425A5"/>
    <w:multiLevelType w:val="hybridMultilevel"/>
    <w:tmpl w:val="DDB27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73F76"/>
    <w:multiLevelType w:val="hybridMultilevel"/>
    <w:tmpl w:val="83D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4712C"/>
    <w:multiLevelType w:val="multilevel"/>
    <w:tmpl w:val="21C0060E"/>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F171CE"/>
    <w:multiLevelType w:val="hybridMultilevel"/>
    <w:tmpl w:val="6EE6FA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8773FA"/>
    <w:multiLevelType w:val="multilevel"/>
    <w:tmpl w:val="C036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23A65"/>
    <w:multiLevelType w:val="hybridMultilevel"/>
    <w:tmpl w:val="8FFE8E5C"/>
    <w:lvl w:ilvl="0" w:tplc="09CE7652">
      <w:start w:val="1"/>
      <w:numFmt w:val="decimal"/>
      <w:lvlText w:val="%1)"/>
      <w:lvlJc w:val="left"/>
      <w:pPr>
        <w:ind w:left="1571" w:hanging="360"/>
      </w:pPr>
      <w:rPr>
        <w:b/>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4803127"/>
    <w:multiLevelType w:val="hybridMultilevel"/>
    <w:tmpl w:val="E258D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94CDF"/>
    <w:multiLevelType w:val="hybridMultilevel"/>
    <w:tmpl w:val="80AC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30F3E"/>
    <w:multiLevelType w:val="hybridMultilevel"/>
    <w:tmpl w:val="1E8E9ABE"/>
    <w:lvl w:ilvl="0" w:tplc="04090011">
      <w:start w:val="1"/>
      <w:numFmt w:val="decimal"/>
      <w:lvlText w:val="%1)"/>
      <w:lvlJc w:val="left"/>
      <w:pPr>
        <w:ind w:left="720" w:hanging="360"/>
      </w:p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81BF3"/>
    <w:multiLevelType w:val="hybridMultilevel"/>
    <w:tmpl w:val="C5386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23436"/>
    <w:multiLevelType w:val="hybridMultilevel"/>
    <w:tmpl w:val="C32AAA26"/>
    <w:lvl w:ilvl="0" w:tplc="22B00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23686"/>
    <w:multiLevelType w:val="hybridMultilevel"/>
    <w:tmpl w:val="C5E09A22"/>
    <w:lvl w:ilvl="0" w:tplc="9A9E27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6267F8"/>
    <w:multiLevelType w:val="hybridMultilevel"/>
    <w:tmpl w:val="7264CD0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C30A6"/>
    <w:multiLevelType w:val="hybridMultilevel"/>
    <w:tmpl w:val="2A1606F6"/>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6A47500"/>
    <w:multiLevelType w:val="hybridMultilevel"/>
    <w:tmpl w:val="5E8237CE"/>
    <w:lvl w:ilvl="0" w:tplc="9DA0B3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D4C4252"/>
    <w:multiLevelType w:val="hybridMultilevel"/>
    <w:tmpl w:val="AF16685E"/>
    <w:lvl w:ilvl="0" w:tplc="E2DE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625081"/>
    <w:multiLevelType w:val="hybridMultilevel"/>
    <w:tmpl w:val="AF609BA2"/>
    <w:lvl w:ilvl="0" w:tplc="04090017">
      <w:start w:val="1"/>
      <w:numFmt w:val="lowerLetter"/>
      <w:lvlText w:val="%1)"/>
      <w:lvlJc w:val="left"/>
      <w:pPr>
        <w:ind w:left="720" w:hanging="360"/>
      </w:p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0230B"/>
    <w:multiLevelType w:val="hybridMultilevel"/>
    <w:tmpl w:val="E96A44C8"/>
    <w:lvl w:ilvl="0" w:tplc="1C0A1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413ABA"/>
    <w:multiLevelType w:val="hybridMultilevel"/>
    <w:tmpl w:val="0428C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744DA"/>
    <w:multiLevelType w:val="hybridMultilevel"/>
    <w:tmpl w:val="4C408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287F53"/>
    <w:multiLevelType w:val="hybridMultilevel"/>
    <w:tmpl w:val="B148AE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4">
    <w:nsid w:val="4F972094"/>
    <w:multiLevelType w:val="hybridMultilevel"/>
    <w:tmpl w:val="B2E45740"/>
    <w:lvl w:ilvl="0" w:tplc="F23ECBA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50D37737"/>
    <w:multiLevelType w:val="hybridMultilevel"/>
    <w:tmpl w:val="7FD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9B2874"/>
    <w:multiLevelType w:val="hybridMultilevel"/>
    <w:tmpl w:val="23EC8A0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556B2624"/>
    <w:multiLevelType w:val="multilevel"/>
    <w:tmpl w:val="E36E98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67402"/>
    <w:multiLevelType w:val="hybridMultilevel"/>
    <w:tmpl w:val="34C242F4"/>
    <w:lvl w:ilvl="0" w:tplc="3FA29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4F2243"/>
    <w:multiLevelType w:val="hybridMultilevel"/>
    <w:tmpl w:val="1B7CCE3E"/>
    <w:lvl w:ilvl="0" w:tplc="7BE686A6">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807F6A"/>
    <w:multiLevelType w:val="hybridMultilevel"/>
    <w:tmpl w:val="1D7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D66664"/>
    <w:multiLevelType w:val="multilevel"/>
    <w:tmpl w:val="9B221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606C6B7A"/>
    <w:multiLevelType w:val="hybridMultilevel"/>
    <w:tmpl w:val="BEB49406"/>
    <w:lvl w:ilvl="0" w:tplc="4746B84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E4231"/>
    <w:multiLevelType w:val="hybridMultilevel"/>
    <w:tmpl w:val="92AC7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855AF7"/>
    <w:multiLevelType w:val="hybridMultilevel"/>
    <w:tmpl w:val="0C3EF1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A9177C9"/>
    <w:multiLevelType w:val="hybridMultilevel"/>
    <w:tmpl w:val="4ED8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E1316"/>
    <w:multiLevelType w:val="hybridMultilevel"/>
    <w:tmpl w:val="FD4C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1C2AF8"/>
    <w:multiLevelType w:val="multilevel"/>
    <w:tmpl w:val="327A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A929D9"/>
    <w:multiLevelType w:val="hybridMultilevel"/>
    <w:tmpl w:val="9C62CFAA"/>
    <w:lvl w:ilvl="0" w:tplc="DC2653C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nsid w:val="78D431C5"/>
    <w:multiLevelType w:val="multilevel"/>
    <w:tmpl w:val="2B746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C897026"/>
    <w:multiLevelType w:val="hybridMultilevel"/>
    <w:tmpl w:val="731EB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2"/>
  </w:num>
  <w:num w:numId="3">
    <w:abstractNumId w:val="18"/>
  </w:num>
  <w:num w:numId="4">
    <w:abstractNumId w:val="5"/>
  </w:num>
  <w:num w:numId="5">
    <w:abstractNumId w:val="39"/>
  </w:num>
  <w:num w:numId="6">
    <w:abstractNumId w:val="34"/>
  </w:num>
  <w:num w:numId="7">
    <w:abstractNumId w:val="19"/>
  </w:num>
  <w:num w:numId="8">
    <w:abstractNumId w:val="31"/>
  </w:num>
  <w:num w:numId="9">
    <w:abstractNumId w:val="32"/>
  </w:num>
  <w:num w:numId="10">
    <w:abstractNumId w:val="20"/>
  </w:num>
  <w:num w:numId="11">
    <w:abstractNumId w:val="6"/>
  </w:num>
  <w:num w:numId="12">
    <w:abstractNumId w:val="40"/>
  </w:num>
  <w:num w:numId="13">
    <w:abstractNumId w:val="37"/>
  </w:num>
  <w:num w:numId="14">
    <w:abstractNumId w:val="11"/>
  </w:num>
  <w:num w:numId="15">
    <w:abstractNumId w:val="26"/>
  </w:num>
  <w:num w:numId="16">
    <w:abstractNumId w:val="1"/>
  </w:num>
  <w:num w:numId="17">
    <w:abstractNumId w:val="14"/>
  </w:num>
  <w:num w:numId="18">
    <w:abstractNumId w:val="23"/>
  </w:num>
  <w:num w:numId="19">
    <w:abstractNumId w:val="8"/>
  </w:num>
  <w:num w:numId="20">
    <w:abstractNumId w:val="27"/>
  </w:num>
  <w:num w:numId="21">
    <w:abstractNumId w:val="38"/>
  </w:num>
  <w:num w:numId="22">
    <w:abstractNumId w:val="24"/>
  </w:num>
  <w:num w:numId="23">
    <w:abstractNumId w:val="17"/>
  </w:num>
  <w:num w:numId="24">
    <w:abstractNumId w:val="15"/>
  </w:num>
  <w:num w:numId="25">
    <w:abstractNumId w:val="3"/>
  </w:num>
  <w:num w:numId="26">
    <w:abstractNumId w:val="13"/>
  </w:num>
  <w:num w:numId="27">
    <w:abstractNumId w:val="33"/>
  </w:num>
  <w:num w:numId="28">
    <w:abstractNumId w:val="10"/>
  </w:num>
  <w:num w:numId="29">
    <w:abstractNumId w:val="35"/>
  </w:num>
  <w:num w:numId="30">
    <w:abstractNumId w:val="30"/>
  </w:num>
  <w:num w:numId="31">
    <w:abstractNumId w:val="4"/>
  </w:num>
  <w:num w:numId="32">
    <w:abstractNumId w:val="0"/>
  </w:num>
  <w:num w:numId="33">
    <w:abstractNumId w:val="21"/>
  </w:num>
  <w:num w:numId="34">
    <w:abstractNumId w:val="28"/>
  </w:num>
  <w:num w:numId="35">
    <w:abstractNumId w:val="9"/>
  </w:num>
  <w:num w:numId="36">
    <w:abstractNumId w:val="12"/>
  </w:num>
  <w:num w:numId="37">
    <w:abstractNumId w:val="29"/>
  </w:num>
  <w:num w:numId="38">
    <w:abstractNumId w:val="7"/>
  </w:num>
  <w:num w:numId="39">
    <w:abstractNumId w:val="25"/>
  </w:num>
  <w:num w:numId="40">
    <w:abstractNumId w:val="1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15A3"/>
    <w:rsid w:val="00000919"/>
    <w:rsid w:val="00002686"/>
    <w:rsid w:val="000165BD"/>
    <w:rsid w:val="00027AC7"/>
    <w:rsid w:val="000537B7"/>
    <w:rsid w:val="000542CC"/>
    <w:rsid w:val="000819F2"/>
    <w:rsid w:val="0008236B"/>
    <w:rsid w:val="00082A8C"/>
    <w:rsid w:val="00084AFB"/>
    <w:rsid w:val="00085D86"/>
    <w:rsid w:val="000B3264"/>
    <w:rsid w:val="000B6A16"/>
    <w:rsid w:val="000C21A3"/>
    <w:rsid w:val="000C38F1"/>
    <w:rsid w:val="000D0A43"/>
    <w:rsid w:val="000E0992"/>
    <w:rsid w:val="000E129F"/>
    <w:rsid w:val="000E496D"/>
    <w:rsid w:val="000F0FFE"/>
    <w:rsid w:val="0011599B"/>
    <w:rsid w:val="00115B64"/>
    <w:rsid w:val="001325FC"/>
    <w:rsid w:val="00132A3B"/>
    <w:rsid w:val="0014022F"/>
    <w:rsid w:val="001451AC"/>
    <w:rsid w:val="001624F9"/>
    <w:rsid w:val="00163BA4"/>
    <w:rsid w:val="00166C46"/>
    <w:rsid w:val="00167282"/>
    <w:rsid w:val="00171B9E"/>
    <w:rsid w:val="001811AF"/>
    <w:rsid w:val="001964AC"/>
    <w:rsid w:val="001B6559"/>
    <w:rsid w:val="001C4774"/>
    <w:rsid w:val="001E021A"/>
    <w:rsid w:val="001E05A9"/>
    <w:rsid w:val="001E6815"/>
    <w:rsid w:val="001E7861"/>
    <w:rsid w:val="001F473A"/>
    <w:rsid w:val="00200064"/>
    <w:rsid w:val="002050AF"/>
    <w:rsid w:val="0020622A"/>
    <w:rsid w:val="0023580D"/>
    <w:rsid w:val="0023679B"/>
    <w:rsid w:val="00236878"/>
    <w:rsid w:val="00237AC9"/>
    <w:rsid w:val="00243D3E"/>
    <w:rsid w:val="002579EB"/>
    <w:rsid w:val="00261ED9"/>
    <w:rsid w:val="00291873"/>
    <w:rsid w:val="00296D9F"/>
    <w:rsid w:val="002A08D9"/>
    <w:rsid w:val="002A0E5A"/>
    <w:rsid w:val="002A5F00"/>
    <w:rsid w:val="002B26B4"/>
    <w:rsid w:val="002B51DE"/>
    <w:rsid w:val="002B52FD"/>
    <w:rsid w:val="002C1550"/>
    <w:rsid w:val="002C2883"/>
    <w:rsid w:val="002C7B82"/>
    <w:rsid w:val="002E0479"/>
    <w:rsid w:val="002E795D"/>
    <w:rsid w:val="002F1BC7"/>
    <w:rsid w:val="002F326C"/>
    <w:rsid w:val="002F3BE2"/>
    <w:rsid w:val="003116F1"/>
    <w:rsid w:val="00325856"/>
    <w:rsid w:val="00343162"/>
    <w:rsid w:val="00347417"/>
    <w:rsid w:val="00352C57"/>
    <w:rsid w:val="00367335"/>
    <w:rsid w:val="00381789"/>
    <w:rsid w:val="00384ADB"/>
    <w:rsid w:val="00394711"/>
    <w:rsid w:val="003A42E2"/>
    <w:rsid w:val="003B6044"/>
    <w:rsid w:val="003C57C6"/>
    <w:rsid w:val="003D7235"/>
    <w:rsid w:val="00400772"/>
    <w:rsid w:val="0042334F"/>
    <w:rsid w:val="004276AA"/>
    <w:rsid w:val="00431137"/>
    <w:rsid w:val="00434EE6"/>
    <w:rsid w:val="004408F2"/>
    <w:rsid w:val="004524DE"/>
    <w:rsid w:val="00485A5C"/>
    <w:rsid w:val="004A0D7F"/>
    <w:rsid w:val="004A1E48"/>
    <w:rsid w:val="004A2E41"/>
    <w:rsid w:val="004A762C"/>
    <w:rsid w:val="004C312C"/>
    <w:rsid w:val="004C6323"/>
    <w:rsid w:val="004C7C32"/>
    <w:rsid w:val="004D33AD"/>
    <w:rsid w:val="004D4FDB"/>
    <w:rsid w:val="004F2F73"/>
    <w:rsid w:val="005124B3"/>
    <w:rsid w:val="005358C3"/>
    <w:rsid w:val="00536858"/>
    <w:rsid w:val="005414A3"/>
    <w:rsid w:val="00545127"/>
    <w:rsid w:val="00552E56"/>
    <w:rsid w:val="00555EEA"/>
    <w:rsid w:val="005665D5"/>
    <w:rsid w:val="00566AD6"/>
    <w:rsid w:val="0057382D"/>
    <w:rsid w:val="005849A6"/>
    <w:rsid w:val="00594831"/>
    <w:rsid w:val="005A2B2A"/>
    <w:rsid w:val="005B0A1C"/>
    <w:rsid w:val="005C0CB1"/>
    <w:rsid w:val="005C768C"/>
    <w:rsid w:val="005E1634"/>
    <w:rsid w:val="00605C2E"/>
    <w:rsid w:val="00613744"/>
    <w:rsid w:val="0061498C"/>
    <w:rsid w:val="00617B0B"/>
    <w:rsid w:val="006307C4"/>
    <w:rsid w:val="0063668D"/>
    <w:rsid w:val="0063695C"/>
    <w:rsid w:val="0064479A"/>
    <w:rsid w:val="006463B8"/>
    <w:rsid w:val="00660FBB"/>
    <w:rsid w:val="00665924"/>
    <w:rsid w:val="00681456"/>
    <w:rsid w:val="00690CF0"/>
    <w:rsid w:val="00691EA4"/>
    <w:rsid w:val="00697EAE"/>
    <w:rsid w:val="006B05AF"/>
    <w:rsid w:val="006D32B7"/>
    <w:rsid w:val="006F3EC1"/>
    <w:rsid w:val="006F4CBE"/>
    <w:rsid w:val="00702889"/>
    <w:rsid w:val="007037C0"/>
    <w:rsid w:val="00737623"/>
    <w:rsid w:val="00741751"/>
    <w:rsid w:val="007552E6"/>
    <w:rsid w:val="00756D23"/>
    <w:rsid w:val="0076034B"/>
    <w:rsid w:val="00767CB6"/>
    <w:rsid w:val="007874C4"/>
    <w:rsid w:val="007921AC"/>
    <w:rsid w:val="007A1344"/>
    <w:rsid w:val="007A15E7"/>
    <w:rsid w:val="007A2E16"/>
    <w:rsid w:val="007B4C23"/>
    <w:rsid w:val="007C5532"/>
    <w:rsid w:val="007C69BF"/>
    <w:rsid w:val="007C7AE0"/>
    <w:rsid w:val="007D0344"/>
    <w:rsid w:val="007D2C62"/>
    <w:rsid w:val="007D572C"/>
    <w:rsid w:val="007E0EBD"/>
    <w:rsid w:val="007E2679"/>
    <w:rsid w:val="007E60B5"/>
    <w:rsid w:val="007E78D5"/>
    <w:rsid w:val="007F633C"/>
    <w:rsid w:val="008015FD"/>
    <w:rsid w:val="00823A6B"/>
    <w:rsid w:val="0082702E"/>
    <w:rsid w:val="00834097"/>
    <w:rsid w:val="0086764F"/>
    <w:rsid w:val="00867CC7"/>
    <w:rsid w:val="00871073"/>
    <w:rsid w:val="00881AD2"/>
    <w:rsid w:val="008862D3"/>
    <w:rsid w:val="008C24F1"/>
    <w:rsid w:val="008C274F"/>
    <w:rsid w:val="008C3AE5"/>
    <w:rsid w:val="008D3237"/>
    <w:rsid w:val="008E29C9"/>
    <w:rsid w:val="008F03C9"/>
    <w:rsid w:val="008F4CC4"/>
    <w:rsid w:val="008F5685"/>
    <w:rsid w:val="009210E2"/>
    <w:rsid w:val="009216FC"/>
    <w:rsid w:val="0093463E"/>
    <w:rsid w:val="00957B28"/>
    <w:rsid w:val="00961F4C"/>
    <w:rsid w:val="00967676"/>
    <w:rsid w:val="009732DA"/>
    <w:rsid w:val="00977574"/>
    <w:rsid w:val="0098185D"/>
    <w:rsid w:val="009B1679"/>
    <w:rsid w:val="009B252B"/>
    <w:rsid w:val="009C181B"/>
    <w:rsid w:val="009C2E02"/>
    <w:rsid w:val="009D1969"/>
    <w:rsid w:val="00A07BFE"/>
    <w:rsid w:val="00A12042"/>
    <w:rsid w:val="00A16D26"/>
    <w:rsid w:val="00A2592A"/>
    <w:rsid w:val="00A308FA"/>
    <w:rsid w:val="00A3236B"/>
    <w:rsid w:val="00A3635F"/>
    <w:rsid w:val="00A44CBD"/>
    <w:rsid w:val="00A51C50"/>
    <w:rsid w:val="00A55C00"/>
    <w:rsid w:val="00A75153"/>
    <w:rsid w:val="00A769A2"/>
    <w:rsid w:val="00A8115D"/>
    <w:rsid w:val="00A86696"/>
    <w:rsid w:val="00A9548D"/>
    <w:rsid w:val="00AA5446"/>
    <w:rsid w:val="00AB34DA"/>
    <w:rsid w:val="00AB3711"/>
    <w:rsid w:val="00AB51B8"/>
    <w:rsid w:val="00AD56C4"/>
    <w:rsid w:val="00AE3D21"/>
    <w:rsid w:val="00AF0C8C"/>
    <w:rsid w:val="00AF4B6F"/>
    <w:rsid w:val="00B05447"/>
    <w:rsid w:val="00B11D13"/>
    <w:rsid w:val="00B12C7D"/>
    <w:rsid w:val="00B2188C"/>
    <w:rsid w:val="00B34A9E"/>
    <w:rsid w:val="00B40BAA"/>
    <w:rsid w:val="00B44314"/>
    <w:rsid w:val="00B64450"/>
    <w:rsid w:val="00B86E53"/>
    <w:rsid w:val="00BA3D6F"/>
    <w:rsid w:val="00BB12A9"/>
    <w:rsid w:val="00BC0851"/>
    <w:rsid w:val="00BC6364"/>
    <w:rsid w:val="00BD542C"/>
    <w:rsid w:val="00BE03AD"/>
    <w:rsid w:val="00BE7D6C"/>
    <w:rsid w:val="00C015A3"/>
    <w:rsid w:val="00C12AD3"/>
    <w:rsid w:val="00C15975"/>
    <w:rsid w:val="00C2102A"/>
    <w:rsid w:val="00C27D37"/>
    <w:rsid w:val="00C315A3"/>
    <w:rsid w:val="00C40D0A"/>
    <w:rsid w:val="00C46B6B"/>
    <w:rsid w:val="00C576DE"/>
    <w:rsid w:val="00C61A4F"/>
    <w:rsid w:val="00C63380"/>
    <w:rsid w:val="00C91137"/>
    <w:rsid w:val="00C9522D"/>
    <w:rsid w:val="00CA4AFF"/>
    <w:rsid w:val="00CA5467"/>
    <w:rsid w:val="00CB2C11"/>
    <w:rsid w:val="00CD3A39"/>
    <w:rsid w:val="00CE0C56"/>
    <w:rsid w:val="00D06A26"/>
    <w:rsid w:val="00D32326"/>
    <w:rsid w:val="00D3406C"/>
    <w:rsid w:val="00D37D82"/>
    <w:rsid w:val="00D41316"/>
    <w:rsid w:val="00D4274E"/>
    <w:rsid w:val="00D471AB"/>
    <w:rsid w:val="00D476C9"/>
    <w:rsid w:val="00D50655"/>
    <w:rsid w:val="00D63038"/>
    <w:rsid w:val="00D6359C"/>
    <w:rsid w:val="00D63FED"/>
    <w:rsid w:val="00D8152B"/>
    <w:rsid w:val="00D85DEE"/>
    <w:rsid w:val="00D90CDF"/>
    <w:rsid w:val="00DA04B5"/>
    <w:rsid w:val="00DA3156"/>
    <w:rsid w:val="00DC10B8"/>
    <w:rsid w:val="00DC5A4A"/>
    <w:rsid w:val="00DC6015"/>
    <w:rsid w:val="00DC6D3E"/>
    <w:rsid w:val="00DC747D"/>
    <w:rsid w:val="00DD0B76"/>
    <w:rsid w:val="00DD30D8"/>
    <w:rsid w:val="00DD3AE0"/>
    <w:rsid w:val="00DE3D4F"/>
    <w:rsid w:val="00DE48CC"/>
    <w:rsid w:val="00DE70B5"/>
    <w:rsid w:val="00E03C87"/>
    <w:rsid w:val="00E06A85"/>
    <w:rsid w:val="00E12430"/>
    <w:rsid w:val="00E13A3C"/>
    <w:rsid w:val="00E20D22"/>
    <w:rsid w:val="00E34840"/>
    <w:rsid w:val="00E437F8"/>
    <w:rsid w:val="00E55C98"/>
    <w:rsid w:val="00E64DE0"/>
    <w:rsid w:val="00E6647F"/>
    <w:rsid w:val="00E70752"/>
    <w:rsid w:val="00E734A3"/>
    <w:rsid w:val="00E77D27"/>
    <w:rsid w:val="00E878B1"/>
    <w:rsid w:val="00E904BA"/>
    <w:rsid w:val="00EB2E14"/>
    <w:rsid w:val="00EC6203"/>
    <w:rsid w:val="00ED357C"/>
    <w:rsid w:val="00EF4BB9"/>
    <w:rsid w:val="00EF6811"/>
    <w:rsid w:val="00F125B0"/>
    <w:rsid w:val="00F20629"/>
    <w:rsid w:val="00F212CC"/>
    <w:rsid w:val="00F21D52"/>
    <w:rsid w:val="00F55F65"/>
    <w:rsid w:val="00F64373"/>
    <w:rsid w:val="00F667F0"/>
    <w:rsid w:val="00F67554"/>
    <w:rsid w:val="00F72C34"/>
    <w:rsid w:val="00F7449E"/>
    <w:rsid w:val="00F8040D"/>
    <w:rsid w:val="00F83609"/>
    <w:rsid w:val="00F90EFA"/>
    <w:rsid w:val="00F91D3F"/>
    <w:rsid w:val="00F96628"/>
    <w:rsid w:val="00FB034D"/>
    <w:rsid w:val="00FC2874"/>
    <w:rsid w:val="00FD7509"/>
    <w:rsid w:val="00FE5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A3"/>
    <w:pPr>
      <w:ind w:left="720"/>
      <w:contextualSpacing/>
    </w:pPr>
  </w:style>
  <w:style w:type="character" w:styleId="FootnoteReference">
    <w:name w:val="footnote reference"/>
    <w:basedOn w:val="DefaultParagraphFont"/>
    <w:uiPriority w:val="99"/>
    <w:semiHidden/>
    <w:unhideWhenUsed/>
    <w:rsid w:val="005414A3"/>
    <w:rPr>
      <w:vertAlign w:val="superscript"/>
    </w:rPr>
  </w:style>
  <w:style w:type="paragraph" w:styleId="FootnoteText">
    <w:name w:val="footnote text"/>
    <w:basedOn w:val="Normal"/>
    <w:link w:val="FootnoteTextChar"/>
    <w:semiHidden/>
    <w:unhideWhenUsed/>
    <w:rsid w:val="00F125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25B0"/>
    <w:rPr>
      <w:sz w:val="20"/>
      <w:szCs w:val="20"/>
    </w:rPr>
  </w:style>
  <w:style w:type="paragraph" w:styleId="Header">
    <w:name w:val="header"/>
    <w:basedOn w:val="Normal"/>
    <w:link w:val="HeaderChar"/>
    <w:uiPriority w:val="99"/>
    <w:unhideWhenUsed/>
    <w:rsid w:val="004D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DB"/>
  </w:style>
  <w:style w:type="paragraph" w:styleId="Footer">
    <w:name w:val="footer"/>
    <w:basedOn w:val="Normal"/>
    <w:link w:val="FooterChar"/>
    <w:uiPriority w:val="99"/>
    <w:unhideWhenUsed/>
    <w:rsid w:val="004D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DB"/>
  </w:style>
  <w:style w:type="character" w:styleId="Hyperlink">
    <w:name w:val="Hyperlink"/>
    <w:basedOn w:val="DefaultParagraphFont"/>
    <w:uiPriority w:val="99"/>
    <w:unhideWhenUsed/>
    <w:rsid w:val="00084AFB"/>
    <w:rPr>
      <w:color w:val="0000FF"/>
      <w:u w:val="single"/>
    </w:rPr>
  </w:style>
  <w:style w:type="paragraph" w:customStyle="1" w:styleId="Default">
    <w:name w:val="Default"/>
    <w:rsid w:val="00DE70B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apple-converted-space">
    <w:name w:val="apple-converted-space"/>
    <w:basedOn w:val="DefaultParagraphFont"/>
    <w:rsid w:val="00C61A4F"/>
  </w:style>
  <w:style w:type="character" w:customStyle="1" w:styleId="apple-style-span">
    <w:name w:val="apple-style-span"/>
    <w:basedOn w:val="DefaultParagraphFont"/>
    <w:rsid w:val="00C61A4F"/>
  </w:style>
  <w:style w:type="character" w:styleId="HTMLCite">
    <w:name w:val="HTML Cite"/>
    <w:basedOn w:val="DefaultParagraphFont"/>
    <w:uiPriority w:val="99"/>
    <w:semiHidden/>
    <w:unhideWhenUsed/>
    <w:rsid w:val="00E437F8"/>
    <w:rPr>
      <w:i/>
      <w:iCs/>
    </w:rPr>
  </w:style>
  <w:style w:type="paragraph" w:styleId="NormalWeb">
    <w:name w:val="Normal (Web)"/>
    <w:basedOn w:val="Normal"/>
    <w:uiPriority w:val="99"/>
    <w:semiHidden/>
    <w:unhideWhenUsed/>
    <w:rsid w:val="008C3AE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9427">
      <w:bodyDiv w:val="1"/>
      <w:marLeft w:val="0"/>
      <w:marRight w:val="0"/>
      <w:marTop w:val="0"/>
      <w:marBottom w:val="0"/>
      <w:divBdr>
        <w:top w:val="none" w:sz="0" w:space="0" w:color="auto"/>
        <w:left w:val="none" w:sz="0" w:space="0" w:color="auto"/>
        <w:bottom w:val="none" w:sz="0" w:space="0" w:color="auto"/>
        <w:right w:val="none" w:sz="0" w:space="0" w:color="auto"/>
      </w:divBdr>
      <w:divsChild>
        <w:div w:id="1199389955">
          <w:marLeft w:val="851"/>
          <w:marRight w:val="0"/>
          <w:marTop w:val="0"/>
          <w:marBottom w:val="0"/>
          <w:divBdr>
            <w:top w:val="none" w:sz="0" w:space="0" w:color="auto"/>
            <w:left w:val="none" w:sz="0" w:space="0" w:color="auto"/>
            <w:bottom w:val="none" w:sz="0" w:space="0" w:color="auto"/>
            <w:right w:val="none" w:sz="0" w:space="0" w:color="auto"/>
          </w:divBdr>
        </w:div>
        <w:div w:id="1017077287">
          <w:marLeft w:val="851"/>
          <w:marRight w:val="0"/>
          <w:marTop w:val="0"/>
          <w:marBottom w:val="0"/>
          <w:divBdr>
            <w:top w:val="none" w:sz="0" w:space="0" w:color="auto"/>
            <w:left w:val="none" w:sz="0" w:space="0" w:color="auto"/>
            <w:bottom w:val="none" w:sz="0" w:space="0" w:color="auto"/>
            <w:right w:val="none" w:sz="0" w:space="0" w:color="auto"/>
          </w:divBdr>
        </w:div>
        <w:div w:id="472261894">
          <w:marLeft w:val="851"/>
          <w:marRight w:val="0"/>
          <w:marTop w:val="0"/>
          <w:marBottom w:val="0"/>
          <w:divBdr>
            <w:top w:val="none" w:sz="0" w:space="0" w:color="auto"/>
            <w:left w:val="none" w:sz="0" w:space="0" w:color="auto"/>
            <w:bottom w:val="none" w:sz="0" w:space="0" w:color="auto"/>
            <w:right w:val="none" w:sz="0" w:space="0" w:color="auto"/>
          </w:divBdr>
        </w:div>
        <w:div w:id="1597399392">
          <w:marLeft w:val="851"/>
          <w:marRight w:val="0"/>
          <w:marTop w:val="0"/>
          <w:marBottom w:val="0"/>
          <w:divBdr>
            <w:top w:val="none" w:sz="0" w:space="0" w:color="auto"/>
            <w:left w:val="none" w:sz="0" w:space="0" w:color="auto"/>
            <w:bottom w:val="none" w:sz="0" w:space="0" w:color="auto"/>
            <w:right w:val="none" w:sz="0" w:space="0" w:color="auto"/>
          </w:divBdr>
        </w:div>
        <w:div w:id="1402101804">
          <w:marLeft w:val="426"/>
          <w:marRight w:val="0"/>
          <w:marTop w:val="0"/>
          <w:marBottom w:val="0"/>
          <w:divBdr>
            <w:top w:val="none" w:sz="0" w:space="0" w:color="auto"/>
            <w:left w:val="none" w:sz="0" w:space="0" w:color="auto"/>
            <w:bottom w:val="none" w:sz="0" w:space="0" w:color="auto"/>
            <w:right w:val="none" w:sz="0" w:space="0" w:color="auto"/>
          </w:divBdr>
        </w:div>
        <w:div w:id="599484960">
          <w:marLeft w:val="993"/>
          <w:marRight w:val="0"/>
          <w:marTop w:val="0"/>
          <w:marBottom w:val="0"/>
          <w:divBdr>
            <w:top w:val="none" w:sz="0" w:space="0" w:color="auto"/>
            <w:left w:val="none" w:sz="0" w:space="0" w:color="auto"/>
            <w:bottom w:val="none" w:sz="0" w:space="0" w:color="auto"/>
            <w:right w:val="none" w:sz="0" w:space="0" w:color="auto"/>
          </w:divBdr>
        </w:div>
        <w:div w:id="2089233611">
          <w:marLeft w:val="993"/>
          <w:marRight w:val="0"/>
          <w:marTop w:val="0"/>
          <w:marBottom w:val="0"/>
          <w:divBdr>
            <w:top w:val="none" w:sz="0" w:space="0" w:color="auto"/>
            <w:left w:val="none" w:sz="0" w:space="0" w:color="auto"/>
            <w:bottom w:val="none" w:sz="0" w:space="0" w:color="auto"/>
            <w:right w:val="none" w:sz="0" w:space="0" w:color="auto"/>
          </w:divBdr>
        </w:div>
        <w:div w:id="123429874">
          <w:marLeft w:val="993"/>
          <w:marRight w:val="0"/>
          <w:marTop w:val="0"/>
          <w:marBottom w:val="0"/>
          <w:divBdr>
            <w:top w:val="none" w:sz="0" w:space="0" w:color="auto"/>
            <w:left w:val="none" w:sz="0" w:space="0" w:color="auto"/>
            <w:bottom w:val="none" w:sz="0" w:space="0" w:color="auto"/>
            <w:right w:val="none" w:sz="0" w:space="0" w:color="auto"/>
          </w:divBdr>
        </w:div>
        <w:div w:id="1550920247">
          <w:marLeft w:val="993"/>
          <w:marRight w:val="0"/>
          <w:marTop w:val="0"/>
          <w:marBottom w:val="0"/>
          <w:divBdr>
            <w:top w:val="none" w:sz="0" w:space="0" w:color="auto"/>
            <w:left w:val="none" w:sz="0" w:space="0" w:color="auto"/>
            <w:bottom w:val="none" w:sz="0" w:space="0" w:color="auto"/>
            <w:right w:val="none" w:sz="0" w:space="0" w:color="auto"/>
          </w:divBdr>
        </w:div>
      </w:divsChild>
    </w:div>
    <w:div w:id="1435008354">
      <w:bodyDiv w:val="1"/>
      <w:marLeft w:val="0"/>
      <w:marRight w:val="0"/>
      <w:marTop w:val="0"/>
      <w:marBottom w:val="0"/>
      <w:divBdr>
        <w:top w:val="none" w:sz="0" w:space="0" w:color="auto"/>
        <w:left w:val="none" w:sz="0" w:space="0" w:color="auto"/>
        <w:bottom w:val="none" w:sz="0" w:space="0" w:color="auto"/>
        <w:right w:val="none" w:sz="0" w:space="0" w:color="auto"/>
      </w:divBdr>
      <w:divsChild>
        <w:div w:id="1747343344">
          <w:marLeft w:val="720"/>
          <w:marRight w:val="0"/>
          <w:marTop w:val="0"/>
          <w:marBottom w:val="0"/>
          <w:divBdr>
            <w:top w:val="none" w:sz="0" w:space="0" w:color="auto"/>
            <w:left w:val="none" w:sz="0" w:space="0" w:color="auto"/>
            <w:bottom w:val="none" w:sz="0" w:space="0" w:color="auto"/>
            <w:right w:val="none" w:sz="0" w:space="0" w:color="auto"/>
          </w:divBdr>
        </w:div>
        <w:div w:id="771901046">
          <w:marLeft w:val="720"/>
          <w:marRight w:val="0"/>
          <w:marTop w:val="0"/>
          <w:marBottom w:val="0"/>
          <w:divBdr>
            <w:top w:val="none" w:sz="0" w:space="0" w:color="auto"/>
            <w:left w:val="none" w:sz="0" w:space="0" w:color="auto"/>
            <w:bottom w:val="none" w:sz="0" w:space="0" w:color="auto"/>
            <w:right w:val="none" w:sz="0" w:space="0" w:color="auto"/>
          </w:divBdr>
        </w:div>
        <w:div w:id="1186753832">
          <w:marLeft w:val="720"/>
          <w:marRight w:val="0"/>
          <w:marTop w:val="0"/>
          <w:marBottom w:val="0"/>
          <w:divBdr>
            <w:top w:val="none" w:sz="0" w:space="0" w:color="auto"/>
            <w:left w:val="none" w:sz="0" w:space="0" w:color="auto"/>
            <w:bottom w:val="none" w:sz="0" w:space="0" w:color="auto"/>
            <w:right w:val="none" w:sz="0" w:space="0" w:color="auto"/>
          </w:divBdr>
        </w:div>
        <w:div w:id="1348411453">
          <w:marLeft w:val="720"/>
          <w:marRight w:val="0"/>
          <w:marTop w:val="0"/>
          <w:marBottom w:val="0"/>
          <w:divBdr>
            <w:top w:val="none" w:sz="0" w:space="0" w:color="auto"/>
            <w:left w:val="none" w:sz="0" w:space="0" w:color="auto"/>
            <w:bottom w:val="none" w:sz="0" w:space="0" w:color="auto"/>
            <w:right w:val="none" w:sz="0" w:space="0" w:color="auto"/>
          </w:divBdr>
        </w:div>
      </w:divsChild>
    </w:div>
    <w:div w:id="16551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D:\tesis%20ku\boarding%20school\boarding%20print\boading%20schol%20acc.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utris02.wordpress.com/" TargetMode="External"/><Relationship Id="rId1" Type="http://schemas.openxmlformats.org/officeDocument/2006/relationships/hyperlink" Target="http://www.muhammadiyah.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95A7-506B-40F3-8293-E1EA1E18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41</Pages>
  <Words>9692</Words>
  <Characters>55245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cp:lastModifiedBy>
  <cp:revision>16</cp:revision>
  <cp:lastPrinted>2017-01-09T03:53:00Z</cp:lastPrinted>
  <dcterms:created xsi:type="dcterms:W3CDTF">2015-01-06T17:35:00Z</dcterms:created>
  <dcterms:modified xsi:type="dcterms:W3CDTF">2017-02-17T18:40:00Z</dcterms:modified>
</cp:coreProperties>
</file>