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C3" w:rsidRPr="00F51A60" w:rsidRDefault="00F51A60" w:rsidP="00517F47">
      <w:pPr>
        <w:spacing w:after="0" w:line="480" w:lineRule="auto"/>
        <w:jc w:val="center"/>
        <w:rPr>
          <w:rFonts w:ascii="Times New Roman" w:hAnsi="Times New Roman" w:cs="Times New Roman"/>
          <w:b/>
          <w:sz w:val="24"/>
          <w:szCs w:val="24"/>
        </w:rPr>
      </w:pPr>
      <w:r w:rsidRPr="00F51A60">
        <w:rPr>
          <w:rFonts w:ascii="Times New Roman" w:hAnsi="Times New Roman" w:cs="Times New Roman"/>
          <w:b/>
          <w:sz w:val="24"/>
          <w:szCs w:val="24"/>
        </w:rPr>
        <w:t>BAB IV</w:t>
      </w:r>
    </w:p>
    <w:p w:rsidR="00F51A60" w:rsidRDefault="00F51A60" w:rsidP="00517F47">
      <w:pPr>
        <w:spacing w:after="0" w:line="480" w:lineRule="auto"/>
        <w:jc w:val="center"/>
        <w:rPr>
          <w:rFonts w:ascii="Times New Roman" w:hAnsi="Times New Roman" w:cs="Times New Roman"/>
          <w:b/>
          <w:sz w:val="24"/>
          <w:szCs w:val="24"/>
        </w:rPr>
      </w:pPr>
      <w:r w:rsidRPr="00F51A60">
        <w:rPr>
          <w:rFonts w:ascii="Times New Roman" w:hAnsi="Times New Roman" w:cs="Times New Roman"/>
          <w:b/>
          <w:sz w:val="24"/>
          <w:szCs w:val="24"/>
        </w:rPr>
        <w:t>HASIL PENELITIAN DAN PEMBAHASAN</w:t>
      </w:r>
    </w:p>
    <w:p w:rsidR="00161E15" w:rsidRPr="00F51A60" w:rsidRDefault="00161E15" w:rsidP="00517F47">
      <w:pPr>
        <w:spacing w:after="0" w:line="240" w:lineRule="auto"/>
        <w:jc w:val="center"/>
        <w:rPr>
          <w:rFonts w:ascii="Times New Roman" w:hAnsi="Times New Roman" w:cs="Times New Roman"/>
          <w:b/>
          <w:sz w:val="24"/>
          <w:szCs w:val="24"/>
        </w:rPr>
      </w:pPr>
    </w:p>
    <w:p w:rsidR="00142B18" w:rsidRDefault="00D12457" w:rsidP="00517F4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F51A60" w:rsidRPr="00142B18">
        <w:rPr>
          <w:rFonts w:ascii="Times New Roman" w:hAnsi="Times New Roman" w:cs="Times New Roman"/>
          <w:b/>
          <w:sz w:val="24"/>
          <w:szCs w:val="24"/>
        </w:rPr>
        <w:t xml:space="preserve"> Hasil Peneltian </w:t>
      </w:r>
    </w:p>
    <w:p w:rsidR="007C4F62" w:rsidRPr="00B21B68" w:rsidRDefault="00B21B68" w:rsidP="00517F47">
      <w:pPr>
        <w:spacing w:after="0" w:line="480" w:lineRule="auto"/>
        <w:ind w:left="284" w:firstLine="436"/>
        <w:jc w:val="both"/>
        <w:rPr>
          <w:rFonts w:ascii="Times New Roman" w:hAnsi="Times New Roman" w:cs="Times New Roman"/>
          <w:sz w:val="24"/>
          <w:szCs w:val="24"/>
        </w:rPr>
      </w:pPr>
      <w:r w:rsidRPr="00B21B68">
        <w:rPr>
          <w:rFonts w:ascii="Times New Roman" w:hAnsi="Times New Roman" w:cs="Times New Roman"/>
          <w:sz w:val="24"/>
          <w:szCs w:val="24"/>
        </w:rPr>
        <w:t xml:space="preserve">Bagian ini merupakan bab yang terpenting dari penelitian yang dilakukan. Bab ini berisi uraian tentang analisis data dan pengujian hipotesis atau jawaban penelitian, dan pembahasan. Dalam hal ini, hasil </w:t>
      </w:r>
      <w:r w:rsidR="003D4EEC" w:rsidRPr="00B21B68">
        <w:rPr>
          <w:rFonts w:ascii="Times New Roman" w:hAnsi="Times New Roman" w:cs="Times New Roman"/>
          <w:sz w:val="24"/>
          <w:szCs w:val="24"/>
        </w:rPr>
        <w:t xml:space="preserve"> penelitian merupakan hal untuk menuangkan hasil kerja setelah dilaksanakan penelitian serta keadaan dan kondisi yang terjadi ketika penelitian itu berlangs</w:t>
      </w:r>
      <w:r w:rsidRPr="00B21B68">
        <w:rPr>
          <w:rFonts w:ascii="Times New Roman" w:hAnsi="Times New Roman" w:cs="Times New Roman"/>
          <w:sz w:val="24"/>
          <w:szCs w:val="24"/>
        </w:rPr>
        <w:t>ung dalam bentuk penyajian karya ilmiah.</w:t>
      </w:r>
    </w:p>
    <w:p w:rsidR="00142B18" w:rsidRPr="00142B18" w:rsidRDefault="00D12457" w:rsidP="00517F47">
      <w:pPr>
        <w:spacing w:after="0" w:line="480" w:lineRule="auto"/>
        <w:ind w:left="284"/>
        <w:jc w:val="both"/>
        <w:rPr>
          <w:rFonts w:ascii="Times New Roman" w:hAnsi="Times New Roman" w:cs="Times New Roman"/>
          <w:b/>
          <w:sz w:val="24"/>
          <w:szCs w:val="24"/>
          <w:lang w:val="en-US"/>
        </w:rPr>
      </w:pPr>
      <w:r>
        <w:rPr>
          <w:rFonts w:ascii="Times New Roman" w:hAnsi="Times New Roman" w:cs="Times New Roman"/>
          <w:b/>
          <w:sz w:val="24"/>
          <w:szCs w:val="24"/>
        </w:rPr>
        <w:t xml:space="preserve">1. </w:t>
      </w:r>
      <w:proofErr w:type="spellStart"/>
      <w:r w:rsidR="00142B18" w:rsidRPr="00142B18">
        <w:rPr>
          <w:rFonts w:ascii="Times New Roman" w:hAnsi="Times New Roman" w:cs="Times New Roman"/>
          <w:b/>
          <w:sz w:val="24"/>
          <w:szCs w:val="24"/>
          <w:lang w:val="en-US"/>
        </w:rPr>
        <w:t>Hasil</w:t>
      </w:r>
      <w:proofErr w:type="spellEnd"/>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Uji</w:t>
      </w:r>
      <w:proofErr w:type="spellEnd"/>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Normalitas</w:t>
      </w:r>
      <w:proofErr w:type="spellEnd"/>
    </w:p>
    <w:p w:rsidR="00142B18" w:rsidRPr="00142B18" w:rsidRDefault="00142B18" w:rsidP="00517F47">
      <w:pPr>
        <w:spacing w:after="0" w:line="480" w:lineRule="auto"/>
        <w:ind w:left="567" w:firstLine="556"/>
        <w:jc w:val="both"/>
        <w:rPr>
          <w:rFonts w:ascii="Times New Roman" w:hAnsi="Times New Roman" w:cs="Times New Roman"/>
          <w:sz w:val="24"/>
          <w:szCs w:val="24"/>
          <w:lang w:val="en-US"/>
        </w:rPr>
      </w:pPr>
      <w:proofErr w:type="spellStart"/>
      <w:proofErr w:type="gramStart"/>
      <w:r w:rsidRPr="00142B18">
        <w:rPr>
          <w:rFonts w:ascii="Times New Roman" w:hAnsi="Times New Roman" w:cs="Times New Roman"/>
          <w:sz w:val="24"/>
          <w:szCs w:val="24"/>
          <w:lang w:val="en-US"/>
        </w:rPr>
        <w:t>Pengujian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bertujuan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menguji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apakah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independen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dependen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keduanya</w:t>
      </w:r>
      <w:proofErr w:type="spellEnd"/>
      <w:r w:rsidRPr="00142B18">
        <w:rPr>
          <w:rFonts w:ascii="Times New Roman" w:hAnsi="Times New Roman" w:cs="Times New Roman"/>
          <w:sz w:val="24"/>
          <w:szCs w:val="24"/>
          <w:lang w:val="en-US"/>
        </w:rPr>
        <w:t xml:space="preserve"> yang </w:t>
      </w:r>
      <w:proofErr w:type="spellStart"/>
      <w:r w:rsidRPr="00142B18">
        <w:rPr>
          <w:rFonts w:ascii="Times New Roman" w:hAnsi="Times New Roman" w:cs="Times New Roman"/>
          <w:sz w:val="24"/>
          <w:szCs w:val="24"/>
          <w:lang w:val="en-US"/>
        </w:rPr>
        <w:t>mempunyai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distribusi</w:t>
      </w:r>
      <w:proofErr w:type="spellEnd"/>
      <w:r w:rsidRPr="00142B18">
        <w:rPr>
          <w:rFonts w:ascii="Times New Roman" w:hAnsi="Times New Roman" w:cs="Times New Roman"/>
          <w:sz w:val="24"/>
          <w:szCs w:val="24"/>
          <w:lang w:val="en-US"/>
        </w:rPr>
        <w:t xml:space="preserve"> normal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mendekati</w:t>
      </w:r>
      <w:proofErr w:type="spellEnd"/>
      <w:r w:rsidRPr="00142B18">
        <w:rPr>
          <w:rFonts w:ascii="Times New Roman" w:hAnsi="Times New Roman" w:cs="Times New Roman"/>
          <w:sz w:val="24"/>
          <w:szCs w:val="24"/>
          <w:lang w:val="en-US"/>
        </w:rPr>
        <w:t xml:space="preserve"> normal.</w:t>
      </w:r>
      <w:proofErr w:type="gram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Dalam</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pengujian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penulis</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menggunakan</w:t>
      </w:r>
      <w:proofErr w:type="spellEnd"/>
      <w:r w:rsidRPr="00142B18">
        <w:rPr>
          <w:rFonts w:ascii="Times New Roman" w:hAnsi="Times New Roman" w:cs="Times New Roman"/>
          <w:sz w:val="24"/>
          <w:szCs w:val="24"/>
          <w:lang w:val="en-US"/>
        </w:rPr>
        <w:t xml:space="preserve"> histogram, </w:t>
      </w:r>
      <w:proofErr w:type="spellStart"/>
      <w:r w:rsidRPr="00142B18">
        <w:rPr>
          <w:rFonts w:ascii="Times New Roman" w:hAnsi="Times New Roman" w:cs="Times New Roman"/>
          <w:sz w:val="24"/>
          <w:szCs w:val="24"/>
          <w:lang w:val="en-US"/>
        </w:rPr>
        <w:t>grafik</w:t>
      </w:r>
      <w:proofErr w:type="spellEnd"/>
      <w:r w:rsidRPr="00142B18">
        <w:rPr>
          <w:rFonts w:ascii="Times New Roman" w:hAnsi="Times New Roman" w:cs="Times New Roman"/>
          <w:sz w:val="24"/>
          <w:szCs w:val="24"/>
          <w:lang w:val="en-US"/>
        </w:rPr>
        <w:t xml:space="preserve"> normal plot,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uji</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i/>
          <w:sz w:val="24"/>
          <w:szCs w:val="24"/>
          <w:lang w:val="en-US"/>
        </w:rPr>
        <w:t>One-Sample Kolmogorov-Smirnov</w:t>
      </w:r>
      <w:r w:rsidRPr="00142B18">
        <w:rPr>
          <w:rFonts w:ascii="Times New Roman" w:hAnsi="Times New Roman" w:cs="Times New Roman"/>
          <w:sz w:val="24"/>
          <w:szCs w:val="24"/>
          <w:lang w:val="en-US"/>
        </w:rPr>
        <w:t>.</w:t>
      </w:r>
      <w:proofErr w:type="gramEnd"/>
      <w:r w:rsidRPr="00142B18">
        <w:rPr>
          <w:rFonts w:ascii="Times New Roman" w:hAnsi="Times New Roman" w:cs="Times New Roman"/>
          <w:sz w:val="24"/>
          <w:szCs w:val="24"/>
          <w:lang w:val="en-US"/>
        </w:rPr>
        <w:t xml:space="preserve"> </w:t>
      </w:r>
    </w:p>
    <w:p w:rsidR="00142B18" w:rsidRPr="00142B18" w:rsidRDefault="00142B18" w:rsidP="00517F47">
      <w:pPr>
        <w:spacing w:after="0" w:line="480" w:lineRule="auto"/>
        <w:jc w:val="center"/>
        <w:rPr>
          <w:rFonts w:ascii="Times New Roman" w:hAnsi="Times New Roman" w:cs="Times New Roman"/>
          <w:sz w:val="24"/>
          <w:szCs w:val="24"/>
          <w:lang w:val="en-US"/>
        </w:rPr>
      </w:pPr>
      <w:r w:rsidRPr="00142B18">
        <w:rPr>
          <w:rFonts w:ascii="Times New Roman" w:hAnsi="Times New Roman" w:cs="Times New Roman"/>
          <w:noProof/>
          <w:sz w:val="24"/>
          <w:szCs w:val="24"/>
          <w:lang w:val="en-US"/>
        </w:rPr>
        <w:lastRenderedPageBreak/>
        <w:drawing>
          <wp:inline distT="0" distB="0" distL="0" distR="0" wp14:anchorId="36CB3724" wp14:editId="2D0F2F81">
            <wp:extent cx="24003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00300" cy="2047875"/>
                    </a:xfrm>
                    <a:prstGeom prst="rect">
                      <a:avLst/>
                    </a:prstGeom>
                    <a:noFill/>
                    <a:ln w="9525">
                      <a:noFill/>
                      <a:miter lim="800000"/>
                      <a:headEnd/>
                      <a:tailEnd/>
                    </a:ln>
                  </pic:spPr>
                </pic:pic>
              </a:graphicData>
            </a:graphic>
          </wp:inline>
        </w:drawing>
      </w:r>
    </w:p>
    <w:p w:rsidR="00142B18" w:rsidRPr="00142B18" w:rsidRDefault="00142B18" w:rsidP="00517F47">
      <w:pPr>
        <w:spacing w:after="0" w:line="48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Gambar</w:t>
      </w:r>
      <w:proofErr w:type="spellEnd"/>
      <w:r w:rsidRPr="00142B18">
        <w:rPr>
          <w:rFonts w:ascii="Times New Roman" w:hAnsi="Times New Roman" w:cs="Times New Roman"/>
          <w:b/>
          <w:sz w:val="24"/>
          <w:szCs w:val="24"/>
          <w:lang w:val="en-US"/>
        </w:rPr>
        <w:t xml:space="preserve"> </w:t>
      </w:r>
      <w:proofErr w:type="gramStart"/>
      <w:r w:rsidRPr="00142B18">
        <w:rPr>
          <w:rFonts w:ascii="Times New Roman" w:hAnsi="Times New Roman" w:cs="Times New Roman"/>
          <w:b/>
          <w:sz w:val="24"/>
          <w:szCs w:val="24"/>
          <w:lang w:val="en-US"/>
        </w:rPr>
        <w:t>4.1 :</w:t>
      </w:r>
      <w:proofErr w:type="gram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Grafik</w:t>
      </w:r>
      <w:proofErr w:type="spellEnd"/>
      <w:r w:rsidRPr="00142B18">
        <w:rPr>
          <w:rFonts w:ascii="Times New Roman" w:hAnsi="Times New Roman" w:cs="Times New Roman"/>
          <w:b/>
          <w:sz w:val="24"/>
          <w:szCs w:val="24"/>
          <w:lang w:val="en-US"/>
        </w:rPr>
        <w:t xml:space="preserve"> Histogram</w:t>
      </w:r>
    </w:p>
    <w:p w:rsidR="00142B18" w:rsidRPr="00CA1F9E" w:rsidRDefault="00142B18" w:rsidP="00517F47">
      <w:pPr>
        <w:spacing w:after="0" w:line="480" w:lineRule="auto"/>
        <w:ind w:left="567" w:firstLine="720"/>
        <w:jc w:val="both"/>
        <w:rPr>
          <w:rFonts w:ascii="Times New Roman" w:hAnsi="Times New Roman" w:cs="Times New Roman"/>
          <w:b/>
          <w:sz w:val="24"/>
          <w:szCs w:val="24"/>
        </w:rPr>
      </w:pPr>
      <w:proofErr w:type="gramStart"/>
      <w:r w:rsidRPr="00142B18">
        <w:rPr>
          <w:rFonts w:ascii="Times New Roman" w:hAnsi="Times New Roman" w:cs="Times New Roman"/>
          <w:sz w:val="24"/>
          <w:szCs w:val="24"/>
          <w:lang w:val="en-US"/>
        </w:rPr>
        <w:t xml:space="preserve">Model </w:t>
      </w:r>
      <w:proofErr w:type="spellStart"/>
      <w:r w:rsidRPr="00142B18">
        <w:rPr>
          <w:rFonts w:ascii="Times New Roman" w:hAnsi="Times New Roman" w:cs="Times New Roman"/>
          <w:sz w:val="24"/>
          <w:szCs w:val="24"/>
          <w:lang w:val="en-US"/>
        </w:rPr>
        <w:t>regresi</w:t>
      </w:r>
      <w:proofErr w:type="spellEnd"/>
      <w:r w:rsidRPr="00142B18">
        <w:rPr>
          <w:rFonts w:ascii="Times New Roman" w:hAnsi="Times New Roman" w:cs="Times New Roman"/>
          <w:sz w:val="24"/>
          <w:szCs w:val="24"/>
          <w:lang w:val="en-US"/>
        </w:rPr>
        <w:t xml:space="preserve"> yang </w:t>
      </w:r>
      <w:proofErr w:type="spellStart"/>
      <w:r w:rsidRPr="00142B18">
        <w:rPr>
          <w:rFonts w:ascii="Times New Roman" w:hAnsi="Times New Roman" w:cs="Times New Roman"/>
          <w:sz w:val="24"/>
          <w:szCs w:val="24"/>
          <w:lang w:val="en-US"/>
        </w:rPr>
        <w:t>baik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adalah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distribusi</w:t>
      </w:r>
      <w:proofErr w:type="spellEnd"/>
      <w:r w:rsidRPr="00142B18">
        <w:rPr>
          <w:rFonts w:ascii="Times New Roman" w:hAnsi="Times New Roman" w:cs="Times New Roman"/>
          <w:sz w:val="24"/>
          <w:szCs w:val="24"/>
          <w:lang w:val="en-US"/>
        </w:rPr>
        <w:t xml:space="preserve"> data normal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mendekati</w:t>
      </w:r>
      <w:proofErr w:type="spellEnd"/>
      <w:r w:rsidRPr="00142B18">
        <w:rPr>
          <w:rFonts w:ascii="Times New Roman" w:hAnsi="Times New Roman" w:cs="Times New Roman"/>
          <w:sz w:val="24"/>
          <w:szCs w:val="24"/>
          <w:lang w:val="en-US"/>
        </w:rPr>
        <w:t xml:space="preserve"> normal.</w:t>
      </w:r>
      <w:proofErr w:type="gramEnd"/>
      <w:r w:rsidRPr="00142B18">
        <w:rPr>
          <w:rFonts w:ascii="Times New Roman" w:hAnsi="Times New Roman" w:cs="Times New Roman"/>
          <w:sz w:val="24"/>
          <w:szCs w:val="24"/>
          <w:lang w:val="en-US"/>
        </w:rPr>
        <w:t xml:space="preserve"> Salah </w:t>
      </w:r>
      <w:proofErr w:type="spellStart"/>
      <w:r w:rsidRPr="00142B18">
        <w:rPr>
          <w:rFonts w:ascii="Times New Roman" w:hAnsi="Times New Roman" w:cs="Times New Roman"/>
          <w:sz w:val="24"/>
          <w:szCs w:val="24"/>
          <w:lang w:val="en-US"/>
        </w:rPr>
        <w:t>satu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cara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termudah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melihat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normalitas</w:t>
      </w:r>
      <w:proofErr w:type="spellEnd"/>
      <w:r w:rsidRPr="00142B18">
        <w:rPr>
          <w:rFonts w:ascii="Times New Roman" w:hAnsi="Times New Roman" w:cs="Times New Roman"/>
          <w:sz w:val="24"/>
          <w:szCs w:val="24"/>
          <w:lang w:val="en-US"/>
        </w:rPr>
        <w:t xml:space="preserve"> residual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melihat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grafik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histogram.Berdasarkan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gambar</w:t>
      </w:r>
      <w:proofErr w:type="spellEnd"/>
      <w:r w:rsidRPr="00142B18">
        <w:rPr>
          <w:rFonts w:ascii="Times New Roman" w:hAnsi="Times New Roman" w:cs="Times New Roman"/>
          <w:sz w:val="24"/>
          <w:szCs w:val="24"/>
          <w:lang w:val="en-US"/>
        </w:rPr>
        <w:t xml:space="preserve"> 4.1 </w:t>
      </w:r>
      <w:proofErr w:type="spellStart"/>
      <w:r w:rsidRPr="00142B18">
        <w:rPr>
          <w:rFonts w:ascii="Times New Roman" w:hAnsi="Times New Roman" w:cs="Times New Roman"/>
          <w:sz w:val="24"/>
          <w:szCs w:val="24"/>
          <w:lang w:val="en-US"/>
        </w:rPr>
        <w:t>dapat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disimpulkan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bahwa</w:t>
      </w:r>
      <w:proofErr w:type="spellEnd"/>
      <w:r w:rsidRPr="00142B18">
        <w:rPr>
          <w:rFonts w:ascii="Times New Roman" w:hAnsi="Times New Roman" w:cs="Times New Roman"/>
          <w:sz w:val="24"/>
          <w:szCs w:val="24"/>
          <w:lang w:val="en-US"/>
        </w:rPr>
        <w:t xml:space="preserve"> model </w:t>
      </w:r>
      <w:proofErr w:type="spellStart"/>
      <w:r w:rsidRPr="00142B18">
        <w:rPr>
          <w:rFonts w:ascii="Times New Roman" w:hAnsi="Times New Roman" w:cs="Times New Roman"/>
          <w:sz w:val="24"/>
          <w:szCs w:val="24"/>
          <w:lang w:val="en-US"/>
        </w:rPr>
        <w:t>berdistribusi</w:t>
      </w:r>
      <w:proofErr w:type="spellEnd"/>
      <w:r w:rsidRPr="00142B18">
        <w:rPr>
          <w:rFonts w:ascii="Times New Roman" w:hAnsi="Times New Roman" w:cs="Times New Roman"/>
          <w:sz w:val="24"/>
          <w:szCs w:val="24"/>
          <w:lang w:val="en-US"/>
        </w:rPr>
        <w:t xml:space="preserve"> normal, </w:t>
      </w:r>
      <w:proofErr w:type="spellStart"/>
      <w:r w:rsidRPr="00142B18">
        <w:rPr>
          <w:rFonts w:ascii="Times New Roman" w:hAnsi="Times New Roman" w:cs="Times New Roman"/>
          <w:sz w:val="24"/>
          <w:szCs w:val="24"/>
          <w:lang w:val="en-US"/>
        </w:rPr>
        <w:t>karena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gambar</w:t>
      </w:r>
      <w:proofErr w:type="spellEnd"/>
      <w:r w:rsidRPr="00142B18">
        <w:rPr>
          <w:rFonts w:ascii="Times New Roman" w:hAnsi="Times New Roman" w:cs="Times New Roman"/>
          <w:sz w:val="24"/>
          <w:szCs w:val="24"/>
          <w:lang w:val="en-US"/>
        </w:rPr>
        <w:t xml:space="preserve"> 4.1 </w:t>
      </w:r>
      <w:proofErr w:type="spellStart"/>
      <w:r w:rsidRPr="00142B18">
        <w:rPr>
          <w:rFonts w:ascii="Times New Roman" w:hAnsi="Times New Roman" w:cs="Times New Roman"/>
          <w:sz w:val="24"/>
          <w:szCs w:val="24"/>
          <w:lang w:val="en-US"/>
        </w:rPr>
        <w:t>kurva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membentuk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lonceng</w:t>
      </w:r>
      <w:proofErr w:type="spellEnd"/>
      <w:r w:rsidR="006F4945">
        <w:rPr>
          <w:rFonts w:ascii="Times New Roman" w:hAnsi="Times New Roman" w:cs="Times New Roman"/>
          <w:sz w:val="24"/>
          <w:szCs w:val="24"/>
        </w:rPr>
        <w:t>.</w:t>
      </w:r>
    </w:p>
    <w:p w:rsidR="00142B18" w:rsidRPr="00142B18" w:rsidRDefault="00142B18" w:rsidP="00517F47">
      <w:pPr>
        <w:spacing w:after="0" w:line="480" w:lineRule="auto"/>
        <w:jc w:val="center"/>
        <w:rPr>
          <w:rFonts w:ascii="Times New Roman" w:hAnsi="Times New Roman" w:cs="Times New Roman"/>
          <w:sz w:val="24"/>
          <w:szCs w:val="24"/>
          <w:lang w:val="en-US"/>
        </w:rPr>
      </w:pPr>
      <w:r w:rsidRPr="00142B18">
        <w:rPr>
          <w:rFonts w:ascii="Times New Roman" w:hAnsi="Times New Roman" w:cs="Times New Roman"/>
          <w:noProof/>
          <w:sz w:val="24"/>
          <w:szCs w:val="24"/>
          <w:lang w:val="en-US"/>
        </w:rPr>
        <w:drawing>
          <wp:inline distT="0" distB="0" distL="0" distR="0" wp14:anchorId="3A9E3005" wp14:editId="61A50695">
            <wp:extent cx="2298863" cy="2085975"/>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07653" cy="2093951"/>
                    </a:xfrm>
                    <a:prstGeom prst="rect">
                      <a:avLst/>
                    </a:prstGeom>
                    <a:noFill/>
                    <a:ln w="9525">
                      <a:noFill/>
                      <a:miter lim="800000"/>
                      <a:headEnd/>
                      <a:tailEnd/>
                    </a:ln>
                  </pic:spPr>
                </pic:pic>
              </a:graphicData>
            </a:graphic>
          </wp:inline>
        </w:drawing>
      </w:r>
    </w:p>
    <w:p w:rsidR="00142B18" w:rsidRPr="00142B18" w:rsidRDefault="00142B18" w:rsidP="00517F47">
      <w:pPr>
        <w:spacing w:after="0" w:line="48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Gambar</w:t>
      </w:r>
      <w:proofErr w:type="spellEnd"/>
      <w:r w:rsidRPr="00142B18">
        <w:rPr>
          <w:rFonts w:ascii="Times New Roman" w:hAnsi="Times New Roman" w:cs="Times New Roman"/>
          <w:b/>
          <w:sz w:val="24"/>
          <w:szCs w:val="24"/>
          <w:lang w:val="en-US"/>
        </w:rPr>
        <w:t xml:space="preserve"> </w:t>
      </w:r>
      <w:proofErr w:type="gramStart"/>
      <w:r w:rsidRPr="00142B18">
        <w:rPr>
          <w:rFonts w:ascii="Times New Roman" w:hAnsi="Times New Roman" w:cs="Times New Roman"/>
          <w:b/>
          <w:sz w:val="24"/>
          <w:szCs w:val="24"/>
          <w:lang w:val="en-US"/>
        </w:rPr>
        <w:t>4.2 :</w:t>
      </w:r>
      <w:proofErr w:type="gramEnd"/>
      <w:r w:rsidRPr="00142B18">
        <w:rPr>
          <w:rFonts w:ascii="Times New Roman" w:hAnsi="Times New Roman" w:cs="Times New Roman"/>
          <w:b/>
          <w:sz w:val="24"/>
          <w:szCs w:val="24"/>
          <w:lang w:val="en-US"/>
        </w:rPr>
        <w:t xml:space="preserve">  Normal Probability Plot</w:t>
      </w:r>
    </w:p>
    <w:p w:rsidR="00142B18" w:rsidRPr="006F4945" w:rsidRDefault="00142B18" w:rsidP="00517F47">
      <w:pPr>
        <w:spacing w:after="0" w:line="480" w:lineRule="auto"/>
        <w:ind w:left="567" w:firstLine="567"/>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lastRenderedPageBreak/>
        <w:t>Metode</w:t>
      </w:r>
      <w:proofErr w:type="spellEnd"/>
      <w:r w:rsidRPr="00142B18">
        <w:rPr>
          <w:rFonts w:ascii="Times New Roman" w:hAnsi="Times New Roman" w:cs="Times New Roman"/>
          <w:sz w:val="24"/>
          <w:szCs w:val="24"/>
          <w:lang w:val="en-US"/>
        </w:rPr>
        <w:t xml:space="preserve"> </w:t>
      </w:r>
      <w:proofErr w:type="gramStart"/>
      <w:r w:rsidRPr="00142B18">
        <w:rPr>
          <w:rFonts w:ascii="Times New Roman" w:hAnsi="Times New Roman" w:cs="Times New Roman"/>
          <w:sz w:val="24"/>
          <w:szCs w:val="24"/>
          <w:lang w:val="en-US"/>
        </w:rPr>
        <w:t>lain</w:t>
      </w:r>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melihat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normalitas</w:t>
      </w:r>
      <w:proofErr w:type="spellEnd"/>
      <w:r w:rsidRPr="00142B18">
        <w:rPr>
          <w:rFonts w:ascii="Times New Roman" w:hAnsi="Times New Roman" w:cs="Times New Roman"/>
          <w:sz w:val="24"/>
          <w:szCs w:val="24"/>
          <w:lang w:val="en-US"/>
        </w:rPr>
        <w:t xml:space="preserve"> residual </w:t>
      </w:r>
      <w:proofErr w:type="spellStart"/>
      <w:r w:rsidRPr="00142B18">
        <w:rPr>
          <w:rFonts w:ascii="Times New Roman" w:hAnsi="Times New Roman" w:cs="Times New Roman"/>
          <w:sz w:val="24"/>
          <w:szCs w:val="24"/>
          <w:lang w:val="en-US"/>
        </w:rPr>
        <w:t>adalah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melihat</w:t>
      </w:r>
      <w:proofErr w:type="spellEnd"/>
      <w:r w:rsidRPr="00142B18">
        <w:rPr>
          <w:rFonts w:ascii="Times New Roman" w:hAnsi="Times New Roman" w:cs="Times New Roman"/>
          <w:sz w:val="24"/>
          <w:szCs w:val="24"/>
          <w:lang w:val="en-US"/>
        </w:rPr>
        <w:t xml:space="preserve"> normal </w:t>
      </w:r>
      <w:r w:rsidRPr="00142B18">
        <w:rPr>
          <w:rFonts w:ascii="Times New Roman" w:hAnsi="Times New Roman" w:cs="Times New Roman"/>
          <w:i/>
          <w:sz w:val="24"/>
          <w:szCs w:val="24"/>
          <w:lang w:val="en-US"/>
        </w:rPr>
        <w:t>probability plot</w:t>
      </w:r>
      <w:r w:rsidRPr="00142B18">
        <w:rPr>
          <w:rFonts w:ascii="Times New Roman" w:hAnsi="Times New Roman" w:cs="Times New Roman"/>
          <w:sz w:val="24"/>
          <w:szCs w:val="24"/>
          <w:lang w:val="en-US"/>
        </w:rPr>
        <w:t xml:space="preserve"> yang </w:t>
      </w:r>
      <w:proofErr w:type="spellStart"/>
      <w:r w:rsidRPr="00142B18">
        <w:rPr>
          <w:rFonts w:ascii="Times New Roman" w:hAnsi="Times New Roman" w:cs="Times New Roman"/>
          <w:sz w:val="24"/>
          <w:szCs w:val="24"/>
          <w:lang w:val="en-US"/>
        </w:rPr>
        <w:t>membandingkan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distribusi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kumulatif</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dari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distribusi</w:t>
      </w:r>
      <w:proofErr w:type="spellEnd"/>
      <w:r w:rsidRPr="00142B18">
        <w:rPr>
          <w:rFonts w:ascii="Times New Roman" w:hAnsi="Times New Roman" w:cs="Times New Roman"/>
          <w:sz w:val="24"/>
          <w:szCs w:val="24"/>
          <w:lang w:val="en-US"/>
        </w:rPr>
        <w:t xml:space="preserve"> normal. </w:t>
      </w:r>
      <w:proofErr w:type="spellStart"/>
      <w:r w:rsidRPr="00142B18">
        <w:rPr>
          <w:rFonts w:ascii="Times New Roman" w:hAnsi="Times New Roman" w:cs="Times New Roman"/>
          <w:sz w:val="24"/>
          <w:szCs w:val="24"/>
          <w:lang w:val="en-US"/>
        </w:rPr>
        <w:t>Uji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dilakukan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cara</w:t>
      </w:r>
      <w:proofErr w:type="spellEnd"/>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melihat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penyebaran</w:t>
      </w:r>
      <w:proofErr w:type="spellEnd"/>
      <w:r w:rsidRPr="00142B18">
        <w:rPr>
          <w:rFonts w:ascii="Times New Roman" w:hAnsi="Times New Roman" w:cs="Times New Roman"/>
          <w:sz w:val="24"/>
          <w:szCs w:val="24"/>
          <w:lang w:val="en-US"/>
        </w:rPr>
        <w:t xml:space="preserve"> data (</w:t>
      </w:r>
      <w:proofErr w:type="spellStart"/>
      <w:r w:rsidRPr="00142B18">
        <w:rPr>
          <w:rFonts w:ascii="Times New Roman" w:hAnsi="Times New Roman" w:cs="Times New Roman"/>
          <w:sz w:val="24"/>
          <w:szCs w:val="24"/>
          <w:lang w:val="en-US"/>
        </w:rPr>
        <w:t>titik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sumbu</w:t>
      </w:r>
      <w:proofErr w:type="spellEnd"/>
      <w:r w:rsidRPr="00142B18">
        <w:rPr>
          <w:rFonts w:ascii="Times New Roman" w:hAnsi="Times New Roman" w:cs="Times New Roman"/>
          <w:sz w:val="24"/>
          <w:szCs w:val="24"/>
          <w:lang w:val="en-US"/>
        </w:rPr>
        <w:t xml:space="preserve"> diagonal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grafik</w:t>
      </w:r>
      <w:proofErr w:type="spell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Apabila</w:t>
      </w:r>
      <w:proofErr w:type="spellEnd"/>
      <w:r w:rsidRPr="00142B18">
        <w:rPr>
          <w:rFonts w:ascii="Times New Roman" w:hAnsi="Times New Roman" w:cs="Times New Roman"/>
          <w:sz w:val="24"/>
          <w:szCs w:val="24"/>
          <w:lang w:val="en-US"/>
        </w:rPr>
        <w:t xml:space="preserve"> data </w:t>
      </w:r>
      <w:proofErr w:type="spellStart"/>
      <w:r w:rsidRPr="00142B18">
        <w:rPr>
          <w:rFonts w:ascii="Times New Roman" w:hAnsi="Times New Roman" w:cs="Times New Roman"/>
          <w:sz w:val="24"/>
          <w:szCs w:val="24"/>
          <w:lang w:val="en-US"/>
        </w:rPr>
        <w:t>menyebar</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disekitar</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garis</w:t>
      </w:r>
      <w:proofErr w:type="spellEnd"/>
      <w:r w:rsidRPr="00142B18">
        <w:rPr>
          <w:rFonts w:ascii="Times New Roman" w:hAnsi="Times New Roman" w:cs="Times New Roman"/>
          <w:sz w:val="24"/>
          <w:szCs w:val="24"/>
          <w:lang w:val="en-US"/>
        </w:rPr>
        <w:t xml:space="preserve"> diagonal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mengikuti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arah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garis</w:t>
      </w:r>
      <w:proofErr w:type="spellEnd"/>
      <w:r w:rsidRPr="00142B18">
        <w:rPr>
          <w:rFonts w:ascii="Times New Roman" w:hAnsi="Times New Roman" w:cs="Times New Roman"/>
          <w:sz w:val="24"/>
          <w:szCs w:val="24"/>
          <w:lang w:val="en-US"/>
        </w:rPr>
        <w:t xml:space="preserve"> diagonal </w:t>
      </w:r>
      <w:proofErr w:type="spell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model </w:t>
      </w:r>
      <w:proofErr w:type="spellStart"/>
      <w:r w:rsidRPr="00142B18">
        <w:rPr>
          <w:rFonts w:ascii="Times New Roman" w:hAnsi="Times New Roman" w:cs="Times New Roman"/>
          <w:sz w:val="24"/>
          <w:szCs w:val="24"/>
          <w:lang w:val="en-US"/>
        </w:rPr>
        <w:t>regresi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memenuhi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asumsi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normalitas</w:t>
      </w:r>
      <w:proofErr w:type="spellEnd"/>
      <w:r w:rsidRPr="00142B18">
        <w:rPr>
          <w:rFonts w:ascii="Times New Roman" w:hAnsi="Times New Roman" w:cs="Times New Roman"/>
          <w:sz w:val="24"/>
          <w:szCs w:val="24"/>
          <w:lang w:val="en-US"/>
        </w:rPr>
        <w:t>.</w:t>
      </w:r>
      <w:proofErr w:type="gram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Apabila</w:t>
      </w:r>
      <w:proofErr w:type="spellEnd"/>
      <w:r w:rsidRPr="00142B18">
        <w:rPr>
          <w:rFonts w:ascii="Times New Roman" w:hAnsi="Times New Roman" w:cs="Times New Roman"/>
          <w:sz w:val="24"/>
          <w:szCs w:val="24"/>
          <w:lang w:val="en-US"/>
        </w:rPr>
        <w:t xml:space="preserve"> data </w:t>
      </w:r>
      <w:proofErr w:type="spellStart"/>
      <w:r w:rsidRPr="00142B18">
        <w:rPr>
          <w:rFonts w:ascii="Times New Roman" w:hAnsi="Times New Roman" w:cs="Times New Roman"/>
          <w:sz w:val="24"/>
          <w:szCs w:val="24"/>
          <w:lang w:val="en-US"/>
        </w:rPr>
        <w:t>menyebar</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jauh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dari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garis</w:t>
      </w:r>
      <w:proofErr w:type="spellEnd"/>
      <w:r w:rsidRPr="00142B18">
        <w:rPr>
          <w:rFonts w:ascii="Times New Roman" w:hAnsi="Times New Roman" w:cs="Times New Roman"/>
          <w:sz w:val="24"/>
          <w:szCs w:val="24"/>
          <w:lang w:val="en-US"/>
        </w:rPr>
        <w:t xml:space="preserve"> diagonal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mengikuti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arah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garis</w:t>
      </w:r>
      <w:proofErr w:type="spellEnd"/>
      <w:r w:rsidRPr="00142B18">
        <w:rPr>
          <w:rFonts w:ascii="Times New Roman" w:hAnsi="Times New Roman" w:cs="Times New Roman"/>
          <w:sz w:val="24"/>
          <w:szCs w:val="24"/>
          <w:lang w:val="en-US"/>
        </w:rPr>
        <w:t xml:space="preserve"> diagonal </w:t>
      </w:r>
      <w:proofErr w:type="spell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model </w:t>
      </w:r>
      <w:proofErr w:type="spellStart"/>
      <w:r w:rsidRPr="00142B18">
        <w:rPr>
          <w:rFonts w:ascii="Times New Roman" w:hAnsi="Times New Roman" w:cs="Times New Roman"/>
          <w:sz w:val="24"/>
          <w:szCs w:val="24"/>
          <w:lang w:val="en-US"/>
        </w:rPr>
        <w:t>regresi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memenuhi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asumsi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normalitas</w:t>
      </w:r>
      <w:proofErr w:type="spellEnd"/>
      <w:r w:rsidRPr="00142B18">
        <w:rPr>
          <w:rFonts w:ascii="Times New Roman" w:hAnsi="Times New Roman" w:cs="Times New Roman"/>
          <w:sz w:val="24"/>
          <w:szCs w:val="24"/>
          <w:lang w:val="en-US"/>
        </w:rPr>
        <w:t>.</w:t>
      </w:r>
      <w:proofErr w:type="gramEnd"/>
      <w:r w:rsidR="006F4945">
        <w:rPr>
          <w:rFonts w:ascii="Times New Roman" w:hAnsi="Times New Roman" w:cs="Times New Roman"/>
          <w:sz w:val="24"/>
          <w:szCs w:val="24"/>
        </w:rPr>
        <w:t xml:space="preserve"> </w:t>
      </w:r>
      <w:proofErr w:type="spellStart"/>
      <w:r w:rsidRPr="00142B18">
        <w:rPr>
          <w:rFonts w:ascii="Times New Roman" w:hAnsi="Times New Roman" w:cs="Times New Roman"/>
          <w:sz w:val="24"/>
          <w:szCs w:val="24"/>
          <w:lang w:val="en-US"/>
        </w:rPr>
        <w:t>Berdasarkan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gambar</w:t>
      </w:r>
      <w:proofErr w:type="spellEnd"/>
      <w:r w:rsidRPr="00142B18">
        <w:rPr>
          <w:rFonts w:ascii="Times New Roman" w:hAnsi="Times New Roman" w:cs="Times New Roman"/>
          <w:sz w:val="24"/>
          <w:szCs w:val="24"/>
          <w:lang w:val="en-US"/>
        </w:rPr>
        <w:t xml:space="preserve"> 4.2 </w:t>
      </w:r>
      <w:proofErr w:type="spellStart"/>
      <w:r w:rsidRPr="00142B18">
        <w:rPr>
          <w:rFonts w:ascii="Times New Roman" w:hAnsi="Times New Roman" w:cs="Times New Roman"/>
          <w:sz w:val="24"/>
          <w:szCs w:val="24"/>
          <w:lang w:val="en-US"/>
        </w:rPr>
        <w:t>dapat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disimpulkan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bahwa</w:t>
      </w:r>
      <w:proofErr w:type="spellEnd"/>
      <w:r w:rsidRPr="00142B18">
        <w:rPr>
          <w:rFonts w:ascii="Times New Roman" w:hAnsi="Times New Roman" w:cs="Times New Roman"/>
          <w:sz w:val="24"/>
          <w:szCs w:val="24"/>
          <w:lang w:val="en-US"/>
        </w:rPr>
        <w:t xml:space="preserve"> model </w:t>
      </w:r>
      <w:proofErr w:type="spellStart"/>
      <w:r w:rsidRPr="00142B18">
        <w:rPr>
          <w:rFonts w:ascii="Times New Roman" w:hAnsi="Times New Roman" w:cs="Times New Roman"/>
          <w:sz w:val="24"/>
          <w:szCs w:val="24"/>
          <w:lang w:val="en-US"/>
        </w:rPr>
        <w:t>berdistribusi</w:t>
      </w:r>
      <w:proofErr w:type="spellEnd"/>
      <w:r w:rsidRPr="00142B18">
        <w:rPr>
          <w:rFonts w:ascii="Times New Roman" w:hAnsi="Times New Roman" w:cs="Times New Roman"/>
          <w:sz w:val="24"/>
          <w:szCs w:val="24"/>
          <w:lang w:val="en-US"/>
        </w:rPr>
        <w:t xml:space="preserve"> normal, </w:t>
      </w:r>
      <w:proofErr w:type="spellStart"/>
      <w:r w:rsidRPr="00142B18">
        <w:rPr>
          <w:rFonts w:ascii="Times New Roman" w:hAnsi="Times New Roman" w:cs="Times New Roman"/>
          <w:sz w:val="24"/>
          <w:szCs w:val="24"/>
          <w:lang w:val="en-US"/>
        </w:rPr>
        <w:t>karena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gambar</w:t>
      </w:r>
      <w:proofErr w:type="spellEnd"/>
      <w:r w:rsidRPr="00142B18">
        <w:rPr>
          <w:rFonts w:ascii="Times New Roman" w:hAnsi="Times New Roman" w:cs="Times New Roman"/>
          <w:sz w:val="24"/>
          <w:szCs w:val="24"/>
          <w:lang w:val="en-US"/>
        </w:rPr>
        <w:t xml:space="preserve"> 4.2 diagram plot regression standardized</w:t>
      </w:r>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lang w:val="en-US"/>
        </w:rPr>
        <w:t>menggambarkan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keberadaan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titik-titik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disekitar</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mengikuti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garis</w:t>
      </w:r>
      <w:proofErr w:type="spellEnd"/>
      <w:r w:rsidRPr="00142B18">
        <w:rPr>
          <w:rFonts w:ascii="Times New Roman" w:hAnsi="Times New Roman" w:cs="Times New Roman"/>
          <w:sz w:val="24"/>
          <w:szCs w:val="24"/>
          <w:lang w:val="en-US"/>
        </w:rPr>
        <w:t xml:space="preserve"> diagonal. </w:t>
      </w:r>
    </w:p>
    <w:p w:rsidR="00142B18" w:rsidRPr="00142B18" w:rsidRDefault="00D12457" w:rsidP="00517F47">
      <w:pPr>
        <w:spacing w:after="0" w:line="480" w:lineRule="auto"/>
        <w:ind w:left="142"/>
        <w:jc w:val="both"/>
        <w:rPr>
          <w:rFonts w:ascii="Times New Roman" w:hAnsi="Times New Roman" w:cs="Times New Roman"/>
          <w:b/>
          <w:sz w:val="24"/>
          <w:szCs w:val="24"/>
          <w:lang w:val="en-US"/>
        </w:rPr>
      </w:pPr>
      <w:r>
        <w:rPr>
          <w:rFonts w:ascii="Times New Roman" w:hAnsi="Times New Roman" w:cs="Times New Roman"/>
          <w:b/>
          <w:sz w:val="24"/>
          <w:szCs w:val="24"/>
        </w:rPr>
        <w:t xml:space="preserve">2. </w:t>
      </w:r>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Hasil</w:t>
      </w:r>
      <w:proofErr w:type="spellEnd"/>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Uji</w:t>
      </w:r>
      <w:proofErr w:type="spellEnd"/>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Multikolonieritas</w:t>
      </w:r>
      <w:proofErr w:type="spellEnd"/>
    </w:p>
    <w:p w:rsidR="00142B18" w:rsidRDefault="00142B18" w:rsidP="00517F47">
      <w:pPr>
        <w:spacing w:after="0" w:line="480" w:lineRule="auto"/>
        <w:ind w:left="426" w:firstLine="436"/>
        <w:jc w:val="both"/>
        <w:rPr>
          <w:rFonts w:ascii="Times New Roman" w:hAnsi="Times New Roman" w:cs="Times New Roman"/>
          <w:b/>
          <w:bCs/>
          <w:sz w:val="24"/>
          <w:szCs w:val="24"/>
        </w:rPr>
      </w:pPr>
      <w:proofErr w:type="spellStart"/>
      <w:r w:rsidRPr="00142B18">
        <w:rPr>
          <w:rFonts w:ascii="Times New Roman" w:hAnsi="Times New Roman" w:cs="Times New Roman"/>
          <w:sz w:val="24"/>
          <w:szCs w:val="24"/>
          <w:lang w:val="en-US"/>
        </w:rPr>
        <w:t>Uji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asumsi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bertujuan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menguji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apakah</w:t>
      </w:r>
      <w:proofErr w:type="spellEnd"/>
      <w:r w:rsidRPr="00142B18">
        <w:rPr>
          <w:rFonts w:ascii="Times New Roman" w:hAnsi="Times New Roman" w:cs="Times New Roman"/>
          <w:sz w:val="24"/>
          <w:szCs w:val="24"/>
          <w:lang w:val="en-US"/>
        </w:rPr>
        <w:t xml:space="preserve"> model </w:t>
      </w:r>
      <w:proofErr w:type="spellStart"/>
      <w:r w:rsidRPr="00142B18">
        <w:rPr>
          <w:rFonts w:ascii="Times New Roman" w:hAnsi="Times New Roman" w:cs="Times New Roman"/>
          <w:sz w:val="24"/>
          <w:szCs w:val="24"/>
          <w:lang w:val="en-US"/>
        </w:rPr>
        <w:t>regresi</w:t>
      </w:r>
      <w:proofErr w:type="spell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ditemukan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adanya</w:t>
      </w:r>
      <w:proofErr w:type="spellEnd"/>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korelasi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antara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independen</w:t>
      </w:r>
      <w:proofErr w:type="spell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Jika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terjadi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korelasi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dina</w:t>
      </w:r>
      <w:r w:rsidR="00CA1F9E">
        <w:rPr>
          <w:rFonts w:ascii="Times New Roman" w:hAnsi="Times New Roman" w:cs="Times New Roman"/>
          <w:sz w:val="24"/>
          <w:szCs w:val="24"/>
          <w:lang w:val="en-US"/>
        </w:rPr>
        <w:t>makan</w:t>
      </w:r>
      <w:proofErr w:type="spellEnd"/>
      <w:r w:rsidR="00CA1F9E">
        <w:rPr>
          <w:rFonts w:ascii="Times New Roman" w:hAnsi="Times New Roman" w:cs="Times New Roman"/>
          <w:sz w:val="24"/>
          <w:szCs w:val="24"/>
          <w:lang w:val="en-US"/>
        </w:rPr>
        <w:t xml:space="preserve"> </w:t>
      </w:r>
      <w:proofErr w:type="spellStart"/>
      <w:r w:rsidR="00CA1F9E">
        <w:rPr>
          <w:rFonts w:ascii="Times New Roman" w:hAnsi="Times New Roman" w:cs="Times New Roman"/>
          <w:sz w:val="24"/>
          <w:szCs w:val="24"/>
          <w:lang w:val="en-US"/>
        </w:rPr>
        <w:t>terdapat</w:t>
      </w:r>
      <w:proofErr w:type="spellEnd"/>
      <w:r w:rsidR="00CA1F9E">
        <w:rPr>
          <w:rFonts w:ascii="Times New Roman" w:hAnsi="Times New Roman" w:cs="Times New Roman"/>
          <w:sz w:val="24"/>
          <w:szCs w:val="24"/>
          <w:lang w:val="en-US"/>
        </w:rPr>
        <w:t xml:space="preserve"> </w:t>
      </w:r>
      <w:r w:rsidR="00CA1F9E">
        <w:rPr>
          <w:rFonts w:ascii="Times New Roman" w:hAnsi="Times New Roman" w:cs="Times New Roman"/>
          <w:sz w:val="24"/>
          <w:szCs w:val="24"/>
        </w:rPr>
        <w:t>masalah</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multikolinearitas</w:t>
      </w:r>
      <w:proofErr w:type="spellEnd"/>
      <w:r w:rsidRPr="00142B18">
        <w:rPr>
          <w:rFonts w:ascii="Times New Roman" w:hAnsi="Times New Roman" w:cs="Times New Roman"/>
          <w:sz w:val="24"/>
          <w:szCs w:val="24"/>
          <w:lang w:val="en-US"/>
        </w:rPr>
        <w:t>.</w:t>
      </w:r>
      <w:proofErr w:type="gram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Mendeteksi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adanya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multikolinearitas</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adalah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melihat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nilai</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i/>
          <w:sz w:val="24"/>
          <w:szCs w:val="24"/>
          <w:lang w:val="en-US"/>
        </w:rPr>
        <w:t>Variance Inflation Factor</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i/>
          <w:sz w:val="24"/>
          <w:szCs w:val="24"/>
          <w:lang w:val="en-US"/>
        </w:rPr>
        <w:t>Tolerance</w:t>
      </w:r>
      <w:r w:rsidR="00CA1F9E">
        <w:rPr>
          <w:rFonts w:ascii="Times New Roman" w:hAnsi="Times New Roman" w:cs="Times New Roman"/>
          <w:sz w:val="24"/>
          <w:szCs w:val="24"/>
          <w:lang w:val="en-US"/>
        </w:rPr>
        <w:t>.</w:t>
      </w:r>
      <w:proofErr w:type="gramEnd"/>
      <w:r w:rsidR="00CA1F9E">
        <w:rPr>
          <w:rFonts w:ascii="Times New Roman" w:hAnsi="Times New Roman" w:cs="Times New Roman"/>
          <w:sz w:val="24"/>
          <w:szCs w:val="24"/>
        </w:rPr>
        <w:t xml:space="preserve"> D</w:t>
      </w:r>
      <w:proofErr w:type="spellStart"/>
      <w:r w:rsidRPr="00142B18">
        <w:rPr>
          <w:rFonts w:ascii="Times New Roman" w:hAnsi="Times New Roman" w:cs="Times New Roman"/>
          <w:sz w:val="24"/>
          <w:szCs w:val="24"/>
          <w:lang w:val="en-US"/>
        </w:rPr>
        <w:t>imana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nilai</w:t>
      </w:r>
      <w:proofErr w:type="spellEnd"/>
      <w:r w:rsidRPr="00142B18">
        <w:rPr>
          <w:rFonts w:ascii="Times New Roman" w:hAnsi="Times New Roman" w:cs="Times New Roman"/>
          <w:sz w:val="24"/>
          <w:szCs w:val="24"/>
          <w:lang w:val="en-US"/>
        </w:rPr>
        <w:t xml:space="preserve"> VIF </w:t>
      </w:r>
      <w:proofErr w:type="spellStart"/>
      <w:r w:rsidRPr="00142B18">
        <w:rPr>
          <w:rFonts w:ascii="Times New Roman" w:hAnsi="Times New Roman" w:cs="Times New Roman"/>
          <w:sz w:val="24"/>
          <w:szCs w:val="24"/>
          <w:lang w:val="en-US"/>
        </w:rPr>
        <w:t>berada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disekitar</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angka</w:t>
      </w:r>
      <w:proofErr w:type="spellEnd"/>
      <w:r w:rsidRPr="00142B18">
        <w:rPr>
          <w:rFonts w:ascii="Times New Roman" w:hAnsi="Times New Roman" w:cs="Times New Roman"/>
          <w:sz w:val="24"/>
          <w:szCs w:val="24"/>
          <w:lang w:val="en-US"/>
        </w:rPr>
        <w:t xml:space="preserve"> 1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Tolerance </w:t>
      </w:r>
      <w:proofErr w:type="spellStart"/>
      <w:r w:rsidRPr="00142B18">
        <w:rPr>
          <w:rFonts w:ascii="Times New Roman" w:hAnsi="Times New Roman" w:cs="Times New Roman"/>
          <w:sz w:val="24"/>
          <w:szCs w:val="24"/>
          <w:lang w:val="en-US"/>
        </w:rPr>
        <w:t>berada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mendekati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angka</w:t>
      </w:r>
      <w:proofErr w:type="spellEnd"/>
      <w:r w:rsidRPr="00142B18">
        <w:rPr>
          <w:rFonts w:ascii="Times New Roman" w:hAnsi="Times New Roman" w:cs="Times New Roman"/>
          <w:sz w:val="24"/>
          <w:szCs w:val="24"/>
          <w:lang w:val="en-US"/>
        </w:rPr>
        <w:t xml:space="preserve"> 1.</w:t>
      </w:r>
      <w:r w:rsidRPr="00142B18">
        <w:rPr>
          <w:rFonts w:ascii="Times New Roman" w:hAnsi="Times New Roman" w:cs="Times New Roman"/>
          <w:b/>
          <w:bCs/>
          <w:sz w:val="24"/>
          <w:szCs w:val="24"/>
          <w:lang w:val="en-US"/>
        </w:rPr>
        <w:t xml:space="preserve"> </w:t>
      </w:r>
    </w:p>
    <w:p w:rsidR="00142B18" w:rsidRPr="00142B18" w:rsidRDefault="00142B18" w:rsidP="00517F47">
      <w:pPr>
        <w:spacing w:after="0" w:line="240" w:lineRule="auto"/>
        <w:ind w:left="284" w:firstLine="436"/>
        <w:jc w:val="center"/>
        <w:rPr>
          <w:rFonts w:ascii="Times New Roman" w:hAnsi="Times New Roman" w:cs="Times New Roman"/>
          <w:b/>
          <w:bCs/>
          <w:sz w:val="24"/>
          <w:szCs w:val="24"/>
        </w:rPr>
      </w:pPr>
      <w:proofErr w:type="spellStart"/>
      <w:r w:rsidRPr="00142B18">
        <w:rPr>
          <w:rFonts w:ascii="Times New Roman" w:hAnsi="Times New Roman" w:cs="Times New Roman"/>
          <w:b/>
          <w:bCs/>
          <w:sz w:val="24"/>
          <w:szCs w:val="24"/>
          <w:lang w:val="en-US"/>
        </w:rPr>
        <w:lastRenderedPageBreak/>
        <w:t>Tabel</w:t>
      </w:r>
      <w:proofErr w:type="spellEnd"/>
      <w:r w:rsidRPr="00142B18">
        <w:rPr>
          <w:rFonts w:ascii="Times New Roman" w:hAnsi="Times New Roman" w:cs="Times New Roman"/>
          <w:b/>
          <w:bCs/>
          <w:sz w:val="24"/>
          <w:szCs w:val="24"/>
          <w:lang w:val="en-US"/>
        </w:rPr>
        <w:t xml:space="preserve"> 4.</w:t>
      </w:r>
      <w:r w:rsidRPr="00142B18">
        <w:rPr>
          <w:rFonts w:ascii="Times New Roman" w:hAnsi="Times New Roman" w:cs="Times New Roman"/>
          <w:b/>
          <w:bCs/>
          <w:sz w:val="24"/>
          <w:szCs w:val="24"/>
        </w:rPr>
        <w:t>4</w:t>
      </w:r>
    </w:p>
    <w:p w:rsidR="00142B18" w:rsidRPr="00142B18" w:rsidRDefault="00142B18" w:rsidP="00517F47">
      <w:pPr>
        <w:spacing w:after="0" w:line="240" w:lineRule="auto"/>
        <w:jc w:val="center"/>
        <w:rPr>
          <w:rFonts w:ascii="Times New Roman" w:hAnsi="Times New Roman" w:cs="Times New Roman"/>
          <w:b/>
          <w:bCs/>
          <w:sz w:val="24"/>
          <w:szCs w:val="24"/>
          <w:lang w:val="en-US"/>
        </w:rPr>
      </w:pPr>
      <w:proofErr w:type="spellStart"/>
      <w:r w:rsidRPr="00142B18">
        <w:rPr>
          <w:rFonts w:ascii="Times New Roman" w:hAnsi="Times New Roman" w:cs="Times New Roman"/>
          <w:b/>
          <w:sz w:val="24"/>
          <w:szCs w:val="24"/>
          <w:lang w:val="en-US"/>
        </w:rPr>
        <w:t>Uji</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Multikolonieritas</w:t>
      </w:r>
      <w:proofErr w:type="spellEnd"/>
    </w:p>
    <w:tbl>
      <w:tblPr>
        <w:tblpPr w:leftFromText="180" w:rightFromText="180" w:vertAnchor="text" w:tblpX="709" w:tblpY="1"/>
        <w:tblOverlap w:val="never"/>
        <w:tblW w:w="1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2909"/>
        <w:gridCol w:w="1134"/>
        <w:gridCol w:w="1560"/>
        <w:gridCol w:w="6299"/>
      </w:tblGrid>
      <w:tr w:rsidR="00142B18" w:rsidRPr="00142B18" w:rsidTr="00517F47">
        <w:trPr>
          <w:cantSplit/>
        </w:trPr>
        <w:tc>
          <w:tcPr>
            <w:tcW w:w="12678" w:type="dxa"/>
            <w:gridSpan w:val="5"/>
            <w:tcBorders>
              <w:top w:val="nil"/>
              <w:left w:val="nil"/>
              <w:bottom w:val="nil"/>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p>
        </w:tc>
      </w:tr>
      <w:tr w:rsidR="00142B18" w:rsidRPr="00142B18" w:rsidTr="00517F47">
        <w:trPr>
          <w:gridAfter w:val="1"/>
          <w:wAfter w:w="6299" w:type="dxa"/>
          <w:cantSplit/>
        </w:trPr>
        <w:tc>
          <w:tcPr>
            <w:tcW w:w="3685" w:type="dxa"/>
            <w:gridSpan w:val="2"/>
            <w:vMerge w:val="restart"/>
            <w:tcBorders>
              <w:top w:val="single" w:sz="16" w:space="0" w:color="000000"/>
              <w:left w:val="single" w:sz="16" w:space="0" w:color="000000"/>
              <w:bottom w:val="nil"/>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Model</w:t>
            </w:r>
          </w:p>
        </w:tc>
        <w:tc>
          <w:tcPr>
            <w:tcW w:w="2694" w:type="dxa"/>
            <w:gridSpan w:val="2"/>
            <w:tcBorders>
              <w:top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t>Collinearity</w:t>
            </w:r>
            <w:proofErr w:type="spellEnd"/>
            <w:r w:rsidRPr="00142B18">
              <w:rPr>
                <w:rFonts w:ascii="Times New Roman" w:hAnsi="Times New Roman" w:cs="Times New Roman"/>
                <w:sz w:val="24"/>
                <w:szCs w:val="24"/>
                <w:lang w:val="en-US"/>
              </w:rPr>
              <w:t xml:space="preserve"> Statistics</w:t>
            </w:r>
          </w:p>
        </w:tc>
      </w:tr>
      <w:tr w:rsidR="00142B18" w:rsidRPr="00142B18" w:rsidTr="00517F47">
        <w:trPr>
          <w:gridAfter w:val="1"/>
          <w:wAfter w:w="6299" w:type="dxa"/>
          <w:cantSplit/>
          <w:trHeight w:val="404"/>
        </w:trPr>
        <w:tc>
          <w:tcPr>
            <w:tcW w:w="3685" w:type="dxa"/>
            <w:gridSpan w:val="2"/>
            <w:vMerge/>
            <w:tcBorders>
              <w:top w:val="single" w:sz="16" w:space="0" w:color="000000"/>
              <w:left w:val="single" w:sz="16" w:space="0" w:color="000000"/>
              <w:bottom w:val="nil"/>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1134" w:type="dxa"/>
            <w:tcBorders>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Tolerance</w:t>
            </w:r>
          </w:p>
        </w:tc>
        <w:tc>
          <w:tcPr>
            <w:tcW w:w="1560" w:type="dxa"/>
            <w:tcBorders>
              <w:bottom w:val="single" w:sz="16" w:space="0" w:color="000000"/>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VIF</w:t>
            </w:r>
          </w:p>
        </w:tc>
      </w:tr>
      <w:tr w:rsidR="00142B18" w:rsidRPr="00142B18" w:rsidTr="00517F47">
        <w:trPr>
          <w:gridAfter w:val="1"/>
          <w:wAfter w:w="6299" w:type="dxa"/>
          <w:cantSplit/>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2909" w:type="dxa"/>
            <w:tcBorders>
              <w:top w:val="single" w:sz="16" w:space="0" w:color="000000"/>
              <w:left w:val="nil"/>
              <w:bottom w:val="nil"/>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(Constant)</w:t>
            </w:r>
          </w:p>
        </w:tc>
        <w:tc>
          <w:tcPr>
            <w:tcW w:w="1134" w:type="dxa"/>
            <w:tcBorders>
              <w:top w:val="single" w:sz="16" w:space="0" w:color="000000"/>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1560" w:type="dxa"/>
            <w:tcBorders>
              <w:top w:val="single" w:sz="16" w:space="0" w:color="000000"/>
              <w:bottom w:val="nil"/>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r>
      <w:tr w:rsidR="00142B18" w:rsidRPr="00142B18" w:rsidTr="00517F47">
        <w:trPr>
          <w:gridAfter w:val="1"/>
          <w:wAfter w:w="6299"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2909" w:type="dxa"/>
            <w:tcBorders>
              <w:top w:val="nil"/>
              <w:left w:val="nil"/>
              <w:bottom w:val="nil"/>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X1</w:t>
            </w:r>
          </w:p>
        </w:tc>
        <w:tc>
          <w:tcPr>
            <w:tcW w:w="1134" w:type="dxa"/>
            <w:tcBorders>
              <w:top w:val="nil"/>
              <w:bottom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,633</w:t>
            </w:r>
          </w:p>
        </w:tc>
        <w:tc>
          <w:tcPr>
            <w:tcW w:w="1560" w:type="dxa"/>
            <w:tcBorders>
              <w:top w:val="nil"/>
              <w:bottom w:val="nil"/>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1,580</w:t>
            </w:r>
          </w:p>
        </w:tc>
      </w:tr>
      <w:tr w:rsidR="00142B18" w:rsidRPr="00142B18" w:rsidTr="00517F47">
        <w:trPr>
          <w:gridAfter w:val="1"/>
          <w:wAfter w:w="6299"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2909" w:type="dxa"/>
            <w:tcBorders>
              <w:top w:val="nil"/>
              <w:left w:val="nil"/>
              <w:bottom w:val="nil"/>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X2</w:t>
            </w:r>
          </w:p>
        </w:tc>
        <w:tc>
          <w:tcPr>
            <w:tcW w:w="1134" w:type="dxa"/>
            <w:tcBorders>
              <w:top w:val="nil"/>
              <w:bottom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,633</w:t>
            </w:r>
          </w:p>
        </w:tc>
        <w:tc>
          <w:tcPr>
            <w:tcW w:w="1560" w:type="dxa"/>
            <w:tcBorders>
              <w:top w:val="nil"/>
              <w:bottom w:val="nil"/>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1,580</w:t>
            </w:r>
          </w:p>
        </w:tc>
      </w:tr>
      <w:tr w:rsidR="00142B18" w:rsidRPr="00142B18" w:rsidTr="00517F47">
        <w:trPr>
          <w:gridAfter w:val="1"/>
          <w:wAfter w:w="6299"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2909" w:type="dxa"/>
            <w:tcBorders>
              <w:top w:val="nil"/>
              <w:left w:val="nil"/>
              <w:bottom w:val="single" w:sz="16" w:space="0" w:color="000000"/>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p>
        </w:tc>
        <w:tc>
          <w:tcPr>
            <w:tcW w:w="1134" w:type="dxa"/>
            <w:tcBorders>
              <w:top w:val="nil"/>
              <w:bottom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p>
        </w:tc>
        <w:tc>
          <w:tcPr>
            <w:tcW w:w="1560" w:type="dxa"/>
            <w:tcBorders>
              <w:top w:val="nil"/>
              <w:bottom w:val="single" w:sz="16" w:space="0" w:color="000000"/>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p>
        </w:tc>
      </w:tr>
    </w:tbl>
    <w:p w:rsidR="00142B18" w:rsidRPr="00142B18" w:rsidRDefault="00142B18" w:rsidP="00517F47">
      <w:pPr>
        <w:pStyle w:val="ListParagraph"/>
        <w:numPr>
          <w:ilvl w:val="0"/>
          <w:numId w:val="7"/>
        </w:numPr>
        <w:spacing w:after="0" w:line="480" w:lineRule="auto"/>
        <w:ind w:left="1701"/>
        <w:jc w:val="both"/>
        <w:rPr>
          <w:rFonts w:ascii="Times New Roman" w:hAnsi="Times New Roman" w:cs="Times New Roman"/>
          <w:i/>
          <w:sz w:val="24"/>
          <w:szCs w:val="24"/>
        </w:rPr>
      </w:pPr>
      <w:r w:rsidRPr="00142B18">
        <w:rPr>
          <w:rFonts w:ascii="Times New Roman" w:hAnsi="Times New Roman" w:cs="Times New Roman"/>
          <w:sz w:val="24"/>
          <w:szCs w:val="24"/>
        </w:rPr>
        <w:t xml:space="preserve">Dependent Variable: </w:t>
      </w:r>
      <w:proofErr w:type="spellStart"/>
      <w:r w:rsidRPr="00142B18">
        <w:rPr>
          <w:rFonts w:ascii="Times New Roman" w:hAnsi="Times New Roman" w:cs="Times New Roman"/>
          <w:sz w:val="24"/>
          <w:szCs w:val="24"/>
        </w:rPr>
        <w:t>Profitabilitas</w:t>
      </w:r>
      <w:proofErr w:type="spellEnd"/>
    </w:p>
    <w:p w:rsidR="00142B18" w:rsidRPr="00142B18" w:rsidRDefault="00142B18" w:rsidP="00517F47">
      <w:pPr>
        <w:pStyle w:val="ListParagraph"/>
        <w:spacing w:after="0" w:line="480" w:lineRule="auto"/>
        <w:ind w:left="426"/>
        <w:jc w:val="both"/>
        <w:rPr>
          <w:rFonts w:ascii="Times New Roman" w:hAnsi="Times New Roman" w:cs="Times New Roman"/>
          <w:i/>
          <w:sz w:val="24"/>
          <w:szCs w:val="24"/>
          <w:lang w:val="id-ID"/>
        </w:rPr>
      </w:pPr>
      <w:r w:rsidRPr="00142B18">
        <w:rPr>
          <w:rFonts w:ascii="Times New Roman" w:hAnsi="Times New Roman" w:cs="Times New Roman"/>
          <w:i/>
          <w:sz w:val="24"/>
          <w:szCs w:val="24"/>
        </w:rPr>
        <w:t xml:space="preserve"> </w:t>
      </w:r>
      <w:proofErr w:type="spellStart"/>
      <w:r w:rsidRPr="00142B18">
        <w:rPr>
          <w:rFonts w:ascii="Times New Roman" w:hAnsi="Times New Roman" w:cs="Times New Roman"/>
          <w:sz w:val="24"/>
          <w:szCs w:val="24"/>
        </w:rPr>
        <w:t>Berdasarkan</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Tabel</w:t>
      </w:r>
      <w:proofErr w:type="spellEnd"/>
      <w:r w:rsidRPr="00142B18">
        <w:rPr>
          <w:rFonts w:ascii="Times New Roman" w:hAnsi="Times New Roman" w:cs="Times New Roman"/>
          <w:sz w:val="24"/>
          <w:szCs w:val="24"/>
        </w:rPr>
        <w:t xml:space="preserve"> 4.4 </w:t>
      </w:r>
      <w:proofErr w:type="spellStart"/>
      <w:r w:rsidRPr="00142B18">
        <w:rPr>
          <w:rFonts w:ascii="Times New Roman" w:hAnsi="Times New Roman" w:cs="Times New Roman"/>
          <w:sz w:val="24"/>
          <w:szCs w:val="24"/>
        </w:rPr>
        <w:t>Nilai</w:t>
      </w:r>
      <w:proofErr w:type="spellEnd"/>
      <w:r w:rsidRPr="00142B18">
        <w:rPr>
          <w:rFonts w:ascii="Times New Roman" w:hAnsi="Times New Roman" w:cs="Times New Roman"/>
          <w:sz w:val="24"/>
          <w:szCs w:val="24"/>
        </w:rPr>
        <w:t xml:space="preserve"> VIF </w:t>
      </w:r>
      <w:proofErr w:type="spellStart"/>
      <w:r w:rsidRPr="00142B18">
        <w:rPr>
          <w:rFonts w:ascii="Times New Roman" w:hAnsi="Times New Roman" w:cs="Times New Roman"/>
          <w:sz w:val="24"/>
          <w:szCs w:val="24"/>
        </w:rPr>
        <w:t>untuk</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seluruh</w:t>
      </w:r>
      <w:proofErr w:type="spellEnd"/>
      <w:r w:rsidRPr="00142B18">
        <w:rPr>
          <w:rFonts w:ascii="Times New Roman" w:hAnsi="Times New Roman" w:cs="Times New Roman"/>
          <w:sz w:val="24"/>
          <w:szCs w:val="24"/>
        </w:rPr>
        <w:t xml:space="preserve"> </w:t>
      </w:r>
      <w:proofErr w:type="spellStart"/>
      <w:proofErr w:type="gramStart"/>
      <w:r w:rsidRPr="00142B18">
        <w:rPr>
          <w:rFonts w:ascii="Times New Roman" w:hAnsi="Times New Roman" w:cs="Times New Roman"/>
          <w:sz w:val="24"/>
          <w:szCs w:val="24"/>
        </w:rPr>
        <w:t>variabel</w:t>
      </w:r>
      <w:proofErr w:type="spellEnd"/>
      <w:r w:rsidRPr="00142B18">
        <w:rPr>
          <w:rFonts w:ascii="Times New Roman" w:hAnsi="Times New Roman" w:cs="Times New Roman"/>
          <w:sz w:val="24"/>
          <w:szCs w:val="24"/>
        </w:rPr>
        <w:t xml:space="preserve">  &lt;</w:t>
      </w:r>
      <w:proofErr w:type="gramEnd"/>
      <w:r w:rsidRPr="00142B18">
        <w:rPr>
          <w:rFonts w:ascii="Times New Roman" w:hAnsi="Times New Roman" w:cs="Times New Roman"/>
          <w:sz w:val="24"/>
          <w:szCs w:val="24"/>
        </w:rPr>
        <w:t xml:space="preserve"> 10 </w:t>
      </w:r>
      <w:proofErr w:type="spellStart"/>
      <w:r w:rsidRPr="00142B18">
        <w:rPr>
          <w:rFonts w:ascii="Times New Roman" w:hAnsi="Times New Roman" w:cs="Times New Roman"/>
          <w:sz w:val="24"/>
          <w:szCs w:val="24"/>
        </w:rPr>
        <w:t>dan</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nilai</w:t>
      </w:r>
      <w:proofErr w:type="spellEnd"/>
      <w:r w:rsidRPr="00142B18">
        <w:rPr>
          <w:rFonts w:ascii="Times New Roman" w:hAnsi="Times New Roman" w:cs="Times New Roman"/>
          <w:sz w:val="24"/>
          <w:szCs w:val="24"/>
        </w:rPr>
        <w:t xml:space="preserve"> tolerance </w:t>
      </w:r>
      <w:proofErr w:type="spellStart"/>
      <w:r w:rsidRPr="00142B18">
        <w:rPr>
          <w:rFonts w:ascii="Times New Roman" w:hAnsi="Times New Roman" w:cs="Times New Roman"/>
          <w:sz w:val="24"/>
          <w:szCs w:val="24"/>
        </w:rPr>
        <w:t>mendekati</w:t>
      </w:r>
      <w:proofErr w:type="spellEnd"/>
      <w:r w:rsidRPr="00142B18">
        <w:rPr>
          <w:rFonts w:ascii="Times New Roman" w:hAnsi="Times New Roman" w:cs="Times New Roman"/>
          <w:sz w:val="24"/>
          <w:szCs w:val="24"/>
        </w:rPr>
        <w:t xml:space="preserve"> 1, </w:t>
      </w:r>
      <w:proofErr w:type="spellStart"/>
      <w:r w:rsidRPr="00142B18">
        <w:rPr>
          <w:rFonts w:ascii="Times New Roman" w:hAnsi="Times New Roman" w:cs="Times New Roman"/>
          <w:sz w:val="24"/>
          <w:szCs w:val="24"/>
        </w:rPr>
        <w:t>dengan</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demikian</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dapat</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disimpulkan</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tidak</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terjadi</w:t>
      </w:r>
      <w:proofErr w:type="spell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rPr>
        <w:t>Multikolinier</w:t>
      </w:r>
      <w:proofErr w:type="spellEnd"/>
      <w:r w:rsidRPr="00142B18">
        <w:rPr>
          <w:rFonts w:ascii="Times New Roman" w:hAnsi="Times New Roman" w:cs="Times New Roman"/>
          <w:sz w:val="24"/>
          <w:szCs w:val="24"/>
        </w:rPr>
        <w:t>.</w:t>
      </w:r>
    </w:p>
    <w:p w:rsidR="00142B18" w:rsidRPr="00142B18" w:rsidRDefault="00D12457" w:rsidP="00517F47">
      <w:pPr>
        <w:spacing w:after="0" w:line="480" w:lineRule="auto"/>
        <w:ind w:left="284"/>
        <w:jc w:val="both"/>
        <w:rPr>
          <w:rFonts w:ascii="Times New Roman" w:hAnsi="Times New Roman" w:cs="Times New Roman"/>
          <w:sz w:val="24"/>
          <w:szCs w:val="24"/>
          <w:lang w:val="en-US"/>
        </w:rPr>
      </w:pPr>
      <w:r>
        <w:rPr>
          <w:rFonts w:ascii="Times New Roman" w:hAnsi="Times New Roman" w:cs="Times New Roman"/>
          <w:b/>
          <w:sz w:val="24"/>
          <w:szCs w:val="24"/>
        </w:rPr>
        <w:t xml:space="preserve">3. </w:t>
      </w:r>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Hasil</w:t>
      </w:r>
      <w:proofErr w:type="spellEnd"/>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Uji</w:t>
      </w:r>
      <w:proofErr w:type="spellEnd"/>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Autokorelasi</w:t>
      </w:r>
      <w:proofErr w:type="spellEnd"/>
    </w:p>
    <w:p w:rsidR="00142B18" w:rsidRDefault="00142B18" w:rsidP="00517F47">
      <w:pPr>
        <w:spacing w:after="0" w:line="480" w:lineRule="auto"/>
        <w:ind w:left="426" w:firstLine="567"/>
        <w:jc w:val="both"/>
        <w:rPr>
          <w:rFonts w:ascii="Times New Roman" w:hAnsi="Times New Roman" w:cs="Times New Roman"/>
          <w:sz w:val="24"/>
          <w:szCs w:val="24"/>
        </w:rPr>
      </w:pPr>
      <w:proofErr w:type="spellStart"/>
      <w:proofErr w:type="gramStart"/>
      <w:r w:rsidRPr="00142B18">
        <w:rPr>
          <w:rFonts w:ascii="Times New Roman" w:hAnsi="Times New Roman" w:cs="Times New Roman"/>
          <w:sz w:val="24"/>
          <w:szCs w:val="24"/>
          <w:lang w:val="en-US"/>
        </w:rPr>
        <w:t>Uji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bertujuan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melihat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apakah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dalam</w:t>
      </w:r>
      <w:proofErr w:type="spellEnd"/>
      <w:r w:rsidRPr="00142B18">
        <w:rPr>
          <w:rFonts w:ascii="Times New Roman" w:hAnsi="Times New Roman" w:cs="Times New Roman"/>
          <w:sz w:val="24"/>
          <w:szCs w:val="24"/>
          <w:lang w:val="en-US"/>
        </w:rPr>
        <w:t xml:space="preserve"> model </w:t>
      </w:r>
      <w:proofErr w:type="spellStart"/>
      <w:r w:rsidRPr="00142B18">
        <w:rPr>
          <w:rFonts w:ascii="Times New Roman" w:hAnsi="Times New Roman" w:cs="Times New Roman"/>
          <w:sz w:val="24"/>
          <w:szCs w:val="24"/>
          <w:lang w:val="en-US"/>
        </w:rPr>
        <w:t>regresi</w:t>
      </w:r>
      <w:proofErr w:type="spellEnd"/>
      <w:r w:rsidRPr="00142B18">
        <w:rPr>
          <w:rFonts w:ascii="Times New Roman" w:hAnsi="Times New Roman" w:cs="Times New Roman"/>
          <w:sz w:val="24"/>
          <w:szCs w:val="24"/>
          <w:lang w:val="en-US"/>
        </w:rPr>
        <w:t xml:space="preserve"> linier </w:t>
      </w:r>
      <w:proofErr w:type="spellStart"/>
      <w:r w:rsidRPr="00142B18">
        <w:rPr>
          <w:rFonts w:ascii="Times New Roman" w:hAnsi="Times New Roman" w:cs="Times New Roman"/>
          <w:sz w:val="24"/>
          <w:szCs w:val="24"/>
          <w:lang w:val="en-US"/>
        </w:rPr>
        <w:t>terdapat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korelasi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antara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bebas</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terikat</w:t>
      </w:r>
      <w:proofErr w:type="spellEnd"/>
      <w:r w:rsidRPr="00142B18">
        <w:rPr>
          <w:rFonts w:ascii="Times New Roman" w:hAnsi="Times New Roman" w:cs="Times New Roman"/>
          <w:sz w:val="24"/>
          <w:szCs w:val="24"/>
          <w:lang w:val="en-US"/>
        </w:rPr>
        <w:t>.</w:t>
      </w:r>
      <w:proofErr w:type="gram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Jika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terjadi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korelasi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disimpulkan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terdapat</w:t>
      </w:r>
      <w:proofErr w:type="spellEnd"/>
      <w:r w:rsidRPr="00142B18">
        <w:rPr>
          <w:rFonts w:ascii="Times New Roman" w:hAnsi="Times New Roman" w:cs="Times New Roman"/>
          <w:sz w:val="24"/>
          <w:szCs w:val="24"/>
          <w:lang w:val="en-US"/>
        </w:rPr>
        <w:t xml:space="preserve"> problem </w:t>
      </w:r>
      <w:proofErr w:type="spellStart"/>
      <w:r w:rsidRPr="00142B18">
        <w:rPr>
          <w:rFonts w:ascii="Times New Roman" w:hAnsi="Times New Roman" w:cs="Times New Roman"/>
          <w:sz w:val="24"/>
          <w:szCs w:val="24"/>
          <w:lang w:val="en-US"/>
        </w:rPr>
        <w:t>autokorelasi</w:t>
      </w:r>
      <w:proofErr w:type="spellEnd"/>
      <w:r w:rsidRPr="00142B18">
        <w:rPr>
          <w:rFonts w:ascii="Times New Roman" w:hAnsi="Times New Roman" w:cs="Times New Roman"/>
          <w:sz w:val="24"/>
          <w:szCs w:val="24"/>
          <w:lang w:val="en-US"/>
        </w:rPr>
        <w:t>.</w:t>
      </w:r>
      <w:proofErr w:type="gramEnd"/>
    </w:p>
    <w:p w:rsidR="00CA1F9E" w:rsidRDefault="00CA1F9E" w:rsidP="00517F47">
      <w:pPr>
        <w:spacing w:after="0" w:line="480" w:lineRule="auto"/>
        <w:ind w:left="567" w:firstLine="567"/>
        <w:jc w:val="both"/>
        <w:rPr>
          <w:rFonts w:ascii="Times New Roman" w:hAnsi="Times New Roman" w:cs="Times New Roman"/>
          <w:sz w:val="24"/>
          <w:szCs w:val="24"/>
        </w:rPr>
      </w:pPr>
    </w:p>
    <w:p w:rsidR="00CA1F9E" w:rsidRPr="00CA1F9E" w:rsidRDefault="00CA1F9E" w:rsidP="00517F47">
      <w:pPr>
        <w:spacing w:after="0" w:line="480" w:lineRule="auto"/>
        <w:ind w:left="567" w:firstLine="567"/>
        <w:jc w:val="both"/>
        <w:rPr>
          <w:rFonts w:ascii="Times New Roman" w:hAnsi="Times New Roman" w:cs="Times New Roman"/>
          <w:sz w:val="24"/>
          <w:szCs w:val="24"/>
        </w:rPr>
      </w:pPr>
    </w:p>
    <w:p w:rsidR="00142B18" w:rsidRPr="00142B18" w:rsidRDefault="00142B18" w:rsidP="00517F47">
      <w:pPr>
        <w:spacing w:after="0" w:line="360" w:lineRule="auto"/>
        <w:jc w:val="center"/>
        <w:rPr>
          <w:rFonts w:ascii="Times New Roman" w:hAnsi="Times New Roman" w:cs="Times New Roman"/>
          <w:b/>
          <w:bCs/>
          <w:sz w:val="24"/>
          <w:szCs w:val="24"/>
        </w:rPr>
      </w:pPr>
      <w:proofErr w:type="spellStart"/>
      <w:r w:rsidRPr="00142B18">
        <w:rPr>
          <w:rFonts w:ascii="Times New Roman" w:hAnsi="Times New Roman" w:cs="Times New Roman"/>
          <w:b/>
          <w:bCs/>
          <w:sz w:val="24"/>
          <w:szCs w:val="24"/>
          <w:lang w:val="en-US"/>
        </w:rPr>
        <w:lastRenderedPageBreak/>
        <w:t>Tabel</w:t>
      </w:r>
      <w:proofErr w:type="spellEnd"/>
      <w:r w:rsidRPr="00142B18">
        <w:rPr>
          <w:rFonts w:ascii="Times New Roman" w:hAnsi="Times New Roman" w:cs="Times New Roman"/>
          <w:b/>
          <w:bCs/>
          <w:sz w:val="24"/>
          <w:szCs w:val="24"/>
          <w:lang w:val="en-US"/>
        </w:rPr>
        <w:t xml:space="preserve"> 4.</w:t>
      </w:r>
      <w:r w:rsidRPr="00142B18">
        <w:rPr>
          <w:rFonts w:ascii="Times New Roman" w:hAnsi="Times New Roman" w:cs="Times New Roman"/>
          <w:b/>
          <w:bCs/>
          <w:sz w:val="24"/>
          <w:szCs w:val="24"/>
        </w:rPr>
        <w:t>5</w:t>
      </w:r>
    </w:p>
    <w:p w:rsidR="00CA1F9E" w:rsidRPr="00CA1F9E" w:rsidRDefault="00142B18" w:rsidP="00517F47">
      <w:pPr>
        <w:spacing w:after="0" w:line="480" w:lineRule="auto"/>
        <w:jc w:val="center"/>
        <w:rPr>
          <w:rFonts w:ascii="Times New Roman" w:hAnsi="Times New Roman" w:cs="Times New Roman"/>
          <w:b/>
          <w:bCs/>
          <w:sz w:val="24"/>
          <w:szCs w:val="24"/>
        </w:rPr>
      </w:pPr>
      <w:proofErr w:type="spellStart"/>
      <w:r w:rsidRPr="00142B18">
        <w:rPr>
          <w:rFonts w:ascii="Times New Roman" w:hAnsi="Times New Roman" w:cs="Times New Roman"/>
          <w:b/>
          <w:bCs/>
          <w:sz w:val="24"/>
          <w:szCs w:val="24"/>
          <w:lang w:val="en-US"/>
        </w:rPr>
        <w:t>Hasil</w:t>
      </w:r>
      <w:proofErr w:type="spellEnd"/>
      <w:r w:rsidRPr="00142B18">
        <w:rPr>
          <w:rFonts w:ascii="Times New Roman" w:hAnsi="Times New Roman" w:cs="Times New Roman"/>
          <w:b/>
          <w:bCs/>
          <w:sz w:val="24"/>
          <w:szCs w:val="24"/>
          <w:lang w:val="en-US"/>
        </w:rPr>
        <w:t xml:space="preserve"> </w:t>
      </w:r>
      <w:proofErr w:type="spellStart"/>
      <w:r w:rsidRPr="00142B18">
        <w:rPr>
          <w:rFonts w:ascii="Times New Roman" w:hAnsi="Times New Roman" w:cs="Times New Roman"/>
          <w:b/>
          <w:sz w:val="24"/>
          <w:szCs w:val="24"/>
          <w:lang w:val="en-US"/>
        </w:rPr>
        <w:t>Uji</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Autokorelasi</w:t>
      </w:r>
      <w:proofErr w:type="spellEnd"/>
    </w:p>
    <w:tbl>
      <w:tblPr>
        <w:tblW w:w="7016" w:type="dxa"/>
        <w:tblInd w:w="2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26"/>
        <w:gridCol w:w="1534"/>
        <w:gridCol w:w="1814"/>
        <w:gridCol w:w="3042"/>
      </w:tblGrid>
      <w:tr w:rsidR="00CA1F9E" w:rsidRPr="0022121A" w:rsidTr="00A87356">
        <w:trPr>
          <w:gridAfter w:val="1"/>
          <w:wAfter w:w="3042" w:type="dxa"/>
          <w:cantSplit/>
          <w:trHeight w:val="556"/>
          <w:tblHeader/>
        </w:trPr>
        <w:tc>
          <w:tcPr>
            <w:tcW w:w="6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1F9E" w:rsidRPr="0022121A" w:rsidRDefault="00CA1F9E" w:rsidP="00517F47">
            <w:pPr>
              <w:autoSpaceDE w:val="0"/>
              <w:autoSpaceDN w:val="0"/>
              <w:adjustRightInd w:val="0"/>
              <w:spacing w:after="0" w:line="320" w:lineRule="atLeast"/>
              <w:rPr>
                <w:rFonts w:ascii="Arial" w:hAnsi="Arial" w:cs="Arial"/>
                <w:color w:val="000000"/>
                <w:sz w:val="18"/>
                <w:szCs w:val="18"/>
              </w:rPr>
            </w:pPr>
            <w:r w:rsidRPr="0022121A">
              <w:rPr>
                <w:rFonts w:ascii="Arial" w:hAnsi="Arial" w:cs="Arial"/>
                <w:color w:val="000000"/>
                <w:sz w:val="18"/>
                <w:szCs w:val="18"/>
              </w:rPr>
              <w:t>Model</w:t>
            </w:r>
          </w:p>
        </w:tc>
        <w:tc>
          <w:tcPr>
            <w:tcW w:w="15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1F9E" w:rsidRPr="0022121A" w:rsidRDefault="00CA1F9E" w:rsidP="00517F47">
            <w:pPr>
              <w:autoSpaceDE w:val="0"/>
              <w:autoSpaceDN w:val="0"/>
              <w:adjustRightInd w:val="0"/>
              <w:spacing w:after="0" w:line="320" w:lineRule="atLeast"/>
              <w:jc w:val="center"/>
              <w:rPr>
                <w:rFonts w:ascii="Arial" w:hAnsi="Arial" w:cs="Arial"/>
                <w:color w:val="000000"/>
                <w:sz w:val="18"/>
                <w:szCs w:val="18"/>
              </w:rPr>
            </w:pPr>
            <w:r w:rsidRPr="0022121A">
              <w:rPr>
                <w:rFonts w:ascii="Arial" w:hAnsi="Arial" w:cs="Arial"/>
                <w:color w:val="000000"/>
                <w:sz w:val="18"/>
                <w:szCs w:val="18"/>
              </w:rPr>
              <w:t>Std. Error of the Estimate</w:t>
            </w:r>
          </w:p>
        </w:tc>
        <w:tc>
          <w:tcPr>
            <w:tcW w:w="18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1F9E" w:rsidRPr="0022121A" w:rsidRDefault="00CA1F9E" w:rsidP="00517F47">
            <w:pPr>
              <w:autoSpaceDE w:val="0"/>
              <w:autoSpaceDN w:val="0"/>
              <w:adjustRightInd w:val="0"/>
              <w:spacing w:after="0" w:line="320" w:lineRule="atLeast"/>
              <w:jc w:val="center"/>
              <w:rPr>
                <w:rFonts w:ascii="Arial" w:hAnsi="Arial" w:cs="Arial"/>
                <w:color w:val="000000"/>
                <w:sz w:val="18"/>
                <w:szCs w:val="18"/>
              </w:rPr>
            </w:pPr>
            <w:r w:rsidRPr="0022121A">
              <w:rPr>
                <w:rFonts w:ascii="Arial" w:hAnsi="Arial" w:cs="Arial"/>
                <w:color w:val="000000"/>
                <w:sz w:val="18"/>
                <w:szCs w:val="18"/>
              </w:rPr>
              <w:t>Durbin-Watson</w:t>
            </w:r>
          </w:p>
        </w:tc>
      </w:tr>
      <w:tr w:rsidR="00CA1F9E" w:rsidRPr="00524306" w:rsidTr="00A87356">
        <w:trPr>
          <w:gridAfter w:val="1"/>
          <w:wAfter w:w="3042" w:type="dxa"/>
          <w:cantSplit/>
          <w:trHeight w:val="284"/>
          <w:tblHeader/>
        </w:trPr>
        <w:tc>
          <w:tcPr>
            <w:tcW w:w="6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1F9E" w:rsidRPr="0022121A" w:rsidRDefault="00CA1F9E" w:rsidP="00517F47">
            <w:pPr>
              <w:autoSpaceDE w:val="0"/>
              <w:autoSpaceDN w:val="0"/>
              <w:adjustRightInd w:val="0"/>
              <w:spacing w:after="0" w:line="320" w:lineRule="atLeast"/>
              <w:rPr>
                <w:rFonts w:ascii="Arial" w:hAnsi="Arial" w:cs="Arial"/>
                <w:color w:val="000000"/>
                <w:sz w:val="18"/>
                <w:szCs w:val="18"/>
              </w:rPr>
            </w:pPr>
            <w:r w:rsidRPr="0022121A">
              <w:rPr>
                <w:rFonts w:ascii="Arial" w:hAnsi="Arial" w:cs="Arial"/>
                <w:color w:val="000000"/>
                <w:sz w:val="18"/>
                <w:szCs w:val="18"/>
              </w:rPr>
              <w:t>1</w:t>
            </w:r>
          </w:p>
        </w:tc>
        <w:tc>
          <w:tcPr>
            <w:tcW w:w="15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1F9E" w:rsidRPr="00524306" w:rsidRDefault="00CA1F9E" w:rsidP="00517F47">
            <w:pPr>
              <w:autoSpaceDE w:val="0"/>
              <w:autoSpaceDN w:val="0"/>
              <w:adjustRightInd w:val="0"/>
              <w:spacing w:after="0" w:line="320" w:lineRule="atLeast"/>
              <w:jc w:val="right"/>
              <w:rPr>
                <w:rFonts w:ascii="Arial" w:hAnsi="Arial" w:cs="Arial"/>
                <w:color w:val="000000"/>
                <w:sz w:val="18"/>
                <w:szCs w:val="18"/>
              </w:rPr>
            </w:pPr>
            <w:r w:rsidRPr="00EF6674">
              <w:rPr>
                <w:rFonts w:ascii="Arial" w:hAnsi="Arial" w:cs="Arial"/>
                <w:color w:val="000000"/>
                <w:sz w:val="18"/>
                <w:szCs w:val="18"/>
              </w:rPr>
              <w:t>,</w:t>
            </w:r>
            <w:r>
              <w:rPr>
                <w:rFonts w:ascii="Arial" w:hAnsi="Arial" w:cs="Arial"/>
                <w:color w:val="000000"/>
                <w:sz w:val="18"/>
                <w:szCs w:val="18"/>
              </w:rPr>
              <w:t>268659</w:t>
            </w:r>
          </w:p>
        </w:tc>
        <w:tc>
          <w:tcPr>
            <w:tcW w:w="18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1F9E" w:rsidRPr="00524306" w:rsidRDefault="00CA1F9E" w:rsidP="00517F47">
            <w:pPr>
              <w:autoSpaceDE w:val="0"/>
              <w:autoSpaceDN w:val="0"/>
              <w:adjustRightInd w:val="0"/>
              <w:spacing w:after="0" w:line="320" w:lineRule="atLeast"/>
              <w:jc w:val="right"/>
              <w:rPr>
                <w:rFonts w:ascii="Arial" w:hAnsi="Arial" w:cs="Arial"/>
                <w:color w:val="000000"/>
                <w:sz w:val="18"/>
                <w:szCs w:val="18"/>
              </w:rPr>
            </w:pPr>
            <w:r w:rsidRPr="00EF6674">
              <w:rPr>
                <w:rFonts w:ascii="Arial" w:hAnsi="Arial" w:cs="Arial"/>
                <w:color w:val="000000"/>
                <w:sz w:val="18"/>
                <w:szCs w:val="18"/>
              </w:rPr>
              <w:t>1,</w:t>
            </w:r>
            <w:r>
              <w:rPr>
                <w:rFonts w:ascii="Arial" w:hAnsi="Arial" w:cs="Arial"/>
                <w:color w:val="000000"/>
                <w:sz w:val="18"/>
                <w:szCs w:val="18"/>
              </w:rPr>
              <w:t>614</w:t>
            </w:r>
          </w:p>
        </w:tc>
      </w:tr>
      <w:tr w:rsidR="00CA1F9E" w:rsidRPr="00524306" w:rsidTr="00A87356">
        <w:trPr>
          <w:cantSplit/>
          <w:trHeight w:val="284"/>
        </w:trPr>
        <w:tc>
          <w:tcPr>
            <w:tcW w:w="4516" w:type="dxa"/>
            <w:gridSpan w:val="4"/>
            <w:tcBorders>
              <w:top w:val="nil"/>
              <w:left w:val="nil"/>
              <w:bottom w:val="nil"/>
              <w:right w:val="nil"/>
            </w:tcBorders>
            <w:shd w:val="clear" w:color="auto" w:fill="FFFFFF"/>
            <w:tcMar>
              <w:top w:w="30" w:type="dxa"/>
              <w:left w:w="30" w:type="dxa"/>
              <w:bottom w:w="30" w:type="dxa"/>
              <w:right w:w="30" w:type="dxa"/>
            </w:tcMar>
          </w:tcPr>
          <w:p w:rsidR="00CA1F9E" w:rsidRPr="00524306" w:rsidRDefault="00CA1F9E" w:rsidP="00517F47">
            <w:pPr>
              <w:autoSpaceDE w:val="0"/>
              <w:autoSpaceDN w:val="0"/>
              <w:adjustRightInd w:val="0"/>
              <w:spacing w:after="0" w:line="320" w:lineRule="atLeast"/>
              <w:rPr>
                <w:rFonts w:ascii="Arial" w:hAnsi="Arial" w:cs="Arial"/>
                <w:color w:val="000000"/>
                <w:sz w:val="18"/>
                <w:szCs w:val="18"/>
              </w:rPr>
            </w:pPr>
            <w:r w:rsidRPr="0022121A">
              <w:rPr>
                <w:rFonts w:ascii="Arial" w:hAnsi="Arial" w:cs="Arial"/>
                <w:color w:val="000000"/>
                <w:sz w:val="18"/>
                <w:szCs w:val="18"/>
              </w:rPr>
              <w:t xml:space="preserve">a. Predictors: (Constant), </w:t>
            </w:r>
            <w:r>
              <w:rPr>
                <w:rFonts w:ascii="Arial" w:hAnsi="Arial" w:cs="Arial"/>
                <w:color w:val="000000"/>
                <w:sz w:val="18"/>
                <w:szCs w:val="18"/>
              </w:rPr>
              <w:t>X2,X1</w:t>
            </w:r>
          </w:p>
        </w:tc>
      </w:tr>
      <w:tr w:rsidR="00CA1F9E" w:rsidRPr="00524306" w:rsidTr="00A87356">
        <w:trPr>
          <w:cantSplit/>
          <w:trHeight w:val="284"/>
        </w:trPr>
        <w:tc>
          <w:tcPr>
            <w:tcW w:w="4516" w:type="dxa"/>
            <w:gridSpan w:val="4"/>
            <w:tcBorders>
              <w:top w:val="nil"/>
              <w:left w:val="nil"/>
              <w:bottom w:val="nil"/>
              <w:right w:val="nil"/>
            </w:tcBorders>
            <w:shd w:val="clear" w:color="auto" w:fill="FFFFFF"/>
            <w:tcMar>
              <w:top w:w="30" w:type="dxa"/>
              <w:left w:w="30" w:type="dxa"/>
              <w:bottom w:w="30" w:type="dxa"/>
              <w:right w:w="30" w:type="dxa"/>
            </w:tcMar>
          </w:tcPr>
          <w:p w:rsidR="00CA1F9E" w:rsidRPr="00524306" w:rsidRDefault="00CA1F9E" w:rsidP="00517F47">
            <w:pPr>
              <w:autoSpaceDE w:val="0"/>
              <w:autoSpaceDN w:val="0"/>
              <w:adjustRightInd w:val="0"/>
              <w:spacing w:after="0" w:line="320" w:lineRule="atLeast"/>
              <w:rPr>
                <w:rFonts w:ascii="Arial" w:hAnsi="Arial" w:cs="Arial"/>
                <w:color w:val="000000"/>
                <w:sz w:val="18"/>
                <w:szCs w:val="18"/>
              </w:rPr>
            </w:pPr>
            <w:r w:rsidRPr="0022121A">
              <w:rPr>
                <w:rFonts w:ascii="Arial" w:hAnsi="Arial" w:cs="Arial"/>
                <w:color w:val="000000"/>
                <w:sz w:val="18"/>
                <w:szCs w:val="18"/>
              </w:rPr>
              <w:t xml:space="preserve">b. Dependent Variable: </w:t>
            </w:r>
            <w:r>
              <w:rPr>
                <w:rFonts w:ascii="Arial" w:hAnsi="Arial" w:cs="Arial"/>
                <w:color w:val="000000"/>
                <w:sz w:val="18"/>
                <w:szCs w:val="18"/>
              </w:rPr>
              <w:t>Y</w:t>
            </w:r>
          </w:p>
        </w:tc>
      </w:tr>
    </w:tbl>
    <w:p w:rsidR="00517F47" w:rsidRDefault="00517F47" w:rsidP="00517F47">
      <w:pPr>
        <w:spacing w:after="0" w:line="240" w:lineRule="auto"/>
        <w:ind w:left="426"/>
        <w:jc w:val="both"/>
        <w:rPr>
          <w:rFonts w:ascii="Times New Roman" w:hAnsi="Times New Roman" w:cs="Times New Roman"/>
          <w:sz w:val="24"/>
          <w:szCs w:val="24"/>
          <w:lang w:val="en-US"/>
        </w:rPr>
      </w:pPr>
    </w:p>
    <w:p w:rsidR="00142B18" w:rsidRPr="00142B18" w:rsidRDefault="00142B18" w:rsidP="00517F47">
      <w:pPr>
        <w:spacing w:after="0" w:line="480" w:lineRule="auto"/>
        <w:ind w:left="426"/>
        <w:jc w:val="both"/>
        <w:rPr>
          <w:rFonts w:ascii="Times New Roman" w:hAnsi="Times New Roman" w:cs="Times New Roman"/>
          <w:sz w:val="24"/>
          <w:szCs w:val="24"/>
        </w:rPr>
      </w:pPr>
      <w:proofErr w:type="spellStart"/>
      <w:r w:rsidRPr="00142B18">
        <w:rPr>
          <w:rFonts w:ascii="Times New Roman" w:hAnsi="Times New Roman" w:cs="Times New Roman"/>
          <w:sz w:val="24"/>
          <w:szCs w:val="24"/>
          <w:lang w:val="en-US"/>
        </w:rPr>
        <w:t>Berdasarkan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Tabel</w:t>
      </w:r>
      <w:proofErr w:type="spellEnd"/>
      <w:r w:rsidRPr="00142B18">
        <w:rPr>
          <w:rFonts w:ascii="Times New Roman" w:hAnsi="Times New Roman" w:cs="Times New Roman"/>
          <w:sz w:val="24"/>
          <w:szCs w:val="24"/>
          <w:lang w:val="en-US"/>
        </w:rPr>
        <w:t xml:space="preserve"> 4.</w:t>
      </w:r>
      <w:r w:rsidRPr="00142B18">
        <w:rPr>
          <w:rFonts w:ascii="Times New Roman" w:hAnsi="Times New Roman" w:cs="Times New Roman"/>
          <w:sz w:val="24"/>
          <w:szCs w:val="24"/>
        </w:rPr>
        <w:t>5</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diperoleh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nilai</w:t>
      </w:r>
      <w:proofErr w:type="spellEnd"/>
      <w:r w:rsidRPr="00142B18">
        <w:rPr>
          <w:rFonts w:ascii="Times New Roman" w:hAnsi="Times New Roman" w:cs="Times New Roman"/>
          <w:sz w:val="24"/>
          <w:szCs w:val="24"/>
          <w:lang w:val="en-US"/>
        </w:rPr>
        <w:t xml:space="preserve"> DW </w:t>
      </w:r>
      <w:proofErr w:type="spellStart"/>
      <w:r w:rsidRPr="00142B18">
        <w:rPr>
          <w:rFonts w:ascii="Times New Roman" w:hAnsi="Times New Roman" w:cs="Times New Roman"/>
          <w:sz w:val="24"/>
          <w:szCs w:val="24"/>
          <w:lang w:val="en-US"/>
        </w:rPr>
        <w:t>sebesar</w:t>
      </w:r>
      <w:proofErr w:type="spellEnd"/>
      <w:r w:rsidRPr="00142B18">
        <w:rPr>
          <w:rFonts w:ascii="Times New Roman" w:hAnsi="Times New Roman" w:cs="Times New Roman"/>
          <w:sz w:val="24"/>
          <w:szCs w:val="24"/>
        </w:rPr>
        <w:t xml:space="preserve"> 1.614</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sedangkan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dari</w:t>
      </w:r>
      <w:proofErr w:type="spellEnd"/>
      <w:r w:rsidRPr="00142B18">
        <w:rPr>
          <w:rFonts w:ascii="Times New Roman" w:hAnsi="Times New Roman" w:cs="Times New Roman"/>
          <w:sz w:val="24"/>
          <w:szCs w:val="24"/>
          <w:lang w:val="en-US"/>
        </w:rPr>
        <w:t xml:space="preserve"> table Durbin Watson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signifikansi</w:t>
      </w:r>
      <w:proofErr w:type="spellEnd"/>
      <w:r w:rsidRPr="00142B18">
        <w:rPr>
          <w:rFonts w:ascii="Times New Roman" w:hAnsi="Times New Roman" w:cs="Times New Roman"/>
          <w:sz w:val="24"/>
          <w:szCs w:val="24"/>
          <w:lang w:val="en-US"/>
        </w:rPr>
        <w:t xml:space="preserve"> 5%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jumlah</w:t>
      </w:r>
      <w:proofErr w:type="spellEnd"/>
      <w:r w:rsidRPr="00142B18">
        <w:rPr>
          <w:rFonts w:ascii="Times New Roman" w:hAnsi="Times New Roman" w:cs="Times New Roman"/>
          <w:sz w:val="24"/>
          <w:szCs w:val="24"/>
          <w:lang w:val="en-US"/>
        </w:rPr>
        <w:t xml:space="preserve"> data n</w:t>
      </w:r>
      <w:r w:rsidRPr="00142B18">
        <w:rPr>
          <w:rFonts w:ascii="Times New Roman" w:hAnsi="Times New Roman" w:cs="Times New Roman"/>
          <w:sz w:val="24"/>
          <w:szCs w:val="24"/>
        </w:rPr>
        <w:t>=15</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serta</w:t>
      </w:r>
      <w:proofErr w:type="spellEnd"/>
      <w:r w:rsidRPr="00142B18">
        <w:rPr>
          <w:rFonts w:ascii="Times New Roman" w:hAnsi="Times New Roman" w:cs="Times New Roman"/>
          <w:sz w:val="24"/>
          <w:szCs w:val="24"/>
          <w:lang w:val="en-US"/>
        </w:rPr>
        <w:t xml:space="preserve"> k=2 (k </w:t>
      </w:r>
      <w:proofErr w:type="spellStart"/>
      <w:r w:rsidRPr="00142B18">
        <w:rPr>
          <w:rFonts w:ascii="Times New Roman" w:hAnsi="Times New Roman" w:cs="Times New Roman"/>
          <w:sz w:val="24"/>
          <w:szCs w:val="24"/>
          <w:lang w:val="en-US"/>
        </w:rPr>
        <w:t>adalah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jumlah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independen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diperoleh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nilai</w:t>
      </w:r>
      <w:proofErr w:type="spellEnd"/>
      <w:r w:rsidRPr="00142B18">
        <w:rPr>
          <w:rFonts w:ascii="Times New Roman" w:hAnsi="Times New Roman" w:cs="Times New Roman"/>
          <w:sz w:val="24"/>
          <w:szCs w:val="24"/>
          <w:lang w:val="en-US"/>
        </w:rPr>
        <w:t xml:space="preserve"> du </w:t>
      </w:r>
      <w:proofErr w:type="spellStart"/>
      <w:r w:rsidRPr="00142B18">
        <w:rPr>
          <w:rFonts w:ascii="Times New Roman" w:hAnsi="Times New Roman" w:cs="Times New Roman"/>
          <w:sz w:val="24"/>
          <w:szCs w:val="24"/>
          <w:lang w:val="en-US"/>
        </w:rPr>
        <w:t>sebesar</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1.543</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demikian</w:t>
      </w:r>
      <w:proofErr w:type="spellEnd"/>
      <w:r w:rsidRPr="00142B18">
        <w:rPr>
          <w:rFonts w:ascii="Times New Roman" w:hAnsi="Times New Roman" w:cs="Times New Roman"/>
          <w:sz w:val="24"/>
          <w:szCs w:val="24"/>
          <w:lang w:val="en-US"/>
        </w:rPr>
        <w:t xml:space="preserve"> du &lt; DW&lt;4-du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1.543</w:t>
      </w:r>
      <w:r w:rsidRPr="00142B18">
        <w:rPr>
          <w:rFonts w:ascii="Times New Roman" w:hAnsi="Times New Roman" w:cs="Times New Roman"/>
          <w:sz w:val="24"/>
          <w:szCs w:val="24"/>
          <w:lang w:val="en-US"/>
        </w:rPr>
        <w:t xml:space="preserve"> &lt; </w:t>
      </w:r>
      <w:r w:rsidRPr="00142B18">
        <w:rPr>
          <w:rFonts w:ascii="Times New Roman" w:hAnsi="Times New Roman" w:cs="Times New Roman"/>
          <w:sz w:val="24"/>
          <w:szCs w:val="24"/>
        </w:rPr>
        <w:t>1.614</w:t>
      </w:r>
      <w:r w:rsidRPr="00142B18">
        <w:rPr>
          <w:rFonts w:ascii="Times New Roman" w:hAnsi="Times New Roman" w:cs="Times New Roman"/>
          <w:sz w:val="24"/>
          <w:szCs w:val="24"/>
          <w:lang w:val="en-US"/>
        </w:rPr>
        <w:t xml:space="preserve"> &lt; </w:t>
      </w:r>
      <w:r w:rsidRPr="00142B18">
        <w:rPr>
          <w:rFonts w:ascii="Times New Roman" w:hAnsi="Times New Roman" w:cs="Times New Roman"/>
          <w:sz w:val="24"/>
          <w:szCs w:val="24"/>
        </w:rPr>
        <w:t>2.457</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terdapat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autokorelasi</w:t>
      </w:r>
      <w:proofErr w:type="spellEnd"/>
      <w:r w:rsidRPr="00142B18">
        <w:rPr>
          <w:rFonts w:ascii="Times New Roman" w:hAnsi="Times New Roman" w:cs="Times New Roman"/>
          <w:sz w:val="24"/>
          <w:szCs w:val="24"/>
          <w:lang w:val="en-US"/>
        </w:rPr>
        <w:t xml:space="preserve">. </w:t>
      </w:r>
    </w:p>
    <w:p w:rsidR="00142B18" w:rsidRPr="00142B18" w:rsidRDefault="00D12457" w:rsidP="00517F47">
      <w:pPr>
        <w:spacing w:after="0" w:line="480" w:lineRule="auto"/>
        <w:ind w:left="284"/>
        <w:jc w:val="both"/>
        <w:rPr>
          <w:rFonts w:ascii="Times New Roman" w:hAnsi="Times New Roman" w:cs="Times New Roman"/>
          <w:b/>
          <w:sz w:val="24"/>
          <w:szCs w:val="24"/>
          <w:lang w:val="en-US"/>
        </w:rPr>
      </w:pPr>
      <w:r>
        <w:rPr>
          <w:rFonts w:ascii="Times New Roman" w:hAnsi="Times New Roman" w:cs="Times New Roman"/>
          <w:b/>
          <w:sz w:val="24"/>
          <w:szCs w:val="24"/>
        </w:rPr>
        <w:t xml:space="preserve">4. </w:t>
      </w:r>
      <w:proofErr w:type="spellStart"/>
      <w:r w:rsidR="00142B18" w:rsidRPr="00142B18">
        <w:rPr>
          <w:rFonts w:ascii="Times New Roman" w:hAnsi="Times New Roman" w:cs="Times New Roman"/>
          <w:b/>
          <w:sz w:val="24"/>
          <w:szCs w:val="24"/>
          <w:lang w:val="en-US"/>
        </w:rPr>
        <w:t>Hasil</w:t>
      </w:r>
      <w:proofErr w:type="spellEnd"/>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Uji</w:t>
      </w:r>
      <w:proofErr w:type="spellEnd"/>
      <w:r w:rsidR="00142B18" w:rsidRPr="00142B18">
        <w:rPr>
          <w:rFonts w:ascii="Times New Roman" w:hAnsi="Times New Roman" w:cs="Times New Roman"/>
          <w:b/>
          <w:sz w:val="24"/>
          <w:szCs w:val="24"/>
          <w:lang w:val="en-US"/>
        </w:rPr>
        <w:t xml:space="preserve"> </w:t>
      </w:r>
      <w:proofErr w:type="spellStart"/>
      <w:r w:rsidR="00142B18" w:rsidRPr="00142B18">
        <w:rPr>
          <w:rFonts w:ascii="Times New Roman" w:hAnsi="Times New Roman" w:cs="Times New Roman"/>
          <w:b/>
          <w:sz w:val="24"/>
          <w:szCs w:val="24"/>
          <w:lang w:val="en-US"/>
        </w:rPr>
        <w:t>Heteroskedastisitas</w:t>
      </w:r>
      <w:proofErr w:type="spellEnd"/>
    </w:p>
    <w:p w:rsidR="00142B18" w:rsidRPr="00142B18" w:rsidRDefault="00142B18" w:rsidP="00517F47">
      <w:pPr>
        <w:spacing w:after="0" w:line="480" w:lineRule="auto"/>
        <w:ind w:left="426" w:firstLine="567"/>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t>Pengujian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ini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bertujuan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menguji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apakah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dalam</w:t>
      </w:r>
      <w:proofErr w:type="spellEnd"/>
      <w:r w:rsidRPr="00142B18">
        <w:rPr>
          <w:rFonts w:ascii="Times New Roman" w:hAnsi="Times New Roman" w:cs="Times New Roman"/>
          <w:sz w:val="24"/>
          <w:szCs w:val="24"/>
          <w:lang w:val="en-US"/>
        </w:rPr>
        <w:t xml:space="preserve"> model </w:t>
      </w:r>
      <w:proofErr w:type="spellStart"/>
      <w:r w:rsidRPr="00142B18">
        <w:rPr>
          <w:rFonts w:ascii="Times New Roman" w:hAnsi="Times New Roman" w:cs="Times New Roman"/>
          <w:sz w:val="24"/>
          <w:szCs w:val="24"/>
          <w:lang w:val="en-US"/>
        </w:rPr>
        <w:t>regresi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terjadi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ketidaksamaan</w:t>
      </w:r>
      <w:proofErr w:type="spellEnd"/>
      <w:r w:rsidRPr="00142B18">
        <w:rPr>
          <w:rFonts w:ascii="Times New Roman" w:hAnsi="Times New Roman" w:cs="Times New Roman"/>
          <w:sz w:val="24"/>
          <w:szCs w:val="24"/>
          <w:lang w:val="en-US"/>
        </w:rPr>
        <w:t xml:space="preserve"> variance </w:t>
      </w:r>
      <w:proofErr w:type="spellStart"/>
      <w:r w:rsidRPr="00142B18">
        <w:rPr>
          <w:rFonts w:ascii="Times New Roman" w:hAnsi="Times New Roman" w:cs="Times New Roman"/>
          <w:sz w:val="24"/>
          <w:szCs w:val="24"/>
          <w:lang w:val="en-US"/>
        </w:rPr>
        <w:t>dari</w:t>
      </w:r>
      <w:proofErr w:type="spellEnd"/>
      <w:r w:rsidRPr="00142B18">
        <w:rPr>
          <w:rFonts w:ascii="Times New Roman" w:hAnsi="Times New Roman" w:cs="Times New Roman"/>
          <w:sz w:val="24"/>
          <w:szCs w:val="24"/>
          <w:lang w:val="en-US"/>
        </w:rPr>
        <w:t xml:space="preserve"> residual </w:t>
      </w:r>
      <w:proofErr w:type="spellStart"/>
      <w:r w:rsidRPr="00142B18">
        <w:rPr>
          <w:rFonts w:ascii="Times New Roman" w:hAnsi="Times New Roman" w:cs="Times New Roman"/>
          <w:sz w:val="24"/>
          <w:szCs w:val="24"/>
          <w:lang w:val="en-US"/>
        </w:rPr>
        <w:t>satu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pengamatan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pengamatan</w:t>
      </w:r>
      <w:proofErr w:type="spellEnd"/>
      <w:r w:rsidRPr="00142B18">
        <w:rPr>
          <w:rFonts w:ascii="Times New Roman" w:hAnsi="Times New Roman" w:cs="Times New Roman"/>
          <w:sz w:val="24"/>
          <w:szCs w:val="24"/>
          <w:lang w:val="en-US"/>
        </w:rPr>
        <w:t xml:space="preserve"> yang </w:t>
      </w:r>
      <w:proofErr w:type="gramStart"/>
      <w:r w:rsidRPr="00142B18">
        <w:rPr>
          <w:rFonts w:ascii="Times New Roman" w:hAnsi="Times New Roman" w:cs="Times New Roman"/>
          <w:sz w:val="24"/>
          <w:szCs w:val="24"/>
          <w:lang w:val="en-US"/>
        </w:rPr>
        <w:t>lain</w:t>
      </w:r>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dasar</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analisis</w:t>
      </w:r>
      <w:proofErr w:type="spellEnd"/>
      <w:r w:rsidRPr="00142B18">
        <w:rPr>
          <w:rFonts w:ascii="Times New Roman" w:hAnsi="Times New Roman" w:cs="Times New Roman"/>
          <w:sz w:val="24"/>
          <w:szCs w:val="24"/>
          <w:lang w:val="en-US"/>
        </w:rPr>
        <w:t xml:space="preserve">: </w:t>
      </w:r>
    </w:p>
    <w:p w:rsidR="00142B18" w:rsidRPr="00142B18" w:rsidRDefault="00142B18" w:rsidP="00517F47">
      <w:pPr>
        <w:numPr>
          <w:ilvl w:val="0"/>
          <w:numId w:val="3"/>
        </w:numPr>
        <w:spacing w:after="0" w:line="480" w:lineRule="auto"/>
        <w:ind w:left="709" w:hanging="283"/>
        <w:jc w:val="both"/>
        <w:rPr>
          <w:rFonts w:ascii="Times New Roman" w:hAnsi="Times New Roman" w:cs="Times New Roman"/>
          <w:sz w:val="24"/>
          <w:szCs w:val="24"/>
          <w:lang w:val="en-US"/>
        </w:rPr>
      </w:pPr>
      <w:proofErr w:type="spellStart"/>
      <w:proofErr w:type="gramStart"/>
      <w:r w:rsidRPr="00142B18">
        <w:rPr>
          <w:rFonts w:ascii="Times New Roman" w:hAnsi="Times New Roman" w:cs="Times New Roman"/>
          <w:sz w:val="24"/>
          <w:szCs w:val="24"/>
          <w:lang w:val="en-US"/>
        </w:rPr>
        <w:t>jika</w:t>
      </w:r>
      <w:proofErr w:type="spellEnd"/>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pola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tertentu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seperti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titik-titik</w:t>
      </w:r>
      <w:proofErr w:type="spellEnd"/>
      <w:r w:rsidRPr="00142B18">
        <w:rPr>
          <w:rFonts w:ascii="Times New Roman" w:hAnsi="Times New Roman" w:cs="Times New Roman"/>
          <w:sz w:val="24"/>
          <w:szCs w:val="24"/>
          <w:lang w:val="en-US"/>
        </w:rPr>
        <w:t xml:space="preserve"> yang </w:t>
      </w:r>
      <w:proofErr w:type="spellStart"/>
      <w:r w:rsidRPr="00142B18">
        <w:rPr>
          <w:rFonts w:ascii="Times New Roman" w:hAnsi="Times New Roman" w:cs="Times New Roman"/>
          <w:sz w:val="24"/>
          <w:szCs w:val="24"/>
          <w:lang w:val="en-US"/>
        </w:rPr>
        <w:t>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membentuk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pola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tertentu</w:t>
      </w:r>
      <w:proofErr w:type="spellEnd"/>
      <w:r w:rsidRPr="00142B18">
        <w:rPr>
          <w:rFonts w:ascii="Times New Roman" w:hAnsi="Times New Roman" w:cs="Times New Roman"/>
          <w:sz w:val="24"/>
          <w:szCs w:val="24"/>
          <w:lang w:val="en-US"/>
        </w:rPr>
        <w:t xml:space="preserve"> yang </w:t>
      </w:r>
      <w:proofErr w:type="spellStart"/>
      <w:r w:rsidRPr="00142B18">
        <w:rPr>
          <w:rFonts w:ascii="Times New Roman" w:hAnsi="Times New Roman" w:cs="Times New Roman"/>
          <w:sz w:val="24"/>
          <w:szCs w:val="24"/>
          <w:lang w:val="en-US"/>
        </w:rPr>
        <w:t>teratur</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bergelombang</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melebar</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kemudian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menyempit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mengindikasikam</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telah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terjadi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heterokedasatisitas</w:t>
      </w:r>
      <w:proofErr w:type="spellEnd"/>
      <w:r w:rsidRPr="00142B18">
        <w:rPr>
          <w:rFonts w:ascii="Times New Roman" w:hAnsi="Times New Roman" w:cs="Times New Roman"/>
          <w:sz w:val="24"/>
          <w:szCs w:val="24"/>
          <w:lang w:val="en-US"/>
        </w:rPr>
        <w:t xml:space="preserve">. </w:t>
      </w:r>
    </w:p>
    <w:p w:rsidR="00142B18" w:rsidRPr="00142B18" w:rsidRDefault="00142B18" w:rsidP="00517F47">
      <w:pPr>
        <w:numPr>
          <w:ilvl w:val="0"/>
          <w:numId w:val="3"/>
        </w:numPr>
        <w:spacing w:after="0" w:line="480" w:lineRule="auto"/>
        <w:ind w:left="709" w:hanging="283"/>
        <w:jc w:val="both"/>
        <w:rPr>
          <w:rFonts w:ascii="Times New Roman" w:hAnsi="Times New Roman" w:cs="Times New Roman"/>
          <w:sz w:val="24"/>
          <w:szCs w:val="24"/>
          <w:lang w:val="en-US"/>
        </w:rPr>
      </w:pPr>
      <w:proofErr w:type="spellStart"/>
      <w:proofErr w:type="gramStart"/>
      <w:r w:rsidRPr="00142B18">
        <w:rPr>
          <w:rFonts w:ascii="Times New Roman" w:hAnsi="Times New Roman" w:cs="Times New Roman"/>
          <w:sz w:val="24"/>
          <w:szCs w:val="24"/>
          <w:lang w:val="en-US"/>
        </w:rPr>
        <w:lastRenderedPageBreak/>
        <w:t>jika</w:t>
      </w:r>
      <w:proofErr w:type="spellEnd"/>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pola</w:t>
      </w:r>
      <w:proofErr w:type="spellEnd"/>
      <w:r w:rsidRPr="00142B18">
        <w:rPr>
          <w:rFonts w:ascii="Times New Roman" w:hAnsi="Times New Roman" w:cs="Times New Roman"/>
          <w:sz w:val="24"/>
          <w:szCs w:val="24"/>
          <w:lang w:val="en-US"/>
        </w:rPr>
        <w:t xml:space="preserve"> yang </w:t>
      </w:r>
      <w:proofErr w:type="spellStart"/>
      <w:r w:rsidRPr="00142B18">
        <w:rPr>
          <w:rFonts w:ascii="Times New Roman" w:hAnsi="Times New Roman" w:cs="Times New Roman"/>
          <w:sz w:val="24"/>
          <w:szCs w:val="24"/>
          <w:lang w:val="en-US"/>
        </w:rPr>
        <w:t>jelas</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serta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titik-titik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menyebar</w:t>
      </w:r>
      <w:proofErr w:type="spellEnd"/>
      <w:r w:rsidRPr="00142B18">
        <w:rPr>
          <w:rFonts w:ascii="Times New Roman" w:hAnsi="Times New Roman" w:cs="Times New Roman"/>
          <w:sz w:val="24"/>
          <w:szCs w:val="24"/>
          <w:lang w:val="en-US"/>
        </w:rPr>
        <w:t xml:space="preserve"> di </w:t>
      </w:r>
      <w:proofErr w:type="spellStart"/>
      <w:r w:rsidRPr="00142B18">
        <w:rPr>
          <w:rFonts w:ascii="Times New Roman" w:hAnsi="Times New Roman" w:cs="Times New Roman"/>
          <w:sz w:val="24"/>
          <w:szCs w:val="24"/>
          <w:lang w:val="en-US"/>
        </w:rPr>
        <w:t>atas</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dibawah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angka</w:t>
      </w:r>
      <w:proofErr w:type="spellEnd"/>
      <w:r w:rsidRPr="00142B18">
        <w:rPr>
          <w:rFonts w:ascii="Times New Roman" w:hAnsi="Times New Roman" w:cs="Times New Roman"/>
          <w:sz w:val="24"/>
          <w:szCs w:val="24"/>
          <w:lang w:val="en-US"/>
        </w:rPr>
        <w:t xml:space="preserve"> 0 </w:t>
      </w:r>
      <w:proofErr w:type="spellStart"/>
      <w:r w:rsidRPr="00142B18">
        <w:rPr>
          <w:rFonts w:ascii="Times New Roman" w:hAnsi="Times New Roman" w:cs="Times New Roman"/>
          <w:sz w:val="24"/>
          <w:szCs w:val="24"/>
          <w:lang w:val="en-US"/>
        </w:rPr>
        <w:t>pada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sumbu</w:t>
      </w:r>
      <w:proofErr w:type="spellEnd"/>
      <w:r w:rsidRPr="00142B18">
        <w:rPr>
          <w:rFonts w:ascii="Times New Roman" w:hAnsi="Times New Roman" w:cs="Times New Roman"/>
          <w:sz w:val="24"/>
          <w:szCs w:val="24"/>
          <w:lang w:val="en-US"/>
        </w:rPr>
        <w:t xml:space="preserve"> Y, </w:t>
      </w:r>
      <w:proofErr w:type="spell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terjadi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heteroskedastisitas</w:t>
      </w:r>
      <w:proofErr w:type="spellEnd"/>
      <w:r w:rsidRPr="00142B18">
        <w:rPr>
          <w:rFonts w:ascii="Times New Roman" w:hAnsi="Times New Roman" w:cs="Times New Roman"/>
          <w:sz w:val="24"/>
          <w:szCs w:val="24"/>
          <w:lang w:val="en-US"/>
        </w:rPr>
        <w:t>.</w:t>
      </w:r>
    </w:p>
    <w:p w:rsidR="00142B18" w:rsidRPr="00142B18" w:rsidRDefault="00142B18" w:rsidP="00517F47">
      <w:pPr>
        <w:spacing w:after="0" w:line="480" w:lineRule="auto"/>
        <w:jc w:val="both"/>
        <w:rPr>
          <w:rFonts w:ascii="Times New Roman" w:hAnsi="Times New Roman" w:cs="Times New Roman"/>
          <w:b/>
          <w:sz w:val="24"/>
          <w:szCs w:val="24"/>
          <w:lang w:val="en-US"/>
        </w:rPr>
      </w:pPr>
      <w:r w:rsidRPr="00142B18">
        <w:rPr>
          <w:rFonts w:ascii="Times New Roman" w:hAnsi="Times New Roman" w:cs="Times New Roman"/>
          <w:b/>
          <w:noProof/>
          <w:sz w:val="24"/>
          <w:szCs w:val="24"/>
          <w:lang w:val="en-US"/>
        </w:rPr>
        <w:drawing>
          <wp:inline distT="0" distB="0" distL="0" distR="0" wp14:anchorId="12FA6902" wp14:editId="2B9B3444">
            <wp:extent cx="4352925" cy="2219818"/>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356046" cy="2221409"/>
                    </a:xfrm>
                    <a:prstGeom prst="rect">
                      <a:avLst/>
                    </a:prstGeom>
                    <a:noFill/>
                    <a:ln w="9525">
                      <a:noFill/>
                      <a:miter lim="800000"/>
                      <a:headEnd/>
                      <a:tailEnd/>
                    </a:ln>
                  </pic:spPr>
                </pic:pic>
              </a:graphicData>
            </a:graphic>
          </wp:inline>
        </w:drawing>
      </w:r>
    </w:p>
    <w:p w:rsidR="00142B18" w:rsidRPr="00142B18" w:rsidRDefault="00142B18" w:rsidP="00517F47">
      <w:pPr>
        <w:spacing w:after="0" w:line="48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Gambar</w:t>
      </w:r>
      <w:proofErr w:type="spellEnd"/>
      <w:r w:rsidRPr="00142B18">
        <w:rPr>
          <w:rFonts w:ascii="Times New Roman" w:hAnsi="Times New Roman" w:cs="Times New Roman"/>
          <w:b/>
          <w:sz w:val="24"/>
          <w:szCs w:val="24"/>
          <w:lang w:val="en-US"/>
        </w:rPr>
        <w:t xml:space="preserve"> </w:t>
      </w:r>
      <w:proofErr w:type="gramStart"/>
      <w:r w:rsidRPr="00142B18">
        <w:rPr>
          <w:rFonts w:ascii="Times New Roman" w:hAnsi="Times New Roman" w:cs="Times New Roman"/>
          <w:b/>
          <w:sz w:val="24"/>
          <w:szCs w:val="24"/>
          <w:lang w:val="en-US"/>
        </w:rPr>
        <w:t>4.3 :</w:t>
      </w:r>
      <w:proofErr w:type="gramEnd"/>
      <w:r w:rsidRPr="00142B18">
        <w:rPr>
          <w:rFonts w:ascii="Times New Roman" w:hAnsi="Times New Roman" w:cs="Times New Roman"/>
          <w:b/>
          <w:sz w:val="24"/>
          <w:szCs w:val="24"/>
          <w:lang w:val="en-US"/>
        </w:rPr>
        <w:t xml:space="preserve">   Scatterplot</w:t>
      </w:r>
    </w:p>
    <w:p w:rsidR="00142B18" w:rsidRPr="00142B18" w:rsidRDefault="00142B18" w:rsidP="00517F47">
      <w:pPr>
        <w:spacing w:after="0" w:line="480" w:lineRule="auto"/>
        <w:ind w:left="709" w:firstLine="720"/>
        <w:jc w:val="both"/>
        <w:rPr>
          <w:rFonts w:ascii="Times New Roman" w:hAnsi="Times New Roman" w:cs="Times New Roman"/>
          <w:sz w:val="24"/>
          <w:szCs w:val="24"/>
        </w:rPr>
      </w:pPr>
      <w:proofErr w:type="spellStart"/>
      <w:proofErr w:type="gramStart"/>
      <w:r w:rsidRPr="00142B18">
        <w:rPr>
          <w:rFonts w:ascii="Times New Roman" w:hAnsi="Times New Roman" w:cs="Times New Roman"/>
          <w:sz w:val="24"/>
          <w:szCs w:val="24"/>
          <w:lang w:val="en-US"/>
        </w:rPr>
        <w:t>Berdasarkan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Gambar</w:t>
      </w:r>
      <w:proofErr w:type="spellEnd"/>
      <w:r w:rsidRPr="00142B18">
        <w:rPr>
          <w:rFonts w:ascii="Times New Roman" w:hAnsi="Times New Roman" w:cs="Times New Roman"/>
          <w:sz w:val="24"/>
          <w:szCs w:val="24"/>
          <w:lang w:val="en-US"/>
        </w:rPr>
        <w:t xml:space="preserve"> 4.3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terlihat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adanya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pola</w:t>
      </w:r>
      <w:proofErr w:type="spellEnd"/>
      <w:r w:rsidRPr="00142B18">
        <w:rPr>
          <w:rFonts w:ascii="Times New Roman" w:hAnsi="Times New Roman" w:cs="Times New Roman"/>
          <w:sz w:val="24"/>
          <w:szCs w:val="24"/>
          <w:lang w:val="en-US"/>
        </w:rPr>
        <w:t xml:space="preserve"> yang </w:t>
      </w:r>
      <w:proofErr w:type="spellStart"/>
      <w:r w:rsidRPr="00142B18">
        <w:rPr>
          <w:rFonts w:ascii="Times New Roman" w:hAnsi="Times New Roman" w:cs="Times New Roman"/>
          <w:sz w:val="24"/>
          <w:szCs w:val="24"/>
          <w:lang w:val="en-US"/>
        </w:rPr>
        <w:t>jelas</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sehingga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dapat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disimpulkan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terjadi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gejala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heteroskedastisitas</w:t>
      </w:r>
      <w:proofErr w:type="spellEnd"/>
      <w:r w:rsidRPr="00142B18">
        <w:rPr>
          <w:rFonts w:ascii="Times New Roman" w:hAnsi="Times New Roman" w:cs="Times New Roman"/>
          <w:sz w:val="24"/>
          <w:szCs w:val="24"/>
          <w:lang w:val="en-US"/>
        </w:rPr>
        <w:t>.</w:t>
      </w:r>
      <w:proofErr w:type="gramEnd"/>
    </w:p>
    <w:p w:rsidR="00142B18" w:rsidRPr="00D12457" w:rsidRDefault="00142B18" w:rsidP="00517F47">
      <w:pPr>
        <w:pStyle w:val="ListParagraph"/>
        <w:numPr>
          <w:ilvl w:val="0"/>
          <w:numId w:val="8"/>
        </w:numPr>
        <w:spacing w:after="0" w:line="480" w:lineRule="auto"/>
        <w:jc w:val="both"/>
        <w:rPr>
          <w:rFonts w:ascii="Times New Roman" w:hAnsi="Times New Roman" w:cs="Times New Roman"/>
          <w:b/>
          <w:sz w:val="24"/>
          <w:szCs w:val="24"/>
        </w:rPr>
      </w:pPr>
      <w:proofErr w:type="spellStart"/>
      <w:r w:rsidRPr="00D12457">
        <w:rPr>
          <w:rFonts w:ascii="Times New Roman" w:hAnsi="Times New Roman" w:cs="Times New Roman"/>
          <w:b/>
          <w:sz w:val="24"/>
          <w:szCs w:val="24"/>
        </w:rPr>
        <w:t>Hasil</w:t>
      </w:r>
      <w:proofErr w:type="spellEnd"/>
      <w:r w:rsidRPr="00D12457">
        <w:rPr>
          <w:rFonts w:ascii="Times New Roman" w:hAnsi="Times New Roman" w:cs="Times New Roman"/>
          <w:b/>
          <w:sz w:val="24"/>
          <w:szCs w:val="24"/>
        </w:rPr>
        <w:t xml:space="preserve"> </w:t>
      </w:r>
      <w:proofErr w:type="spellStart"/>
      <w:r w:rsidRPr="00D12457">
        <w:rPr>
          <w:rFonts w:ascii="Times New Roman" w:hAnsi="Times New Roman" w:cs="Times New Roman"/>
          <w:b/>
          <w:sz w:val="24"/>
          <w:szCs w:val="24"/>
        </w:rPr>
        <w:t>Regresi</w:t>
      </w:r>
      <w:proofErr w:type="spellEnd"/>
      <w:r w:rsidRPr="00D12457">
        <w:rPr>
          <w:rFonts w:ascii="Times New Roman" w:hAnsi="Times New Roman" w:cs="Times New Roman"/>
          <w:b/>
          <w:sz w:val="24"/>
          <w:szCs w:val="24"/>
        </w:rPr>
        <w:t xml:space="preserve"> Linier </w:t>
      </w:r>
      <w:proofErr w:type="spellStart"/>
      <w:r w:rsidRPr="00D12457">
        <w:rPr>
          <w:rFonts w:ascii="Times New Roman" w:hAnsi="Times New Roman" w:cs="Times New Roman"/>
          <w:b/>
          <w:sz w:val="24"/>
          <w:szCs w:val="24"/>
        </w:rPr>
        <w:t>Berganda</w:t>
      </w:r>
      <w:proofErr w:type="spellEnd"/>
    </w:p>
    <w:p w:rsidR="00142B18" w:rsidRPr="00142B18" w:rsidRDefault="00142B18" w:rsidP="00517F47">
      <w:pPr>
        <w:spacing w:after="0" w:line="36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Tabel</w:t>
      </w:r>
      <w:proofErr w:type="spellEnd"/>
      <w:r w:rsidRPr="00142B18">
        <w:rPr>
          <w:rFonts w:ascii="Times New Roman" w:hAnsi="Times New Roman" w:cs="Times New Roman"/>
          <w:b/>
          <w:sz w:val="24"/>
          <w:szCs w:val="24"/>
          <w:lang w:val="en-US"/>
        </w:rPr>
        <w:t xml:space="preserve"> 4.</w:t>
      </w:r>
      <w:r w:rsidRPr="00142B18">
        <w:rPr>
          <w:rFonts w:ascii="Times New Roman" w:hAnsi="Times New Roman" w:cs="Times New Roman"/>
          <w:b/>
          <w:sz w:val="24"/>
          <w:szCs w:val="24"/>
        </w:rPr>
        <w:t>6</w:t>
      </w:r>
    </w:p>
    <w:p w:rsidR="00142B18" w:rsidRDefault="00142B18" w:rsidP="00517F47">
      <w:pPr>
        <w:spacing w:after="0" w:line="48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Coeffisien</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Regresi</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Berganda</w:t>
      </w:r>
      <w:proofErr w:type="spellEnd"/>
    </w:p>
    <w:tbl>
      <w:tblPr>
        <w:tblW w:w="6130" w:type="dxa"/>
        <w:jc w:val="center"/>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8"/>
        <w:gridCol w:w="756"/>
        <w:gridCol w:w="675"/>
        <w:gridCol w:w="3521"/>
      </w:tblGrid>
      <w:tr w:rsidR="00196ABF" w:rsidRPr="00A95137" w:rsidTr="00196ABF">
        <w:trPr>
          <w:cantSplit/>
          <w:trHeight w:val="214"/>
          <w:jc w:val="center"/>
        </w:trPr>
        <w:tc>
          <w:tcPr>
            <w:tcW w:w="1934" w:type="dxa"/>
            <w:gridSpan w:val="2"/>
            <w:vMerge w:val="restart"/>
            <w:tcBorders>
              <w:top w:val="single" w:sz="16" w:space="0" w:color="000000"/>
              <w:left w:val="single" w:sz="16" w:space="0" w:color="000000"/>
              <w:bottom w:val="nil"/>
              <w:right w:val="nil"/>
            </w:tcBorders>
            <w:shd w:val="clear" w:color="auto" w:fill="FFFFFF"/>
          </w:tcPr>
          <w:p w:rsidR="00196ABF" w:rsidRPr="00A95137" w:rsidRDefault="00196ABF" w:rsidP="00517F47">
            <w:pPr>
              <w:autoSpaceDE w:val="0"/>
              <w:autoSpaceDN w:val="0"/>
              <w:adjustRightInd w:val="0"/>
              <w:spacing w:after="0" w:line="240" w:lineRule="auto"/>
              <w:ind w:left="60" w:right="60"/>
              <w:rPr>
                <w:rFonts w:ascii="Arial" w:hAnsi="Arial" w:cs="Arial"/>
                <w:color w:val="000000"/>
                <w:sz w:val="18"/>
                <w:szCs w:val="18"/>
              </w:rPr>
            </w:pPr>
            <w:r w:rsidRPr="00A95137">
              <w:rPr>
                <w:rFonts w:ascii="Arial" w:hAnsi="Arial" w:cs="Arial"/>
                <w:color w:val="000000"/>
                <w:sz w:val="18"/>
                <w:szCs w:val="18"/>
              </w:rPr>
              <w:t>Model</w:t>
            </w:r>
          </w:p>
        </w:tc>
        <w:tc>
          <w:tcPr>
            <w:tcW w:w="4196" w:type="dxa"/>
            <w:gridSpan w:val="2"/>
            <w:tcBorders>
              <w:top w:val="single" w:sz="16" w:space="0" w:color="000000"/>
              <w:left w:val="single" w:sz="16" w:space="0" w:color="000000"/>
            </w:tcBorders>
            <w:shd w:val="clear" w:color="auto" w:fill="FFFFFF"/>
          </w:tcPr>
          <w:p w:rsidR="00196ABF" w:rsidRPr="00A95137" w:rsidRDefault="00196ABF" w:rsidP="00517F47">
            <w:pPr>
              <w:autoSpaceDE w:val="0"/>
              <w:autoSpaceDN w:val="0"/>
              <w:adjustRightInd w:val="0"/>
              <w:spacing w:after="0" w:line="240" w:lineRule="auto"/>
              <w:ind w:left="60" w:right="60"/>
              <w:jc w:val="center"/>
              <w:rPr>
                <w:rFonts w:ascii="Arial" w:hAnsi="Arial" w:cs="Arial"/>
                <w:color w:val="000000"/>
                <w:sz w:val="18"/>
                <w:szCs w:val="18"/>
              </w:rPr>
            </w:pPr>
            <w:r w:rsidRPr="00A95137">
              <w:rPr>
                <w:rFonts w:ascii="Arial" w:hAnsi="Arial" w:cs="Arial"/>
                <w:color w:val="000000"/>
                <w:sz w:val="18"/>
                <w:szCs w:val="18"/>
              </w:rPr>
              <w:t>Unstandardized Coefficients</w:t>
            </w:r>
          </w:p>
        </w:tc>
      </w:tr>
      <w:tr w:rsidR="00196ABF" w:rsidRPr="00A95137" w:rsidTr="00196ABF">
        <w:trPr>
          <w:cantSplit/>
          <w:trHeight w:val="147"/>
          <w:jc w:val="center"/>
        </w:trPr>
        <w:tc>
          <w:tcPr>
            <w:tcW w:w="1934" w:type="dxa"/>
            <w:gridSpan w:val="2"/>
            <w:vMerge/>
            <w:tcBorders>
              <w:top w:val="single" w:sz="16" w:space="0" w:color="000000"/>
              <w:left w:val="single" w:sz="16" w:space="0" w:color="000000"/>
              <w:bottom w:val="nil"/>
              <w:right w:val="nil"/>
            </w:tcBorders>
            <w:shd w:val="clear" w:color="auto" w:fill="FFFFFF"/>
          </w:tcPr>
          <w:p w:rsidR="00196ABF" w:rsidRPr="00A95137" w:rsidRDefault="00196ABF" w:rsidP="00517F47">
            <w:pPr>
              <w:autoSpaceDE w:val="0"/>
              <w:autoSpaceDN w:val="0"/>
              <w:adjustRightInd w:val="0"/>
              <w:spacing w:after="0" w:line="240" w:lineRule="auto"/>
              <w:rPr>
                <w:rFonts w:ascii="Arial" w:hAnsi="Arial" w:cs="Arial"/>
                <w:color w:val="000000"/>
                <w:sz w:val="18"/>
                <w:szCs w:val="18"/>
              </w:rPr>
            </w:pPr>
          </w:p>
        </w:tc>
        <w:tc>
          <w:tcPr>
            <w:tcW w:w="675" w:type="dxa"/>
            <w:tcBorders>
              <w:left w:val="single" w:sz="16" w:space="0" w:color="000000"/>
              <w:bottom w:val="single" w:sz="16" w:space="0" w:color="000000"/>
            </w:tcBorders>
            <w:shd w:val="clear" w:color="auto" w:fill="FFFFFF"/>
          </w:tcPr>
          <w:p w:rsidR="00196ABF" w:rsidRPr="00A95137" w:rsidRDefault="00196ABF" w:rsidP="00517F47">
            <w:pPr>
              <w:autoSpaceDE w:val="0"/>
              <w:autoSpaceDN w:val="0"/>
              <w:adjustRightInd w:val="0"/>
              <w:spacing w:after="0" w:line="240" w:lineRule="auto"/>
              <w:ind w:left="60" w:right="60"/>
              <w:jc w:val="center"/>
              <w:rPr>
                <w:rFonts w:ascii="Arial" w:hAnsi="Arial" w:cs="Arial"/>
                <w:color w:val="000000"/>
                <w:sz w:val="18"/>
                <w:szCs w:val="18"/>
              </w:rPr>
            </w:pPr>
            <w:r w:rsidRPr="00A95137">
              <w:rPr>
                <w:rFonts w:ascii="Arial" w:hAnsi="Arial" w:cs="Arial"/>
                <w:color w:val="000000"/>
                <w:sz w:val="18"/>
                <w:szCs w:val="18"/>
              </w:rPr>
              <w:t>B</w:t>
            </w:r>
          </w:p>
        </w:tc>
        <w:tc>
          <w:tcPr>
            <w:tcW w:w="3521" w:type="dxa"/>
            <w:tcBorders>
              <w:bottom w:val="single" w:sz="16" w:space="0" w:color="000000"/>
            </w:tcBorders>
            <w:shd w:val="clear" w:color="auto" w:fill="FFFFFF"/>
          </w:tcPr>
          <w:p w:rsidR="00196ABF" w:rsidRPr="00A95137" w:rsidRDefault="00196ABF" w:rsidP="00517F47">
            <w:pPr>
              <w:autoSpaceDE w:val="0"/>
              <w:autoSpaceDN w:val="0"/>
              <w:adjustRightInd w:val="0"/>
              <w:spacing w:after="0" w:line="240" w:lineRule="auto"/>
              <w:ind w:left="60" w:right="60"/>
              <w:jc w:val="center"/>
              <w:rPr>
                <w:rFonts w:ascii="Arial" w:hAnsi="Arial" w:cs="Arial"/>
                <w:color w:val="000000"/>
                <w:sz w:val="18"/>
                <w:szCs w:val="18"/>
              </w:rPr>
            </w:pPr>
            <w:r w:rsidRPr="00A95137">
              <w:rPr>
                <w:rFonts w:ascii="Arial" w:hAnsi="Arial" w:cs="Arial"/>
                <w:color w:val="000000"/>
                <w:sz w:val="18"/>
                <w:szCs w:val="18"/>
              </w:rPr>
              <w:t>Std. Error</w:t>
            </w:r>
          </w:p>
        </w:tc>
      </w:tr>
      <w:tr w:rsidR="00196ABF" w:rsidRPr="008D6081" w:rsidTr="00196ABF">
        <w:trPr>
          <w:cantSplit/>
          <w:trHeight w:val="214"/>
          <w:jc w:val="center"/>
        </w:trPr>
        <w:tc>
          <w:tcPr>
            <w:tcW w:w="1178" w:type="dxa"/>
            <w:vMerge w:val="restart"/>
            <w:tcBorders>
              <w:top w:val="single" w:sz="16" w:space="0" w:color="000000"/>
              <w:left w:val="single" w:sz="16" w:space="0" w:color="000000"/>
              <w:bottom w:val="single" w:sz="16" w:space="0" w:color="000000"/>
              <w:right w:val="nil"/>
            </w:tcBorders>
            <w:shd w:val="clear" w:color="auto" w:fill="FFFFFF"/>
            <w:vAlign w:val="center"/>
          </w:tcPr>
          <w:p w:rsidR="00196ABF" w:rsidRPr="00A95137" w:rsidRDefault="00196ABF" w:rsidP="00517F47">
            <w:pPr>
              <w:autoSpaceDE w:val="0"/>
              <w:autoSpaceDN w:val="0"/>
              <w:adjustRightInd w:val="0"/>
              <w:spacing w:after="0" w:line="240" w:lineRule="auto"/>
              <w:ind w:left="60" w:right="60"/>
              <w:rPr>
                <w:rFonts w:ascii="Arial" w:hAnsi="Arial" w:cs="Arial"/>
                <w:color w:val="000000"/>
                <w:sz w:val="18"/>
                <w:szCs w:val="18"/>
              </w:rPr>
            </w:pPr>
            <w:r w:rsidRPr="00A95137">
              <w:rPr>
                <w:rFonts w:ascii="Arial" w:hAnsi="Arial" w:cs="Arial"/>
                <w:color w:val="000000"/>
                <w:sz w:val="18"/>
                <w:szCs w:val="18"/>
              </w:rPr>
              <w:t>1</w:t>
            </w:r>
          </w:p>
        </w:tc>
        <w:tc>
          <w:tcPr>
            <w:tcW w:w="756" w:type="dxa"/>
            <w:tcBorders>
              <w:top w:val="single" w:sz="16" w:space="0" w:color="000000"/>
              <w:left w:val="nil"/>
              <w:bottom w:val="nil"/>
              <w:right w:val="single" w:sz="16" w:space="0" w:color="000000"/>
            </w:tcBorders>
            <w:shd w:val="clear" w:color="auto" w:fill="FFFFFF"/>
            <w:vAlign w:val="center"/>
          </w:tcPr>
          <w:p w:rsidR="00196ABF" w:rsidRPr="00A95137" w:rsidRDefault="00196ABF" w:rsidP="00517F47">
            <w:pPr>
              <w:autoSpaceDE w:val="0"/>
              <w:autoSpaceDN w:val="0"/>
              <w:adjustRightInd w:val="0"/>
              <w:spacing w:after="0" w:line="240" w:lineRule="auto"/>
              <w:ind w:left="60" w:right="60"/>
              <w:rPr>
                <w:rFonts w:ascii="Arial" w:hAnsi="Arial" w:cs="Arial"/>
                <w:color w:val="000000"/>
                <w:sz w:val="18"/>
                <w:szCs w:val="18"/>
              </w:rPr>
            </w:pPr>
            <w:r w:rsidRPr="00A95137">
              <w:rPr>
                <w:rFonts w:ascii="Arial" w:hAnsi="Arial" w:cs="Arial"/>
                <w:color w:val="000000"/>
                <w:sz w:val="18"/>
                <w:szCs w:val="18"/>
              </w:rPr>
              <w:t>(Constant)</w:t>
            </w:r>
          </w:p>
        </w:tc>
        <w:tc>
          <w:tcPr>
            <w:tcW w:w="675" w:type="dxa"/>
            <w:tcBorders>
              <w:top w:val="single" w:sz="16" w:space="0" w:color="000000"/>
              <w:left w:val="single" w:sz="16" w:space="0" w:color="000000"/>
              <w:bottom w:val="nil"/>
            </w:tcBorders>
            <w:shd w:val="clear" w:color="auto" w:fill="FFFFFF"/>
            <w:vAlign w:val="center"/>
          </w:tcPr>
          <w:p w:rsidR="00196ABF" w:rsidRPr="008D6081" w:rsidRDefault="00196ABF" w:rsidP="00517F47">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1,848</w:t>
            </w:r>
          </w:p>
        </w:tc>
        <w:tc>
          <w:tcPr>
            <w:tcW w:w="3521" w:type="dxa"/>
            <w:tcBorders>
              <w:top w:val="single" w:sz="16" w:space="0" w:color="000000"/>
              <w:bottom w:val="nil"/>
            </w:tcBorders>
            <w:shd w:val="clear" w:color="auto" w:fill="FFFFFF"/>
            <w:vAlign w:val="center"/>
          </w:tcPr>
          <w:p w:rsidR="00196ABF" w:rsidRPr="008D6081" w:rsidRDefault="00196ABF" w:rsidP="00517F47">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1,376</w:t>
            </w:r>
          </w:p>
        </w:tc>
      </w:tr>
      <w:tr w:rsidR="00196ABF" w:rsidRPr="008D6081" w:rsidTr="00196ABF">
        <w:trPr>
          <w:cantSplit/>
          <w:trHeight w:val="147"/>
          <w:jc w:val="center"/>
        </w:trPr>
        <w:tc>
          <w:tcPr>
            <w:tcW w:w="1178" w:type="dxa"/>
            <w:vMerge/>
            <w:tcBorders>
              <w:top w:val="single" w:sz="16" w:space="0" w:color="000000"/>
              <w:left w:val="single" w:sz="16" w:space="0" w:color="000000"/>
              <w:bottom w:val="single" w:sz="16" w:space="0" w:color="000000"/>
              <w:right w:val="nil"/>
            </w:tcBorders>
            <w:shd w:val="clear" w:color="auto" w:fill="FFFFFF"/>
            <w:vAlign w:val="center"/>
          </w:tcPr>
          <w:p w:rsidR="00196ABF" w:rsidRPr="00A95137" w:rsidRDefault="00196ABF" w:rsidP="00517F47">
            <w:pPr>
              <w:autoSpaceDE w:val="0"/>
              <w:autoSpaceDN w:val="0"/>
              <w:adjustRightInd w:val="0"/>
              <w:spacing w:after="0" w:line="240" w:lineRule="auto"/>
              <w:rPr>
                <w:rFonts w:ascii="Times New Roman" w:hAnsi="Times New Roman" w:cs="Times New Roman"/>
                <w:sz w:val="24"/>
                <w:szCs w:val="24"/>
              </w:rPr>
            </w:pPr>
          </w:p>
        </w:tc>
        <w:tc>
          <w:tcPr>
            <w:tcW w:w="756" w:type="dxa"/>
            <w:tcBorders>
              <w:top w:val="nil"/>
              <w:left w:val="nil"/>
              <w:bottom w:val="nil"/>
              <w:right w:val="single" w:sz="16" w:space="0" w:color="000000"/>
            </w:tcBorders>
            <w:shd w:val="clear" w:color="auto" w:fill="FFFFFF"/>
            <w:vAlign w:val="center"/>
          </w:tcPr>
          <w:p w:rsidR="00196ABF" w:rsidRPr="008D6081" w:rsidRDefault="00196ABF" w:rsidP="00517F47">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X1</w:t>
            </w:r>
          </w:p>
        </w:tc>
        <w:tc>
          <w:tcPr>
            <w:tcW w:w="675" w:type="dxa"/>
            <w:tcBorders>
              <w:top w:val="nil"/>
              <w:left w:val="single" w:sz="16" w:space="0" w:color="000000"/>
              <w:bottom w:val="nil"/>
            </w:tcBorders>
            <w:shd w:val="clear" w:color="auto" w:fill="FFFFFF"/>
            <w:vAlign w:val="center"/>
          </w:tcPr>
          <w:p w:rsidR="00196ABF" w:rsidRPr="008D6081" w:rsidRDefault="00196ABF" w:rsidP="00517F47">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4,313</w:t>
            </w:r>
          </w:p>
        </w:tc>
        <w:tc>
          <w:tcPr>
            <w:tcW w:w="3521" w:type="dxa"/>
            <w:tcBorders>
              <w:top w:val="nil"/>
              <w:bottom w:val="nil"/>
            </w:tcBorders>
            <w:shd w:val="clear" w:color="auto" w:fill="FFFFFF"/>
            <w:vAlign w:val="center"/>
          </w:tcPr>
          <w:p w:rsidR="00196ABF" w:rsidRPr="008D6081" w:rsidRDefault="00196ABF" w:rsidP="00517F47">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3,983</w:t>
            </w:r>
          </w:p>
        </w:tc>
      </w:tr>
      <w:tr w:rsidR="00196ABF" w:rsidRPr="008D6081" w:rsidTr="00196ABF">
        <w:trPr>
          <w:cantSplit/>
          <w:trHeight w:val="147"/>
          <w:jc w:val="center"/>
        </w:trPr>
        <w:tc>
          <w:tcPr>
            <w:tcW w:w="1178" w:type="dxa"/>
            <w:vMerge/>
            <w:tcBorders>
              <w:top w:val="single" w:sz="16" w:space="0" w:color="000000"/>
              <w:left w:val="single" w:sz="16" w:space="0" w:color="000000"/>
              <w:bottom w:val="single" w:sz="16" w:space="0" w:color="000000"/>
              <w:right w:val="nil"/>
            </w:tcBorders>
            <w:shd w:val="clear" w:color="auto" w:fill="FFFFFF"/>
            <w:vAlign w:val="center"/>
          </w:tcPr>
          <w:p w:rsidR="00196ABF" w:rsidRPr="00A95137" w:rsidRDefault="00196ABF" w:rsidP="00517F47">
            <w:pPr>
              <w:autoSpaceDE w:val="0"/>
              <w:autoSpaceDN w:val="0"/>
              <w:adjustRightInd w:val="0"/>
              <w:spacing w:after="0" w:line="240" w:lineRule="auto"/>
              <w:rPr>
                <w:rFonts w:ascii="Arial" w:hAnsi="Arial" w:cs="Arial"/>
                <w:color w:val="000000"/>
                <w:sz w:val="18"/>
                <w:szCs w:val="18"/>
              </w:rPr>
            </w:pPr>
          </w:p>
        </w:tc>
        <w:tc>
          <w:tcPr>
            <w:tcW w:w="756" w:type="dxa"/>
            <w:tcBorders>
              <w:top w:val="nil"/>
              <w:left w:val="nil"/>
              <w:bottom w:val="nil"/>
              <w:right w:val="single" w:sz="16" w:space="0" w:color="000000"/>
            </w:tcBorders>
            <w:shd w:val="clear" w:color="auto" w:fill="FFFFFF"/>
            <w:vAlign w:val="center"/>
          </w:tcPr>
          <w:p w:rsidR="00196ABF" w:rsidRPr="008D6081" w:rsidRDefault="00196ABF" w:rsidP="00517F47">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X2</w:t>
            </w:r>
          </w:p>
        </w:tc>
        <w:tc>
          <w:tcPr>
            <w:tcW w:w="675" w:type="dxa"/>
            <w:tcBorders>
              <w:top w:val="nil"/>
              <w:left w:val="single" w:sz="16" w:space="0" w:color="000000"/>
              <w:bottom w:val="nil"/>
            </w:tcBorders>
            <w:shd w:val="clear" w:color="auto" w:fill="FFFFFF"/>
            <w:vAlign w:val="center"/>
          </w:tcPr>
          <w:p w:rsidR="00196ABF" w:rsidRPr="008D6081" w:rsidRDefault="00196ABF" w:rsidP="00517F47">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-6,416</w:t>
            </w:r>
          </w:p>
        </w:tc>
        <w:tc>
          <w:tcPr>
            <w:tcW w:w="3521" w:type="dxa"/>
            <w:tcBorders>
              <w:top w:val="nil"/>
              <w:bottom w:val="nil"/>
            </w:tcBorders>
            <w:shd w:val="clear" w:color="auto" w:fill="FFFFFF"/>
            <w:vAlign w:val="center"/>
          </w:tcPr>
          <w:p w:rsidR="00196ABF" w:rsidRPr="008D6081" w:rsidRDefault="00196ABF" w:rsidP="00517F47">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4,005</w:t>
            </w:r>
          </w:p>
        </w:tc>
      </w:tr>
      <w:tr w:rsidR="00196ABF" w:rsidRPr="00A95137" w:rsidTr="00196ABF">
        <w:trPr>
          <w:cantSplit/>
          <w:trHeight w:val="147"/>
          <w:jc w:val="center"/>
        </w:trPr>
        <w:tc>
          <w:tcPr>
            <w:tcW w:w="1178" w:type="dxa"/>
            <w:vMerge/>
            <w:tcBorders>
              <w:top w:val="single" w:sz="16" w:space="0" w:color="000000"/>
              <w:left w:val="single" w:sz="16" w:space="0" w:color="000000"/>
              <w:bottom w:val="single" w:sz="16" w:space="0" w:color="000000"/>
              <w:right w:val="nil"/>
            </w:tcBorders>
            <w:shd w:val="clear" w:color="auto" w:fill="FFFFFF"/>
            <w:vAlign w:val="center"/>
          </w:tcPr>
          <w:p w:rsidR="00196ABF" w:rsidRPr="00A95137" w:rsidRDefault="00196ABF" w:rsidP="00517F47">
            <w:pPr>
              <w:autoSpaceDE w:val="0"/>
              <w:autoSpaceDN w:val="0"/>
              <w:adjustRightInd w:val="0"/>
              <w:spacing w:after="0" w:line="240" w:lineRule="auto"/>
              <w:rPr>
                <w:rFonts w:ascii="Arial" w:hAnsi="Arial" w:cs="Arial"/>
                <w:color w:val="000000"/>
                <w:sz w:val="18"/>
                <w:szCs w:val="18"/>
              </w:rPr>
            </w:pPr>
          </w:p>
        </w:tc>
        <w:tc>
          <w:tcPr>
            <w:tcW w:w="756" w:type="dxa"/>
            <w:tcBorders>
              <w:top w:val="nil"/>
              <w:left w:val="nil"/>
              <w:bottom w:val="single" w:sz="16" w:space="0" w:color="000000"/>
              <w:right w:val="single" w:sz="16" w:space="0" w:color="000000"/>
            </w:tcBorders>
            <w:shd w:val="clear" w:color="auto" w:fill="FFFFFF"/>
            <w:vAlign w:val="center"/>
          </w:tcPr>
          <w:p w:rsidR="00196ABF" w:rsidRPr="00A95137" w:rsidRDefault="00196ABF" w:rsidP="00517F47">
            <w:pPr>
              <w:autoSpaceDE w:val="0"/>
              <w:autoSpaceDN w:val="0"/>
              <w:adjustRightInd w:val="0"/>
              <w:spacing w:after="0" w:line="240" w:lineRule="auto"/>
              <w:ind w:left="60" w:right="60"/>
              <w:rPr>
                <w:rFonts w:ascii="Arial" w:hAnsi="Arial" w:cs="Arial"/>
                <w:color w:val="000000"/>
                <w:sz w:val="18"/>
                <w:szCs w:val="18"/>
              </w:rPr>
            </w:pPr>
          </w:p>
        </w:tc>
        <w:tc>
          <w:tcPr>
            <w:tcW w:w="675" w:type="dxa"/>
            <w:tcBorders>
              <w:top w:val="nil"/>
              <w:left w:val="single" w:sz="16" w:space="0" w:color="000000"/>
              <w:bottom w:val="single" w:sz="16" w:space="0" w:color="000000"/>
            </w:tcBorders>
            <w:shd w:val="clear" w:color="auto" w:fill="FFFFFF"/>
            <w:vAlign w:val="center"/>
          </w:tcPr>
          <w:p w:rsidR="00196ABF" w:rsidRPr="00A95137" w:rsidRDefault="00196ABF" w:rsidP="00517F47">
            <w:pPr>
              <w:autoSpaceDE w:val="0"/>
              <w:autoSpaceDN w:val="0"/>
              <w:adjustRightInd w:val="0"/>
              <w:spacing w:after="0" w:line="240" w:lineRule="auto"/>
              <w:ind w:left="60" w:right="60"/>
              <w:jc w:val="right"/>
              <w:rPr>
                <w:rFonts w:ascii="Arial" w:hAnsi="Arial" w:cs="Arial"/>
                <w:color w:val="000000"/>
                <w:sz w:val="18"/>
                <w:szCs w:val="18"/>
              </w:rPr>
            </w:pPr>
          </w:p>
        </w:tc>
        <w:tc>
          <w:tcPr>
            <w:tcW w:w="3521" w:type="dxa"/>
            <w:tcBorders>
              <w:top w:val="nil"/>
              <w:bottom w:val="single" w:sz="16" w:space="0" w:color="000000"/>
            </w:tcBorders>
            <w:shd w:val="clear" w:color="auto" w:fill="FFFFFF"/>
            <w:vAlign w:val="center"/>
          </w:tcPr>
          <w:p w:rsidR="00196ABF" w:rsidRPr="00A95137" w:rsidRDefault="00196ABF" w:rsidP="00517F47">
            <w:pPr>
              <w:autoSpaceDE w:val="0"/>
              <w:autoSpaceDN w:val="0"/>
              <w:adjustRightInd w:val="0"/>
              <w:spacing w:after="0" w:line="240" w:lineRule="auto"/>
              <w:ind w:left="60" w:right="60"/>
              <w:jc w:val="right"/>
              <w:rPr>
                <w:rFonts w:ascii="Arial" w:hAnsi="Arial" w:cs="Arial"/>
                <w:color w:val="000000"/>
                <w:sz w:val="18"/>
                <w:szCs w:val="18"/>
              </w:rPr>
            </w:pPr>
          </w:p>
        </w:tc>
      </w:tr>
    </w:tbl>
    <w:p w:rsidR="00196ABF" w:rsidRPr="00196ABF" w:rsidRDefault="00196ABF" w:rsidP="00517F47">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sidRPr="00A95137">
        <w:rPr>
          <w:rFonts w:ascii="Arial" w:hAnsi="Arial" w:cs="Arial"/>
          <w:color w:val="000000"/>
          <w:sz w:val="18"/>
          <w:szCs w:val="18"/>
        </w:rPr>
        <w:t>a. Dependent Variable: QR</w:t>
      </w:r>
    </w:p>
    <w:p w:rsidR="00142B18" w:rsidRPr="00142B18" w:rsidRDefault="00142B18" w:rsidP="00517F47">
      <w:pPr>
        <w:spacing w:after="0" w:line="480" w:lineRule="auto"/>
        <w:ind w:left="720"/>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lastRenderedPageBreak/>
        <w:t>Berdasarkan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Tabel</w:t>
      </w:r>
      <w:proofErr w:type="spellEnd"/>
      <w:r w:rsidRPr="00142B18">
        <w:rPr>
          <w:rFonts w:ascii="Times New Roman" w:hAnsi="Times New Roman" w:cs="Times New Roman"/>
          <w:sz w:val="24"/>
          <w:szCs w:val="24"/>
          <w:lang w:val="en-US"/>
        </w:rPr>
        <w:t xml:space="preserve"> 4.</w:t>
      </w:r>
      <w:r w:rsidRPr="00142B18">
        <w:rPr>
          <w:rFonts w:ascii="Times New Roman" w:hAnsi="Times New Roman" w:cs="Times New Roman"/>
          <w:sz w:val="24"/>
          <w:szCs w:val="24"/>
        </w:rPr>
        <w:t>6</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dapat</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dibentuk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persamaan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regresi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berganda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sebagai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berikut</w:t>
      </w:r>
      <w:proofErr w:type="spellEnd"/>
      <w:r w:rsidRPr="00142B18">
        <w:rPr>
          <w:rFonts w:ascii="Times New Roman" w:hAnsi="Times New Roman" w:cs="Times New Roman"/>
          <w:sz w:val="24"/>
          <w:szCs w:val="24"/>
          <w:lang w:val="en-US"/>
        </w:rPr>
        <w:t>:</w:t>
      </w:r>
    </w:p>
    <w:p w:rsidR="00142B18" w:rsidRPr="00142B18" w:rsidRDefault="00142B18" w:rsidP="00517F47">
      <w:pPr>
        <w:spacing w:after="0" w:line="480" w:lineRule="auto"/>
        <w:ind w:left="567"/>
        <w:jc w:val="both"/>
        <w:rPr>
          <w:rFonts w:ascii="Times New Roman" w:hAnsi="Times New Roman" w:cs="Times New Roman"/>
          <w:b/>
          <w:sz w:val="24"/>
          <w:szCs w:val="24"/>
        </w:rPr>
      </w:pPr>
      <w:r w:rsidRPr="00142B18">
        <w:rPr>
          <w:rFonts w:ascii="Times New Roman" w:hAnsi="Times New Roman" w:cs="Times New Roman"/>
          <w:b/>
          <w:sz w:val="24"/>
          <w:szCs w:val="24"/>
          <w:lang w:val="en-US"/>
        </w:rPr>
        <w:t xml:space="preserve">Y = </w:t>
      </w:r>
      <w:proofErr w:type="gramStart"/>
      <w:r w:rsidRPr="00142B18">
        <w:rPr>
          <w:rFonts w:ascii="Times New Roman" w:hAnsi="Times New Roman" w:cs="Times New Roman"/>
          <w:b/>
          <w:sz w:val="24"/>
          <w:szCs w:val="24"/>
        </w:rPr>
        <w:t>1,848</w:t>
      </w:r>
      <w:r w:rsidRPr="00142B18">
        <w:rPr>
          <w:rFonts w:ascii="Times New Roman" w:hAnsi="Times New Roman" w:cs="Times New Roman"/>
          <w:b/>
          <w:sz w:val="24"/>
          <w:szCs w:val="24"/>
          <w:lang w:val="en-US"/>
        </w:rPr>
        <w:t xml:space="preserve"> </w:t>
      </w:r>
      <w:r w:rsidRPr="00142B18">
        <w:rPr>
          <w:rFonts w:ascii="Times New Roman" w:hAnsi="Times New Roman" w:cs="Times New Roman"/>
          <w:b/>
          <w:sz w:val="24"/>
          <w:szCs w:val="24"/>
        </w:rPr>
        <w:t xml:space="preserve"> +</w:t>
      </w:r>
      <w:proofErr w:type="gramEnd"/>
      <w:r w:rsidRPr="00142B18">
        <w:rPr>
          <w:rFonts w:ascii="Times New Roman" w:hAnsi="Times New Roman" w:cs="Times New Roman"/>
          <w:b/>
          <w:sz w:val="24"/>
          <w:szCs w:val="24"/>
        </w:rPr>
        <w:t xml:space="preserve"> 4,313 Arus Kas </w:t>
      </w:r>
      <w:r w:rsidRPr="00142B18">
        <w:rPr>
          <w:rFonts w:ascii="Times New Roman" w:hAnsi="Times New Roman" w:cs="Times New Roman"/>
          <w:b/>
          <w:sz w:val="24"/>
          <w:szCs w:val="24"/>
          <w:lang w:val="en-US"/>
        </w:rPr>
        <w:t xml:space="preserve"> + </w:t>
      </w:r>
      <w:r w:rsidRPr="00142B18">
        <w:rPr>
          <w:rFonts w:ascii="Times New Roman" w:hAnsi="Times New Roman" w:cs="Times New Roman"/>
          <w:b/>
          <w:sz w:val="24"/>
          <w:szCs w:val="24"/>
        </w:rPr>
        <w:t>-6,416 Likuiditas</w:t>
      </w:r>
    </w:p>
    <w:p w:rsidR="00142B18" w:rsidRPr="00142B18" w:rsidRDefault="00142B18" w:rsidP="00517F47">
      <w:pPr>
        <w:spacing w:after="0" w:line="480" w:lineRule="auto"/>
        <w:ind w:left="567"/>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t>Interpretasi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persamaan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regresi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berganda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sebagai</w:t>
      </w:r>
      <w:proofErr w:type="spell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berikut</w:t>
      </w:r>
      <w:proofErr w:type="spellEnd"/>
      <w:r w:rsidRPr="00142B18">
        <w:rPr>
          <w:rFonts w:ascii="Times New Roman" w:hAnsi="Times New Roman" w:cs="Times New Roman"/>
          <w:sz w:val="24"/>
          <w:szCs w:val="24"/>
          <w:lang w:val="en-US"/>
        </w:rPr>
        <w:t xml:space="preserve"> :</w:t>
      </w:r>
      <w:proofErr w:type="gramEnd"/>
    </w:p>
    <w:p w:rsidR="00142B18" w:rsidRPr="00142B18" w:rsidRDefault="00142B18" w:rsidP="00517F47">
      <w:pPr>
        <w:numPr>
          <w:ilvl w:val="0"/>
          <w:numId w:val="2"/>
        </w:numPr>
        <w:tabs>
          <w:tab w:val="left" w:pos="993"/>
        </w:tabs>
        <w:spacing w:after="0" w:line="480" w:lineRule="auto"/>
        <w:ind w:left="709" w:firstLine="0"/>
        <w:jc w:val="both"/>
        <w:rPr>
          <w:rFonts w:ascii="Times New Roman" w:hAnsi="Times New Roman" w:cs="Times New Roman"/>
          <w:sz w:val="24"/>
          <w:szCs w:val="24"/>
          <w:lang w:val="en-US"/>
        </w:rPr>
      </w:pPr>
      <w:r w:rsidRPr="00142B18">
        <w:rPr>
          <w:rFonts w:ascii="Times New Roman" w:hAnsi="Times New Roman" w:cs="Times New Roman"/>
          <w:sz w:val="24"/>
          <w:szCs w:val="24"/>
        </w:rPr>
        <w:t>Profitabilitas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bernilai</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1,848</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jika</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Arus Kas </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Likuiditas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bernilai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konstan</w:t>
      </w:r>
      <w:proofErr w:type="spellEnd"/>
      <w:r w:rsidRPr="00142B18">
        <w:rPr>
          <w:rFonts w:ascii="Times New Roman" w:hAnsi="Times New Roman" w:cs="Times New Roman"/>
          <w:sz w:val="24"/>
          <w:szCs w:val="24"/>
        </w:rPr>
        <w:t>.</w:t>
      </w:r>
      <w:r w:rsidRPr="00142B18">
        <w:rPr>
          <w:rFonts w:ascii="Times New Roman" w:hAnsi="Times New Roman" w:cs="Times New Roman"/>
          <w:sz w:val="24"/>
          <w:szCs w:val="24"/>
          <w:lang w:val="en-US"/>
        </w:rPr>
        <w:t xml:space="preserve">  </w:t>
      </w:r>
    </w:p>
    <w:p w:rsidR="00142B18" w:rsidRPr="00142B18" w:rsidRDefault="00142B18" w:rsidP="00517F47">
      <w:pPr>
        <w:numPr>
          <w:ilvl w:val="0"/>
          <w:numId w:val="2"/>
        </w:numPr>
        <w:tabs>
          <w:tab w:val="left" w:pos="993"/>
        </w:tabs>
        <w:spacing w:after="0" w:line="480" w:lineRule="auto"/>
        <w:ind w:left="709" w:firstLine="0"/>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t>Jika</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Arus Kas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bernilai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Konstan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Likuiditas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naik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satu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satuan</w:t>
      </w:r>
      <w:proofErr w:type="spellEnd"/>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 Profitabilitas</w:t>
      </w:r>
      <w:proofErr w:type="gramEnd"/>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lang w:val="en-US"/>
        </w:rPr>
        <w:t>akan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naik </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sebesar</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-6,416.</w:t>
      </w:r>
    </w:p>
    <w:p w:rsidR="00142B18" w:rsidRPr="00FE5DF9" w:rsidRDefault="00142B18" w:rsidP="00517F47">
      <w:pPr>
        <w:numPr>
          <w:ilvl w:val="0"/>
          <w:numId w:val="2"/>
        </w:numPr>
        <w:tabs>
          <w:tab w:val="left" w:pos="993"/>
        </w:tabs>
        <w:spacing w:after="0" w:line="480" w:lineRule="auto"/>
        <w:ind w:left="709" w:firstLine="0"/>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t>Jika</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Likuiditas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bernilai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konstan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Arus </w:t>
      </w:r>
      <w:proofErr w:type="gramStart"/>
      <w:r w:rsidRPr="00142B18">
        <w:rPr>
          <w:rFonts w:ascii="Times New Roman" w:hAnsi="Times New Roman" w:cs="Times New Roman"/>
          <w:sz w:val="24"/>
          <w:szCs w:val="24"/>
        </w:rPr>
        <w:t xml:space="preserve">Kas </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naik</w:t>
      </w:r>
      <w:proofErr w:type="spellEnd"/>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satu</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satuan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Profitabilitas </w:t>
      </w:r>
      <w:proofErr w:type="spellStart"/>
      <w:r w:rsidRPr="00142B18">
        <w:rPr>
          <w:rFonts w:ascii="Times New Roman" w:hAnsi="Times New Roman" w:cs="Times New Roman"/>
          <w:sz w:val="24"/>
          <w:szCs w:val="24"/>
          <w:lang w:val="en-US"/>
        </w:rPr>
        <w:t>akan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naik</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sebesar</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4,313.</w:t>
      </w:r>
    </w:p>
    <w:p w:rsidR="00142B18" w:rsidRPr="00D12457" w:rsidRDefault="00142B18" w:rsidP="00517F47">
      <w:pPr>
        <w:pStyle w:val="ListParagraph"/>
        <w:numPr>
          <w:ilvl w:val="0"/>
          <w:numId w:val="8"/>
        </w:numPr>
        <w:spacing w:after="0" w:line="240" w:lineRule="auto"/>
        <w:jc w:val="both"/>
        <w:rPr>
          <w:rFonts w:ascii="Times New Roman" w:hAnsi="Times New Roman" w:cs="Times New Roman"/>
          <w:b/>
          <w:sz w:val="24"/>
          <w:szCs w:val="24"/>
        </w:rPr>
      </w:pPr>
      <w:proofErr w:type="spellStart"/>
      <w:r w:rsidRPr="00D12457">
        <w:rPr>
          <w:rFonts w:ascii="Times New Roman" w:hAnsi="Times New Roman" w:cs="Times New Roman"/>
          <w:b/>
          <w:sz w:val="24"/>
          <w:szCs w:val="24"/>
        </w:rPr>
        <w:t>Hasil</w:t>
      </w:r>
      <w:proofErr w:type="spellEnd"/>
      <w:r w:rsidRPr="00D12457">
        <w:rPr>
          <w:rFonts w:ascii="Times New Roman" w:hAnsi="Times New Roman" w:cs="Times New Roman"/>
          <w:b/>
          <w:sz w:val="24"/>
          <w:szCs w:val="24"/>
        </w:rPr>
        <w:t xml:space="preserve"> </w:t>
      </w:r>
      <w:proofErr w:type="spellStart"/>
      <w:r w:rsidRPr="00D12457">
        <w:rPr>
          <w:rFonts w:ascii="Times New Roman" w:hAnsi="Times New Roman" w:cs="Times New Roman"/>
          <w:b/>
          <w:sz w:val="24"/>
          <w:szCs w:val="24"/>
        </w:rPr>
        <w:t>Uji</w:t>
      </w:r>
      <w:proofErr w:type="spellEnd"/>
      <w:r w:rsidRPr="00D12457">
        <w:rPr>
          <w:rFonts w:ascii="Times New Roman" w:hAnsi="Times New Roman" w:cs="Times New Roman"/>
          <w:b/>
          <w:sz w:val="24"/>
          <w:szCs w:val="24"/>
        </w:rPr>
        <w:t xml:space="preserve"> </w:t>
      </w:r>
      <w:proofErr w:type="spellStart"/>
      <w:r w:rsidRPr="00D12457">
        <w:rPr>
          <w:rFonts w:ascii="Times New Roman" w:hAnsi="Times New Roman" w:cs="Times New Roman"/>
          <w:b/>
          <w:sz w:val="24"/>
          <w:szCs w:val="24"/>
        </w:rPr>
        <w:t>Hipotesis</w:t>
      </w:r>
      <w:proofErr w:type="spellEnd"/>
      <w:r w:rsidRPr="00D12457">
        <w:rPr>
          <w:rFonts w:ascii="Times New Roman" w:hAnsi="Times New Roman" w:cs="Times New Roman"/>
          <w:b/>
          <w:sz w:val="24"/>
          <w:szCs w:val="24"/>
        </w:rPr>
        <w:t xml:space="preserve"> </w:t>
      </w:r>
      <w:proofErr w:type="spellStart"/>
      <w:r w:rsidRPr="00D12457">
        <w:rPr>
          <w:rFonts w:ascii="Times New Roman" w:hAnsi="Times New Roman" w:cs="Times New Roman"/>
          <w:b/>
          <w:sz w:val="24"/>
          <w:szCs w:val="24"/>
        </w:rPr>
        <w:t>Parsial</w:t>
      </w:r>
      <w:proofErr w:type="spellEnd"/>
      <w:r w:rsidRPr="00D12457">
        <w:rPr>
          <w:rFonts w:ascii="Times New Roman" w:hAnsi="Times New Roman" w:cs="Times New Roman"/>
          <w:b/>
          <w:sz w:val="24"/>
          <w:szCs w:val="24"/>
        </w:rPr>
        <w:t xml:space="preserve"> (</w:t>
      </w:r>
      <w:proofErr w:type="spellStart"/>
      <w:r w:rsidRPr="00D12457">
        <w:rPr>
          <w:rFonts w:ascii="Times New Roman" w:hAnsi="Times New Roman" w:cs="Times New Roman"/>
          <w:b/>
          <w:sz w:val="24"/>
          <w:szCs w:val="24"/>
        </w:rPr>
        <w:t>Uji</w:t>
      </w:r>
      <w:proofErr w:type="spellEnd"/>
      <w:r w:rsidRPr="00D12457">
        <w:rPr>
          <w:rFonts w:ascii="Times New Roman" w:hAnsi="Times New Roman" w:cs="Times New Roman"/>
          <w:b/>
          <w:sz w:val="24"/>
          <w:szCs w:val="24"/>
        </w:rPr>
        <w:t xml:space="preserve"> t)</w:t>
      </w:r>
    </w:p>
    <w:p w:rsidR="00142B18" w:rsidRPr="00142B18" w:rsidRDefault="00142B18" w:rsidP="00517F47">
      <w:pPr>
        <w:spacing w:after="0" w:line="24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Tabel</w:t>
      </w:r>
      <w:proofErr w:type="spellEnd"/>
      <w:r w:rsidRPr="00142B18">
        <w:rPr>
          <w:rFonts w:ascii="Times New Roman" w:hAnsi="Times New Roman" w:cs="Times New Roman"/>
          <w:b/>
          <w:sz w:val="24"/>
          <w:szCs w:val="24"/>
          <w:lang w:val="en-US"/>
        </w:rPr>
        <w:t xml:space="preserve"> 4.</w:t>
      </w:r>
      <w:r w:rsidRPr="00142B18">
        <w:rPr>
          <w:rFonts w:ascii="Times New Roman" w:hAnsi="Times New Roman" w:cs="Times New Roman"/>
          <w:b/>
          <w:sz w:val="24"/>
          <w:szCs w:val="24"/>
        </w:rPr>
        <w:t>7</w:t>
      </w:r>
    </w:p>
    <w:p w:rsidR="00142B18" w:rsidRPr="00142B18" w:rsidRDefault="00142B18" w:rsidP="00517F47">
      <w:pPr>
        <w:spacing w:after="0" w:line="24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Hasil</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Uji</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Parsial</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Uji</w:t>
      </w:r>
      <w:proofErr w:type="spellEnd"/>
      <w:r w:rsidRPr="00142B18">
        <w:rPr>
          <w:rFonts w:ascii="Times New Roman" w:hAnsi="Times New Roman" w:cs="Times New Roman"/>
          <w:b/>
          <w:sz w:val="24"/>
          <w:szCs w:val="24"/>
          <w:lang w:val="en-US"/>
        </w:rPr>
        <w:t xml:space="preserve"> t)</w:t>
      </w:r>
    </w:p>
    <w:p w:rsidR="00142B18" w:rsidRPr="00142B18" w:rsidRDefault="00142B18" w:rsidP="00517F47">
      <w:pPr>
        <w:spacing w:after="0" w:line="240" w:lineRule="auto"/>
        <w:ind w:left="2410"/>
        <w:jc w:val="both"/>
        <w:rPr>
          <w:rFonts w:ascii="Times New Roman" w:hAnsi="Times New Roman" w:cs="Times New Roman"/>
          <w:b/>
          <w:sz w:val="24"/>
          <w:szCs w:val="24"/>
          <w:lang w:val="en-US"/>
        </w:rPr>
      </w:pPr>
      <w:proofErr w:type="spellStart"/>
      <w:r w:rsidRPr="00142B18">
        <w:rPr>
          <w:rFonts w:ascii="Times New Roman" w:hAnsi="Times New Roman" w:cs="Times New Roman"/>
          <w:b/>
          <w:bCs/>
          <w:sz w:val="24"/>
          <w:szCs w:val="24"/>
          <w:lang w:val="en-US"/>
        </w:rPr>
        <w:t>Coefficients</w:t>
      </w:r>
      <w:r w:rsidRPr="00142B18">
        <w:rPr>
          <w:rFonts w:ascii="Times New Roman" w:hAnsi="Times New Roman" w:cs="Times New Roman"/>
          <w:b/>
          <w:bCs/>
          <w:sz w:val="24"/>
          <w:szCs w:val="24"/>
          <w:vertAlign w:val="superscript"/>
          <w:lang w:val="en-US"/>
        </w:rPr>
        <w:t>a</w:t>
      </w:r>
      <w:proofErr w:type="spellEnd"/>
    </w:p>
    <w:tbl>
      <w:tblPr>
        <w:tblW w:w="5397" w:type="dxa"/>
        <w:tblInd w:w="1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1"/>
        <w:gridCol w:w="1528"/>
        <w:gridCol w:w="1553"/>
        <w:gridCol w:w="956"/>
        <w:gridCol w:w="849"/>
      </w:tblGrid>
      <w:tr w:rsidR="00142B18" w:rsidRPr="00142B18" w:rsidTr="00416921">
        <w:trPr>
          <w:cantSplit/>
          <w:trHeight w:val="877"/>
          <w:tblHeader/>
        </w:trPr>
        <w:tc>
          <w:tcPr>
            <w:tcW w:w="203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Model</w:t>
            </w:r>
          </w:p>
        </w:tc>
        <w:tc>
          <w:tcPr>
            <w:tcW w:w="1553" w:type="dxa"/>
            <w:tcBorders>
              <w:top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Standardized Coefficients</w:t>
            </w:r>
          </w:p>
        </w:tc>
        <w:tc>
          <w:tcPr>
            <w:tcW w:w="956" w:type="dxa"/>
            <w:vMerge w:val="restart"/>
            <w:tcBorders>
              <w:top w:val="single" w:sz="16" w:space="0" w:color="000000"/>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t</w:t>
            </w:r>
          </w:p>
        </w:tc>
        <w:tc>
          <w:tcPr>
            <w:tcW w:w="849" w:type="dxa"/>
            <w:vMerge w:val="restart"/>
            <w:tcBorders>
              <w:top w:val="single" w:sz="16" w:space="0" w:color="000000"/>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Sig.</w:t>
            </w:r>
          </w:p>
        </w:tc>
      </w:tr>
      <w:tr w:rsidR="00142B18" w:rsidRPr="00142B18" w:rsidTr="00416921">
        <w:trPr>
          <w:cantSplit/>
          <w:trHeight w:val="298"/>
          <w:tblHeader/>
        </w:trPr>
        <w:tc>
          <w:tcPr>
            <w:tcW w:w="2039"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1553" w:type="dxa"/>
            <w:tcBorders>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Beta</w:t>
            </w:r>
          </w:p>
        </w:tc>
        <w:tc>
          <w:tcPr>
            <w:tcW w:w="956" w:type="dxa"/>
            <w:vMerge/>
            <w:tcBorders>
              <w:top w:val="single" w:sz="16" w:space="0" w:color="000000"/>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849" w:type="dxa"/>
            <w:vMerge/>
            <w:tcBorders>
              <w:top w:val="single" w:sz="16" w:space="0" w:color="000000"/>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lang w:val="en-US"/>
              </w:rPr>
            </w:pPr>
          </w:p>
        </w:tc>
      </w:tr>
      <w:tr w:rsidR="00142B18" w:rsidRPr="00142B18" w:rsidTr="00416921">
        <w:trPr>
          <w:cantSplit/>
          <w:trHeight w:val="200"/>
          <w:tblHeader/>
        </w:trPr>
        <w:tc>
          <w:tcPr>
            <w:tcW w:w="511" w:type="dxa"/>
            <w:vMerge w:val="restart"/>
            <w:tcBorders>
              <w:top w:val="single" w:sz="16" w:space="0" w:color="000000"/>
              <w:left w:val="single" w:sz="16" w:space="0" w:color="000000"/>
              <w:bottom w:val="single" w:sz="16" w:space="0" w:color="000000"/>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1</w:t>
            </w:r>
          </w:p>
        </w:tc>
        <w:tc>
          <w:tcPr>
            <w:tcW w:w="1528" w:type="dxa"/>
            <w:tcBorders>
              <w:top w:val="single" w:sz="16" w:space="0" w:color="000000"/>
              <w:left w:val="nil"/>
              <w:bottom w:val="nil"/>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(Constant)</w:t>
            </w:r>
          </w:p>
        </w:tc>
        <w:tc>
          <w:tcPr>
            <w:tcW w:w="1553" w:type="dxa"/>
            <w:tcBorders>
              <w:top w:val="single" w:sz="16" w:space="0" w:color="000000"/>
              <w:bottom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956" w:type="dxa"/>
            <w:tcBorders>
              <w:top w:val="single" w:sz="16" w:space="0" w:color="000000"/>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1,343</w:t>
            </w:r>
          </w:p>
        </w:tc>
        <w:tc>
          <w:tcPr>
            <w:tcW w:w="849" w:type="dxa"/>
            <w:tcBorders>
              <w:top w:val="single" w:sz="16" w:space="0" w:color="000000"/>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,313</w:t>
            </w:r>
          </w:p>
        </w:tc>
      </w:tr>
      <w:tr w:rsidR="00142B18" w:rsidRPr="00142B18" w:rsidTr="00416921">
        <w:trPr>
          <w:cantSplit/>
          <w:trHeight w:val="98"/>
          <w:tblHeader/>
        </w:trPr>
        <w:tc>
          <w:tcPr>
            <w:tcW w:w="511" w:type="dxa"/>
            <w:vMerge/>
            <w:tcBorders>
              <w:top w:val="single" w:sz="16" w:space="0" w:color="000000"/>
              <w:left w:val="single" w:sz="16" w:space="0" w:color="000000"/>
              <w:bottom w:val="single" w:sz="16" w:space="0" w:color="000000"/>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1528" w:type="dxa"/>
            <w:tcBorders>
              <w:top w:val="nil"/>
              <w:left w:val="nil"/>
              <w:bottom w:val="nil"/>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X1</w:t>
            </w:r>
          </w:p>
        </w:tc>
        <w:tc>
          <w:tcPr>
            <w:tcW w:w="1553" w:type="dxa"/>
            <w:tcBorders>
              <w:top w:val="nil"/>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,636</w:t>
            </w:r>
          </w:p>
        </w:tc>
        <w:tc>
          <w:tcPr>
            <w:tcW w:w="956" w:type="dxa"/>
            <w:tcBorders>
              <w:top w:val="nil"/>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1,083</w:t>
            </w:r>
          </w:p>
        </w:tc>
        <w:tc>
          <w:tcPr>
            <w:tcW w:w="849" w:type="dxa"/>
            <w:tcBorders>
              <w:top w:val="nil"/>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,392</w:t>
            </w:r>
          </w:p>
        </w:tc>
      </w:tr>
      <w:tr w:rsidR="00142B18" w:rsidRPr="00142B18" w:rsidTr="00416921">
        <w:trPr>
          <w:cantSplit/>
          <w:trHeight w:val="176"/>
          <w:tblHeader/>
        </w:trPr>
        <w:tc>
          <w:tcPr>
            <w:tcW w:w="511" w:type="dxa"/>
            <w:vMerge/>
            <w:tcBorders>
              <w:top w:val="single" w:sz="16" w:space="0" w:color="000000"/>
              <w:left w:val="single" w:sz="16" w:space="0" w:color="000000"/>
              <w:bottom w:val="single" w:sz="16" w:space="0" w:color="000000"/>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1528" w:type="dxa"/>
            <w:tcBorders>
              <w:top w:val="nil"/>
              <w:left w:val="nil"/>
              <w:bottom w:val="nil"/>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X2</w:t>
            </w:r>
          </w:p>
        </w:tc>
        <w:tc>
          <w:tcPr>
            <w:tcW w:w="1553" w:type="dxa"/>
            <w:tcBorders>
              <w:top w:val="nil"/>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-,940</w:t>
            </w:r>
          </w:p>
        </w:tc>
        <w:tc>
          <w:tcPr>
            <w:tcW w:w="956" w:type="dxa"/>
            <w:tcBorders>
              <w:top w:val="nil"/>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1,885</w:t>
            </w:r>
          </w:p>
        </w:tc>
        <w:tc>
          <w:tcPr>
            <w:tcW w:w="849" w:type="dxa"/>
            <w:tcBorders>
              <w:top w:val="nil"/>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,250</w:t>
            </w:r>
          </w:p>
        </w:tc>
      </w:tr>
      <w:tr w:rsidR="00142B18" w:rsidRPr="00142B18" w:rsidTr="00416921">
        <w:trPr>
          <w:cantSplit/>
          <w:trHeight w:val="98"/>
          <w:tblHeader/>
        </w:trPr>
        <w:tc>
          <w:tcPr>
            <w:tcW w:w="511" w:type="dxa"/>
            <w:vMerge/>
            <w:tcBorders>
              <w:top w:val="single" w:sz="16" w:space="0" w:color="000000"/>
              <w:left w:val="single" w:sz="16" w:space="0" w:color="000000"/>
              <w:bottom w:val="single" w:sz="16" w:space="0" w:color="000000"/>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1528" w:type="dxa"/>
            <w:tcBorders>
              <w:top w:val="nil"/>
              <w:left w:val="nil"/>
              <w:bottom w:val="single" w:sz="16" w:space="0" w:color="000000"/>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1553" w:type="dxa"/>
            <w:tcBorders>
              <w:top w:val="nil"/>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956" w:type="dxa"/>
            <w:tcBorders>
              <w:top w:val="nil"/>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c>
          <w:tcPr>
            <w:tcW w:w="849" w:type="dxa"/>
            <w:tcBorders>
              <w:top w:val="nil"/>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p>
        </w:tc>
      </w:tr>
    </w:tbl>
    <w:p w:rsidR="00142B18" w:rsidRPr="00142B18" w:rsidRDefault="00142B18" w:rsidP="00517F47">
      <w:pPr>
        <w:spacing w:after="0" w:line="480" w:lineRule="auto"/>
        <w:ind w:left="2268"/>
        <w:jc w:val="both"/>
        <w:rPr>
          <w:rFonts w:ascii="Times New Roman" w:hAnsi="Times New Roman" w:cs="Times New Roman"/>
          <w:b/>
          <w:sz w:val="24"/>
          <w:szCs w:val="24"/>
        </w:rPr>
      </w:pPr>
      <w:r w:rsidRPr="00142B18">
        <w:rPr>
          <w:rFonts w:ascii="Times New Roman" w:hAnsi="Times New Roman" w:cs="Times New Roman"/>
          <w:sz w:val="24"/>
          <w:szCs w:val="24"/>
          <w:lang w:val="en-US"/>
        </w:rPr>
        <w:t xml:space="preserve">a. Dependent Variable: </w:t>
      </w:r>
      <w:r w:rsidRPr="00142B18">
        <w:rPr>
          <w:rFonts w:ascii="Times New Roman" w:hAnsi="Times New Roman" w:cs="Times New Roman"/>
          <w:sz w:val="24"/>
          <w:szCs w:val="24"/>
        </w:rPr>
        <w:t>Profitabilitas</w:t>
      </w:r>
    </w:p>
    <w:p w:rsidR="00142B18" w:rsidRPr="00142B18" w:rsidRDefault="00142B18" w:rsidP="00517F47">
      <w:pPr>
        <w:spacing w:after="0" w:line="480" w:lineRule="auto"/>
        <w:ind w:left="567" w:firstLine="708"/>
        <w:jc w:val="both"/>
        <w:rPr>
          <w:rFonts w:ascii="Times New Roman" w:hAnsi="Times New Roman" w:cs="Times New Roman"/>
          <w:sz w:val="24"/>
          <w:szCs w:val="24"/>
        </w:rPr>
      </w:pPr>
      <w:r w:rsidRPr="00517F47">
        <w:rPr>
          <w:rFonts w:ascii="Times New Roman" w:hAnsi="Times New Roman" w:cs="Times New Roman"/>
          <w:sz w:val="24"/>
          <w:szCs w:val="24"/>
        </w:rPr>
        <w:lastRenderedPageBreak/>
        <w:t>Untuk pengambilan keputusan penerimaan atau penolakan hipotesis dalam uji parsial (Uji t), terlebih dahulu ditentukan t table dengan taraf signifikansi 5% df=n-k-1 dimana df=</w:t>
      </w:r>
      <w:r w:rsidRPr="00142B18">
        <w:rPr>
          <w:rFonts w:ascii="Times New Roman" w:hAnsi="Times New Roman" w:cs="Times New Roman"/>
          <w:sz w:val="24"/>
          <w:szCs w:val="24"/>
        </w:rPr>
        <w:t>15</w:t>
      </w:r>
      <w:r w:rsidRPr="00517F47">
        <w:rPr>
          <w:rFonts w:ascii="Times New Roman" w:hAnsi="Times New Roman" w:cs="Times New Roman"/>
          <w:sz w:val="24"/>
          <w:szCs w:val="24"/>
        </w:rPr>
        <w:t>-2-1=</w:t>
      </w:r>
      <w:r w:rsidRPr="00142B18">
        <w:rPr>
          <w:rFonts w:ascii="Times New Roman" w:hAnsi="Times New Roman" w:cs="Times New Roman"/>
          <w:sz w:val="24"/>
          <w:szCs w:val="24"/>
        </w:rPr>
        <w:t>12</w:t>
      </w:r>
      <w:r w:rsidRPr="00517F47">
        <w:rPr>
          <w:rFonts w:ascii="Times New Roman" w:hAnsi="Times New Roman" w:cs="Times New Roman"/>
          <w:sz w:val="24"/>
          <w:szCs w:val="24"/>
        </w:rPr>
        <w:t xml:space="preserve"> dengan uji dua sisi diperoleh t tabel sebesar </w:t>
      </w:r>
      <w:r w:rsidRPr="00142B18">
        <w:rPr>
          <w:rFonts w:ascii="Times New Roman" w:hAnsi="Times New Roman" w:cs="Times New Roman"/>
          <w:sz w:val="24"/>
          <w:szCs w:val="24"/>
        </w:rPr>
        <w:t>1,782</w:t>
      </w:r>
      <w:r w:rsidRPr="00517F47">
        <w:rPr>
          <w:rFonts w:ascii="Times New Roman" w:hAnsi="Times New Roman" w:cs="Times New Roman"/>
          <w:sz w:val="24"/>
          <w:szCs w:val="24"/>
        </w:rPr>
        <w:t xml:space="preserve">. </w:t>
      </w:r>
      <w:proofErr w:type="spellStart"/>
      <w:r w:rsidRPr="00142B18">
        <w:rPr>
          <w:rFonts w:ascii="Times New Roman" w:hAnsi="Times New Roman" w:cs="Times New Roman"/>
          <w:sz w:val="24"/>
          <w:szCs w:val="24"/>
          <w:lang w:val="en-US"/>
        </w:rPr>
        <w:t>Sedangkan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uji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hipotesis</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penelitian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adalah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sebagai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berikut</w:t>
      </w:r>
      <w:proofErr w:type="spellEnd"/>
      <w:r w:rsidRPr="00142B18">
        <w:rPr>
          <w:rFonts w:ascii="Times New Roman" w:hAnsi="Times New Roman" w:cs="Times New Roman"/>
          <w:sz w:val="24"/>
          <w:szCs w:val="24"/>
          <w:lang w:val="en-US"/>
        </w:rPr>
        <w:t xml:space="preserve"> </w:t>
      </w:r>
    </w:p>
    <w:p w:rsidR="00142B18" w:rsidRPr="00142B18" w:rsidRDefault="00142B18" w:rsidP="00517F47">
      <w:pPr>
        <w:numPr>
          <w:ilvl w:val="0"/>
          <w:numId w:val="5"/>
        </w:numPr>
        <w:spacing w:after="0" w:line="480" w:lineRule="auto"/>
        <w:ind w:left="993"/>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Arus Kas </w:t>
      </w:r>
    </w:p>
    <w:p w:rsidR="00142B18" w:rsidRPr="00142B18" w:rsidRDefault="00142B18" w:rsidP="00517F47">
      <w:pPr>
        <w:spacing w:after="0" w:line="480" w:lineRule="auto"/>
        <w:ind w:left="993"/>
        <w:jc w:val="both"/>
        <w:rPr>
          <w:rFonts w:ascii="Times New Roman" w:hAnsi="Times New Roman" w:cs="Times New Roman"/>
          <w:sz w:val="24"/>
          <w:szCs w:val="24"/>
        </w:rPr>
      </w:pPr>
      <w:proofErr w:type="gramStart"/>
      <w:r w:rsidRPr="00142B18">
        <w:rPr>
          <w:rFonts w:ascii="Times New Roman" w:hAnsi="Times New Roman" w:cs="Times New Roman"/>
          <w:sz w:val="24"/>
          <w:szCs w:val="24"/>
          <w:lang w:val="en-US"/>
        </w:rPr>
        <w:t>Ho</w:t>
      </w:r>
      <w:r w:rsidRPr="00142B18">
        <w:rPr>
          <w:rFonts w:ascii="Times New Roman" w:hAnsi="Times New Roman" w:cs="Times New Roman"/>
          <w:sz w:val="24"/>
          <w:szCs w:val="24"/>
        </w:rPr>
        <w:t xml:space="preserve">  </w:t>
      </w:r>
      <w:r w:rsidRPr="00142B18">
        <w:rPr>
          <w:rFonts w:ascii="Times New Roman" w:hAnsi="Times New Roman" w:cs="Times New Roman"/>
          <w:sz w:val="24"/>
          <w:szCs w:val="24"/>
          <w:lang w:val="en-US"/>
        </w:rPr>
        <w:t>=</w:t>
      </w:r>
      <w:proofErr w:type="gram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Arus Kas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berpengaruh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rPr>
        <w:t xml:space="preserve"> Profitabilitas.</w:t>
      </w:r>
    </w:p>
    <w:p w:rsidR="00142B18" w:rsidRPr="00142B18" w:rsidRDefault="00142B18" w:rsidP="00517F47">
      <w:pPr>
        <w:spacing w:after="0" w:line="480" w:lineRule="auto"/>
        <w:ind w:left="993"/>
        <w:jc w:val="both"/>
        <w:rPr>
          <w:rFonts w:ascii="Times New Roman" w:hAnsi="Times New Roman" w:cs="Times New Roman"/>
          <w:sz w:val="24"/>
          <w:szCs w:val="24"/>
        </w:rPr>
      </w:pPr>
      <w:r w:rsidRPr="00142B18">
        <w:rPr>
          <w:rFonts w:ascii="Times New Roman" w:hAnsi="Times New Roman" w:cs="Times New Roman"/>
          <w:sz w:val="24"/>
          <w:szCs w:val="24"/>
          <w:lang w:val="en-US"/>
        </w:rPr>
        <w:t>Ha</w:t>
      </w:r>
      <w:r w:rsidRPr="00142B18">
        <w:rPr>
          <w:rFonts w:ascii="Times New Roman" w:hAnsi="Times New Roman" w:cs="Times New Roman"/>
          <w:sz w:val="24"/>
          <w:szCs w:val="24"/>
        </w:rPr>
        <w:t xml:space="preserve"> </w:t>
      </w:r>
      <w:r w:rsidRPr="00142B18">
        <w:rPr>
          <w:rFonts w:ascii="Times New Roman" w:hAnsi="Times New Roman" w:cs="Times New Roman"/>
          <w:sz w:val="24"/>
          <w:szCs w:val="24"/>
          <w:lang w:val="en-US"/>
        </w:rPr>
        <w:t>=</w:t>
      </w:r>
      <w:r w:rsidRPr="00142B18">
        <w:rPr>
          <w:rFonts w:ascii="Times New Roman" w:hAnsi="Times New Roman" w:cs="Times New Roman"/>
          <w:sz w:val="24"/>
          <w:szCs w:val="24"/>
        </w:rPr>
        <w:t xml:space="preserve"> Arus </w:t>
      </w:r>
      <w:proofErr w:type="gramStart"/>
      <w:r w:rsidRPr="00142B18">
        <w:rPr>
          <w:rFonts w:ascii="Times New Roman" w:hAnsi="Times New Roman" w:cs="Times New Roman"/>
          <w:sz w:val="24"/>
          <w:szCs w:val="24"/>
        </w:rPr>
        <w:t xml:space="preserve">Kas </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berpengaruh</w:t>
      </w:r>
      <w:proofErr w:type="spellEnd"/>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Profitabilitas.</w:t>
      </w:r>
    </w:p>
    <w:p w:rsidR="00142B18" w:rsidRPr="00142B18" w:rsidRDefault="00142B18" w:rsidP="00517F47">
      <w:pPr>
        <w:spacing w:after="0" w:line="480" w:lineRule="auto"/>
        <w:ind w:left="993"/>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t>Berdasarkan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Tabel</w:t>
      </w:r>
      <w:proofErr w:type="spellEnd"/>
      <w:r w:rsidRPr="00142B18">
        <w:rPr>
          <w:rFonts w:ascii="Times New Roman" w:hAnsi="Times New Roman" w:cs="Times New Roman"/>
          <w:sz w:val="24"/>
          <w:szCs w:val="24"/>
          <w:lang w:val="en-US"/>
        </w:rPr>
        <w:t xml:space="preserve"> 4.</w:t>
      </w:r>
      <w:r w:rsidRPr="00142B18">
        <w:rPr>
          <w:rFonts w:ascii="Times New Roman" w:hAnsi="Times New Roman" w:cs="Times New Roman"/>
          <w:sz w:val="24"/>
          <w:szCs w:val="24"/>
        </w:rPr>
        <w:t>7</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nilai</w:t>
      </w:r>
      <w:proofErr w:type="spellEnd"/>
      <w:r w:rsidRPr="00142B18">
        <w:rPr>
          <w:rFonts w:ascii="Times New Roman" w:hAnsi="Times New Roman" w:cs="Times New Roman"/>
          <w:sz w:val="24"/>
          <w:szCs w:val="24"/>
          <w:lang w:val="en-US"/>
        </w:rPr>
        <w:t xml:space="preserve"> t </w:t>
      </w:r>
      <w:proofErr w:type="spellStart"/>
      <w:r w:rsidRPr="00142B18">
        <w:rPr>
          <w:rFonts w:ascii="Times New Roman" w:hAnsi="Times New Roman" w:cs="Times New Roman"/>
          <w:sz w:val="24"/>
          <w:szCs w:val="24"/>
          <w:lang w:val="en-US"/>
        </w:rPr>
        <w:t>hitung</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Arus </w:t>
      </w:r>
      <w:proofErr w:type="gramStart"/>
      <w:r w:rsidRPr="00142B18">
        <w:rPr>
          <w:rFonts w:ascii="Times New Roman" w:hAnsi="Times New Roman" w:cs="Times New Roman"/>
          <w:sz w:val="24"/>
          <w:szCs w:val="24"/>
        </w:rPr>
        <w:t xml:space="preserve">Kas </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sebesar</w:t>
      </w:r>
      <w:proofErr w:type="spellEnd"/>
      <w:proofErr w:type="gram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1,083</w:t>
      </w:r>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&lt;</w:t>
      </w:r>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1,782</w:t>
      </w:r>
      <w:r w:rsidRPr="00142B18">
        <w:rPr>
          <w:rFonts w:ascii="Times New Roman" w:hAnsi="Times New Roman" w:cs="Times New Roman"/>
          <w:sz w:val="24"/>
          <w:szCs w:val="24"/>
          <w:lang w:val="en-US"/>
        </w:rPr>
        <w:t xml:space="preserve"> </w:t>
      </w:r>
      <w:r w:rsidR="001420BF">
        <w:rPr>
          <w:rFonts w:ascii="Times New Roman" w:hAnsi="Times New Roman" w:cs="Times New Roman"/>
          <w:sz w:val="24"/>
          <w:szCs w:val="24"/>
          <w:lang w:val="en-US"/>
        </w:rPr>
        <w:t>t tab</w:t>
      </w:r>
      <w:r w:rsidR="001420BF">
        <w:rPr>
          <w:rFonts w:ascii="Times New Roman" w:hAnsi="Times New Roman" w:cs="Times New Roman"/>
          <w:sz w:val="24"/>
          <w:szCs w:val="24"/>
        </w:rPr>
        <w:t>el</w:t>
      </w:r>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demikian</w:t>
      </w:r>
      <w:proofErr w:type="spellEnd"/>
      <w:r w:rsidRPr="00142B18">
        <w:rPr>
          <w:rFonts w:ascii="Times New Roman" w:hAnsi="Times New Roman" w:cs="Times New Roman"/>
          <w:sz w:val="24"/>
          <w:szCs w:val="24"/>
          <w:lang w:val="en-US"/>
        </w:rPr>
        <w:t xml:space="preserve"> Ho </w:t>
      </w:r>
      <w:r w:rsidRPr="00142B18">
        <w:rPr>
          <w:rFonts w:ascii="Times New Roman" w:hAnsi="Times New Roman" w:cs="Times New Roman"/>
          <w:sz w:val="24"/>
          <w:szCs w:val="24"/>
        </w:rPr>
        <w:t>diterima</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Ha </w:t>
      </w:r>
      <w:proofErr w:type="spellStart"/>
      <w:r w:rsidRPr="00142B18">
        <w:rPr>
          <w:rFonts w:ascii="Times New Roman" w:hAnsi="Times New Roman" w:cs="Times New Roman"/>
          <w:sz w:val="24"/>
          <w:szCs w:val="24"/>
          <w:lang w:val="en-US"/>
        </w:rPr>
        <w:t>dit</w:t>
      </w:r>
      <w:proofErr w:type="spellEnd"/>
      <w:r w:rsidRPr="00142B18">
        <w:rPr>
          <w:rFonts w:ascii="Times New Roman" w:hAnsi="Times New Roman" w:cs="Times New Roman"/>
          <w:sz w:val="24"/>
          <w:szCs w:val="24"/>
        </w:rPr>
        <w:t>olak</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r w:rsidR="001420BF">
        <w:rPr>
          <w:rFonts w:ascii="Times New Roman" w:hAnsi="Times New Roman" w:cs="Times New Roman"/>
          <w:sz w:val="24"/>
          <w:szCs w:val="24"/>
        </w:rPr>
        <w:t>arus k</w:t>
      </w:r>
      <w:r w:rsidRPr="00142B18">
        <w:rPr>
          <w:rFonts w:ascii="Times New Roman" w:hAnsi="Times New Roman" w:cs="Times New Roman"/>
          <w:sz w:val="24"/>
          <w:szCs w:val="24"/>
        </w:rPr>
        <w:t xml:space="preserve">as </w:t>
      </w:r>
      <w:r w:rsidR="001420BF">
        <w:rPr>
          <w:rFonts w:ascii="Times New Roman" w:hAnsi="Times New Roman" w:cs="Times New Roman"/>
          <w:sz w:val="24"/>
          <w:szCs w:val="24"/>
        </w:rPr>
        <w:t>operasi</w:t>
      </w:r>
      <w:r w:rsidRPr="00142B18">
        <w:rPr>
          <w:rFonts w:ascii="Times New Roman" w:hAnsi="Times New Roman" w:cs="Times New Roman"/>
          <w:sz w:val="24"/>
          <w:szCs w:val="24"/>
        </w:rPr>
        <w:t xml:space="preserve"> </w:t>
      </w:r>
      <w:r w:rsidR="001420BF">
        <w:rPr>
          <w:rFonts w:ascii="Times New Roman" w:hAnsi="Times New Roman" w:cs="Times New Roman"/>
          <w:sz w:val="24"/>
          <w:szCs w:val="24"/>
        </w:rPr>
        <w:t xml:space="preserve">tidak </w:t>
      </w:r>
      <w:proofErr w:type="spellStart"/>
      <w:r w:rsidRPr="00142B18">
        <w:rPr>
          <w:rFonts w:ascii="Times New Roman" w:hAnsi="Times New Roman" w:cs="Times New Roman"/>
          <w:sz w:val="24"/>
          <w:szCs w:val="24"/>
          <w:lang w:val="en-US"/>
        </w:rPr>
        <w:t>berpengaruh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Profitabilitas.</w:t>
      </w:r>
      <w:proofErr w:type="gramEnd"/>
      <w:r w:rsidRPr="00142B18">
        <w:rPr>
          <w:rFonts w:ascii="Times New Roman" w:hAnsi="Times New Roman" w:cs="Times New Roman"/>
          <w:sz w:val="24"/>
          <w:szCs w:val="24"/>
          <w:lang w:val="en-US"/>
        </w:rPr>
        <w:t xml:space="preserve"> </w:t>
      </w:r>
    </w:p>
    <w:p w:rsidR="00142B18" w:rsidRPr="00142B18" w:rsidRDefault="00142B18" w:rsidP="00517F47">
      <w:pPr>
        <w:numPr>
          <w:ilvl w:val="0"/>
          <w:numId w:val="5"/>
        </w:numPr>
        <w:spacing w:after="0" w:line="480" w:lineRule="auto"/>
        <w:ind w:left="993"/>
        <w:jc w:val="both"/>
        <w:rPr>
          <w:rFonts w:ascii="Times New Roman" w:hAnsi="Times New Roman" w:cs="Times New Roman"/>
          <w:sz w:val="24"/>
          <w:szCs w:val="24"/>
          <w:lang w:val="en-US"/>
        </w:rPr>
      </w:pP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i/>
          <w:sz w:val="24"/>
          <w:szCs w:val="24"/>
          <w:lang w:val="en-US"/>
        </w:rPr>
        <w:t xml:space="preserve"> </w:t>
      </w:r>
      <w:r w:rsidRPr="00142B18">
        <w:rPr>
          <w:rFonts w:ascii="Times New Roman" w:hAnsi="Times New Roman" w:cs="Times New Roman"/>
          <w:i/>
          <w:sz w:val="24"/>
          <w:szCs w:val="24"/>
        </w:rPr>
        <w:t>Likuiditas</w:t>
      </w:r>
    </w:p>
    <w:p w:rsidR="00142B18" w:rsidRPr="00142B18" w:rsidRDefault="00142B18" w:rsidP="00517F47">
      <w:pPr>
        <w:spacing w:after="0" w:line="480" w:lineRule="auto"/>
        <w:ind w:left="993"/>
        <w:jc w:val="both"/>
        <w:rPr>
          <w:rFonts w:ascii="Times New Roman" w:hAnsi="Times New Roman" w:cs="Times New Roman"/>
          <w:sz w:val="24"/>
          <w:szCs w:val="24"/>
        </w:rPr>
      </w:pPr>
      <w:r w:rsidRPr="00142B18">
        <w:rPr>
          <w:rFonts w:ascii="Times New Roman" w:hAnsi="Times New Roman" w:cs="Times New Roman"/>
          <w:sz w:val="24"/>
          <w:szCs w:val="24"/>
          <w:lang w:val="en-US"/>
        </w:rPr>
        <w:t xml:space="preserve">Ho = </w:t>
      </w:r>
      <w:r w:rsidRPr="00142B18">
        <w:rPr>
          <w:rFonts w:ascii="Times New Roman" w:hAnsi="Times New Roman" w:cs="Times New Roman"/>
          <w:i/>
          <w:sz w:val="24"/>
          <w:szCs w:val="24"/>
        </w:rPr>
        <w:t>Likuiditas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berpengaruh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Profitabilitas.</w:t>
      </w:r>
      <w:r w:rsidRPr="00142B18">
        <w:rPr>
          <w:rFonts w:ascii="Times New Roman" w:hAnsi="Times New Roman" w:cs="Times New Roman"/>
          <w:sz w:val="24"/>
          <w:szCs w:val="24"/>
          <w:lang w:val="en-US"/>
        </w:rPr>
        <w:t xml:space="preserve"> </w:t>
      </w:r>
    </w:p>
    <w:p w:rsidR="00142B18" w:rsidRPr="00142B18" w:rsidRDefault="00142B18" w:rsidP="00517F47">
      <w:pPr>
        <w:spacing w:after="0" w:line="480" w:lineRule="auto"/>
        <w:ind w:left="993"/>
        <w:jc w:val="both"/>
        <w:rPr>
          <w:rFonts w:ascii="Times New Roman" w:hAnsi="Times New Roman" w:cs="Times New Roman"/>
          <w:sz w:val="24"/>
          <w:szCs w:val="24"/>
        </w:rPr>
      </w:pPr>
      <w:r w:rsidRPr="00142B18">
        <w:rPr>
          <w:rFonts w:ascii="Times New Roman" w:hAnsi="Times New Roman" w:cs="Times New Roman"/>
          <w:sz w:val="24"/>
          <w:szCs w:val="24"/>
          <w:lang w:val="en-US"/>
        </w:rPr>
        <w:t>Ha =</w:t>
      </w:r>
      <w:r w:rsidRPr="00142B18">
        <w:rPr>
          <w:rFonts w:ascii="Times New Roman" w:hAnsi="Times New Roman" w:cs="Times New Roman"/>
          <w:sz w:val="24"/>
          <w:szCs w:val="24"/>
        </w:rPr>
        <w:t xml:space="preserve"> </w:t>
      </w:r>
      <w:r w:rsidRPr="00142B18">
        <w:rPr>
          <w:rFonts w:ascii="Times New Roman" w:hAnsi="Times New Roman" w:cs="Times New Roman"/>
          <w:i/>
          <w:sz w:val="24"/>
          <w:szCs w:val="24"/>
        </w:rPr>
        <w:t>Likuiditas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berrpengaruh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Profitabilitas.</w:t>
      </w:r>
      <w:r w:rsidRPr="00142B18">
        <w:rPr>
          <w:rFonts w:ascii="Times New Roman" w:hAnsi="Times New Roman" w:cs="Times New Roman"/>
          <w:sz w:val="24"/>
          <w:szCs w:val="24"/>
          <w:lang w:val="en-US"/>
        </w:rPr>
        <w:t xml:space="preserve"> </w:t>
      </w:r>
    </w:p>
    <w:p w:rsidR="00142B18" w:rsidRDefault="00142B18" w:rsidP="00517F47">
      <w:pPr>
        <w:spacing w:after="0" w:line="480" w:lineRule="auto"/>
        <w:ind w:left="993"/>
        <w:jc w:val="both"/>
        <w:rPr>
          <w:rFonts w:ascii="Times New Roman" w:hAnsi="Times New Roman" w:cs="Times New Roman"/>
          <w:sz w:val="24"/>
          <w:szCs w:val="24"/>
        </w:rPr>
      </w:pPr>
      <w:proofErr w:type="spellStart"/>
      <w:r w:rsidRPr="00142B18">
        <w:rPr>
          <w:rFonts w:ascii="Times New Roman" w:hAnsi="Times New Roman" w:cs="Times New Roman"/>
          <w:sz w:val="24"/>
          <w:szCs w:val="24"/>
          <w:lang w:val="en-US"/>
        </w:rPr>
        <w:lastRenderedPageBreak/>
        <w:t>Berdasarkan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Tabel</w:t>
      </w:r>
      <w:proofErr w:type="spellEnd"/>
      <w:r w:rsidRPr="00142B18">
        <w:rPr>
          <w:rFonts w:ascii="Times New Roman" w:hAnsi="Times New Roman" w:cs="Times New Roman"/>
          <w:sz w:val="24"/>
          <w:szCs w:val="24"/>
          <w:lang w:val="en-US"/>
        </w:rPr>
        <w:t xml:space="preserve"> 4.</w:t>
      </w:r>
      <w:r w:rsidRPr="00142B18">
        <w:rPr>
          <w:rFonts w:ascii="Times New Roman" w:hAnsi="Times New Roman" w:cs="Times New Roman"/>
          <w:sz w:val="24"/>
          <w:szCs w:val="24"/>
        </w:rPr>
        <w:t>7</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nilai</w:t>
      </w:r>
      <w:proofErr w:type="spellEnd"/>
      <w:r w:rsidRPr="00142B18">
        <w:rPr>
          <w:rFonts w:ascii="Times New Roman" w:hAnsi="Times New Roman" w:cs="Times New Roman"/>
          <w:sz w:val="24"/>
          <w:szCs w:val="24"/>
          <w:lang w:val="en-US"/>
        </w:rPr>
        <w:t xml:space="preserve"> t </w:t>
      </w:r>
      <w:proofErr w:type="spellStart"/>
      <w:r w:rsidRPr="00142B18">
        <w:rPr>
          <w:rFonts w:ascii="Times New Roman" w:hAnsi="Times New Roman" w:cs="Times New Roman"/>
          <w:sz w:val="24"/>
          <w:szCs w:val="24"/>
          <w:lang w:val="en-US"/>
        </w:rPr>
        <w:t>hitung</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i/>
          <w:sz w:val="24"/>
          <w:szCs w:val="24"/>
        </w:rPr>
        <w:t>Likuiditas</w:t>
      </w:r>
      <w:r w:rsidRPr="00142B18">
        <w:rPr>
          <w:rFonts w:ascii="Times New Roman" w:hAnsi="Times New Roman" w:cs="Times New Roman"/>
          <w:sz w:val="24"/>
          <w:szCs w:val="24"/>
          <w:lang w:val="en-US"/>
        </w:rPr>
        <w:t xml:space="preserve"> </w:t>
      </w:r>
      <w:proofErr w:type="spellStart"/>
      <w:proofErr w:type="gramStart"/>
      <w:r w:rsidRPr="00142B18">
        <w:rPr>
          <w:rFonts w:ascii="Times New Roman" w:hAnsi="Times New Roman" w:cs="Times New Roman"/>
          <w:sz w:val="24"/>
          <w:szCs w:val="24"/>
          <w:lang w:val="en-US"/>
        </w:rPr>
        <w:t>sebesar</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1,885</w:t>
      </w:r>
      <w:proofErr w:type="gram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&gt;</w:t>
      </w:r>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1,782</w:t>
      </w:r>
      <w:r w:rsidRPr="00142B18">
        <w:rPr>
          <w:rFonts w:ascii="Times New Roman" w:hAnsi="Times New Roman" w:cs="Times New Roman"/>
          <w:sz w:val="24"/>
          <w:szCs w:val="24"/>
          <w:lang w:val="en-US"/>
        </w:rPr>
        <w:t xml:space="preserve">   t table.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demikian</w:t>
      </w:r>
      <w:proofErr w:type="spellEnd"/>
      <w:r w:rsidRPr="00142B18">
        <w:rPr>
          <w:rFonts w:ascii="Times New Roman" w:hAnsi="Times New Roman" w:cs="Times New Roman"/>
          <w:sz w:val="24"/>
          <w:szCs w:val="24"/>
          <w:lang w:val="en-US"/>
        </w:rPr>
        <w:t xml:space="preserve"> Ho </w:t>
      </w:r>
      <w:proofErr w:type="spellStart"/>
      <w:r w:rsidRPr="00142B18">
        <w:rPr>
          <w:rFonts w:ascii="Times New Roman" w:hAnsi="Times New Roman" w:cs="Times New Roman"/>
          <w:sz w:val="24"/>
          <w:szCs w:val="24"/>
          <w:lang w:val="en-US"/>
        </w:rPr>
        <w:t>dit</w:t>
      </w:r>
      <w:proofErr w:type="spellEnd"/>
      <w:r w:rsidRPr="00142B18">
        <w:rPr>
          <w:rFonts w:ascii="Times New Roman" w:hAnsi="Times New Roman" w:cs="Times New Roman"/>
          <w:sz w:val="24"/>
          <w:szCs w:val="24"/>
        </w:rPr>
        <w:t>olak</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Ha di</w:t>
      </w:r>
      <w:r w:rsidRPr="00142B18">
        <w:rPr>
          <w:rFonts w:ascii="Times New Roman" w:hAnsi="Times New Roman" w:cs="Times New Roman"/>
          <w:sz w:val="24"/>
          <w:szCs w:val="24"/>
        </w:rPr>
        <w:t>terima</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proofErr w:type="gramStart"/>
      <w:r w:rsidRPr="00142B18">
        <w:rPr>
          <w:rFonts w:ascii="Times New Roman" w:hAnsi="Times New Roman" w:cs="Times New Roman"/>
          <w:i/>
          <w:sz w:val="24"/>
          <w:szCs w:val="24"/>
        </w:rPr>
        <w:t>Likuiditas</w:t>
      </w:r>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lang w:val="en-US"/>
        </w:rPr>
        <w:t>berpengaruh</w:t>
      </w:r>
      <w:proofErr w:type="spellEnd"/>
      <w:proofErr w:type="gram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Profitabilitas</w:t>
      </w:r>
    </w:p>
    <w:p w:rsidR="00142B18" w:rsidRPr="00B76D2A" w:rsidRDefault="00142B18" w:rsidP="00517F47">
      <w:pPr>
        <w:pStyle w:val="ListParagraph"/>
        <w:numPr>
          <w:ilvl w:val="0"/>
          <w:numId w:val="8"/>
        </w:numPr>
        <w:spacing w:after="0" w:line="480" w:lineRule="auto"/>
        <w:jc w:val="both"/>
        <w:rPr>
          <w:rFonts w:ascii="Times New Roman" w:hAnsi="Times New Roman" w:cs="Times New Roman"/>
          <w:b/>
          <w:sz w:val="24"/>
          <w:szCs w:val="24"/>
        </w:rPr>
      </w:pPr>
      <w:proofErr w:type="spellStart"/>
      <w:r w:rsidRPr="00B76D2A">
        <w:rPr>
          <w:rFonts w:ascii="Times New Roman" w:hAnsi="Times New Roman" w:cs="Times New Roman"/>
          <w:b/>
          <w:sz w:val="24"/>
          <w:szCs w:val="24"/>
        </w:rPr>
        <w:t>Uji</w:t>
      </w:r>
      <w:proofErr w:type="spellEnd"/>
      <w:r w:rsidRPr="00B76D2A">
        <w:rPr>
          <w:rFonts w:ascii="Times New Roman" w:hAnsi="Times New Roman" w:cs="Times New Roman"/>
          <w:b/>
          <w:sz w:val="24"/>
          <w:szCs w:val="24"/>
        </w:rPr>
        <w:t xml:space="preserve"> </w:t>
      </w:r>
      <w:proofErr w:type="spellStart"/>
      <w:r w:rsidRPr="00B76D2A">
        <w:rPr>
          <w:rFonts w:ascii="Times New Roman" w:hAnsi="Times New Roman" w:cs="Times New Roman"/>
          <w:b/>
          <w:sz w:val="24"/>
          <w:szCs w:val="24"/>
        </w:rPr>
        <w:t>Hipotesis</w:t>
      </w:r>
      <w:proofErr w:type="spellEnd"/>
      <w:r w:rsidRPr="00B76D2A">
        <w:rPr>
          <w:rFonts w:ascii="Times New Roman" w:hAnsi="Times New Roman" w:cs="Times New Roman"/>
          <w:b/>
          <w:sz w:val="24"/>
          <w:szCs w:val="24"/>
        </w:rPr>
        <w:t xml:space="preserve"> </w:t>
      </w:r>
      <w:proofErr w:type="spellStart"/>
      <w:r w:rsidRPr="00B76D2A">
        <w:rPr>
          <w:rFonts w:ascii="Times New Roman" w:hAnsi="Times New Roman" w:cs="Times New Roman"/>
          <w:b/>
          <w:sz w:val="24"/>
          <w:szCs w:val="24"/>
        </w:rPr>
        <w:t>Simultan</w:t>
      </w:r>
      <w:proofErr w:type="spellEnd"/>
      <w:r w:rsidRPr="00B76D2A">
        <w:rPr>
          <w:rFonts w:ascii="Times New Roman" w:hAnsi="Times New Roman" w:cs="Times New Roman"/>
          <w:b/>
          <w:sz w:val="24"/>
          <w:szCs w:val="24"/>
        </w:rPr>
        <w:t xml:space="preserve"> (</w:t>
      </w:r>
      <w:proofErr w:type="spellStart"/>
      <w:r w:rsidRPr="00B76D2A">
        <w:rPr>
          <w:rFonts w:ascii="Times New Roman" w:hAnsi="Times New Roman" w:cs="Times New Roman"/>
          <w:b/>
          <w:sz w:val="24"/>
          <w:szCs w:val="24"/>
        </w:rPr>
        <w:t>Uji</w:t>
      </w:r>
      <w:proofErr w:type="spellEnd"/>
      <w:r w:rsidRPr="00B76D2A">
        <w:rPr>
          <w:rFonts w:ascii="Times New Roman" w:hAnsi="Times New Roman" w:cs="Times New Roman"/>
          <w:b/>
          <w:sz w:val="24"/>
          <w:szCs w:val="24"/>
        </w:rPr>
        <w:t xml:space="preserve"> F)</w:t>
      </w:r>
    </w:p>
    <w:p w:rsidR="00142B18" w:rsidRPr="00142B18" w:rsidRDefault="00142B18" w:rsidP="00517F47">
      <w:pPr>
        <w:spacing w:after="0" w:line="24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Tabel</w:t>
      </w:r>
      <w:proofErr w:type="spellEnd"/>
      <w:r w:rsidRPr="00142B18">
        <w:rPr>
          <w:rFonts w:ascii="Times New Roman" w:hAnsi="Times New Roman" w:cs="Times New Roman"/>
          <w:b/>
          <w:sz w:val="24"/>
          <w:szCs w:val="24"/>
          <w:lang w:val="en-US"/>
        </w:rPr>
        <w:t xml:space="preserve"> 4.</w:t>
      </w:r>
      <w:r w:rsidRPr="00142B18">
        <w:rPr>
          <w:rFonts w:ascii="Times New Roman" w:hAnsi="Times New Roman" w:cs="Times New Roman"/>
          <w:b/>
          <w:sz w:val="24"/>
          <w:szCs w:val="24"/>
        </w:rPr>
        <w:t>8</w:t>
      </w:r>
    </w:p>
    <w:p w:rsidR="00142B18" w:rsidRPr="00FE5DF9" w:rsidRDefault="00142B18" w:rsidP="00517F47">
      <w:pPr>
        <w:spacing w:after="0" w:line="24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Hasil</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Uji</w:t>
      </w:r>
      <w:proofErr w:type="spellEnd"/>
      <w:r w:rsidRPr="00142B18">
        <w:rPr>
          <w:rFonts w:ascii="Times New Roman" w:hAnsi="Times New Roman" w:cs="Times New Roman"/>
          <w:b/>
          <w:sz w:val="24"/>
          <w:szCs w:val="24"/>
          <w:lang w:val="en-US"/>
        </w:rPr>
        <w:t xml:space="preserve"> F</w:t>
      </w:r>
    </w:p>
    <w:tbl>
      <w:tblPr>
        <w:tblW w:w="7174" w:type="dxa"/>
        <w:jc w:val="center"/>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960"/>
        <w:gridCol w:w="1696"/>
        <w:gridCol w:w="706"/>
        <w:gridCol w:w="1272"/>
        <w:gridCol w:w="849"/>
        <w:gridCol w:w="650"/>
      </w:tblGrid>
      <w:tr w:rsidR="00142B18" w:rsidRPr="00142B18" w:rsidTr="002C0586">
        <w:trPr>
          <w:cantSplit/>
          <w:trHeight w:val="94"/>
          <w:tblHeader/>
          <w:jc w:val="center"/>
        </w:trPr>
        <w:tc>
          <w:tcPr>
            <w:tcW w:w="7174" w:type="dxa"/>
            <w:gridSpan w:val="7"/>
            <w:tcBorders>
              <w:top w:val="nil"/>
              <w:left w:val="nil"/>
              <w:bottom w:val="nil"/>
              <w:right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b/>
                <w:bCs/>
                <w:sz w:val="24"/>
                <w:szCs w:val="24"/>
              </w:rPr>
              <w:t>ANOVA</w:t>
            </w:r>
            <w:r w:rsidRPr="00142B18">
              <w:rPr>
                <w:rFonts w:ascii="Times New Roman" w:hAnsi="Times New Roman" w:cs="Times New Roman"/>
                <w:b/>
                <w:bCs/>
                <w:sz w:val="24"/>
                <w:szCs w:val="24"/>
                <w:vertAlign w:val="superscript"/>
              </w:rPr>
              <w:t>b</w:t>
            </w:r>
          </w:p>
        </w:tc>
      </w:tr>
      <w:tr w:rsidR="00142B18" w:rsidRPr="00142B18" w:rsidTr="002C0586">
        <w:trPr>
          <w:cantSplit/>
          <w:tblHeader/>
          <w:jc w:val="center"/>
        </w:trPr>
        <w:tc>
          <w:tcPr>
            <w:tcW w:w="2001"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Model</w:t>
            </w:r>
          </w:p>
        </w:tc>
        <w:tc>
          <w:tcPr>
            <w:tcW w:w="1696" w:type="dxa"/>
            <w:tcBorders>
              <w:top w:val="single" w:sz="16" w:space="0" w:color="000000"/>
              <w:left w:val="single" w:sz="16" w:space="0" w:color="000000"/>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Sum of Squares</w:t>
            </w:r>
          </w:p>
        </w:tc>
        <w:tc>
          <w:tcPr>
            <w:tcW w:w="706" w:type="dxa"/>
            <w:tcBorders>
              <w:top w:val="single" w:sz="16" w:space="0" w:color="000000"/>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Df</w:t>
            </w:r>
          </w:p>
        </w:tc>
        <w:tc>
          <w:tcPr>
            <w:tcW w:w="1272" w:type="dxa"/>
            <w:tcBorders>
              <w:top w:val="single" w:sz="16" w:space="0" w:color="000000"/>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Mean Square</w:t>
            </w:r>
          </w:p>
        </w:tc>
        <w:tc>
          <w:tcPr>
            <w:tcW w:w="849" w:type="dxa"/>
            <w:tcBorders>
              <w:top w:val="single" w:sz="16" w:space="0" w:color="000000"/>
              <w:bottom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F</w:t>
            </w:r>
          </w:p>
        </w:tc>
        <w:tc>
          <w:tcPr>
            <w:tcW w:w="650" w:type="dxa"/>
            <w:tcBorders>
              <w:top w:val="single" w:sz="16" w:space="0" w:color="000000"/>
              <w:bottom w:val="single" w:sz="16" w:space="0" w:color="000000"/>
              <w:right w:val="single" w:sz="16" w:space="0" w:color="000000"/>
            </w:tcBorders>
            <w:shd w:val="clear" w:color="auto" w:fill="FFFFFF"/>
            <w:vAlign w:val="bottom"/>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Sig.</w:t>
            </w:r>
          </w:p>
        </w:tc>
      </w:tr>
      <w:tr w:rsidR="00142B18" w:rsidRPr="00142B18" w:rsidTr="002C0586">
        <w:trPr>
          <w:cantSplit/>
          <w:tblHeader/>
          <w:jc w:val="center"/>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w:t>
            </w:r>
          </w:p>
        </w:tc>
        <w:tc>
          <w:tcPr>
            <w:tcW w:w="1960" w:type="dxa"/>
            <w:tcBorders>
              <w:top w:val="single" w:sz="16" w:space="0" w:color="000000"/>
              <w:left w:val="nil"/>
              <w:bottom w:val="nil"/>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 xml:space="preserve">                  Regression</w:t>
            </w:r>
          </w:p>
        </w:tc>
        <w:tc>
          <w:tcPr>
            <w:tcW w:w="1696" w:type="dxa"/>
            <w:tcBorders>
              <w:top w:val="single" w:sz="16" w:space="0" w:color="000000"/>
              <w:left w:val="single" w:sz="16" w:space="0" w:color="000000"/>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,187</w:t>
            </w:r>
          </w:p>
        </w:tc>
        <w:tc>
          <w:tcPr>
            <w:tcW w:w="706" w:type="dxa"/>
            <w:tcBorders>
              <w:top w:val="single" w:sz="16" w:space="0" w:color="000000"/>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2</w:t>
            </w:r>
          </w:p>
        </w:tc>
        <w:tc>
          <w:tcPr>
            <w:tcW w:w="1272" w:type="dxa"/>
            <w:tcBorders>
              <w:top w:val="single" w:sz="16" w:space="0" w:color="000000"/>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,093</w:t>
            </w:r>
          </w:p>
        </w:tc>
        <w:tc>
          <w:tcPr>
            <w:tcW w:w="849" w:type="dxa"/>
            <w:tcBorders>
              <w:top w:val="single" w:sz="16" w:space="0" w:color="000000"/>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1,293</w:t>
            </w:r>
          </w:p>
        </w:tc>
        <w:tc>
          <w:tcPr>
            <w:tcW w:w="650" w:type="dxa"/>
            <w:tcBorders>
              <w:top w:val="single" w:sz="16" w:space="0" w:color="000000"/>
              <w:bottom w:val="nil"/>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,436</w:t>
            </w:r>
            <w:r w:rsidRPr="00142B18">
              <w:rPr>
                <w:rFonts w:ascii="Times New Roman" w:hAnsi="Times New Roman" w:cs="Times New Roman"/>
                <w:sz w:val="24"/>
                <w:szCs w:val="24"/>
                <w:vertAlign w:val="superscript"/>
              </w:rPr>
              <w:t>a</w:t>
            </w:r>
          </w:p>
        </w:tc>
      </w:tr>
      <w:tr w:rsidR="00142B18" w:rsidRPr="00142B18" w:rsidTr="002C0586">
        <w:trPr>
          <w:cantSplit/>
          <w:tblHeader/>
          <w:jc w:val="center"/>
        </w:trPr>
        <w:tc>
          <w:tcPr>
            <w:tcW w:w="41" w:type="dxa"/>
            <w:vMerge/>
            <w:tcBorders>
              <w:top w:val="single" w:sz="16" w:space="0" w:color="000000"/>
              <w:left w:val="single" w:sz="16" w:space="0" w:color="000000"/>
              <w:bottom w:val="single" w:sz="16" w:space="0" w:color="000000"/>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p>
        </w:tc>
        <w:tc>
          <w:tcPr>
            <w:tcW w:w="1960" w:type="dxa"/>
            <w:tcBorders>
              <w:top w:val="nil"/>
              <w:left w:val="nil"/>
              <w:bottom w:val="nil"/>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 xml:space="preserve">                 Residual</w:t>
            </w:r>
          </w:p>
        </w:tc>
        <w:tc>
          <w:tcPr>
            <w:tcW w:w="1696" w:type="dxa"/>
            <w:tcBorders>
              <w:top w:val="nil"/>
              <w:left w:val="single" w:sz="16" w:space="0" w:color="000000"/>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,144</w:t>
            </w:r>
          </w:p>
        </w:tc>
        <w:tc>
          <w:tcPr>
            <w:tcW w:w="706" w:type="dxa"/>
            <w:tcBorders>
              <w:top w:val="nil"/>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2</w:t>
            </w:r>
          </w:p>
        </w:tc>
        <w:tc>
          <w:tcPr>
            <w:tcW w:w="1272" w:type="dxa"/>
            <w:tcBorders>
              <w:top w:val="nil"/>
              <w:bottom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,072</w:t>
            </w:r>
          </w:p>
        </w:tc>
        <w:tc>
          <w:tcPr>
            <w:tcW w:w="849" w:type="dxa"/>
            <w:tcBorders>
              <w:top w:val="nil"/>
              <w:bottom w:val="nil"/>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p>
        </w:tc>
        <w:tc>
          <w:tcPr>
            <w:tcW w:w="650" w:type="dxa"/>
            <w:tcBorders>
              <w:top w:val="nil"/>
              <w:bottom w:val="nil"/>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p>
        </w:tc>
      </w:tr>
      <w:tr w:rsidR="00142B18" w:rsidRPr="00142B18" w:rsidTr="002C0586">
        <w:trPr>
          <w:cantSplit/>
          <w:tblHeader/>
          <w:jc w:val="center"/>
        </w:trPr>
        <w:tc>
          <w:tcPr>
            <w:tcW w:w="41" w:type="dxa"/>
            <w:vMerge/>
            <w:tcBorders>
              <w:top w:val="single" w:sz="16" w:space="0" w:color="000000"/>
              <w:left w:val="single" w:sz="16" w:space="0" w:color="000000"/>
              <w:bottom w:val="single" w:sz="16" w:space="0" w:color="000000"/>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p>
        </w:tc>
        <w:tc>
          <w:tcPr>
            <w:tcW w:w="1960" w:type="dxa"/>
            <w:tcBorders>
              <w:top w:val="nil"/>
              <w:left w:val="nil"/>
              <w:bottom w:val="single" w:sz="16" w:space="0" w:color="000000"/>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 xml:space="preserve">                Total</w:t>
            </w:r>
          </w:p>
        </w:tc>
        <w:tc>
          <w:tcPr>
            <w:tcW w:w="1696" w:type="dxa"/>
            <w:tcBorders>
              <w:top w:val="nil"/>
              <w:left w:val="single" w:sz="16" w:space="0" w:color="000000"/>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,331</w:t>
            </w:r>
          </w:p>
        </w:tc>
        <w:tc>
          <w:tcPr>
            <w:tcW w:w="706" w:type="dxa"/>
            <w:tcBorders>
              <w:top w:val="nil"/>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4</w:t>
            </w:r>
          </w:p>
        </w:tc>
        <w:tc>
          <w:tcPr>
            <w:tcW w:w="1272" w:type="dxa"/>
            <w:tcBorders>
              <w:top w:val="nil"/>
              <w:bottom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p>
        </w:tc>
        <w:tc>
          <w:tcPr>
            <w:tcW w:w="849" w:type="dxa"/>
            <w:tcBorders>
              <w:top w:val="nil"/>
              <w:bottom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p>
        </w:tc>
        <w:tc>
          <w:tcPr>
            <w:tcW w:w="650" w:type="dxa"/>
            <w:tcBorders>
              <w:top w:val="nil"/>
              <w:bottom w:val="single" w:sz="16" w:space="0" w:color="000000"/>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p>
        </w:tc>
      </w:tr>
      <w:tr w:rsidR="00142B18" w:rsidRPr="00142B18" w:rsidTr="002C0586">
        <w:trPr>
          <w:cantSplit/>
          <w:tblHeader/>
          <w:jc w:val="center"/>
        </w:trPr>
        <w:tc>
          <w:tcPr>
            <w:tcW w:w="7174" w:type="dxa"/>
            <w:gridSpan w:val="7"/>
            <w:tcBorders>
              <w:top w:val="nil"/>
              <w:left w:val="nil"/>
              <w:bottom w:val="nil"/>
              <w:right w:val="nil"/>
            </w:tcBorders>
            <w:shd w:val="clear" w:color="auto" w:fill="FFFFFF"/>
          </w:tcPr>
          <w:p w:rsidR="00142B18" w:rsidRPr="00142B18" w:rsidRDefault="00D65531" w:rsidP="00517F47">
            <w:pPr>
              <w:spacing w:after="0" w:line="480" w:lineRule="auto"/>
              <w:jc w:val="both"/>
              <w:rPr>
                <w:rFonts w:ascii="Times New Roman" w:hAnsi="Times New Roman" w:cs="Times New Roman"/>
                <w:sz w:val="24"/>
                <w:szCs w:val="24"/>
              </w:rPr>
            </w:pPr>
            <w:r w:rsidRPr="00310712">
              <w:rPr>
                <w:rFonts w:ascii="Arial" w:hAnsi="Arial" w:cs="Arial"/>
                <w:color w:val="000000"/>
                <w:sz w:val="18"/>
                <w:szCs w:val="18"/>
              </w:rPr>
              <w:t xml:space="preserve">a. Predictors: (Constant), </w:t>
            </w:r>
            <w:r>
              <w:rPr>
                <w:rFonts w:ascii="Arial" w:hAnsi="Arial" w:cs="Arial"/>
                <w:color w:val="000000"/>
                <w:sz w:val="18"/>
                <w:szCs w:val="18"/>
              </w:rPr>
              <w:t xml:space="preserve">Arus Kas, </w:t>
            </w:r>
            <w:r>
              <w:rPr>
                <w:rFonts w:ascii="Arial" w:hAnsi="Arial" w:cs="Arial"/>
                <w:i/>
                <w:color w:val="000000"/>
                <w:sz w:val="18"/>
                <w:szCs w:val="18"/>
              </w:rPr>
              <w:t>Likuiditas</w:t>
            </w:r>
          </w:p>
        </w:tc>
      </w:tr>
      <w:tr w:rsidR="00142B18" w:rsidRPr="00142B18" w:rsidTr="002C0586">
        <w:trPr>
          <w:cantSplit/>
          <w:jc w:val="center"/>
        </w:trPr>
        <w:tc>
          <w:tcPr>
            <w:tcW w:w="7174" w:type="dxa"/>
            <w:gridSpan w:val="7"/>
            <w:tcBorders>
              <w:top w:val="nil"/>
              <w:left w:val="nil"/>
              <w:bottom w:val="nil"/>
              <w:right w:val="nil"/>
            </w:tcBorders>
            <w:shd w:val="clear" w:color="auto" w:fill="FFFFFF"/>
          </w:tcPr>
          <w:p w:rsidR="00142B18" w:rsidRPr="00142B18" w:rsidRDefault="00D65531" w:rsidP="00517F47">
            <w:pPr>
              <w:spacing w:after="0" w:line="480" w:lineRule="auto"/>
              <w:jc w:val="both"/>
              <w:rPr>
                <w:rFonts w:ascii="Times New Roman" w:hAnsi="Times New Roman" w:cs="Times New Roman"/>
                <w:sz w:val="24"/>
                <w:szCs w:val="24"/>
              </w:rPr>
            </w:pPr>
            <w:r w:rsidRPr="00310712">
              <w:rPr>
                <w:rFonts w:ascii="Arial" w:hAnsi="Arial" w:cs="Arial"/>
                <w:color w:val="000000"/>
                <w:sz w:val="18"/>
                <w:szCs w:val="18"/>
              </w:rPr>
              <w:t xml:space="preserve">b. Dependent Variable: </w:t>
            </w:r>
            <w:r>
              <w:rPr>
                <w:rFonts w:ascii="Arial" w:hAnsi="Arial" w:cs="Arial"/>
                <w:color w:val="000000"/>
                <w:sz w:val="18"/>
                <w:szCs w:val="18"/>
              </w:rPr>
              <w:t>Profitabilitas</w:t>
            </w:r>
          </w:p>
        </w:tc>
      </w:tr>
    </w:tbl>
    <w:p w:rsidR="00142B18" w:rsidRPr="00FE5DF9" w:rsidRDefault="00142B18" w:rsidP="00517F47">
      <w:pPr>
        <w:spacing w:after="0" w:line="480" w:lineRule="auto"/>
        <w:ind w:left="426" w:firstLine="708"/>
        <w:jc w:val="both"/>
        <w:rPr>
          <w:rFonts w:ascii="Times New Roman" w:hAnsi="Times New Roman" w:cs="Times New Roman"/>
          <w:sz w:val="24"/>
          <w:szCs w:val="24"/>
        </w:rPr>
      </w:pPr>
      <w:r w:rsidRPr="00517F47">
        <w:rPr>
          <w:rFonts w:ascii="Times New Roman" w:hAnsi="Times New Roman" w:cs="Times New Roman"/>
          <w:sz w:val="24"/>
          <w:szCs w:val="24"/>
        </w:rPr>
        <w:t>Untuk pengambilan keputusan penerimaan atau penolakan hipotesis dalam uji simultan (Uji f), te</w:t>
      </w:r>
      <w:r w:rsidR="001420BF" w:rsidRPr="00517F47">
        <w:rPr>
          <w:rFonts w:ascii="Times New Roman" w:hAnsi="Times New Roman" w:cs="Times New Roman"/>
          <w:sz w:val="24"/>
          <w:szCs w:val="24"/>
        </w:rPr>
        <w:t>rlebih dahulu ditentukan f tab</w:t>
      </w:r>
      <w:r w:rsidR="001420BF">
        <w:rPr>
          <w:rFonts w:ascii="Times New Roman" w:hAnsi="Times New Roman" w:cs="Times New Roman"/>
          <w:sz w:val="24"/>
          <w:szCs w:val="24"/>
        </w:rPr>
        <w:t>el</w:t>
      </w:r>
      <w:r w:rsidRPr="00517F47">
        <w:rPr>
          <w:rFonts w:ascii="Times New Roman" w:hAnsi="Times New Roman" w:cs="Times New Roman"/>
          <w:sz w:val="24"/>
          <w:szCs w:val="24"/>
        </w:rPr>
        <w:t xml:space="preserve"> dengan taraf signifikansi 5% df1=variabel-1 dimana df1=3-1=2  dan df2=n-k-1 dimana df2=</w:t>
      </w:r>
      <w:r w:rsidRPr="00142B18">
        <w:rPr>
          <w:rFonts w:ascii="Times New Roman" w:hAnsi="Times New Roman" w:cs="Times New Roman"/>
          <w:sz w:val="24"/>
          <w:szCs w:val="24"/>
        </w:rPr>
        <w:t>15</w:t>
      </w:r>
      <w:r w:rsidRPr="00517F47">
        <w:rPr>
          <w:rFonts w:ascii="Times New Roman" w:hAnsi="Times New Roman" w:cs="Times New Roman"/>
          <w:sz w:val="24"/>
          <w:szCs w:val="24"/>
        </w:rPr>
        <w:t>-2-1=</w:t>
      </w:r>
      <w:r w:rsidRPr="00142B18">
        <w:rPr>
          <w:rFonts w:ascii="Times New Roman" w:hAnsi="Times New Roman" w:cs="Times New Roman"/>
          <w:sz w:val="24"/>
          <w:szCs w:val="24"/>
        </w:rPr>
        <w:t>12</w:t>
      </w:r>
      <w:r w:rsidRPr="00517F47">
        <w:rPr>
          <w:rFonts w:ascii="Times New Roman" w:hAnsi="Times New Roman" w:cs="Times New Roman"/>
          <w:sz w:val="24"/>
          <w:szCs w:val="24"/>
        </w:rPr>
        <w:t xml:space="preserve"> sehingga  diperoleh f </w:t>
      </w:r>
      <w:r w:rsidRPr="00517F47">
        <w:rPr>
          <w:rFonts w:ascii="Times New Roman" w:hAnsi="Times New Roman" w:cs="Times New Roman"/>
          <w:sz w:val="24"/>
          <w:szCs w:val="24"/>
        </w:rPr>
        <w:lastRenderedPageBreak/>
        <w:t xml:space="preserve">tabel sebesar </w:t>
      </w:r>
      <w:r w:rsidRPr="00142B18">
        <w:rPr>
          <w:rFonts w:ascii="Times New Roman" w:hAnsi="Times New Roman" w:cs="Times New Roman"/>
          <w:sz w:val="24"/>
          <w:szCs w:val="24"/>
        </w:rPr>
        <w:t>3,890</w:t>
      </w:r>
      <w:r w:rsidRPr="00517F47">
        <w:rPr>
          <w:rFonts w:ascii="Times New Roman" w:hAnsi="Times New Roman" w:cs="Times New Roman"/>
          <w:sz w:val="24"/>
          <w:szCs w:val="24"/>
        </w:rPr>
        <w:t xml:space="preserve">.  </w:t>
      </w:r>
      <w:proofErr w:type="spellStart"/>
      <w:r w:rsidRPr="00142B18">
        <w:rPr>
          <w:rFonts w:ascii="Times New Roman" w:hAnsi="Times New Roman" w:cs="Times New Roman"/>
          <w:sz w:val="24"/>
          <w:szCs w:val="24"/>
          <w:lang w:val="en-US"/>
        </w:rPr>
        <w:t>Selanjutnya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ditentukan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hipotesis</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uji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simultan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uji</w:t>
      </w:r>
      <w:proofErr w:type="spellEnd"/>
      <w:r w:rsidRPr="00142B18">
        <w:rPr>
          <w:rFonts w:ascii="Times New Roman" w:hAnsi="Times New Roman" w:cs="Times New Roman"/>
          <w:sz w:val="24"/>
          <w:szCs w:val="24"/>
          <w:lang w:val="en-US"/>
        </w:rPr>
        <w:t xml:space="preserve"> f</w:t>
      </w:r>
      <w:r w:rsidR="00FE5DF9">
        <w:rPr>
          <w:rFonts w:ascii="Times New Roman" w:hAnsi="Times New Roman" w:cs="Times New Roman"/>
          <w:sz w:val="24"/>
          <w:szCs w:val="24"/>
          <w:lang w:val="en-US"/>
        </w:rPr>
        <w:t xml:space="preserve">) </w:t>
      </w:r>
      <w:proofErr w:type="spellStart"/>
      <w:r w:rsidR="00FE5DF9">
        <w:rPr>
          <w:rFonts w:ascii="Times New Roman" w:hAnsi="Times New Roman" w:cs="Times New Roman"/>
          <w:sz w:val="24"/>
          <w:szCs w:val="24"/>
          <w:lang w:val="en-US"/>
        </w:rPr>
        <w:t>sebagai</w:t>
      </w:r>
      <w:proofErr w:type="spellEnd"/>
      <w:r w:rsidR="00FE5DF9">
        <w:rPr>
          <w:rFonts w:ascii="Times New Roman" w:hAnsi="Times New Roman" w:cs="Times New Roman"/>
          <w:sz w:val="24"/>
          <w:szCs w:val="24"/>
          <w:lang w:val="en-US"/>
        </w:rPr>
        <w:t xml:space="preserve"> </w:t>
      </w:r>
      <w:proofErr w:type="spellStart"/>
      <w:r w:rsidR="00FE5DF9">
        <w:rPr>
          <w:rFonts w:ascii="Times New Roman" w:hAnsi="Times New Roman" w:cs="Times New Roman"/>
          <w:sz w:val="24"/>
          <w:szCs w:val="24"/>
          <w:lang w:val="en-US"/>
        </w:rPr>
        <w:t>berikut</w:t>
      </w:r>
      <w:proofErr w:type="spellEnd"/>
      <w:r w:rsidR="00FE5DF9">
        <w:rPr>
          <w:rFonts w:ascii="Times New Roman" w:hAnsi="Times New Roman" w:cs="Times New Roman"/>
          <w:sz w:val="24"/>
          <w:szCs w:val="24"/>
          <w:lang w:val="en-US"/>
        </w:rPr>
        <w:t xml:space="preserve"> </w:t>
      </w:r>
    </w:p>
    <w:p w:rsidR="00142B18" w:rsidRPr="00142B18" w:rsidRDefault="00142B18" w:rsidP="00517F47">
      <w:pPr>
        <w:tabs>
          <w:tab w:val="left" w:pos="1134"/>
        </w:tabs>
        <w:spacing w:after="0" w:line="480" w:lineRule="auto"/>
        <w:ind w:left="426"/>
        <w:jc w:val="both"/>
        <w:rPr>
          <w:rFonts w:ascii="Times New Roman" w:hAnsi="Times New Roman" w:cs="Times New Roman"/>
          <w:sz w:val="24"/>
          <w:szCs w:val="24"/>
        </w:rPr>
      </w:pPr>
      <w:r w:rsidRPr="00142B18">
        <w:rPr>
          <w:rFonts w:ascii="Times New Roman" w:hAnsi="Times New Roman" w:cs="Times New Roman"/>
          <w:sz w:val="24"/>
          <w:szCs w:val="24"/>
          <w:lang w:val="en-US"/>
        </w:rPr>
        <w:t>Ho =</w:t>
      </w:r>
      <w:r w:rsidRPr="00142B18">
        <w:rPr>
          <w:rFonts w:ascii="Times New Roman" w:hAnsi="Times New Roman" w:cs="Times New Roman"/>
          <w:sz w:val="24"/>
          <w:szCs w:val="24"/>
        </w:rPr>
        <w:t xml:space="preserve"> Arus Kas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Likuiditas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secara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bersama-sama</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   </w:t>
      </w:r>
      <w:proofErr w:type="spellStart"/>
      <w:r w:rsidRPr="00142B18">
        <w:rPr>
          <w:rFonts w:ascii="Times New Roman" w:hAnsi="Times New Roman" w:cs="Times New Roman"/>
          <w:sz w:val="24"/>
          <w:szCs w:val="24"/>
          <w:lang w:val="en-US"/>
        </w:rPr>
        <w:t>tidak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berpengaruh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Profitabilitas.</w:t>
      </w:r>
    </w:p>
    <w:p w:rsidR="00142B18" w:rsidRPr="00142B18" w:rsidRDefault="00142B18" w:rsidP="00517F47">
      <w:pPr>
        <w:spacing w:after="0" w:line="480" w:lineRule="auto"/>
        <w:ind w:left="567"/>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 xml:space="preserve">Ha = </w:t>
      </w:r>
      <w:r w:rsidRPr="00142B18">
        <w:rPr>
          <w:rFonts w:ascii="Times New Roman" w:hAnsi="Times New Roman" w:cs="Times New Roman"/>
          <w:sz w:val="24"/>
          <w:szCs w:val="24"/>
        </w:rPr>
        <w:t>Arus Kas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Likuiditas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secara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bersama-sama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berrpengaruh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rPr>
        <w:t xml:space="preserve"> Profitabilitas.</w:t>
      </w:r>
    </w:p>
    <w:p w:rsidR="00142B18" w:rsidRPr="00142B18" w:rsidRDefault="00142B18" w:rsidP="00517F47">
      <w:pPr>
        <w:spacing w:after="0" w:line="480" w:lineRule="auto"/>
        <w:ind w:left="709" w:firstLine="425"/>
        <w:jc w:val="both"/>
        <w:rPr>
          <w:rFonts w:ascii="Times New Roman" w:hAnsi="Times New Roman" w:cs="Times New Roman"/>
          <w:sz w:val="24"/>
          <w:szCs w:val="24"/>
        </w:rPr>
      </w:pPr>
      <w:proofErr w:type="spellStart"/>
      <w:r w:rsidRPr="00142B18">
        <w:rPr>
          <w:rFonts w:ascii="Times New Roman" w:hAnsi="Times New Roman" w:cs="Times New Roman"/>
          <w:sz w:val="24"/>
          <w:szCs w:val="24"/>
          <w:lang w:val="en-US"/>
        </w:rPr>
        <w:t>Berdasarkan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Tabel</w:t>
      </w:r>
      <w:proofErr w:type="spellEnd"/>
      <w:r w:rsidRPr="00142B18">
        <w:rPr>
          <w:rFonts w:ascii="Times New Roman" w:hAnsi="Times New Roman" w:cs="Times New Roman"/>
          <w:sz w:val="24"/>
          <w:szCs w:val="24"/>
          <w:lang w:val="en-US"/>
        </w:rPr>
        <w:t xml:space="preserve"> 4.7 </w:t>
      </w:r>
      <w:proofErr w:type="spellStart"/>
      <w:r w:rsidRPr="00142B18">
        <w:rPr>
          <w:rFonts w:ascii="Times New Roman" w:hAnsi="Times New Roman" w:cs="Times New Roman"/>
          <w:sz w:val="24"/>
          <w:szCs w:val="24"/>
          <w:lang w:val="en-US"/>
        </w:rPr>
        <w:t>diperoleh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nilai</w:t>
      </w:r>
      <w:proofErr w:type="spellEnd"/>
      <w:r w:rsidRPr="00142B18">
        <w:rPr>
          <w:rFonts w:ascii="Times New Roman" w:hAnsi="Times New Roman" w:cs="Times New Roman"/>
          <w:sz w:val="24"/>
          <w:szCs w:val="24"/>
          <w:lang w:val="en-US"/>
        </w:rPr>
        <w:t xml:space="preserve"> f </w:t>
      </w:r>
      <w:proofErr w:type="spellStart"/>
      <w:proofErr w:type="gramStart"/>
      <w:r w:rsidRPr="00142B18">
        <w:rPr>
          <w:rFonts w:ascii="Times New Roman" w:hAnsi="Times New Roman" w:cs="Times New Roman"/>
          <w:sz w:val="24"/>
          <w:szCs w:val="24"/>
          <w:lang w:val="en-US"/>
        </w:rPr>
        <w:t>hitung</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sebesar</w:t>
      </w:r>
      <w:proofErr w:type="spellEnd"/>
      <w:proofErr w:type="gramEnd"/>
      <w:r w:rsidRPr="00142B18">
        <w:rPr>
          <w:rFonts w:ascii="Times New Roman" w:hAnsi="Times New Roman" w:cs="Times New Roman"/>
          <w:sz w:val="24"/>
          <w:szCs w:val="24"/>
        </w:rPr>
        <w:t xml:space="preserve"> 1,293</w:t>
      </w:r>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&lt;</w:t>
      </w:r>
      <w:r w:rsidRPr="00142B18">
        <w:rPr>
          <w:rFonts w:ascii="Times New Roman" w:hAnsi="Times New Roman" w:cs="Times New Roman"/>
          <w:sz w:val="24"/>
          <w:szCs w:val="24"/>
          <w:lang w:val="en-US"/>
        </w:rPr>
        <w:t xml:space="preserve"> f </w:t>
      </w:r>
      <w:proofErr w:type="spellStart"/>
      <w:r w:rsidRPr="00142B18">
        <w:rPr>
          <w:rFonts w:ascii="Times New Roman" w:hAnsi="Times New Roman" w:cs="Times New Roman"/>
          <w:sz w:val="24"/>
          <w:szCs w:val="24"/>
          <w:lang w:val="en-US"/>
        </w:rPr>
        <w:t>tabel</w:t>
      </w:r>
      <w:proofErr w:type="spellEnd"/>
      <w:r w:rsidRPr="00142B18">
        <w:rPr>
          <w:rFonts w:ascii="Times New Roman" w:hAnsi="Times New Roman" w:cs="Times New Roman"/>
          <w:sz w:val="24"/>
          <w:szCs w:val="24"/>
          <w:lang w:val="en-US"/>
        </w:rPr>
        <w:t xml:space="preserve">  3</w:t>
      </w:r>
      <w:r w:rsidRPr="00142B18">
        <w:rPr>
          <w:rFonts w:ascii="Times New Roman" w:hAnsi="Times New Roman" w:cs="Times New Roman"/>
          <w:sz w:val="24"/>
          <w:szCs w:val="24"/>
        </w:rPr>
        <w:t xml:space="preserve">.890 </w:t>
      </w:r>
      <w:proofErr w:type="spellStart"/>
      <w:r w:rsidRPr="00142B18">
        <w:rPr>
          <w:rFonts w:ascii="Times New Roman" w:hAnsi="Times New Roman" w:cs="Times New Roman"/>
          <w:sz w:val="24"/>
          <w:szCs w:val="24"/>
          <w:lang w:val="en-US"/>
        </w:rPr>
        <w:t>maka</w:t>
      </w:r>
      <w:proofErr w:type="spellEnd"/>
      <w:r w:rsidRPr="00142B18">
        <w:rPr>
          <w:rFonts w:ascii="Times New Roman" w:hAnsi="Times New Roman" w:cs="Times New Roman"/>
          <w:sz w:val="24"/>
          <w:szCs w:val="24"/>
          <w:lang w:val="en-US"/>
        </w:rPr>
        <w:t xml:space="preserve"> Ho </w:t>
      </w:r>
      <w:proofErr w:type="spellStart"/>
      <w:r w:rsidRPr="00142B18">
        <w:rPr>
          <w:rFonts w:ascii="Times New Roman" w:hAnsi="Times New Roman" w:cs="Times New Roman"/>
          <w:sz w:val="24"/>
          <w:szCs w:val="24"/>
          <w:lang w:val="en-US"/>
        </w:rPr>
        <w:t>dit</w:t>
      </w:r>
      <w:proofErr w:type="spellEnd"/>
      <w:r w:rsidRPr="00142B18">
        <w:rPr>
          <w:rFonts w:ascii="Times New Roman" w:hAnsi="Times New Roman" w:cs="Times New Roman"/>
          <w:sz w:val="24"/>
          <w:szCs w:val="24"/>
        </w:rPr>
        <w:t>erima</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Ha </w:t>
      </w:r>
      <w:proofErr w:type="spellStart"/>
      <w:r w:rsidRPr="00142B18">
        <w:rPr>
          <w:rFonts w:ascii="Times New Roman" w:hAnsi="Times New Roman" w:cs="Times New Roman"/>
          <w:sz w:val="24"/>
          <w:szCs w:val="24"/>
          <w:lang w:val="en-US"/>
        </w:rPr>
        <w:t>dit</w:t>
      </w:r>
      <w:proofErr w:type="spellEnd"/>
      <w:r w:rsidRPr="00142B18">
        <w:rPr>
          <w:rFonts w:ascii="Times New Roman" w:hAnsi="Times New Roman" w:cs="Times New Roman"/>
          <w:sz w:val="24"/>
          <w:szCs w:val="24"/>
        </w:rPr>
        <w:t>olak</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atau</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Arus Kas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i/>
          <w:sz w:val="24"/>
          <w:szCs w:val="24"/>
        </w:rPr>
        <w:t xml:space="preserve">Likuiditas </w:t>
      </w:r>
      <w:proofErr w:type="spellStart"/>
      <w:r w:rsidRPr="00142B18">
        <w:rPr>
          <w:rFonts w:ascii="Times New Roman" w:hAnsi="Times New Roman" w:cs="Times New Roman"/>
          <w:sz w:val="24"/>
          <w:szCs w:val="24"/>
          <w:lang w:val="en-US"/>
        </w:rPr>
        <w:t>secara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bersama-sama</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tidak </w:t>
      </w:r>
      <w:proofErr w:type="spellStart"/>
      <w:r w:rsidRPr="00142B18">
        <w:rPr>
          <w:rFonts w:ascii="Times New Roman" w:hAnsi="Times New Roman" w:cs="Times New Roman"/>
          <w:sz w:val="24"/>
          <w:szCs w:val="24"/>
          <w:lang w:val="en-US"/>
        </w:rPr>
        <w:t>berpengaruh</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signifikan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rPr>
        <w:t xml:space="preserve"> Profitabilitas.</w:t>
      </w:r>
    </w:p>
    <w:p w:rsidR="00142B18" w:rsidRPr="00D12457" w:rsidRDefault="00142B18" w:rsidP="00517F47">
      <w:pPr>
        <w:pStyle w:val="ListParagraph"/>
        <w:numPr>
          <w:ilvl w:val="0"/>
          <w:numId w:val="8"/>
        </w:numPr>
        <w:spacing w:after="0" w:line="480" w:lineRule="auto"/>
        <w:jc w:val="both"/>
        <w:rPr>
          <w:rFonts w:ascii="Times New Roman" w:hAnsi="Times New Roman" w:cs="Times New Roman"/>
          <w:sz w:val="24"/>
          <w:szCs w:val="24"/>
        </w:rPr>
      </w:pPr>
      <w:proofErr w:type="spellStart"/>
      <w:r w:rsidRPr="00D12457">
        <w:rPr>
          <w:rFonts w:ascii="Times New Roman" w:hAnsi="Times New Roman" w:cs="Times New Roman"/>
          <w:b/>
          <w:sz w:val="24"/>
          <w:szCs w:val="24"/>
        </w:rPr>
        <w:t>Koefisien</w:t>
      </w:r>
      <w:proofErr w:type="spellEnd"/>
      <w:r w:rsidRPr="00D12457">
        <w:rPr>
          <w:rFonts w:ascii="Times New Roman" w:hAnsi="Times New Roman" w:cs="Times New Roman"/>
          <w:b/>
          <w:sz w:val="24"/>
          <w:szCs w:val="24"/>
        </w:rPr>
        <w:t xml:space="preserve"> </w:t>
      </w:r>
      <w:proofErr w:type="spellStart"/>
      <w:r w:rsidRPr="00D12457">
        <w:rPr>
          <w:rFonts w:ascii="Times New Roman" w:hAnsi="Times New Roman" w:cs="Times New Roman"/>
          <w:b/>
          <w:sz w:val="24"/>
          <w:szCs w:val="24"/>
        </w:rPr>
        <w:t>Determinasi</w:t>
      </w:r>
      <w:proofErr w:type="spellEnd"/>
      <w:r w:rsidRPr="00D12457">
        <w:rPr>
          <w:rFonts w:ascii="Times New Roman" w:hAnsi="Times New Roman" w:cs="Times New Roman"/>
          <w:sz w:val="24"/>
          <w:szCs w:val="24"/>
        </w:rPr>
        <w:tab/>
      </w:r>
    </w:p>
    <w:p w:rsidR="00142B18" w:rsidRPr="00142B18" w:rsidRDefault="00142B18" w:rsidP="00517F47">
      <w:pPr>
        <w:spacing w:after="0" w:line="240" w:lineRule="auto"/>
        <w:jc w:val="center"/>
        <w:rPr>
          <w:rFonts w:ascii="Times New Roman" w:hAnsi="Times New Roman" w:cs="Times New Roman"/>
          <w:b/>
          <w:sz w:val="24"/>
          <w:szCs w:val="24"/>
        </w:rPr>
      </w:pPr>
      <w:proofErr w:type="spellStart"/>
      <w:r w:rsidRPr="00142B18">
        <w:rPr>
          <w:rFonts w:ascii="Times New Roman" w:hAnsi="Times New Roman" w:cs="Times New Roman"/>
          <w:b/>
          <w:sz w:val="24"/>
          <w:szCs w:val="24"/>
          <w:lang w:val="en-US"/>
        </w:rPr>
        <w:t>Tabel</w:t>
      </w:r>
      <w:proofErr w:type="spellEnd"/>
      <w:r w:rsidRPr="00142B18">
        <w:rPr>
          <w:rFonts w:ascii="Times New Roman" w:hAnsi="Times New Roman" w:cs="Times New Roman"/>
          <w:b/>
          <w:sz w:val="24"/>
          <w:szCs w:val="24"/>
          <w:lang w:val="en-US"/>
        </w:rPr>
        <w:t xml:space="preserve"> 4</w:t>
      </w:r>
      <w:r w:rsidRPr="00142B18">
        <w:rPr>
          <w:rFonts w:ascii="Times New Roman" w:hAnsi="Times New Roman" w:cs="Times New Roman"/>
          <w:b/>
          <w:sz w:val="24"/>
          <w:szCs w:val="24"/>
        </w:rPr>
        <w:t>.9</w:t>
      </w:r>
    </w:p>
    <w:p w:rsidR="00142B18" w:rsidRPr="00142B18" w:rsidRDefault="00142B18" w:rsidP="00517F47">
      <w:pPr>
        <w:spacing w:after="0" w:line="240" w:lineRule="auto"/>
        <w:jc w:val="center"/>
        <w:rPr>
          <w:rFonts w:ascii="Times New Roman" w:hAnsi="Times New Roman" w:cs="Times New Roman"/>
          <w:sz w:val="24"/>
          <w:szCs w:val="24"/>
          <w:lang w:val="en-US"/>
        </w:rPr>
      </w:pPr>
      <w:proofErr w:type="spellStart"/>
      <w:r w:rsidRPr="00142B18">
        <w:rPr>
          <w:rFonts w:ascii="Times New Roman" w:hAnsi="Times New Roman" w:cs="Times New Roman"/>
          <w:b/>
          <w:sz w:val="24"/>
          <w:szCs w:val="24"/>
          <w:lang w:val="en-US"/>
        </w:rPr>
        <w:t>Hasil</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Koefisien</w:t>
      </w:r>
      <w:proofErr w:type="spellEnd"/>
      <w:r w:rsidRPr="00142B18">
        <w:rPr>
          <w:rFonts w:ascii="Times New Roman" w:hAnsi="Times New Roman" w:cs="Times New Roman"/>
          <w:b/>
          <w:sz w:val="24"/>
          <w:szCs w:val="24"/>
          <w:lang w:val="en-US"/>
        </w:rPr>
        <w:t xml:space="preserve"> </w:t>
      </w:r>
      <w:proofErr w:type="spellStart"/>
      <w:r w:rsidRPr="00142B18">
        <w:rPr>
          <w:rFonts w:ascii="Times New Roman" w:hAnsi="Times New Roman" w:cs="Times New Roman"/>
          <w:b/>
          <w:sz w:val="24"/>
          <w:szCs w:val="24"/>
          <w:lang w:val="en-US"/>
        </w:rPr>
        <w:t>Determinasi</w:t>
      </w:r>
      <w:proofErr w:type="spellEnd"/>
    </w:p>
    <w:tbl>
      <w:tblPr>
        <w:tblW w:w="6000" w:type="dxa"/>
        <w:jc w:val="center"/>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
        <w:gridCol w:w="851"/>
        <w:gridCol w:w="1021"/>
        <w:gridCol w:w="1350"/>
        <w:gridCol w:w="1842"/>
      </w:tblGrid>
      <w:tr w:rsidR="00142B18" w:rsidRPr="00142B18" w:rsidTr="002C0586">
        <w:trPr>
          <w:cantSplit/>
          <w:jc w:val="center"/>
        </w:trPr>
        <w:tc>
          <w:tcPr>
            <w:tcW w:w="6000" w:type="dxa"/>
            <w:gridSpan w:val="5"/>
            <w:tcBorders>
              <w:top w:val="nil"/>
              <w:left w:val="nil"/>
              <w:bottom w:val="nil"/>
              <w:right w:val="nil"/>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b/>
                <w:bCs/>
                <w:sz w:val="24"/>
                <w:szCs w:val="24"/>
                <w:lang w:val="en-US"/>
              </w:rPr>
              <w:t xml:space="preserve">Model </w:t>
            </w:r>
            <w:proofErr w:type="spellStart"/>
            <w:r w:rsidRPr="00142B18">
              <w:rPr>
                <w:rFonts w:ascii="Times New Roman" w:hAnsi="Times New Roman" w:cs="Times New Roman"/>
                <w:b/>
                <w:bCs/>
                <w:sz w:val="24"/>
                <w:szCs w:val="24"/>
                <w:lang w:val="en-US"/>
              </w:rPr>
              <w:t>Summary</w:t>
            </w:r>
            <w:r w:rsidRPr="00142B18">
              <w:rPr>
                <w:rFonts w:ascii="Times New Roman" w:hAnsi="Times New Roman" w:cs="Times New Roman"/>
                <w:b/>
                <w:bCs/>
                <w:sz w:val="24"/>
                <w:szCs w:val="24"/>
                <w:vertAlign w:val="superscript"/>
                <w:lang w:val="en-US"/>
              </w:rPr>
              <w:t>b</w:t>
            </w:r>
            <w:proofErr w:type="spellEnd"/>
          </w:p>
        </w:tc>
      </w:tr>
      <w:tr w:rsidR="00142B18" w:rsidRPr="00142B18" w:rsidTr="002C0586">
        <w:trPr>
          <w:cantSplit/>
          <w:jc w:val="center"/>
        </w:trPr>
        <w:tc>
          <w:tcPr>
            <w:tcW w:w="936" w:type="dxa"/>
            <w:tcBorders>
              <w:top w:val="single" w:sz="16" w:space="0" w:color="000000"/>
              <w:left w:val="single" w:sz="16" w:space="0" w:color="000000"/>
              <w:bottom w:val="single" w:sz="16" w:space="0" w:color="000000"/>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Model</w:t>
            </w:r>
          </w:p>
        </w:tc>
        <w:tc>
          <w:tcPr>
            <w:tcW w:w="851" w:type="dxa"/>
            <w:tcBorders>
              <w:top w:val="single" w:sz="16" w:space="0" w:color="000000"/>
              <w:left w:val="single" w:sz="16" w:space="0" w:color="000000"/>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R</w:t>
            </w:r>
          </w:p>
        </w:tc>
        <w:tc>
          <w:tcPr>
            <w:tcW w:w="1021" w:type="dxa"/>
            <w:tcBorders>
              <w:top w:val="single" w:sz="16" w:space="0" w:color="000000"/>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R Square</w:t>
            </w:r>
          </w:p>
        </w:tc>
        <w:tc>
          <w:tcPr>
            <w:tcW w:w="1350" w:type="dxa"/>
            <w:tcBorders>
              <w:top w:val="single" w:sz="16" w:space="0" w:color="000000"/>
              <w:bottom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Adjusted R Square</w:t>
            </w:r>
          </w:p>
        </w:tc>
        <w:tc>
          <w:tcPr>
            <w:tcW w:w="1842" w:type="dxa"/>
            <w:tcBorders>
              <w:top w:val="single" w:sz="16" w:space="0" w:color="000000"/>
              <w:bottom w:val="single" w:sz="16" w:space="0" w:color="000000"/>
              <w:right w:val="single" w:sz="16" w:space="0" w:color="000000"/>
            </w:tcBorders>
            <w:shd w:val="clear" w:color="auto" w:fill="FFFFFF"/>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Std. Error of the Estimate</w:t>
            </w:r>
          </w:p>
        </w:tc>
      </w:tr>
      <w:tr w:rsidR="00142B18" w:rsidRPr="00142B18" w:rsidTr="002C0586">
        <w:trPr>
          <w:cantSplit/>
          <w:jc w:val="center"/>
        </w:trPr>
        <w:tc>
          <w:tcPr>
            <w:tcW w:w="93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1</w:t>
            </w:r>
          </w:p>
        </w:tc>
        <w:tc>
          <w:tcPr>
            <w:tcW w:w="851" w:type="dxa"/>
            <w:tcBorders>
              <w:top w:val="single" w:sz="16" w:space="0" w:color="000000"/>
              <w:left w:val="single" w:sz="16" w:space="0" w:color="000000"/>
              <w:bottom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lang w:val="en-US"/>
              </w:rPr>
            </w:pPr>
            <w:r w:rsidRPr="00142B18">
              <w:rPr>
                <w:rFonts w:ascii="Times New Roman" w:hAnsi="Times New Roman" w:cs="Times New Roman"/>
                <w:sz w:val="24"/>
                <w:szCs w:val="24"/>
                <w:lang w:val="en-US"/>
              </w:rPr>
              <w:t>.</w:t>
            </w:r>
            <w:r w:rsidRPr="00142B18">
              <w:rPr>
                <w:rFonts w:ascii="Times New Roman" w:hAnsi="Times New Roman" w:cs="Times New Roman"/>
                <w:sz w:val="24"/>
                <w:szCs w:val="24"/>
              </w:rPr>
              <w:t>751</w:t>
            </w:r>
            <w:r w:rsidRPr="00142B18">
              <w:rPr>
                <w:rFonts w:ascii="Times New Roman" w:hAnsi="Times New Roman" w:cs="Times New Roman"/>
                <w:sz w:val="24"/>
                <w:szCs w:val="24"/>
                <w:vertAlign w:val="superscript"/>
                <w:lang w:val="en-US"/>
              </w:rPr>
              <w:t>a</w:t>
            </w:r>
          </w:p>
        </w:tc>
        <w:tc>
          <w:tcPr>
            <w:tcW w:w="1021" w:type="dxa"/>
            <w:tcBorders>
              <w:top w:val="single" w:sz="16" w:space="0" w:color="000000"/>
              <w:bottom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lang w:val="en-US"/>
              </w:rPr>
              <w:t>.</w:t>
            </w:r>
            <w:r w:rsidRPr="00142B18">
              <w:rPr>
                <w:rFonts w:ascii="Times New Roman" w:hAnsi="Times New Roman" w:cs="Times New Roman"/>
                <w:sz w:val="24"/>
                <w:szCs w:val="24"/>
              </w:rPr>
              <w:t>564</w:t>
            </w:r>
          </w:p>
        </w:tc>
        <w:tc>
          <w:tcPr>
            <w:tcW w:w="1350" w:type="dxa"/>
            <w:tcBorders>
              <w:top w:val="single" w:sz="16" w:space="0" w:color="000000"/>
              <w:bottom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lang w:val="en-US"/>
              </w:rPr>
              <w:t>.</w:t>
            </w:r>
            <w:r w:rsidRPr="00142B18">
              <w:rPr>
                <w:rFonts w:ascii="Times New Roman" w:hAnsi="Times New Roman" w:cs="Times New Roman"/>
                <w:sz w:val="24"/>
                <w:szCs w:val="24"/>
              </w:rPr>
              <w:t>128</w:t>
            </w:r>
          </w:p>
        </w:tc>
        <w:tc>
          <w:tcPr>
            <w:tcW w:w="1842" w:type="dxa"/>
            <w:tcBorders>
              <w:top w:val="single" w:sz="16" w:space="0" w:color="000000"/>
              <w:bottom w:val="single" w:sz="16" w:space="0" w:color="000000"/>
              <w:right w:val="single" w:sz="16" w:space="0" w:color="000000"/>
            </w:tcBorders>
            <w:shd w:val="clear" w:color="auto" w:fill="FFFFFF"/>
            <w:vAlign w:val="center"/>
          </w:tcPr>
          <w:p w:rsidR="00142B18" w:rsidRPr="00142B18" w:rsidRDefault="00142B18" w:rsidP="00517F47">
            <w:pPr>
              <w:spacing w:after="0" w:line="480" w:lineRule="auto"/>
              <w:jc w:val="both"/>
              <w:rPr>
                <w:rFonts w:ascii="Times New Roman" w:hAnsi="Times New Roman" w:cs="Times New Roman"/>
                <w:sz w:val="24"/>
                <w:szCs w:val="24"/>
              </w:rPr>
            </w:pPr>
            <w:r w:rsidRPr="00142B18">
              <w:rPr>
                <w:rFonts w:ascii="Times New Roman" w:hAnsi="Times New Roman" w:cs="Times New Roman"/>
                <w:sz w:val="24"/>
                <w:szCs w:val="24"/>
              </w:rPr>
              <w:t>,268659</w:t>
            </w:r>
          </w:p>
        </w:tc>
      </w:tr>
      <w:tr w:rsidR="00142B18" w:rsidRPr="00142B18" w:rsidTr="002C0586">
        <w:trPr>
          <w:cantSplit/>
          <w:jc w:val="center"/>
        </w:trPr>
        <w:tc>
          <w:tcPr>
            <w:tcW w:w="6000" w:type="dxa"/>
            <w:gridSpan w:val="5"/>
            <w:tcBorders>
              <w:top w:val="nil"/>
              <w:left w:val="nil"/>
              <w:bottom w:val="nil"/>
              <w:right w:val="nil"/>
            </w:tcBorders>
            <w:shd w:val="clear" w:color="auto" w:fill="FFFFFF"/>
          </w:tcPr>
          <w:p w:rsidR="00142B18" w:rsidRPr="00142B18" w:rsidRDefault="00D65531" w:rsidP="00517F47">
            <w:pPr>
              <w:spacing w:after="0" w:line="480" w:lineRule="auto"/>
              <w:jc w:val="both"/>
              <w:rPr>
                <w:rFonts w:ascii="Times New Roman" w:hAnsi="Times New Roman" w:cs="Times New Roman"/>
                <w:sz w:val="24"/>
                <w:szCs w:val="24"/>
              </w:rPr>
            </w:pPr>
            <w:r w:rsidRPr="00310712">
              <w:rPr>
                <w:rFonts w:ascii="Arial" w:hAnsi="Arial" w:cs="Arial"/>
                <w:color w:val="000000"/>
                <w:sz w:val="18"/>
                <w:szCs w:val="18"/>
              </w:rPr>
              <w:t xml:space="preserve">a. Predictors: (Constant), </w:t>
            </w:r>
            <w:r>
              <w:rPr>
                <w:rFonts w:ascii="Arial" w:hAnsi="Arial" w:cs="Arial"/>
                <w:color w:val="000000"/>
                <w:sz w:val="18"/>
                <w:szCs w:val="18"/>
              </w:rPr>
              <w:t xml:space="preserve">Arus Kas, </w:t>
            </w:r>
            <w:r>
              <w:rPr>
                <w:rFonts w:ascii="Arial" w:hAnsi="Arial" w:cs="Arial"/>
                <w:i/>
                <w:color w:val="000000"/>
                <w:sz w:val="18"/>
                <w:szCs w:val="18"/>
              </w:rPr>
              <w:t>Likuiditas</w:t>
            </w:r>
          </w:p>
        </w:tc>
      </w:tr>
      <w:tr w:rsidR="00142B18" w:rsidRPr="00142B18" w:rsidTr="002C0586">
        <w:trPr>
          <w:cantSplit/>
          <w:jc w:val="center"/>
        </w:trPr>
        <w:tc>
          <w:tcPr>
            <w:tcW w:w="6000" w:type="dxa"/>
            <w:gridSpan w:val="5"/>
            <w:tcBorders>
              <w:top w:val="nil"/>
              <w:left w:val="nil"/>
              <w:bottom w:val="nil"/>
              <w:right w:val="nil"/>
            </w:tcBorders>
            <w:shd w:val="clear" w:color="auto" w:fill="FFFFFF"/>
          </w:tcPr>
          <w:p w:rsidR="00142B18" w:rsidRPr="00142B18" w:rsidRDefault="00D65531" w:rsidP="00517F47">
            <w:pPr>
              <w:spacing w:after="0" w:line="480" w:lineRule="auto"/>
              <w:jc w:val="both"/>
              <w:rPr>
                <w:rFonts w:ascii="Times New Roman" w:hAnsi="Times New Roman" w:cs="Times New Roman"/>
                <w:sz w:val="24"/>
                <w:szCs w:val="24"/>
              </w:rPr>
            </w:pPr>
            <w:r w:rsidRPr="00310712">
              <w:rPr>
                <w:rFonts w:ascii="Arial" w:hAnsi="Arial" w:cs="Arial"/>
                <w:color w:val="000000"/>
                <w:sz w:val="18"/>
                <w:szCs w:val="18"/>
              </w:rPr>
              <w:t xml:space="preserve">b. Dependent Variable: </w:t>
            </w:r>
            <w:r>
              <w:rPr>
                <w:rFonts w:ascii="Arial" w:hAnsi="Arial" w:cs="Arial"/>
                <w:color w:val="000000"/>
                <w:sz w:val="18"/>
                <w:szCs w:val="18"/>
              </w:rPr>
              <w:t>Profitabilitas</w:t>
            </w:r>
          </w:p>
        </w:tc>
      </w:tr>
    </w:tbl>
    <w:p w:rsidR="002C0586" w:rsidRDefault="00142B18" w:rsidP="00517F47">
      <w:pPr>
        <w:spacing w:after="0" w:line="480" w:lineRule="auto"/>
        <w:ind w:left="720" w:firstLine="720"/>
        <w:jc w:val="both"/>
        <w:rPr>
          <w:rFonts w:ascii="Times New Roman" w:hAnsi="Times New Roman" w:cs="Times New Roman"/>
          <w:sz w:val="24"/>
          <w:szCs w:val="24"/>
        </w:rPr>
      </w:pPr>
      <w:proofErr w:type="spellStart"/>
      <w:r w:rsidRPr="00142B18">
        <w:rPr>
          <w:rFonts w:ascii="Times New Roman" w:hAnsi="Times New Roman" w:cs="Times New Roman"/>
          <w:sz w:val="24"/>
          <w:szCs w:val="24"/>
          <w:lang w:val="en-US"/>
        </w:rPr>
        <w:t>Untuk</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menghitung</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besarnya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pengaruh</w:t>
      </w:r>
      <w:proofErr w:type="spellEnd"/>
      <w:r w:rsidRPr="00142B18">
        <w:rPr>
          <w:rFonts w:ascii="Times New Roman" w:hAnsi="Times New Roman" w:cs="Times New Roman"/>
          <w:sz w:val="24"/>
          <w:szCs w:val="24"/>
          <w:lang w:val="en-US"/>
        </w:rPr>
        <w:t xml:space="preserve"> </w:t>
      </w:r>
      <w:r w:rsidR="002C0586">
        <w:rPr>
          <w:rFonts w:ascii="Times New Roman" w:hAnsi="Times New Roman" w:cs="Times New Roman"/>
          <w:sz w:val="24"/>
          <w:szCs w:val="24"/>
        </w:rPr>
        <w:t>arus kas operasi</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002C0586">
        <w:rPr>
          <w:rFonts w:ascii="Times New Roman" w:hAnsi="Times New Roman" w:cs="Times New Roman"/>
          <w:sz w:val="24"/>
          <w:szCs w:val="24"/>
        </w:rPr>
        <w:t xml:space="preserve"> </w:t>
      </w:r>
      <w:proofErr w:type="gramStart"/>
      <w:r w:rsidR="002C0586">
        <w:rPr>
          <w:rFonts w:ascii="Times New Roman" w:hAnsi="Times New Roman" w:cs="Times New Roman"/>
          <w:sz w:val="24"/>
          <w:szCs w:val="24"/>
        </w:rPr>
        <w:t>likuiditas</w:t>
      </w:r>
      <w:r w:rsidRPr="00142B18">
        <w:rPr>
          <w:rFonts w:ascii="Times New Roman" w:hAnsi="Times New Roman" w:cs="Times New Roman"/>
          <w:sz w:val="24"/>
          <w:szCs w:val="24"/>
        </w:rPr>
        <w:t xml:space="preserve"> </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proofErr w:type="gramEnd"/>
      <w:r w:rsidRPr="00142B18">
        <w:rPr>
          <w:rFonts w:ascii="Times New Roman" w:hAnsi="Times New Roman" w:cs="Times New Roman"/>
          <w:sz w:val="24"/>
          <w:szCs w:val="24"/>
          <w:lang w:val="en-US"/>
        </w:rPr>
        <w:t xml:space="preserve"> </w:t>
      </w:r>
      <w:r w:rsidR="002C0586">
        <w:rPr>
          <w:rFonts w:ascii="Times New Roman" w:hAnsi="Times New Roman" w:cs="Times New Roman"/>
          <w:sz w:val="24"/>
          <w:szCs w:val="24"/>
        </w:rPr>
        <w:t>profitabilitas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menggunakan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Rumus</w:t>
      </w:r>
      <w:proofErr w:type="spellEnd"/>
      <w:r w:rsidRPr="00142B18">
        <w:rPr>
          <w:rFonts w:ascii="Times New Roman" w:hAnsi="Times New Roman" w:cs="Times New Roman"/>
          <w:sz w:val="24"/>
          <w:szCs w:val="24"/>
          <w:lang w:val="en-US"/>
        </w:rPr>
        <w:t xml:space="preserve"> KD=R Square x 100%. </w:t>
      </w:r>
      <w:proofErr w:type="spellStart"/>
      <w:r w:rsidRPr="00142B18">
        <w:rPr>
          <w:rFonts w:ascii="Times New Roman" w:hAnsi="Times New Roman" w:cs="Times New Roman"/>
          <w:sz w:val="24"/>
          <w:szCs w:val="24"/>
          <w:lang w:val="en-US"/>
        </w:rPr>
        <w:t>Dengan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demikian</w:t>
      </w:r>
      <w:proofErr w:type="spellEnd"/>
      <w:r w:rsidRPr="00142B18">
        <w:rPr>
          <w:rFonts w:ascii="Times New Roman" w:hAnsi="Times New Roman" w:cs="Times New Roman"/>
          <w:sz w:val="24"/>
          <w:szCs w:val="24"/>
          <w:lang w:val="en-US"/>
        </w:rPr>
        <w:t xml:space="preserve"> KD=</w:t>
      </w:r>
      <w:r w:rsidRPr="00142B18">
        <w:rPr>
          <w:rFonts w:ascii="Times New Roman" w:hAnsi="Times New Roman" w:cs="Times New Roman"/>
          <w:sz w:val="24"/>
          <w:szCs w:val="24"/>
        </w:rPr>
        <w:t xml:space="preserve"> </w:t>
      </w:r>
      <w:r w:rsidRPr="00142B18">
        <w:rPr>
          <w:rFonts w:ascii="Times New Roman" w:hAnsi="Times New Roman" w:cs="Times New Roman"/>
          <w:sz w:val="24"/>
          <w:szCs w:val="24"/>
          <w:lang w:val="en-US"/>
        </w:rPr>
        <w:t>0.</w:t>
      </w:r>
      <w:r w:rsidRPr="00142B18">
        <w:rPr>
          <w:rFonts w:ascii="Times New Roman" w:hAnsi="Times New Roman" w:cs="Times New Roman"/>
          <w:sz w:val="24"/>
          <w:szCs w:val="24"/>
        </w:rPr>
        <w:t>564</w:t>
      </w:r>
      <w:r w:rsidRPr="00142B18">
        <w:rPr>
          <w:rFonts w:ascii="Times New Roman" w:hAnsi="Times New Roman" w:cs="Times New Roman"/>
          <w:sz w:val="24"/>
          <w:szCs w:val="24"/>
          <w:lang w:val="en-US"/>
        </w:rPr>
        <w:t xml:space="preserve"> x 100 = </w:t>
      </w:r>
      <w:r w:rsidRPr="00142B18">
        <w:rPr>
          <w:rFonts w:ascii="Times New Roman" w:hAnsi="Times New Roman" w:cs="Times New Roman"/>
          <w:sz w:val="24"/>
          <w:szCs w:val="24"/>
        </w:rPr>
        <w:lastRenderedPageBreak/>
        <w:t>56</w:t>
      </w:r>
      <w:proofErr w:type="gramStart"/>
      <w:r w:rsidRPr="00142B18">
        <w:rPr>
          <w:rFonts w:ascii="Times New Roman" w:hAnsi="Times New Roman" w:cs="Times New Roman"/>
          <w:sz w:val="24"/>
          <w:szCs w:val="24"/>
        </w:rPr>
        <w:t>,4</w:t>
      </w:r>
      <w:proofErr w:type="gramEnd"/>
      <w:r w:rsidRPr="00142B18">
        <w:rPr>
          <w:rFonts w:ascii="Times New Roman" w:hAnsi="Times New Roman" w:cs="Times New Roman"/>
          <w:sz w:val="24"/>
          <w:szCs w:val="24"/>
        </w:rPr>
        <w:t xml:space="preserve"> </w:t>
      </w:r>
      <w:r w:rsidRPr="00142B18">
        <w:rPr>
          <w:rFonts w:ascii="Times New Roman" w:hAnsi="Times New Roman" w:cs="Times New Roman"/>
          <w:sz w:val="24"/>
          <w:szCs w:val="24"/>
          <w:lang w:val="en-US"/>
        </w:rPr>
        <w:t xml:space="preserve">% yang </w:t>
      </w:r>
      <w:proofErr w:type="spellStart"/>
      <w:r w:rsidRPr="00142B18">
        <w:rPr>
          <w:rFonts w:ascii="Times New Roman" w:hAnsi="Times New Roman" w:cs="Times New Roman"/>
          <w:sz w:val="24"/>
          <w:szCs w:val="24"/>
          <w:lang w:val="en-US"/>
        </w:rPr>
        <w:t>berarti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besarnya</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pengaruh</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 xml:space="preserve">Arus Kas </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dan</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i/>
          <w:sz w:val="24"/>
          <w:szCs w:val="24"/>
        </w:rPr>
        <w:t>Likuiditas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terhadap</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Profitabilitas</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sebesar</w:t>
      </w:r>
      <w:proofErr w:type="spellEnd"/>
      <w:r w:rsidRPr="00142B18">
        <w:rPr>
          <w:rFonts w:ascii="Times New Roman" w:hAnsi="Times New Roman" w:cs="Times New Roman"/>
          <w:sz w:val="24"/>
          <w:szCs w:val="24"/>
          <w:lang w:val="en-US"/>
        </w:rPr>
        <w:t xml:space="preserve"> </w:t>
      </w:r>
      <w:r w:rsidRPr="00142B18">
        <w:rPr>
          <w:rFonts w:ascii="Times New Roman" w:hAnsi="Times New Roman" w:cs="Times New Roman"/>
          <w:sz w:val="24"/>
          <w:szCs w:val="24"/>
        </w:rPr>
        <w:t>56,4</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sedangkan</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sisanya</w:t>
      </w:r>
      <w:proofErr w:type="spellEnd"/>
      <w:r w:rsidRPr="00142B18">
        <w:rPr>
          <w:rFonts w:ascii="Times New Roman" w:hAnsi="Times New Roman" w:cs="Times New Roman"/>
          <w:sz w:val="24"/>
          <w:szCs w:val="24"/>
          <w:lang w:val="en-US"/>
        </w:rPr>
        <w:t xml:space="preserve"> 100%-</w:t>
      </w:r>
      <w:r w:rsidRPr="00142B18">
        <w:rPr>
          <w:rFonts w:ascii="Times New Roman" w:hAnsi="Times New Roman" w:cs="Times New Roman"/>
          <w:sz w:val="24"/>
          <w:szCs w:val="24"/>
        </w:rPr>
        <w:t>56,4</w:t>
      </w:r>
      <w:r w:rsidRPr="00142B18">
        <w:rPr>
          <w:rFonts w:ascii="Times New Roman" w:hAnsi="Times New Roman" w:cs="Times New Roman"/>
          <w:sz w:val="24"/>
          <w:szCs w:val="24"/>
          <w:lang w:val="en-US"/>
        </w:rPr>
        <w:t xml:space="preserve">% = </w:t>
      </w:r>
      <w:r w:rsidRPr="00142B18">
        <w:rPr>
          <w:rFonts w:ascii="Times New Roman" w:hAnsi="Times New Roman" w:cs="Times New Roman"/>
          <w:sz w:val="24"/>
          <w:szCs w:val="24"/>
        </w:rPr>
        <w:t>43,6</w:t>
      </w:r>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dipengaruhi</w:t>
      </w:r>
      <w:proofErr w:type="spellEnd"/>
      <w:r w:rsidRPr="00142B18">
        <w:rPr>
          <w:rFonts w:ascii="Times New Roman" w:hAnsi="Times New Roman" w:cs="Times New Roman"/>
          <w:sz w:val="24"/>
          <w:szCs w:val="24"/>
          <w:lang w:val="en-US"/>
        </w:rPr>
        <w:t xml:space="preserve"> </w:t>
      </w:r>
      <w:proofErr w:type="spellStart"/>
      <w:r w:rsidRPr="00142B18">
        <w:rPr>
          <w:rFonts w:ascii="Times New Roman" w:hAnsi="Times New Roman" w:cs="Times New Roman"/>
          <w:sz w:val="24"/>
          <w:szCs w:val="24"/>
          <w:lang w:val="en-US"/>
        </w:rPr>
        <w:t>variabel</w:t>
      </w:r>
      <w:proofErr w:type="spellEnd"/>
      <w:r w:rsidRPr="00142B18">
        <w:rPr>
          <w:rFonts w:ascii="Times New Roman" w:hAnsi="Times New Roman" w:cs="Times New Roman"/>
          <w:sz w:val="24"/>
          <w:szCs w:val="24"/>
          <w:lang w:val="en-US"/>
        </w:rPr>
        <w:t xml:space="preserve"> lain </w:t>
      </w:r>
      <w:proofErr w:type="spellStart"/>
      <w:r w:rsidRPr="00142B18">
        <w:rPr>
          <w:rFonts w:ascii="Times New Roman" w:hAnsi="Times New Roman" w:cs="Times New Roman"/>
          <w:sz w:val="24"/>
          <w:szCs w:val="24"/>
          <w:lang w:val="en-US"/>
        </w:rPr>
        <w:t>diluar</w:t>
      </w:r>
      <w:proofErr w:type="spellEnd"/>
      <w:r w:rsidRPr="00142B18">
        <w:rPr>
          <w:rFonts w:ascii="Times New Roman" w:hAnsi="Times New Roman" w:cs="Times New Roman"/>
          <w:sz w:val="24"/>
          <w:szCs w:val="24"/>
          <w:lang w:val="en-US"/>
        </w:rPr>
        <w:t xml:space="preserve"> model </w:t>
      </w:r>
      <w:proofErr w:type="spellStart"/>
      <w:r w:rsidRPr="00142B18">
        <w:rPr>
          <w:rFonts w:ascii="Times New Roman" w:hAnsi="Times New Roman" w:cs="Times New Roman"/>
          <w:sz w:val="24"/>
          <w:szCs w:val="24"/>
          <w:lang w:val="en-US"/>
        </w:rPr>
        <w:t>penelitian</w:t>
      </w:r>
      <w:proofErr w:type="spellEnd"/>
      <w:r w:rsidR="00A34270">
        <w:rPr>
          <w:rFonts w:ascii="Times New Roman" w:hAnsi="Times New Roman" w:cs="Times New Roman"/>
          <w:sz w:val="24"/>
          <w:szCs w:val="24"/>
        </w:rPr>
        <w:t xml:space="preserve"> yang tidak penulis teliti dalam penelitian ini</w:t>
      </w:r>
      <w:r w:rsidRPr="00142B18">
        <w:rPr>
          <w:rFonts w:ascii="Times New Roman" w:hAnsi="Times New Roman" w:cs="Times New Roman"/>
          <w:sz w:val="24"/>
          <w:szCs w:val="24"/>
        </w:rPr>
        <w:t>.</w:t>
      </w:r>
    </w:p>
    <w:p w:rsidR="001420BF" w:rsidRDefault="001420BF" w:rsidP="00517F47">
      <w:pPr>
        <w:spacing w:after="0" w:line="240" w:lineRule="auto"/>
        <w:ind w:left="720" w:firstLine="720"/>
        <w:jc w:val="both"/>
        <w:rPr>
          <w:rFonts w:ascii="Times New Roman" w:hAnsi="Times New Roman" w:cs="Times New Roman"/>
          <w:sz w:val="24"/>
          <w:szCs w:val="24"/>
        </w:rPr>
      </w:pPr>
    </w:p>
    <w:p w:rsidR="00B21B68" w:rsidRDefault="00B21B68" w:rsidP="00517F47">
      <w:pPr>
        <w:spacing w:after="0" w:line="480" w:lineRule="auto"/>
        <w:jc w:val="both"/>
        <w:rPr>
          <w:rFonts w:ascii="Times New Roman" w:hAnsi="Times New Roman" w:cs="Times New Roman"/>
          <w:b/>
          <w:sz w:val="24"/>
          <w:szCs w:val="24"/>
        </w:rPr>
      </w:pPr>
      <w:r w:rsidRPr="00F15D1A">
        <w:rPr>
          <w:rFonts w:ascii="Times New Roman" w:hAnsi="Times New Roman" w:cs="Times New Roman"/>
          <w:b/>
          <w:sz w:val="24"/>
          <w:szCs w:val="24"/>
        </w:rPr>
        <w:t>B. Pembahasan</w:t>
      </w:r>
    </w:p>
    <w:p w:rsidR="00A34270" w:rsidRPr="00A34270" w:rsidRDefault="00A34270" w:rsidP="00517F47">
      <w:pPr>
        <w:autoSpaceDE w:val="0"/>
        <w:autoSpaceDN w:val="0"/>
        <w:adjustRightInd w:val="0"/>
        <w:spacing w:after="0" w:line="240" w:lineRule="auto"/>
        <w:ind w:left="540"/>
        <w:contextualSpacing/>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1. </w:t>
      </w:r>
      <w:proofErr w:type="spellStart"/>
      <w:r w:rsidRPr="00A34270">
        <w:rPr>
          <w:rFonts w:ascii="Times New Roman" w:eastAsiaTheme="minorEastAsia" w:hAnsi="Times New Roman" w:cs="Times New Roman"/>
          <w:b/>
          <w:sz w:val="24"/>
          <w:szCs w:val="24"/>
          <w:lang w:val="en-US"/>
        </w:rPr>
        <w:t>Matrik</w:t>
      </w:r>
      <w:proofErr w:type="spellEnd"/>
      <w:r w:rsidRPr="00A34270">
        <w:rPr>
          <w:rFonts w:ascii="Times New Roman" w:eastAsiaTheme="minorEastAsia" w:hAnsi="Times New Roman" w:cs="Times New Roman"/>
          <w:b/>
          <w:sz w:val="24"/>
          <w:szCs w:val="24"/>
          <w:lang w:val="en-US"/>
        </w:rPr>
        <w:t xml:space="preserve"> </w:t>
      </w:r>
      <w:proofErr w:type="spellStart"/>
      <w:r w:rsidRPr="00A34270">
        <w:rPr>
          <w:rFonts w:ascii="Times New Roman" w:eastAsiaTheme="minorEastAsia" w:hAnsi="Times New Roman" w:cs="Times New Roman"/>
          <w:b/>
          <w:sz w:val="24"/>
          <w:szCs w:val="24"/>
          <w:lang w:val="en-US"/>
        </w:rPr>
        <w:t>Konsistensi</w:t>
      </w:r>
      <w:proofErr w:type="spellEnd"/>
      <w:r w:rsidRPr="00A34270">
        <w:rPr>
          <w:rFonts w:ascii="Times New Roman" w:eastAsiaTheme="minorEastAsia" w:hAnsi="Times New Roman" w:cs="Times New Roman"/>
          <w:b/>
          <w:sz w:val="24"/>
          <w:szCs w:val="24"/>
          <w:lang w:val="en-US"/>
        </w:rPr>
        <w:t xml:space="preserve"> </w:t>
      </w:r>
      <w:proofErr w:type="spellStart"/>
      <w:r w:rsidRPr="00A34270">
        <w:rPr>
          <w:rFonts w:ascii="Times New Roman" w:eastAsiaTheme="minorEastAsia" w:hAnsi="Times New Roman" w:cs="Times New Roman"/>
          <w:b/>
          <w:sz w:val="24"/>
          <w:szCs w:val="24"/>
          <w:lang w:val="en-US"/>
        </w:rPr>
        <w:t>Penelitian</w:t>
      </w:r>
      <w:proofErr w:type="spellEnd"/>
      <w:r w:rsidRPr="00A34270">
        <w:rPr>
          <w:rFonts w:ascii="Times New Roman" w:eastAsiaTheme="minorEastAsia" w:hAnsi="Times New Roman" w:cs="Times New Roman"/>
          <w:b/>
          <w:sz w:val="24"/>
          <w:szCs w:val="24"/>
          <w:lang w:val="en-US"/>
        </w:rPr>
        <w:t xml:space="preserve"> </w:t>
      </w:r>
    </w:p>
    <w:p w:rsidR="00A34270" w:rsidRPr="00A34270" w:rsidRDefault="00A34270" w:rsidP="00517F47">
      <w:pPr>
        <w:autoSpaceDE w:val="0"/>
        <w:autoSpaceDN w:val="0"/>
        <w:adjustRightInd w:val="0"/>
        <w:spacing w:after="0" w:line="240" w:lineRule="auto"/>
        <w:ind w:left="540"/>
        <w:contextualSpacing/>
        <w:jc w:val="center"/>
        <w:rPr>
          <w:rFonts w:ascii="Times New Roman" w:eastAsiaTheme="minorEastAsia" w:hAnsi="Times New Roman" w:cs="Times New Roman"/>
          <w:b/>
          <w:sz w:val="24"/>
          <w:szCs w:val="24"/>
          <w:lang w:val="en-US"/>
        </w:rPr>
      </w:pPr>
    </w:p>
    <w:p w:rsidR="00A34270" w:rsidRPr="00A34270" w:rsidRDefault="00A34270" w:rsidP="00517F47">
      <w:pPr>
        <w:autoSpaceDE w:val="0"/>
        <w:autoSpaceDN w:val="0"/>
        <w:adjustRightInd w:val="0"/>
        <w:spacing w:after="0" w:line="240" w:lineRule="auto"/>
        <w:ind w:left="540"/>
        <w:contextualSpacing/>
        <w:jc w:val="center"/>
        <w:rPr>
          <w:rFonts w:ascii="Times New Roman" w:eastAsiaTheme="minorEastAsia" w:hAnsi="Times New Roman" w:cs="Times New Roman"/>
          <w:b/>
          <w:sz w:val="24"/>
          <w:szCs w:val="24"/>
        </w:rPr>
      </w:pPr>
      <w:r w:rsidRPr="00A34270">
        <w:rPr>
          <w:rFonts w:ascii="Times New Roman" w:eastAsiaTheme="minorEastAsia" w:hAnsi="Times New Roman" w:cs="Times New Roman"/>
          <w:b/>
          <w:sz w:val="24"/>
          <w:szCs w:val="24"/>
        </w:rPr>
        <w:t>Tabel 4.10</w:t>
      </w:r>
    </w:p>
    <w:tbl>
      <w:tblPr>
        <w:tblStyle w:val="TableGrid"/>
        <w:tblpPr w:leftFromText="180" w:rightFromText="180" w:vertAnchor="text" w:horzAnchor="margin" w:tblpXSpec="right" w:tblpY="483"/>
        <w:tblOverlap w:val="never"/>
        <w:tblW w:w="7511" w:type="dxa"/>
        <w:tblLayout w:type="fixed"/>
        <w:tblLook w:val="04A0" w:firstRow="1" w:lastRow="0" w:firstColumn="1" w:lastColumn="0" w:noHBand="0" w:noVBand="1"/>
      </w:tblPr>
      <w:tblGrid>
        <w:gridCol w:w="1242"/>
        <w:gridCol w:w="1276"/>
        <w:gridCol w:w="1701"/>
        <w:gridCol w:w="1869"/>
        <w:gridCol w:w="1423"/>
      </w:tblGrid>
      <w:tr w:rsidR="00A34270" w:rsidRPr="00A34270" w:rsidTr="00AD47DC">
        <w:trPr>
          <w:trHeight w:val="276"/>
        </w:trPr>
        <w:tc>
          <w:tcPr>
            <w:tcW w:w="1242" w:type="dxa"/>
            <w:vMerge w:val="restart"/>
            <w:vAlign w:val="center"/>
          </w:tcPr>
          <w:p w:rsidR="00A34270" w:rsidRPr="00A34270" w:rsidRDefault="00A34270" w:rsidP="00517F47">
            <w:pPr>
              <w:contextualSpacing/>
              <w:jc w:val="center"/>
              <w:rPr>
                <w:rFonts w:ascii="Times New Roman" w:eastAsiaTheme="minorEastAsia" w:hAnsi="Times New Roman" w:cs="Times New Roman"/>
                <w:b/>
              </w:rPr>
            </w:pPr>
            <w:proofErr w:type="spellStart"/>
            <w:r w:rsidRPr="00A34270">
              <w:rPr>
                <w:rFonts w:ascii="Times New Roman" w:eastAsiaTheme="minorEastAsia" w:hAnsi="Times New Roman" w:cs="Times New Roman"/>
                <w:b/>
              </w:rPr>
              <w:t>Nama</w:t>
            </w:r>
            <w:proofErr w:type="spellEnd"/>
            <w:r w:rsidRPr="00A34270">
              <w:rPr>
                <w:rFonts w:ascii="Times New Roman" w:eastAsiaTheme="minorEastAsia" w:hAnsi="Times New Roman" w:cs="Times New Roman"/>
                <w:b/>
              </w:rPr>
              <w:t xml:space="preserve"> </w:t>
            </w:r>
            <w:proofErr w:type="spellStart"/>
            <w:r w:rsidRPr="00A34270">
              <w:rPr>
                <w:rFonts w:ascii="Times New Roman" w:eastAsiaTheme="minorEastAsia" w:hAnsi="Times New Roman" w:cs="Times New Roman"/>
                <w:b/>
              </w:rPr>
              <w:t>dan</w:t>
            </w:r>
            <w:proofErr w:type="spellEnd"/>
            <w:r w:rsidRPr="00A34270">
              <w:rPr>
                <w:rFonts w:ascii="Times New Roman" w:eastAsiaTheme="minorEastAsia" w:hAnsi="Times New Roman" w:cs="Times New Roman"/>
                <w:b/>
              </w:rPr>
              <w:t xml:space="preserve"> </w:t>
            </w:r>
            <w:proofErr w:type="spellStart"/>
            <w:r w:rsidRPr="00A34270">
              <w:rPr>
                <w:rFonts w:ascii="Times New Roman" w:eastAsiaTheme="minorEastAsia" w:hAnsi="Times New Roman" w:cs="Times New Roman"/>
                <w:b/>
              </w:rPr>
              <w:t>Tahun</w:t>
            </w:r>
            <w:proofErr w:type="spellEnd"/>
          </w:p>
        </w:tc>
        <w:tc>
          <w:tcPr>
            <w:tcW w:w="1276" w:type="dxa"/>
            <w:vMerge w:val="restart"/>
            <w:vAlign w:val="center"/>
          </w:tcPr>
          <w:p w:rsidR="00A34270" w:rsidRPr="00A34270" w:rsidRDefault="00A34270" w:rsidP="00517F47">
            <w:pPr>
              <w:contextualSpacing/>
              <w:jc w:val="center"/>
              <w:rPr>
                <w:rFonts w:ascii="Times New Roman" w:eastAsiaTheme="minorEastAsia" w:hAnsi="Times New Roman" w:cs="Times New Roman"/>
                <w:b/>
              </w:rPr>
            </w:pPr>
            <w:proofErr w:type="spellStart"/>
            <w:r w:rsidRPr="00A34270">
              <w:rPr>
                <w:rFonts w:ascii="Times New Roman" w:eastAsiaTheme="minorEastAsia" w:hAnsi="Times New Roman" w:cs="Times New Roman"/>
                <w:b/>
              </w:rPr>
              <w:t>Judul</w:t>
            </w:r>
            <w:proofErr w:type="spellEnd"/>
          </w:p>
        </w:tc>
        <w:tc>
          <w:tcPr>
            <w:tcW w:w="1701" w:type="dxa"/>
            <w:vMerge w:val="restart"/>
            <w:vAlign w:val="center"/>
          </w:tcPr>
          <w:p w:rsidR="00A34270" w:rsidRPr="00A34270" w:rsidRDefault="00A34270" w:rsidP="00517F47">
            <w:pPr>
              <w:contextualSpacing/>
              <w:jc w:val="center"/>
              <w:rPr>
                <w:rFonts w:ascii="Times New Roman" w:eastAsiaTheme="minorEastAsia" w:hAnsi="Times New Roman" w:cs="Times New Roman"/>
                <w:b/>
              </w:rPr>
            </w:pPr>
            <w:proofErr w:type="spellStart"/>
            <w:r w:rsidRPr="00A34270">
              <w:rPr>
                <w:rFonts w:ascii="Times New Roman" w:eastAsiaTheme="minorEastAsia" w:hAnsi="Times New Roman" w:cs="Times New Roman"/>
                <w:b/>
              </w:rPr>
              <w:t>Variabel</w:t>
            </w:r>
            <w:proofErr w:type="spellEnd"/>
          </w:p>
        </w:tc>
        <w:tc>
          <w:tcPr>
            <w:tcW w:w="1869" w:type="dxa"/>
            <w:vMerge w:val="restart"/>
            <w:vAlign w:val="center"/>
          </w:tcPr>
          <w:p w:rsidR="00A34270" w:rsidRPr="00A34270" w:rsidRDefault="00A34270" w:rsidP="00517F47">
            <w:pPr>
              <w:contextualSpacing/>
              <w:jc w:val="center"/>
              <w:rPr>
                <w:rFonts w:ascii="Times New Roman" w:eastAsiaTheme="minorEastAsia" w:hAnsi="Times New Roman" w:cs="Times New Roman"/>
                <w:b/>
              </w:rPr>
            </w:pPr>
            <w:proofErr w:type="spellStart"/>
            <w:r w:rsidRPr="00A34270">
              <w:rPr>
                <w:rFonts w:ascii="Times New Roman" w:eastAsiaTheme="minorEastAsia" w:hAnsi="Times New Roman" w:cs="Times New Roman"/>
                <w:b/>
              </w:rPr>
              <w:t>Hasil</w:t>
            </w:r>
            <w:proofErr w:type="spellEnd"/>
          </w:p>
        </w:tc>
        <w:tc>
          <w:tcPr>
            <w:tcW w:w="1423" w:type="dxa"/>
          </w:tcPr>
          <w:p w:rsidR="00A34270" w:rsidRPr="00A34270" w:rsidRDefault="007A1613" w:rsidP="00517F47">
            <w:pPr>
              <w:contextualSpacing/>
              <w:jc w:val="center"/>
              <w:rPr>
                <w:rFonts w:ascii="Times New Roman" w:eastAsiaTheme="minorEastAsia" w:hAnsi="Times New Roman" w:cs="Times New Roman"/>
                <w:b/>
                <w:lang w:val="id-ID"/>
              </w:rPr>
            </w:pPr>
            <w:r>
              <w:rPr>
                <w:rFonts w:ascii="Times New Roman" w:eastAsiaTheme="minorEastAsia" w:hAnsi="Times New Roman" w:cs="Times New Roman"/>
                <w:b/>
                <w:lang w:val="id-ID"/>
              </w:rPr>
              <w:t>Agus Gunawan</w:t>
            </w:r>
            <w:r w:rsidR="00A34270" w:rsidRPr="00A34270">
              <w:rPr>
                <w:rFonts w:ascii="Times New Roman" w:eastAsiaTheme="minorEastAsia" w:hAnsi="Times New Roman" w:cs="Times New Roman"/>
                <w:b/>
              </w:rPr>
              <w:t xml:space="preserve"> </w:t>
            </w:r>
            <w:r>
              <w:rPr>
                <w:rFonts w:ascii="Times New Roman" w:eastAsiaTheme="minorEastAsia" w:hAnsi="Times New Roman" w:cs="Times New Roman"/>
                <w:b/>
              </w:rPr>
              <w:t xml:space="preserve"> </w:t>
            </w:r>
            <w:r w:rsidR="00625F61">
              <w:rPr>
                <w:rFonts w:ascii="Times New Roman" w:eastAsiaTheme="minorEastAsia" w:hAnsi="Times New Roman" w:cs="Times New Roman"/>
                <w:b/>
              </w:rPr>
              <w:t xml:space="preserve"> </w:t>
            </w:r>
            <w:r w:rsidR="00625F61">
              <w:rPr>
                <w:rFonts w:ascii="Times New Roman" w:eastAsiaTheme="minorEastAsia" w:hAnsi="Times New Roman" w:cs="Times New Roman"/>
                <w:b/>
                <w:lang w:val="id-ID"/>
              </w:rPr>
              <w:t>1640300043</w:t>
            </w:r>
          </w:p>
        </w:tc>
      </w:tr>
      <w:tr w:rsidR="00A34270" w:rsidRPr="00A34270" w:rsidTr="00AD47DC">
        <w:trPr>
          <w:trHeight w:val="285"/>
        </w:trPr>
        <w:tc>
          <w:tcPr>
            <w:tcW w:w="1242" w:type="dxa"/>
            <w:vMerge/>
          </w:tcPr>
          <w:p w:rsidR="00A34270" w:rsidRPr="00A34270" w:rsidRDefault="00A34270" w:rsidP="00517F47">
            <w:pPr>
              <w:contextualSpacing/>
              <w:jc w:val="center"/>
              <w:rPr>
                <w:rFonts w:ascii="Times New Roman" w:eastAsiaTheme="minorEastAsia" w:hAnsi="Times New Roman" w:cs="Times New Roman"/>
                <w:b/>
              </w:rPr>
            </w:pPr>
          </w:p>
        </w:tc>
        <w:tc>
          <w:tcPr>
            <w:tcW w:w="1276" w:type="dxa"/>
            <w:vMerge/>
          </w:tcPr>
          <w:p w:rsidR="00A34270" w:rsidRPr="00A34270" w:rsidRDefault="00A34270" w:rsidP="00517F47">
            <w:pPr>
              <w:contextualSpacing/>
              <w:jc w:val="center"/>
              <w:rPr>
                <w:rFonts w:ascii="Times New Roman" w:eastAsiaTheme="minorEastAsia" w:hAnsi="Times New Roman" w:cs="Times New Roman"/>
                <w:b/>
              </w:rPr>
            </w:pPr>
          </w:p>
        </w:tc>
        <w:tc>
          <w:tcPr>
            <w:tcW w:w="1701" w:type="dxa"/>
            <w:vMerge/>
          </w:tcPr>
          <w:p w:rsidR="00A34270" w:rsidRPr="00A34270" w:rsidRDefault="00A34270" w:rsidP="00517F47">
            <w:pPr>
              <w:contextualSpacing/>
              <w:jc w:val="center"/>
              <w:rPr>
                <w:rFonts w:ascii="Times New Roman" w:eastAsiaTheme="minorEastAsia" w:hAnsi="Times New Roman" w:cs="Times New Roman"/>
                <w:b/>
              </w:rPr>
            </w:pPr>
          </w:p>
        </w:tc>
        <w:tc>
          <w:tcPr>
            <w:tcW w:w="1869" w:type="dxa"/>
            <w:vMerge/>
          </w:tcPr>
          <w:p w:rsidR="00A34270" w:rsidRPr="00A34270" w:rsidRDefault="00A34270" w:rsidP="00517F47">
            <w:pPr>
              <w:contextualSpacing/>
              <w:jc w:val="center"/>
              <w:rPr>
                <w:rFonts w:ascii="Times New Roman" w:eastAsiaTheme="minorEastAsia" w:hAnsi="Times New Roman" w:cs="Times New Roman"/>
                <w:b/>
              </w:rPr>
            </w:pPr>
          </w:p>
        </w:tc>
        <w:tc>
          <w:tcPr>
            <w:tcW w:w="1423" w:type="dxa"/>
          </w:tcPr>
          <w:p w:rsidR="00A34270" w:rsidRPr="00A34270" w:rsidRDefault="00A34270" w:rsidP="00517F47">
            <w:pPr>
              <w:contextualSpacing/>
              <w:jc w:val="center"/>
              <w:rPr>
                <w:rFonts w:ascii="Times New Roman" w:eastAsiaTheme="minorEastAsia" w:hAnsi="Times New Roman" w:cs="Times New Roman"/>
                <w:b/>
              </w:rPr>
            </w:pPr>
            <w:proofErr w:type="spellStart"/>
            <w:r w:rsidRPr="00A34270">
              <w:rPr>
                <w:rFonts w:ascii="Times New Roman" w:eastAsiaTheme="minorEastAsia" w:hAnsi="Times New Roman" w:cs="Times New Roman"/>
                <w:b/>
              </w:rPr>
              <w:t>Konsistensi</w:t>
            </w:r>
            <w:proofErr w:type="spellEnd"/>
          </w:p>
        </w:tc>
      </w:tr>
      <w:tr w:rsidR="00A34270" w:rsidRPr="00A34270" w:rsidTr="00AD47DC">
        <w:trPr>
          <w:trHeight w:val="3068"/>
        </w:trPr>
        <w:tc>
          <w:tcPr>
            <w:tcW w:w="1242" w:type="dxa"/>
          </w:tcPr>
          <w:p w:rsidR="00A34270" w:rsidRPr="00A34270" w:rsidRDefault="00D90E78" w:rsidP="00517F47">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Oskar Loda, Hari Janto Sabijono, Stanly K Walandau</w:t>
            </w:r>
            <w:r>
              <w:rPr>
                <w:rFonts w:ascii="Times New Roman" w:eastAsiaTheme="minorEastAsia" w:hAnsi="Times New Roman" w:cs="Times New Roman"/>
                <w:sz w:val="24"/>
                <w:szCs w:val="24"/>
              </w:rPr>
              <w:t>(201</w:t>
            </w:r>
            <w:r>
              <w:rPr>
                <w:rFonts w:ascii="Times New Roman" w:eastAsiaTheme="minorEastAsia" w:hAnsi="Times New Roman" w:cs="Times New Roman"/>
                <w:sz w:val="24"/>
                <w:szCs w:val="24"/>
                <w:lang w:val="id-ID"/>
              </w:rPr>
              <w:t>4</w:t>
            </w:r>
            <w:r w:rsidR="00A34270" w:rsidRPr="00A34270">
              <w:rPr>
                <w:rFonts w:ascii="Times New Roman" w:eastAsiaTheme="minorEastAsia" w:hAnsi="Times New Roman" w:cs="Times New Roman"/>
                <w:sz w:val="24"/>
                <w:szCs w:val="24"/>
              </w:rPr>
              <w:t>)</w:t>
            </w:r>
          </w:p>
          <w:p w:rsidR="00A34270" w:rsidRPr="00A34270" w:rsidRDefault="00A34270" w:rsidP="00517F47">
            <w:pPr>
              <w:contextualSpacing/>
              <w:rPr>
                <w:rFonts w:ascii="Times New Roman" w:eastAsiaTheme="minorEastAsia" w:hAnsi="Times New Roman" w:cs="Times New Roman"/>
              </w:rPr>
            </w:pPr>
          </w:p>
        </w:tc>
        <w:tc>
          <w:tcPr>
            <w:tcW w:w="1276" w:type="dxa"/>
          </w:tcPr>
          <w:p w:rsidR="00A34270" w:rsidRPr="00A34270" w:rsidRDefault="00D90E78" w:rsidP="00517F47">
            <w:pPr>
              <w:autoSpaceDE w:val="0"/>
              <w:autoSpaceDN w:val="0"/>
              <w:adjustRightInd w:val="0"/>
              <w:rPr>
                <w:rFonts w:ascii="Times New Roman" w:eastAsiaTheme="minorEastAsia" w:hAnsi="Times New Roman" w:cs="Times New Roman"/>
                <w:sz w:val="24"/>
                <w:szCs w:val="24"/>
              </w:rPr>
            </w:pPr>
            <w:proofErr w:type="spellStart"/>
            <w:r w:rsidRPr="00D90E78">
              <w:rPr>
                <w:rFonts w:ascii="Times New Roman" w:eastAsia="Book Antiqua" w:hAnsi="Times New Roman" w:cs="Times New Roman"/>
                <w:spacing w:val="2"/>
                <w:sz w:val="24"/>
                <w:szCs w:val="24"/>
              </w:rPr>
              <w:t>Rasio</w:t>
            </w:r>
            <w:proofErr w:type="spellEnd"/>
            <w:r w:rsidRPr="00D90E78">
              <w:rPr>
                <w:rFonts w:ascii="Times New Roman" w:eastAsia="Book Antiqua" w:hAnsi="Times New Roman" w:cs="Times New Roman"/>
                <w:spacing w:val="2"/>
                <w:sz w:val="24"/>
                <w:szCs w:val="24"/>
              </w:rPr>
              <w:t xml:space="preserve"> </w:t>
            </w:r>
            <w:proofErr w:type="spellStart"/>
            <w:r w:rsidRPr="00D90E78">
              <w:rPr>
                <w:rFonts w:ascii="Times New Roman" w:eastAsia="Book Antiqua" w:hAnsi="Times New Roman" w:cs="Times New Roman"/>
                <w:spacing w:val="2"/>
                <w:sz w:val="24"/>
                <w:szCs w:val="24"/>
              </w:rPr>
              <w:t>Likuiditas</w:t>
            </w:r>
            <w:proofErr w:type="spellEnd"/>
            <w:r w:rsidRPr="00D90E78">
              <w:rPr>
                <w:rFonts w:ascii="Times New Roman" w:eastAsia="Book Antiqua" w:hAnsi="Times New Roman" w:cs="Times New Roman"/>
                <w:spacing w:val="2"/>
                <w:sz w:val="24"/>
                <w:szCs w:val="24"/>
              </w:rPr>
              <w:t xml:space="preserve"> Dan </w:t>
            </w:r>
            <w:proofErr w:type="spellStart"/>
            <w:r w:rsidRPr="00D90E78">
              <w:rPr>
                <w:rFonts w:ascii="Times New Roman" w:eastAsia="Book Antiqua" w:hAnsi="Times New Roman" w:cs="Times New Roman"/>
                <w:spacing w:val="2"/>
                <w:sz w:val="24"/>
                <w:szCs w:val="24"/>
              </w:rPr>
              <w:t>Jumlah</w:t>
            </w:r>
            <w:proofErr w:type="spellEnd"/>
            <w:r w:rsidRPr="00D90E78">
              <w:rPr>
                <w:rFonts w:ascii="Times New Roman" w:eastAsia="Book Antiqua" w:hAnsi="Times New Roman" w:cs="Times New Roman"/>
                <w:spacing w:val="2"/>
                <w:sz w:val="24"/>
                <w:szCs w:val="24"/>
              </w:rPr>
              <w:t xml:space="preserve"> </w:t>
            </w:r>
            <w:proofErr w:type="spellStart"/>
            <w:r w:rsidRPr="00D90E78">
              <w:rPr>
                <w:rFonts w:ascii="Times New Roman" w:eastAsia="Book Antiqua" w:hAnsi="Times New Roman" w:cs="Times New Roman"/>
                <w:spacing w:val="2"/>
                <w:sz w:val="24"/>
                <w:szCs w:val="24"/>
              </w:rPr>
              <w:t>Kredit</w:t>
            </w:r>
            <w:proofErr w:type="spellEnd"/>
            <w:r w:rsidRPr="00D90E78">
              <w:rPr>
                <w:rFonts w:ascii="Times New Roman" w:eastAsia="Book Antiqua" w:hAnsi="Times New Roman" w:cs="Times New Roman"/>
                <w:spacing w:val="2"/>
                <w:sz w:val="24"/>
                <w:szCs w:val="24"/>
              </w:rPr>
              <w:t xml:space="preserve"> </w:t>
            </w:r>
            <w:proofErr w:type="spellStart"/>
            <w:r w:rsidRPr="00D90E78">
              <w:rPr>
                <w:rFonts w:ascii="Times New Roman" w:eastAsia="Book Antiqua" w:hAnsi="Times New Roman" w:cs="Times New Roman"/>
                <w:spacing w:val="2"/>
                <w:sz w:val="24"/>
                <w:szCs w:val="24"/>
              </w:rPr>
              <w:t>Terhadap</w:t>
            </w:r>
            <w:proofErr w:type="spellEnd"/>
            <w:r w:rsidRPr="00D90E78">
              <w:rPr>
                <w:rFonts w:ascii="Times New Roman" w:eastAsia="Book Antiqua" w:hAnsi="Times New Roman" w:cs="Times New Roman"/>
                <w:spacing w:val="2"/>
                <w:sz w:val="24"/>
                <w:szCs w:val="24"/>
              </w:rPr>
              <w:t xml:space="preserve"> </w:t>
            </w:r>
            <w:proofErr w:type="spellStart"/>
            <w:r w:rsidRPr="00D90E78">
              <w:rPr>
                <w:rFonts w:ascii="Times New Roman" w:eastAsia="Book Antiqua" w:hAnsi="Times New Roman" w:cs="Times New Roman"/>
                <w:spacing w:val="2"/>
                <w:sz w:val="24"/>
                <w:szCs w:val="24"/>
              </w:rPr>
              <w:t>Profitabilitas</w:t>
            </w:r>
            <w:proofErr w:type="spellEnd"/>
            <w:r w:rsidRPr="00D90E78">
              <w:rPr>
                <w:rFonts w:ascii="Times New Roman" w:eastAsia="Book Antiqua" w:hAnsi="Times New Roman" w:cs="Times New Roman"/>
                <w:spacing w:val="2"/>
                <w:sz w:val="24"/>
                <w:szCs w:val="24"/>
              </w:rPr>
              <w:t xml:space="preserve"> </w:t>
            </w:r>
          </w:p>
        </w:tc>
        <w:tc>
          <w:tcPr>
            <w:tcW w:w="1701" w:type="dxa"/>
          </w:tcPr>
          <w:p w:rsidR="00D90E78" w:rsidRDefault="00A34270" w:rsidP="00517F47">
            <w:pPr>
              <w:autoSpaceDE w:val="0"/>
              <w:autoSpaceDN w:val="0"/>
              <w:adjustRightInd w:val="0"/>
              <w:rPr>
                <w:rFonts w:ascii="Times New Roman" w:eastAsiaTheme="minorEastAsia" w:hAnsi="Times New Roman" w:cs="Times New Roman"/>
                <w:sz w:val="24"/>
                <w:szCs w:val="24"/>
                <w:lang w:val="id-ID"/>
              </w:rPr>
            </w:pPr>
            <w:proofErr w:type="spellStart"/>
            <w:r w:rsidRPr="00A34270">
              <w:rPr>
                <w:rFonts w:ascii="Times New Roman" w:eastAsiaTheme="minorEastAsia" w:hAnsi="Times New Roman" w:cs="Times New Roman"/>
                <w:sz w:val="24"/>
                <w:szCs w:val="24"/>
              </w:rPr>
              <w:t>Variabel</w:t>
            </w:r>
            <w:proofErr w:type="spellEnd"/>
            <w:r w:rsidRPr="00A34270">
              <w:rPr>
                <w:rFonts w:ascii="Times New Roman" w:eastAsiaTheme="minorEastAsia" w:hAnsi="Times New Roman" w:cs="Times New Roman"/>
                <w:sz w:val="24"/>
                <w:szCs w:val="24"/>
              </w:rPr>
              <w:t xml:space="preserve"> </w:t>
            </w:r>
            <w:proofErr w:type="spellStart"/>
            <w:r w:rsidRPr="00A34270">
              <w:rPr>
                <w:rFonts w:ascii="Times New Roman" w:eastAsiaTheme="minorEastAsia" w:hAnsi="Times New Roman" w:cs="Times New Roman"/>
                <w:sz w:val="24"/>
                <w:szCs w:val="24"/>
              </w:rPr>
              <w:t>Ind</w:t>
            </w:r>
            <w:r w:rsidR="00D90E78">
              <w:rPr>
                <w:rFonts w:ascii="Times New Roman" w:eastAsiaTheme="minorEastAsia" w:hAnsi="Times New Roman" w:cs="Times New Roman"/>
                <w:sz w:val="24"/>
                <w:szCs w:val="24"/>
              </w:rPr>
              <w:t>ependen</w:t>
            </w:r>
            <w:proofErr w:type="spellEnd"/>
            <w:r w:rsidR="00D90E78">
              <w:rPr>
                <w:rFonts w:ascii="Times New Roman" w:eastAsiaTheme="minorEastAsia" w:hAnsi="Times New Roman" w:cs="Times New Roman"/>
                <w:sz w:val="24"/>
                <w:szCs w:val="24"/>
              </w:rPr>
              <w:t xml:space="preserve"> : </w:t>
            </w:r>
            <w:r w:rsidR="00D90E78">
              <w:rPr>
                <w:rFonts w:ascii="Times New Roman" w:eastAsiaTheme="minorEastAsia" w:hAnsi="Times New Roman" w:cs="Times New Roman"/>
                <w:sz w:val="24"/>
                <w:szCs w:val="24"/>
                <w:lang w:val="id-ID"/>
              </w:rPr>
              <w:t>Rasio Likuditas, Jumlah Kredit</w:t>
            </w:r>
          </w:p>
          <w:p w:rsidR="00A34270" w:rsidRPr="00A34270" w:rsidRDefault="00A34270" w:rsidP="00517F47">
            <w:pPr>
              <w:autoSpaceDE w:val="0"/>
              <w:autoSpaceDN w:val="0"/>
              <w:adjustRightInd w:val="0"/>
              <w:rPr>
                <w:rFonts w:ascii="Times New Roman" w:eastAsiaTheme="minorEastAsia" w:hAnsi="Times New Roman" w:cs="Times New Roman"/>
                <w:sz w:val="24"/>
                <w:szCs w:val="24"/>
                <w:lang w:val="id-ID"/>
              </w:rPr>
            </w:pPr>
            <w:proofErr w:type="spellStart"/>
            <w:r w:rsidRPr="00A34270">
              <w:rPr>
                <w:rFonts w:ascii="Times New Roman" w:eastAsiaTheme="minorEastAsia" w:hAnsi="Times New Roman" w:cs="Times New Roman"/>
                <w:sz w:val="24"/>
                <w:szCs w:val="24"/>
              </w:rPr>
              <w:t>Vari</w:t>
            </w:r>
            <w:r w:rsidR="00D90E78">
              <w:rPr>
                <w:rFonts w:ascii="Times New Roman" w:eastAsiaTheme="minorEastAsia" w:hAnsi="Times New Roman" w:cs="Times New Roman"/>
                <w:sz w:val="24"/>
                <w:szCs w:val="24"/>
              </w:rPr>
              <w:t>abel</w:t>
            </w:r>
            <w:proofErr w:type="spellEnd"/>
            <w:r w:rsidR="00D90E78">
              <w:rPr>
                <w:rFonts w:ascii="Times New Roman" w:eastAsiaTheme="minorEastAsia" w:hAnsi="Times New Roman" w:cs="Times New Roman"/>
                <w:sz w:val="24"/>
                <w:szCs w:val="24"/>
              </w:rPr>
              <w:t xml:space="preserve"> </w:t>
            </w:r>
            <w:proofErr w:type="spellStart"/>
            <w:r w:rsidR="00D90E78">
              <w:rPr>
                <w:rFonts w:ascii="Times New Roman" w:eastAsiaTheme="minorEastAsia" w:hAnsi="Times New Roman" w:cs="Times New Roman"/>
                <w:sz w:val="24"/>
                <w:szCs w:val="24"/>
              </w:rPr>
              <w:t>Dependen</w:t>
            </w:r>
            <w:proofErr w:type="spellEnd"/>
            <w:r w:rsidR="00D90E78">
              <w:rPr>
                <w:rFonts w:ascii="Times New Roman" w:eastAsiaTheme="minorEastAsia" w:hAnsi="Times New Roman" w:cs="Times New Roman"/>
                <w:sz w:val="24"/>
                <w:szCs w:val="24"/>
              </w:rPr>
              <w:t xml:space="preserve"> : </w:t>
            </w:r>
            <w:r w:rsidR="00D90E78">
              <w:rPr>
                <w:rFonts w:ascii="Times New Roman" w:eastAsiaTheme="minorEastAsia" w:hAnsi="Times New Roman" w:cs="Times New Roman"/>
                <w:sz w:val="24"/>
                <w:szCs w:val="24"/>
                <w:lang w:val="id-ID"/>
              </w:rPr>
              <w:t>Profitabilitas</w:t>
            </w:r>
          </w:p>
        </w:tc>
        <w:tc>
          <w:tcPr>
            <w:tcW w:w="1869" w:type="dxa"/>
          </w:tcPr>
          <w:p w:rsidR="00FF6804" w:rsidRDefault="00A34270" w:rsidP="00517F47">
            <w:pPr>
              <w:autoSpaceDE w:val="0"/>
              <w:autoSpaceDN w:val="0"/>
              <w:adjustRightInd w:val="0"/>
              <w:rPr>
                <w:rFonts w:ascii="Times New Roman" w:eastAsiaTheme="minorEastAsia" w:hAnsi="Times New Roman" w:cs="Times New Roman"/>
                <w:sz w:val="24"/>
                <w:szCs w:val="24"/>
                <w:lang w:val="id-ID"/>
              </w:rPr>
            </w:pPr>
            <w:r w:rsidRPr="00A34270">
              <w:rPr>
                <w:rFonts w:ascii="Times New Roman" w:eastAsiaTheme="minorEastAsia" w:hAnsi="Times New Roman" w:cs="Times New Roman"/>
                <w:sz w:val="24"/>
                <w:szCs w:val="24"/>
              </w:rPr>
              <w:t>1.</w:t>
            </w:r>
            <w:r w:rsidR="00FF6804">
              <w:rPr>
                <w:rFonts w:ascii="Times New Roman" w:eastAsiaTheme="minorEastAsia" w:hAnsi="Times New Roman" w:cs="Times New Roman"/>
                <w:sz w:val="24"/>
                <w:szCs w:val="24"/>
              </w:rPr>
              <w:t xml:space="preserve">) </w:t>
            </w:r>
            <w:r w:rsidR="00FF6804">
              <w:rPr>
                <w:rFonts w:ascii="Times New Roman" w:eastAsiaTheme="minorEastAsia" w:hAnsi="Times New Roman" w:cs="Times New Roman"/>
                <w:sz w:val="24"/>
                <w:szCs w:val="24"/>
                <w:lang w:val="id-ID"/>
              </w:rPr>
              <w:t xml:space="preserve">Likuditas </w:t>
            </w:r>
            <w:proofErr w:type="spellStart"/>
            <w:r w:rsidRPr="00A34270">
              <w:rPr>
                <w:rFonts w:ascii="Times New Roman" w:eastAsiaTheme="minorEastAsia" w:hAnsi="Times New Roman" w:cs="Times New Roman"/>
                <w:sz w:val="24"/>
                <w:szCs w:val="24"/>
              </w:rPr>
              <w:t>berpengaruh</w:t>
            </w:r>
            <w:proofErr w:type="spellEnd"/>
            <w:r w:rsidRPr="00A34270">
              <w:rPr>
                <w:rFonts w:ascii="Times New Roman" w:eastAsiaTheme="minorEastAsia" w:hAnsi="Times New Roman" w:cs="Times New Roman"/>
                <w:sz w:val="24"/>
                <w:szCs w:val="24"/>
              </w:rPr>
              <w:t xml:space="preserve"> </w:t>
            </w:r>
            <w:proofErr w:type="spellStart"/>
            <w:r w:rsidRPr="00A34270">
              <w:rPr>
                <w:rFonts w:ascii="Times New Roman" w:eastAsiaTheme="minorEastAsia" w:hAnsi="Times New Roman" w:cs="Times New Roman"/>
                <w:sz w:val="24"/>
                <w:szCs w:val="24"/>
              </w:rPr>
              <w:t>s</w:t>
            </w:r>
            <w:r w:rsidR="00FF6804">
              <w:rPr>
                <w:rFonts w:ascii="Times New Roman" w:eastAsiaTheme="minorEastAsia" w:hAnsi="Times New Roman" w:cs="Times New Roman"/>
                <w:sz w:val="24"/>
                <w:szCs w:val="24"/>
              </w:rPr>
              <w:t>ignifikan</w:t>
            </w:r>
            <w:proofErr w:type="spellEnd"/>
            <w:r w:rsidR="00FF6804">
              <w:rPr>
                <w:rFonts w:ascii="Times New Roman" w:eastAsiaTheme="minorEastAsia" w:hAnsi="Times New Roman" w:cs="Times New Roman"/>
                <w:sz w:val="24"/>
                <w:szCs w:val="24"/>
              </w:rPr>
              <w:t xml:space="preserve"> </w:t>
            </w:r>
            <w:r w:rsidR="00FF6804">
              <w:rPr>
                <w:rFonts w:ascii="Times New Roman" w:eastAsiaTheme="minorEastAsia" w:hAnsi="Times New Roman" w:cs="Times New Roman"/>
                <w:sz w:val="24"/>
                <w:szCs w:val="24"/>
                <w:lang w:val="id-ID"/>
              </w:rPr>
              <w:t xml:space="preserve">terhadap profitabilitas </w:t>
            </w:r>
          </w:p>
          <w:p w:rsidR="00FF6804" w:rsidRDefault="00A34270" w:rsidP="00517F47">
            <w:pPr>
              <w:autoSpaceDE w:val="0"/>
              <w:autoSpaceDN w:val="0"/>
              <w:adjustRightInd w:val="0"/>
              <w:rPr>
                <w:rFonts w:ascii="Times New Roman" w:eastAsiaTheme="minorEastAsia" w:hAnsi="Times New Roman" w:cs="Times New Roman"/>
                <w:sz w:val="24"/>
                <w:szCs w:val="24"/>
                <w:lang w:val="id-ID"/>
              </w:rPr>
            </w:pPr>
            <w:r w:rsidRPr="00A34270">
              <w:rPr>
                <w:rFonts w:ascii="Times New Roman" w:eastAsiaTheme="minorEastAsia" w:hAnsi="Times New Roman" w:cs="Times New Roman"/>
                <w:sz w:val="24"/>
                <w:szCs w:val="24"/>
              </w:rPr>
              <w:t xml:space="preserve"> 2) </w:t>
            </w:r>
            <w:r w:rsidR="00FF6804">
              <w:rPr>
                <w:rFonts w:ascii="Times New Roman" w:eastAsiaTheme="minorEastAsia" w:hAnsi="Times New Roman" w:cs="Times New Roman"/>
                <w:sz w:val="24"/>
                <w:szCs w:val="24"/>
                <w:lang w:val="id-ID"/>
              </w:rPr>
              <w:t>Jumlah kredit berpengaruh signifikan terhadap profitabilitas</w:t>
            </w:r>
            <w:r w:rsidR="00FF6804">
              <w:rPr>
                <w:rFonts w:ascii="Times New Roman" w:eastAsiaTheme="minorEastAsia" w:hAnsi="Times New Roman" w:cs="Times New Roman"/>
                <w:sz w:val="24"/>
                <w:szCs w:val="24"/>
              </w:rPr>
              <w:t xml:space="preserve"> </w:t>
            </w:r>
          </w:p>
          <w:p w:rsidR="00A34270" w:rsidRPr="00A34270" w:rsidRDefault="00FF6804" w:rsidP="00517F47">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Pr>
                <w:rFonts w:ascii="Times New Roman" w:eastAsiaTheme="minorEastAsia" w:hAnsi="Times New Roman" w:cs="Times New Roman"/>
                <w:sz w:val="24"/>
                <w:szCs w:val="24"/>
                <w:lang w:val="id-ID"/>
              </w:rPr>
              <w:t xml:space="preserve">Likuiditas dan Jumlah kredit berpengaruh secara bersamaan terhadap </w:t>
            </w:r>
            <w:proofErr w:type="gramStart"/>
            <w:r>
              <w:rPr>
                <w:rFonts w:ascii="Times New Roman" w:eastAsiaTheme="minorEastAsia" w:hAnsi="Times New Roman" w:cs="Times New Roman"/>
                <w:sz w:val="24"/>
                <w:szCs w:val="24"/>
                <w:lang w:val="id-ID"/>
              </w:rPr>
              <w:t xml:space="preserve">profitabilitas </w:t>
            </w:r>
            <w:r w:rsidR="00A34270" w:rsidRPr="00A34270">
              <w:rPr>
                <w:rFonts w:ascii="Times New Roman" w:eastAsiaTheme="minorEastAsia" w:hAnsi="Times New Roman" w:cs="Times New Roman"/>
                <w:sz w:val="24"/>
                <w:szCs w:val="24"/>
              </w:rPr>
              <w:t>.</w:t>
            </w:r>
            <w:proofErr w:type="gramEnd"/>
          </w:p>
        </w:tc>
        <w:tc>
          <w:tcPr>
            <w:tcW w:w="1423" w:type="dxa"/>
          </w:tcPr>
          <w:p w:rsidR="00A34270" w:rsidRPr="00A34270" w:rsidRDefault="00A34270" w:rsidP="00517F47">
            <w:pPr>
              <w:contextualSpacing/>
              <w:rPr>
                <w:rFonts w:ascii="Times New Roman" w:eastAsiaTheme="minorEastAsia" w:hAnsi="Times New Roman" w:cs="Times New Roman"/>
              </w:rPr>
            </w:pPr>
            <w:proofErr w:type="spellStart"/>
            <w:r w:rsidRPr="00A34270">
              <w:rPr>
                <w:rFonts w:ascii="Times New Roman" w:eastAsiaTheme="minorEastAsia" w:hAnsi="Times New Roman" w:cs="Times New Roman"/>
              </w:rPr>
              <w:t>Secara</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parsial</w:t>
            </w:r>
            <w:proofErr w:type="spellEnd"/>
            <w:r w:rsidRPr="00A34270">
              <w:rPr>
                <w:rFonts w:ascii="Times New Roman" w:eastAsiaTheme="minorEastAsia" w:hAnsi="Times New Roman" w:cs="Times New Roman"/>
              </w:rPr>
              <w:t xml:space="preserve"> </w:t>
            </w:r>
            <w:r w:rsidR="00625F61">
              <w:rPr>
                <w:rFonts w:ascii="Times New Roman" w:eastAsiaTheme="minorEastAsia" w:hAnsi="Times New Roman" w:cs="Times New Roman"/>
                <w:lang w:val="id-ID"/>
              </w:rPr>
              <w:t xml:space="preserve">Likuiditas </w:t>
            </w:r>
            <w:proofErr w:type="spellStart"/>
            <w:r w:rsidRPr="00A34270">
              <w:rPr>
                <w:rFonts w:ascii="Times New Roman" w:eastAsiaTheme="minorEastAsia" w:hAnsi="Times New Roman" w:cs="Times New Roman"/>
              </w:rPr>
              <w:t>tidak</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konsisten</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dan</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profitabilitas</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konsisten</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Secara</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simultan</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tidak</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konsisten</w:t>
            </w:r>
            <w:proofErr w:type="spellEnd"/>
            <w:r w:rsidRPr="00A34270">
              <w:rPr>
                <w:rFonts w:ascii="Times New Roman" w:eastAsiaTheme="minorEastAsia" w:hAnsi="Times New Roman" w:cs="Times New Roman"/>
              </w:rPr>
              <w:t xml:space="preserve">. </w:t>
            </w:r>
          </w:p>
        </w:tc>
      </w:tr>
      <w:tr w:rsidR="00A34270" w:rsidRPr="00A34270" w:rsidTr="00AD47DC">
        <w:tc>
          <w:tcPr>
            <w:tcW w:w="1242" w:type="dxa"/>
          </w:tcPr>
          <w:p w:rsidR="00A34270" w:rsidRPr="00A34270" w:rsidRDefault="00605B4B" w:rsidP="00517F47">
            <w:pPr>
              <w:autoSpaceDE w:val="0"/>
              <w:autoSpaceDN w:val="0"/>
              <w:adjustRightInd w:val="0"/>
              <w:rPr>
                <w:rFonts w:ascii="Times New Roman" w:eastAsiaTheme="minorEastAsia" w:hAnsi="Times New Roman" w:cs="Times New Roman"/>
                <w:sz w:val="24"/>
                <w:szCs w:val="24"/>
                <w:lang w:val="id-ID"/>
              </w:rPr>
            </w:pPr>
            <w:proofErr w:type="spellStart"/>
            <w:r w:rsidRPr="00605B4B">
              <w:rPr>
                <w:rFonts w:ascii="Times New Roman" w:eastAsiaTheme="minorEastAsia" w:hAnsi="Times New Roman" w:cs="Times New Roman"/>
                <w:sz w:val="24"/>
                <w:szCs w:val="24"/>
              </w:rPr>
              <w:t>Fani</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Ramadanti</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Wahyu</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lastRenderedPageBreak/>
              <w:t>Meiranto</w:t>
            </w:r>
            <w:proofErr w:type="spellEnd"/>
            <w:r w:rsidRPr="00605B4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w:t>
            </w:r>
            <w:r w:rsidRPr="00605B4B">
              <w:rPr>
                <w:rFonts w:ascii="Times New Roman" w:eastAsiaTheme="minorEastAsia" w:hAnsi="Times New Roman" w:cs="Times New Roman"/>
                <w:sz w:val="24"/>
                <w:szCs w:val="24"/>
              </w:rPr>
              <w:t>2015</w:t>
            </w:r>
            <w:r>
              <w:rPr>
                <w:rFonts w:ascii="Times New Roman" w:eastAsiaTheme="minorEastAsia" w:hAnsi="Times New Roman" w:cs="Times New Roman"/>
                <w:sz w:val="24"/>
                <w:szCs w:val="24"/>
                <w:lang w:val="id-ID"/>
              </w:rPr>
              <w:t>)</w:t>
            </w:r>
          </w:p>
        </w:tc>
        <w:tc>
          <w:tcPr>
            <w:tcW w:w="1276" w:type="dxa"/>
          </w:tcPr>
          <w:p w:rsidR="00A34270" w:rsidRPr="00A34270" w:rsidRDefault="00600C00" w:rsidP="00517F47">
            <w:pPr>
              <w:autoSpaceDE w:val="0"/>
              <w:autoSpaceDN w:val="0"/>
              <w:adjustRightInd w:val="0"/>
              <w:rPr>
                <w:rFonts w:ascii="Times New Roman" w:eastAsiaTheme="minorEastAsia" w:hAnsi="Times New Roman" w:cs="Times New Roman"/>
              </w:rPr>
            </w:pPr>
            <w:proofErr w:type="spellStart"/>
            <w:r w:rsidRPr="00600C00">
              <w:rPr>
                <w:rFonts w:ascii="Times New Roman" w:eastAsiaTheme="minorEastAsia" w:hAnsi="Times New Roman" w:cs="Times New Roman"/>
              </w:rPr>
              <w:lastRenderedPageBreak/>
              <w:t>Analisis</w:t>
            </w:r>
            <w:proofErr w:type="spellEnd"/>
            <w:r w:rsidRPr="00600C00">
              <w:rPr>
                <w:rFonts w:ascii="Times New Roman" w:eastAsiaTheme="minorEastAsia" w:hAnsi="Times New Roman" w:cs="Times New Roman"/>
              </w:rPr>
              <w:t xml:space="preserve"> </w:t>
            </w:r>
            <w:proofErr w:type="spellStart"/>
            <w:r w:rsidRPr="00600C00">
              <w:rPr>
                <w:rFonts w:ascii="Times New Roman" w:eastAsiaTheme="minorEastAsia" w:hAnsi="Times New Roman" w:cs="Times New Roman"/>
              </w:rPr>
              <w:t>Pengaruh</w:t>
            </w:r>
            <w:proofErr w:type="spellEnd"/>
            <w:r w:rsidRPr="00600C00">
              <w:rPr>
                <w:rFonts w:ascii="Times New Roman" w:eastAsiaTheme="minorEastAsia" w:hAnsi="Times New Roman" w:cs="Times New Roman"/>
              </w:rPr>
              <w:t xml:space="preserve"> </w:t>
            </w:r>
            <w:proofErr w:type="spellStart"/>
            <w:r w:rsidRPr="00600C00">
              <w:rPr>
                <w:rFonts w:ascii="Times New Roman" w:eastAsiaTheme="minorEastAsia" w:hAnsi="Times New Roman" w:cs="Times New Roman"/>
              </w:rPr>
              <w:t>Risiko</w:t>
            </w:r>
            <w:proofErr w:type="spellEnd"/>
            <w:r w:rsidRPr="00600C00">
              <w:rPr>
                <w:rFonts w:ascii="Times New Roman" w:eastAsiaTheme="minorEastAsia" w:hAnsi="Times New Roman" w:cs="Times New Roman"/>
              </w:rPr>
              <w:t xml:space="preserve"> </w:t>
            </w:r>
            <w:proofErr w:type="spellStart"/>
            <w:r w:rsidRPr="00600C00">
              <w:rPr>
                <w:rFonts w:ascii="Times New Roman" w:eastAsiaTheme="minorEastAsia" w:hAnsi="Times New Roman" w:cs="Times New Roman"/>
              </w:rPr>
              <w:t>Likuiditas</w:t>
            </w:r>
            <w:proofErr w:type="spellEnd"/>
            <w:r w:rsidRPr="00600C00">
              <w:rPr>
                <w:rFonts w:ascii="Times New Roman" w:eastAsiaTheme="minorEastAsia" w:hAnsi="Times New Roman" w:cs="Times New Roman"/>
              </w:rPr>
              <w:t xml:space="preserve"> </w:t>
            </w:r>
            <w:proofErr w:type="spellStart"/>
            <w:r w:rsidRPr="00600C00">
              <w:rPr>
                <w:rFonts w:ascii="Times New Roman" w:eastAsiaTheme="minorEastAsia" w:hAnsi="Times New Roman" w:cs="Times New Roman"/>
              </w:rPr>
              <w:lastRenderedPageBreak/>
              <w:t>Terhadap</w:t>
            </w:r>
            <w:proofErr w:type="spellEnd"/>
            <w:r w:rsidRPr="00600C00">
              <w:rPr>
                <w:rFonts w:ascii="Times New Roman" w:eastAsiaTheme="minorEastAsia" w:hAnsi="Times New Roman" w:cs="Times New Roman"/>
              </w:rPr>
              <w:t xml:space="preserve"> </w:t>
            </w:r>
            <w:proofErr w:type="spellStart"/>
            <w:r w:rsidRPr="00600C00">
              <w:rPr>
                <w:rFonts w:ascii="Times New Roman" w:eastAsiaTheme="minorEastAsia" w:hAnsi="Times New Roman" w:cs="Times New Roman"/>
              </w:rPr>
              <w:t>Profitabilitas</w:t>
            </w:r>
            <w:proofErr w:type="spellEnd"/>
            <w:r w:rsidRPr="00600C00">
              <w:rPr>
                <w:rFonts w:ascii="Times New Roman" w:eastAsiaTheme="minorEastAsia" w:hAnsi="Times New Roman" w:cs="Times New Roman"/>
              </w:rPr>
              <w:t xml:space="preserve"> Perusahaan </w:t>
            </w:r>
            <w:proofErr w:type="spellStart"/>
            <w:r w:rsidRPr="00600C00">
              <w:rPr>
                <w:rFonts w:ascii="Times New Roman" w:eastAsiaTheme="minorEastAsia" w:hAnsi="Times New Roman" w:cs="Times New Roman"/>
              </w:rPr>
              <w:t>Perbankan</w:t>
            </w:r>
            <w:proofErr w:type="spellEnd"/>
            <w:r w:rsidRPr="00600C00">
              <w:rPr>
                <w:rFonts w:ascii="Times New Roman" w:eastAsiaTheme="minorEastAsia" w:hAnsi="Times New Roman" w:cs="Times New Roman"/>
              </w:rPr>
              <w:t xml:space="preserve"> Di Indonesia.</w:t>
            </w:r>
          </w:p>
        </w:tc>
        <w:tc>
          <w:tcPr>
            <w:tcW w:w="1701" w:type="dxa"/>
          </w:tcPr>
          <w:p w:rsidR="00C95969" w:rsidRDefault="00A34270" w:rsidP="00517F47">
            <w:pPr>
              <w:autoSpaceDE w:val="0"/>
              <w:autoSpaceDN w:val="0"/>
              <w:adjustRightInd w:val="0"/>
              <w:rPr>
                <w:rFonts w:ascii="Times New Roman" w:eastAsiaTheme="minorEastAsia" w:hAnsi="Times New Roman" w:cs="Times New Roman"/>
                <w:sz w:val="24"/>
                <w:szCs w:val="24"/>
                <w:lang w:val="id-ID"/>
              </w:rPr>
            </w:pPr>
            <w:proofErr w:type="spellStart"/>
            <w:r w:rsidRPr="00A34270">
              <w:rPr>
                <w:rFonts w:ascii="Times New Roman" w:eastAsiaTheme="minorEastAsia" w:hAnsi="Times New Roman" w:cs="Times New Roman"/>
                <w:sz w:val="24"/>
                <w:szCs w:val="24"/>
              </w:rPr>
              <w:lastRenderedPageBreak/>
              <w:t>Variabel</w:t>
            </w:r>
            <w:proofErr w:type="spellEnd"/>
            <w:r w:rsidRPr="00A34270">
              <w:rPr>
                <w:rFonts w:ascii="Times New Roman" w:eastAsiaTheme="minorEastAsia" w:hAnsi="Times New Roman" w:cs="Times New Roman"/>
                <w:sz w:val="24"/>
                <w:szCs w:val="24"/>
              </w:rPr>
              <w:t xml:space="preserve"> </w:t>
            </w:r>
            <w:proofErr w:type="spellStart"/>
            <w:r w:rsidRPr="00A34270">
              <w:rPr>
                <w:rFonts w:ascii="Times New Roman" w:eastAsiaTheme="minorEastAsia" w:hAnsi="Times New Roman" w:cs="Times New Roman"/>
                <w:sz w:val="24"/>
                <w:szCs w:val="24"/>
              </w:rPr>
              <w:t>Inde</w:t>
            </w:r>
            <w:r w:rsidR="00C95969">
              <w:rPr>
                <w:rFonts w:ascii="Times New Roman" w:eastAsiaTheme="minorEastAsia" w:hAnsi="Times New Roman" w:cs="Times New Roman"/>
                <w:sz w:val="24"/>
                <w:szCs w:val="24"/>
              </w:rPr>
              <w:t>penden</w:t>
            </w:r>
            <w:proofErr w:type="spellEnd"/>
            <w:r w:rsidR="00C95969">
              <w:rPr>
                <w:rFonts w:ascii="Times New Roman" w:eastAsiaTheme="minorEastAsia" w:hAnsi="Times New Roman" w:cs="Times New Roman"/>
                <w:sz w:val="24"/>
                <w:szCs w:val="24"/>
              </w:rPr>
              <w:t xml:space="preserve"> : </w:t>
            </w:r>
          </w:p>
          <w:p w:rsidR="00C95969" w:rsidRDefault="00C95969" w:rsidP="00517F47">
            <w:pPr>
              <w:autoSpaceDE w:val="0"/>
              <w:autoSpaceDN w:val="0"/>
              <w:adjustRightInd w:val="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LDR, </w:t>
            </w:r>
            <w:r>
              <w:rPr>
                <w:rFonts w:ascii="Times New Roman" w:eastAsiaTheme="minorEastAsia" w:hAnsi="Times New Roman" w:cs="Times New Roman"/>
                <w:sz w:val="24"/>
                <w:szCs w:val="24"/>
                <w:lang w:val="id-ID"/>
              </w:rPr>
              <w:lastRenderedPageBreak/>
              <w:t>Cadangan Kas, Gap Likuditas dan NPL.</w:t>
            </w:r>
          </w:p>
          <w:p w:rsidR="00A34270" w:rsidRPr="00A34270" w:rsidRDefault="00605B4B" w:rsidP="00517F47">
            <w:pPr>
              <w:autoSpaceDE w:val="0"/>
              <w:autoSpaceDN w:val="0"/>
              <w:adjustRightInd w:val="0"/>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Variabel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Dependen</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Profitabilitas</w:t>
            </w:r>
          </w:p>
        </w:tc>
        <w:tc>
          <w:tcPr>
            <w:tcW w:w="1869" w:type="dxa"/>
          </w:tcPr>
          <w:p w:rsidR="00A34270" w:rsidRPr="00A34270" w:rsidRDefault="00605B4B" w:rsidP="00517F47">
            <w:pPr>
              <w:autoSpaceDE w:val="0"/>
              <w:autoSpaceDN w:val="0"/>
              <w:adjustRightInd w:val="0"/>
              <w:rPr>
                <w:rFonts w:ascii="Times New Roman" w:eastAsiaTheme="minorEastAsia" w:hAnsi="Times New Roman" w:cs="Times New Roman"/>
                <w:sz w:val="24"/>
                <w:szCs w:val="24"/>
              </w:rPr>
            </w:pPr>
            <w:r w:rsidRPr="00605B4B">
              <w:rPr>
                <w:rFonts w:ascii="Times New Roman" w:eastAsiaTheme="minorEastAsia" w:hAnsi="Times New Roman" w:cs="Times New Roman"/>
                <w:sz w:val="24"/>
                <w:szCs w:val="24"/>
              </w:rPr>
              <w:lastRenderedPageBreak/>
              <w:t xml:space="preserve">LDR </w:t>
            </w:r>
            <w:proofErr w:type="spellStart"/>
            <w:proofErr w:type="gramStart"/>
            <w:r w:rsidRPr="00605B4B">
              <w:rPr>
                <w:rFonts w:ascii="Times New Roman" w:eastAsiaTheme="minorEastAsia" w:hAnsi="Times New Roman" w:cs="Times New Roman"/>
                <w:sz w:val="24"/>
                <w:szCs w:val="24"/>
              </w:rPr>
              <w:t>terbukti</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berpengaruh</w:t>
            </w:r>
            <w:proofErr w:type="spellEnd"/>
            <w:proofErr w:type="gram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positif</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namun</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lastRenderedPageBreak/>
              <w:t>tidak</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signifikan</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terhadap</w:t>
            </w:r>
            <w:proofErr w:type="spellEnd"/>
            <w:r w:rsidRPr="00605B4B">
              <w:rPr>
                <w:rFonts w:ascii="Times New Roman" w:eastAsiaTheme="minorEastAsia" w:hAnsi="Times New Roman" w:cs="Times New Roman"/>
                <w:sz w:val="24"/>
                <w:szCs w:val="24"/>
              </w:rPr>
              <w:t xml:space="preserve">  ROA.  </w:t>
            </w:r>
            <w:proofErr w:type="spellStart"/>
            <w:proofErr w:type="gramStart"/>
            <w:r w:rsidRPr="00605B4B">
              <w:rPr>
                <w:rFonts w:ascii="Times New Roman" w:eastAsiaTheme="minorEastAsia" w:hAnsi="Times New Roman" w:cs="Times New Roman"/>
                <w:sz w:val="24"/>
                <w:szCs w:val="24"/>
              </w:rPr>
              <w:t>Cadangan</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kas</w:t>
            </w:r>
            <w:proofErr w:type="spellEnd"/>
            <w:proofErr w:type="gram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berpengaruh</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positif</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dan</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signifikan</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terhadap</w:t>
            </w:r>
            <w:proofErr w:type="spellEnd"/>
            <w:r w:rsidRPr="00605B4B">
              <w:rPr>
                <w:rFonts w:ascii="Times New Roman" w:eastAsiaTheme="minorEastAsia" w:hAnsi="Times New Roman" w:cs="Times New Roman"/>
                <w:sz w:val="24"/>
                <w:szCs w:val="24"/>
              </w:rPr>
              <w:t xml:space="preserve"> ROA. Gap </w:t>
            </w:r>
            <w:proofErr w:type="spellStart"/>
            <w:r w:rsidRPr="00605B4B">
              <w:rPr>
                <w:rFonts w:ascii="Times New Roman" w:eastAsiaTheme="minorEastAsia" w:hAnsi="Times New Roman" w:cs="Times New Roman"/>
                <w:sz w:val="24"/>
                <w:szCs w:val="24"/>
              </w:rPr>
              <w:t>likuiditas</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dan</w:t>
            </w:r>
            <w:proofErr w:type="spellEnd"/>
            <w:r w:rsidRPr="00605B4B">
              <w:rPr>
                <w:rFonts w:ascii="Times New Roman" w:eastAsiaTheme="minorEastAsia" w:hAnsi="Times New Roman" w:cs="Times New Roman"/>
                <w:sz w:val="24"/>
                <w:szCs w:val="24"/>
              </w:rPr>
              <w:t xml:space="preserve"> NPL </w:t>
            </w:r>
            <w:proofErr w:type="spellStart"/>
            <w:r w:rsidRPr="00605B4B">
              <w:rPr>
                <w:rFonts w:ascii="Times New Roman" w:eastAsiaTheme="minorEastAsia" w:hAnsi="Times New Roman" w:cs="Times New Roman"/>
                <w:sz w:val="24"/>
                <w:szCs w:val="24"/>
              </w:rPr>
              <w:t>berpengaruh</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negatif</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dan</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signifikan</w:t>
            </w:r>
            <w:proofErr w:type="spellEnd"/>
          </w:p>
        </w:tc>
        <w:tc>
          <w:tcPr>
            <w:tcW w:w="1423" w:type="dxa"/>
            <w:shd w:val="clear" w:color="auto" w:fill="auto"/>
          </w:tcPr>
          <w:p w:rsidR="00A34270" w:rsidRPr="00A34270" w:rsidRDefault="00605B4B" w:rsidP="00517F47">
            <w:pPr>
              <w:contextualSpacing/>
              <w:rPr>
                <w:rFonts w:ascii="Times New Roman" w:eastAsiaTheme="minorEastAsia" w:hAnsi="Times New Roman" w:cs="Times New Roman"/>
              </w:rPr>
            </w:pPr>
            <w:proofErr w:type="spellStart"/>
            <w:r w:rsidRPr="00A34270">
              <w:rPr>
                <w:rFonts w:ascii="Times New Roman" w:eastAsiaTheme="minorEastAsia" w:hAnsi="Times New Roman" w:cs="Times New Roman"/>
              </w:rPr>
              <w:lastRenderedPageBreak/>
              <w:t>Secara</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parsial</w:t>
            </w:r>
            <w:proofErr w:type="spellEnd"/>
            <w:r w:rsidRPr="00A34270">
              <w:rPr>
                <w:rFonts w:ascii="Times New Roman" w:eastAsiaTheme="minorEastAsia" w:hAnsi="Times New Roman" w:cs="Times New Roman"/>
              </w:rPr>
              <w:t xml:space="preserve"> </w:t>
            </w:r>
            <w:r>
              <w:rPr>
                <w:rFonts w:ascii="Times New Roman" w:eastAsiaTheme="minorEastAsia" w:hAnsi="Times New Roman" w:cs="Times New Roman"/>
                <w:lang w:val="id-ID"/>
              </w:rPr>
              <w:t xml:space="preserve">Likuiditas </w:t>
            </w:r>
            <w:proofErr w:type="spellStart"/>
            <w:r w:rsidRPr="00A34270">
              <w:rPr>
                <w:rFonts w:ascii="Times New Roman" w:eastAsiaTheme="minorEastAsia" w:hAnsi="Times New Roman" w:cs="Times New Roman"/>
              </w:rPr>
              <w:t>tidak</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lastRenderedPageBreak/>
              <w:t>konsisten</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dan</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profitabilitas</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konsisten</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Secara</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simultan</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tidak</w:t>
            </w:r>
            <w:proofErr w:type="spellEnd"/>
            <w:r w:rsidRPr="00A34270">
              <w:rPr>
                <w:rFonts w:ascii="Times New Roman" w:eastAsiaTheme="minorEastAsia" w:hAnsi="Times New Roman" w:cs="Times New Roman"/>
              </w:rPr>
              <w:t xml:space="preserve"> </w:t>
            </w:r>
            <w:proofErr w:type="spellStart"/>
            <w:proofErr w:type="gramStart"/>
            <w:r w:rsidRPr="00A34270">
              <w:rPr>
                <w:rFonts w:ascii="Times New Roman" w:eastAsiaTheme="minorEastAsia" w:hAnsi="Times New Roman" w:cs="Times New Roman"/>
              </w:rPr>
              <w:t>konsisten</w:t>
            </w:r>
            <w:proofErr w:type="spellEnd"/>
            <w:r w:rsidRPr="00A34270">
              <w:rPr>
                <w:rFonts w:ascii="Times New Roman" w:eastAsiaTheme="minorEastAsia" w:hAnsi="Times New Roman" w:cs="Times New Roman"/>
              </w:rPr>
              <w:t xml:space="preserve"> </w:t>
            </w:r>
            <w:r w:rsidR="00A34270" w:rsidRPr="00A34270">
              <w:rPr>
                <w:rFonts w:ascii="Times New Roman" w:eastAsiaTheme="minorEastAsia" w:hAnsi="Times New Roman" w:cs="Times New Roman"/>
              </w:rPr>
              <w:t>.</w:t>
            </w:r>
            <w:proofErr w:type="gramEnd"/>
          </w:p>
        </w:tc>
      </w:tr>
      <w:tr w:rsidR="00A34270" w:rsidRPr="00A34270" w:rsidTr="00AD47DC">
        <w:tc>
          <w:tcPr>
            <w:tcW w:w="1242" w:type="dxa"/>
          </w:tcPr>
          <w:p w:rsidR="00A34270" w:rsidRPr="00A34270" w:rsidRDefault="00753609" w:rsidP="00517F47">
            <w:pPr>
              <w:autoSpaceDE w:val="0"/>
              <w:autoSpaceDN w:val="0"/>
              <w:adjustRightInd w:val="0"/>
              <w:rPr>
                <w:rFonts w:ascii="Times New Roman" w:eastAsiaTheme="minorEastAsia" w:hAnsi="Times New Roman" w:cs="Times New Roman"/>
                <w:sz w:val="24"/>
                <w:szCs w:val="24"/>
                <w:lang w:val="id-ID"/>
              </w:rPr>
            </w:pPr>
            <w:proofErr w:type="spellStart"/>
            <w:r w:rsidRPr="00753609">
              <w:rPr>
                <w:rFonts w:ascii="Times New Roman" w:eastAsiaTheme="minorEastAsia" w:hAnsi="Times New Roman" w:cs="Times New Roman"/>
                <w:sz w:val="24"/>
                <w:szCs w:val="24"/>
              </w:rPr>
              <w:lastRenderedPageBreak/>
              <w:t>Serani</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Ridel</w:t>
            </w:r>
            <w:proofErr w:type="spellEnd"/>
            <w:r w:rsidRPr="00753609">
              <w:rPr>
                <w:rFonts w:ascii="Times New Roman" w:eastAsiaTheme="minorEastAsia" w:hAnsi="Times New Roman" w:cs="Times New Roman"/>
                <w:sz w:val="24"/>
                <w:szCs w:val="24"/>
              </w:rPr>
              <w:t xml:space="preserve"> Sanger, </w:t>
            </w:r>
            <w:proofErr w:type="spellStart"/>
            <w:r w:rsidRPr="00753609">
              <w:rPr>
                <w:rFonts w:ascii="Times New Roman" w:eastAsiaTheme="minorEastAsia" w:hAnsi="Times New Roman" w:cs="Times New Roman"/>
                <w:sz w:val="24"/>
                <w:szCs w:val="24"/>
              </w:rPr>
              <w:t>Parengkuan</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Tommi</w:t>
            </w:r>
            <w:proofErr w:type="spellEnd"/>
            <w:r w:rsidRPr="00753609">
              <w:rPr>
                <w:rFonts w:ascii="Times New Roman" w:eastAsiaTheme="minorEastAsia" w:hAnsi="Times New Roman" w:cs="Times New Roman"/>
                <w:sz w:val="24"/>
                <w:szCs w:val="24"/>
              </w:rPr>
              <w:t xml:space="preserve">, Johan Reiner </w:t>
            </w:r>
            <w:proofErr w:type="spellStart"/>
            <w:r w:rsidRPr="00753609">
              <w:rPr>
                <w:rFonts w:ascii="Times New Roman" w:eastAsiaTheme="minorEastAsia" w:hAnsi="Times New Roman" w:cs="Times New Roman"/>
                <w:sz w:val="24"/>
                <w:szCs w:val="24"/>
              </w:rPr>
              <w:t>Tumewa</w:t>
            </w:r>
            <w:proofErr w:type="spellEnd"/>
            <w:r w:rsidRPr="007536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w:t>
            </w:r>
            <w:r w:rsidRPr="00753609">
              <w:rPr>
                <w:rFonts w:ascii="Times New Roman" w:eastAsiaTheme="minorEastAsia" w:hAnsi="Times New Roman" w:cs="Times New Roman"/>
                <w:sz w:val="24"/>
                <w:szCs w:val="24"/>
              </w:rPr>
              <w:t>2016</w:t>
            </w:r>
            <w:r>
              <w:rPr>
                <w:rFonts w:ascii="Times New Roman" w:eastAsiaTheme="minorEastAsia" w:hAnsi="Times New Roman" w:cs="Times New Roman"/>
                <w:sz w:val="24"/>
                <w:szCs w:val="24"/>
                <w:lang w:val="id-ID"/>
              </w:rPr>
              <w:t>)</w:t>
            </w:r>
          </w:p>
        </w:tc>
        <w:tc>
          <w:tcPr>
            <w:tcW w:w="1276" w:type="dxa"/>
          </w:tcPr>
          <w:p w:rsidR="00A34270" w:rsidRPr="00A34270" w:rsidRDefault="00605B4B" w:rsidP="00517F47">
            <w:pPr>
              <w:autoSpaceDE w:val="0"/>
              <w:autoSpaceDN w:val="0"/>
              <w:adjustRightInd w:val="0"/>
              <w:rPr>
                <w:rFonts w:ascii="Times New Roman" w:eastAsiaTheme="minorEastAsia" w:hAnsi="Times New Roman" w:cs="Times New Roman"/>
                <w:sz w:val="24"/>
                <w:szCs w:val="24"/>
              </w:rPr>
            </w:pPr>
            <w:proofErr w:type="spellStart"/>
            <w:r w:rsidRPr="00605B4B">
              <w:rPr>
                <w:rFonts w:ascii="Times New Roman" w:eastAsiaTheme="minorEastAsia" w:hAnsi="Times New Roman" w:cs="Times New Roman"/>
                <w:sz w:val="24"/>
                <w:szCs w:val="24"/>
              </w:rPr>
              <w:t>Pengaruh</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Posisi</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Likuiditas</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Terhadap</w:t>
            </w:r>
            <w:proofErr w:type="spellEnd"/>
            <w:r w:rsidRPr="00605B4B">
              <w:rPr>
                <w:rFonts w:ascii="Times New Roman" w:eastAsiaTheme="minorEastAsia" w:hAnsi="Times New Roman" w:cs="Times New Roman"/>
                <w:sz w:val="24"/>
                <w:szCs w:val="24"/>
              </w:rPr>
              <w:t xml:space="preserve"> </w:t>
            </w:r>
            <w:proofErr w:type="spellStart"/>
            <w:r w:rsidRPr="00605B4B">
              <w:rPr>
                <w:rFonts w:ascii="Times New Roman" w:eastAsiaTheme="minorEastAsia" w:hAnsi="Times New Roman" w:cs="Times New Roman"/>
                <w:sz w:val="24"/>
                <w:szCs w:val="24"/>
              </w:rPr>
              <w:t>Profitabilitas</w:t>
            </w:r>
            <w:proofErr w:type="spellEnd"/>
            <w:r w:rsidRPr="00605B4B">
              <w:rPr>
                <w:rFonts w:ascii="Times New Roman" w:eastAsiaTheme="minorEastAsia" w:hAnsi="Times New Roman" w:cs="Times New Roman"/>
                <w:sz w:val="24"/>
                <w:szCs w:val="24"/>
              </w:rPr>
              <w:t xml:space="preserve"> Bank </w:t>
            </w:r>
            <w:proofErr w:type="spellStart"/>
            <w:r w:rsidRPr="00605B4B">
              <w:rPr>
                <w:rFonts w:ascii="Times New Roman" w:eastAsiaTheme="minorEastAsia" w:hAnsi="Times New Roman" w:cs="Times New Roman"/>
                <w:sz w:val="24"/>
                <w:szCs w:val="24"/>
              </w:rPr>
              <w:t>Bumn</w:t>
            </w:r>
            <w:proofErr w:type="spellEnd"/>
            <w:r w:rsidRPr="00605B4B">
              <w:rPr>
                <w:rFonts w:ascii="Times New Roman" w:eastAsiaTheme="minorEastAsia" w:hAnsi="Times New Roman" w:cs="Times New Roman"/>
                <w:sz w:val="24"/>
                <w:szCs w:val="24"/>
              </w:rPr>
              <w:t xml:space="preserve"> Yang Go-Public (</w:t>
            </w:r>
            <w:proofErr w:type="spellStart"/>
            <w:r w:rsidRPr="00605B4B">
              <w:rPr>
                <w:rFonts w:ascii="Times New Roman" w:eastAsiaTheme="minorEastAsia" w:hAnsi="Times New Roman" w:cs="Times New Roman"/>
                <w:sz w:val="24"/>
                <w:szCs w:val="24"/>
              </w:rPr>
              <w:t>Periode</w:t>
            </w:r>
            <w:proofErr w:type="spellEnd"/>
            <w:r w:rsidRPr="00605B4B">
              <w:rPr>
                <w:rFonts w:ascii="Times New Roman" w:eastAsiaTheme="minorEastAsia" w:hAnsi="Times New Roman" w:cs="Times New Roman"/>
                <w:sz w:val="24"/>
                <w:szCs w:val="24"/>
              </w:rPr>
              <w:t xml:space="preserve"> 2011-2014)</w:t>
            </w:r>
          </w:p>
        </w:tc>
        <w:tc>
          <w:tcPr>
            <w:tcW w:w="1701" w:type="dxa"/>
          </w:tcPr>
          <w:p w:rsidR="00A34270" w:rsidRPr="00A34270" w:rsidRDefault="00A34270" w:rsidP="00517F47">
            <w:pPr>
              <w:autoSpaceDE w:val="0"/>
              <w:autoSpaceDN w:val="0"/>
              <w:adjustRightInd w:val="0"/>
              <w:rPr>
                <w:rFonts w:ascii="Times New Roman" w:eastAsiaTheme="minorEastAsia" w:hAnsi="Times New Roman" w:cs="Times New Roman"/>
                <w:sz w:val="24"/>
                <w:szCs w:val="24"/>
                <w:lang w:val="id-ID"/>
              </w:rPr>
            </w:pPr>
            <w:proofErr w:type="spellStart"/>
            <w:r w:rsidRPr="00A34270">
              <w:rPr>
                <w:rFonts w:ascii="Times New Roman" w:eastAsiaTheme="minorEastAsia" w:hAnsi="Times New Roman" w:cs="Times New Roman"/>
                <w:sz w:val="24"/>
                <w:szCs w:val="24"/>
              </w:rPr>
              <w:t>Variabel</w:t>
            </w:r>
            <w:proofErr w:type="spellEnd"/>
            <w:r w:rsidRPr="00A34270">
              <w:rPr>
                <w:rFonts w:ascii="Times New Roman" w:eastAsiaTheme="minorEastAsia" w:hAnsi="Times New Roman" w:cs="Times New Roman"/>
                <w:sz w:val="24"/>
                <w:szCs w:val="24"/>
              </w:rPr>
              <w:t xml:space="preserve"> </w:t>
            </w:r>
            <w:proofErr w:type="spellStart"/>
            <w:r w:rsidRPr="00A34270">
              <w:rPr>
                <w:rFonts w:ascii="Times New Roman" w:eastAsiaTheme="minorEastAsia" w:hAnsi="Times New Roman" w:cs="Times New Roman"/>
                <w:sz w:val="24"/>
                <w:szCs w:val="24"/>
              </w:rPr>
              <w:t>Independen</w:t>
            </w:r>
            <w:proofErr w:type="spellEnd"/>
            <w:r w:rsidRPr="00A34270">
              <w:rPr>
                <w:rFonts w:ascii="Times New Roman" w:eastAsiaTheme="minorEastAsia" w:hAnsi="Times New Roman" w:cs="Times New Roman"/>
                <w:sz w:val="24"/>
                <w:szCs w:val="24"/>
              </w:rPr>
              <w:t xml:space="preserve"> : </w:t>
            </w:r>
            <w:r w:rsidR="00753609">
              <w:rPr>
                <w:rFonts w:ascii="Times New Roman" w:eastAsiaTheme="minorEastAsia" w:hAnsi="Times New Roman" w:cs="Times New Roman"/>
                <w:sz w:val="24"/>
                <w:szCs w:val="24"/>
                <w:lang w:val="id-ID"/>
              </w:rPr>
              <w:t>Posisi Likuiditas</w:t>
            </w:r>
            <w:r w:rsidRPr="00A34270">
              <w:rPr>
                <w:rFonts w:ascii="Times New Roman" w:eastAsiaTheme="minorEastAsia" w:hAnsi="Times New Roman" w:cs="Times New Roman"/>
                <w:sz w:val="24"/>
                <w:szCs w:val="24"/>
              </w:rPr>
              <w:t xml:space="preserve"> </w:t>
            </w:r>
            <w:proofErr w:type="spellStart"/>
            <w:r w:rsidRPr="00A34270">
              <w:rPr>
                <w:rFonts w:ascii="Times New Roman" w:eastAsiaTheme="minorEastAsia" w:hAnsi="Times New Roman" w:cs="Times New Roman"/>
                <w:sz w:val="24"/>
                <w:szCs w:val="24"/>
              </w:rPr>
              <w:t>Varia</w:t>
            </w:r>
            <w:r w:rsidR="00753609">
              <w:rPr>
                <w:rFonts w:ascii="Times New Roman" w:eastAsiaTheme="minorEastAsia" w:hAnsi="Times New Roman" w:cs="Times New Roman"/>
                <w:sz w:val="24"/>
                <w:szCs w:val="24"/>
              </w:rPr>
              <w:t>bel</w:t>
            </w:r>
            <w:proofErr w:type="spellEnd"/>
            <w:r w:rsidR="00753609">
              <w:rPr>
                <w:rFonts w:ascii="Times New Roman" w:eastAsiaTheme="minorEastAsia" w:hAnsi="Times New Roman" w:cs="Times New Roman"/>
                <w:sz w:val="24"/>
                <w:szCs w:val="24"/>
              </w:rPr>
              <w:t xml:space="preserve"> </w:t>
            </w:r>
            <w:proofErr w:type="spellStart"/>
            <w:r w:rsidR="00753609">
              <w:rPr>
                <w:rFonts w:ascii="Times New Roman" w:eastAsiaTheme="minorEastAsia" w:hAnsi="Times New Roman" w:cs="Times New Roman"/>
                <w:sz w:val="24"/>
                <w:szCs w:val="24"/>
              </w:rPr>
              <w:t>Dependen</w:t>
            </w:r>
            <w:proofErr w:type="spellEnd"/>
            <w:r w:rsidR="00753609">
              <w:rPr>
                <w:rFonts w:ascii="Times New Roman" w:eastAsiaTheme="minorEastAsia" w:hAnsi="Times New Roman" w:cs="Times New Roman"/>
                <w:sz w:val="24"/>
                <w:szCs w:val="24"/>
              </w:rPr>
              <w:t xml:space="preserve"> : </w:t>
            </w:r>
            <w:r w:rsidR="00753609">
              <w:rPr>
                <w:rFonts w:ascii="Times New Roman" w:eastAsiaTheme="minorEastAsia" w:hAnsi="Times New Roman" w:cs="Times New Roman"/>
                <w:sz w:val="24"/>
                <w:szCs w:val="24"/>
                <w:lang w:val="id-ID"/>
              </w:rPr>
              <w:t>Profitabilitas</w:t>
            </w:r>
          </w:p>
        </w:tc>
        <w:tc>
          <w:tcPr>
            <w:tcW w:w="1869" w:type="dxa"/>
          </w:tcPr>
          <w:p w:rsidR="00753609" w:rsidRPr="00753609" w:rsidRDefault="00753609" w:rsidP="00517F47">
            <w:pPr>
              <w:autoSpaceDE w:val="0"/>
              <w:autoSpaceDN w:val="0"/>
              <w:adjustRightInd w:val="0"/>
              <w:rPr>
                <w:rFonts w:ascii="Times New Roman" w:eastAsiaTheme="minorEastAsia" w:hAnsi="Times New Roman" w:cs="Times New Roman"/>
                <w:sz w:val="24"/>
                <w:szCs w:val="24"/>
              </w:rPr>
            </w:pPr>
            <w:r w:rsidRPr="00753609">
              <w:rPr>
                <w:rFonts w:ascii="Times New Roman" w:eastAsiaTheme="minorEastAsia" w:hAnsi="Times New Roman" w:cs="Times New Roman"/>
                <w:sz w:val="24"/>
                <w:szCs w:val="24"/>
              </w:rPr>
              <w:t xml:space="preserve">Loan to Asset Ratio (LAR) </w:t>
            </w:r>
            <w:proofErr w:type="spellStart"/>
            <w:r w:rsidRPr="00753609">
              <w:rPr>
                <w:rFonts w:ascii="Times New Roman" w:eastAsiaTheme="minorEastAsia" w:hAnsi="Times New Roman" w:cs="Times New Roman"/>
                <w:sz w:val="24"/>
                <w:szCs w:val="24"/>
              </w:rPr>
              <w:t>dan</w:t>
            </w:r>
            <w:proofErr w:type="spellEnd"/>
            <w:r w:rsidRPr="00753609">
              <w:rPr>
                <w:rFonts w:ascii="Times New Roman" w:eastAsiaTheme="minorEastAsia" w:hAnsi="Times New Roman" w:cs="Times New Roman"/>
                <w:sz w:val="24"/>
                <w:szCs w:val="24"/>
              </w:rPr>
              <w:t xml:space="preserve"> Loan to Deposit Ratio  (LDR) </w:t>
            </w:r>
            <w:proofErr w:type="spellStart"/>
            <w:r w:rsidRPr="00753609">
              <w:rPr>
                <w:rFonts w:ascii="Times New Roman" w:eastAsiaTheme="minorEastAsia" w:hAnsi="Times New Roman" w:cs="Times New Roman"/>
                <w:sz w:val="24"/>
                <w:szCs w:val="24"/>
              </w:rPr>
              <w:t>secara</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simultan</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berpengaruh</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terhadap</w:t>
            </w:r>
            <w:proofErr w:type="spellEnd"/>
            <w:r w:rsidRPr="00753609">
              <w:rPr>
                <w:rFonts w:ascii="Times New Roman" w:eastAsiaTheme="minorEastAsia" w:hAnsi="Times New Roman" w:cs="Times New Roman"/>
                <w:sz w:val="24"/>
                <w:szCs w:val="24"/>
              </w:rPr>
              <w:t xml:space="preserve"> Return On Assets </w:t>
            </w:r>
          </w:p>
          <w:p w:rsidR="00753609" w:rsidRPr="00753609" w:rsidRDefault="00753609" w:rsidP="00517F47">
            <w:pPr>
              <w:autoSpaceDE w:val="0"/>
              <w:autoSpaceDN w:val="0"/>
              <w:adjustRightInd w:val="0"/>
              <w:rPr>
                <w:rFonts w:ascii="Times New Roman" w:eastAsiaTheme="minorEastAsia" w:hAnsi="Times New Roman" w:cs="Times New Roman"/>
                <w:sz w:val="24"/>
                <w:szCs w:val="24"/>
              </w:rPr>
            </w:pPr>
            <w:r w:rsidRPr="00753609">
              <w:rPr>
                <w:rFonts w:ascii="Times New Roman" w:eastAsiaTheme="minorEastAsia" w:hAnsi="Times New Roman" w:cs="Times New Roman"/>
                <w:sz w:val="24"/>
                <w:szCs w:val="24"/>
              </w:rPr>
              <w:t xml:space="preserve">Loan to Asset Ratio (LAR) </w:t>
            </w:r>
            <w:proofErr w:type="spellStart"/>
            <w:r w:rsidRPr="00753609">
              <w:rPr>
                <w:rFonts w:ascii="Times New Roman" w:eastAsiaTheme="minorEastAsia" w:hAnsi="Times New Roman" w:cs="Times New Roman"/>
                <w:sz w:val="24"/>
                <w:szCs w:val="24"/>
              </w:rPr>
              <w:t>secara</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parsial</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berpengaruh</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positif</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tetapi</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tidak</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signifikan</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terhadap</w:t>
            </w:r>
            <w:proofErr w:type="spellEnd"/>
            <w:r w:rsidRPr="00753609">
              <w:rPr>
                <w:rFonts w:ascii="Times New Roman" w:eastAsiaTheme="minorEastAsia" w:hAnsi="Times New Roman" w:cs="Times New Roman"/>
                <w:sz w:val="24"/>
                <w:szCs w:val="24"/>
              </w:rPr>
              <w:t xml:space="preserve"> Return On Assets </w:t>
            </w:r>
          </w:p>
          <w:p w:rsidR="00A34270" w:rsidRPr="00A34270" w:rsidRDefault="00753609" w:rsidP="00517F47">
            <w:pPr>
              <w:autoSpaceDE w:val="0"/>
              <w:autoSpaceDN w:val="0"/>
              <w:adjustRightInd w:val="0"/>
              <w:rPr>
                <w:rFonts w:ascii="Times New Roman" w:eastAsiaTheme="minorEastAsia" w:hAnsi="Times New Roman" w:cs="Times New Roman"/>
                <w:sz w:val="24"/>
                <w:szCs w:val="24"/>
                <w:lang w:val="id-ID"/>
              </w:rPr>
            </w:pPr>
            <w:r w:rsidRPr="00753609">
              <w:rPr>
                <w:rFonts w:ascii="Times New Roman" w:eastAsiaTheme="minorEastAsia" w:hAnsi="Times New Roman" w:cs="Times New Roman"/>
                <w:sz w:val="24"/>
                <w:szCs w:val="24"/>
              </w:rPr>
              <w:t xml:space="preserve">Loan to Deposit Ratio (LDR) </w:t>
            </w:r>
            <w:proofErr w:type="spellStart"/>
            <w:r w:rsidRPr="00753609">
              <w:rPr>
                <w:rFonts w:ascii="Times New Roman" w:eastAsiaTheme="minorEastAsia" w:hAnsi="Times New Roman" w:cs="Times New Roman"/>
                <w:sz w:val="24"/>
                <w:szCs w:val="24"/>
              </w:rPr>
              <w:t>secara</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parsial</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berpengaruh</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negatif</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tetapi</w:t>
            </w:r>
            <w:proofErr w:type="spellEnd"/>
            <w:r w:rsidRPr="00753609">
              <w:rPr>
                <w:rFonts w:ascii="Times New Roman" w:eastAsiaTheme="minorEastAsia" w:hAnsi="Times New Roman" w:cs="Times New Roman"/>
                <w:sz w:val="24"/>
                <w:szCs w:val="24"/>
              </w:rPr>
              <w:t xml:space="preserve"> </w:t>
            </w:r>
            <w:proofErr w:type="spellStart"/>
            <w:r w:rsidRPr="00753609">
              <w:rPr>
                <w:rFonts w:ascii="Times New Roman" w:eastAsiaTheme="minorEastAsia" w:hAnsi="Times New Roman" w:cs="Times New Roman"/>
                <w:sz w:val="24"/>
                <w:szCs w:val="24"/>
              </w:rPr>
              <w:t>signifik</w:t>
            </w:r>
            <w:r>
              <w:rPr>
                <w:rFonts w:ascii="Times New Roman" w:eastAsiaTheme="minorEastAsia" w:hAnsi="Times New Roman" w:cs="Times New Roman"/>
                <w:sz w:val="24"/>
                <w:szCs w:val="24"/>
              </w:rPr>
              <w:t>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Return On Assets </w:t>
            </w:r>
          </w:p>
        </w:tc>
        <w:tc>
          <w:tcPr>
            <w:tcW w:w="1423" w:type="dxa"/>
          </w:tcPr>
          <w:p w:rsidR="00A34270" w:rsidRPr="00A34270" w:rsidRDefault="00A34270" w:rsidP="00517F47">
            <w:pPr>
              <w:contextualSpacing/>
              <w:rPr>
                <w:rFonts w:ascii="Times New Roman" w:eastAsiaTheme="minorEastAsia" w:hAnsi="Times New Roman" w:cs="Times New Roman"/>
              </w:rPr>
            </w:pPr>
            <w:proofErr w:type="spellStart"/>
            <w:r w:rsidRPr="00A34270">
              <w:rPr>
                <w:rFonts w:ascii="Times New Roman" w:eastAsiaTheme="minorEastAsia" w:hAnsi="Times New Roman" w:cs="Times New Roman"/>
              </w:rPr>
              <w:t>Secar</w:t>
            </w:r>
            <w:r w:rsidR="00D9698A">
              <w:rPr>
                <w:rFonts w:ascii="Times New Roman" w:eastAsiaTheme="minorEastAsia" w:hAnsi="Times New Roman" w:cs="Times New Roman"/>
              </w:rPr>
              <w:t>a</w:t>
            </w:r>
            <w:proofErr w:type="spellEnd"/>
            <w:r w:rsidR="00D9698A">
              <w:rPr>
                <w:rFonts w:ascii="Times New Roman" w:eastAsiaTheme="minorEastAsia" w:hAnsi="Times New Roman" w:cs="Times New Roman"/>
              </w:rPr>
              <w:t xml:space="preserve"> </w:t>
            </w:r>
            <w:proofErr w:type="spellStart"/>
            <w:r w:rsidR="00D9698A">
              <w:rPr>
                <w:rFonts w:ascii="Times New Roman" w:eastAsiaTheme="minorEastAsia" w:hAnsi="Times New Roman" w:cs="Times New Roman"/>
              </w:rPr>
              <w:t>parsial</w:t>
            </w:r>
            <w:proofErr w:type="spellEnd"/>
            <w:r w:rsidR="00D9698A">
              <w:rPr>
                <w:rFonts w:ascii="Times New Roman" w:eastAsiaTheme="minorEastAsia" w:hAnsi="Times New Roman" w:cs="Times New Roman"/>
              </w:rPr>
              <w:t xml:space="preserve"> </w:t>
            </w:r>
            <w:proofErr w:type="spellStart"/>
            <w:r w:rsidR="00D9698A">
              <w:rPr>
                <w:rFonts w:ascii="Times New Roman" w:eastAsiaTheme="minorEastAsia" w:hAnsi="Times New Roman" w:cs="Times New Roman"/>
              </w:rPr>
              <w:t>dan</w:t>
            </w:r>
            <w:proofErr w:type="spellEnd"/>
            <w:r w:rsidR="00D9698A">
              <w:rPr>
                <w:rFonts w:ascii="Times New Roman" w:eastAsiaTheme="minorEastAsia" w:hAnsi="Times New Roman" w:cs="Times New Roman"/>
              </w:rPr>
              <w:t xml:space="preserve"> </w:t>
            </w:r>
            <w:proofErr w:type="spellStart"/>
            <w:r w:rsidR="00D9698A">
              <w:rPr>
                <w:rFonts w:ascii="Times New Roman" w:eastAsiaTheme="minorEastAsia" w:hAnsi="Times New Roman" w:cs="Times New Roman"/>
              </w:rPr>
              <w:t>simultan</w:t>
            </w:r>
            <w:proofErr w:type="spellEnd"/>
            <w:r w:rsidR="00D9698A">
              <w:rPr>
                <w:rFonts w:ascii="Times New Roman" w:eastAsiaTheme="minorEastAsia" w:hAnsi="Times New Roman" w:cs="Times New Roman"/>
              </w:rPr>
              <w:t xml:space="preserve"> </w:t>
            </w:r>
            <w:r w:rsidR="00D9698A">
              <w:rPr>
                <w:rFonts w:ascii="Times New Roman" w:eastAsiaTheme="minorEastAsia" w:hAnsi="Times New Roman" w:cs="Times New Roman"/>
                <w:lang w:val="id-ID"/>
              </w:rPr>
              <w:t xml:space="preserve">arus kas operasi </w:t>
            </w:r>
            <w:proofErr w:type="spellStart"/>
            <w:r w:rsidRPr="00A34270">
              <w:rPr>
                <w:rFonts w:ascii="Times New Roman" w:eastAsiaTheme="minorEastAsia" w:hAnsi="Times New Roman" w:cs="Times New Roman"/>
              </w:rPr>
              <w:t>tidak</w:t>
            </w:r>
            <w:proofErr w:type="spellEnd"/>
            <w:r w:rsidRPr="00A34270">
              <w:rPr>
                <w:rFonts w:ascii="Times New Roman" w:eastAsiaTheme="minorEastAsia" w:hAnsi="Times New Roman" w:cs="Times New Roman"/>
              </w:rPr>
              <w:t xml:space="preserve"> </w:t>
            </w:r>
            <w:proofErr w:type="spellStart"/>
            <w:r w:rsidRPr="00A34270">
              <w:rPr>
                <w:rFonts w:ascii="Times New Roman" w:eastAsiaTheme="minorEastAsia" w:hAnsi="Times New Roman" w:cs="Times New Roman"/>
              </w:rPr>
              <w:t>konsisten</w:t>
            </w:r>
            <w:proofErr w:type="spellEnd"/>
            <w:r w:rsidRPr="00A34270">
              <w:rPr>
                <w:rFonts w:ascii="Times New Roman" w:eastAsiaTheme="minorEastAsia" w:hAnsi="Times New Roman" w:cs="Times New Roman"/>
              </w:rPr>
              <w:t>.</w:t>
            </w:r>
          </w:p>
        </w:tc>
      </w:tr>
    </w:tbl>
    <w:p w:rsidR="00A34270" w:rsidRPr="00A34270" w:rsidRDefault="00A34270" w:rsidP="00517F47">
      <w:pPr>
        <w:autoSpaceDE w:val="0"/>
        <w:autoSpaceDN w:val="0"/>
        <w:adjustRightInd w:val="0"/>
        <w:spacing w:after="0" w:line="240" w:lineRule="auto"/>
        <w:rPr>
          <w:rFonts w:ascii="Times New Roman" w:eastAsiaTheme="minorEastAsia" w:hAnsi="Times New Roman" w:cs="Times New Roman"/>
          <w:b/>
          <w:sz w:val="24"/>
          <w:szCs w:val="24"/>
        </w:rPr>
      </w:pPr>
    </w:p>
    <w:p w:rsidR="00A34270" w:rsidRPr="00A34270" w:rsidRDefault="007178CC" w:rsidP="00517F47">
      <w:pPr>
        <w:tabs>
          <w:tab w:val="left" w:pos="1134"/>
        </w:tabs>
        <w:autoSpaceDE w:val="0"/>
        <w:autoSpaceDN w:val="0"/>
        <w:adjustRightInd w:val="0"/>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color w:val="000000" w:themeColor="text1"/>
          <w:sz w:val="24"/>
          <w:szCs w:val="24"/>
        </w:rPr>
        <w:tab/>
      </w:r>
      <w:proofErr w:type="spellStart"/>
      <w:r w:rsidR="00A34270" w:rsidRPr="00A34270">
        <w:rPr>
          <w:rFonts w:ascii="Times New Roman" w:eastAsiaTheme="minorEastAsia" w:hAnsi="Times New Roman" w:cs="Times New Roman"/>
          <w:color w:val="000000" w:themeColor="text1"/>
          <w:sz w:val="24"/>
          <w:szCs w:val="24"/>
          <w:lang w:val="en-US"/>
        </w:rPr>
        <w:t>Berdasarkan</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matrik</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konsistensi</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penelitian</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sebelumnya</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proofErr w:type="gramStart"/>
      <w:r w:rsidR="00A34270" w:rsidRPr="00A34270">
        <w:rPr>
          <w:rFonts w:ascii="Times New Roman" w:eastAsiaTheme="minorEastAsia" w:hAnsi="Times New Roman" w:cs="Times New Roman"/>
          <w:color w:val="000000" w:themeColor="text1"/>
          <w:sz w:val="24"/>
          <w:szCs w:val="24"/>
          <w:lang w:val="en-US"/>
        </w:rPr>
        <w:t>dengan</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penelitian</w:t>
      </w:r>
      <w:proofErr w:type="spellEnd"/>
      <w:proofErr w:type="gramEnd"/>
      <w:r w:rsidR="00A34270" w:rsidRPr="00A34270">
        <w:rPr>
          <w:rFonts w:ascii="Times New Roman" w:eastAsiaTheme="minorEastAsia" w:hAnsi="Times New Roman" w:cs="Times New Roman"/>
          <w:color w:val="000000" w:themeColor="text1"/>
          <w:sz w:val="24"/>
          <w:szCs w:val="24"/>
          <w:lang w:val="en-US"/>
        </w:rPr>
        <w:t xml:space="preserve"> yang </w:t>
      </w:r>
      <w:proofErr w:type="spellStart"/>
      <w:r w:rsidR="00A34270" w:rsidRPr="00A34270">
        <w:rPr>
          <w:rFonts w:ascii="Times New Roman" w:eastAsiaTheme="minorEastAsia" w:hAnsi="Times New Roman" w:cs="Times New Roman"/>
          <w:color w:val="000000" w:themeColor="text1"/>
          <w:sz w:val="24"/>
          <w:szCs w:val="24"/>
          <w:lang w:val="en-US"/>
        </w:rPr>
        <w:t>dilakukan</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oleh</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penulis</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secara</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parsial</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uji</w:t>
      </w:r>
      <w:proofErr w:type="spellEnd"/>
      <w:r w:rsidR="00A34270" w:rsidRPr="00A34270">
        <w:rPr>
          <w:rFonts w:ascii="Times New Roman" w:eastAsiaTheme="minorEastAsia" w:hAnsi="Times New Roman" w:cs="Times New Roman"/>
          <w:color w:val="000000" w:themeColor="text1"/>
          <w:sz w:val="24"/>
          <w:szCs w:val="24"/>
          <w:lang w:val="en-US"/>
        </w:rPr>
        <w:t xml:space="preserve"> </w:t>
      </w:r>
      <w:r w:rsidR="00A34270" w:rsidRPr="00A34270">
        <w:rPr>
          <w:rFonts w:ascii="Times New Roman" w:eastAsiaTheme="minorEastAsia" w:hAnsi="Times New Roman" w:cs="Times New Roman"/>
          <w:color w:val="000000" w:themeColor="text1"/>
          <w:sz w:val="24"/>
          <w:szCs w:val="24"/>
          <w:lang w:val="en-US"/>
        </w:rPr>
        <w:lastRenderedPageBreak/>
        <w:t xml:space="preserve">t) </w:t>
      </w:r>
      <w:proofErr w:type="spellStart"/>
      <w:r w:rsidR="00A34270" w:rsidRPr="00A34270">
        <w:rPr>
          <w:rFonts w:ascii="Times New Roman" w:eastAsiaTheme="minorEastAsia" w:hAnsi="Times New Roman" w:cs="Times New Roman"/>
          <w:color w:val="000000" w:themeColor="text1"/>
          <w:sz w:val="24"/>
          <w:szCs w:val="24"/>
          <w:lang w:val="en-US"/>
        </w:rPr>
        <w:t>dan</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simultan</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uji</w:t>
      </w:r>
      <w:proofErr w:type="spellEnd"/>
      <w:r w:rsidR="00A34270" w:rsidRPr="00A34270">
        <w:rPr>
          <w:rFonts w:ascii="Times New Roman" w:eastAsiaTheme="minorEastAsia" w:hAnsi="Times New Roman" w:cs="Times New Roman"/>
          <w:color w:val="000000" w:themeColor="text1"/>
          <w:sz w:val="24"/>
          <w:szCs w:val="24"/>
          <w:lang w:val="en-US"/>
        </w:rPr>
        <w:t xml:space="preserve"> f) </w:t>
      </w:r>
      <w:r w:rsidR="004F6F2D">
        <w:rPr>
          <w:rFonts w:ascii="Times New Roman" w:eastAsiaTheme="minorEastAsia" w:hAnsi="Times New Roman" w:cs="Times New Roman"/>
          <w:color w:val="000000" w:themeColor="text1"/>
          <w:sz w:val="24"/>
          <w:szCs w:val="24"/>
        </w:rPr>
        <w:t>arus kas operasi</w:t>
      </w:r>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konsisten</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dengan</w:t>
      </w:r>
      <w:proofErr w:type="spellEnd"/>
      <w:r w:rsidR="00A34270" w:rsidRPr="00A34270">
        <w:rPr>
          <w:rFonts w:ascii="Times New Roman" w:eastAsiaTheme="minorEastAsia" w:hAnsi="Times New Roman" w:cs="Times New Roman"/>
          <w:color w:val="000000" w:themeColor="text1"/>
          <w:sz w:val="24"/>
          <w:szCs w:val="24"/>
          <w:lang w:val="en-US"/>
        </w:rPr>
        <w:t xml:space="preserve"> </w:t>
      </w:r>
      <w:proofErr w:type="spellStart"/>
      <w:r w:rsidR="00A34270" w:rsidRPr="00A34270">
        <w:rPr>
          <w:rFonts w:ascii="Times New Roman" w:eastAsiaTheme="minorEastAsia" w:hAnsi="Times New Roman" w:cs="Times New Roman"/>
          <w:color w:val="000000" w:themeColor="text1"/>
          <w:sz w:val="24"/>
          <w:szCs w:val="24"/>
          <w:lang w:val="en-US"/>
        </w:rPr>
        <w:t>penelitian</w:t>
      </w:r>
      <w:proofErr w:type="spellEnd"/>
      <w:r w:rsidR="00A34270" w:rsidRPr="00A34270">
        <w:rPr>
          <w:rFonts w:ascii="Times New Roman" w:eastAsiaTheme="minorEastAsia" w:hAnsi="Times New Roman" w:cs="Times New Roman"/>
          <w:color w:val="000000" w:themeColor="text1"/>
          <w:sz w:val="24"/>
          <w:szCs w:val="24"/>
          <w:lang w:val="en-US"/>
        </w:rPr>
        <w:t xml:space="preserve"> yang </w:t>
      </w:r>
      <w:proofErr w:type="spellStart"/>
      <w:r w:rsidR="00A34270" w:rsidRPr="00A34270">
        <w:rPr>
          <w:rFonts w:ascii="Times New Roman" w:eastAsiaTheme="minorEastAsia" w:hAnsi="Times New Roman" w:cs="Times New Roman"/>
          <w:color w:val="000000" w:themeColor="text1"/>
          <w:sz w:val="24"/>
          <w:szCs w:val="24"/>
          <w:lang w:val="en-US"/>
        </w:rPr>
        <w:t>telah</w:t>
      </w:r>
      <w:proofErr w:type="spellEnd"/>
      <w:r w:rsidR="004F6F2D">
        <w:rPr>
          <w:rFonts w:ascii="Times New Roman" w:eastAsiaTheme="minorEastAsia" w:hAnsi="Times New Roman" w:cs="Times New Roman"/>
          <w:color w:val="000000" w:themeColor="text1"/>
          <w:sz w:val="24"/>
          <w:szCs w:val="24"/>
        </w:rPr>
        <w:t xml:space="preserve"> dilakukan oleh Gunawan Arisdianto (2014), Hanum Masayu Kirmasari </w:t>
      </w:r>
      <w:r w:rsidR="00A34270" w:rsidRPr="00A34270">
        <w:rPr>
          <w:rFonts w:ascii="Times New Roman" w:eastAsiaTheme="minorEastAsia" w:hAnsi="Times New Roman" w:cs="Times New Roman"/>
          <w:color w:val="000000" w:themeColor="text1"/>
          <w:sz w:val="24"/>
          <w:szCs w:val="24"/>
        </w:rPr>
        <w:t xml:space="preserve">dibandingkan dengan penelitian </w:t>
      </w:r>
      <w:r w:rsidR="00196B37">
        <w:rPr>
          <w:rFonts w:ascii="Times New Roman" w:eastAsiaTheme="minorEastAsia" w:hAnsi="Times New Roman" w:cs="Times New Roman"/>
          <w:sz w:val="24"/>
          <w:szCs w:val="24"/>
        </w:rPr>
        <w:t xml:space="preserve">Munadhiroh dan Nurcahyati </w:t>
      </w:r>
      <w:r w:rsidR="00B77EC9">
        <w:rPr>
          <w:rFonts w:ascii="Times New Roman" w:eastAsiaTheme="minorEastAsia" w:hAnsi="Times New Roman" w:cs="Times New Roman"/>
          <w:sz w:val="24"/>
          <w:szCs w:val="24"/>
          <w:lang w:val="en-US"/>
        </w:rPr>
        <w:t>(20</w:t>
      </w:r>
      <w:r w:rsidR="00B77EC9">
        <w:rPr>
          <w:rFonts w:ascii="Times New Roman" w:eastAsiaTheme="minorEastAsia" w:hAnsi="Times New Roman" w:cs="Times New Roman"/>
          <w:sz w:val="24"/>
          <w:szCs w:val="24"/>
        </w:rPr>
        <w:t>15</w:t>
      </w:r>
      <w:r w:rsidR="00A34270" w:rsidRPr="00A34270">
        <w:rPr>
          <w:rFonts w:ascii="Times New Roman" w:eastAsiaTheme="minorEastAsia" w:hAnsi="Times New Roman" w:cs="Times New Roman"/>
          <w:sz w:val="24"/>
          <w:szCs w:val="24"/>
          <w:lang w:val="en-US"/>
        </w:rPr>
        <w:t>)</w:t>
      </w:r>
      <w:r w:rsidR="00A34270" w:rsidRPr="00A34270">
        <w:rPr>
          <w:rFonts w:ascii="Times New Roman" w:eastAsiaTheme="minorEastAsia" w:hAnsi="Times New Roman" w:cs="Times New Roman"/>
          <w:sz w:val="24"/>
          <w:szCs w:val="24"/>
        </w:rPr>
        <w:t>.</w:t>
      </w:r>
    </w:p>
    <w:p w:rsidR="00630495" w:rsidRPr="000C5119" w:rsidRDefault="007178CC" w:rsidP="00517F47">
      <w:pPr>
        <w:tabs>
          <w:tab w:val="left" w:pos="1134"/>
        </w:tabs>
        <w:spacing w:after="0" w:line="480" w:lineRule="auto"/>
        <w:ind w:left="567" w:hanging="284"/>
        <w:jc w:val="both"/>
        <w:rPr>
          <w:rFonts w:ascii="Times New Roman" w:hAnsi="Times New Roman" w:cs="Times New Roman"/>
          <w:sz w:val="24"/>
          <w:szCs w:val="24"/>
        </w:rPr>
      </w:pPr>
      <w:r>
        <w:rPr>
          <w:rFonts w:ascii="Times New Roman" w:eastAsiaTheme="minorEastAsia" w:hAnsi="Times New Roman" w:cs="Times New Roman"/>
          <w:sz w:val="24"/>
          <w:szCs w:val="24"/>
        </w:rPr>
        <w:tab/>
      </w:r>
      <w:r w:rsidR="00A34270" w:rsidRPr="00A34270">
        <w:rPr>
          <w:rFonts w:ascii="Times New Roman" w:eastAsiaTheme="minorEastAsia" w:hAnsi="Times New Roman" w:cs="Times New Roman"/>
          <w:sz w:val="24"/>
          <w:szCs w:val="24"/>
        </w:rPr>
        <w:tab/>
        <w:t>Hasil penelitian yang di</w:t>
      </w:r>
      <w:r w:rsidR="00104AE7">
        <w:rPr>
          <w:rFonts w:ascii="Times New Roman" w:eastAsiaTheme="minorEastAsia" w:hAnsi="Times New Roman" w:cs="Times New Roman"/>
          <w:sz w:val="24"/>
          <w:szCs w:val="24"/>
        </w:rPr>
        <w:t xml:space="preserve">lakukan peneliti, arus Kas Operasi tidak berpengaruh dan Likuditas </w:t>
      </w:r>
      <w:r w:rsidR="00A34270" w:rsidRPr="00A34270">
        <w:rPr>
          <w:rFonts w:ascii="Times New Roman" w:eastAsiaTheme="minorEastAsia" w:hAnsi="Times New Roman" w:cs="Times New Roman"/>
          <w:sz w:val="24"/>
          <w:szCs w:val="24"/>
        </w:rPr>
        <w:t xml:space="preserve"> berpengaruh sign</w:t>
      </w:r>
      <w:r w:rsidR="00104AE7">
        <w:rPr>
          <w:rFonts w:ascii="Times New Roman" w:eastAsiaTheme="minorEastAsia" w:hAnsi="Times New Roman" w:cs="Times New Roman"/>
          <w:sz w:val="24"/>
          <w:szCs w:val="24"/>
        </w:rPr>
        <w:t>ifikan terhadap Profitabilitas</w:t>
      </w:r>
      <w:r w:rsidR="00A34270" w:rsidRPr="00A34270">
        <w:rPr>
          <w:rFonts w:ascii="Times New Roman" w:eastAsiaTheme="minorEastAsia" w:hAnsi="Times New Roman" w:cs="Times New Roman"/>
          <w:sz w:val="24"/>
          <w:szCs w:val="24"/>
        </w:rPr>
        <w:t xml:space="preserve"> pada </w:t>
      </w:r>
      <w:r w:rsidR="00104AE7">
        <w:rPr>
          <w:rFonts w:ascii="Times New Roman" w:eastAsiaTheme="minorEastAsia" w:hAnsi="Times New Roman" w:cs="Times New Roman"/>
          <w:sz w:val="24"/>
          <w:szCs w:val="24"/>
        </w:rPr>
        <w:t xml:space="preserve"> Bank Pembiayaan Syariah Muamalah Cilegon Periode 2012 – 2016</w:t>
      </w:r>
      <w:r w:rsidR="00A34270" w:rsidRPr="00A34270">
        <w:rPr>
          <w:rFonts w:ascii="Times New Roman" w:eastAsiaTheme="minorEastAsia" w:hAnsi="Times New Roman" w:cs="Times New Roman"/>
          <w:sz w:val="24"/>
          <w:szCs w:val="24"/>
        </w:rPr>
        <w:t xml:space="preserve">. </w:t>
      </w:r>
      <w:r w:rsidR="00E02977" w:rsidRPr="000C5119">
        <w:rPr>
          <w:rFonts w:ascii="Times New Roman" w:hAnsi="Times New Roman" w:cs="Times New Roman"/>
          <w:sz w:val="24"/>
          <w:szCs w:val="24"/>
        </w:rPr>
        <w:t>profitabilitas adalah rasio untuk mengukur tingkat efektifitas pengelolaan (manajemen) perusahaan yang ditunjukkan oleh jumlah keuntungan yang dihasilkan dari penjualan dan investasi. Intinya adalah penggunaan rasio ini menunjukkan efisiensi perusahaan</w:t>
      </w:r>
      <w:r w:rsidR="00E02977">
        <w:rPr>
          <w:rFonts w:ascii="Times New Roman" w:hAnsi="Times New Roman" w:cs="Times New Roman"/>
          <w:sz w:val="24"/>
          <w:szCs w:val="24"/>
        </w:rPr>
        <w:t xml:space="preserve">. Ada beberapa tujuan dalam rasio profitabilitas diantaranya </w:t>
      </w:r>
      <w:r w:rsidR="00630495" w:rsidRPr="000C5119">
        <w:rPr>
          <w:rFonts w:ascii="Times New Roman" w:hAnsi="Times New Roman" w:cs="Times New Roman"/>
          <w:sz w:val="24"/>
          <w:szCs w:val="24"/>
        </w:rPr>
        <w:t>Untuk menilai posisi laba perusahaan tahun s</w:t>
      </w:r>
      <w:r w:rsidR="00630495">
        <w:rPr>
          <w:rFonts w:ascii="Times New Roman" w:hAnsi="Times New Roman" w:cs="Times New Roman"/>
          <w:sz w:val="24"/>
          <w:szCs w:val="24"/>
        </w:rPr>
        <w:t>ebelumnya dengan tahun sekarang, u</w:t>
      </w:r>
      <w:r w:rsidR="00630495" w:rsidRPr="000C5119">
        <w:rPr>
          <w:rFonts w:ascii="Times New Roman" w:hAnsi="Times New Roman" w:cs="Times New Roman"/>
          <w:sz w:val="24"/>
          <w:szCs w:val="24"/>
        </w:rPr>
        <w:t>ntuk menilai perkem</w:t>
      </w:r>
      <w:r w:rsidR="00630495">
        <w:rPr>
          <w:rFonts w:ascii="Times New Roman" w:hAnsi="Times New Roman" w:cs="Times New Roman"/>
          <w:sz w:val="24"/>
          <w:szCs w:val="24"/>
        </w:rPr>
        <w:t>bangan laba dari waktu ke waktu, serta u</w:t>
      </w:r>
      <w:r w:rsidR="00630495" w:rsidRPr="000C5119">
        <w:rPr>
          <w:rFonts w:ascii="Times New Roman" w:hAnsi="Times New Roman" w:cs="Times New Roman"/>
          <w:sz w:val="24"/>
          <w:szCs w:val="24"/>
        </w:rPr>
        <w:t>ntuk mengukur produtivitas seluruh dana perusahaan yang digunakan baik modal pinjaman maupun modal sendiri.</w:t>
      </w:r>
    </w:p>
    <w:p w:rsidR="008E739D" w:rsidRDefault="00630495" w:rsidP="00517F47">
      <w:pPr>
        <w:spacing w:after="0" w:line="480" w:lineRule="auto"/>
        <w:ind w:left="567" w:firstLine="5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Sedangkan apabila profitabilitas </w:t>
      </w:r>
      <w:r w:rsidR="00A34270" w:rsidRPr="00A34270">
        <w:rPr>
          <w:rFonts w:ascii="Times New Roman" w:eastAsiaTheme="minorEastAsia" w:hAnsi="Times New Roman" w:cs="Times New Roman"/>
          <w:sz w:val="24"/>
          <w:szCs w:val="24"/>
        </w:rPr>
        <w:t xml:space="preserve">mengalami </w:t>
      </w:r>
      <w:r>
        <w:rPr>
          <w:rFonts w:ascii="Times New Roman" w:eastAsiaTheme="minorEastAsia" w:hAnsi="Times New Roman" w:cs="Times New Roman"/>
          <w:sz w:val="24"/>
          <w:szCs w:val="24"/>
        </w:rPr>
        <w:t xml:space="preserve">peningkatan </w:t>
      </w:r>
      <w:r w:rsidR="00A34270" w:rsidRPr="00A34270">
        <w:rPr>
          <w:rFonts w:ascii="Times New Roman" w:eastAsiaTheme="minorEastAsia" w:hAnsi="Times New Roman" w:cs="Times New Roman"/>
          <w:sz w:val="24"/>
          <w:szCs w:val="24"/>
        </w:rPr>
        <w:t xml:space="preserve"> maka nilai </w:t>
      </w:r>
      <w:r>
        <w:rPr>
          <w:rFonts w:ascii="Times New Roman" w:eastAsiaTheme="minorEastAsia" w:hAnsi="Times New Roman" w:cs="Times New Roman"/>
          <w:sz w:val="24"/>
          <w:szCs w:val="24"/>
        </w:rPr>
        <w:t xml:space="preserve">keuangan </w:t>
      </w:r>
      <w:r w:rsidR="00A34270" w:rsidRPr="00A34270">
        <w:rPr>
          <w:rFonts w:ascii="Times New Roman" w:eastAsiaTheme="minorEastAsia" w:hAnsi="Times New Roman" w:cs="Times New Roman"/>
          <w:sz w:val="24"/>
          <w:szCs w:val="24"/>
        </w:rPr>
        <w:t xml:space="preserve">peusahaan semakin baik, dikarenakan </w:t>
      </w:r>
      <w:r w:rsidR="00A34270" w:rsidRPr="00A34270">
        <w:rPr>
          <w:rFonts w:ascii="Times New Roman" w:eastAsiaTheme="minorEastAsia" w:hAnsi="Times New Roman" w:cs="Times New Roman"/>
          <w:sz w:val="24"/>
          <w:szCs w:val="24"/>
        </w:rPr>
        <w:lastRenderedPageBreak/>
        <w:t>perusahaan dianggap mampu</w:t>
      </w:r>
      <w:r w:rsidR="00264ECB">
        <w:rPr>
          <w:rFonts w:ascii="Times New Roman" w:eastAsiaTheme="minorEastAsia" w:hAnsi="Times New Roman" w:cs="Times New Roman"/>
          <w:sz w:val="24"/>
          <w:szCs w:val="24"/>
        </w:rPr>
        <w:t xml:space="preserve"> menjalankan kegiatan perusahan dalam rangka pencapaian laba</w:t>
      </w:r>
      <w:r w:rsidR="00A34270" w:rsidRPr="00A34270">
        <w:rPr>
          <w:rFonts w:ascii="Times New Roman" w:eastAsiaTheme="minorEastAsia" w:hAnsi="Times New Roman" w:cs="Times New Roman"/>
          <w:sz w:val="24"/>
          <w:szCs w:val="24"/>
        </w:rPr>
        <w:t>.</w:t>
      </w:r>
    </w:p>
    <w:p w:rsidR="00A34270" w:rsidRPr="007178CC" w:rsidRDefault="008E739D" w:rsidP="00517F47">
      <w:pPr>
        <w:spacing w:after="0" w:line="480" w:lineRule="auto"/>
        <w:ind w:left="567"/>
        <w:jc w:val="both"/>
        <w:rPr>
          <w:rFonts w:ascii="Times New Roman" w:eastAsiaTheme="minorEastAsia" w:hAnsi="Times New Roman" w:cs="Times New Roman"/>
          <w:sz w:val="24"/>
          <w:szCs w:val="24"/>
        </w:rPr>
      </w:pPr>
      <w:r w:rsidRPr="008E739D">
        <w:rPr>
          <w:rFonts w:ascii="Times New Roman" w:eastAsiaTheme="minorEastAsia" w:hAnsi="Times New Roman" w:cs="Times New Roman"/>
          <w:b/>
          <w:sz w:val="24"/>
          <w:szCs w:val="24"/>
        </w:rPr>
        <w:t>2.</w:t>
      </w:r>
      <w:r>
        <w:rPr>
          <w:rFonts w:ascii="Times New Roman" w:eastAsiaTheme="minorEastAsia" w:hAnsi="Times New Roman" w:cs="Times New Roman"/>
          <w:sz w:val="24"/>
          <w:szCs w:val="24"/>
        </w:rPr>
        <w:t xml:space="preserve"> </w:t>
      </w:r>
      <w:r w:rsidR="00A34270" w:rsidRPr="008E739D">
        <w:rPr>
          <w:rFonts w:ascii="Times New Roman" w:hAnsi="Times New Roman" w:cs="Times New Roman"/>
          <w:b/>
          <w:sz w:val="24"/>
          <w:szCs w:val="24"/>
        </w:rPr>
        <w:t>Pengaruh</w:t>
      </w:r>
      <w:r w:rsidRPr="008E739D">
        <w:rPr>
          <w:rFonts w:ascii="Times New Roman" w:hAnsi="Times New Roman" w:cs="Times New Roman"/>
          <w:b/>
          <w:sz w:val="24"/>
          <w:szCs w:val="24"/>
        </w:rPr>
        <w:t xml:space="preserve"> Arus Kas Operasi Terhadap Profitabilitas </w:t>
      </w:r>
      <w:r w:rsidR="00A34270" w:rsidRPr="008E739D">
        <w:rPr>
          <w:rFonts w:ascii="Times New Roman" w:hAnsi="Times New Roman" w:cs="Times New Roman"/>
          <w:b/>
          <w:sz w:val="24"/>
          <w:szCs w:val="24"/>
        </w:rPr>
        <w:t xml:space="preserve"> </w:t>
      </w:r>
      <w:r w:rsidR="00A34270" w:rsidRPr="008E739D">
        <w:rPr>
          <w:rFonts w:ascii="Times New Roman" w:hAnsi="Times New Roman" w:cs="Times New Roman"/>
          <w:b/>
          <w:sz w:val="24"/>
          <w:szCs w:val="24"/>
          <w:lang w:val="en-US"/>
        </w:rPr>
        <w:t xml:space="preserve"> </w:t>
      </w:r>
    </w:p>
    <w:p w:rsidR="00A34270" w:rsidRPr="008040BF" w:rsidRDefault="00A34270" w:rsidP="00517F47">
      <w:pPr>
        <w:spacing w:after="0" w:line="480" w:lineRule="auto"/>
        <w:ind w:left="851" w:firstLine="486"/>
        <w:contextualSpacing/>
        <w:jc w:val="both"/>
        <w:rPr>
          <w:rFonts w:ascii="Times New Roman" w:hAnsi="Times New Roman" w:cs="Times New Roman"/>
          <w:sz w:val="24"/>
          <w:szCs w:val="24"/>
        </w:rPr>
      </w:pPr>
      <w:r w:rsidRPr="00517F47">
        <w:rPr>
          <w:rFonts w:ascii="Times New Roman" w:eastAsiaTheme="minorEastAsia" w:hAnsi="Times New Roman" w:cs="Times New Roman"/>
          <w:color w:val="000000" w:themeColor="text1"/>
          <w:sz w:val="24"/>
          <w:szCs w:val="24"/>
        </w:rPr>
        <w:t xml:space="preserve">Berdasarkan uji t (parsial) untuk pengaruh </w:t>
      </w:r>
      <w:r w:rsidR="008E739D">
        <w:rPr>
          <w:rFonts w:ascii="Times New Roman" w:eastAsiaTheme="minorEastAsia" w:hAnsi="Times New Roman" w:cs="Times New Roman"/>
          <w:color w:val="000000" w:themeColor="text1"/>
          <w:sz w:val="24"/>
          <w:szCs w:val="24"/>
        </w:rPr>
        <w:t>Arus Kas Operasi</w:t>
      </w:r>
      <w:r w:rsidRPr="00517F47">
        <w:rPr>
          <w:rFonts w:ascii="Times New Roman" w:eastAsiaTheme="minorEastAsia" w:hAnsi="Times New Roman" w:cs="Times New Roman"/>
          <w:color w:val="000000" w:themeColor="text1"/>
          <w:sz w:val="24"/>
          <w:szCs w:val="24"/>
        </w:rPr>
        <w:t xml:space="preserve"> terhadap</w:t>
      </w:r>
      <w:r w:rsidRPr="00517F47">
        <w:rPr>
          <w:rFonts w:ascii="Times New Roman" w:eastAsiaTheme="minorEastAsia" w:hAnsi="Times New Roman" w:cs="Times New Roman"/>
          <w:i/>
          <w:color w:val="000000" w:themeColor="text1"/>
          <w:sz w:val="24"/>
          <w:szCs w:val="24"/>
        </w:rPr>
        <w:t xml:space="preserve"> </w:t>
      </w:r>
      <w:r w:rsidR="008E739D">
        <w:rPr>
          <w:rFonts w:ascii="Times New Roman" w:eastAsiaTheme="minorEastAsia" w:hAnsi="Times New Roman" w:cs="Times New Roman"/>
          <w:color w:val="000000" w:themeColor="text1"/>
          <w:sz w:val="24"/>
          <w:szCs w:val="24"/>
        </w:rPr>
        <w:t>Nilai Profitabilitas</w:t>
      </w:r>
      <w:r w:rsidRPr="00517F47">
        <w:rPr>
          <w:rFonts w:ascii="Times New Roman" w:eastAsiaTheme="minorEastAsia" w:hAnsi="Times New Roman" w:cs="Times New Roman"/>
          <w:color w:val="000000" w:themeColor="text1"/>
          <w:sz w:val="24"/>
          <w:szCs w:val="24"/>
        </w:rPr>
        <w:t>,</w:t>
      </w:r>
      <w:r w:rsidRPr="00517F47">
        <w:rPr>
          <w:rFonts w:ascii="Times New Roman" w:hAnsi="Times New Roman" w:cs="Times New Roman"/>
          <w:sz w:val="24"/>
          <w:szCs w:val="24"/>
        </w:rPr>
        <w:t xml:space="preserve"> diperoleh t tabel sebesar </w:t>
      </w:r>
      <w:r w:rsidR="00FA3E91">
        <w:rPr>
          <w:rFonts w:ascii="Times New Roman" w:hAnsi="Times New Roman" w:cs="Times New Roman"/>
          <w:sz w:val="24"/>
          <w:szCs w:val="24"/>
        </w:rPr>
        <w:t>1,782</w:t>
      </w:r>
      <w:r w:rsidRPr="00A34270">
        <w:rPr>
          <w:rFonts w:ascii="Times New Roman" w:hAnsi="Times New Roman" w:cs="Times New Roman"/>
          <w:sz w:val="24"/>
          <w:szCs w:val="24"/>
        </w:rPr>
        <w:t xml:space="preserve"> </w:t>
      </w:r>
      <w:r w:rsidRPr="00517F47">
        <w:rPr>
          <w:rFonts w:ascii="Times New Roman" w:hAnsi="Times New Roman" w:cs="Times New Roman"/>
          <w:sz w:val="24"/>
          <w:szCs w:val="24"/>
        </w:rPr>
        <w:t xml:space="preserve">dan nilai t hitung untuk variabel </w:t>
      </w:r>
      <w:r w:rsidR="001420BF">
        <w:rPr>
          <w:rFonts w:ascii="Times New Roman" w:hAnsi="Times New Roman" w:cs="Times New Roman"/>
          <w:sz w:val="24"/>
          <w:szCs w:val="24"/>
        </w:rPr>
        <w:t>arus kas operasi</w:t>
      </w:r>
      <w:r w:rsidRPr="00517F47">
        <w:rPr>
          <w:rFonts w:ascii="Times New Roman" w:hAnsi="Times New Roman" w:cs="Times New Roman"/>
          <w:sz w:val="24"/>
          <w:szCs w:val="24"/>
        </w:rPr>
        <w:t xml:space="preserve"> sebesar </w:t>
      </w:r>
      <w:r w:rsidR="00FA3E91">
        <w:rPr>
          <w:rFonts w:ascii="Times New Roman" w:hAnsi="Times New Roman" w:cs="Times New Roman"/>
          <w:sz w:val="24"/>
          <w:szCs w:val="24"/>
        </w:rPr>
        <w:t>1,083</w:t>
      </w:r>
      <w:r w:rsidRPr="00517F47">
        <w:rPr>
          <w:rFonts w:ascii="Times New Roman" w:hAnsi="Times New Roman" w:cs="Times New Roman"/>
          <w:color w:val="000000" w:themeColor="text1"/>
          <w:sz w:val="24"/>
          <w:szCs w:val="24"/>
        </w:rPr>
        <w:t xml:space="preserve"> sehingga  </w:t>
      </w:r>
      <w:r w:rsidR="00FA3E91">
        <w:rPr>
          <w:rFonts w:ascii="Times New Roman" w:hAnsi="Times New Roman" w:cs="Times New Roman"/>
          <w:sz w:val="24"/>
          <w:szCs w:val="24"/>
        </w:rPr>
        <w:t>1,083</w:t>
      </w:r>
      <w:r w:rsidRPr="00517F47">
        <w:rPr>
          <w:rFonts w:ascii="Times New Roman" w:hAnsi="Times New Roman" w:cs="Times New Roman"/>
          <w:sz w:val="24"/>
          <w:szCs w:val="24"/>
        </w:rPr>
        <w:t xml:space="preserve"> </w:t>
      </w:r>
      <w:r w:rsidR="00FA3E91">
        <w:rPr>
          <w:rFonts w:ascii="Times New Roman" w:hAnsi="Times New Roman" w:cs="Times New Roman"/>
          <w:sz w:val="24"/>
          <w:szCs w:val="24"/>
        </w:rPr>
        <w:t>&lt; 1,782</w:t>
      </w:r>
      <w:r w:rsidRPr="00A34270">
        <w:rPr>
          <w:rFonts w:ascii="Times New Roman" w:hAnsi="Times New Roman" w:cs="Times New Roman"/>
          <w:sz w:val="24"/>
          <w:szCs w:val="24"/>
        </w:rPr>
        <w:t xml:space="preserve"> </w:t>
      </w:r>
      <w:r w:rsidR="001420BF" w:rsidRPr="00517F47">
        <w:rPr>
          <w:rFonts w:ascii="Times New Roman" w:hAnsi="Times New Roman" w:cs="Times New Roman"/>
          <w:color w:val="000000" w:themeColor="text1"/>
          <w:sz w:val="24"/>
          <w:szCs w:val="24"/>
        </w:rPr>
        <w:t xml:space="preserve"> yang berarti t hitung </w:t>
      </w:r>
      <w:r w:rsidR="001420BF">
        <w:rPr>
          <w:rFonts w:ascii="Times New Roman" w:hAnsi="Times New Roman" w:cs="Times New Roman"/>
          <w:color w:val="000000" w:themeColor="text1"/>
          <w:sz w:val="24"/>
          <w:szCs w:val="24"/>
        </w:rPr>
        <w:t>&lt;1.782</w:t>
      </w:r>
      <w:r w:rsidRPr="00517F47">
        <w:rPr>
          <w:rFonts w:ascii="Times New Roman" w:hAnsi="Times New Roman" w:cs="Times New Roman"/>
          <w:color w:val="000000" w:themeColor="text1"/>
          <w:sz w:val="24"/>
          <w:szCs w:val="24"/>
        </w:rPr>
        <w:t xml:space="preserve"> t tabel. </w:t>
      </w:r>
      <w:proofErr w:type="spellStart"/>
      <w:proofErr w:type="gramStart"/>
      <w:r w:rsidRPr="00A34270">
        <w:rPr>
          <w:rFonts w:ascii="Times New Roman" w:hAnsi="Times New Roman" w:cs="Times New Roman"/>
          <w:sz w:val="24"/>
          <w:szCs w:val="24"/>
          <w:lang w:val="en-US"/>
        </w:rPr>
        <w:t>Dengan</w:t>
      </w:r>
      <w:proofErr w:type="spellEnd"/>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demikian</w:t>
      </w:r>
      <w:proofErr w:type="spellEnd"/>
      <w:r w:rsidRPr="00A34270">
        <w:rPr>
          <w:rFonts w:ascii="Times New Roman" w:hAnsi="Times New Roman" w:cs="Times New Roman"/>
          <w:sz w:val="24"/>
          <w:szCs w:val="24"/>
          <w:lang w:val="en-US"/>
        </w:rPr>
        <w:t xml:space="preserve"> Ho </w:t>
      </w:r>
      <w:r w:rsidR="00FA3E91">
        <w:rPr>
          <w:rFonts w:ascii="Times New Roman" w:hAnsi="Times New Roman" w:cs="Times New Roman"/>
          <w:sz w:val="24"/>
          <w:szCs w:val="24"/>
        </w:rPr>
        <w:t>diterima</w:t>
      </w:r>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dan</w:t>
      </w:r>
      <w:proofErr w:type="spellEnd"/>
      <w:r w:rsidRPr="00A34270">
        <w:rPr>
          <w:rFonts w:ascii="Times New Roman" w:hAnsi="Times New Roman" w:cs="Times New Roman"/>
          <w:sz w:val="24"/>
          <w:szCs w:val="24"/>
          <w:lang w:val="en-US"/>
        </w:rPr>
        <w:t xml:space="preserve"> Ha </w:t>
      </w:r>
      <w:proofErr w:type="spellStart"/>
      <w:r w:rsidRPr="00A34270">
        <w:rPr>
          <w:rFonts w:ascii="Times New Roman" w:hAnsi="Times New Roman" w:cs="Times New Roman"/>
          <w:sz w:val="24"/>
          <w:szCs w:val="24"/>
          <w:lang w:val="en-US"/>
        </w:rPr>
        <w:t>dit</w:t>
      </w:r>
      <w:proofErr w:type="spellEnd"/>
      <w:r w:rsidR="00FA3E91">
        <w:rPr>
          <w:rFonts w:ascii="Times New Roman" w:hAnsi="Times New Roman" w:cs="Times New Roman"/>
          <w:sz w:val="24"/>
          <w:szCs w:val="24"/>
        </w:rPr>
        <w:t>olak</w:t>
      </w:r>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atau</w:t>
      </w:r>
      <w:proofErr w:type="spellEnd"/>
      <w:r w:rsidRPr="00A34270">
        <w:rPr>
          <w:rFonts w:ascii="Times New Roman" w:hAnsi="Times New Roman" w:cs="Times New Roman"/>
          <w:sz w:val="24"/>
          <w:szCs w:val="24"/>
          <w:lang w:val="en-US"/>
        </w:rPr>
        <w:t xml:space="preserve"> </w:t>
      </w:r>
      <w:r w:rsidR="008040BF">
        <w:rPr>
          <w:rFonts w:ascii="Times New Roman" w:hAnsi="Times New Roman" w:cs="Times New Roman"/>
          <w:sz w:val="24"/>
          <w:szCs w:val="24"/>
        </w:rPr>
        <w:t>Arus Kas Operasi tidak</w:t>
      </w:r>
      <w:r w:rsidRPr="00A34270">
        <w:rPr>
          <w:rFonts w:ascii="Times New Roman" w:hAnsi="Times New Roman" w:cs="Times New Roman"/>
          <w:sz w:val="24"/>
          <w:szCs w:val="24"/>
        </w:rPr>
        <w:t xml:space="preserve"> </w:t>
      </w:r>
      <w:proofErr w:type="spellStart"/>
      <w:r w:rsidR="008040BF">
        <w:rPr>
          <w:rFonts w:ascii="Times New Roman" w:hAnsi="Times New Roman" w:cs="Times New Roman"/>
          <w:sz w:val="24"/>
          <w:szCs w:val="24"/>
          <w:lang w:val="en-US"/>
        </w:rPr>
        <w:t>berpengaruh</w:t>
      </w:r>
      <w:proofErr w:type="spellEnd"/>
      <w:r w:rsidR="008040BF">
        <w:rPr>
          <w:rFonts w:ascii="Times New Roman" w:hAnsi="Times New Roman" w:cs="Times New Roman"/>
          <w:sz w:val="24"/>
          <w:szCs w:val="24"/>
          <w:lang w:val="en-US"/>
        </w:rPr>
        <w:t xml:space="preserve"> </w:t>
      </w:r>
      <w:r w:rsidR="001420BF">
        <w:rPr>
          <w:rFonts w:ascii="Times New Roman" w:hAnsi="Times New Roman" w:cs="Times New Roman"/>
          <w:sz w:val="24"/>
          <w:szCs w:val="24"/>
        </w:rPr>
        <w:t>terhadap pro</w:t>
      </w:r>
      <w:r w:rsidR="008040BF">
        <w:rPr>
          <w:rFonts w:ascii="Times New Roman" w:hAnsi="Times New Roman" w:cs="Times New Roman"/>
          <w:sz w:val="24"/>
          <w:szCs w:val="24"/>
        </w:rPr>
        <w:t>fitabilitas.</w:t>
      </w:r>
      <w:proofErr w:type="gramEnd"/>
    </w:p>
    <w:p w:rsidR="00A34270" w:rsidRPr="00A34270" w:rsidRDefault="008040BF" w:rsidP="00517F47">
      <w:pPr>
        <w:spacing w:after="0" w:line="480" w:lineRule="auto"/>
        <w:ind w:left="851" w:firstLine="486"/>
        <w:contextualSpacing/>
        <w:jc w:val="both"/>
        <w:rPr>
          <w:rFonts w:ascii="Times New Roman" w:eastAsiaTheme="minorEastAsia" w:hAnsi="Times New Roman" w:cs="Times New Roman"/>
          <w:sz w:val="24"/>
          <w:szCs w:val="24"/>
        </w:rPr>
      </w:pPr>
      <w:r w:rsidRPr="000C5119">
        <w:rPr>
          <w:rFonts w:ascii="Times New Roman" w:hAnsi="Times New Roman" w:cs="Times New Roman"/>
          <w:sz w:val="24"/>
          <w:szCs w:val="24"/>
        </w:rPr>
        <w:t>Aktivitas operasi dinyatakan bahwa jumlah arus kas yang berasal dari aktivitas operasi merupakan indikator yang menentukan apakah dari operasinya perusahaan dapat menghasilkan arus kas yang cukup untuk melunasi pinjaman, memelihara kemampuan operasi perusahaan, membayar deviden dan melakukan investasi baru tanpa mengandalkan pada sumber pendanaan dari luar</w:t>
      </w:r>
      <w:r w:rsidR="00A34270" w:rsidRPr="00517F47">
        <w:rPr>
          <w:rFonts w:ascii="Times New Roman" w:eastAsiaTheme="minorEastAsia" w:hAnsi="Times New Roman" w:cs="Times New Roman"/>
          <w:sz w:val="24"/>
          <w:szCs w:val="24"/>
        </w:rPr>
        <w:t>.</w:t>
      </w:r>
      <w:r w:rsidR="00A34270" w:rsidRPr="00A34270">
        <w:rPr>
          <w:rFonts w:ascii="Times New Roman" w:eastAsiaTheme="minorEastAsia" w:hAnsi="Times New Roman" w:cs="Times New Roman"/>
          <w:sz w:val="24"/>
          <w:szCs w:val="24"/>
        </w:rPr>
        <w:t xml:space="preserve"> Berdasarkan penelitian yang telah dilakukan </w:t>
      </w:r>
      <w:r>
        <w:rPr>
          <w:rFonts w:ascii="Times New Roman" w:eastAsiaTheme="minorEastAsia" w:hAnsi="Times New Roman" w:cs="Times New Roman"/>
          <w:sz w:val="24"/>
          <w:szCs w:val="24"/>
        </w:rPr>
        <w:t xml:space="preserve">arus kas operasi tidak </w:t>
      </w:r>
      <w:r w:rsidR="00A34270" w:rsidRPr="00A34270">
        <w:rPr>
          <w:rFonts w:ascii="Times New Roman" w:eastAsiaTheme="minorEastAsia" w:hAnsi="Times New Roman" w:cs="Times New Roman"/>
          <w:sz w:val="24"/>
          <w:szCs w:val="24"/>
        </w:rPr>
        <w:t xml:space="preserve"> berpengaruh terhadap </w:t>
      </w:r>
      <w:r>
        <w:rPr>
          <w:rFonts w:ascii="Times New Roman" w:eastAsiaTheme="minorEastAsia" w:hAnsi="Times New Roman" w:cs="Times New Roman"/>
          <w:sz w:val="24"/>
          <w:szCs w:val="24"/>
        </w:rPr>
        <w:t>profitabilitas</w:t>
      </w:r>
      <w:r w:rsidR="00A34270" w:rsidRPr="00A34270">
        <w:rPr>
          <w:rFonts w:ascii="Times New Roman" w:eastAsiaTheme="minorEastAsia" w:hAnsi="Times New Roman" w:cs="Times New Roman"/>
          <w:sz w:val="24"/>
          <w:szCs w:val="24"/>
        </w:rPr>
        <w:t xml:space="preserve">, artinya apabila </w:t>
      </w:r>
      <w:r>
        <w:rPr>
          <w:rFonts w:ascii="Times New Roman" w:eastAsiaTheme="minorEastAsia" w:hAnsi="Times New Roman" w:cs="Times New Roman"/>
          <w:sz w:val="24"/>
          <w:szCs w:val="24"/>
        </w:rPr>
        <w:t>arus kas operasi</w:t>
      </w:r>
      <w:r w:rsidR="00A34270" w:rsidRPr="00A34270">
        <w:rPr>
          <w:rFonts w:ascii="Times New Roman" w:eastAsiaTheme="minorEastAsia" w:hAnsi="Times New Roman" w:cs="Times New Roman"/>
          <w:sz w:val="24"/>
          <w:szCs w:val="24"/>
        </w:rPr>
        <w:t xml:space="preserve"> meningkat maka akan  diangg</w:t>
      </w:r>
      <w:r>
        <w:rPr>
          <w:rFonts w:ascii="Times New Roman" w:eastAsiaTheme="minorEastAsia" w:hAnsi="Times New Roman" w:cs="Times New Roman"/>
          <w:sz w:val="24"/>
          <w:szCs w:val="24"/>
        </w:rPr>
        <w:t>ap mampu menghasilkan profit sesuai yang diinginkan oleh perbankan.</w:t>
      </w:r>
    </w:p>
    <w:p w:rsidR="00A34270" w:rsidRPr="006F6663" w:rsidRDefault="00A34270" w:rsidP="00517F47">
      <w:pPr>
        <w:pStyle w:val="ListParagraph"/>
        <w:numPr>
          <w:ilvl w:val="0"/>
          <w:numId w:val="5"/>
        </w:numPr>
        <w:autoSpaceDE w:val="0"/>
        <w:autoSpaceDN w:val="0"/>
        <w:adjustRightInd w:val="0"/>
        <w:spacing w:after="0" w:line="240" w:lineRule="auto"/>
        <w:ind w:left="851" w:hanging="284"/>
        <w:rPr>
          <w:rFonts w:ascii="Times New Roman" w:hAnsi="Times New Roman" w:cs="Times New Roman"/>
          <w:b/>
          <w:sz w:val="24"/>
          <w:szCs w:val="24"/>
        </w:rPr>
      </w:pPr>
      <w:proofErr w:type="spellStart"/>
      <w:r w:rsidRPr="006F6663">
        <w:rPr>
          <w:rFonts w:ascii="Times New Roman" w:hAnsi="Times New Roman" w:cs="Times New Roman"/>
          <w:b/>
          <w:sz w:val="24"/>
          <w:szCs w:val="24"/>
        </w:rPr>
        <w:lastRenderedPageBreak/>
        <w:t>Pengaruh</w:t>
      </w:r>
      <w:proofErr w:type="spellEnd"/>
      <w:r w:rsidRPr="006F6663">
        <w:rPr>
          <w:rFonts w:ascii="Times New Roman" w:hAnsi="Times New Roman" w:cs="Times New Roman"/>
          <w:b/>
          <w:sz w:val="24"/>
          <w:szCs w:val="24"/>
        </w:rPr>
        <w:t xml:space="preserve"> </w:t>
      </w:r>
      <w:r w:rsidR="00A74107">
        <w:rPr>
          <w:rFonts w:ascii="Times New Roman" w:hAnsi="Times New Roman" w:cs="Times New Roman"/>
          <w:b/>
          <w:sz w:val="24"/>
          <w:szCs w:val="24"/>
          <w:lang w:val="id-ID"/>
        </w:rPr>
        <w:t>Likuditas Terhadap Profitabilitas</w:t>
      </w:r>
    </w:p>
    <w:p w:rsidR="00A34270" w:rsidRPr="00A34270" w:rsidRDefault="00A34270" w:rsidP="00517F47">
      <w:pPr>
        <w:autoSpaceDE w:val="0"/>
        <w:autoSpaceDN w:val="0"/>
        <w:adjustRightInd w:val="0"/>
        <w:spacing w:after="0" w:line="240" w:lineRule="auto"/>
        <w:ind w:left="540"/>
        <w:contextualSpacing/>
        <w:rPr>
          <w:rFonts w:ascii="Times New Roman" w:eastAsiaTheme="minorEastAsia" w:hAnsi="Times New Roman" w:cs="Times New Roman"/>
          <w:b/>
          <w:sz w:val="24"/>
          <w:szCs w:val="24"/>
        </w:rPr>
      </w:pPr>
    </w:p>
    <w:p w:rsidR="00A34270" w:rsidRPr="00A34270" w:rsidRDefault="00A34270" w:rsidP="00517F47">
      <w:pPr>
        <w:autoSpaceDE w:val="0"/>
        <w:autoSpaceDN w:val="0"/>
        <w:adjustRightInd w:val="0"/>
        <w:spacing w:after="0" w:line="480" w:lineRule="auto"/>
        <w:ind w:left="851" w:firstLine="720"/>
        <w:jc w:val="both"/>
        <w:rPr>
          <w:rFonts w:ascii="Times New Roman" w:eastAsiaTheme="minorEastAsia" w:hAnsi="Times New Roman" w:cs="Times New Roman"/>
          <w:sz w:val="24"/>
          <w:szCs w:val="24"/>
        </w:rPr>
      </w:pPr>
      <w:proofErr w:type="spellStart"/>
      <w:r w:rsidRPr="00A34270">
        <w:rPr>
          <w:rFonts w:ascii="Times New Roman" w:eastAsiaTheme="minorEastAsia" w:hAnsi="Times New Roman" w:cs="Times New Roman"/>
          <w:color w:val="000000" w:themeColor="text1"/>
          <w:sz w:val="24"/>
          <w:szCs w:val="24"/>
          <w:lang w:val="en-US"/>
        </w:rPr>
        <w:t>Berdasarkan</w:t>
      </w:r>
      <w:proofErr w:type="spellEnd"/>
      <w:r w:rsidRPr="00A34270">
        <w:rPr>
          <w:rFonts w:ascii="Times New Roman" w:eastAsiaTheme="minorEastAsia" w:hAnsi="Times New Roman" w:cs="Times New Roman"/>
          <w:color w:val="000000" w:themeColor="text1"/>
          <w:sz w:val="24"/>
          <w:szCs w:val="24"/>
          <w:lang w:val="en-US"/>
        </w:rPr>
        <w:t xml:space="preserve"> </w:t>
      </w:r>
      <w:proofErr w:type="spellStart"/>
      <w:r w:rsidRPr="00A34270">
        <w:rPr>
          <w:rFonts w:ascii="Times New Roman" w:eastAsiaTheme="minorEastAsia" w:hAnsi="Times New Roman" w:cs="Times New Roman"/>
          <w:color w:val="000000" w:themeColor="text1"/>
          <w:sz w:val="24"/>
          <w:szCs w:val="24"/>
          <w:lang w:val="en-US"/>
        </w:rPr>
        <w:t>uji</w:t>
      </w:r>
      <w:proofErr w:type="spellEnd"/>
      <w:r w:rsidRPr="00A34270">
        <w:rPr>
          <w:rFonts w:ascii="Times New Roman" w:eastAsiaTheme="minorEastAsia" w:hAnsi="Times New Roman" w:cs="Times New Roman"/>
          <w:color w:val="000000" w:themeColor="text1"/>
          <w:sz w:val="24"/>
          <w:szCs w:val="24"/>
          <w:lang w:val="en-US"/>
        </w:rPr>
        <w:t xml:space="preserve"> t (</w:t>
      </w:r>
      <w:proofErr w:type="spellStart"/>
      <w:r w:rsidRPr="00A34270">
        <w:rPr>
          <w:rFonts w:ascii="Times New Roman" w:eastAsiaTheme="minorEastAsia" w:hAnsi="Times New Roman" w:cs="Times New Roman"/>
          <w:color w:val="000000" w:themeColor="text1"/>
          <w:sz w:val="24"/>
          <w:szCs w:val="24"/>
          <w:lang w:val="en-US"/>
        </w:rPr>
        <w:t>parsial</w:t>
      </w:r>
      <w:proofErr w:type="spellEnd"/>
      <w:r w:rsidRPr="00A34270">
        <w:rPr>
          <w:rFonts w:ascii="Times New Roman" w:eastAsiaTheme="minorEastAsia" w:hAnsi="Times New Roman" w:cs="Times New Roman"/>
          <w:color w:val="000000" w:themeColor="text1"/>
          <w:sz w:val="24"/>
          <w:szCs w:val="24"/>
          <w:lang w:val="en-US"/>
        </w:rPr>
        <w:t xml:space="preserve">) </w:t>
      </w:r>
      <w:proofErr w:type="spellStart"/>
      <w:r w:rsidRPr="00A34270">
        <w:rPr>
          <w:rFonts w:ascii="Times New Roman" w:eastAsiaTheme="minorEastAsia" w:hAnsi="Times New Roman" w:cs="Times New Roman"/>
          <w:color w:val="000000" w:themeColor="text1"/>
          <w:sz w:val="24"/>
          <w:szCs w:val="24"/>
          <w:lang w:val="en-US"/>
        </w:rPr>
        <w:t>untuk</w:t>
      </w:r>
      <w:proofErr w:type="spellEnd"/>
      <w:r w:rsidRPr="00A34270">
        <w:rPr>
          <w:rFonts w:ascii="Times New Roman" w:eastAsiaTheme="minorEastAsia" w:hAnsi="Times New Roman" w:cs="Times New Roman"/>
          <w:color w:val="000000" w:themeColor="text1"/>
          <w:sz w:val="24"/>
          <w:szCs w:val="24"/>
          <w:lang w:val="en-US"/>
        </w:rPr>
        <w:t xml:space="preserve"> </w:t>
      </w:r>
      <w:proofErr w:type="spellStart"/>
      <w:r w:rsidRPr="00A34270">
        <w:rPr>
          <w:rFonts w:ascii="Times New Roman" w:eastAsiaTheme="minorEastAsia" w:hAnsi="Times New Roman" w:cs="Times New Roman"/>
          <w:color w:val="000000" w:themeColor="text1"/>
          <w:sz w:val="24"/>
          <w:szCs w:val="24"/>
          <w:lang w:val="en-US"/>
        </w:rPr>
        <w:t>pengaruh</w:t>
      </w:r>
      <w:proofErr w:type="spellEnd"/>
      <w:r w:rsidRPr="00A34270">
        <w:rPr>
          <w:rFonts w:ascii="Times New Roman" w:eastAsiaTheme="minorEastAsia" w:hAnsi="Times New Roman" w:cs="Times New Roman"/>
          <w:color w:val="000000" w:themeColor="text1"/>
          <w:sz w:val="24"/>
          <w:szCs w:val="24"/>
          <w:lang w:val="en-US"/>
        </w:rPr>
        <w:t xml:space="preserve"> </w:t>
      </w:r>
      <w:r w:rsidR="00A74107">
        <w:rPr>
          <w:rFonts w:ascii="Times New Roman" w:eastAsiaTheme="minorEastAsia" w:hAnsi="Times New Roman" w:cs="Times New Roman"/>
          <w:color w:val="000000" w:themeColor="text1"/>
          <w:sz w:val="24"/>
          <w:szCs w:val="24"/>
        </w:rPr>
        <w:t xml:space="preserve">likuditas </w:t>
      </w:r>
      <w:proofErr w:type="spellStart"/>
      <w:r w:rsidRPr="00A34270">
        <w:rPr>
          <w:rFonts w:ascii="Times New Roman" w:eastAsiaTheme="minorEastAsia" w:hAnsi="Times New Roman" w:cs="Times New Roman"/>
          <w:color w:val="000000" w:themeColor="text1"/>
          <w:sz w:val="24"/>
          <w:szCs w:val="24"/>
          <w:lang w:val="en-US"/>
        </w:rPr>
        <w:t>terhadap</w:t>
      </w:r>
      <w:proofErr w:type="spellEnd"/>
      <w:r w:rsidRPr="00A34270">
        <w:rPr>
          <w:rFonts w:ascii="Times New Roman" w:eastAsiaTheme="minorEastAsia" w:hAnsi="Times New Roman" w:cs="Times New Roman"/>
          <w:i/>
          <w:color w:val="000000" w:themeColor="text1"/>
          <w:sz w:val="24"/>
          <w:szCs w:val="24"/>
          <w:lang w:val="en-US"/>
        </w:rPr>
        <w:t xml:space="preserve"> </w:t>
      </w:r>
      <w:r w:rsidR="00A74107">
        <w:rPr>
          <w:rFonts w:ascii="Times New Roman" w:eastAsiaTheme="minorEastAsia" w:hAnsi="Times New Roman" w:cs="Times New Roman"/>
          <w:color w:val="000000" w:themeColor="text1"/>
          <w:sz w:val="24"/>
          <w:szCs w:val="24"/>
        </w:rPr>
        <w:t xml:space="preserve">profitabilitas </w:t>
      </w:r>
      <w:r w:rsidRPr="00A34270">
        <w:rPr>
          <w:rFonts w:ascii="Times New Roman" w:eastAsiaTheme="minorEastAsia" w:hAnsi="Times New Roman" w:cs="Times New Roman"/>
          <w:color w:val="000000" w:themeColor="text1"/>
          <w:sz w:val="24"/>
          <w:szCs w:val="24"/>
          <w:lang w:val="en-US"/>
        </w:rPr>
        <w:t>,</w:t>
      </w:r>
      <w:proofErr w:type="spellStart"/>
      <w:r w:rsidRPr="00A34270">
        <w:rPr>
          <w:rFonts w:ascii="Times New Roman" w:hAnsi="Times New Roman" w:cs="Times New Roman"/>
          <w:sz w:val="24"/>
          <w:szCs w:val="24"/>
          <w:lang w:val="en-US"/>
        </w:rPr>
        <w:t>diperoleh</w:t>
      </w:r>
      <w:proofErr w:type="spellEnd"/>
      <w:r w:rsidRPr="00A34270">
        <w:rPr>
          <w:rFonts w:ascii="Times New Roman" w:hAnsi="Times New Roman" w:cs="Times New Roman"/>
          <w:sz w:val="24"/>
          <w:szCs w:val="24"/>
          <w:lang w:val="en-US"/>
        </w:rPr>
        <w:t xml:space="preserve"> t </w:t>
      </w:r>
      <w:proofErr w:type="spellStart"/>
      <w:r w:rsidRPr="00A34270">
        <w:rPr>
          <w:rFonts w:ascii="Times New Roman" w:hAnsi="Times New Roman" w:cs="Times New Roman"/>
          <w:sz w:val="24"/>
          <w:szCs w:val="24"/>
          <w:lang w:val="en-US"/>
        </w:rPr>
        <w:t>tabel</w:t>
      </w:r>
      <w:proofErr w:type="spellEnd"/>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sebesar</w:t>
      </w:r>
      <w:proofErr w:type="spellEnd"/>
      <w:r w:rsidRPr="00A34270">
        <w:rPr>
          <w:rFonts w:ascii="Times New Roman" w:hAnsi="Times New Roman" w:cs="Times New Roman"/>
          <w:sz w:val="24"/>
          <w:szCs w:val="24"/>
          <w:lang w:val="en-US"/>
        </w:rPr>
        <w:t xml:space="preserve"> </w:t>
      </w:r>
      <w:r w:rsidR="00A74107">
        <w:rPr>
          <w:rFonts w:ascii="Times New Roman" w:hAnsi="Times New Roman" w:cs="Times New Roman"/>
          <w:sz w:val="24"/>
          <w:szCs w:val="24"/>
        </w:rPr>
        <w:t>1,782</w:t>
      </w:r>
      <w:r w:rsidRPr="00A34270">
        <w:rPr>
          <w:rFonts w:ascii="Times New Roman" w:hAnsi="Times New Roman" w:cs="Times New Roman"/>
          <w:sz w:val="24"/>
          <w:szCs w:val="24"/>
        </w:rPr>
        <w:t xml:space="preserve"> </w:t>
      </w:r>
      <w:proofErr w:type="spellStart"/>
      <w:r w:rsidRPr="00A34270">
        <w:rPr>
          <w:rFonts w:ascii="Times New Roman" w:hAnsi="Times New Roman" w:cs="Times New Roman"/>
          <w:sz w:val="24"/>
          <w:szCs w:val="24"/>
          <w:lang w:val="en-US"/>
        </w:rPr>
        <w:t>dan</w:t>
      </w:r>
      <w:proofErr w:type="spellEnd"/>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nilai</w:t>
      </w:r>
      <w:proofErr w:type="spellEnd"/>
      <w:r w:rsidRPr="00A34270">
        <w:rPr>
          <w:rFonts w:ascii="Times New Roman" w:hAnsi="Times New Roman" w:cs="Times New Roman"/>
          <w:sz w:val="24"/>
          <w:szCs w:val="24"/>
          <w:lang w:val="en-US"/>
        </w:rPr>
        <w:t xml:space="preserve"> t </w:t>
      </w:r>
      <w:proofErr w:type="spellStart"/>
      <w:r w:rsidRPr="00A34270">
        <w:rPr>
          <w:rFonts w:ascii="Times New Roman" w:hAnsi="Times New Roman" w:cs="Times New Roman"/>
          <w:sz w:val="24"/>
          <w:szCs w:val="24"/>
          <w:lang w:val="en-US"/>
        </w:rPr>
        <w:t>hitung</w:t>
      </w:r>
      <w:proofErr w:type="spellEnd"/>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untuk</w:t>
      </w:r>
      <w:proofErr w:type="spellEnd"/>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variabel</w:t>
      </w:r>
      <w:proofErr w:type="spellEnd"/>
      <w:r w:rsidRPr="00A34270">
        <w:rPr>
          <w:rFonts w:ascii="Times New Roman" w:hAnsi="Times New Roman" w:cs="Times New Roman"/>
          <w:sz w:val="24"/>
          <w:szCs w:val="24"/>
        </w:rPr>
        <w:t xml:space="preserve">  </w:t>
      </w:r>
      <w:r w:rsidR="00A74107">
        <w:rPr>
          <w:rFonts w:ascii="Times New Roman" w:eastAsiaTheme="minorEastAsia" w:hAnsi="Times New Roman" w:cs="Times New Roman"/>
          <w:color w:val="000000" w:themeColor="text1"/>
          <w:sz w:val="24"/>
          <w:szCs w:val="24"/>
        </w:rPr>
        <w:t xml:space="preserve">likuiditas </w:t>
      </w:r>
      <w:r w:rsidRPr="00A34270">
        <w:rPr>
          <w:rFonts w:ascii="Times New Roman" w:eastAsiaTheme="minorEastAsia" w:hAnsi="Times New Roman" w:cs="Times New Roman"/>
          <w:i/>
          <w:color w:val="000000" w:themeColor="text1"/>
          <w:sz w:val="24"/>
          <w:szCs w:val="24"/>
        </w:rPr>
        <w:t xml:space="preserve"> </w:t>
      </w:r>
      <w:r w:rsidRPr="00A34270">
        <w:rPr>
          <w:rFonts w:ascii="Times New Roman" w:eastAsiaTheme="minorEastAsia" w:hAnsi="Times New Roman" w:cs="Times New Roman"/>
          <w:color w:val="000000" w:themeColor="text1"/>
          <w:sz w:val="24"/>
          <w:szCs w:val="24"/>
          <w:lang w:val="en-US"/>
        </w:rPr>
        <w:t xml:space="preserve"> </w:t>
      </w:r>
      <w:proofErr w:type="spellStart"/>
      <w:r w:rsidRPr="00A34270">
        <w:rPr>
          <w:rFonts w:ascii="Times New Roman" w:hAnsi="Times New Roman" w:cs="Times New Roman"/>
          <w:sz w:val="24"/>
          <w:szCs w:val="24"/>
          <w:lang w:val="en-US"/>
        </w:rPr>
        <w:t>sebesar</w:t>
      </w:r>
      <w:proofErr w:type="spellEnd"/>
      <w:r w:rsidRPr="00A34270">
        <w:rPr>
          <w:rFonts w:ascii="Times New Roman" w:hAnsi="Times New Roman" w:cs="Times New Roman"/>
          <w:sz w:val="24"/>
          <w:szCs w:val="24"/>
          <w:lang w:val="en-US"/>
        </w:rPr>
        <w:t xml:space="preserve"> </w:t>
      </w:r>
      <w:r w:rsidR="00A74107">
        <w:rPr>
          <w:rFonts w:ascii="Times New Roman" w:hAnsi="Times New Roman" w:cs="Times New Roman"/>
          <w:sz w:val="24"/>
          <w:szCs w:val="24"/>
        </w:rPr>
        <w:t>1,885</w:t>
      </w:r>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sehingga</w:t>
      </w:r>
      <w:proofErr w:type="spellEnd"/>
      <w:r w:rsidRPr="00A34270">
        <w:rPr>
          <w:rFonts w:ascii="Times New Roman" w:hAnsi="Times New Roman" w:cs="Times New Roman"/>
          <w:sz w:val="24"/>
          <w:szCs w:val="24"/>
          <w:lang w:val="en-US"/>
        </w:rPr>
        <w:t xml:space="preserve">  </w:t>
      </w:r>
      <w:r w:rsidR="00A74107">
        <w:rPr>
          <w:rFonts w:ascii="Times New Roman" w:hAnsi="Times New Roman" w:cs="Times New Roman"/>
          <w:sz w:val="24"/>
          <w:szCs w:val="24"/>
        </w:rPr>
        <w:t>1,885</w:t>
      </w:r>
      <w:r w:rsidRPr="00A34270">
        <w:rPr>
          <w:rFonts w:ascii="Times New Roman" w:hAnsi="Times New Roman" w:cs="Times New Roman"/>
          <w:sz w:val="24"/>
          <w:szCs w:val="24"/>
          <w:lang w:val="en-US"/>
        </w:rPr>
        <w:t xml:space="preserve"> </w:t>
      </w:r>
      <w:r w:rsidR="00A74107">
        <w:rPr>
          <w:rFonts w:ascii="Times New Roman" w:hAnsi="Times New Roman" w:cs="Times New Roman"/>
          <w:sz w:val="24"/>
          <w:szCs w:val="24"/>
        </w:rPr>
        <w:t>&gt;</w:t>
      </w:r>
      <w:r w:rsidR="00A74107">
        <w:rPr>
          <w:rFonts w:ascii="Times New Roman" w:hAnsi="Times New Roman" w:cs="Times New Roman"/>
          <w:sz w:val="24"/>
          <w:szCs w:val="24"/>
          <w:lang w:val="en-US"/>
        </w:rPr>
        <w:t xml:space="preserve"> </w:t>
      </w:r>
      <w:r w:rsidR="00A74107">
        <w:rPr>
          <w:rFonts w:ascii="Times New Roman" w:hAnsi="Times New Roman" w:cs="Times New Roman"/>
          <w:sz w:val="24"/>
          <w:szCs w:val="24"/>
        </w:rPr>
        <w:t>1,782</w:t>
      </w:r>
      <w:r w:rsidRPr="00A34270">
        <w:rPr>
          <w:rFonts w:ascii="Times New Roman" w:hAnsi="Times New Roman" w:cs="Times New Roman"/>
          <w:sz w:val="24"/>
          <w:szCs w:val="24"/>
          <w:lang w:val="en-US"/>
        </w:rPr>
        <w:t xml:space="preserve"> yang </w:t>
      </w:r>
      <w:proofErr w:type="spellStart"/>
      <w:r w:rsidRPr="00A34270">
        <w:rPr>
          <w:rFonts w:ascii="Times New Roman" w:hAnsi="Times New Roman" w:cs="Times New Roman"/>
          <w:sz w:val="24"/>
          <w:szCs w:val="24"/>
          <w:lang w:val="en-US"/>
        </w:rPr>
        <w:t>berarti</w:t>
      </w:r>
      <w:proofErr w:type="spellEnd"/>
      <w:r w:rsidRPr="00A34270">
        <w:rPr>
          <w:rFonts w:ascii="Times New Roman" w:hAnsi="Times New Roman" w:cs="Times New Roman"/>
          <w:sz w:val="24"/>
          <w:szCs w:val="24"/>
          <w:lang w:val="en-US"/>
        </w:rPr>
        <w:t xml:space="preserve"> t </w:t>
      </w:r>
      <w:proofErr w:type="spellStart"/>
      <w:r w:rsidRPr="00A34270">
        <w:rPr>
          <w:rFonts w:ascii="Times New Roman" w:hAnsi="Times New Roman" w:cs="Times New Roman"/>
          <w:sz w:val="24"/>
          <w:szCs w:val="24"/>
          <w:lang w:val="en-US"/>
        </w:rPr>
        <w:t>hitung</w:t>
      </w:r>
      <w:proofErr w:type="spellEnd"/>
      <w:r w:rsidRPr="00A34270">
        <w:rPr>
          <w:rFonts w:ascii="Times New Roman" w:hAnsi="Times New Roman" w:cs="Times New Roman"/>
          <w:sz w:val="24"/>
          <w:szCs w:val="24"/>
          <w:lang w:val="en-US"/>
        </w:rPr>
        <w:t xml:space="preserve"> </w:t>
      </w:r>
      <w:r w:rsidR="00A74107">
        <w:rPr>
          <w:rFonts w:ascii="Times New Roman" w:hAnsi="Times New Roman" w:cs="Times New Roman"/>
          <w:sz w:val="24"/>
          <w:szCs w:val="24"/>
        </w:rPr>
        <w:t>&gt;</w:t>
      </w:r>
      <w:r w:rsidRPr="00A34270">
        <w:rPr>
          <w:rFonts w:ascii="Times New Roman" w:hAnsi="Times New Roman" w:cs="Times New Roman"/>
          <w:sz w:val="24"/>
          <w:szCs w:val="24"/>
          <w:lang w:val="en-US"/>
        </w:rPr>
        <w:t xml:space="preserve"> t </w:t>
      </w:r>
      <w:proofErr w:type="spellStart"/>
      <w:r w:rsidRPr="00A34270">
        <w:rPr>
          <w:rFonts w:ascii="Times New Roman" w:hAnsi="Times New Roman" w:cs="Times New Roman"/>
          <w:sz w:val="24"/>
          <w:szCs w:val="24"/>
          <w:lang w:val="en-US"/>
        </w:rPr>
        <w:t>tabel</w:t>
      </w:r>
      <w:proofErr w:type="spellEnd"/>
      <w:r w:rsidRPr="00A34270">
        <w:rPr>
          <w:rFonts w:ascii="Times New Roman" w:hAnsi="Times New Roman" w:cs="Times New Roman"/>
          <w:sz w:val="24"/>
          <w:szCs w:val="24"/>
          <w:lang w:val="en-US"/>
        </w:rPr>
        <w:t xml:space="preserve">. </w:t>
      </w:r>
      <w:proofErr w:type="spellStart"/>
      <w:proofErr w:type="gramStart"/>
      <w:r w:rsidRPr="00A34270">
        <w:rPr>
          <w:rFonts w:ascii="Times New Roman" w:hAnsi="Times New Roman" w:cs="Times New Roman"/>
          <w:sz w:val="24"/>
          <w:szCs w:val="24"/>
          <w:lang w:val="en-US"/>
        </w:rPr>
        <w:t>Dengan</w:t>
      </w:r>
      <w:proofErr w:type="spellEnd"/>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demikian</w:t>
      </w:r>
      <w:proofErr w:type="spellEnd"/>
      <w:r w:rsidRPr="00A34270">
        <w:rPr>
          <w:rFonts w:ascii="Times New Roman" w:hAnsi="Times New Roman" w:cs="Times New Roman"/>
          <w:sz w:val="24"/>
          <w:szCs w:val="24"/>
          <w:lang w:val="en-US"/>
        </w:rPr>
        <w:t xml:space="preserve"> Ho </w:t>
      </w:r>
      <w:proofErr w:type="spellStart"/>
      <w:r w:rsidRPr="00A34270">
        <w:rPr>
          <w:rFonts w:ascii="Times New Roman" w:hAnsi="Times New Roman" w:cs="Times New Roman"/>
          <w:sz w:val="24"/>
          <w:szCs w:val="24"/>
          <w:lang w:val="en-US"/>
        </w:rPr>
        <w:t>ditolak</w:t>
      </w:r>
      <w:proofErr w:type="spellEnd"/>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dan</w:t>
      </w:r>
      <w:proofErr w:type="spellEnd"/>
      <w:r w:rsidRPr="00A34270">
        <w:rPr>
          <w:rFonts w:ascii="Times New Roman" w:hAnsi="Times New Roman" w:cs="Times New Roman"/>
          <w:sz w:val="24"/>
          <w:szCs w:val="24"/>
          <w:lang w:val="en-US"/>
        </w:rPr>
        <w:t xml:space="preserve"> Ha </w:t>
      </w:r>
      <w:proofErr w:type="spellStart"/>
      <w:r w:rsidRPr="00A34270">
        <w:rPr>
          <w:rFonts w:ascii="Times New Roman" w:hAnsi="Times New Roman" w:cs="Times New Roman"/>
          <w:sz w:val="24"/>
          <w:szCs w:val="24"/>
          <w:lang w:val="en-US"/>
        </w:rPr>
        <w:t>diterima</w:t>
      </w:r>
      <w:proofErr w:type="spellEnd"/>
      <w:r w:rsidRPr="00A34270">
        <w:rPr>
          <w:rFonts w:ascii="Times New Roman" w:hAnsi="Times New Roman" w:cs="Times New Roman"/>
          <w:sz w:val="24"/>
          <w:szCs w:val="24"/>
          <w:lang w:val="en-US"/>
        </w:rPr>
        <w:t xml:space="preserve"> </w:t>
      </w:r>
      <w:r w:rsidR="00A74107">
        <w:rPr>
          <w:rFonts w:ascii="Times New Roman" w:hAnsi="Times New Roman" w:cs="Times New Roman"/>
          <w:sz w:val="24"/>
          <w:szCs w:val="24"/>
        </w:rPr>
        <w:t xml:space="preserve">atau likuditas </w:t>
      </w:r>
      <w:r w:rsidRPr="00A34270">
        <w:rPr>
          <w:rFonts w:ascii="Times New Roman" w:hAnsi="Times New Roman" w:cs="Times New Roman"/>
          <w:sz w:val="24"/>
          <w:szCs w:val="24"/>
        </w:rPr>
        <w:t>berpengaruh sign</w:t>
      </w:r>
      <w:r w:rsidR="00A74107">
        <w:rPr>
          <w:rFonts w:ascii="Times New Roman" w:hAnsi="Times New Roman" w:cs="Times New Roman"/>
          <w:sz w:val="24"/>
          <w:szCs w:val="24"/>
        </w:rPr>
        <w:t>ifikan terhadap profitabilitas</w:t>
      </w:r>
      <w:r w:rsidRPr="00A34270">
        <w:rPr>
          <w:rFonts w:ascii="Times New Roman" w:hAnsi="Times New Roman" w:cs="Times New Roman"/>
          <w:sz w:val="24"/>
          <w:szCs w:val="24"/>
        </w:rPr>
        <w:t>.</w:t>
      </w:r>
      <w:proofErr w:type="gramEnd"/>
      <w:r w:rsidRPr="00A34270">
        <w:rPr>
          <w:rFonts w:ascii="Times New Roman" w:hAnsi="Times New Roman" w:cs="Times New Roman"/>
          <w:sz w:val="24"/>
          <w:szCs w:val="24"/>
        </w:rPr>
        <w:t xml:space="preserve"> </w:t>
      </w:r>
      <w:r w:rsidR="00A74107">
        <w:rPr>
          <w:rFonts w:ascii="Times New Roman" w:hAnsi="Times New Roman" w:cs="Times New Roman"/>
          <w:sz w:val="24"/>
          <w:szCs w:val="24"/>
        </w:rPr>
        <w:t>L</w:t>
      </w:r>
      <w:r w:rsidR="00A74107" w:rsidRPr="000C5119">
        <w:rPr>
          <w:rFonts w:ascii="Times New Roman" w:hAnsi="Times New Roman" w:cs="Times New Roman"/>
          <w:sz w:val="24"/>
          <w:szCs w:val="24"/>
        </w:rPr>
        <w:t>ikuditas adalah merupakan rasio yang menggambarkan kemampuan perusahaan dalam memenuhi kewajiban (utang) jangka pendek</w:t>
      </w:r>
      <w:r w:rsidR="00F80E16">
        <w:rPr>
          <w:rFonts w:ascii="Times New Roman" w:hAnsi="Times New Roman" w:cs="Times New Roman"/>
          <w:sz w:val="24"/>
          <w:szCs w:val="24"/>
        </w:rPr>
        <w:t xml:space="preserve">. </w:t>
      </w:r>
      <w:r w:rsidR="00A74107" w:rsidRPr="000C5119">
        <w:rPr>
          <w:rFonts w:ascii="Times New Roman" w:hAnsi="Times New Roman" w:cs="Times New Roman"/>
          <w:sz w:val="24"/>
          <w:szCs w:val="24"/>
        </w:rPr>
        <w:t>Digunakan untuk menggambarkan seberapa likuidnya suatu perusahaan serta kemampuan perusahaan untuk menyelesaikan kewajiban jangka pendek dengan menggunakan aktiva lancar. Dengan kata lain , rasio ini digunakan untuk mengukur kemampuan perusahaan untuk membayar kewajiban  yang  segera jatuh tempo</w:t>
      </w:r>
      <w:bookmarkStart w:id="0" w:name="_GoBack"/>
      <w:bookmarkEnd w:id="0"/>
    </w:p>
    <w:p w:rsidR="00A34270" w:rsidRPr="00F80E16" w:rsidRDefault="00F80E16" w:rsidP="00517F47">
      <w:pPr>
        <w:pStyle w:val="ListParagraph"/>
        <w:numPr>
          <w:ilvl w:val="0"/>
          <w:numId w:val="5"/>
        </w:numPr>
        <w:autoSpaceDE w:val="0"/>
        <w:autoSpaceDN w:val="0"/>
        <w:adjustRightInd w:val="0"/>
        <w:spacing w:after="0" w:line="480" w:lineRule="auto"/>
        <w:ind w:left="851" w:hanging="284"/>
        <w:rPr>
          <w:rFonts w:ascii="Times New Roman" w:hAnsi="Times New Roman" w:cs="Times New Roman"/>
          <w:b/>
          <w:sz w:val="24"/>
          <w:szCs w:val="24"/>
          <w:lang w:val="id-ID"/>
        </w:rPr>
      </w:pPr>
      <w:proofErr w:type="spellStart"/>
      <w:r w:rsidRPr="00F80E16">
        <w:rPr>
          <w:rFonts w:ascii="Times New Roman" w:hAnsi="Times New Roman" w:cs="Times New Roman"/>
          <w:b/>
          <w:sz w:val="24"/>
          <w:szCs w:val="24"/>
        </w:rPr>
        <w:t>Pengaruh</w:t>
      </w:r>
      <w:proofErr w:type="spellEnd"/>
      <w:r w:rsidRPr="00F80E16">
        <w:rPr>
          <w:rFonts w:ascii="Times New Roman" w:hAnsi="Times New Roman" w:cs="Times New Roman"/>
          <w:b/>
          <w:sz w:val="24"/>
          <w:szCs w:val="24"/>
        </w:rPr>
        <w:t xml:space="preserve"> </w:t>
      </w:r>
      <w:proofErr w:type="spellStart"/>
      <w:r w:rsidRPr="00F80E16">
        <w:rPr>
          <w:rFonts w:ascii="Times New Roman" w:hAnsi="Times New Roman" w:cs="Times New Roman"/>
          <w:b/>
          <w:sz w:val="24"/>
          <w:szCs w:val="24"/>
        </w:rPr>
        <w:t>Arus</w:t>
      </w:r>
      <w:proofErr w:type="spellEnd"/>
      <w:r w:rsidRPr="00F80E16">
        <w:rPr>
          <w:rFonts w:ascii="Times New Roman" w:hAnsi="Times New Roman" w:cs="Times New Roman"/>
          <w:b/>
          <w:sz w:val="24"/>
          <w:szCs w:val="24"/>
        </w:rPr>
        <w:t xml:space="preserve"> </w:t>
      </w:r>
      <w:proofErr w:type="spellStart"/>
      <w:r w:rsidRPr="00F80E16">
        <w:rPr>
          <w:rFonts w:ascii="Times New Roman" w:hAnsi="Times New Roman" w:cs="Times New Roman"/>
          <w:b/>
          <w:sz w:val="24"/>
          <w:szCs w:val="24"/>
        </w:rPr>
        <w:t>Kas</w:t>
      </w:r>
      <w:proofErr w:type="spellEnd"/>
      <w:r w:rsidRPr="00F80E16">
        <w:rPr>
          <w:rFonts w:ascii="Times New Roman" w:hAnsi="Times New Roman" w:cs="Times New Roman"/>
          <w:b/>
          <w:sz w:val="24"/>
          <w:szCs w:val="24"/>
        </w:rPr>
        <w:t xml:space="preserve"> </w:t>
      </w:r>
      <w:proofErr w:type="spellStart"/>
      <w:r w:rsidRPr="00F80E16">
        <w:rPr>
          <w:rFonts w:ascii="Times New Roman" w:hAnsi="Times New Roman" w:cs="Times New Roman"/>
          <w:b/>
          <w:sz w:val="24"/>
          <w:szCs w:val="24"/>
        </w:rPr>
        <w:t>Operasi</w:t>
      </w:r>
      <w:proofErr w:type="spellEnd"/>
      <w:r w:rsidRPr="00F80E16">
        <w:rPr>
          <w:rFonts w:ascii="Times New Roman" w:hAnsi="Times New Roman" w:cs="Times New Roman"/>
          <w:b/>
          <w:sz w:val="24"/>
          <w:szCs w:val="24"/>
        </w:rPr>
        <w:t xml:space="preserve"> </w:t>
      </w:r>
      <w:proofErr w:type="spellStart"/>
      <w:r w:rsidRPr="00F80E16">
        <w:rPr>
          <w:rFonts w:ascii="Times New Roman" w:hAnsi="Times New Roman" w:cs="Times New Roman"/>
          <w:b/>
          <w:sz w:val="24"/>
          <w:szCs w:val="24"/>
        </w:rPr>
        <w:t>dan</w:t>
      </w:r>
      <w:proofErr w:type="spellEnd"/>
      <w:r w:rsidRPr="00F80E16">
        <w:rPr>
          <w:rFonts w:ascii="Times New Roman" w:hAnsi="Times New Roman" w:cs="Times New Roman"/>
          <w:b/>
          <w:sz w:val="24"/>
          <w:szCs w:val="24"/>
        </w:rPr>
        <w:t xml:space="preserve"> </w:t>
      </w:r>
      <w:proofErr w:type="spellStart"/>
      <w:r w:rsidRPr="00F80E16">
        <w:rPr>
          <w:rFonts w:ascii="Times New Roman" w:hAnsi="Times New Roman" w:cs="Times New Roman"/>
          <w:b/>
          <w:sz w:val="24"/>
          <w:szCs w:val="24"/>
        </w:rPr>
        <w:t>Likuditas</w:t>
      </w:r>
      <w:proofErr w:type="spellEnd"/>
      <w:r w:rsidRPr="00F80E16">
        <w:rPr>
          <w:rFonts w:ascii="Times New Roman" w:hAnsi="Times New Roman" w:cs="Times New Roman"/>
          <w:b/>
          <w:sz w:val="24"/>
          <w:szCs w:val="24"/>
        </w:rPr>
        <w:t xml:space="preserve"> </w:t>
      </w:r>
      <w:proofErr w:type="spellStart"/>
      <w:r w:rsidRPr="00F80E16">
        <w:rPr>
          <w:rFonts w:ascii="Times New Roman" w:hAnsi="Times New Roman" w:cs="Times New Roman"/>
          <w:b/>
          <w:sz w:val="24"/>
          <w:szCs w:val="24"/>
        </w:rPr>
        <w:t>Terhadap</w:t>
      </w:r>
      <w:proofErr w:type="spellEnd"/>
      <w:r w:rsidRPr="00F80E16">
        <w:rPr>
          <w:rFonts w:ascii="Times New Roman" w:hAnsi="Times New Roman" w:cs="Times New Roman"/>
          <w:b/>
          <w:sz w:val="24"/>
          <w:szCs w:val="24"/>
        </w:rPr>
        <w:t xml:space="preserve"> </w:t>
      </w:r>
      <w:proofErr w:type="spellStart"/>
      <w:r w:rsidRPr="00F80E16">
        <w:rPr>
          <w:rFonts w:ascii="Times New Roman" w:hAnsi="Times New Roman" w:cs="Times New Roman"/>
          <w:b/>
          <w:sz w:val="24"/>
          <w:szCs w:val="24"/>
        </w:rPr>
        <w:t>Profitabilitas</w:t>
      </w:r>
      <w:proofErr w:type="spellEnd"/>
    </w:p>
    <w:p w:rsidR="00A34270" w:rsidRPr="00A34270" w:rsidRDefault="00A34270" w:rsidP="00517F47">
      <w:pPr>
        <w:spacing w:after="0" w:line="480" w:lineRule="auto"/>
        <w:ind w:left="1134" w:firstLine="851"/>
        <w:jc w:val="both"/>
        <w:rPr>
          <w:rFonts w:ascii="Times New Roman" w:eastAsiaTheme="minorEastAsia" w:hAnsi="Times New Roman" w:cs="Times New Roman"/>
          <w:sz w:val="24"/>
          <w:szCs w:val="24"/>
        </w:rPr>
      </w:pPr>
      <w:proofErr w:type="spellStart"/>
      <w:r w:rsidRPr="00A34270">
        <w:rPr>
          <w:rFonts w:ascii="Times New Roman" w:eastAsiaTheme="minorEastAsia" w:hAnsi="Times New Roman" w:cs="Times New Roman"/>
          <w:color w:val="000000" w:themeColor="text1"/>
          <w:sz w:val="24"/>
          <w:szCs w:val="24"/>
          <w:lang w:val="en-US"/>
        </w:rPr>
        <w:t>Berdasarkan</w:t>
      </w:r>
      <w:proofErr w:type="spellEnd"/>
      <w:r w:rsidRPr="00A34270">
        <w:rPr>
          <w:rFonts w:ascii="Times New Roman" w:eastAsiaTheme="minorEastAsia" w:hAnsi="Times New Roman" w:cs="Times New Roman"/>
          <w:color w:val="000000" w:themeColor="text1"/>
          <w:sz w:val="24"/>
          <w:szCs w:val="24"/>
          <w:lang w:val="en-US"/>
        </w:rPr>
        <w:t xml:space="preserve"> </w:t>
      </w:r>
      <w:proofErr w:type="spellStart"/>
      <w:r w:rsidRPr="00A34270">
        <w:rPr>
          <w:rFonts w:ascii="Times New Roman" w:eastAsiaTheme="minorEastAsia" w:hAnsi="Times New Roman" w:cs="Times New Roman"/>
          <w:color w:val="000000" w:themeColor="text1"/>
          <w:sz w:val="24"/>
          <w:szCs w:val="24"/>
          <w:lang w:val="en-US"/>
        </w:rPr>
        <w:t>uji</w:t>
      </w:r>
      <w:proofErr w:type="spellEnd"/>
      <w:r w:rsidRPr="00A34270">
        <w:rPr>
          <w:rFonts w:ascii="Times New Roman" w:eastAsiaTheme="minorEastAsia" w:hAnsi="Times New Roman" w:cs="Times New Roman"/>
          <w:color w:val="000000" w:themeColor="text1"/>
          <w:sz w:val="24"/>
          <w:szCs w:val="24"/>
          <w:lang w:val="en-US"/>
        </w:rPr>
        <w:t xml:space="preserve"> f (</w:t>
      </w:r>
      <w:proofErr w:type="spellStart"/>
      <w:r w:rsidRPr="00A34270">
        <w:rPr>
          <w:rFonts w:ascii="Times New Roman" w:eastAsiaTheme="minorEastAsia" w:hAnsi="Times New Roman" w:cs="Times New Roman"/>
          <w:color w:val="000000" w:themeColor="text1"/>
          <w:sz w:val="24"/>
          <w:szCs w:val="24"/>
          <w:lang w:val="en-US"/>
        </w:rPr>
        <w:t>simultan</w:t>
      </w:r>
      <w:proofErr w:type="spellEnd"/>
      <w:r w:rsidRPr="00A34270">
        <w:rPr>
          <w:rFonts w:ascii="Times New Roman" w:eastAsiaTheme="minorEastAsia" w:hAnsi="Times New Roman" w:cs="Times New Roman"/>
          <w:color w:val="000000" w:themeColor="text1"/>
          <w:sz w:val="24"/>
          <w:szCs w:val="24"/>
          <w:lang w:val="en-US"/>
        </w:rPr>
        <w:t xml:space="preserve">) </w:t>
      </w:r>
      <w:proofErr w:type="spellStart"/>
      <w:r w:rsidRPr="00A34270">
        <w:rPr>
          <w:rFonts w:ascii="Times New Roman" w:eastAsiaTheme="minorEastAsia" w:hAnsi="Times New Roman" w:cs="Times New Roman"/>
          <w:color w:val="000000" w:themeColor="text1"/>
          <w:sz w:val="24"/>
          <w:szCs w:val="24"/>
          <w:lang w:val="en-US"/>
        </w:rPr>
        <w:t>pengaruh</w:t>
      </w:r>
      <w:proofErr w:type="spellEnd"/>
      <w:r w:rsidRPr="00A34270">
        <w:rPr>
          <w:rFonts w:ascii="Times New Roman" w:eastAsiaTheme="minorEastAsia" w:hAnsi="Times New Roman" w:cs="Times New Roman"/>
          <w:color w:val="000000" w:themeColor="text1"/>
          <w:sz w:val="24"/>
          <w:szCs w:val="24"/>
          <w:lang w:val="en-US"/>
        </w:rPr>
        <w:t xml:space="preserve"> </w:t>
      </w:r>
      <w:r w:rsidR="00F80E16">
        <w:rPr>
          <w:rFonts w:ascii="Times New Roman" w:eastAsiaTheme="minorEastAsia" w:hAnsi="Times New Roman" w:cs="Times New Roman"/>
          <w:color w:val="000000" w:themeColor="text1"/>
          <w:sz w:val="24"/>
          <w:szCs w:val="24"/>
        </w:rPr>
        <w:t>Arus Kas Operasi dan Likuditas terhadap Profitabilitas</w:t>
      </w:r>
      <w:r w:rsidRPr="00A34270">
        <w:rPr>
          <w:rFonts w:ascii="Times New Roman" w:eastAsiaTheme="minorEastAsia" w:hAnsi="Times New Roman" w:cs="Times New Roman"/>
          <w:color w:val="000000" w:themeColor="text1"/>
          <w:sz w:val="24"/>
          <w:szCs w:val="24"/>
          <w:lang w:val="en-US"/>
        </w:rPr>
        <w:t>,</w:t>
      </w:r>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diperoleh</w:t>
      </w:r>
      <w:proofErr w:type="spellEnd"/>
      <w:r w:rsidRPr="00A34270">
        <w:rPr>
          <w:rFonts w:ascii="Times New Roman" w:hAnsi="Times New Roman" w:cs="Times New Roman"/>
          <w:sz w:val="24"/>
          <w:szCs w:val="24"/>
          <w:lang w:val="en-US"/>
        </w:rPr>
        <w:t xml:space="preserve"> f </w:t>
      </w:r>
      <w:proofErr w:type="spellStart"/>
      <w:r w:rsidRPr="00A34270">
        <w:rPr>
          <w:rFonts w:ascii="Times New Roman" w:hAnsi="Times New Roman" w:cs="Times New Roman"/>
          <w:sz w:val="24"/>
          <w:szCs w:val="24"/>
          <w:lang w:val="en-US"/>
        </w:rPr>
        <w:t>tabel</w:t>
      </w:r>
      <w:proofErr w:type="spellEnd"/>
      <w:r w:rsidRPr="00A34270">
        <w:rPr>
          <w:rFonts w:ascii="Times New Roman" w:hAnsi="Times New Roman" w:cs="Times New Roman"/>
          <w:sz w:val="24"/>
          <w:szCs w:val="24"/>
          <w:lang w:val="en-US"/>
        </w:rPr>
        <w:t xml:space="preserve"> </w:t>
      </w:r>
      <w:proofErr w:type="spellStart"/>
      <w:r w:rsidRPr="00A34270">
        <w:rPr>
          <w:rFonts w:ascii="Times New Roman" w:hAnsi="Times New Roman" w:cs="Times New Roman"/>
          <w:sz w:val="24"/>
          <w:szCs w:val="24"/>
          <w:lang w:val="en-US"/>
        </w:rPr>
        <w:t>sebesar</w:t>
      </w:r>
      <w:proofErr w:type="spellEnd"/>
      <w:r w:rsidRPr="00A34270">
        <w:rPr>
          <w:rFonts w:ascii="Times New Roman" w:hAnsi="Times New Roman" w:cs="Times New Roman"/>
          <w:sz w:val="24"/>
          <w:szCs w:val="24"/>
          <w:lang w:val="en-US"/>
        </w:rPr>
        <w:t xml:space="preserve"> </w:t>
      </w:r>
      <w:r w:rsidR="00F80E16" w:rsidRPr="00142B18">
        <w:rPr>
          <w:rFonts w:ascii="Times New Roman" w:hAnsi="Times New Roman" w:cs="Times New Roman"/>
          <w:sz w:val="24"/>
          <w:szCs w:val="24"/>
        </w:rPr>
        <w:t>3,890</w:t>
      </w:r>
      <w:r w:rsidR="00F80E16">
        <w:rPr>
          <w:rFonts w:ascii="Times New Roman" w:hAnsi="Times New Roman" w:cs="Times New Roman"/>
          <w:sz w:val="24"/>
          <w:szCs w:val="24"/>
        </w:rPr>
        <w:t xml:space="preserve"> </w:t>
      </w:r>
      <w:proofErr w:type="spellStart"/>
      <w:r w:rsidRPr="00A34270">
        <w:rPr>
          <w:rFonts w:ascii="Times New Roman" w:hAnsi="Times New Roman" w:cs="Times New Roman"/>
          <w:sz w:val="24"/>
          <w:szCs w:val="24"/>
          <w:lang w:val="en-US"/>
        </w:rPr>
        <w:t>dan</w:t>
      </w:r>
      <w:proofErr w:type="spellEnd"/>
      <w:r w:rsidRPr="00A34270">
        <w:rPr>
          <w:rFonts w:ascii="Times New Roman" w:eastAsiaTheme="minorEastAsia" w:hAnsi="Times New Roman" w:cs="Times New Roman"/>
          <w:sz w:val="24"/>
          <w:szCs w:val="24"/>
          <w:lang w:val="en-US"/>
        </w:rPr>
        <w:t xml:space="preserve"> </w:t>
      </w:r>
      <w:proofErr w:type="spellStart"/>
      <w:r w:rsidRPr="00A34270">
        <w:rPr>
          <w:rFonts w:ascii="Times New Roman" w:eastAsiaTheme="minorEastAsia" w:hAnsi="Times New Roman" w:cs="Times New Roman"/>
          <w:sz w:val="24"/>
          <w:szCs w:val="24"/>
          <w:lang w:val="en-US"/>
        </w:rPr>
        <w:t>nilai</w:t>
      </w:r>
      <w:proofErr w:type="spellEnd"/>
      <w:r w:rsidRPr="00A34270">
        <w:rPr>
          <w:rFonts w:ascii="Times New Roman" w:eastAsiaTheme="minorEastAsia" w:hAnsi="Times New Roman" w:cs="Times New Roman"/>
          <w:sz w:val="24"/>
          <w:szCs w:val="24"/>
          <w:lang w:val="en-US"/>
        </w:rPr>
        <w:t xml:space="preserve"> f </w:t>
      </w:r>
      <w:proofErr w:type="spellStart"/>
      <w:r w:rsidRPr="00A34270">
        <w:rPr>
          <w:rFonts w:ascii="Times New Roman" w:eastAsiaTheme="minorEastAsia" w:hAnsi="Times New Roman" w:cs="Times New Roman"/>
          <w:sz w:val="24"/>
          <w:szCs w:val="24"/>
          <w:lang w:val="en-US"/>
        </w:rPr>
        <w:t>hitung</w:t>
      </w:r>
      <w:proofErr w:type="spellEnd"/>
      <w:r w:rsidRPr="00A34270">
        <w:rPr>
          <w:rFonts w:ascii="Times New Roman" w:eastAsiaTheme="minorEastAsia" w:hAnsi="Times New Roman" w:cs="Times New Roman"/>
          <w:sz w:val="24"/>
          <w:szCs w:val="24"/>
          <w:lang w:val="en-US"/>
        </w:rPr>
        <w:t xml:space="preserve"> </w:t>
      </w:r>
      <w:proofErr w:type="spellStart"/>
      <w:r w:rsidRPr="00A34270">
        <w:rPr>
          <w:rFonts w:ascii="Times New Roman" w:eastAsiaTheme="minorEastAsia" w:hAnsi="Times New Roman" w:cs="Times New Roman"/>
          <w:sz w:val="24"/>
          <w:szCs w:val="24"/>
          <w:lang w:val="en-US"/>
        </w:rPr>
        <w:t>sebesar</w:t>
      </w:r>
      <w:proofErr w:type="spellEnd"/>
      <w:r w:rsidRPr="00A34270">
        <w:rPr>
          <w:rFonts w:ascii="Times New Roman" w:eastAsiaTheme="minorEastAsia" w:hAnsi="Times New Roman" w:cs="Times New Roman"/>
          <w:sz w:val="24"/>
          <w:szCs w:val="24"/>
          <w:lang w:val="en-US"/>
        </w:rPr>
        <w:t xml:space="preserve"> </w:t>
      </w:r>
      <w:r w:rsidR="00F80E16" w:rsidRPr="00142B18">
        <w:rPr>
          <w:rFonts w:ascii="Times New Roman" w:hAnsi="Times New Roman" w:cs="Times New Roman"/>
          <w:sz w:val="24"/>
          <w:szCs w:val="24"/>
        </w:rPr>
        <w:t>1,293</w:t>
      </w:r>
      <w:r w:rsidR="00F80E16">
        <w:rPr>
          <w:rFonts w:ascii="Times New Roman" w:hAnsi="Times New Roman" w:cs="Times New Roman"/>
          <w:sz w:val="24"/>
          <w:szCs w:val="24"/>
        </w:rPr>
        <w:t xml:space="preserve"> </w:t>
      </w:r>
      <w:proofErr w:type="spellStart"/>
      <w:r w:rsidR="00F80E16">
        <w:rPr>
          <w:rFonts w:ascii="Times New Roman" w:eastAsiaTheme="minorEastAsia" w:hAnsi="Times New Roman" w:cs="Times New Roman"/>
          <w:sz w:val="24"/>
          <w:szCs w:val="24"/>
          <w:lang w:val="en-US"/>
        </w:rPr>
        <w:t>Karena</w:t>
      </w:r>
      <w:proofErr w:type="spellEnd"/>
      <w:r w:rsidR="00F80E16">
        <w:rPr>
          <w:rFonts w:ascii="Times New Roman" w:eastAsiaTheme="minorEastAsia" w:hAnsi="Times New Roman" w:cs="Times New Roman"/>
          <w:sz w:val="24"/>
          <w:szCs w:val="24"/>
          <w:lang w:val="en-US"/>
        </w:rPr>
        <w:t xml:space="preserve"> </w:t>
      </w:r>
      <w:r w:rsidR="00F80E16">
        <w:rPr>
          <w:rFonts w:ascii="Times New Roman" w:eastAsiaTheme="minorEastAsia" w:hAnsi="Times New Roman" w:cs="Times New Roman"/>
          <w:sz w:val="24"/>
          <w:szCs w:val="24"/>
          <w:lang w:val="en-US"/>
        </w:rPr>
        <w:lastRenderedPageBreak/>
        <w:t xml:space="preserve">f </w:t>
      </w:r>
      <w:proofErr w:type="spellStart"/>
      <w:r w:rsidR="00F80E16">
        <w:rPr>
          <w:rFonts w:ascii="Times New Roman" w:eastAsiaTheme="minorEastAsia" w:hAnsi="Times New Roman" w:cs="Times New Roman"/>
          <w:sz w:val="24"/>
          <w:szCs w:val="24"/>
          <w:lang w:val="en-US"/>
        </w:rPr>
        <w:t>hitung</w:t>
      </w:r>
      <w:proofErr w:type="spellEnd"/>
      <w:r w:rsidR="00F80E16">
        <w:rPr>
          <w:rFonts w:ascii="Times New Roman" w:eastAsiaTheme="minorEastAsia" w:hAnsi="Times New Roman" w:cs="Times New Roman"/>
          <w:sz w:val="24"/>
          <w:szCs w:val="24"/>
          <w:lang w:val="en-US"/>
        </w:rPr>
        <w:t xml:space="preserve"> </w:t>
      </w:r>
      <w:r w:rsidR="00F80E16">
        <w:rPr>
          <w:rFonts w:ascii="Times New Roman" w:eastAsiaTheme="minorEastAsia" w:hAnsi="Times New Roman" w:cs="Times New Roman"/>
          <w:sz w:val="24"/>
          <w:szCs w:val="24"/>
        </w:rPr>
        <w:t>&lt;</w:t>
      </w:r>
      <w:r w:rsidRPr="00A34270">
        <w:rPr>
          <w:rFonts w:ascii="Times New Roman" w:eastAsiaTheme="minorEastAsia" w:hAnsi="Times New Roman" w:cs="Times New Roman"/>
          <w:sz w:val="24"/>
          <w:szCs w:val="24"/>
          <w:lang w:val="en-US"/>
        </w:rPr>
        <w:t xml:space="preserve"> f </w:t>
      </w:r>
      <w:proofErr w:type="spellStart"/>
      <w:r w:rsidRPr="00A34270">
        <w:rPr>
          <w:rFonts w:ascii="Times New Roman" w:eastAsiaTheme="minorEastAsia" w:hAnsi="Times New Roman" w:cs="Times New Roman"/>
          <w:sz w:val="24"/>
          <w:szCs w:val="24"/>
          <w:lang w:val="en-US"/>
        </w:rPr>
        <w:t>tabel</w:t>
      </w:r>
      <w:proofErr w:type="spellEnd"/>
      <w:r w:rsidRPr="00A34270">
        <w:rPr>
          <w:rFonts w:ascii="Times New Roman" w:eastAsiaTheme="minorEastAsia" w:hAnsi="Times New Roman" w:cs="Times New Roman"/>
          <w:sz w:val="24"/>
          <w:szCs w:val="24"/>
          <w:lang w:val="en-US"/>
        </w:rPr>
        <w:t xml:space="preserve">  </w:t>
      </w:r>
      <w:proofErr w:type="spellStart"/>
      <w:r w:rsidRPr="00A34270">
        <w:rPr>
          <w:rFonts w:ascii="Times New Roman" w:eastAsiaTheme="minorEastAsia" w:hAnsi="Times New Roman" w:cs="Times New Roman"/>
          <w:sz w:val="24"/>
          <w:szCs w:val="24"/>
          <w:lang w:val="en-US"/>
        </w:rPr>
        <w:t>atau</w:t>
      </w:r>
      <w:proofErr w:type="spellEnd"/>
      <w:r w:rsidRPr="00A34270">
        <w:rPr>
          <w:rFonts w:ascii="Times New Roman" w:eastAsiaTheme="minorEastAsia" w:hAnsi="Times New Roman" w:cs="Times New Roman"/>
          <w:sz w:val="24"/>
          <w:szCs w:val="24"/>
          <w:lang w:val="en-US"/>
        </w:rPr>
        <w:t xml:space="preserve"> </w:t>
      </w:r>
      <w:r w:rsidR="00F80E16" w:rsidRPr="00142B18">
        <w:rPr>
          <w:rFonts w:ascii="Times New Roman" w:hAnsi="Times New Roman" w:cs="Times New Roman"/>
          <w:sz w:val="24"/>
          <w:szCs w:val="24"/>
        </w:rPr>
        <w:t>1,293</w:t>
      </w:r>
      <w:r w:rsidR="00F80E16">
        <w:rPr>
          <w:rFonts w:ascii="Times New Roman" w:hAnsi="Times New Roman" w:cs="Times New Roman"/>
          <w:sz w:val="24"/>
          <w:szCs w:val="24"/>
        </w:rPr>
        <w:t xml:space="preserve"> &lt; </w:t>
      </w:r>
      <w:r w:rsidR="00F80E16" w:rsidRPr="00142B18">
        <w:rPr>
          <w:rFonts w:ascii="Times New Roman" w:hAnsi="Times New Roman" w:cs="Times New Roman"/>
          <w:sz w:val="24"/>
          <w:szCs w:val="24"/>
        </w:rPr>
        <w:t>3,890</w:t>
      </w:r>
      <w:r w:rsidR="00F80E16">
        <w:rPr>
          <w:rFonts w:ascii="Times New Roman" w:hAnsi="Times New Roman" w:cs="Times New Roman"/>
          <w:sz w:val="24"/>
          <w:szCs w:val="24"/>
        </w:rPr>
        <w:t xml:space="preserve"> </w:t>
      </w:r>
      <w:proofErr w:type="spellStart"/>
      <w:r w:rsidR="00F80E16">
        <w:rPr>
          <w:rFonts w:ascii="Times New Roman" w:eastAsiaTheme="minorEastAsia" w:hAnsi="Times New Roman" w:cs="Times New Roman"/>
          <w:sz w:val="24"/>
          <w:szCs w:val="24"/>
          <w:lang w:val="en-US"/>
        </w:rPr>
        <w:t>maka</w:t>
      </w:r>
      <w:proofErr w:type="spellEnd"/>
      <w:r w:rsidR="00F80E16">
        <w:rPr>
          <w:rFonts w:ascii="Times New Roman" w:eastAsiaTheme="minorEastAsia" w:hAnsi="Times New Roman" w:cs="Times New Roman"/>
          <w:sz w:val="24"/>
          <w:szCs w:val="24"/>
          <w:lang w:val="en-US"/>
        </w:rPr>
        <w:t xml:space="preserve"> Ho </w:t>
      </w:r>
      <w:proofErr w:type="spellStart"/>
      <w:r w:rsidR="00F80E16">
        <w:rPr>
          <w:rFonts w:ascii="Times New Roman" w:eastAsiaTheme="minorEastAsia" w:hAnsi="Times New Roman" w:cs="Times New Roman"/>
          <w:sz w:val="24"/>
          <w:szCs w:val="24"/>
          <w:lang w:val="en-US"/>
        </w:rPr>
        <w:t>dit</w:t>
      </w:r>
      <w:proofErr w:type="spellEnd"/>
      <w:r w:rsidR="00F80E16">
        <w:rPr>
          <w:rFonts w:ascii="Times New Roman" w:eastAsiaTheme="minorEastAsia" w:hAnsi="Times New Roman" w:cs="Times New Roman"/>
          <w:sz w:val="24"/>
          <w:szCs w:val="24"/>
        </w:rPr>
        <w:t>erima</w:t>
      </w:r>
      <w:r w:rsidR="00F80E16">
        <w:rPr>
          <w:rFonts w:ascii="Times New Roman" w:eastAsiaTheme="minorEastAsia" w:hAnsi="Times New Roman" w:cs="Times New Roman"/>
          <w:sz w:val="24"/>
          <w:szCs w:val="24"/>
          <w:lang w:val="en-US"/>
        </w:rPr>
        <w:t xml:space="preserve"> </w:t>
      </w:r>
      <w:proofErr w:type="spellStart"/>
      <w:r w:rsidR="00F80E16">
        <w:rPr>
          <w:rFonts w:ascii="Times New Roman" w:eastAsiaTheme="minorEastAsia" w:hAnsi="Times New Roman" w:cs="Times New Roman"/>
          <w:sz w:val="24"/>
          <w:szCs w:val="24"/>
          <w:lang w:val="en-US"/>
        </w:rPr>
        <w:t>dan</w:t>
      </w:r>
      <w:proofErr w:type="spellEnd"/>
      <w:r w:rsidR="00F80E16">
        <w:rPr>
          <w:rFonts w:ascii="Times New Roman" w:eastAsiaTheme="minorEastAsia" w:hAnsi="Times New Roman" w:cs="Times New Roman"/>
          <w:sz w:val="24"/>
          <w:szCs w:val="24"/>
          <w:lang w:val="en-US"/>
        </w:rPr>
        <w:t xml:space="preserve"> Ha </w:t>
      </w:r>
      <w:proofErr w:type="spellStart"/>
      <w:r w:rsidR="00F80E16">
        <w:rPr>
          <w:rFonts w:ascii="Times New Roman" w:eastAsiaTheme="minorEastAsia" w:hAnsi="Times New Roman" w:cs="Times New Roman"/>
          <w:sz w:val="24"/>
          <w:szCs w:val="24"/>
          <w:lang w:val="en-US"/>
        </w:rPr>
        <w:t>dit</w:t>
      </w:r>
      <w:proofErr w:type="spellEnd"/>
      <w:r w:rsidR="00F80E16">
        <w:rPr>
          <w:rFonts w:ascii="Times New Roman" w:eastAsiaTheme="minorEastAsia" w:hAnsi="Times New Roman" w:cs="Times New Roman"/>
          <w:sz w:val="24"/>
          <w:szCs w:val="24"/>
        </w:rPr>
        <w:t>olak</w:t>
      </w:r>
      <w:r w:rsidRPr="00A34270">
        <w:rPr>
          <w:rFonts w:ascii="Times New Roman" w:eastAsiaTheme="minorEastAsia" w:hAnsi="Times New Roman" w:cs="Times New Roman"/>
          <w:sz w:val="24"/>
          <w:szCs w:val="24"/>
          <w:lang w:val="en-US"/>
        </w:rPr>
        <w:t xml:space="preserve"> </w:t>
      </w:r>
      <w:proofErr w:type="spellStart"/>
      <w:r w:rsidRPr="00A34270">
        <w:rPr>
          <w:rFonts w:ascii="Times New Roman" w:eastAsiaTheme="minorEastAsia" w:hAnsi="Times New Roman" w:cs="Times New Roman"/>
          <w:sz w:val="24"/>
          <w:szCs w:val="24"/>
          <w:lang w:val="en-US"/>
        </w:rPr>
        <w:t>atau</w:t>
      </w:r>
      <w:proofErr w:type="spellEnd"/>
      <w:r w:rsidRPr="00A34270">
        <w:rPr>
          <w:rFonts w:ascii="Times New Roman" w:eastAsiaTheme="minorEastAsia" w:hAnsi="Times New Roman" w:cs="Times New Roman"/>
          <w:sz w:val="24"/>
          <w:szCs w:val="24"/>
          <w:lang w:val="en-US"/>
        </w:rPr>
        <w:t xml:space="preserve"> </w:t>
      </w:r>
      <w:r w:rsidR="00F80E16">
        <w:rPr>
          <w:rFonts w:ascii="Times New Roman" w:eastAsiaTheme="minorEastAsia" w:hAnsi="Times New Roman" w:cs="Times New Roman"/>
          <w:sz w:val="24"/>
          <w:szCs w:val="24"/>
        </w:rPr>
        <w:t>arus kas operasi</w:t>
      </w:r>
      <w:r w:rsidRPr="00A34270">
        <w:rPr>
          <w:rFonts w:ascii="Times New Roman" w:eastAsiaTheme="minorEastAsia" w:hAnsi="Times New Roman" w:cs="Times New Roman"/>
          <w:sz w:val="24"/>
          <w:szCs w:val="24"/>
        </w:rPr>
        <w:t xml:space="preserve"> dan </w:t>
      </w:r>
      <w:r w:rsidR="00F80E16">
        <w:rPr>
          <w:rFonts w:ascii="Times New Roman" w:eastAsiaTheme="minorEastAsia" w:hAnsi="Times New Roman" w:cs="Times New Roman"/>
          <w:sz w:val="24"/>
          <w:szCs w:val="24"/>
        </w:rPr>
        <w:t xml:space="preserve">likuditas </w:t>
      </w:r>
      <w:r w:rsidRPr="00A34270">
        <w:rPr>
          <w:rFonts w:ascii="Times New Roman" w:eastAsiaTheme="minorEastAsia" w:hAnsi="Times New Roman" w:cs="Times New Roman"/>
          <w:sz w:val="24"/>
          <w:szCs w:val="24"/>
        </w:rPr>
        <w:t xml:space="preserve"> bersama-sama </w:t>
      </w:r>
      <w:r w:rsidR="00F80E16">
        <w:rPr>
          <w:rFonts w:ascii="Times New Roman" w:eastAsiaTheme="minorEastAsia" w:hAnsi="Times New Roman" w:cs="Times New Roman"/>
          <w:sz w:val="24"/>
          <w:szCs w:val="24"/>
        </w:rPr>
        <w:t>tidak berpengaruh terhadap profitabilitas</w:t>
      </w:r>
      <w:r w:rsidRPr="00A34270">
        <w:rPr>
          <w:rFonts w:ascii="Times New Roman" w:eastAsiaTheme="minorEastAsia" w:hAnsi="Times New Roman" w:cs="Times New Roman"/>
          <w:sz w:val="24"/>
          <w:szCs w:val="24"/>
        </w:rPr>
        <w:t>.</w:t>
      </w:r>
    </w:p>
    <w:p w:rsidR="00A34270" w:rsidRPr="00A34270" w:rsidRDefault="00F80E16" w:rsidP="00517F47">
      <w:pPr>
        <w:autoSpaceDE w:val="0"/>
        <w:autoSpaceDN w:val="0"/>
        <w:adjustRightInd w:val="0"/>
        <w:spacing w:after="0" w:line="480" w:lineRule="auto"/>
        <w:ind w:left="1134" w:firstLine="720"/>
        <w:jc w:val="both"/>
        <w:rPr>
          <w:rFonts w:ascii="Times New Roman" w:eastAsiaTheme="minorEastAsia" w:hAnsi="Times New Roman" w:cs="Times New Roman"/>
          <w:sz w:val="24"/>
          <w:szCs w:val="24"/>
        </w:rPr>
      </w:pPr>
      <w:r>
        <w:rPr>
          <w:rFonts w:ascii="Times New Roman" w:hAnsi="Times New Roman"/>
          <w:color w:val="000000"/>
          <w:sz w:val="24"/>
          <w:szCs w:val="24"/>
        </w:rPr>
        <w:t>B</w:t>
      </w:r>
      <w:r>
        <w:rPr>
          <w:rFonts w:ascii="Times New Roman" w:hAnsi="Times New Roman" w:cs="Times New Roman"/>
          <w:sz w:val="24"/>
          <w:szCs w:val="24"/>
        </w:rPr>
        <w:t xml:space="preserve">esarnya pengaruh Arus Kas Operasi dan Likuditas  terhadap </w:t>
      </w:r>
      <w:r>
        <w:rPr>
          <w:rFonts w:ascii="Times New Roman" w:hAnsi="Times New Roman" w:cs="Times New Roman"/>
          <w:i/>
          <w:sz w:val="24"/>
          <w:szCs w:val="24"/>
        </w:rPr>
        <w:t xml:space="preserve">Profitabilitas </w:t>
      </w:r>
      <w:r>
        <w:rPr>
          <w:rFonts w:ascii="Times New Roman" w:hAnsi="Times New Roman"/>
          <w:sz w:val="24"/>
          <w:szCs w:val="24"/>
        </w:rPr>
        <w:t xml:space="preserve">menggunakan Rumus KD = R Square x 100%. Dengan demikian diperoleh nilai KD = </w:t>
      </w:r>
      <w:r w:rsidRPr="00142B18">
        <w:rPr>
          <w:rFonts w:ascii="Times New Roman" w:hAnsi="Times New Roman" w:cs="Times New Roman"/>
          <w:sz w:val="24"/>
          <w:szCs w:val="24"/>
        </w:rPr>
        <w:t xml:space="preserve">0.564 x 100 = 56,4 % </w:t>
      </w:r>
      <w:r>
        <w:rPr>
          <w:rFonts w:ascii="Times New Roman" w:hAnsi="Times New Roman" w:cs="Times New Roman"/>
          <w:sz w:val="24"/>
          <w:szCs w:val="24"/>
        </w:rPr>
        <w:t xml:space="preserve">, </w:t>
      </w:r>
      <w:r>
        <w:rPr>
          <w:rFonts w:ascii="Times New Roman" w:hAnsi="Times New Roman"/>
          <w:sz w:val="24"/>
          <w:szCs w:val="24"/>
        </w:rPr>
        <w:t>yang berarti besarnya pengaruh Arus Kas Operasi dan Likuditas terhadap</w:t>
      </w:r>
      <w:r w:rsidRPr="00CA12E0">
        <w:rPr>
          <w:rFonts w:ascii="Times New Roman" w:hAnsi="Times New Roman"/>
          <w:i/>
          <w:sz w:val="24"/>
          <w:szCs w:val="24"/>
        </w:rPr>
        <w:t xml:space="preserve"> </w:t>
      </w:r>
      <w:r>
        <w:rPr>
          <w:rFonts w:ascii="Times New Roman" w:hAnsi="Times New Roman"/>
          <w:i/>
          <w:sz w:val="24"/>
          <w:szCs w:val="24"/>
        </w:rPr>
        <w:t xml:space="preserve">Profitabilitas </w:t>
      </w:r>
      <w:r>
        <w:rPr>
          <w:rFonts w:ascii="Times New Roman" w:hAnsi="Times New Roman"/>
          <w:sz w:val="24"/>
          <w:szCs w:val="24"/>
        </w:rPr>
        <w:t xml:space="preserve">sebesar </w:t>
      </w:r>
      <w:r w:rsidRPr="00142B18">
        <w:rPr>
          <w:rFonts w:ascii="Times New Roman" w:hAnsi="Times New Roman" w:cs="Times New Roman"/>
          <w:sz w:val="24"/>
          <w:szCs w:val="24"/>
        </w:rPr>
        <w:t xml:space="preserve">56,4 % </w:t>
      </w:r>
      <w:r>
        <w:rPr>
          <w:rFonts w:ascii="Times New Roman" w:hAnsi="Times New Roman"/>
          <w:sz w:val="24"/>
          <w:szCs w:val="24"/>
        </w:rPr>
        <w:t xml:space="preserve">Sedangkan sisanya </w:t>
      </w:r>
      <w:r w:rsidRPr="00142B18">
        <w:rPr>
          <w:rFonts w:ascii="Times New Roman" w:hAnsi="Times New Roman" w:cs="Times New Roman"/>
          <w:sz w:val="24"/>
          <w:szCs w:val="24"/>
        </w:rPr>
        <w:t>100%-56,4% = 43,6%</w:t>
      </w:r>
      <w:r>
        <w:rPr>
          <w:rFonts w:ascii="Times New Roman" w:hAnsi="Times New Roman" w:cs="Times New Roman"/>
          <w:sz w:val="24"/>
          <w:szCs w:val="24"/>
        </w:rPr>
        <w:t xml:space="preserve"> </w:t>
      </w:r>
      <w:r w:rsidRPr="00DE3BBF">
        <w:rPr>
          <w:rFonts w:ascii="Times New Roman" w:hAnsi="Times New Roman"/>
          <w:color w:val="000000" w:themeColor="text1"/>
          <w:sz w:val="24"/>
          <w:szCs w:val="24"/>
        </w:rPr>
        <w:t xml:space="preserve">dipengaruhi variabel lain </w:t>
      </w:r>
      <w:r>
        <w:rPr>
          <w:rFonts w:ascii="Times New Roman" w:hAnsi="Times New Roman"/>
          <w:color w:val="000000" w:themeColor="text1"/>
          <w:sz w:val="24"/>
          <w:szCs w:val="24"/>
        </w:rPr>
        <w:t>yang tidak penulis teliti dalam penelitian ini.</w:t>
      </w:r>
    </w:p>
    <w:p w:rsidR="00A34270" w:rsidRPr="00A34270" w:rsidRDefault="00A34270" w:rsidP="00517F47">
      <w:pPr>
        <w:autoSpaceDE w:val="0"/>
        <w:autoSpaceDN w:val="0"/>
        <w:adjustRightInd w:val="0"/>
        <w:spacing w:after="0" w:line="480" w:lineRule="auto"/>
        <w:ind w:left="1134" w:firstLine="851"/>
        <w:contextualSpacing/>
        <w:jc w:val="both"/>
        <w:rPr>
          <w:rFonts w:ascii="Times New Roman" w:eastAsiaTheme="minorEastAsia" w:hAnsi="Times New Roman" w:cs="Times New Roman"/>
          <w:b/>
          <w:color w:val="000000" w:themeColor="text1"/>
          <w:sz w:val="24"/>
          <w:szCs w:val="24"/>
          <w:lang w:val="en-US"/>
        </w:rPr>
      </w:pPr>
    </w:p>
    <w:p w:rsidR="00A34270" w:rsidRPr="00F15D1A" w:rsidRDefault="00A34270" w:rsidP="00517F47">
      <w:pPr>
        <w:spacing w:after="0" w:line="480" w:lineRule="auto"/>
        <w:jc w:val="both"/>
        <w:rPr>
          <w:rFonts w:ascii="Times New Roman" w:hAnsi="Times New Roman" w:cs="Times New Roman"/>
          <w:b/>
          <w:sz w:val="24"/>
          <w:szCs w:val="24"/>
        </w:rPr>
      </w:pPr>
    </w:p>
    <w:p w:rsidR="00142B18" w:rsidRPr="00142B18" w:rsidRDefault="00142B18" w:rsidP="00517F47">
      <w:pPr>
        <w:spacing w:after="0" w:line="480" w:lineRule="auto"/>
        <w:jc w:val="both"/>
        <w:rPr>
          <w:rFonts w:ascii="Times New Roman" w:hAnsi="Times New Roman" w:cs="Times New Roman"/>
          <w:sz w:val="24"/>
          <w:szCs w:val="24"/>
        </w:rPr>
      </w:pPr>
    </w:p>
    <w:p w:rsidR="00142B18" w:rsidRPr="00142B18" w:rsidRDefault="00142B18" w:rsidP="00517F47">
      <w:pPr>
        <w:spacing w:after="0" w:line="480" w:lineRule="auto"/>
        <w:jc w:val="both"/>
        <w:rPr>
          <w:rFonts w:ascii="Times New Roman" w:hAnsi="Times New Roman" w:cs="Times New Roman"/>
          <w:sz w:val="24"/>
          <w:szCs w:val="24"/>
        </w:rPr>
      </w:pPr>
    </w:p>
    <w:p w:rsidR="00142B18" w:rsidRPr="00142B18" w:rsidRDefault="00142B18" w:rsidP="00517F47">
      <w:pPr>
        <w:spacing w:after="0" w:line="480" w:lineRule="auto"/>
        <w:jc w:val="both"/>
        <w:rPr>
          <w:rFonts w:ascii="Times New Roman" w:hAnsi="Times New Roman" w:cs="Times New Roman"/>
          <w:sz w:val="24"/>
          <w:szCs w:val="24"/>
        </w:rPr>
      </w:pPr>
    </w:p>
    <w:p w:rsidR="00142B18" w:rsidRPr="00142B18" w:rsidRDefault="00142B18" w:rsidP="00517F47">
      <w:pPr>
        <w:spacing w:after="0" w:line="480" w:lineRule="auto"/>
        <w:jc w:val="both"/>
        <w:rPr>
          <w:rFonts w:ascii="Times New Roman" w:hAnsi="Times New Roman" w:cs="Times New Roman"/>
          <w:sz w:val="24"/>
          <w:szCs w:val="24"/>
        </w:rPr>
      </w:pPr>
    </w:p>
    <w:sectPr w:rsidR="00142B18" w:rsidRPr="00142B18" w:rsidSect="00D60B11">
      <w:headerReference w:type="even" r:id="rId12"/>
      <w:headerReference w:type="default" r:id="rId13"/>
      <w:footerReference w:type="first" r:id="rId14"/>
      <w:pgSz w:w="10319" w:h="14571" w:code="13"/>
      <w:pgMar w:top="1701" w:right="1701" w:bottom="1701" w:left="1701" w:header="709" w:footer="709" w:gutter="0"/>
      <w:pgNumType w:start="1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FB" w:rsidRDefault="00BF3CFB" w:rsidP="00C62BAC">
      <w:pPr>
        <w:spacing w:after="0" w:line="240" w:lineRule="auto"/>
      </w:pPr>
      <w:r>
        <w:separator/>
      </w:r>
    </w:p>
  </w:endnote>
  <w:endnote w:type="continuationSeparator" w:id="0">
    <w:p w:rsidR="00BF3CFB" w:rsidRDefault="00BF3CFB" w:rsidP="00C6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7" w:rsidRPr="00517F47" w:rsidRDefault="00517F47" w:rsidP="00D60B11">
    <w:pPr>
      <w:pStyle w:val="Footer"/>
      <w:jc w:val="center"/>
      <w:rPr>
        <w:rFonts w:asciiTheme="majorBidi" w:hAnsiTheme="majorBidi" w:cstheme="majorBidi"/>
        <w:sz w:val="24"/>
        <w:szCs w:val="24"/>
      </w:rPr>
    </w:pPr>
    <w:r w:rsidRPr="00517F47">
      <w:rPr>
        <w:rFonts w:asciiTheme="majorBidi" w:hAnsiTheme="majorBidi" w:cstheme="majorBidi"/>
        <w:sz w:val="24"/>
        <w:szCs w:val="24"/>
      </w:rPr>
      <w:t>13</w:t>
    </w:r>
    <w:r w:rsidR="00D60B11">
      <w:rPr>
        <w:rFonts w:asciiTheme="majorBidi" w:hAnsiTheme="majorBidi" w:cstheme="majorBidi"/>
        <w:sz w:val="24"/>
        <w:szCs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FB" w:rsidRDefault="00BF3CFB" w:rsidP="00C62BAC">
      <w:pPr>
        <w:spacing w:after="0" w:line="240" w:lineRule="auto"/>
      </w:pPr>
      <w:r>
        <w:separator/>
      </w:r>
    </w:p>
  </w:footnote>
  <w:footnote w:type="continuationSeparator" w:id="0">
    <w:p w:rsidR="00BF3CFB" w:rsidRDefault="00BF3CFB" w:rsidP="00C62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7" w:rsidRDefault="00517F47" w:rsidP="00D60B11">
    <w:pPr>
      <w:pStyle w:val="Header"/>
      <w:framePr w:wrap="around" w:vAnchor="text" w:hAnchor="page" w:x="1666" w:y="-3"/>
      <w:rPr>
        <w:rStyle w:val="PageNumber"/>
      </w:rPr>
    </w:pPr>
    <w:r>
      <w:rPr>
        <w:rStyle w:val="PageNumber"/>
      </w:rPr>
      <w:fldChar w:fldCharType="begin"/>
    </w:r>
    <w:r>
      <w:rPr>
        <w:rStyle w:val="PageNumber"/>
      </w:rPr>
      <w:instrText xml:space="preserve">PAGE  </w:instrText>
    </w:r>
    <w:r>
      <w:rPr>
        <w:rStyle w:val="PageNumber"/>
      </w:rPr>
      <w:fldChar w:fldCharType="separate"/>
    </w:r>
    <w:r w:rsidR="00D60B11">
      <w:rPr>
        <w:rStyle w:val="PageNumber"/>
        <w:noProof/>
      </w:rPr>
      <w:t>150</w:t>
    </w:r>
    <w:r>
      <w:rPr>
        <w:rStyle w:val="PageNumber"/>
      </w:rPr>
      <w:fldChar w:fldCharType="end"/>
    </w:r>
  </w:p>
  <w:p w:rsidR="00517F47" w:rsidRDefault="00517F47" w:rsidP="00517F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47" w:rsidRDefault="00517F47" w:rsidP="00D60B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B11">
      <w:rPr>
        <w:rStyle w:val="PageNumber"/>
        <w:noProof/>
      </w:rPr>
      <w:t>149</w:t>
    </w:r>
    <w:r>
      <w:rPr>
        <w:rStyle w:val="PageNumber"/>
      </w:rPr>
      <w:fldChar w:fldCharType="end"/>
    </w:r>
  </w:p>
  <w:p w:rsidR="00836241" w:rsidRDefault="00836241" w:rsidP="00517F47">
    <w:pPr>
      <w:pStyle w:val="Header"/>
      <w:ind w:right="360"/>
      <w:jc w:val="right"/>
    </w:pPr>
  </w:p>
  <w:p w:rsidR="00836241" w:rsidRDefault="00836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3A5"/>
    <w:multiLevelType w:val="hybridMultilevel"/>
    <w:tmpl w:val="093699CC"/>
    <w:lvl w:ilvl="0" w:tplc="A0347B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4133E4D"/>
    <w:multiLevelType w:val="multilevel"/>
    <w:tmpl w:val="C32E54CE"/>
    <w:lvl w:ilvl="0">
      <w:start w:val="4"/>
      <w:numFmt w:val="decimal"/>
      <w:lvlText w:val="%1"/>
      <w:lvlJc w:val="left"/>
      <w:pPr>
        <w:ind w:left="480" w:hanging="480"/>
      </w:pPr>
      <w:rPr>
        <w:rFonts w:cs="Times New Roman" w:hint="default"/>
        <w:b/>
      </w:rPr>
    </w:lvl>
    <w:lvl w:ilvl="1">
      <w:start w:val="2"/>
      <w:numFmt w:val="decimal"/>
      <w:lvlText w:val="%1.%2"/>
      <w:lvlJc w:val="left"/>
      <w:pPr>
        <w:ind w:left="750" w:hanging="480"/>
      </w:pPr>
      <w:rPr>
        <w:rFonts w:cs="Times New Roman" w:hint="default"/>
        <w:b/>
      </w:rPr>
    </w:lvl>
    <w:lvl w:ilvl="2">
      <w:start w:val="8"/>
      <w:numFmt w:val="decimal"/>
      <w:lvlText w:val="%1.%2.%3"/>
      <w:lvlJc w:val="left"/>
      <w:pPr>
        <w:ind w:left="1260" w:hanging="720"/>
      </w:pPr>
      <w:rPr>
        <w:rFonts w:cs="Times New Roman" w:hint="default"/>
        <w:b/>
      </w:rPr>
    </w:lvl>
    <w:lvl w:ilvl="3">
      <w:start w:val="1"/>
      <w:numFmt w:val="decimal"/>
      <w:lvlText w:val="%1.%2.%3.%4"/>
      <w:lvlJc w:val="left"/>
      <w:pPr>
        <w:ind w:left="1530" w:hanging="720"/>
      </w:pPr>
      <w:rPr>
        <w:rFonts w:cs="Times New Roman" w:hint="default"/>
        <w:b/>
      </w:rPr>
    </w:lvl>
    <w:lvl w:ilvl="4">
      <w:start w:val="1"/>
      <w:numFmt w:val="decimal"/>
      <w:lvlText w:val="%1.%2.%3.%4.%5"/>
      <w:lvlJc w:val="left"/>
      <w:pPr>
        <w:ind w:left="2160" w:hanging="1080"/>
      </w:pPr>
      <w:rPr>
        <w:rFonts w:cs="Times New Roman" w:hint="default"/>
        <w:b/>
      </w:rPr>
    </w:lvl>
    <w:lvl w:ilvl="5">
      <w:start w:val="1"/>
      <w:numFmt w:val="decimal"/>
      <w:lvlText w:val="%1.%2.%3.%4.%5.%6"/>
      <w:lvlJc w:val="left"/>
      <w:pPr>
        <w:ind w:left="2430" w:hanging="1080"/>
      </w:pPr>
      <w:rPr>
        <w:rFonts w:cs="Times New Roman" w:hint="default"/>
        <w:b/>
      </w:rPr>
    </w:lvl>
    <w:lvl w:ilvl="6">
      <w:start w:val="1"/>
      <w:numFmt w:val="decimal"/>
      <w:lvlText w:val="%1.%2.%3.%4.%5.%6.%7"/>
      <w:lvlJc w:val="left"/>
      <w:pPr>
        <w:ind w:left="3060" w:hanging="1440"/>
      </w:pPr>
      <w:rPr>
        <w:rFonts w:cs="Times New Roman" w:hint="default"/>
        <w:b/>
      </w:rPr>
    </w:lvl>
    <w:lvl w:ilvl="7">
      <w:start w:val="1"/>
      <w:numFmt w:val="decimal"/>
      <w:lvlText w:val="%1.%2.%3.%4.%5.%6.%7.%8"/>
      <w:lvlJc w:val="left"/>
      <w:pPr>
        <w:ind w:left="3330" w:hanging="1440"/>
      </w:pPr>
      <w:rPr>
        <w:rFonts w:cs="Times New Roman" w:hint="default"/>
        <w:b/>
      </w:rPr>
    </w:lvl>
    <w:lvl w:ilvl="8">
      <w:start w:val="1"/>
      <w:numFmt w:val="decimal"/>
      <w:lvlText w:val="%1.%2.%3.%4.%5.%6.%7.%8.%9"/>
      <w:lvlJc w:val="left"/>
      <w:pPr>
        <w:ind w:left="3960" w:hanging="1800"/>
      </w:pPr>
      <w:rPr>
        <w:rFonts w:cs="Times New Roman" w:hint="default"/>
        <w:b/>
      </w:rPr>
    </w:lvl>
  </w:abstractNum>
  <w:abstractNum w:abstractNumId="2">
    <w:nsid w:val="35C76412"/>
    <w:multiLevelType w:val="hybridMultilevel"/>
    <w:tmpl w:val="B0005FB4"/>
    <w:lvl w:ilvl="0" w:tplc="ED767E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44ED6D9D"/>
    <w:multiLevelType w:val="hybridMultilevel"/>
    <w:tmpl w:val="3B024234"/>
    <w:lvl w:ilvl="0" w:tplc="3D4A8F6C">
      <w:start w:val="5"/>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CD1B0C"/>
    <w:multiLevelType w:val="multilevel"/>
    <w:tmpl w:val="B560C7EC"/>
    <w:lvl w:ilvl="0">
      <w:start w:val="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12253BB"/>
    <w:multiLevelType w:val="hybridMultilevel"/>
    <w:tmpl w:val="8BE093A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4A5372"/>
    <w:multiLevelType w:val="hybridMultilevel"/>
    <w:tmpl w:val="894836A8"/>
    <w:lvl w:ilvl="0" w:tplc="37C26EB0">
      <w:start w:val="1"/>
      <w:numFmt w:val="decimal"/>
      <w:lvlText w:val="%1."/>
      <w:lvlJc w:val="left"/>
      <w:pPr>
        <w:ind w:left="1287" w:hanging="360"/>
      </w:pPr>
      <w:rPr>
        <w:rFonts w:ascii="Times New Roman" w:eastAsiaTheme="minorEastAsia" w:hAnsi="Times New Roman" w:cstheme="minorBidi"/>
        <w:b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nsid w:val="755519EE"/>
    <w:multiLevelType w:val="hybridMultilevel"/>
    <w:tmpl w:val="28BE8A4A"/>
    <w:lvl w:ilvl="0" w:tplc="02605F40">
      <w:start w:val="1"/>
      <w:numFmt w:val="upperRoman"/>
      <w:pStyle w:val="Heading6"/>
      <w:lvlText w:val="%1."/>
      <w:lvlJc w:val="left"/>
      <w:pPr>
        <w:tabs>
          <w:tab w:val="num" w:pos="1080"/>
        </w:tabs>
        <w:ind w:left="1080" w:hanging="720"/>
      </w:pPr>
      <w:rPr>
        <w:rFonts w:hint="default"/>
      </w:rPr>
    </w:lvl>
    <w:lvl w:ilvl="1" w:tplc="CA76C08C">
      <w:start w:val="1"/>
      <w:numFmt w:val="lowerLetter"/>
      <w:lvlText w:val="%2."/>
      <w:lvlJc w:val="left"/>
      <w:pPr>
        <w:tabs>
          <w:tab w:val="num" w:pos="1440"/>
        </w:tabs>
        <w:ind w:left="1440" w:hanging="360"/>
      </w:pPr>
      <w:rPr>
        <w:rFonts w:ascii="Times New Roman" w:eastAsiaTheme="minorHAnsi" w:hAnsi="Times New Roman" w:cs="Times New Roman"/>
      </w:rPr>
    </w:lvl>
    <w:lvl w:ilvl="2" w:tplc="C8FE4084">
      <w:start w:val="1"/>
      <w:numFmt w:val="bullet"/>
      <w:lvlText w:val="-"/>
      <w:lvlJc w:val="left"/>
      <w:pPr>
        <w:tabs>
          <w:tab w:val="num" w:pos="2340"/>
        </w:tabs>
        <w:ind w:left="2340" w:hanging="360"/>
      </w:pPr>
      <w:rPr>
        <w:rFonts w:ascii="Bookman Old Style" w:eastAsia="Times New Roman" w:hAnsi="Bookman Old Style" w:cs="Times New Roman" w:hint="default"/>
      </w:rPr>
    </w:lvl>
    <w:lvl w:ilvl="3" w:tplc="5F9AEB8A">
      <w:start w:val="1"/>
      <w:numFmt w:val="lowerLetter"/>
      <w:lvlText w:val="%4."/>
      <w:lvlJc w:val="left"/>
      <w:pPr>
        <w:tabs>
          <w:tab w:val="num" w:pos="2880"/>
        </w:tabs>
        <w:ind w:left="2880" w:hanging="360"/>
      </w:pPr>
      <w:rPr>
        <w:rFonts w:asciiTheme="minorHAnsi" w:eastAsiaTheme="minorHAnsi" w:hAnsiTheme="minorHAnsi" w:cstheme="minorHAnsi"/>
      </w:rPr>
    </w:lvl>
    <w:lvl w:ilvl="4" w:tplc="9CECB66C">
      <w:start w:val="1"/>
      <w:numFmt w:val="decimal"/>
      <w:lvlText w:val="%5."/>
      <w:lvlJc w:val="left"/>
      <w:pPr>
        <w:ind w:left="3600" w:hanging="360"/>
      </w:pPr>
      <w:rPr>
        <w:rFonts w:hint="default"/>
      </w:rPr>
    </w:lvl>
    <w:lvl w:ilvl="5" w:tplc="BE52E454">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60"/>
    <w:rsid w:val="00072EF3"/>
    <w:rsid w:val="000B1E07"/>
    <w:rsid w:val="00104AE7"/>
    <w:rsid w:val="001420BF"/>
    <w:rsid w:val="00142B18"/>
    <w:rsid w:val="00161E15"/>
    <w:rsid w:val="00196ABF"/>
    <w:rsid w:val="00196B37"/>
    <w:rsid w:val="002302D2"/>
    <w:rsid w:val="00264ECB"/>
    <w:rsid w:val="00295B48"/>
    <w:rsid w:val="002C0586"/>
    <w:rsid w:val="002C60A6"/>
    <w:rsid w:val="00346CFC"/>
    <w:rsid w:val="003C79C3"/>
    <w:rsid w:val="003D4EEC"/>
    <w:rsid w:val="00416921"/>
    <w:rsid w:val="00462878"/>
    <w:rsid w:val="004631E5"/>
    <w:rsid w:val="004F6F2D"/>
    <w:rsid w:val="00517F47"/>
    <w:rsid w:val="00521F17"/>
    <w:rsid w:val="005C0CC4"/>
    <w:rsid w:val="00600C00"/>
    <w:rsid w:val="00605B4B"/>
    <w:rsid w:val="00620BAD"/>
    <w:rsid w:val="00625F61"/>
    <w:rsid w:val="00630495"/>
    <w:rsid w:val="006F4945"/>
    <w:rsid w:val="006F6663"/>
    <w:rsid w:val="00715B6D"/>
    <w:rsid w:val="007178CC"/>
    <w:rsid w:val="007411CC"/>
    <w:rsid w:val="00753609"/>
    <w:rsid w:val="007A1613"/>
    <w:rsid w:val="007C4F62"/>
    <w:rsid w:val="008040BF"/>
    <w:rsid w:val="00824E3C"/>
    <w:rsid w:val="00836241"/>
    <w:rsid w:val="00854065"/>
    <w:rsid w:val="008E739D"/>
    <w:rsid w:val="00922582"/>
    <w:rsid w:val="00930611"/>
    <w:rsid w:val="009A5D80"/>
    <w:rsid w:val="009F30B9"/>
    <w:rsid w:val="00A24B9F"/>
    <w:rsid w:val="00A34270"/>
    <w:rsid w:val="00A74107"/>
    <w:rsid w:val="00A82CA1"/>
    <w:rsid w:val="00AA6D53"/>
    <w:rsid w:val="00B21B68"/>
    <w:rsid w:val="00B52E82"/>
    <w:rsid w:val="00B56AF8"/>
    <w:rsid w:val="00B723CA"/>
    <w:rsid w:val="00B76D2A"/>
    <w:rsid w:val="00B77EC9"/>
    <w:rsid w:val="00BF3CFB"/>
    <w:rsid w:val="00C12AEF"/>
    <w:rsid w:val="00C62BAC"/>
    <w:rsid w:val="00C95969"/>
    <w:rsid w:val="00CA1F9E"/>
    <w:rsid w:val="00CE2E62"/>
    <w:rsid w:val="00D12457"/>
    <w:rsid w:val="00D1436F"/>
    <w:rsid w:val="00D4125D"/>
    <w:rsid w:val="00D60B11"/>
    <w:rsid w:val="00D65531"/>
    <w:rsid w:val="00D90E78"/>
    <w:rsid w:val="00D9698A"/>
    <w:rsid w:val="00E02977"/>
    <w:rsid w:val="00E640C5"/>
    <w:rsid w:val="00EA61B5"/>
    <w:rsid w:val="00EF4238"/>
    <w:rsid w:val="00F15D1A"/>
    <w:rsid w:val="00F341F3"/>
    <w:rsid w:val="00F51A60"/>
    <w:rsid w:val="00F80E16"/>
    <w:rsid w:val="00FA3E91"/>
    <w:rsid w:val="00FE5DF9"/>
    <w:rsid w:val="00FF680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2B18"/>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6">
    <w:name w:val="heading 6"/>
    <w:basedOn w:val="Normal"/>
    <w:next w:val="Normal"/>
    <w:link w:val="Heading6Char"/>
    <w:qFormat/>
    <w:rsid w:val="00142B18"/>
    <w:pPr>
      <w:keepNext/>
      <w:numPr>
        <w:numId w:val="1"/>
      </w:numPr>
      <w:tabs>
        <w:tab w:val="clear" w:pos="1080"/>
        <w:tab w:val="num" w:pos="540"/>
      </w:tabs>
      <w:spacing w:after="0" w:line="360" w:lineRule="auto"/>
      <w:ind w:left="540" w:hanging="540"/>
      <w:jc w:val="both"/>
      <w:outlineLvl w:val="5"/>
    </w:pPr>
    <w:rPr>
      <w:rFonts w:ascii="Bookman Old Style" w:eastAsia="Times New Roman" w:hAnsi="Bookman Old Style"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42B18"/>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rsid w:val="00142B18"/>
    <w:rPr>
      <w:rFonts w:ascii="Bookman Old Style" w:eastAsia="Times New Roman" w:hAnsi="Bookman Old Style" w:cs="Times New Roman"/>
      <w:b/>
      <w:bCs/>
      <w:lang w:val="en-US"/>
    </w:rPr>
  </w:style>
  <w:style w:type="table" w:styleId="TableGrid">
    <w:name w:val="Table Grid"/>
    <w:basedOn w:val="TableNormal"/>
    <w:uiPriority w:val="59"/>
    <w:rsid w:val="00142B1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2B18"/>
    <w:pPr>
      <w:ind w:left="720"/>
      <w:contextualSpacing/>
    </w:pPr>
    <w:rPr>
      <w:rFonts w:eastAsiaTheme="minorEastAsia"/>
      <w:lang w:val="en-US"/>
    </w:rPr>
  </w:style>
  <w:style w:type="paragraph" w:styleId="Header">
    <w:name w:val="header"/>
    <w:basedOn w:val="Normal"/>
    <w:link w:val="HeaderChar"/>
    <w:uiPriority w:val="99"/>
    <w:unhideWhenUsed/>
    <w:rsid w:val="00142B18"/>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42B1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2B18"/>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42B18"/>
    <w:rPr>
      <w:rFonts w:ascii="Tahoma" w:eastAsiaTheme="minorEastAsia" w:hAnsi="Tahoma" w:cs="Tahoma"/>
      <w:sz w:val="16"/>
      <w:szCs w:val="16"/>
      <w:lang w:val="en-US"/>
    </w:rPr>
  </w:style>
  <w:style w:type="paragraph" w:styleId="Subtitle">
    <w:name w:val="Subtitle"/>
    <w:basedOn w:val="Normal"/>
    <w:link w:val="SubtitleChar"/>
    <w:qFormat/>
    <w:rsid w:val="00142B18"/>
    <w:pPr>
      <w:spacing w:after="0" w:line="240" w:lineRule="auto"/>
      <w:jc w:val="center"/>
    </w:pPr>
    <w:rPr>
      <w:rFonts w:ascii="Bookman Old Style" w:eastAsia="Times New Roman" w:hAnsi="Bookman Old Style" w:cs="Times New Roman"/>
      <w:b/>
      <w:bCs/>
      <w:sz w:val="40"/>
      <w:szCs w:val="40"/>
      <w:lang w:val="en-US"/>
    </w:rPr>
  </w:style>
  <w:style w:type="character" w:customStyle="1" w:styleId="SubtitleChar">
    <w:name w:val="Subtitle Char"/>
    <w:basedOn w:val="DefaultParagraphFont"/>
    <w:link w:val="Subtitle"/>
    <w:rsid w:val="00142B18"/>
    <w:rPr>
      <w:rFonts w:ascii="Bookman Old Style" w:eastAsia="Times New Roman" w:hAnsi="Bookman Old Style" w:cs="Times New Roman"/>
      <w:b/>
      <w:bCs/>
      <w:sz w:val="40"/>
      <w:szCs w:val="40"/>
      <w:lang w:val="en-US"/>
    </w:rPr>
  </w:style>
  <w:style w:type="paragraph" w:styleId="NormalWeb">
    <w:name w:val="Normal (Web)"/>
    <w:basedOn w:val="Normal"/>
    <w:uiPriority w:val="99"/>
    <w:unhideWhenUsed/>
    <w:rsid w:val="00142B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42B18"/>
    <w:rPr>
      <w:i/>
      <w:iCs/>
    </w:rPr>
  </w:style>
  <w:style w:type="paragraph" w:styleId="Footer">
    <w:name w:val="footer"/>
    <w:basedOn w:val="Normal"/>
    <w:link w:val="FooterChar"/>
    <w:uiPriority w:val="99"/>
    <w:unhideWhenUsed/>
    <w:rsid w:val="00142B18"/>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142B18"/>
    <w:rPr>
      <w:rFonts w:eastAsiaTheme="minorEastAsia"/>
      <w:lang w:val="en-US"/>
    </w:rPr>
  </w:style>
  <w:style w:type="character" w:styleId="Hyperlink">
    <w:name w:val="Hyperlink"/>
    <w:basedOn w:val="DefaultParagraphFont"/>
    <w:uiPriority w:val="99"/>
    <w:unhideWhenUsed/>
    <w:rsid w:val="00142B18"/>
    <w:rPr>
      <w:color w:val="0000FF" w:themeColor="hyperlink"/>
      <w:u w:val="single"/>
    </w:rPr>
  </w:style>
  <w:style w:type="paragraph" w:styleId="NoSpacing">
    <w:name w:val="No Spacing"/>
    <w:uiPriority w:val="1"/>
    <w:qFormat/>
    <w:rsid w:val="00142B18"/>
    <w:pPr>
      <w:spacing w:after="0" w:line="240" w:lineRule="auto"/>
    </w:pPr>
    <w:rPr>
      <w:lang w:val="en-US"/>
    </w:rPr>
  </w:style>
  <w:style w:type="paragraph" w:styleId="BodyTextIndent2">
    <w:name w:val="Body Text Indent 2"/>
    <w:basedOn w:val="Normal"/>
    <w:link w:val="BodyTextIndent2Char"/>
    <w:rsid w:val="00142B1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42B18"/>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42B18"/>
    <w:rPr>
      <w:color w:val="808080"/>
    </w:rPr>
  </w:style>
  <w:style w:type="character" w:customStyle="1" w:styleId="apple-style-span">
    <w:name w:val="apple-style-span"/>
    <w:basedOn w:val="DefaultParagraphFont"/>
    <w:rsid w:val="00142B18"/>
  </w:style>
  <w:style w:type="paragraph" w:styleId="Caption">
    <w:name w:val="caption"/>
    <w:basedOn w:val="Normal"/>
    <w:next w:val="Normal"/>
    <w:qFormat/>
    <w:rsid w:val="00142B18"/>
    <w:pPr>
      <w:spacing w:before="120" w:after="120" w:line="240" w:lineRule="auto"/>
    </w:pPr>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142B18"/>
  </w:style>
  <w:style w:type="paragraph" w:styleId="FootnoteText">
    <w:name w:val="footnote text"/>
    <w:basedOn w:val="Normal"/>
    <w:link w:val="FootnoteTextChar"/>
    <w:uiPriority w:val="99"/>
    <w:semiHidden/>
    <w:unhideWhenUsed/>
    <w:rsid w:val="00A74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107"/>
    <w:rPr>
      <w:sz w:val="20"/>
      <w:szCs w:val="20"/>
    </w:rPr>
  </w:style>
  <w:style w:type="character" w:styleId="FootnoteReference">
    <w:name w:val="footnote reference"/>
    <w:basedOn w:val="DefaultParagraphFont"/>
    <w:uiPriority w:val="99"/>
    <w:semiHidden/>
    <w:unhideWhenUsed/>
    <w:rsid w:val="00A74107"/>
    <w:rPr>
      <w:vertAlign w:val="superscript"/>
    </w:rPr>
  </w:style>
  <w:style w:type="character" w:styleId="PageNumber">
    <w:name w:val="page number"/>
    <w:basedOn w:val="DefaultParagraphFont"/>
    <w:uiPriority w:val="99"/>
    <w:semiHidden/>
    <w:unhideWhenUsed/>
    <w:rsid w:val="00517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2B18"/>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6">
    <w:name w:val="heading 6"/>
    <w:basedOn w:val="Normal"/>
    <w:next w:val="Normal"/>
    <w:link w:val="Heading6Char"/>
    <w:qFormat/>
    <w:rsid w:val="00142B18"/>
    <w:pPr>
      <w:keepNext/>
      <w:numPr>
        <w:numId w:val="1"/>
      </w:numPr>
      <w:tabs>
        <w:tab w:val="clear" w:pos="1080"/>
        <w:tab w:val="num" w:pos="540"/>
      </w:tabs>
      <w:spacing w:after="0" w:line="360" w:lineRule="auto"/>
      <w:ind w:left="540" w:hanging="540"/>
      <w:jc w:val="both"/>
      <w:outlineLvl w:val="5"/>
    </w:pPr>
    <w:rPr>
      <w:rFonts w:ascii="Bookman Old Style" w:eastAsia="Times New Roman" w:hAnsi="Bookman Old Style"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42B18"/>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rsid w:val="00142B18"/>
    <w:rPr>
      <w:rFonts w:ascii="Bookman Old Style" w:eastAsia="Times New Roman" w:hAnsi="Bookman Old Style" w:cs="Times New Roman"/>
      <w:b/>
      <w:bCs/>
      <w:lang w:val="en-US"/>
    </w:rPr>
  </w:style>
  <w:style w:type="table" w:styleId="TableGrid">
    <w:name w:val="Table Grid"/>
    <w:basedOn w:val="TableNormal"/>
    <w:uiPriority w:val="59"/>
    <w:rsid w:val="00142B1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2B18"/>
    <w:pPr>
      <w:ind w:left="720"/>
      <w:contextualSpacing/>
    </w:pPr>
    <w:rPr>
      <w:rFonts w:eastAsiaTheme="minorEastAsia"/>
      <w:lang w:val="en-US"/>
    </w:rPr>
  </w:style>
  <w:style w:type="paragraph" w:styleId="Header">
    <w:name w:val="header"/>
    <w:basedOn w:val="Normal"/>
    <w:link w:val="HeaderChar"/>
    <w:uiPriority w:val="99"/>
    <w:unhideWhenUsed/>
    <w:rsid w:val="00142B18"/>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42B1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2B18"/>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42B18"/>
    <w:rPr>
      <w:rFonts w:ascii="Tahoma" w:eastAsiaTheme="minorEastAsia" w:hAnsi="Tahoma" w:cs="Tahoma"/>
      <w:sz w:val="16"/>
      <w:szCs w:val="16"/>
      <w:lang w:val="en-US"/>
    </w:rPr>
  </w:style>
  <w:style w:type="paragraph" w:styleId="Subtitle">
    <w:name w:val="Subtitle"/>
    <w:basedOn w:val="Normal"/>
    <w:link w:val="SubtitleChar"/>
    <w:qFormat/>
    <w:rsid w:val="00142B18"/>
    <w:pPr>
      <w:spacing w:after="0" w:line="240" w:lineRule="auto"/>
      <w:jc w:val="center"/>
    </w:pPr>
    <w:rPr>
      <w:rFonts w:ascii="Bookman Old Style" w:eastAsia="Times New Roman" w:hAnsi="Bookman Old Style" w:cs="Times New Roman"/>
      <w:b/>
      <w:bCs/>
      <w:sz w:val="40"/>
      <w:szCs w:val="40"/>
      <w:lang w:val="en-US"/>
    </w:rPr>
  </w:style>
  <w:style w:type="character" w:customStyle="1" w:styleId="SubtitleChar">
    <w:name w:val="Subtitle Char"/>
    <w:basedOn w:val="DefaultParagraphFont"/>
    <w:link w:val="Subtitle"/>
    <w:rsid w:val="00142B18"/>
    <w:rPr>
      <w:rFonts w:ascii="Bookman Old Style" w:eastAsia="Times New Roman" w:hAnsi="Bookman Old Style" w:cs="Times New Roman"/>
      <w:b/>
      <w:bCs/>
      <w:sz w:val="40"/>
      <w:szCs w:val="40"/>
      <w:lang w:val="en-US"/>
    </w:rPr>
  </w:style>
  <w:style w:type="paragraph" w:styleId="NormalWeb">
    <w:name w:val="Normal (Web)"/>
    <w:basedOn w:val="Normal"/>
    <w:uiPriority w:val="99"/>
    <w:unhideWhenUsed/>
    <w:rsid w:val="00142B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42B18"/>
    <w:rPr>
      <w:i/>
      <w:iCs/>
    </w:rPr>
  </w:style>
  <w:style w:type="paragraph" w:styleId="Footer">
    <w:name w:val="footer"/>
    <w:basedOn w:val="Normal"/>
    <w:link w:val="FooterChar"/>
    <w:uiPriority w:val="99"/>
    <w:unhideWhenUsed/>
    <w:rsid w:val="00142B18"/>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142B18"/>
    <w:rPr>
      <w:rFonts w:eastAsiaTheme="minorEastAsia"/>
      <w:lang w:val="en-US"/>
    </w:rPr>
  </w:style>
  <w:style w:type="character" w:styleId="Hyperlink">
    <w:name w:val="Hyperlink"/>
    <w:basedOn w:val="DefaultParagraphFont"/>
    <w:uiPriority w:val="99"/>
    <w:unhideWhenUsed/>
    <w:rsid w:val="00142B18"/>
    <w:rPr>
      <w:color w:val="0000FF" w:themeColor="hyperlink"/>
      <w:u w:val="single"/>
    </w:rPr>
  </w:style>
  <w:style w:type="paragraph" w:styleId="NoSpacing">
    <w:name w:val="No Spacing"/>
    <w:uiPriority w:val="1"/>
    <w:qFormat/>
    <w:rsid w:val="00142B18"/>
    <w:pPr>
      <w:spacing w:after="0" w:line="240" w:lineRule="auto"/>
    </w:pPr>
    <w:rPr>
      <w:lang w:val="en-US"/>
    </w:rPr>
  </w:style>
  <w:style w:type="paragraph" w:styleId="BodyTextIndent2">
    <w:name w:val="Body Text Indent 2"/>
    <w:basedOn w:val="Normal"/>
    <w:link w:val="BodyTextIndent2Char"/>
    <w:rsid w:val="00142B1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42B18"/>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42B18"/>
    <w:rPr>
      <w:color w:val="808080"/>
    </w:rPr>
  </w:style>
  <w:style w:type="character" w:customStyle="1" w:styleId="apple-style-span">
    <w:name w:val="apple-style-span"/>
    <w:basedOn w:val="DefaultParagraphFont"/>
    <w:rsid w:val="00142B18"/>
  </w:style>
  <w:style w:type="paragraph" w:styleId="Caption">
    <w:name w:val="caption"/>
    <w:basedOn w:val="Normal"/>
    <w:next w:val="Normal"/>
    <w:qFormat/>
    <w:rsid w:val="00142B18"/>
    <w:pPr>
      <w:spacing w:before="120" w:after="120" w:line="240" w:lineRule="auto"/>
    </w:pPr>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142B18"/>
  </w:style>
  <w:style w:type="paragraph" w:styleId="FootnoteText">
    <w:name w:val="footnote text"/>
    <w:basedOn w:val="Normal"/>
    <w:link w:val="FootnoteTextChar"/>
    <w:uiPriority w:val="99"/>
    <w:semiHidden/>
    <w:unhideWhenUsed/>
    <w:rsid w:val="00A74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107"/>
    <w:rPr>
      <w:sz w:val="20"/>
      <w:szCs w:val="20"/>
    </w:rPr>
  </w:style>
  <w:style w:type="character" w:styleId="FootnoteReference">
    <w:name w:val="footnote reference"/>
    <w:basedOn w:val="DefaultParagraphFont"/>
    <w:uiPriority w:val="99"/>
    <w:semiHidden/>
    <w:unhideWhenUsed/>
    <w:rsid w:val="00A74107"/>
    <w:rPr>
      <w:vertAlign w:val="superscript"/>
    </w:rPr>
  </w:style>
  <w:style w:type="character" w:styleId="PageNumber">
    <w:name w:val="page number"/>
    <w:basedOn w:val="DefaultParagraphFont"/>
    <w:uiPriority w:val="99"/>
    <w:semiHidden/>
    <w:unhideWhenUsed/>
    <w:rsid w:val="0051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CF43-C23A-40AD-B823-2F1441B0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41</cp:revision>
  <cp:lastPrinted>2018-09-15T01:45:00Z</cp:lastPrinted>
  <dcterms:created xsi:type="dcterms:W3CDTF">2018-01-03T02:48:00Z</dcterms:created>
  <dcterms:modified xsi:type="dcterms:W3CDTF">2018-09-15T01:45:00Z</dcterms:modified>
</cp:coreProperties>
</file>