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C2" w:rsidRPr="00AA7DFD" w:rsidRDefault="007513C2" w:rsidP="00103F6E">
      <w:pPr>
        <w:pStyle w:val="ListParagraph"/>
        <w:spacing w:after="0" w:line="360" w:lineRule="auto"/>
        <w:ind w:left="0" w:firstLine="1134"/>
        <w:jc w:val="center"/>
        <w:rPr>
          <w:rFonts w:asciiTheme="majorBidi" w:hAnsiTheme="majorBidi" w:cstheme="majorBidi"/>
          <w:b/>
          <w:bCs/>
          <w:sz w:val="28"/>
          <w:szCs w:val="28"/>
        </w:rPr>
      </w:pPr>
      <w:r w:rsidRPr="00AA7DFD">
        <w:rPr>
          <w:rFonts w:asciiTheme="majorBidi" w:hAnsiTheme="majorBidi" w:cstheme="majorBidi"/>
          <w:b/>
          <w:bCs/>
          <w:sz w:val="28"/>
          <w:szCs w:val="28"/>
        </w:rPr>
        <w:t>BAB II</w:t>
      </w:r>
    </w:p>
    <w:p w:rsidR="00AA7DFD" w:rsidRPr="00AA7DFD" w:rsidRDefault="00AA7DFD" w:rsidP="001B2F29">
      <w:pPr>
        <w:spacing w:after="0" w:line="240" w:lineRule="auto"/>
        <w:ind w:right="18"/>
        <w:jc w:val="center"/>
        <w:rPr>
          <w:rFonts w:asciiTheme="majorBidi" w:hAnsiTheme="majorBidi" w:cstheme="majorBidi"/>
          <w:b/>
          <w:bCs/>
          <w:sz w:val="28"/>
          <w:szCs w:val="28"/>
          <w:lang w:val="en-GB"/>
        </w:rPr>
      </w:pPr>
      <w:r w:rsidRPr="00AA7DFD">
        <w:rPr>
          <w:rFonts w:asciiTheme="majorBidi" w:hAnsiTheme="majorBidi" w:cstheme="majorBidi"/>
          <w:b/>
          <w:bCs/>
          <w:sz w:val="28"/>
          <w:szCs w:val="28"/>
          <w:lang w:val="en-GB"/>
        </w:rPr>
        <w:t>LANDASAN TEOR</w:t>
      </w:r>
      <w:r>
        <w:rPr>
          <w:rFonts w:asciiTheme="majorBidi" w:hAnsiTheme="majorBidi" w:cstheme="majorBidi"/>
          <w:b/>
          <w:bCs/>
          <w:sz w:val="28"/>
          <w:szCs w:val="28"/>
          <w:lang w:val="en-GB"/>
        </w:rPr>
        <w:t>ETIS,</w:t>
      </w:r>
      <w:r w:rsidR="002A4896">
        <w:rPr>
          <w:rFonts w:asciiTheme="majorBidi" w:hAnsiTheme="majorBidi" w:cstheme="majorBidi"/>
          <w:b/>
          <w:bCs/>
          <w:sz w:val="28"/>
          <w:szCs w:val="28"/>
          <w:lang w:val="en-GB"/>
        </w:rPr>
        <w:t xml:space="preserve"> KERANGKA </w:t>
      </w:r>
      <w:proofErr w:type="gramStart"/>
      <w:r w:rsidR="002A4896">
        <w:rPr>
          <w:rFonts w:asciiTheme="majorBidi" w:hAnsiTheme="majorBidi" w:cstheme="majorBidi"/>
          <w:b/>
          <w:bCs/>
          <w:sz w:val="28"/>
          <w:szCs w:val="28"/>
          <w:lang w:val="en-GB"/>
        </w:rPr>
        <w:t>BERP</w:t>
      </w:r>
      <w:r w:rsidRPr="00AA7DFD">
        <w:rPr>
          <w:rFonts w:asciiTheme="majorBidi" w:hAnsiTheme="majorBidi" w:cstheme="majorBidi"/>
          <w:b/>
          <w:bCs/>
          <w:sz w:val="28"/>
          <w:szCs w:val="28"/>
          <w:lang w:val="en-GB"/>
        </w:rPr>
        <w:t>IKIR  DAN</w:t>
      </w:r>
      <w:proofErr w:type="gramEnd"/>
      <w:r w:rsidRPr="00AA7DFD">
        <w:rPr>
          <w:rFonts w:asciiTheme="majorBidi" w:hAnsiTheme="majorBidi" w:cstheme="majorBidi"/>
          <w:b/>
          <w:bCs/>
          <w:sz w:val="28"/>
          <w:szCs w:val="28"/>
          <w:lang w:val="en-GB"/>
        </w:rPr>
        <w:t xml:space="preserve"> PENGAJUAN HIPOTESIS</w:t>
      </w:r>
    </w:p>
    <w:p w:rsidR="007513C2" w:rsidRPr="00B4724B" w:rsidRDefault="007513C2" w:rsidP="00BD6E3B">
      <w:pPr>
        <w:pStyle w:val="ListParagraph"/>
        <w:spacing w:after="0" w:line="720" w:lineRule="auto"/>
        <w:ind w:left="1276"/>
        <w:jc w:val="center"/>
        <w:rPr>
          <w:rFonts w:asciiTheme="majorBidi" w:hAnsiTheme="majorBidi" w:cstheme="majorBidi"/>
          <w:b/>
          <w:bCs/>
          <w:sz w:val="28"/>
          <w:szCs w:val="28"/>
          <w:lang w:val="en-GB"/>
        </w:rPr>
      </w:pPr>
    </w:p>
    <w:p w:rsidR="00AA7DFD" w:rsidRPr="00AA7DFD" w:rsidRDefault="00AA7DFD" w:rsidP="00BD6E3B">
      <w:pPr>
        <w:pStyle w:val="ListParagraph"/>
        <w:numPr>
          <w:ilvl w:val="0"/>
          <w:numId w:val="29"/>
        </w:numPr>
        <w:spacing w:after="0" w:line="480" w:lineRule="auto"/>
        <w:ind w:left="284" w:hanging="284"/>
        <w:rPr>
          <w:rFonts w:asciiTheme="majorBidi" w:hAnsiTheme="majorBidi" w:cstheme="majorBidi"/>
          <w:b/>
          <w:bCs/>
          <w:sz w:val="24"/>
          <w:szCs w:val="24"/>
        </w:rPr>
      </w:pPr>
      <w:r>
        <w:rPr>
          <w:rFonts w:asciiTheme="majorBidi" w:hAnsiTheme="majorBidi" w:cstheme="majorBidi"/>
          <w:b/>
          <w:bCs/>
          <w:sz w:val="24"/>
          <w:szCs w:val="24"/>
        </w:rPr>
        <w:t>Landasan Teoretis</w:t>
      </w:r>
    </w:p>
    <w:p w:rsidR="007513C2" w:rsidRPr="006463B6" w:rsidRDefault="007513C2" w:rsidP="00BD6E3B">
      <w:pPr>
        <w:pStyle w:val="ListParagraph"/>
        <w:numPr>
          <w:ilvl w:val="0"/>
          <w:numId w:val="30"/>
        </w:numPr>
        <w:spacing w:after="0" w:line="480" w:lineRule="auto"/>
        <w:ind w:left="709" w:hanging="283"/>
        <w:rPr>
          <w:rFonts w:asciiTheme="majorBidi" w:hAnsiTheme="majorBidi" w:cstheme="majorBidi"/>
          <w:b/>
          <w:bCs/>
          <w:sz w:val="24"/>
          <w:szCs w:val="24"/>
        </w:rPr>
      </w:pPr>
      <w:r w:rsidRPr="006463B6">
        <w:rPr>
          <w:rFonts w:asciiTheme="majorBidi" w:eastAsia="Times New Roman" w:hAnsiTheme="majorBidi" w:cstheme="majorBidi"/>
          <w:b/>
          <w:bCs/>
          <w:sz w:val="24"/>
          <w:szCs w:val="24"/>
        </w:rPr>
        <w:t>Media</w:t>
      </w:r>
      <w:r w:rsidRPr="006463B6">
        <w:rPr>
          <w:rFonts w:asciiTheme="majorBidi" w:eastAsia="Times New Roman" w:hAnsiTheme="majorBidi" w:cstheme="majorBidi"/>
          <w:b/>
          <w:bCs/>
          <w:i/>
          <w:iCs/>
          <w:sz w:val="24"/>
          <w:szCs w:val="24"/>
        </w:rPr>
        <w:t xml:space="preserve"> Flash Card</w:t>
      </w:r>
    </w:p>
    <w:p w:rsidR="001E4629" w:rsidRDefault="00E57FD9" w:rsidP="00BD6E3B">
      <w:pPr>
        <w:pStyle w:val="ListParagraph"/>
        <w:numPr>
          <w:ilvl w:val="0"/>
          <w:numId w:val="32"/>
        </w:numPr>
        <w:spacing w:line="480" w:lineRule="auto"/>
        <w:ind w:hanging="218"/>
        <w:rPr>
          <w:rFonts w:asciiTheme="majorBidi" w:eastAsia="Times New Roman" w:hAnsiTheme="majorBidi" w:cstheme="majorBidi"/>
          <w:b/>
          <w:bCs/>
          <w:i/>
          <w:iCs/>
          <w:sz w:val="24"/>
          <w:szCs w:val="24"/>
        </w:rPr>
      </w:pPr>
      <w:r>
        <w:rPr>
          <w:rFonts w:asciiTheme="majorBidi" w:eastAsia="Times New Roman" w:hAnsiTheme="majorBidi" w:cstheme="majorBidi"/>
          <w:b/>
          <w:bCs/>
          <w:sz w:val="24"/>
          <w:szCs w:val="24"/>
        </w:rPr>
        <w:t>Pengertian M</w:t>
      </w:r>
      <w:r w:rsidR="007513C2" w:rsidRPr="00E57FD9">
        <w:rPr>
          <w:rFonts w:asciiTheme="majorBidi" w:eastAsia="Times New Roman" w:hAnsiTheme="majorBidi" w:cstheme="majorBidi"/>
          <w:b/>
          <w:bCs/>
          <w:sz w:val="24"/>
          <w:szCs w:val="24"/>
        </w:rPr>
        <w:t xml:space="preserve">edia </w:t>
      </w:r>
      <w:r>
        <w:rPr>
          <w:rFonts w:asciiTheme="majorBidi" w:eastAsia="Times New Roman" w:hAnsiTheme="majorBidi" w:cstheme="majorBidi"/>
          <w:b/>
          <w:bCs/>
          <w:i/>
          <w:iCs/>
          <w:sz w:val="24"/>
          <w:szCs w:val="24"/>
        </w:rPr>
        <w:t>Flash C</w:t>
      </w:r>
      <w:r w:rsidR="007513C2" w:rsidRPr="00E57FD9">
        <w:rPr>
          <w:rFonts w:asciiTheme="majorBidi" w:eastAsia="Times New Roman" w:hAnsiTheme="majorBidi" w:cstheme="majorBidi"/>
          <w:b/>
          <w:bCs/>
          <w:i/>
          <w:iCs/>
          <w:sz w:val="24"/>
          <w:szCs w:val="24"/>
        </w:rPr>
        <w:t>ard</w:t>
      </w:r>
    </w:p>
    <w:p w:rsidR="001E4629" w:rsidRDefault="007513C2" w:rsidP="008B3C74">
      <w:pPr>
        <w:pStyle w:val="ListParagraph"/>
        <w:spacing w:line="480" w:lineRule="auto"/>
        <w:ind w:left="993" w:firstLine="349"/>
        <w:jc w:val="both"/>
        <w:rPr>
          <w:rFonts w:asciiTheme="majorBidi" w:eastAsia="Times New Roman" w:hAnsiTheme="majorBidi" w:cstheme="majorBidi"/>
          <w:b/>
          <w:bCs/>
          <w:i/>
          <w:iCs/>
          <w:sz w:val="24"/>
          <w:szCs w:val="24"/>
        </w:rPr>
      </w:pPr>
      <w:r w:rsidRPr="001E4629">
        <w:rPr>
          <w:rFonts w:asciiTheme="majorBidi" w:eastAsia="Times New Roman" w:hAnsiTheme="majorBidi" w:cstheme="majorBidi"/>
          <w:sz w:val="24"/>
          <w:szCs w:val="24"/>
        </w:rPr>
        <w:t xml:space="preserve">Secara etimologis, kata media berasal dari bahasa latin dan merupakan bentuk jamak dari kata </w:t>
      </w:r>
      <w:r w:rsidRPr="001E4629">
        <w:rPr>
          <w:rFonts w:asciiTheme="majorBidi" w:eastAsia="Times New Roman" w:hAnsiTheme="majorBidi" w:cstheme="majorBidi"/>
          <w:i/>
          <w:iCs/>
          <w:sz w:val="24"/>
          <w:szCs w:val="24"/>
        </w:rPr>
        <w:t>medium</w:t>
      </w:r>
      <w:r w:rsidRPr="001E4629">
        <w:rPr>
          <w:rFonts w:asciiTheme="majorBidi" w:eastAsia="Times New Roman" w:hAnsiTheme="majorBidi" w:cstheme="majorBidi"/>
          <w:sz w:val="24"/>
          <w:szCs w:val="24"/>
        </w:rPr>
        <w:t>, yang secara harfiah berarti perantara atau pengantar.</w:t>
      </w:r>
      <w:r w:rsidRPr="002534B5">
        <w:rPr>
          <w:rStyle w:val="FootnoteReference"/>
          <w:rFonts w:asciiTheme="majorBidi" w:eastAsia="Times New Roman" w:hAnsiTheme="majorBidi" w:cstheme="majorBidi"/>
          <w:sz w:val="24"/>
          <w:szCs w:val="24"/>
        </w:rPr>
        <w:footnoteReference w:id="2"/>
      </w:r>
      <w:r w:rsidRPr="001E4629">
        <w:rPr>
          <w:rFonts w:asciiTheme="majorBidi" w:eastAsia="Times New Roman" w:hAnsiTheme="majorBidi" w:cstheme="majorBidi"/>
          <w:sz w:val="24"/>
          <w:szCs w:val="24"/>
        </w:rPr>
        <w:t xml:space="preserve"> Mengenai batasan media, Gerlach dan Ely sebagaimana dikutip oleh Arsyad mengemukakan bahwa, media apabila dipahami secara garis besar adalah manusia, materi, atau kejadian yang membangun kondisi sehingga siswa mampu memperoleh pengetahuan, keterampilan, atau sikap. Secara lebih khusus, media dalam proses belajar mengajar diartikan sebagai alat-alat grafis,photografis, atau</w:t>
      </w:r>
      <w:r w:rsidR="008F090C">
        <w:rPr>
          <w:rFonts w:asciiTheme="majorBidi" w:eastAsia="Times New Roman" w:hAnsiTheme="majorBidi" w:cstheme="majorBidi"/>
          <w:sz w:val="24"/>
          <w:szCs w:val="24"/>
        </w:rPr>
        <w:t xml:space="preserve"> elektronis untuk memproses dan </w:t>
      </w:r>
      <w:r w:rsidRPr="001E4629">
        <w:rPr>
          <w:rFonts w:asciiTheme="majorBidi" w:eastAsia="Times New Roman" w:hAnsiTheme="majorBidi" w:cstheme="majorBidi"/>
          <w:sz w:val="24"/>
          <w:szCs w:val="24"/>
        </w:rPr>
        <w:lastRenderedPageBreak/>
        <w:t xml:space="preserve">menyusun kembali informasi baik yang bersifat visual maupun verbal. </w:t>
      </w:r>
      <w:r w:rsidRPr="002534B5">
        <w:rPr>
          <w:rStyle w:val="FootnoteReference"/>
          <w:rFonts w:asciiTheme="majorBidi" w:eastAsia="Times New Roman" w:hAnsiTheme="majorBidi" w:cstheme="majorBidi"/>
          <w:sz w:val="24"/>
          <w:szCs w:val="24"/>
        </w:rPr>
        <w:footnoteReference w:id="3"/>
      </w:r>
    </w:p>
    <w:p w:rsidR="00533FE1" w:rsidRPr="00455E12" w:rsidRDefault="007513C2" w:rsidP="00455E12">
      <w:pPr>
        <w:pStyle w:val="ListParagraph"/>
        <w:spacing w:line="240" w:lineRule="auto"/>
        <w:ind w:left="1276"/>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M</w:t>
      </w:r>
      <w:r w:rsidRPr="002534B5">
        <w:rPr>
          <w:rFonts w:asciiTheme="majorBidi" w:eastAsia="Times New Roman" w:hAnsiTheme="majorBidi" w:cstheme="majorBidi"/>
          <w:sz w:val="24"/>
          <w:szCs w:val="24"/>
        </w:rPr>
        <w:t xml:space="preserve">enurut Arsyad media </w:t>
      </w:r>
      <w:r w:rsidRPr="002534B5">
        <w:rPr>
          <w:rFonts w:asciiTheme="majorBidi" w:eastAsia="Times New Roman" w:hAnsiTheme="majorBidi" w:cstheme="majorBidi"/>
          <w:i/>
          <w:iCs/>
          <w:sz w:val="24"/>
          <w:szCs w:val="24"/>
        </w:rPr>
        <w:t>flash card</w:t>
      </w:r>
      <w:r w:rsidR="00BD6E3B">
        <w:rPr>
          <w:rFonts w:asciiTheme="majorBidi" w:eastAsia="Times New Roman" w:hAnsiTheme="majorBidi" w:cstheme="majorBidi"/>
          <w:sz w:val="24"/>
          <w:szCs w:val="24"/>
        </w:rPr>
        <w:t xml:space="preserve"> adalah</w:t>
      </w:r>
      <w:r w:rsidR="00BD6E3B">
        <w:rPr>
          <w:rFonts w:asciiTheme="majorBidi" w:eastAsia="Times New Roman" w:hAnsiTheme="majorBidi" w:cstheme="majorBidi"/>
          <w:sz w:val="24"/>
          <w:szCs w:val="24"/>
          <w:lang w:val="en-US"/>
        </w:rPr>
        <w:t>:</w:t>
      </w:r>
      <w:r w:rsidR="00B4724B">
        <w:rPr>
          <w:rFonts w:asciiTheme="majorBidi" w:eastAsia="Times New Roman" w:hAnsiTheme="majorBidi" w:cstheme="majorBidi"/>
          <w:sz w:val="24"/>
          <w:szCs w:val="24"/>
          <w:lang w:val="en-US"/>
        </w:rPr>
        <w:t xml:space="preserve"> </w:t>
      </w:r>
      <w:r w:rsidR="00BD6E3B">
        <w:rPr>
          <w:rFonts w:asciiTheme="majorBidi" w:eastAsia="Times New Roman" w:hAnsiTheme="majorBidi" w:cstheme="majorBidi"/>
          <w:sz w:val="24"/>
          <w:szCs w:val="24"/>
          <w:lang w:val="en-US"/>
        </w:rPr>
        <w:t>K</w:t>
      </w:r>
      <w:r w:rsidRPr="002534B5">
        <w:rPr>
          <w:rFonts w:asciiTheme="majorBidi" w:eastAsia="Times New Roman" w:hAnsiTheme="majorBidi" w:cstheme="majorBidi"/>
          <w:sz w:val="24"/>
          <w:szCs w:val="24"/>
        </w:rPr>
        <w:t xml:space="preserve">artu kecil yang berisi gambar, teks, atau tanda simbol yang mengingatkan atau mengarahkan siswa kepada sesuatu yang berhubungan dengan gambar. </w:t>
      </w:r>
      <w:r w:rsidR="007A20AA">
        <w:rPr>
          <w:rFonts w:asciiTheme="majorBidi" w:eastAsia="Times New Roman" w:hAnsiTheme="majorBidi" w:cstheme="majorBidi"/>
          <w:i/>
          <w:iCs/>
          <w:sz w:val="24"/>
          <w:szCs w:val="24"/>
        </w:rPr>
        <w:t>Flas</w:t>
      </w:r>
      <w:r w:rsidRPr="002534B5">
        <w:rPr>
          <w:rFonts w:asciiTheme="majorBidi" w:eastAsia="Times New Roman" w:hAnsiTheme="majorBidi" w:cstheme="majorBidi"/>
          <w:i/>
          <w:iCs/>
          <w:sz w:val="24"/>
          <w:szCs w:val="24"/>
        </w:rPr>
        <w:t>hcard</w:t>
      </w:r>
      <w:r w:rsidRPr="002534B5">
        <w:rPr>
          <w:rFonts w:asciiTheme="majorBidi" w:eastAsia="Times New Roman" w:hAnsiTheme="majorBidi" w:cstheme="majorBidi"/>
          <w:sz w:val="24"/>
          <w:szCs w:val="24"/>
        </w:rPr>
        <w:t xml:space="preserve"> biasanya berukuran 8 X 12 cm, atau dapat disesuaikan dengan besar kecilnya kelas yang dihadapi.</w:t>
      </w:r>
      <w:r w:rsidRPr="002534B5">
        <w:rPr>
          <w:rStyle w:val="FootnoteReference"/>
          <w:rFonts w:asciiTheme="majorBidi" w:eastAsia="Times New Roman" w:hAnsiTheme="majorBidi" w:cstheme="majorBidi"/>
          <w:sz w:val="24"/>
          <w:szCs w:val="24"/>
        </w:rPr>
        <w:footnoteReference w:id="4"/>
      </w:r>
    </w:p>
    <w:p w:rsidR="00533FE1" w:rsidRPr="008D507A" w:rsidRDefault="00533FE1" w:rsidP="00FC24C7">
      <w:pPr>
        <w:pStyle w:val="ListParagraph"/>
        <w:spacing w:line="240" w:lineRule="auto"/>
        <w:ind w:left="927" w:firstLine="774"/>
        <w:jc w:val="both"/>
        <w:rPr>
          <w:rFonts w:asciiTheme="majorBidi" w:eastAsia="Times New Roman" w:hAnsiTheme="majorBidi" w:cstheme="majorBidi"/>
          <w:b/>
          <w:bCs/>
          <w:i/>
          <w:iCs/>
          <w:sz w:val="24"/>
          <w:szCs w:val="24"/>
          <w:lang w:val="en-US"/>
        </w:rPr>
      </w:pPr>
    </w:p>
    <w:p w:rsidR="00533FE1" w:rsidRDefault="007513C2" w:rsidP="00D07832">
      <w:pPr>
        <w:pStyle w:val="ListParagraph"/>
        <w:spacing w:line="240" w:lineRule="auto"/>
        <w:ind w:left="127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Menurut Said dan </w:t>
      </w:r>
      <w:r w:rsidRPr="002534B5">
        <w:rPr>
          <w:rFonts w:asciiTheme="majorBidi" w:eastAsia="Times New Roman" w:hAnsiTheme="majorBidi" w:cstheme="majorBidi"/>
          <w:sz w:val="24"/>
          <w:szCs w:val="24"/>
        </w:rPr>
        <w:t xml:space="preserve">Budimanjaya, </w:t>
      </w:r>
      <w:r w:rsidRPr="002534B5">
        <w:rPr>
          <w:rFonts w:asciiTheme="majorBidi" w:eastAsia="Times New Roman" w:hAnsiTheme="majorBidi" w:cstheme="majorBidi"/>
          <w:i/>
          <w:iCs/>
          <w:sz w:val="24"/>
          <w:szCs w:val="24"/>
        </w:rPr>
        <w:t xml:space="preserve">flash card </w:t>
      </w:r>
      <w:proofErr w:type="spellStart"/>
      <w:r w:rsidR="00BD6E3B">
        <w:rPr>
          <w:rFonts w:asciiTheme="majorBidi" w:eastAsia="Times New Roman" w:hAnsiTheme="majorBidi" w:cstheme="majorBidi"/>
          <w:sz w:val="24"/>
          <w:szCs w:val="24"/>
          <w:lang w:val="en-US"/>
        </w:rPr>
        <w:t>merupakan</w:t>
      </w:r>
      <w:proofErr w:type="spellEnd"/>
      <w:r w:rsidR="00BD6E3B">
        <w:rPr>
          <w:rFonts w:asciiTheme="majorBidi" w:eastAsia="Times New Roman" w:hAnsiTheme="majorBidi" w:cstheme="majorBidi"/>
          <w:sz w:val="24"/>
          <w:szCs w:val="24"/>
          <w:lang w:val="en-US"/>
        </w:rPr>
        <w:t>: S</w:t>
      </w:r>
      <w:r w:rsidRPr="002534B5">
        <w:rPr>
          <w:rFonts w:asciiTheme="majorBidi" w:eastAsia="Times New Roman" w:hAnsiTheme="majorBidi" w:cstheme="majorBidi"/>
          <w:sz w:val="24"/>
          <w:szCs w:val="24"/>
        </w:rPr>
        <w:t xml:space="preserve">trategi pembelajaran </w:t>
      </w:r>
      <w:r w:rsidRPr="002534B5">
        <w:rPr>
          <w:rFonts w:asciiTheme="majorBidi" w:eastAsia="Times New Roman" w:hAnsiTheme="majorBidi" w:cstheme="majorBidi"/>
          <w:i/>
          <w:iCs/>
          <w:sz w:val="24"/>
          <w:szCs w:val="24"/>
        </w:rPr>
        <w:t xml:space="preserve">multiple intelligence </w:t>
      </w:r>
      <w:r w:rsidRPr="002534B5">
        <w:rPr>
          <w:rFonts w:asciiTheme="majorBidi" w:eastAsia="Times New Roman" w:hAnsiTheme="majorBidi" w:cstheme="majorBidi"/>
          <w:sz w:val="24"/>
          <w:szCs w:val="24"/>
        </w:rPr>
        <w:t xml:space="preserve">yang digunakan dalam kegiatan pembelajaran sebagai media. </w:t>
      </w:r>
      <w:r w:rsidRPr="002534B5">
        <w:rPr>
          <w:rFonts w:asciiTheme="majorBidi" w:eastAsia="Times New Roman" w:hAnsiTheme="majorBidi" w:cstheme="majorBidi"/>
          <w:i/>
          <w:iCs/>
          <w:sz w:val="24"/>
          <w:szCs w:val="24"/>
        </w:rPr>
        <w:t xml:space="preserve">flash card </w:t>
      </w:r>
      <w:r>
        <w:rPr>
          <w:rFonts w:asciiTheme="majorBidi" w:eastAsia="Times New Roman" w:hAnsiTheme="majorBidi" w:cstheme="majorBidi"/>
          <w:sz w:val="24"/>
          <w:szCs w:val="24"/>
        </w:rPr>
        <w:t>m</w:t>
      </w:r>
      <w:r w:rsidRPr="002534B5">
        <w:rPr>
          <w:rFonts w:asciiTheme="majorBidi" w:eastAsia="Times New Roman" w:hAnsiTheme="majorBidi" w:cstheme="majorBidi"/>
          <w:sz w:val="24"/>
          <w:szCs w:val="24"/>
        </w:rPr>
        <w:t xml:space="preserve">erupakan kartu pelajaran yang digunakan dalam kegiatan pembelajaran sebagai media melalui aktivitas permainan, belajar dengan menggunakan media </w:t>
      </w:r>
      <w:r w:rsidRPr="002534B5">
        <w:rPr>
          <w:rFonts w:asciiTheme="majorBidi" w:eastAsia="Times New Roman" w:hAnsiTheme="majorBidi" w:cstheme="majorBidi"/>
          <w:i/>
          <w:iCs/>
          <w:sz w:val="24"/>
          <w:szCs w:val="24"/>
        </w:rPr>
        <w:t>flash card</w:t>
      </w:r>
      <w:r w:rsidRPr="002534B5">
        <w:rPr>
          <w:rFonts w:asciiTheme="majorBidi" w:eastAsia="Times New Roman" w:hAnsiTheme="majorBidi" w:cstheme="majorBidi"/>
          <w:sz w:val="24"/>
          <w:szCs w:val="24"/>
        </w:rPr>
        <w:t xml:space="preserve"> baik digunakan pada mata pelajaran yang sulit seperti matematika, Inggris atau pada pelajaran hafalan.</w:t>
      </w:r>
      <w:r w:rsidRPr="002534B5">
        <w:rPr>
          <w:rStyle w:val="FootnoteReference"/>
          <w:rFonts w:asciiTheme="majorBidi" w:eastAsia="Times New Roman" w:hAnsiTheme="majorBidi" w:cstheme="majorBidi"/>
          <w:sz w:val="24"/>
          <w:szCs w:val="24"/>
        </w:rPr>
        <w:footnoteReference w:id="5"/>
      </w:r>
    </w:p>
    <w:p w:rsidR="00533FE1" w:rsidRDefault="00533FE1" w:rsidP="00D07832">
      <w:pPr>
        <w:pStyle w:val="ListParagraph"/>
        <w:spacing w:line="480" w:lineRule="auto"/>
        <w:ind w:left="1276"/>
        <w:jc w:val="both"/>
        <w:rPr>
          <w:rFonts w:asciiTheme="majorBidi" w:eastAsia="Times New Roman" w:hAnsiTheme="majorBidi" w:cstheme="majorBidi"/>
          <w:b/>
          <w:bCs/>
          <w:i/>
          <w:iCs/>
          <w:sz w:val="24"/>
          <w:szCs w:val="24"/>
        </w:rPr>
      </w:pPr>
    </w:p>
    <w:p w:rsidR="00235B1E" w:rsidRPr="007513C2" w:rsidRDefault="007513C2" w:rsidP="00FC34A3">
      <w:pPr>
        <w:pStyle w:val="ListParagraph"/>
        <w:spacing w:line="480" w:lineRule="auto"/>
        <w:ind w:left="993" w:firstLine="349"/>
        <w:jc w:val="both"/>
        <w:rPr>
          <w:rFonts w:asciiTheme="majorBidi" w:eastAsia="Times New Roman" w:hAnsiTheme="majorBidi" w:cstheme="majorBidi"/>
          <w:b/>
          <w:bCs/>
          <w:i/>
          <w:iCs/>
          <w:sz w:val="24"/>
          <w:szCs w:val="24"/>
        </w:rPr>
      </w:pPr>
      <w:r w:rsidRPr="002534B5">
        <w:rPr>
          <w:rFonts w:asciiTheme="majorBidi" w:eastAsia="Times New Roman" w:hAnsiTheme="majorBidi" w:cstheme="majorBidi"/>
          <w:sz w:val="24"/>
          <w:szCs w:val="24"/>
        </w:rPr>
        <w:t>Berdasarkan pendapat dari beberapa ahli di</w:t>
      </w:r>
      <w:r w:rsidR="00103F6E">
        <w:rPr>
          <w:rFonts w:asciiTheme="majorBidi" w:eastAsia="Times New Roman" w:hAnsiTheme="majorBidi" w:cstheme="majorBidi"/>
          <w:sz w:val="24"/>
          <w:szCs w:val="24"/>
          <w:lang w:val="en-US"/>
        </w:rPr>
        <w:t xml:space="preserve"> </w:t>
      </w:r>
      <w:r w:rsidRPr="002534B5">
        <w:rPr>
          <w:rFonts w:asciiTheme="majorBidi" w:eastAsia="Times New Roman" w:hAnsiTheme="majorBidi" w:cstheme="majorBidi"/>
          <w:sz w:val="24"/>
          <w:szCs w:val="24"/>
        </w:rPr>
        <w:t xml:space="preserve">atas, dapat disimpulkan bahwa media </w:t>
      </w:r>
      <w:r w:rsidRPr="002534B5">
        <w:rPr>
          <w:rFonts w:asciiTheme="majorBidi" w:eastAsia="Times New Roman" w:hAnsiTheme="majorBidi" w:cstheme="majorBidi"/>
          <w:i/>
          <w:iCs/>
          <w:sz w:val="24"/>
          <w:szCs w:val="24"/>
        </w:rPr>
        <w:t xml:space="preserve">flash card </w:t>
      </w:r>
      <w:r w:rsidRPr="002534B5">
        <w:rPr>
          <w:rFonts w:asciiTheme="majorBidi" w:eastAsia="Times New Roman" w:hAnsiTheme="majorBidi" w:cstheme="majorBidi"/>
          <w:sz w:val="24"/>
          <w:szCs w:val="24"/>
        </w:rPr>
        <w:t>merupakan suatu alat bantu pembelajaran yang berupa potongan-potongan kertas dan berukuran kurang lebih 8 x 12 cm persegi memiliki dua sisi, didalamnya terd</w:t>
      </w:r>
      <w:r w:rsidR="00533FE1">
        <w:rPr>
          <w:rFonts w:asciiTheme="majorBidi" w:eastAsia="Times New Roman" w:hAnsiTheme="majorBidi" w:cstheme="majorBidi"/>
          <w:sz w:val="24"/>
          <w:szCs w:val="24"/>
        </w:rPr>
        <w:t>apat gambar, teks, tanda atau s</w:t>
      </w:r>
      <w:r w:rsidRPr="002534B5">
        <w:rPr>
          <w:rFonts w:asciiTheme="majorBidi" w:eastAsia="Times New Roman" w:hAnsiTheme="majorBidi" w:cstheme="majorBidi"/>
          <w:sz w:val="24"/>
          <w:szCs w:val="24"/>
        </w:rPr>
        <w:t xml:space="preserve">imbol yang berhubungan dengan materi yang diarahkan kepada </w:t>
      </w:r>
      <w:r w:rsidRPr="002534B5">
        <w:rPr>
          <w:rFonts w:asciiTheme="majorBidi" w:eastAsia="Times New Roman" w:hAnsiTheme="majorBidi" w:cstheme="majorBidi"/>
          <w:sz w:val="24"/>
          <w:szCs w:val="24"/>
        </w:rPr>
        <w:lastRenderedPageBreak/>
        <w:t xml:space="preserve">siswa untuk diingat atau menghafal materi yang berada pada gambar tersebut. </w:t>
      </w:r>
    </w:p>
    <w:p w:rsidR="00533FE1" w:rsidRDefault="007513C2" w:rsidP="00235B1E">
      <w:pPr>
        <w:pStyle w:val="ListParagraph"/>
        <w:numPr>
          <w:ilvl w:val="0"/>
          <w:numId w:val="32"/>
        </w:numPr>
        <w:spacing w:line="480" w:lineRule="auto"/>
        <w:ind w:left="993" w:hanging="426"/>
        <w:jc w:val="both"/>
        <w:rPr>
          <w:rFonts w:asciiTheme="majorBidi" w:eastAsia="Times New Roman" w:hAnsiTheme="majorBidi" w:cstheme="majorBidi"/>
          <w:b/>
          <w:bCs/>
          <w:sz w:val="24"/>
          <w:szCs w:val="24"/>
        </w:rPr>
      </w:pPr>
      <w:r w:rsidRPr="002534B5">
        <w:rPr>
          <w:rFonts w:asciiTheme="majorBidi" w:eastAsia="Times New Roman" w:hAnsiTheme="majorBidi" w:cstheme="majorBidi"/>
          <w:b/>
          <w:bCs/>
          <w:sz w:val="24"/>
          <w:szCs w:val="24"/>
        </w:rPr>
        <w:t xml:space="preserve">Fungsi Media </w:t>
      </w:r>
      <w:r w:rsidRPr="002534B5">
        <w:rPr>
          <w:rFonts w:asciiTheme="majorBidi" w:eastAsia="Times New Roman" w:hAnsiTheme="majorBidi" w:cstheme="majorBidi"/>
          <w:b/>
          <w:bCs/>
          <w:i/>
          <w:iCs/>
          <w:sz w:val="24"/>
          <w:szCs w:val="24"/>
        </w:rPr>
        <w:t>Flash Card</w:t>
      </w:r>
    </w:p>
    <w:p w:rsidR="00C0245D" w:rsidRDefault="007513C2" w:rsidP="00D07832">
      <w:pPr>
        <w:pStyle w:val="ListParagraph"/>
        <w:spacing w:line="480" w:lineRule="auto"/>
        <w:ind w:left="993" w:firstLine="283"/>
        <w:jc w:val="both"/>
        <w:rPr>
          <w:rFonts w:asciiTheme="majorBidi" w:eastAsia="Times New Roman" w:hAnsiTheme="majorBidi" w:cstheme="majorBidi"/>
          <w:b/>
          <w:bCs/>
          <w:sz w:val="24"/>
          <w:szCs w:val="24"/>
        </w:rPr>
      </w:pPr>
      <w:r w:rsidRPr="00533FE1">
        <w:rPr>
          <w:rFonts w:asciiTheme="majorBidi" w:eastAsia="Times New Roman" w:hAnsiTheme="majorBidi" w:cstheme="majorBidi"/>
          <w:sz w:val="24"/>
          <w:szCs w:val="24"/>
        </w:rPr>
        <w:t xml:space="preserve">Adapun fungsi media pembelajaran </w:t>
      </w:r>
      <w:r w:rsidRPr="00533FE1">
        <w:rPr>
          <w:rFonts w:asciiTheme="majorBidi" w:eastAsia="Times New Roman" w:hAnsiTheme="majorBidi" w:cstheme="majorBidi"/>
          <w:i/>
          <w:iCs/>
          <w:sz w:val="24"/>
          <w:szCs w:val="24"/>
        </w:rPr>
        <w:t>Flash Card</w:t>
      </w:r>
      <w:r w:rsidRPr="00533FE1">
        <w:rPr>
          <w:rFonts w:asciiTheme="majorBidi" w:eastAsia="Times New Roman" w:hAnsiTheme="majorBidi" w:cstheme="majorBidi"/>
          <w:sz w:val="24"/>
          <w:szCs w:val="24"/>
        </w:rPr>
        <w:t xml:space="preserve"> secara umum adalah melatih kemampuan otak kanan untuk mengingat gambar dan kata-kata, sehingga perbendaharaan kata dan kemampuan membaca anak bisa dilatih dan ditingkatkan sejak usia dini. Adapun Fungsi media pembelajaran </w:t>
      </w:r>
      <w:r w:rsidRPr="00533FE1">
        <w:rPr>
          <w:rFonts w:asciiTheme="majorBidi" w:eastAsia="Times New Roman" w:hAnsiTheme="majorBidi" w:cstheme="majorBidi"/>
          <w:i/>
          <w:iCs/>
          <w:sz w:val="24"/>
          <w:szCs w:val="24"/>
        </w:rPr>
        <w:t xml:space="preserve">Flash Card </w:t>
      </w:r>
      <w:r w:rsidRPr="00533FE1">
        <w:rPr>
          <w:rFonts w:asciiTheme="majorBidi" w:eastAsia="Times New Roman" w:hAnsiTheme="majorBidi" w:cstheme="majorBidi"/>
          <w:sz w:val="24"/>
          <w:szCs w:val="24"/>
        </w:rPr>
        <w:t xml:space="preserve">menurut Arsyadsecara khusus  antara lain :                         </w:t>
      </w:r>
    </w:p>
    <w:p w:rsidR="00C0245D" w:rsidRPr="00C0245D" w:rsidRDefault="007513C2" w:rsidP="00D07832">
      <w:pPr>
        <w:pStyle w:val="ListParagraph"/>
        <w:numPr>
          <w:ilvl w:val="0"/>
          <w:numId w:val="9"/>
        </w:numPr>
        <w:spacing w:line="240" w:lineRule="auto"/>
        <w:ind w:left="1560" w:hanging="284"/>
        <w:jc w:val="both"/>
        <w:rPr>
          <w:rFonts w:asciiTheme="majorBidi" w:eastAsia="Times New Roman" w:hAnsiTheme="majorBidi" w:cstheme="majorBidi"/>
          <w:sz w:val="24"/>
          <w:szCs w:val="24"/>
        </w:rPr>
      </w:pPr>
      <w:r w:rsidRPr="00C0245D">
        <w:rPr>
          <w:rFonts w:asciiTheme="majorBidi" w:eastAsia="Times New Roman" w:hAnsiTheme="majorBidi" w:cstheme="majorBidi"/>
          <w:sz w:val="24"/>
          <w:szCs w:val="24"/>
        </w:rPr>
        <w:t>Memperkenalkan dan memantapkan siswa tentang konsep yang dipelajari</w:t>
      </w:r>
    </w:p>
    <w:p w:rsidR="00C0245D" w:rsidRPr="00C0245D" w:rsidRDefault="007513C2" w:rsidP="00D07832">
      <w:pPr>
        <w:pStyle w:val="ListParagraph"/>
        <w:numPr>
          <w:ilvl w:val="0"/>
          <w:numId w:val="9"/>
        </w:numPr>
        <w:spacing w:line="240" w:lineRule="auto"/>
        <w:ind w:left="1560" w:hanging="284"/>
        <w:jc w:val="both"/>
        <w:rPr>
          <w:rFonts w:asciiTheme="majorBidi" w:eastAsia="Times New Roman" w:hAnsiTheme="majorBidi" w:cstheme="majorBidi"/>
          <w:sz w:val="24"/>
          <w:szCs w:val="24"/>
        </w:rPr>
      </w:pPr>
      <w:r w:rsidRPr="00C0245D">
        <w:rPr>
          <w:rFonts w:asciiTheme="majorBidi" w:eastAsia="Times New Roman" w:hAnsiTheme="majorBidi" w:cstheme="majorBidi"/>
          <w:sz w:val="24"/>
          <w:szCs w:val="24"/>
        </w:rPr>
        <w:t>Menarik perhatian siswa dengan gambar yang menarik</w:t>
      </w:r>
    </w:p>
    <w:p w:rsidR="00C0245D" w:rsidRPr="00C0245D" w:rsidRDefault="007513C2" w:rsidP="00D07832">
      <w:pPr>
        <w:pStyle w:val="ListParagraph"/>
        <w:numPr>
          <w:ilvl w:val="0"/>
          <w:numId w:val="9"/>
        </w:numPr>
        <w:spacing w:line="240" w:lineRule="auto"/>
        <w:ind w:left="1560" w:hanging="284"/>
        <w:jc w:val="both"/>
        <w:rPr>
          <w:rFonts w:asciiTheme="majorBidi" w:eastAsia="Times New Roman" w:hAnsiTheme="majorBidi" w:cstheme="majorBidi"/>
          <w:sz w:val="24"/>
          <w:szCs w:val="24"/>
        </w:rPr>
      </w:pPr>
      <w:r w:rsidRPr="00C0245D">
        <w:rPr>
          <w:rFonts w:asciiTheme="majorBidi" w:eastAsia="Times New Roman" w:hAnsiTheme="majorBidi" w:cstheme="majorBidi"/>
          <w:sz w:val="24"/>
          <w:szCs w:val="24"/>
        </w:rPr>
        <w:t>Memberikan variasi kepada siswa dalam proses pembelajaran, sehingga tidak membosankan.</w:t>
      </w:r>
    </w:p>
    <w:p w:rsidR="00C0245D" w:rsidRPr="00C0245D" w:rsidRDefault="007513C2" w:rsidP="00D07832">
      <w:pPr>
        <w:pStyle w:val="ListParagraph"/>
        <w:numPr>
          <w:ilvl w:val="0"/>
          <w:numId w:val="9"/>
        </w:numPr>
        <w:spacing w:line="240" w:lineRule="auto"/>
        <w:ind w:left="1560" w:hanging="284"/>
        <w:jc w:val="both"/>
        <w:rPr>
          <w:rFonts w:asciiTheme="majorBidi" w:eastAsia="Times New Roman" w:hAnsiTheme="majorBidi" w:cstheme="majorBidi"/>
          <w:sz w:val="24"/>
          <w:szCs w:val="24"/>
        </w:rPr>
      </w:pPr>
      <w:r w:rsidRPr="00C0245D">
        <w:rPr>
          <w:rFonts w:asciiTheme="majorBidi" w:eastAsia="Times New Roman" w:hAnsiTheme="majorBidi" w:cstheme="majorBidi"/>
          <w:sz w:val="24"/>
          <w:szCs w:val="24"/>
        </w:rPr>
        <w:t xml:space="preserve">Memudahkan guru dalam memberikan pemahaman kepada siswa </w:t>
      </w:r>
    </w:p>
    <w:p w:rsidR="00C0245D" w:rsidRPr="00C0245D" w:rsidRDefault="007513C2" w:rsidP="00D07832">
      <w:pPr>
        <w:pStyle w:val="ListParagraph"/>
        <w:numPr>
          <w:ilvl w:val="0"/>
          <w:numId w:val="9"/>
        </w:numPr>
        <w:spacing w:line="240" w:lineRule="auto"/>
        <w:ind w:left="1560" w:hanging="284"/>
        <w:jc w:val="both"/>
        <w:rPr>
          <w:rFonts w:asciiTheme="majorBidi" w:eastAsia="Times New Roman" w:hAnsiTheme="majorBidi" w:cstheme="majorBidi"/>
          <w:sz w:val="24"/>
          <w:szCs w:val="24"/>
        </w:rPr>
      </w:pPr>
      <w:r w:rsidRPr="00C0245D">
        <w:rPr>
          <w:rFonts w:asciiTheme="majorBidi" w:eastAsia="Times New Roman" w:hAnsiTheme="majorBidi" w:cstheme="majorBidi"/>
          <w:sz w:val="24"/>
          <w:szCs w:val="24"/>
        </w:rPr>
        <w:t xml:space="preserve">Siswa akan lebih mudah untuk mengingat karena sambil melihat gambar </w:t>
      </w:r>
    </w:p>
    <w:p w:rsidR="00C0245D" w:rsidRPr="00C0245D" w:rsidRDefault="007513C2" w:rsidP="00D07832">
      <w:pPr>
        <w:pStyle w:val="ListParagraph"/>
        <w:numPr>
          <w:ilvl w:val="0"/>
          <w:numId w:val="9"/>
        </w:numPr>
        <w:spacing w:line="240" w:lineRule="auto"/>
        <w:ind w:left="1560" w:hanging="284"/>
        <w:jc w:val="both"/>
        <w:rPr>
          <w:rFonts w:asciiTheme="majorBidi" w:eastAsia="Times New Roman" w:hAnsiTheme="majorBidi" w:cstheme="majorBidi"/>
          <w:sz w:val="24"/>
          <w:szCs w:val="24"/>
        </w:rPr>
      </w:pPr>
      <w:r w:rsidRPr="00C0245D">
        <w:rPr>
          <w:rFonts w:asciiTheme="majorBidi" w:eastAsia="Times New Roman" w:hAnsiTheme="majorBidi" w:cstheme="majorBidi"/>
          <w:sz w:val="24"/>
          <w:szCs w:val="24"/>
        </w:rPr>
        <w:t>Merangsang siswa untuk memberikan respon yang diinginkan, misalnya dalam latihan memperlancar bacaan-bacaan dalam shalat, atau bacaan-bacaan Al-Qur’an</w:t>
      </w:r>
    </w:p>
    <w:p w:rsidR="00C0245D" w:rsidRPr="00C0245D" w:rsidRDefault="007513C2" w:rsidP="00D07832">
      <w:pPr>
        <w:pStyle w:val="ListParagraph"/>
        <w:numPr>
          <w:ilvl w:val="0"/>
          <w:numId w:val="9"/>
        </w:numPr>
        <w:spacing w:line="240" w:lineRule="auto"/>
        <w:ind w:left="1560" w:hanging="284"/>
        <w:jc w:val="both"/>
        <w:rPr>
          <w:rFonts w:asciiTheme="majorBidi" w:eastAsia="Times New Roman" w:hAnsiTheme="majorBidi" w:cstheme="majorBidi"/>
          <w:sz w:val="24"/>
          <w:szCs w:val="24"/>
        </w:rPr>
      </w:pPr>
      <w:r w:rsidRPr="00C0245D">
        <w:rPr>
          <w:rFonts w:asciiTheme="majorBidi" w:eastAsia="Times New Roman" w:hAnsiTheme="majorBidi" w:cstheme="majorBidi"/>
          <w:sz w:val="24"/>
          <w:szCs w:val="24"/>
        </w:rPr>
        <w:t xml:space="preserve">Melatih siswa untuk memperkenalkan kosa kata baru dan informasi baru </w:t>
      </w:r>
    </w:p>
    <w:p w:rsidR="007513C2" w:rsidRPr="00C0245D" w:rsidRDefault="007513C2" w:rsidP="00D07832">
      <w:pPr>
        <w:pStyle w:val="ListParagraph"/>
        <w:numPr>
          <w:ilvl w:val="0"/>
          <w:numId w:val="9"/>
        </w:numPr>
        <w:spacing w:line="240" w:lineRule="auto"/>
        <w:ind w:left="1560" w:hanging="284"/>
        <w:jc w:val="both"/>
        <w:rPr>
          <w:rFonts w:asciiTheme="majorBidi" w:eastAsia="Times New Roman" w:hAnsiTheme="majorBidi" w:cstheme="majorBidi"/>
          <w:sz w:val="24"/>
          <w:szCs w:val="24"/>
        </w:rPr>
      </w:pPr>
      <w:r w:rsidRPr="00C0245D">
        <w:rPr>
          <w:rFonts w:asciiTheme="majorBidi" w:eastAsia="Times New Roman" w:hAnsiTheme="majorBidi" w:cstheme="majorBidi"/>
          <w:sz w:val="24"/>
          <w:szCs w:val="24"/>
        </w:rPr>
        <w:lastRenderedPageBreak/>
        <w:t xml:space="preserve">Bisa menciptakan </w:t>
      </w:r>
      <w:r w:rsidRPr="002A4896">
        <w:rPr>
          <w:rFonts w:asciiTheme="majorBidi" w:eastAsia="Times New Roman" w:hAnsiTheme="majorBidi" w:cstheme="majorBidi"/>
          <w:i/>
          <w:iCs/>
          <w:sz w:val="24"/>
          <w:szCs w:val="24"/>
        </w:rPr>
        <w:t xml:space="preserve">memory games, review quizzes </w:t>
      </w:r>
      <w:r w:rsidRPr="00C0245D">
        <w:rPr>
          <w:rFonts w:asciiTheme="majorBidi" w:eastAsia="Times New Roman" w:hAnsiTheme="majorBidi" w:cstheme="majorBidi"/>
          <w:sz w:val="24"/>
          <w:szCs w:val="24"/>
        </w:rPr>
        <w:t xml:space="preserve">(pengulangan pelajaran di sekolah), </w:t>
      </w:r>
      <w:r w:rsidRPr="002A4896">
        <w:rPr>
          <w:rFonts w:asciiTheme="majorBidi" w:eastAsia="Times New Roman" w:hAnsiTheme="majorBidi" w:cstheme="majorBidi"/>
          <w:i/>
          <w:iCs/>
          <w:sz w:val="24"/>
          <w:szCs w:val="24"/>
        </w:rPr>
        <w:t>guessing games</w:t>
      </w:r>
      <w:r w:rsidRPr="00C0245D">
        <w:rPr>
          <w:rFonts w:asciiTheme="majorBidi" w:eastAsia="Times New Roman" w:hAnsiTheme="majorBidi" w:cstheme="majorBidi"/>
          <w:sz w:val="24"/>
          <w:szCs w:val="24"/>
        </w:rPr>
        <w:t xml:space="preserve"> (tebak-tebakan).</w:t>
      </w:r>
      <w:r w:rsidRPr="00C0245D">
        <w:rPr>
          <w:rStyle w:val="FootnoteReference"/>
          <w:rFonts w:asciiTheme="majorBidi" w:eastAsia="Times New Roman" w:hAnsiTheme="majorBidi" w:cstheme="majorBidi"/>
          <w:sz w:val="24"/>
          <w:szCs w:val="24"/>
        </w:rPr>
        <w:footnoteReference w:id="6"/>
      </w:r>
    </w:p>
    <w:p w:rsidR="00C43391" w:rsidRDefault="00C43391" w:rsidP="008D488E">
      <w:pPr>
        <w:pStyle w:val="ListParagraph"/>
        <w:spacing w:line="240" w:lineRule="auto"/>
        <w:ind w:left="567" w:hanging="425"/>
        <w:jc w:val="both"/>
        <w:rPr>
          <w:rFonts w:asciiTheme="majorBidi" w:eastAsia="Times New Roman" w:hAnsiTheme="majorBidi" w:cstheme="majorBidi"/>
          <w:sz w:val="24"/>
          <w:szCs w:val="24"/>
        </w:rPr>
      </w:pPr>
    </w:p>
    <w:p w:rsidR="008F090C" w:rsidRPr="00D07832" w:rsidRDefault="008F090C" w:rsidP="008D488E">
      <w:pPr>
        <w:pStyle w:val="ListParagraph"/>
        <w:spacing w:line="240" w:lineRule="auto"/>
        <w:ind w:left="567" w:hanging="425"/>
        <w:jc w:val="both"/>
        <w:rPr>
          <w:rFonts w:asciiTheme="majorBidi" w:eastAsia="Times New Roman" w:hAnsiTheme="majorBidi" w:cstheme="majorBidi"/>
          <w:sz w:val="24"/>
          <w:szCs w:val="24"/>
          <w:lang w:val="en-US"/>
        </w:rPr>
      </w:pPr>
    </w:p>
    <w:p w:rsidR="00C0245D" w:rsidRDefault="000A57D9" w:rsidP="00C0245D">
      <w:pPr>
        <w:pStyle w:val="ListParagraph"/>
        <w:numPr>
          <w:ilvl w:val="0"/>
          <w:numId w:val="32"/>
        </w:numPr>
        <w:spacing w:line="360" w:lineRule="auto"/>
        <w:ind w:left="993" w:hanging="426"/>
        <w:rPr>
          <w:rFonts w:asciiTheme="majorBidi" w:eastAsia="Times New Roman" w:hAnsiTheme="majorBidi" w:cstheme="majorBidi"/>
          <w:b/>
          <w:bCs/>
          <w:i/>
          <w:iCs/>
          <w:sz w:val="24"/>
          <w:szCs w:val="24"/>
        </w:rPr>
      </w:pPr>
      <w:r>
        <w:rPr>
          <w:rFonts w:asciiTheme="majorBidi" w:eastAsia="Times New Roman" w:hAnsiTheme="majorBidi" w:cstheme="majorBidi"/>
          <w:b/>
          <w:bCs/>
          <w:sz w:val="24"/>
          <w:szCs w:val="24"/>
        </w:rPr>
        <w:t>Karakteristik dan Ciri-ciri M</w:t>
      </w:r>
      <w:r w:rsidR="007513C2" w:rsidRPr="002534B5">
        <w:rPr>
          <w:rFonts w:asciiTheme="majorBidi" w:eastAsia="Times New Roman" w:hAnsiTheme="majorBidi" w:cstheme="majorBidi"/>
          <w:b/>
          <w:bCs/>
          <w:sz w:val="24"/>
          <w:szCs w:val="24"/>
        </w:rPr>
        <w:t xml:space="preserve">edia </w:t>
      </w:r>
      <w:r>
        <w:rPr>
          <w:rFonts w:asciiTheme="majorBidi" w:eastAsia="Times New Roman" w:hAnsiTheme="majorBidi" w:cstheme="majorBidi"/>
          <w:b/>
          <w:bCs/>
          <w:i/>
          <w:iCs/>
          <w:sz w:val="24"/>
          <w:szCs w:val="24"/>
        </w:rPr>
        <w:t>Flash C</w:t>
      </w:r>
      <w:r w:rsidR="007513C2" w:rsidRPr="00E94B9E">
        <w:rPr>
          <w:rFonts w:asciiTheme="majorBidi" w:eastAsia="Times New Roman" w:hAnsiTheme="majorBidi" w:cstheme="majorBidi"/>
          <w:b/>
          <w:bCs/>
          <w:i/>
          <w:iCs/>
          <w:sz w:val="24"/>
          <w:szCs w:val="24"/>
        </w:rPr>
        <w:t>ar</w:t>
      </w:r>
      <w:r w:rsidR="007513C2">
        <w:rPr>
          <w:rFonts w:asciiTheme="majorBidi" w:eastAsia="Times New Roman" w:hAnsiTheme="majorBidi" w:cstheme="majorBidi"/>
          <w:b/>
          <w:bCs/>
          <w:i/>
          <w:iCs/>
          <w:sz w:val="24"/>
          <w:szCs w:val="24"/>
        </w:rPr>
        <w:t>d</w:t>
      </w:r>
    </w:p>
    <w:p w:rsidR="00C0245D" w:rsidRDefault="007513C2" w:rsidP="00D07832">
      <w:pPr>
        <w:pStyle w:val="ListParagraph"/>
        <w:spacing w:line="480" w:lineRule="auto"/>
        <w:ind w:left="993" w:firstLine="283"/>
        <w:jc w:val="both"/>
        <w:rPr>
          <w:rFonts w:asciiTheme="majorBidi" w:eastAsia="Times New Roman" w:hAnsiTheme="majorBidi" w:cstheme="majorBidi"/>
          <w:b/>
          <w:bCs/>
          <w:i/>
          <w:iCs/>
          <w:sz w:val="24"/>
          <w:szCs w:val="24"/>
        </w:rPr>
      </w:pPr>
      <w:r w:rsidRPr="00C0245D">
        <w:rPr>
          <w:rFonts w:asciiTheme="majorBidi" w:eastAsia="Times New Roman" w:hAnsiTheme="majorBidi" w:cstheme="majorBidi"/>
          <w:i/>
          <w:iCs/>
          <w:sz w:val="24"/>
          <w:szCs w:val="24"/>
        </w:rPr>
        <w:t xml:space="preserve">Flash card </w:t>
      </w:r>
      <w:r w:rsidRPr="00C0245D">
        <w:rPr>
          <w:rFonts w:asciiTheme="majorBidi" w:eastAsia="Times New Roman" w:hAnsiTheme="majorBidi" w:cstheme="majorBidi"/>
          <w:sz w:val="24"/>
          <w:szCs w:val="24"/>
        </w:rPr>
        <w:t xml:space="preserve">merupakan media grafis yang praktis dan aplikatif. Dari pengertian </w:t>
      </w:r>
      <w:r w:rsidRPr="00C0245D">
        <w:rPr>
          <w:rFonts w:asciiTheme="majorBidi" w:eastAsia="Times New Roman" w:hAnsiTheme="majorBidi" w:cstheme="majorBidi"/>
          <w:i/>
          <w:iCs/>
          <w:sz w:val="24"/>
          <w:szCs w:val="24"/>
        </w:rPr>
        <w:t>flash card</w:t>
      </w:r>
      <w:r w:rsidRPr="00C0245D">
        <w:rPr>
          <w:rFonts w:asciiTheme="majorBidi" w:eastAsia="Times New Roman" w:hAnsiTheme="majorBidi" w:cstheme="majorBidi"/>
          <w:sz w:val="24"/>
          <w:szCs w:val="24"/>
        </w:rPr>
        <w:t xml:space="preserve"> di atas yaitu kartu belajar yang efektif mempunyai dua sisi dengan salah satu sisi berisi gambar, teks, atau tanda simbol dan sisi lainnya berupa definisi, keterangan gambar, jawaban, atau uraian yang membantu mengingatkan atau mengarahkan siswa kepada sesuatu yang berhubungan dengan gambar yang ada pada kartu. Menurut Susilana dan Riyana bahwa </w:t>
      </w:r>
      <w:r w:rsidRPr="00C0245D">
        <w:rPr>
          <w:rFonts w:asciiTheme="majorBidi" w:eastAsia="Times New Roman" w:hAnsiTheme="majorBidi" w:cstheme="majorBidi"/>
          <w:i/>
          <w:iCs/>
          <w:sz w:val="24"/>
          <w:szCs w:val="24"/>
        </w:rPr>
        <w:t>flash card</w:t>
      </w:r>
      <w:r w:rsidRPr="00C0245D">
        <w:rPr>
          <w:rFonts w:asciiTheme="majorBidi" w:eastAsia="Times New Roman" w:hAnsiTheme="majorBidi" w:cstheme="majorBidi"/>
          <w:sz w:val="24"/>
          <w:szCs w:val="24"/>
        </w:rPr>
        <w:t xml:space="preserve"> mempunyai ciri-ciri sebagai berikut</w:t>
      </w:r>
      <w:r w:rsidR="008D488E" w:rsidRPr="00C0245D">
        <w:rPr>
          <w:rFonts w:asciiTheme="majorBidi" w:eastAsia="Times New Roman" w:hAnsiTheme="majorBidi" w:cstheme="majorBidi"/>
          <w:sz w:val="24"/>
          <w:szCs w:val="24"/>
        </w:rPr>
        <w:t>:</w:t>
      </w:r>
    </w:p>
    <w:p w:rsidR="00C0245D" w:rsidRDefault="007513C2" w:rsidP="00D07832">
      <w:pPr>
        <w:pStyle w:val="ListParagraph"/>
        <w:numPr>
          <w:ilvl w:val="0"/>
          <w:numId w:val="1"/>
        </w:numPr>
        <w:spacing w:line="240" w:lineRule="auto"/>
        <w:ind w:left="1560" w:hanging="284"/>
        <w:jc w:val="both"/>
        <w:rPr>
          <w:rFonts w:asciiTheme="majorBidi" w:eastAsia="Times New Roman" w:hAnsiTheme="majorBidi" w:cstheme="majorBidi"/>
          <w:b/>
          <w:bCs/>
          <w:i/>
          <w:iCs/>
          <w:sz w:val="24"/>
          <w:szCs w:val="24"/>
        </w:rPr>
      </w:pPr>
      <w:r w:rsidRPr="00B74D16">
        <w:rPr>
          <w:rFonts w:asciiTheme="majorBidi" w:eastAsia="Times New Roman" w:hAnsiTheme="majorBidi" w:cstheme="majorBidi"/>
          <w:i/>
          <w:iCs/>
          <w:sz w:val="24"/>
          <w:szCs w:val="24"/>
        </w:rPr>
        <w:t>Flash card</w:t>
      </w:r>
      <w:r w:rsidRPr="00B74D16">
        <w:rPr>
          <w:rFonts w:asciiTheme="majorBidi" w:eastAsia="Times New Roman" w:hAnsiTheme="majorBidi" w:cstheme="majorBidi"/>
          <w:sz w:val="24"/>
          <w:szCs w:val="24"/>
        </w:rPr>
        <w:t xml:space="preserve"> berupa kartu bergambar yang efektif.</w:t>
      </w:r>
    </w:p>
    <w:p w:rsidR="00C0245D" w:rsidRDefault="007513C2" w:rsidP="00D07832">
      <w:pPr>
        <w:pStyle w:val="ListParagraph"/>
        <w:numPr>
          <w:ilvl w:val="0"/>
          <w:numId w:val="1"/>
        </w:numPr>
        <w:spacing w:line="240" w:lineRule="auto"/>
        <w:ind w:left="1560" w:hanging="284"/>
        <w:jc w:val="both"/>
        <w:rPr>
          <w:rFonts w:asciiTheme="majorBidi" w:eastAsia="Times New Roman" w:hAnsiTheme="majorBidi" w:cstheme="majorBidi"/>
          <w:b/>
          <w:bCs/>
          <w:i/>
          <w:iCs/>
          <w:sz w:val="24"/>
          <w:szCs w:val="24"/>
        </w:rPr>
      </w:pPr>
      <w:r w:rsidRPr="00C0245D">
        <w:rPr>
          <w:rFonts w:asciiTheme="majorBidi" w:eastAsia="Times New Roman" w:hAnsiTheme="majorBidi" w:cstheme="majorBidi"/>
          <w:sz w:val="24"/>
          <w:szCs w:val="24"/>
        </w:rPr>
        <w:t>Mempunyai dua sisi depan dan belakang.</w:t>
      </w:r>
    </w:p>
    <w:p w:rsidR="00C0245D" w:rsidRDefault="007513C2" w:rsidP="00D07832">
      <w:pPr>
        <w:pStyle w:val="ListParagraph"/>
        <w:numPr>
          <w:ilvl w:val="0"/>
          <w:numId w:val="1"/>
        </w:numPr>
        <w:spacing w:line="240" w:lineRule="auto"/>
        <w:ind w:left="1560" w:hanging="284"/>
        <w:jc w:val="both"/>
        <w:rPr>
          <w:rFonts w:asciiTheme="majorBidi" w:eastAsia="Times New Roman" w:hAnsiTheme="majorBidi" w:cstheme="majorBidi"/>
          <w:b/>
          <w:bCs/>
          <w:i/>
          <w:iCs/>
          <w:sz w:val="24"/>
          <w:szCs w:val="24"/>
        </w:rPr>
      </w:pPr>
      <w:r w:rsidRPr="00C0245D">
        <w:rPr>
          <w:rFonts w:asciiTheme="majorBidi" w:eastAsia="Times New Roman" w:hAnsiTheme="majorBidi" w:cstheme="majorBidi"/>
          <w:sz w:val="24"/>
          <w:szCs w:val="24"/>
        </w:rPr>
        <w:t xml:space="preserve">Sisi depan berisi gambar atau tanda symbol. </w:t>
      </w:r>
    </w:p>
    <w:p w:rsidR="00C0245D" w:rsidRDefault="007513C2" w:rsidP="00D07832">
      <w:pPr>
        <w:pStyle w:val="ListParagraph"/>
        <w:numPr>
          <w:ilvl w:val="0"/>
          <w:numId w:val="1"/>
        </w:numPr>
        <w:spacing w:line="240" w:lineRule="auto"/>
        <w:ind w:left="1560" w:hanging="284"/>
        <w:jc w:val="both"/>
        <w:rPr>
          <w:rFonts w:asciiTheme="majorBidi" w:eastAsia="Times New Roman" w:hAnsiTheme="majorBidi" w:cstheme="majorBidi"/>
          <w:b/>
          <w:bCs/>
          <w:i/>
          <w:iCs/>
          <w:sz w:val="24"/>
          <w:szCs w:val="24"/>
        </w:rPr>
      </w:pPr>
      <w:r w:rsidRPr="00C0245D">
        <w:rPr>
          <w:rFonts w:asciiTheme="majorBidi" w:eastAsia="Times New Roman" w:hAnsiTheme="majorBidi" w:cstheme="majorBidi"/>
          <w:sz w:val="24"/>
          <w:szCs w:val="24"/>
        </w:rPr>
        <w:t xml:space="preserve">Sisi belakang berisi definisi, keterangan gambar, jawaban, atau uraian. </w:t>
      </w:r>
    </w:p>
    <w:p w:rsidR="00235B1E" w:rsidRPr="008F090C" w:rsidRDefault="007513C2" w:rsidP="00D07832">
      <w:pPr>
        <w:pStyle w:val="ListParagraph"/>
        <w:numPr>
          <w:ilvl w:val="0"/>
          <w:numId w:val="1"/>
        </w:numPr>
        <w:spacing w:after="100" w:afterAutospacing="1" w:line="240" w:lineRule="auto"/>
        <w:ind w:left="1560" w:hanging="284"/>
        <w:contextualSpacing w:val="0"/>
        <w:jc w:val="both"/>
        <w:rPr>
          <w:rFonts w:asciiTheme="majorBidi" w:eastAsia="Times New Roman" w:hAnsiTheme="majorBidi" w:cstheme="majorBidi"/>
          <w:b/>
          <w:bCs/>
          <w:i/>
          <w:iCs/>
          <w:sz w:val="24"/>
          <w:szCs w:val="24"/>
        </w:rPr>
      </w:pPr>
      <w:r w:rsidRPr="00C0245D">
        <w:rPr>
          <w:rFonts w:asciiTheme="majorBidi" w:eastAsia="Times New Roman" w:hAnsiTheme="majorBidi" w:cstheme="majorBidi"/>
          <w:sz w:val="24"/>
          <w:szCs w:val="24"/>
        </w:rPr>
        <w:t xml:space="preserve">Sederhana dan mudah membuatnya. </w:t>
      </w:r>
      <w:r>
        <w:rPr>
          <w:rStyle w:val="FootnoteReference"/>
          <w:rFonts w:asciiTheme="majorBidi" w:eastAsia="Times New Roman" w:hAnsiTheme="majorBidi" w:cstheme="majorBidi"/>
          <w:sz w:val="24"/>
          <w:szCs w:val="24"/>
        </w:rPr>
        <w:footnoteReference w:id="7"/>
      </w:r>
    </w:p>
    <w:p w:rsidR="001F47AC" w:rsidRPr="001F47AC" w:rsidRDefault="00025709" w:rsidP="00FC24C7">
      <w:pPr>
        <w:pStyle w:val="ListParagraph"/>
        <w:numPr>
          <w:ilvl w:val="0"/>
          <w:numId w:val="32"/>
        </w:numPr>
        <w:spacing w:before="100" w:beforeAutospacing="1" w:after="0" w:line="360" w:lineRule="auto"/>
        <w:ind w:left="992" w:hanging="425"/>
        <w:contextualSpacing w:val="0"/>
        <w:rPr>
          <w:rFonts w:asciiTheme="majorBidi" w:eastAsia="Times New Roman" w:hAnsiTheme="majorBidi" w:cstheme="majorBidi"/>
          <w:b/>
          <w:bCs/>
          <w:i/>
          <w:iCs/>
          <w:sz w:val="24"/>
          <w:szCs w:val="24"/>
        </w:rPr>
      </w:pPr>
      <w:r>
        <w:rPr>
          <w:rFonts w:asciiTheme="majorBidi" w:eastAsia="Times New Roman" w:hAnsiTheme="majorBidi" w:cstheme="majorBidi"/>
          <w:b/>
          <w:bCs/>
          <w:sz w:val="24"/>
          <w:szCs w:val="24"/>
        </w:rPr>
        <w:t>Langkah-Langkah Penggunaan M</w:t>
      </w:r>
      <w:r w:rsidR="007513C2" w:rsidRPr="002534B5">
        <w:rPr>
          <w:rFonts w:asciiTheme="majorBidi" w:eastAsia="Times New Roman" w:hAnsiTheme="majorBidi" w:cstheme="majorBidi"/>
          <w:b/>
          <w:bCs/>
          <w:sz w:val="24"/>
          <w:szCs w:val="24"/>
        </w:rPr>
        <w:t xml:space="preserve">edia </w:t>
      </w:r>
      <w:r>
        <w:rPr>
          <w:rFonts w:asciiTheme="majorBidi" w:eastAsia="Times New Roman" w:hAnsiTheme="majorBidi" w:cstheme="majorBidi"/>
          <w:b/>
          <w:bCs/>
          <w:i/>
          <w:iCs/>
          <w:sz w:val="24"/>
          <w:szCs w:val="24"/>
        </w:rPr>
        <w:t>Flash C</w:t>
      </w:r>
      <w:r w:rsidR="007513C2" w:rsidRPr="002534B5">
        <w:rPr>
          <w:rFonts w:asciiTheme="majorBidi" w:eastAsia="Times New Roman" w:hAnsiTheme="majorBidi" w:cstheme="majorBidi"/>
          <w:b/>
          <w:bCs/>
          <w:i/>
          <w:iCs/>
          <w:sz w:val="24"/>
          <w:szCs w:val="24"/>
        </w:rPr>
        <w:t>ard</w:t>
      </w:r>
    </w:p>
    <w:p w:rsidR="007513C2" w:rsidRPr="001F47AC" w:rsidRDefault="007513C2" w:rsidP="00D07832">
      <w:pPr>
        <w:pStyle w:val="ListParagraph"/>
        <w:spacing w:line="480" w:lineRule="auto"/>
        <w:ind w:left="993" w:firstLine="283"/>
        <w:jc w:val="both"/>
        <w:rPr>
          <w:rFonts w:asciiTheme="majorBidi" w:eastAsia="Times New Roman" w:hAnsiTheme="majorBidi" w:cstheme="majorBidi"/>
          <w:b/>
          <w:bCs/>
          <w:i/>
          <w:iCs/>
          <w:sz w:val="24"/>
          <w:szCs w:val="24"/>
        </w:rPr>
      </w:pPr>
      <w:r w:rsidRPr="001F47AC">
        <w:rPr>
          <w:rFonts w:asciiTheme="majorBidi" w:eastAsia="Times New Roman" w:hAnsiTheme="majorBidi" w:cstheme="majorBidi"/>
          <w:sz w:val="24"/>
          <w:szCs w:val="24"/>
        </w:rPr>
        <w:t xml:space="preserve">Penggunaan media </w:t>
      </w:r>
      <w:r w:rsidRPr="001F47AC">
        <w:rPr>
          <w:rFonts w:asciiTheme="majorBidi" w:eastAsia="Times New Roman" w:hAnsiTheme="majorBidi" w:cstheme="majorBidi"/>
          <w:i/>
          <w:iCs/>
          <w:sz w:val="24"/>
          <w:szCs w:val="24"/>
        </w:rPr>
        <w:t>flash card</w:t>
      </w:r>
      <w:r w:rsidRPr="001F47AC">
        <w:rPr>
          <w:rFonts w:asciiTheme="majorBidi" w:eastAsia="Times New Roman" w:hAnsiTheme="majorBidi" w:cstheme="majorBidi"/>
          <w:sz w:val="24"/>
          <w:szCs w:val="24"/>
        </w:rPr>
        <w:t xml:space="preserve"> dalam pembelajaran merupakan suatu proses, cara menggunakan kartu belajar </w:t>
      </w:r>
      <w:r w:rsidRPr="001F47AC">
        <w:rPr>
          <w:rFonts w:asciiTheme="majorBidi" w:eastAsia="Times New Roman" w:hAnsiTheme="majorBidi" w:cstheme="majorBidi"/>
          <w:sz w:val="24"/>
          <w:szCs w:val="24"/>
        </w:rPr>
        <w:lastRenderedPageBreak/>
        <w:t xml:space="preserve">yang efektif berisi gambar, teks, atau tanda simbol untuk membantu mengingatkan atau mengarahkan siswa kepada sesuatu yang berhubungan dengan gambar, teks, atau tanda simbol yang ada pada kartu, serta merangsang pikiran dan minat siswa dalam meningkatkan kecakapan pengenalan simbol bahan tulis dan kegiatan menurunkan simbol tersebut sampai kepada kegiatan siswa memahami arti/makna yang terkandung dalam bahan tulis. Menurut Indriana langkah-langkah penggunaan media </w:t>
      </w:r>
      <w:r w:rsidRPr="001F47AC">
        <w:rPr>
          <w:rFonts w:asciiTheme="majorBidi" w:eastAsia="Times New Roman" w:hAnsiTheme="majorBidi" w:cstheme="majorBidi"/>
          <w:i/>
          <w:iCs/>
          <w:sz w:val="24"/>
          <w:szCs w:val="24"/>
        </w:rPr>
        <w:t>flash card</w:t>
      </w:r>
      <w:r w:rsidRPr="001F47AC">
        <w:rPr>
          <w:rFonts w:asciiTheme="majorBidi" w:eastAsia="Times New Roman" w:hAnsiTheme="majorBidi" w:cstheme="majorBidi"/>
          <w:sz w:val="24"/>
          <w:szCs w:val="24"/>
        </w:rPr>
        <w:t xml:space="preserve"> sebagai berikut:</w:t>
      </w:r>
    </w:p>
    <w:p w:rsidR="001F47AC" w:rsidRDefault="007513C2" w:rsidP="00256A7A">
      <w:pPr>
        <w:pStyle w:val="ListParagraph"/>
        <w:numPr>
          <w:ilvl w:val="0"/>
          <w:numId w:val="2"/>
        </w:numPr>
        <w:spacing w:line="240" w:lineRule="auto"/>
        <w:ind w:left="1560" w:hanging="284"/>
        <w:jc w:val="both"/>
        <w:rPr>
          <w:rFonts w:asciiTheme="majorBidi" w:eastAsia="Times New Roman" w:hAnsiTheme="majorBidi" w:cstheme="majorBidi"/>
          <w:sz w:val="24"/>
          <w:szCs w:val="24"/>
        </w:rPr>
      </w:pPr>
      <w:r w:rsidRPr="001F47AC">
        <w:rPr>
          <w:rFonts w:asciiTheme="majorBidi" w:eastAsia="Times New Roman" w:hAnsiTheme="majorBidi" w:cstheme="majorBidi"/>
          <w:sz w:val="24"/>
          <w:szCs w:val="24"/>
        </w:rPr>
        <w:t>Kartu-kartu yang telah disusun dipegang setinggi dada dan menghadap ke siswa.</w:t>
      </w:r>
    </w:p>
    <w:p w:rsidR="001F47AC" w:rsidRDefault="007513C2" w:rsidP="00256A7A">
      <w:pPr>
        <w:pStyle w:val="ListParagraph"/>
        <w:numPr>
          <w:ilvl w:val="0"/>
          <w:numId w:val="2"/>
        </w:numPr>
        <w:spacing w:line="240" w:lineRule="auto"/>
        <w:ind w:left="1560" w:hanging="284"/>
        <w:jc w:val="both"/>
        <w:rPr>
          <w:rFonts w:asciiTheme="majorBidi" w:eastAsia="Times New Roman" w:hAnsiTheme="majorBidi" w:cstheme="majorBidi"/>
          <w:sz w:val="24"/>
          <w:szCs w:val="24"/>
        </w:rPr>
      </w:pPr>
      <w:r w:rsidRPr="001F47AC">
        <w:rPr>
          <w:rFonts w:asciiTheme="majorBidi" w:eastAsia="Times New Roman" w:hAnsiTheme="majorBidi" w:cstheme="majorBidi"/>
          <w:sz w:val="24"/>
          <w:szCs w:val="24"/>
        </w:rPr>
        <w:t xml:space="preserve">Cabut kartu satu per satu kartu tersebut, dan berikan penjelasan kepada siswa agar memperhatikan dan mendengarkan apa yang dijelaskna oleh guru. </w:t>
      </w:r>
    </w:p>
    <w:p w:rsidR="001F47AC" w:rsidRDefault="007513C2" w:rsidP="00256A7A">
      <w:pPr>
        <w:pStyle w:val="ListParagraph"/>
        <w:numPr>
          <w:ilvl w:val="0"/>
          <w:numId w:val="2"/>
        </w:numPr>
        <w:spacing w:line="240" w:lineRule="auto"/>
        <w:ind w:left="1560" w:hanging="284"/>
        <w:jc w:val="both"/>
        <w:rPr>
          <w:rFonts w:asciiTheme="majorBidi" w:eastAsia="Times New Roman" w:hAnsiTheme="majorBidi" w:cstheme="majorBidi"/>
          <w:sz w:val="24"/>
          <w:szCs w:val="24"/>
        </w:rPr>
      </w:pPr>
      <w:r w:rsidRPr="001F47AC">
        <w:rPr>
          <w:rFonts w:asciiTheme="majorBidi" w:eastAsia="Times New Roman" w:hAnsiTheme="majorBidi" w:cstheme="majorBidi"/>
          <w:sz w:val="24"/>
          <w:szCs w:val="24"/>
        </w:rPr>
        <w:t xml:space="preserve">Setelah guru selesai menjelaskan berikan kartu-kartu yang telah diterangkan tersebut kepada siswa yang dekat dengan guru. Mintalah siswa untuk mengamati kartu tersebut, selanjutnya diteruskan kepada siswa lain hingga semua siswa mengamati, setelah itu biarkan siswa mengingat kembali apa yang ada dalam kartu tersebut. </w:t>
      </w:r>
    </w:p>
    <w:p w:rsidR="001F47AC" w:rsidRDefault="007513C2" w:rsidP="00256A7A">
      <w:pPr>
        <w:pStyle w:val="ListParagraph"/>
        <w:numPr>
          <w:ilvl w:val="0"/>
          <w:numId w:val="2"/>
        </w:numPr>
        <w:spacing w:line="240" w:lineRule="auto"/>
        <w:ind w:left="1560" w:hanging="284"/>
        <w:jc w:val="both"/>
        <w:rPr>
          <w:rFonts w:asciiTheme="majorBidi" w:eastAsia="Times New Roman" w:hAnsiTheme="majorBidi" w:cstheme="majorBidi"/>
          <w:sz w:val="24"/>
          <w:szCs w:val="24"/>
        </w:rPr>
      </w:pPr>
      <w:r w:rsidRPr="001F47AC">
        <w:rPr>
          <w:rFonts w:asciiTheme="majorBidi" w:eastAsia="Times New Roman" w:hAnsiTheme="majorBidi" w:cstheme="majorBidi"/>
          <w:sz w:val="24"/>
          <w:szCs w:val="24"/>
        </w:rPr>
        <w:t xml:space="preserve">Jika sajian menggunakan cara permainan: </w:t>
      </w:r>
    </w:p>
    <w:p w:rsidR="00CE4B61" w:rsidRDefault="007513C2" w:rsidP="00256A7A">
      <w:pPr>
        <w:pStyle w:val="ListParagraph"/>
        <w:numPr>
          <w:ilvl w:val="0"/>
          <w:numId w:val="3"/>
        </w:numPr>
        <w:spacing w:line="240" w:lineRule="auto"/>
        <w:ind w:left="1843" w:hanging="283"/>
        <w:jc w:val="both"/>
        <w:rPr>
          <w:rFonts w:asciiTheme="majorBidi" w:eastAsia="Times New Roman" w:hAnsiTheme="majorBidi" w:cstheme="majorBidi"/>
          <w:sz w:val="24"/>
          <w:szCs w:val="24"/>
        </w:rPr>
      </w:pPr>
      <w:r w:rsidRPr="001F47AC">
        <w:rPr>
          <w:rFonts w:asciiTheme="majorBidi" w:eastAsia="Times New Roman" w:hAnsiTheme="majorBidi" w:cstheme="majorBidi"/>
          <w:sz w:val="24"/>
          <w:szCs w:val="24"/>
        </w:rPr>
        <w:t xml:space="preserve">Letakkan kartu-kartu secara acak pada sebuah kotak yang berada jauh dari siswa, </w:t>
      </w:r>
    </w:p>
    <w:p w:rsidR="00CE4B61" w:rsidRDefault="007513C2" w:rsidP="00256A7A">
      <w:pPr>
        <w:pStyle w:val="ListParagraph"/>
        <w:numPr>
          <w:ilvl w:val="0"/>
          <w:numId w:val="3"/>
        </w:numPr>
        <w:spacing w:line="240" w:lineRule="auto"/>
        <w:ind w:left="1843" w:hanging="283"/>
        <w:jc w:val="both"/>
        <w:rPr>
          <w:rFonts w:asciiTheme="majorBidi" w:eastAsia="Times New Roman" w:hAnsiTheme="majorBidi" w:cstheme="majorBidi"/>
          <w:sz w:val="24"/>
          <w:szCs w:val="24"/>
        </w:rPr>
      </w:pPr>
      <w:r w:rsidRPr="00CE4B61">
        <w:rPr>
          <w:rFonts w:asciiTheme="majorBidi" w:eastAsia="Times New Roman" w:hAnsiTheme="majorBidi" w:cstheme="majorBidi"/>
          <w:sz w:val="24"/>
          <w:szCs w:val="24"/>
        </w:rPr>
        <w:t xml:space="preserve">Siapkan siswa yang akan berlomba, </w:t>
      </w:r>
    </w:p>
    <w:p w:rsidR="00CE4B61" w:rsidRDefault="007513C2" w:rsidP="00256A7A">
      <w:pPr>
        <w:pStyle w:val="ListParagraph"/>
        <w:numPr>
          <w:ilvl w:val="0"/>
          <w:numId w:val="3"/>
        </w:numPr>
        <w:spacing w:line="240" w:lineRule="auto"/>
        <w:ind w:left="1843" w:hanging="283"/>
        <w:jc w:val="both"/>
        <w:rPr>
          <w:rFonts w:asciiTheme="majorBidi" w:eastAsia="Times New Roman" w:hAnsiTheme="majorBidi" w:cstheme="majorBidi"/>
          <w:sz w:val="24"/>
          <w:szCs w:val="24"/>
        </w:rPr>
      </w:pPr>
      <w:r w:rsidRPr="00CE4B61">
        <w:rPr>
          <w:rFonts w:asciiTheme="majorBidi" w:eastAsia="Times New Roman" w:hAnsiTheme="majorBidi" w:cstheme="majorBidi"/>
          <w:sz w:val="24"/>
          <w:szCs w:val="24"/>
        </w:rPr>
        <w:t>Guru memerintahkan siswa untuk mencari kartu yang berisi gambar, teks, atau la</w:t>
      </w:r>
      <w:r w:rsidR="00EA5E78" w:rsidRPr="00CE4B61">
        <w:rPr>
          <w:rFonts w:asciiTheme="majorBidi" w:eastAsia="Times New Roman" w:hAnsiTheme="majorBidi" w:cstheme="majorBidi"/>
          <w:sz w:val="24"/>
          <w:szCs w:val="24"/>
        </w:rPr>
        <w:t xml:space="preserve">mbang sesuai </w:t>
      </w:r>
      <w:r w:rsidRPr="00CE4B61">
        <w:rPr>
          <w:rFonts w:asciiTheme="majorBidi" w:eastAsia="Times New Roman" w:hAnsiTheme="majorBidi" w:cstheme="majorBidi"/>
          <w:sz w:val="24"/>
          <w:szCs w:val="24"/>
        </w:rPr>
        <w:t xml:space="preserve">perintah, </w:t>
      </w:r>
    </w:p>
    <w:p w:rsidR="00CE4B61" w:rsidRDefault="007513C2" w:rsidP="00256A7A">
      <w:pPr>
        <w:pStyle w:val="ListParagraph"/>
        <w:numPr>
          <w:ilvl w:val="0"/>
          <w:numId w:val="3"/>
        </w:numPr>
        <w:spacing w:line="240" w:lineRule="auto"/>
        <w:ind w:left="1843" w:hanging="283"/>
        <w:jc w:val="both"/>
        <w:rPr>
          <w:rFonts w:asciiTheme="majorBidi" w:eastAsia="Times New Roman" w:hAnsiTheme="majorBidi" w:cstheme="majorBidi"/>
          <w:sz w:val="24"/>
          <w:szCs w:val="24"/>
        </w:rPr>
      </w:pPr>
      <w:r w:rsidRPr="00CE4B61">
        <w:rPr>
          <w:rFonts w:asciiTheme="majorBidi" w:eastAsia="Times New Roman" w:hAnsiTheme="majorBidi" w:cstheme="majorBidi"/>
          <w:sz w:val="24"/>
          <w:szCs w:val="24"/>
        </w:rPr>
        <w:t xml:space="preserve">Setelah mendapatkan kartu tersebut siswa kembali ke tempat semula/start, </w:t>
      </w:r>
    </w:p>
    <w:p w:rsidR="007513C2" w:rsidRPr="00CE4B61" w:rsidRDefault="007513C2" w:rsidP="00256A7A">
      <w:pPr>
        <w:pStyle w:val="ListParagraph"/>
        <w:numPr>
          <w:ilvl w:val="0"/>
          <w:numId w:val="3"/>
        </w:numPr>
        <w:spacing w:line="240" w:lineRule="auto"/>
        <w:ind w:left="1843" w:hanging="283"/>
        <w:jc w:val="both"/>
        <w:rPr>
          <w:rFonts w:asciiTheme="majorBidi" w:eastAsia="Times New Roman" w:hAnsiTheme="majorBidi" w:cstheme="majorBidi"/>
          <w:sz w:val="24"/>
          <w:szCs w:val="24"/>
        </w:rPr>
      </w:pPr>
      <w:r w:rsidRPr="00CE4B61">
        <w:rPr>
          <w:rFonts w:asciiTheme="majorBidi" w:eastAsia="Times New Roman" w:hAnsiTheme="majorBidi" w:cstheme="majorBidi"/>
          <w:sz w:val="24"/>
          <w:szCs w:val="24"/>
        </w:rPr>
        <w:lastRenderedPageBreak/>
        <w:t>Siswa menjelaskan isi kartu tersebut</w:t>
      </w:r>
      <w:r w:rsidRPr="002534B5">
        <w:rPr>
          <w:rStyle w:val="FootnoteReference"/>
          <w:rFonts w:asciiTheme="majorBidi" w:eastAsia="Times New Roman" w:hAnsiTheme="majorBidi" w:cstheme="majorBidi"/>
          <w:sz w:val="24"/>
          <w:szCs w:val="24"/>
        </w:rPr>
        <w:footnoteReference w:id="8"/>
      </w:r>
    </w:p>
    <w:p w:rsidR="007513C2" w:rsidRPr="000E7094" w:rsidRDefault="007513C2" w:rsidP="00AF6BA5">
      <w:pPr>
        <w:pStyle w:val="ListParagraph"/>
        <w:spacing w:line="240" w:lineRule="auto"/>
        <w:ind w:left="1276" w:hanging="283"/>
        <w:jc w:val="both"/>
        <w:rPr>
          <w:rFonts w:asciiTheme="majorBidi" w:eastAsia="Times New Roman" w:hAnsiTheme="majorBidi" w:cstheme="majorBidi"/>
          <w:sz w:val="24"/>
          <w:szCs w:val="24"/>
        </w:rPr>
      </w:pPr>
    </w:p>
    <w:p w:rsidR="005E61E0" w:rsidRDefault="007513C2" w:rsidP="00455E12">
      <w:pPr>
        <w:pStyle w:val="ListParagraph"/>
        <w:spacing w:line="480" w:lineRule="auto"/>
        <w:ind w:left="993" w:firstLine="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Langkah-langkah tersebut sesuai dengan pemerolehan pengetahuan pengalaman belajar dengan indera ganda  pandang dan dengar atau pengalaman baru yang pernah dialaminya.Menurut Brunner yang dikutip oleh Arsyad mengemukakan, terdapat tiga tingkatan utama pengalaman belajar, yakni pengalaman langsung (</w:t>
      </w:r>
      <w:r>
        <w:rPr>
          <w:rFonts w:asciiTheme="majorBidi" w:eastAsia="Times New Roman" w:hAnsiTheme="majorBidi" w:cstheme="majorBidi"/>
          <w:i/>
          <w:iCs/>
          <w:sz w:val="24"/>
          <w:szCs w:val="24"/>
        </w:rPr>
        <w:t xml:space="preserve">enactive), </w:t>
      </w:r>
      <w:r>
        <w:rPr>
          <w:rFonts w:asciiTheme="majorBidi" w:eastAsia="Times New Roman" w:hAnsiTheme="majorBidi" w:cstheme="majorBidi"/>
          <w:sz w:val="24"/>
          <w:szCs w:val="24"/>
        </w:rPr>
        <w:t xml:space="preserve">pengalaman pictorial atau gambar </w:t>
      </w:r>
      <w:r>
        <w:rPr>
          <w:rFonts w:asciiTheme="majorBidi" w:eastAsia="Times New Roman" w:hAnsiTheme="majorBidi" w:cstheme="majorBidi"/>
          <w:i/>
          <w:iCs/>
          <w:sz w:val="24"/>
          <w:szCs w:val="24"/>
        </w:rPr>
        <w:t xml:space="preserve">(iconic) </w:t>
      </w:r>
      <w:r>
        <w:rPr>
          <w:rFonts w:asciiTheme="majorBidi" w:eastAsia="Times New Roman" w:hAnsiTheme="majorBidi" w:cstheme="majorBidi"/>
          <w:sz w:val="24"/>
          <w:szCs w:val="24"/>
        </w:rPr>
        <w:t xml:space="preserve">dan pengalaman abstrak </w:t>
      </w:r>
      <w:r>
        <w:rPr>
          <w:rFonts w:asciiTheme="majorBidi" w:eastAsia="Times New Roman" w:hAnsiTheme="majorBidi" w:cstheme="majorBidi"/>
          <w:i/>
          <w:iCs/>
          <w:sz w:val="24"/>
          <w:szCs w:val="24"/>
        </w:rPr>
        <w:t>(symbolic)</w:t>
      </w:r>
      <w:r>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9"/>
      </w:r>
    </w:p>
    <w:p w:rsidR="007513C2" w:rsidRDefault="007513C2" w:rsidP="00455E12">
      <w:pPr>
        <w:pStyle w:val="ListParagraph"/>
        <w:spacing w:line="480" w:lineRule="auto"/>
        <w:ind w:left="993" w:firstLine="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Berdasarkan hal tersebut maka terciptalah media pembelajaran yang inovatif seperti terciptanya media audio, visual maupun audio-visual, hal itu disesuaikan berdasarkan landasan teori penggunaan media dalam proses belajar se</w:t>
      </w:r>
      <w:r w:rsidR="00AF6BA5">
        <w:rPr>
          <w:rFonts w:asciiTheme="majorBidi" w:eastAsia="Times New Roman" w:hAnsiTheme="majorBidi" w:cstheme="majorBidi"/>
          <w:sz w:val="24"/>
          <w:szCs w:val="24"/>
        </w:rPr>
        <w:t>perti yang digambarkan oleh</w:t>
      </w:r>
      <w:r>
        <w:rPr>
          <w:rFonts w:asciiTheme="majorBidi" w:eastAsia="Times New Roman" w:hAnsiTheme="majorBidi" w:cstheme="majorBidi"/>
          <w:sz w:val="24"/>
          <w:szCs w:val="24"/>
        </w:rPr>
        <w:t xml:space="preserve"> Dale, dalam kerucut pengalaman belajarnya. Berikut ad</w:t>
      </w:r>
      <w:r w:rsidR="00AF6BA5">
        <w:rPr>
          <w:rFonts w:asciiTheme="majorBidi" w:eastAsia="Times New Roman" w:hAnsiTheme="majorBidi" w:cstheme="majorBidi"/>
          <w:sz w:val="24"/>
          <w:szCs w:val="24"/>
        </w:rPr>
        <w:t>alah kerucut pengalaman belajar</w:t>
      </w:r>
      <w:r w:rsidR="000965BD">
        <w:rPr>
          <w:rFonts w:asciiTheme="majorBidi" w:eastAsia="Times New Roman" w:hAnsiTheme="majorBidi" w:cstheme="majorBidi"/>
          <w:sz w:val="24"/>
          <w:szCs w:val="24"/>
        </w:rPr>
        <w:t>Dale yang terdapat pada gambar II.I</w:t>
      </w:r>
    </w:p>
    <w:p w:rsidR="00690830" w:rsidRDefault="00690830" w:rsidP="005E61E0">
      <w:pPr>
        <w:pStyle w:val="ListParagraph"/>
        <w:spacing w:line="480" w:lineRule="auto"/>
        <w:ind w:left="993" w:firstLine="426"/>
        <w:jc w:val="both"/>
        <w:rPr>
          <w:rFonts w:asciiTheme="majorBidi" w:eastAsia="Times New Roman" w:hAnsiTheme="majorBidi" w:cstheme="majorBidi"/>
          <w:sz w:val="24"/>
          <w:szCs w:val="24"/>
        </w:rPr>
      </w:pPr>
    </w:p>
    <w:p w:rsidR="00690830" w:rsidRPr="00256A7A" w:rsidRDefault="00690830" w:rsidP="005E61E0">
      <w:pPr>
        <w:pStyle w:val="ListParagraph"/>
        <w:spacing w:line="480" w:lineRule="auto"/>
        <w:ind w:left="993" w:firstLine="426"/>
        <w:jc w:val="both"/>
        <w:rPr>
          <w:rFonts w:asciiTheme="majorBidi" w:eastAsia="Times New Roman" w:hAnsiTheme="majorBidi" w:cstheme="majorBidi"/>
          <w:sz w:val="24"/>
          <w:szCs w:val="24"/>
          <w:lang w:val="en-US"/>
        </w:rPr>
      </w:pPr>
    </w:p>
    <w:p w:rsidR="007513C2" w:rsidRDefault="000965BD" w:rsidP="00AF6BA5">
      <w:pPr>
        <w:pStyle w:val="ListParagraph"/>
        <w:spacing w:line="480" w:lineRule="auto"/>
        <w:ind w:left="851"/>
        <w:jc w:val="center"/>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Gambar II.I</w:t>
      </w:r>
      <w:r w:rsidR="007513C2">
        <w:rPr>
          <w:rFonts w:asciiTheme="majorBidi" w:eastAsia="Times New Roman" w:hAnsiTheme="majorBidi" w:cstheme="majorBidi"/>
          <w:sz w:val="24"/>
          <w:szCs w:val="24"/>
        </w:rPr>
        <w:t xml:space="preserve"> kerucut pengalaman belajar Edgar Dale</w:t>
      </w:r>
    </w:p>
    <w:p w:rsidR="00C43391" w:rsidRDefault="007513C2" w:rsidP="00235B1E">
      <w:pPr>
        <w:pStyle w:val="ListParagraph"/>
        <w:spacing w:line="360" w:lineRule="auto"/>
        <w:ind w:left="1418"/>
        <w:jc w:val="both"/>
        <w:rPr>
          <w:rFonts w:asciiTheme="majorBidi" w:eastAsia="Times New Roman" w:hAnsiTheme="majorBidi" w:cstheme="majorBidi"/>
          <w:sz w:val="24"/>
          <w:szCs w:val="24"/>
        </w:rPr>
      </w:pPr>
      <w:r w:rsidRPr="00593718">
        <w:rPr>
          <w:rFonts w:asciiTheme="majorBidi" w:eastAsia="Times New Roman" w:hAnsiTheme="majorBidi" w:cstheme="majorBidi"/>
          <w:noProof/>
          <w:sz w:val="24"/>
          <w:szCs w:val="24"/>
          <w:lang w:val="en-US" w:eastAsia="en-US"/>
        </w:rPr>
        <w:drawing>
          <wp:inline distT="0" distB="0" distL="0" distR="0">
            <wp:extent cx="3214921" cy="2238375"/>
            <wp:effectExtent l="19050" t="0" r="4529" b="0"/>
            <wp:docPr id="2" name="Picture 9"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mbar terkait"/>
                    <pic:cNvPicPr>
                      <a:picLocks noChangeAspect="1" noChangeArrowheads="1"/>
                    </pic:cNvPicPr>
                  </pic:nvPicPr>
                  <pic:blipFill>
                    <a:blip r:embed="rId8"/>
                    <a:srcRect/>
                    <a:stretch>
                      <a:fillRect/>
                    </a:stretch>
                  </pic:blipFill>
                  <pic:spPr bwMode="auto">
                    <a:xfrm>
                      <a:off x="0" y="0"/>
                      <a:ext cx="3214921" cy="2238375"/>
                    </a:xfrm>
                    <a:prstGeom prst="rect">
                      <a:avLst/>
                    </a:prstGeom>
                    <a:noFill/>
                    <a:ln w="9525">
                      <a:noFill/>
                      <a:miter lim="800000"/>
                      <a:headEnd/>
                      <a:tailEnd/>
                    </a:ln>
                  </pic:spPr>
                </pic:pic>
              </a:graphicData>
            </a:graphic>
          </wp:inline>
        </w:drawing>
      </w:r>
    </w:p>
    <w:p w:rsidR="00AF6BA5" w:rsidRPr="001B2F29" w:rsidRDefault="00AF6BA5" w:rsidP="00256A7A">
      <w:pPr>
        <w:pStyle w:val="ListParagraph"/>
        <w:tabs>
          <w:tab w:val="left" w:pos="1418"/>
        </w:tabs>
        <w:spacing w:line="480" w:lineRule="auto"/>
        <w:ind w:left="993"/>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007513C2">
        <w:rPr>
          <w:rFonts w:asciiTheme="majorBidi" w:eastAsia="Times New Roman" w:hAnsiTheme="majorBidi" w:cstheme="majorBidi"/>
          <w:sz w:val="24"/>
          <w:szCs w:val="24"/>
        </w:rPr>
        <w:t xml:space="preserve">Gambar kerucut ini merupakan eloborasi yang rinci dari konsep tiga tingkatan pengalaman yang dikemukakan Brunner sebagaimana yang telah dikemukakan sebelumnya. </w:t>
      </w:r>
      <w:r w:rsidR="007513C2">
        <w:rPr>
          <w:rStyle w:val="FootnoteReference"/>
          <w:rFonts w:asciiTheme="majorBidi" w:eastAsia="Times New Roman" w:hAnsiTheme="majorBidi" w:cstheme="majorBidi"/>
          <w:sz w:val="24"/>
          <w:szCs w:val="24"/>
        </w:rPr>
        <w:footnoteReference w:id="10"/>
      </w:r>
    </w:p>
    <w:p w:rsidR="00AF6BA5" w:rsidRDefault="00025709" w:rsidP="00C62836">
      <w:pPr>
        <w:pStyle w:val="ListParagraph"/>
        <w:numPr>
          <w:ilvl w:val="0"/>
          <w:numId w:val="32"/>
        </w:numPr>
        <w:spacing w:line="360" w:lineRule="auto"/>
        <w:ind w:left="993" w:hanging="426"/>
        <w:rPr>
          <w:rFonts w:asciiTheme="majorBidi" w:eastAsia="Times New Roman" w:hAnsiTheme="majorBidi" w:cstheme="majorBidi"/>
          <w:b/>
          <w:bCs/>
          <w:i/>
          <w:iCs/>
          <w:sz w:val="24"/>
          <w:szCs w:val="24"/>
        </w:rPr>
      </w:pPr>
      <w:r>
        <w:rPr>
          <w:rFonts w:asciiTheme="majorBidi" w:eastAsia="Times New Roman" w:hAnsiTheme="majorBidi" w:cstheme="majorBidi"/>
          <w:b/>
          <w:bCs/>
          <w:sz w:val="24"/>
          <w:szCs w:val="24"/>
        </w:rPr>
        <w:t>Kelebihan dan Kekurangan M</w:t>
      </w:r>
      <w:r w:rsidR="007513C2" w:rsidRPr="002534B5">
        <w:rPr>
          <w:rFonts w:asciiTheme="majorBidi" w:eastAsia="Times New Roman" w:hAnsiTheme="majorBidi" w:cstheme="majorBidi"/>
          <w:b/>
          <w:bCs/>
          <w:sz w:val="24"/>
          <w:szCs w:val="24"/>
        </w:rPr>
        <w:t xml:space="preserve">edia </w:t>
      </w:r>
      <w:r>
        <w:rPr>
          <w:rFonts w:asciiTheme="majorBidi" w:eastAsia="Times New Roman" w:hAnsiTheme="majorBidi" w:cstheme="majorBidi"/>
          <w:b/>
          <w:bCs/>
          <w:i/>
          <w:iCs/>
          <w:sz w:val="24"/>
          <w:szCs w:val="24"/>
        </w:rPr>
        <w:t>Flash C</w:t>
      </w:r>
      <w:r w:rsidR="007513C2">
        <w:rPr>
          <w:rFonts w:asciiTheme="majorBidi" w:eastAsia="Times New Roman" w:hAnsiTheme="majorBidi" w:cstheme="majorBidi"/>
          <w:b/>
          <w:bCs/>
          <w:i/>
          <w:iCs/>
          <w:sz w:val="24"/>
          <w:szCs w:val="24"/>
        </w:rPr>
        <w:t>ard</w:t>
      </w:r>
    </w:p>
    <w:p w:rsidR="007513C2" w:rsidRPr="00AF6BA5" w:rsidRDefault="007513C2" w:rsidP="00455E12">
      <w:pPr>
        <w:pStyle w:val="ListParagraph"/>
        <w:spacing w:line="360" w:lineRule="auto"/>
        <w:ind w:left="993" w:firstLine="283"/>
        <w:rPr>
          <w:rFonts w:asciiTheme="majorBidi" w:eastAsia="Times New Roman" w:hAnsiTheme="majorBidi" w:cstheme="majorBidi"/>
          <w:b/>
          <w:bCs/>
          <w:i/>
          <w:iCs/>
          <w:sz w:val="24"/>
          <w:szCs w:val="24"/>
        </w:rPr>
      </w:pPr>
      <w:r w:rsidRPr="00AF6BA5">
        <w:rPr>
          <w:rFonts w:asciiTheme="majorBidi" w:eastAsia="Times New Roman" w:hAnsiTheme="majorBidi" w:cstheme="majorBidi"/>
          <w:sz w:val="24"/>
          <w:szCs w:val="24"/>
        </w:rPr>
        <w:t xml:space="preserve">Menurut Susilana dan Riyana kelebihan media pembelajaran </w:t>
      </w:r>
      <w:r w:rsidRPr="00AF6BA5">
        <w:rPr>
          <w:rFonts w:asciiTheme="majorBidi" w:eastAsia="Times New Roman" w:hAnsiTheme="majorBidi" w:cstheme="majorBidi"/>
          <w:i/>
          <w:iCs/>
          <w:sz w:val="24"/>
          <w:szCs w:val="24"/>
        </w:rPr>
        <w:t>flash card</w:t>
      </w:r>
      <w:r w:rsidRPr="00AF6BA5">
        <w:rPr>
          <w:rFonts w:asciiTheme="majorBidi" w:eastAsia="Times New Roman" w:hAnsiTheme="majorBidi" w:cstheme="majorBidi"/>
          <w:sz w:val="24"/>
          <w:szCs w:val="24"/>
        </w:rPr>
        <w:t xml:space="preserve">, yaitu : </w:t>
      </w:r>
    </w:p>
    <w:p w:rsidR="007513C2" w:rsidRPr="001F47AC" w:rsidRDefault="007513C2" w:rsidP="00455E12">
      <w:pPr>
        <w:pStyle w:val="ListParagraph"/>
        <w:numPr>
          <w:ilvl w:val="0"/>
          <w:numId w:val="10"/>
        </w:numPr>
        <w:spacing w:line="240" w:lineRule="auto"/>
        <w:ind w:left="1560" w:hanging="284"/>
        <w:jc w:val="both"/>
        <w:rPr>
          <w:rFonts w:asciiTheme="majorBidi" w:eastAsia="Times New Roman" w:hAnsiTheme="majorBidi" w:cstheme="majorBidi"/>
          <w:sz w:val="24"/>
          <w:szCs w:val="24"/>
        </w:rPr>
      </w:pPr>
      <w:r w:rsidRPr="001F47AC">
        <w:rPr>
          <w:rFonts w:asciiTheme="majorBidi" w:eastAsia="Times New Roman" w:hAnsiTheme="majorBidi" w:cstheme="majorBidi"/>
          <w:sz w:val="24"/>
          <w:szCs w:val="24"/>
        </w:rPr>
        <w:t xml:space="preserve">Dapat menerjemahkan ide-ide  abstrak ke dalam bentuk yang lebih </w:t>
      </w:r>
      <w:r w:rsidR="00C62836">
        <w:rPr>
          <w:rFonts w:asciiTheme="majorBidi" w:eastAsia="Times New Roman" w:hAnsiTheme="majorBidi" w:cstheme="majorBidi"/>
          <w:sz w:val="24"/>
          <w:szCs w:val="24"/>
        </w:rPr>
        <w:tab/>
      </w:r>
      <w:r w:rsidRPr="001F47AC">
        <w:rPr>
          <w:rFonts w:asciiTheme="majorBidi" w:eastAsia="Times New Roman" w:hAnsiTheme="majorBidi" w:cstheme="majorBidi"/>
          <w:sz w:val="24"/>
          <w:szCs w:val="24"/>
        </w:rPr>
        <w:t xml:space="preserve">nyata </w:t>
      </w:r>
    </w:p>
    <w:p w:rsidR="007513C2" w:rsidRPr="002534B5" w:rsidRDefault="007513C2" w:rsidP="00455E12">
      <w:pPr>
        <w:pStyle w:val="ListParagraph"/>
        <w:numPr>
          <w:ilvl w:val="0"/>
          <w:numId w:val="10"/>
        </w:numPr>
        <w:spacing w:line="240" w:lineRule="auto"/>
        <w:ind w:left="1560" w:hanging="284"/>
        <w:jc w:val="both"/>
        <w:rPr>
          <w:rFonts w:asciiTheme="majorBidi" w:eastAsia="Times New Roman" w:hAnsiTheme="majorBidi" w:cstheme="majorBidi"/>
          <w:sz w:val="24"/>
          <w:szCs w:val="24"/>
        </w:rPr>
      </w:pPr>
      <w:r w:rsidRPr="002534B5">
        <w:rPr>
          <w:rFonts w:asciiTheme="majorBidi" w:eastAsia="Times New Roman" w:hAnsiTheme="majorBidi" w:cstheme="majorBidi"/>
          <w:sz w:val="24"/>
          <w:szCs w:val="24"/>
        </w:rPr>
        <w:t xml:space="preserve">Mudah diperoleh, baik dari buku, majalah atau koran. </w:t>
      </w:r>
    </w:p>
    <w:p w:rsidR="007513C2" w:rsidRPr="002534B5" w:rsidRDefault="007513C2" w:rsidP="00455E12">
      <w:pPr>
        <w:pStyle w:val="ListParagraph"/>
        <w:numPr>
          <w:ilvl w:val="0"/>
          <w:numId w:val="10"/>
        </w:numPr>
        <w:spacing w:line="240" w:lineRule="auto"/>
        <w:ind w:left="1560" w:hanging="284"/>
        <w:jc w:val="both"/>
        <w:rPr>
          <w:rFonts w:asciiTheme="majorBidi" w:eastAsia="Times New Roman" w:hAnsiTheme="majorBidi" w:cstheme="majorBidi"/>
          <w:sz w:val="24"/>
          <w:szCs w:val="24"/>
        </w:rPr>
      </w:pPr>
      <w:r w:rsidRPr="002534B5">
        <w:rPr>
          <w:rFonts w:asciiTheme="majorBidi" w:eastAsia="Times New Roman" w:hAnsiTheme="majorBidi" w:cstheme="majorBidi"/>
          <w:sz w:val="24"/>
          <w:szCs w:val="24"/>
        </w:rPr>
        <w:t xml:space="preserve">Sangat mudah dipakai, karena tidak membutuhkan peralatan </w:t>
      </w:r>
    </w:p>
    <w:p w:rsidR="007513C2" w:rsidRPr="002534B5" w:rsidRDefault="007513C2" w:rsidP="00455E12">
      <w:pPr>
        <w:pStyle w:val="ListParagraph"/>
        <w:numPr>
          <w:ilvl w:val="0"/>
          <w:numId w:val="10"/>
        </w:numPr>
        <w:spacing w:line="240" w:lineRule="auto"/>
        <w:ind w:left="1560" w:hanging="284"/>
        <w:jc w:val="both"/>
        <w:rPr>
          <w:rFonts w:asciiTheme="majorBidi" w:eastAsia="Times New Roman" w:hAnsiTheme="majorBidi" w:cstheme="majorBidi"/>
          <w:sz w:val="24"/>
          <w:szCs w:val="24"/>
        </w:rPr>
      </w:pPr>
      <w:r w:rsidRPr="002534B5">
        <w:rPr>
          <w:rFonts w:asciiTheme="majorBidi" w:eastAsia="Times New Roman" w:hAnsiTheme="majorBidi" w:cstheme="majorBidi"/>
          <w:sz w:val="24"/>
          <w:szCs w:val="24"/>
        </w:rPr>
        <w:t xml:space="preserve">Relatif tidak mahal dan mudah untuk membuatnya </w:t>
      </w:r>
    </w:p>
    <w:p w:rsidR="007513C2" w:rsidRPr="002534B5" w:rsidRDefault="007513C2" w:rsidP="00455E12">
      <w:pPr>
        <w:pStyle w:val="ListParagraph"/>
        <w:numPr>
          <w:ilvl w:val="0"/>
          <w:numId w:val="10"/>
        </w:numPr>
        <w:spacing w:line="240" w:lineRule="auto"/>
        <w:ind w:left="1560" w:hanging="284"/>
        <w:jc w:val="both"/>
        <w:rPr>
          <w:rFonts w:asciiTheme="majorBidi" w:eastAsia="Times New Roman" w:hAnsiTheme="majorBidi" w:cstheme="majorBidi"/>
          <w:sz w:val="24"/>
          <w:szCs w:val="24"/>
        </w:rPr>
      </w:pPr>
      <w:r w:rsidRPr="002534B5">
        <w:rPr>
          <w:rFonts w:asciiTheme="majorBidi" w:eastAsia="Times New Roman" w:hAnsiTheme="majorBidi" w:cstheme="majorBidi"/>
          <w:sz w:val="24"/>
          <w:szCs w:val="24"/>
        </w:rPr>
        <w:t>Dapat dipakai untuk berbagai tingkat pelajaran dan bidang studi</w:t>
      </w:r>
    </w:p>
    <w:p w:rsidR="007513C2" w:rsidRPr="002534B5" w:rsidRDefault="007513C2" w:rsidP="00455E12">
      <w:pPr>
        <w:pStyle w:val="ListParagraph"/>
        <w:numPr>
          <w:ilvl w:val="0"/>
          <w:numId w:val="10"/>
        </w:numPr>
        <w:spacing w:line="240" w:lineRule="auto"/>
        <w:ind w:left="1560" w:hanging="284"/>
        <w:jc w:val="both"/>
        <w:rPr>
          <w:rFonts w:asciiTheme="majorBidi" w:eastAsia="Times New Roman" w:hAnsiTheme="majorBidi" w:cstheme="majorBidi"/>
          <w:sz w:val="24"/>
          <w:szCs w:val="24"/>
        </w:rPr>
      </w:pPr>
      <w:r w:rsidRPr="002534B5">
        <w:rPr>
          <w:rFonts w:asciiTheme="majorBidi" w:eastAsia="Times New Roman" w:hAnsiTheme="majorBidi" w:cstheme="majorBidi"/>
          <w:sz w:val="24"/>
          <w:szCs w:val="24"/>
        </w:rPr>
        <w:t xml:space="preserve">Lebih mudah dalam memberikan pengertian dan pemahaman </w:t>
      </w:r>
      <w:r w:rsidR="00C62836">
        <w:rPr>
          <w:rFonts w:asciiTheme="majorBidi" w:eastAsia="Times New Roman" w:hAnsiTheme="majorBidi" w:cstheme="majorBidi"/>
          <w:sz w:val="24"/>
          <w:szCs w:val="24"/>
        </w:rPr>
        <w:tab/>
      </w:r>
      <w:r w:rsidRPr="002534B5">
        <w:rPr>
          <w:rFonts w:asciiTheme="majorBidi" w:eastAsia="Times New Roman" w:hAnsiTheme="majorBidi" w:cstheme="majorBidi"/>
          <w:sz w:val="24"/>
          <w:szCs w:val="24"/>
        </w:rPr>
        <w:t>kepada siswa.</w:t>
      </w:r>
    </w:p>
    <w:p w:rsidR="00914B75" w:rsidRPr="00256A7A" w:rsidRDefault="007513C2" w:rsidP="00455E12">
      <w:pPr>
        <w:pStyle w:val="ListParagraph"/>
        <w:numPr>
          <w:ilvl w:val="0"/>
          <w:numId w:val="10"/>
        </w:numPr>
        <w:spacing w:line="240" w:lineRule="auto"/>
        <w:ind w:left="1560" w:hanging="284"/>
        <w:jc w:val="both"/>
        <w:rPr>
          <w:rFonts w:asciiTheme="majorBidi" w:eastAsia="Times New Roman" w:hAnsiTheme="majorBidi" w:cstheme="majorBidi"/>
          <w:sz w:val="24"/>
          <w:szCs w:val="24"/>
        </w:rPr>
      </w:pPr>
      <w:r w:rsidRPr="002534B5">
        <w:rPr>
          <w:rFonts w:asciiTheme="majorBidi" w:eastAsia="Times New Roman" w:hAnsiTheme="majorBidi" w:cstheme="majorBidi"/>
          <w:sz w:val="24"/>
          <w:szCs w:val="24"/>
        </w:rPr>
        <w:t xml:space="preserve">Siswa akan lebih mudah untuk mengingat, karena sambil melihat gambar </w:t>
      </w:r>
    </w:p>
    <w:p w:rsidR="007513C2" w:rsidRPr="002534B5" w:rsidRDefault="007513C2" w:rsidP="00A450B1">
      <w:pPr>
        <w:pStyle w:val="ListParagraph"/>
        <w:spacing w:line="240" w:lineRule="auto"/>
        <w:ind w:left="1134"/>
        <w:jc w:val="both"/>
        <w:rPr>
          <w:rFonts w:asciiTheme="majorBidi" w:eastAsia="Times New Roman" w:hAnsiTheme="majorBidi" w:cstheme="majorBidi"/>
          <w:sz w:val="24"/>
          <w:szCs w:val="24"/>
        </w:rPr>
      </w:pPr>
      <w:r w:rsidRPr="002534B5">
        <w:rPr>
          <w:rFonts w:asciiTheme="majorBidi" w:eastAsia="Times New Roman" w:hAnsiTheme="majorBidi" w:cstheme="majorBidi"/>
          <w:sz w:val="24"/>
          <w:szCs w:val="24"/>
        </w:rPr>
        <w:lastRenderedPageBreak/>
        <w:t xml:space="preserve">Adapun kelemahan media pembelajaran </w:t>
      </w:r>
      <w:r w:rsidRPr="002534B5">
        <w:rPr>
          <w:rFonts w:asciiTheme="majorBidi" w:eastAsia="Times New Roman" w:hAnsiTheme="majorBidi" w:cstheme="majorBidi"/>
          <w:i/>
          <w:iCs/>
          <w:sz w:val="24"/>
          <w:szCs w:val="24"/>
        </w:rPr>
        <w:t>Flash Card</w:t>
      </w:r>
      <w:r w:rsidRPr="002534B5">
        <w:rPr>
          <w:rFonts w:asciiTheme="majorBidi" w:eastAsia="Times New Roman" w:hAnsiTheme="majorBidi" w:cstheme="majorBidi"/>
          <w:sz w:val="24"/>
          <w:szCs w:val="24"/>
        </w:rPr>
        <w:t xml:space="preserve">, yaitu : </w:t>
      </w:r>
    </w:p>
    <w:p w:rsidR="007513C2" w:rsidRPr="00F635B7" w:rsidRDefault="007513C2" w:rsidP="00A450B1">
      <w:pPr>
        <w:pStyle w:val="ListParagraph"/>
        <w:numPr>
          <w:ilvl w:val="0"/>
          <w:numId w:val="11"/>
        </w:numPr>
        <w:spacing w:line="240" w:lineRule="auto"/>
        <w:ind w:left="1560" w:hanging="284"/>
        <w:jc w:val="both"/>
        <w:rPr>
          <w:rFonts w:asciiTheme="majorBidi" w:eastAsia="Times New Roman" w:hAnsiTheme="majorBidi" w:cstheme="majorBidi"/>
          <w:sz w:val="24"/>
          <w:szCs w:val="24"/>
        </w:rPr>
      </w:pPr>
      <w:r w:rsidRPr="00F635B7">
        <w:rPr>
          <w:rFonts w:asciiTheme="majorBidi" w:eastAsia="Times New Roman" w:hAnsiTheme="majorBidi" w:cstheme="majorBidi"/>
          <w:sz w:val="24"/>
          <w:szCs w:val="24"/>
        </w:rPr>
        <w:t xml:space="preserve">Kadang-kadang terlampau kecil untuk ditunjukkan kelas yang </w:t>
      </w:r>
      <w:r w:rsidR="00C62836">
        <w:rPr>
          <w:rFonts w:asciiTheme="majorBidi" w:eastAsia="Times New Roman" w:hAnsiTheme="majorBidi" w:cstheme="majorBidi"/>
          <w:sz w:val="24"/>
          <w:szCs w:val="24"/>
        </w:rPr>
        <w:tab/>
      </w:r>
      <w:r w:rsidRPr="00F635B7">
        <w:rPr>
          <w:rFonts w:asciiTheme="majorBidi" w:eastAsia="Times New Roman" w:hAnsiTheme="majorBidi" w:cstheme="majorBidi"/>
          <w:sz w:val="24"/>
          <w:szCs w:val="24"/>
        </w:rPr>
        <w:t xml:space="preserve">besar </w:t>
      </w:r>
    </w:p>
    <w:p w:rsidR="007513C2" w:rsidRPr="002534B5" w:rsidRDefault="007513C2" w:rsidP="00A450B1">
      <w:pPr>
        <w:pStyle w:val="ListParagraph"/>
        <w:numPr>
          <w:ilvl w:val="0"/>
          <w:numId w:val="11"/>
        </w:numPr>
        <w:spacing w:line="240" w:lineRule="auto"/>
        <w:ind w:left="1560" w:hanging="284"/>
        <w:jc w:val="both"/>
        <w:rPr>
          <w:rFonts w:asciiTheme="majorBidi" w:eastAsia="Times New Roman" w:hAnsiTheme="majorBidi" w:cstheme="majorBidi"/>
          <w:sz w:val="24"/>
          <w:szCs w:val="24"/>
        </w:rPr>
      </w:pPr>
      <w:r w:rsidRPr="002534B5">
        <w:rPr>
          <w:rFonts w:asciiTheme="majorBidi" w:eastAsia="Times New Roman" w:hAnsiTheme="majorBidi" w:cstheme="majorBidi"/>
          <w:sz w:val="24"/>
          <w:szCs w:val="24"/>
        </w:rPr>
        <w:t xml:space="preserve">Pelajar tidak selalu mengetahui bagaimana menginterpretasikan gambar </w:t>
      </w:r>
    </w:p>
    <w:p w:rsidR="007513C2" w:rsidRDefault="007513C2" w:rsidP="00A450B1">
      <w:pPr>
        <w:pStyle w:val="ListParagraph"/>
        <w:numPr>
          <w:ilvl w:val="0"/>
          <w:numId w:val="11"/>
        </w:numPr>
        <w:spacing w:line="240" w:lineRule="auto"/>
        <w:ind w:left="1560" w:hanging="284"/>
        <w:jc w:val="both"/>
        <w:rPr>
          <w:rFonts w:asciiTheme="majorBidi" w:eastAsia="Times New Roman" w:hAnsiTheme="majorBidi" w:cstheme="majorBidi"/>
          <w:sz w:val="24"/>
          <w:szCs w:val="24"/>
        </w:rPr>
      </w:pPr>
      <w:r w:rsidRPr="002534B5">
        <w:rPr>
          <w:rFonts w:asciiTheme="majorBidi" w:eastAsia="Times New Roman" w:hAnsiTheme="majorBidi" w:cstheme="majorBidi"/>
          <w:sz w:val="24"/>
          <w:szCs w:val="24"/>
        </w:rPr>
        <w:t>Tidak dapat memberikan kesan yang berhubungan dengan gerak, emosi, maupun suara</w:t>
      </w:r>
      <w:r>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11"/>
      </w:r>
    </w:p>
    <w:p w:rsidR="007513C2" w:rsidRDefault="007513C2" w:rsidP="00A450B1">
      <w:pPr>
        <w:pStyle w:val="ListParagraph"/>
        <w:spacing w:line="240" w:lineRule="auto"/>
        <w:ind w:left="1560" w:hanging="284"/>
        <w:jc w:val="both"/>
        <w:rPr>
          <w:rFonts w:asciiTheme="majorBidi" w:eastAsia="Times New Roman" w:hAnsiTheme="majorBidi" w:cstheme="majorBidi"/>
          <w:sz w:val="24"/>
          <w:szCs w:val="24"/>
        </w:rPr>
      </w:pPr>
    </w:p>
    <w:p w:rsidR="00F10589" w:rsidRPr="002534B5" w:rsidRDefault="00F10589" w:rsidP="007513C2">
      <w:pPr>
        <w:pStyle w:val="ListParagraph"/>
        <w:spacing w:line="240" w:lineRule="auto"/>
        <w:ind w:left="1843"/>
        <w:jc w:val="both"/>
        <w:rPr>
          <w:rFonts w:asciiTheme="majorBidi" w:eastAsia="Times New Roman" w:hAnsiTheme="majorBidi" w:cstheme="majorBidi"/>
          <w:sz w:val="24"/>
          <w:szCs w:val="24"/>
        </w:rPr>
      </w:pPr>
    </w:p>
    <w:p w:rsidR="007513C2" w:rsidRPr="005D11D4" w:rsidRDefault="007513C2" w:rsidP="00C62836">
      <w:pPr>
        <w:pStyle w:val="ListParagraph"/>
        <w:numPr>
          <w:ilvl w:val="0"/>
          <w:numId w:val="30"/>
        </w:numPr>
        <w:spacing w:line="480" w:lineRule="auto"/>
        <w:ind w:left="567" w:hanging="283"/>
        <w:rPr>
          <w:rFonts w:asciiTheme="majorBidi" w:eastAsia="Times New Roman" w:hAnsiTheme="majorBidi" w:cstheme="majorBidi"/>
          <w:b/>
          <w:bCs/>
          <w:i/>
          <w:iCs/>
          <w:sz w:val="24"/>
          <w:szCs w:val="24"/>
        </w:rPr>
      </w:pPr>
      <w:r w:rsidRPr="005D11D4">
        <w:rPr>
          <w:rFonts w:asciiTheme="majorBidi" w:eastAsia="Times New Roman" w:hAnsiTheme="majorBidi" w:cstheme="majorBidi"/>
          <w:b/>
          <w:bCs/>
          <w:sz w:val="24"/>
          <w:szCs w:val="24"/>
        </w:rPr>
        <w:t>Kemampuan Menghafal</w:t>
      </w:r>
    </w:p>
    <w:p w:rsidR="00C62836" w:rsidRDefault="00025709" w:rsidP="00C62836">
      <w:pPr>
        <w:pStyle w:val="ListParagraph"/>
        <w:numPr>
          <w:ilvl w:val="0"/>
          <w:numId w:val="33"/>
        </w:numPr>
        <w:spacing w:line="480" w:lineRule="auto"/>
        <w:rPr>
          <w:rFonts w:asciiTheme="majorBidi" w:eastAsia="Times New Roman" w:hAnsiTheme="majorBidi" w:cstheme="majorBidi"/>
          <w:b/>
          <w:bCs/>
          <w:i/>
          <w:iCs/>
          <w:sz w:val="24"/>
          <w:szCs w:val="24"/>
        </w:rPr>
      </w:pPr>
      <w:r>
        <w:rPr>
          <w:rFonts w:asciiTheme="majorBidi" w:eastAsia="Times New Roman" w:hAnsiTheme="majorBidi" w:cstheme="majorBidi"/>
          <w:b/>
          <w:bCs/>
          <w:sz w:val="24"/>
          <w:szCs w:val="24"/>
        </w:rPr>
        <w:t>Pengertian Kemampuan M</w:t>
      </w:r>
      <w:r w:rsidR="007513C2" w:rsidRPr="00CB4FD0">
        <w:rPr>
          <w:rFonts w:asciiTheme="majorBidi" w:eastAsia="Times New Roman" w:hAnsiTheme="majorBidi" w:cstheme="majorBidi"/>
          <w:b/>
          <w:bCs/>
          <w:sz w:val="24"/>
          <w:szCs w:val="24"/>
        </w:rPr>
        <w:t>enghafal</w:t>
      </w:r>
    </w:p>
    <w:p w:rsidR="00C62836" w:rsidRDefault="007513C2" w:rsidP="00A450B1">
      <w:pPr>
        <w:pStyle w:val="ListParagraph"/>
        <w:spacing w:line="480" w:lineRule="auto"/>
        <w:ind w:left="927" w:firstLine="349"/>
        <w:jc w:val="both"/>
        <w:rPr>
          <w:rFonts w:asciiTheme="majorBidi" w:eastAsia="Times New Roman" w:hAnsiTheme="majorBidi" w:cstheme="majorBidi"/>
          <w:b/>
          <w:bCs/>
          <w:i/>
          <w:iCs/>
          <w:sz w:val="24"/>
          <w:szCs w:val="24"/>
        </w:rPr>
      </w:pPr>
      <w:r w:rsidRPr="00C62836">
        <w:rPr>
          <w:rFonts w:asciiTheme="majorBidi" w:eastAsia="Times New Roman" w:hAnsiTheme="majorBidi" w:cstheme="majorBidi"/>
          <w:sz w:val="24"/>
          <w:szCs w:val="24"/>
        </w:rPr>
        <w:t>Kemampuan adalah kapasitas seorang individu untuk melakukan beragam tugas dalam suatu pekerjaan.</w:t>
      </w:r>
      <w:r w:rsidRPr="002534B5">
        <w:rPr>
          <w:rStyle w:val="FootnoteReference"/>
          <w:rFonts w:asciiTheme="majorBidi" w:eastAsia="Times New Roman" w:hAnsiTheme="majorBidi" w:cstheme="majorBidi"/>
          <w:sz w:val="24"/>
          <w:szCs w:val="24"/>
        </w:rPr>
        <w:footnoteReference w:id="12"/>
      </w:r>
    </w:p>
    <w:p w:rsidR="00C62836" w:rsidRDefault="004052EF" w:rsidP="00A450B1">
      <w:pPr>
        <w:pStyle w:val="ListParagraph"/>
        <w:spacing w:after="100" w:afterAutospacing="1" w:line="240" w:lineRule="auto"/>
        <w:ind w:left="1276"/>
        <w:contextualSpacing w:val="0"/>
        <w:jc w:val="both"/>
        <w:rPr>
          <w:rFonts w:asciiTheme="majorBidi" w:eastAsia="Times New Roman" w:hAnsiTheme="majorBidi" w:cstheme="majorBidi"/>
          <w:b/>
          <w:bCs/>
          <w:i/>
          <w:iCs/>
          <w:sz w:val="24"/>
          <w:szCs w:val="24"/>
        </w:rPr>
      </w:pPr>
      <w:proofErr w:type="spellStart"/>
      <w:r>
        <w:rPr>
          <w:rFonts w:asciiTheme="majorBidi" w:eastAsia="Times New Roman" w:hAnsiTheme="majorBidi" w:cstheme="majorBidi"/>
          <w:sz w:val="24"/>
          <w:szCs w:val="24"/>
          <w:lang w:val="en-US"/>
        </w:rPr>
        <w:t>Menurut</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Kamus</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Besar</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Bahasa</w:t>
      </w:r>
      <w:proofErr w:type="spellEnd"/>
      <w:r>
        <w:rPr>
          <w:rFonts w:asciiTheme="majorBidi" w:eastAsia="Times New Roman" w:hAnsiTheme="majorBidi" w:cstheme="majorBidi"/>
          <w:sz w:val="24"/>
          <w:szCs w:val="24"/>
          <w:lang w:val="en-US"/>
        </w:rPr>
        <w:t xml:space="preserve"> Indonesia </w:t>
      </w:r>
      <w:r w:rsidR="007513C2" w:rsidRPr="002534B5">
        <w:rPr>
          <w:rFonts w:asciiTheme="majorBidi" w:eastAsia="Times New Roman" w:hAnsiTheme="majorBidi" w:cstheme="majorBidi"/>
          <w:sz w:val="24"/>
          <w:szCs w:val="24"/>
        </w:rPr>
        <w:t>Kata hafalan berasal dari kata “hafal” yang berarti “telah masuk dalam ingatan; “dapat mengucapkan diluar kepala tanpa melihat buku atau catatan lain”. Jika diberi akhiran “an” maka berarti yang dihafal, hasil menghafal, dan juga berarti “berusaha menerapkan ke dalam pikiran agar selalu ingat”.</w:t>
      </w:r>
      <w:r w:rsidR="007513C2" w:rsidRPr="002534B5">
        <w:rPr>
          <w:rStyle w:val="FootnoteReference"/>
          <w:rFonts w:asciiTheme="majorBidi" w:eastAsia="Times New Roman" w:hAnsiTheme="majorBidi" w:cstheme="majorBidi"/>
          <w:sz w:val="24"/>
          <w:szCs w:val="24"/>
        </w:rPr>
        <w:footnoteReference w:id="13"/>
      </w:r>
    </w:p>
    <w:p w:rsidR="00C62836" w:rsidRDefault="007513C2" w:rsidP="00A450B1">
      <w:pPr>
        <w:pStyle w:val="ListParagraph"/>
        <w:spacing w:line="480" w:lineRule="auto"/>
        <w:ind w:left="927" w:firstLine="349"/>
        <w:jc w:val="both"/>
        <w:rPr>
          <w:rFonts w:asciiTheme="majorBidi" w:eastAsia="Times New Roman" w:hAnsiTheme="majorBidi" w:cstheme="majorBidi"/>
          <w:b/>
          <w:bCs/>
          <w:i/>
          <w:iCs/>
          <w:sz w:val="24"/>
          <w:szCs w:val="24"/>
        </w:rPr>
      </w:pPr>
      <w:r w:rsidRPr="002534B5">
        <w:rPr>
          <w:rFonts w:asciiTheme="majorBidi" w:eastAsia="Times New Roman" w:hAnsiTheme="majorBidi" w:cstheme="majorBidi"/>
          <w:sz w:val="24"/>
          <w:szCs w:val="24"/>
        </w:rPr>
        <w:t xml:space="preserve">Dalam kamus besar Bahasa Indonesia, pengertian menghafal adalah berusaha meresapkan kedalam fikiran agar selalu ingat. </w:t>
      </w:r>
      <w:r w:rsidRPr="002534B5">
        <w:rPr>
          <w:rStyle w:val="FootnoteReference"/>
          <w:rFonts w:asciiTheme="majorBidi" w:eastAsia="Times New Roman" w:hAnsiTheme="majorBidi" w:cstheme="majorBidi"/>
          <w:sz w:val="24"/>
          <w:szCs w:val="24"/>
        </w:rPr>
        <w:footnoteReference w:id="14"/>
      </w:r>
      <w:r w:rsidRPr="002534B5">
        <w:rPr>
          <w:rFonts w:asciiTheme="majorBidi" w:eastAsia="Times New Roman" w:hAnsiTheme="majorBidi" w:cstheme="majorBidi"/>
          <w:sz w:val="24"/>
          <w:szCs w:val="24"/>
        </w:rPr>
        <w:t xml:space="preserve">Dalam bahasa Arab, menghafal menggunakan terminologi al-Hifzh yang artinya menjaga, memelihara atau </w:t>
      </w:r>
      <w:r w:rsidRPr="002534B5">
        <w:rPr>
          <w:rFonts w:asciiTheme="majorBidi" w:eastAsia="Times New Roman" w:hAnsiTheme="majorBidi" w:cstheme="majorBidi"/>
          <w:sz w:val="24"/>
          <w:szCs w:val="24"/>
        </w:rPr>
        <w:lastRenderedPageBreak/>
        <w:t>menghafalkan. Sedang al-Hafizh adalah orang yang menghafal dengan cermat, orang yang selalu berjaga-jaga, orang yang selalu menekuni pekerjaannya. Istilah al-Hafizh ini dipergunakan untuk orang yang hafal al-Qur’an tiga puluh juz tanpa mengetahui isi dan kandungan al-Qur’an. Sebenarnya istilah al-Hafizh ini adalah predikat bagi sahabat Nabi yang hafal hadits-hadits shahih.</w:t>
      </w:r>
      <w:r w:rsidRPr="002534B5">
        <w:rPr>
          <w:rStyle w:val="FootnoteReference"/>
          <w:rFonts w:asciiTheme="majorBidi" w:eastAsia="Times New Roman" w:hAnsiTheme="majorBidi" w:cstheme="majorBidi"/>
          <w:sz w:val="24"/>
          <w:szCs w:val="24"/>
        </w:rPr>
        <w:footnoteReference w:id="15"/>
      </w:r>
    </w:p>
    <w:p w:rsidR="00051413" w:rsidRPr="00FC34A3" w:rsidRDefault="007513C2" w:rsidP="00FC34A3">
      <w:pPr>
        <w:pStyle w:val="ListParagraph"/>
        <w:spacing w:line="480" w:lineRule="auto"/>
        <w:ind w:left="927" w:firstLine="349"/>
        <w:jc w:val="both"/>
        <w:rPr>
          <w:rFonts w:asciiTheme="majorBidi" w:eastAsia="Times New Roman" w:hAnsiTheme="majorBidi" w:cstheme="majorBidi"/>
          <w:sz w:val="24"/>
          <w:szCs w:val="24"/>
        </w:rPr>
      </w:pPr>
      <w:r w:rsidRPr="002534B5">
        <w:rPr>
          <w:rFonts w:asciiTheme="majorBidi" w:eastAsia="Times New Roman" w:hAnsiTheme="majorBidi" w:cstheme="majorBidi"/>
          <w:sz w:val="24"/>
          <w:szCs w:val="24"/>
        </w:rPr>
        <w:t>Menghafal merupakan dasar dari pembelajaran Al-Qur’an,karena Al-Qur’an adalah sumber dari pembelajaran bagi semua umat Islam.</w:t>
      </w:r>
      <w:r w:rsidRPr="002534B5">
        <w:rPr>
          <w:rStyle w:val="FootnoteReference"/>
          <w:rFonts w:asciiTheme="majorBidi" w:eastAsia="Times New Roman" w:hAnsiTheme="majorBidi" w:cstheme="majorBidi"/>
          <w:sz w:val="24"/>
          <w:szCs w:val="24"/>
        </w:rPr>
        <w:footnoteReference w:id="16"/>
      </w:r>
      <w:r>
        <w:rPr>
          <w:rFonts w:asciiTheme="majorBidi" w:eastAsia="Times New Roman" w:hAnsiTheme="majorBidi" w:cstheme="majorBidi"/>
          <w:sz w:val="24"/>
          <w:szCs w:val="24"/>
        </w:rPr>
        <w:t xml:space="preserve"> Ketika setiap muslim mampu membaca, menghafal serta menginterpretasikannya dalam kehidupan sehari-harinya, maka ia akan mendapatkan pahala yang tidak dimiliki oleh amalan lain, Karena Al-Qur’an memiliki keutamaan tersendiri, orang yang mampu menghafal Al-Qur’an itu merupakan golongan orang yang berilmu, sebagaimana Allah swt berfirman</w:t>
      </w:r>
      <w:r w:rsidR="00FC34A3" w:rsidRPr="00FC34A3">
        <w:rPr>
          <w:rFonts w:asciiTheme="majorBidi" w:eastAsia="Times New Roman" w:hAnsiTheme="majorBidi" w:cstheme="majorBidi"/>
          <w:sz w:val="24"/>
          <w:szCs w:val="24"/>
        </w:rPr>
        <w:t>.</w:t>
      </w:r>
    </w:p>
    <w:p w:rsidR="00A05C81" w:rsidRDefault="00A05C81" w:rsidP="003F43F1">
      <w:pPr>
        <w:spacing w:line="240" w:lineRule="auto"/>
        <w:ind w:left="1701" w:hanging="850"/>
        <w:jc w:val="both"/>
        <w:rPr>
          <w:rFonts w:asciiTheme="majorBidi" w:hAnsiTheme="majorBidi" w:cstheme="majorBidi"/>
          <w:i/>
          <w:iCs/>
          <w:sz w:val="24"/>
          <w:szCs w:val="24"/>
        </w:rPr>
      </w:pPr>
    </w:p>
    <w:p w:rsidR="00A05C81" w:rsidRDefault="00A05C81" w:rsidP="00A05C81">
      <w:pPr>
        <w:bidi/>
        <w:spacing w:line="240" w:lineRule="auto"/>
        <w:ind w:left="-29" w:right="851"/>
        <w:jc w:val="both"/>
        <w:rPr>
          <w:rFonts w:ascii="(normal text)" w:hAnsi="(normal text)"/>
          <w:rtl/>
        </w:rPr>
      </w:pPr>
      <w:r>
        <w:rPr>
          <w:sz w:val="28"/>
          <w:szCs w:val="28"/>
        </w:rPr>
        <w:lastRenderedPageBreak/>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sz w:val="28"/>
          <w:szCs w:val="28"/>
        </w:rPr>
        <w:sym w:font="HQPB5" w:char="F07C"/>
      </w:r>
      <w:r>
        <w:rPr>
          <w:sz w:val="28"/>
          <w:szCs w:val="28"/>
        </w:rPr>
        <w:sym w:font="HQPB1" w:char="F04D"/>
      </w:r>
      <w:r>
        <w:rPr>
          <w:sz w:val="28"/>
          <w:szCs w:val="28"/>
        </w:rPr>
        <w:sym w:font="HQPB2" w:char="F05A"/>
      </w:r>
      <w:r>
        <w:rPr>
          <w:sz w:val="28"/>
          <w:szCs w:val="28"/>
        </w:rPr>
        <w:sym w:font="HQPB4" w:char="F0E4"/>
      </w:r>
      <w:r>
        <w:rPr>
          <w:sz w:val="28"/>
          <w:szCs w:val="28"/>
        </w:rPr>
        <w:sym w:font="HQPB2" w:char="F02E"/>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F7"/>
      </w:r>
      <w:r>
        <w:rPr>
          <w:sz w:val="28"/>
          <w:szCs w:val="28"/>
        </w:rPr>
        <w:sym w:font="HQPB1" w:char="F046"/>
      </w:r>
      <w:r>
        <w:rPr>
          <w:sz w:val="28"/>
          <w:szCs w:val="28"/>
        </w:rPr>
        <w:sym w:font="HQPB5" w:char="F073"/>
      </w:r>
      <w:r>
        <w:rPr>
          <w:sz w:val="28"/>
          <w:szCs w:val="28"/>
        </w:rPr>
        <w:sym w:font="HQPB1" w:char="F03F"/>
      </w:r>
      <w:r>
        <w:rPr>
          <w:sz w:val="28"/>
          <w:szCs w:val="28"/>
        </w:rPr>
        <w:sym w:font="HQPB2" w:char="F060"/>
      </w:r>
      <w:r>
        <w:rPr>
          <w:sz w:val="28"/>
          <w:szCs w:val="28"/>
        </w:rPr>
        <w:sym w:font="HQPB4" w:char="F0CF"/>
      </w:r>
      <w:r>
        <w:rPr>
          <w:sz w:val="28"/>
          <w:szCs w:val="28"/>
        </w:rPr>
        <w:sym w:font="HQPB2" w:char="F042"/>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4" w:char="F0F6"/>
      </w:r>
      <w:r>
        <w:rPr>
          <w:sz w:val="28"/>
          <w:szCs w:val="28"/>
        </w:rPr>
        <w:sym w:font="HQPB1" w:char="F037"/>
      </w:r>
      <w:r>
        <w:rPr>
          <w:sz w:val="28"/>
          <w:szCs w:val="28"/>
        </w:rPr>
        <w:sym w:font="HQPB5" w:char="F073"/>
      </w:r>
      <w:r>
        <w:rPr>
          <w:sz w:val="28"/>
          <w:szCs w:val="28"/>
        </w:rPr>
        <w:sym w:font="HQPB2" w:char="F025"/>
      </w:r>
      <w:r>
        <w:rPr>
          <w:sz w:val="28"/>
          <w:szCs w:val="28"/>
        </w:rPr>
        <w:sym w:font="HQPB2" w:char="F060"/>
      </w:r>
      <w:r>
        <w:rPr>
          <w:sz w:val="28"/>
          <w:szCs w:val="28"/>
        </w:rPr>
        <w:sym w:font="HQPB4" w:char="F0CF"/>
      </w:r>
      <w:r>
        <w:rPr>
          <w:sz w:val="28"/>
          <w:szCs w:val="28"/>
        </w:rPr>
        <w:sym w:font="HQPB2" w:char="F042"/>
      </w:r>
      <w:r>
        <w:rPr>
          <w:sz w:val="28"/>
          <w:szCs w:val="28"/>
        </w:rPr>
        <w:sym w:font="HQPB4" w:char="F035"/>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F"/>
      </w:r>
      <w:r>
        <w:rPr>
          <w:sz w:val="28"/>
          <w:szCs w:val="28"/>
        </w:rPr>
        <w:sym w:font="HQPB2" w:char="F02E"/>
      </w:r>
      <w:r>
        <w:rPr>
          <w:sz w:val="28"/>
          <w:szCs w:val="28"/>
        </w:rPr>
        <w:sym w:font="HQPB5" w:char="F09F"/>
      </w:r>
      <w:r>
        <w:rPr>
          <w:sz w:val="28"/>
          <w:szCs w:val="28"/>
        </w:rPr>
        <w:sym w:font="HQPB2" w:char="F077"/>
      </w:r>
      <w:r>
        <w:rPr>
          <w:sz w:val="28"/>
          <w:szCs w:val="28"/>
        </w:rPr>
        <w:sym w:font="HQPB5" w:char="F075"/>
      </w:r>
      <w:r>
        <w:rPr>
          <w:sz w:val="28"/>
          <w:szCs w:val="28"/>
        </w:rPr>
        <w:sym w:font="HQPB2" w:char="F072"/>
      </w:r>
      <w:r>
        <w:rPr>
          <w:sz w:val="28"/>
          <w:szCs w:val="28"/>
        </w:rPr>
        <w:sym w:font="HQPB2" w:char="F0BC"/>
      </w:r>
      <w:r>
        <w:rPr>
          <w:sz w:val="28"/>
          <w:szCs w:val="28"/>
        </w:rPr>
        <w:sym w:font="HQPB4" w:char="F0E7"/>
      </w:r>
      <w:r>
        <w:rPr>
          <w:sz w:val="28"/>
          <w:szCs w:val="28"/>
        </w:rPr>
        <w:sym w:font="HQPB2" w:char="F06D"/>
      </w:r>
      <w:r>
        <w:rPr>
          <w:sz w:val="28"/>
          <w:szCs w:val="28"/>
        </w:rPr>
        <w:sym w:font="HQPB4" w:char="F092"/>
      </w:r>
      <w:r>
        <w:rPr>
          <w:sz w:val="28"/>
          <w:szCs w:val="28"/>
        </w:rPr>
        <w:sym w:font="HQPB1" w:char="F0DC"/>
      </w:r>
      <w:r>
        <w:rPr>
          <w:sz w:val="28"/>
          <w:szCs w:val="28"/>
        </w:rPr>
        <w:sym w:font="HQPB4" w:char="F0E8"/>
      </w:r>
      <w:r>
        <w:rPr>
          <w:sz w:val="28"/>
          <w:szCs w:val="28"/>
        </w:rPr>
        <w:sym w:font="HQPB1" w:char="F083"/>
      </w:r>
      <w:r>
        <w:rPr>
          <w:sz w:val="28"/>
          <w:szCs w:val="28"/>
        </w:rPr>
        <w:sym w:font="HQPB5" w:char="F072"/>
      </w:r>
      <w:r>
        <w:rPr>
          <w:sz w:val="28"/>
          <w:szCs w:val="28"/>
        </w:rPr>
        <w:sym w:font="HQPB1" w:char="F042"/>
      </w:r>
      <w:r>
        <w:rPr>
          <w:sz w:val="28"/>
          <w:szCs w:val="28"/>
        </w:rPr>
        <w:sym w:font="HQPB5" w:char="F09A"/>
      </w:r>
      <w:r>
        <w:rPr>
          <w:sz w:val="28"/>
          <w:szCs w:val="28"/>
        </w:rPr>
        <w:sym w:font="HQPB3" w:char="F081"/>
      </w:r>
      <w:r>
        <w:rPr>
          <w:sz w:val="28"/>
          <w:szCs w:val="28"/>
        </w:rPr>
        <w:sym w:font="HQPB4" w:char="F0CE"/>
      </w:r>
      <w:r>
        <w:rPr>
          <w:sz w:val="28"/>
          <w:szCs w:val="28"/>
        </w:rPr>
        <w:sym w:font="HQPB2" w:char="F059"/>
      </w:r>
      <w:r>
        <w:rPr>
          <w:sz w:val="28"/>
          <w:szCs w:val="28"/>
        </w:rPr>
        <w:sym w:font="HQPB2" w:char="F08A"/>
      </w:r>
      <w:r>
        <w:rPr>
          <w:sz w:val="28"/>
          <w:szCs w:val="28"/>
        </w:rPr>
        <w:sym w:font="HQPB4" w:char="F0CF"/>
      </w:r>
      <w:r>
        <w:rPr>
          <w:sz w:val="28"/>
          <w:szCs w:val="28"/>
        </w:rPr>
        <w:sym w:font="HQPB2" w:char="F04A"/>
      </w:r>
      <w:r>
        <w:rPr>
          <w:sz w:val="28"/>
          <w:szCs w:val="28"/>
        </w:rPr>
        <w:sym w:font="HQPB5" w:char="F075"/>
      </w:r>
      <w:r>
        <w:rPr>
          <w:sz w:val="28"/>
          <w:szCs w:val="28"/>
        </w:rPr>
        <w:sym w:font="HQPB2" w:char="F08B"/>
      </w:r>
      <w:r>
        <w:rPr>
          <w:sz w:val="28"/>
          <w:szCs w:val="28"/>
        </w:rPr>
        <w:sym w:font="HQPB4" w:char="F0CE"/>
      </w:r>
      <w:r>
        <w:rPr>
          <w:sz w:val="28"/>
          <w:szCs w:val="28"/>
        </w:rPr>
        <w:sym w:font="HQPB1" w:char="F02F"/>
      </w:r>
      <w:r>
        <w:rPr>
          <w:sz w:val="28"/>
          <w:szCs w:val="28"/>
        </w:rPr>
        <w:sym w:font="HQPB4" w:char="F028"/>
      </w:r>
      <w:r>
        <w:rPr>
          <w:sz w:val="28"/>
          <w:szCs w:val="28"/>
        </w:rPr>
        <w:sym w:font="HQPB1" w:char="F023"/>
      </w:r>
      <w:r>
        <w:rPr>
          <w:sz w:val="28"/>
          <w:szCs w:val="28"/>
        </w:rPr>
        <w:sym w:font="HQPB4" w:char="F05D"/>
      </w:r>
      <w:r>
        <w:rPr>
          <w:sz w:val="28"/>
          <w:szCs w:val="28"/>
        </w:rPr>
        <w:sym w:font="HQPB1" w:char="F08C"/>
      </w:r>
      <w:r>
        <w:rPr>
          <w:sz w:val="28"/>
          <w:szCs w:val="28"/>
        </w:rPr>
        <w:sym w:font="HQPB4" w:char="F0CE"/>
      </w:r>
      <w:r>
        <w:rPr>
          <w:sz w:val="28"/>
          <w:szCs w:val="28"/>
        </w:rPr>
        <w:sym w:font="HQPB1" w:char="F029"/>
      </w:r>
      <w:r>
        <w:rPr>
          <w:sz w:val="28"/>
          <w:szCs w:val="28"/>
        </w:rPr>
        <w:sym w:font="HQPB5" w:char="F07A"/>
      </w:r>
      <w:r>
        <w:rPr>
          <w:sz w:val="28"/>
          <w:szCs w:val="28"/>
        </w:rPr>
        <w:sym w:font="HQPB1" w:char="F03E"/>
      </w:r>
      <w:r>
        <w:rPr>
          <w:sz w:val="28"/>
          <w:szCs w:val="28"/>
        </w:rPr>
        <w:sym w:font="HQPB1" w:char="F024"/>
      </w:r>
      <w:r>
        <w:rPr>
          <w:sz w:val="28"/>
          <w:szCs w:val="28"/>
        </w:rPr>
        <w:sym w:font="HQPB5" w:char="F073"/>
      </w:r>
      <w:r>
        <w:rPr>
          <w:sz w:val="28"/>
          <w:szCs w:val="28"/>
        </w:rPr>
        <w:sym w:font="HQPB1" w:char="F03F"/>
      </w:r>
      <w:r>
        <w:rPr>
          <w:sz w:val="28"/>
          <w:szCs w:val="28"/>
        </w:rPr>
        <w:sym w:font="HQPB4" w:char="F0F6"/>
      </w:r>
      <w:r>
        <w:rPr>
          <w:sz w:val="28"/>
          <w:szCs w:val="28"/>
        </w:rPr>
        <w:sym w:font="HQPB1" w:char="F091"/>
      </w:r>
      <w:r>
        <w:rPr>
          <w:sz w:val="28"/>
          <w:szCs w:val="28"/>
        </w:rPr>
        <w:sym w:font="HQPB5" w:char="F05E"/>
      </w:r>
      <w:r>
        <w:rPr>
          <w:sz w:val="28"/>
          <w:szCs w:val="28"/>
        </w:rPr>
        <w:sym w:font="HQPB2" w:char="F077"/>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1" w:char="F0DC"/>
      </w:r>
      <w:r>
        <w:rPr>
          <w:sz w:val="28"/>
          <w:szCs w:val="28"/>
        </w:rPr>
        <w:sym w:font="HQPB4" w:char="F0F6"/>
      </w:r>
      <w:r>
        <w:rPr>
          <w:sz w:val="28"/>
          <w:szCs w:val="28"/>
        </w:rPr>
        <w:sym w:font="HQPB1" w:char="F036"/>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2" w:char="F0C7"/>
      </w:r>
      <w:r>
        <w:rPr>
          <w:sz w:val="28"/>
          <w:szCs w:val="28"/>
        </w:rPr>
        <w:sym w:font="HQPB2" w:char="F0CD"/>
      </w:r>
      <w:r>
        <w:rPr>
          <w:sz w:val="28"/>
          <w:szCs w:val="28"/>
        </w:rPr>
        <w:sym w:font="HQPB2" w:char="F0D1"/>
      </w:r>
      <w:r>
        <w:rPr>
          <w:sz w:val="28"/>
          <w:szCs w:val="28"/>
        </w:rPr>
        <w:sym w:font="HQPB2" w:char="F0C8"/>
      </w:r>
      <w:r>
        <w:rPr>
          <w:sz w:val="28"/>
          <w:szCs w:val="28"/>
        </w:rPr>
        <w:sym w:font="HQPB4" w:char="F0F6"/>
      </w:r>
      <w:r>
        <w:rPr>
          <w:sz w:val="28"/>
          <w:szCs w:val="28"/>
        </w:rPr>
        <w:sym w:font="HQPB2" w:char="F040"/>
      </w:r>
      <w:r>
        <w:rPr>
          <w:sz w:val="28"/>
          <w:szCs w:val="28"/>
        </w:rPr>
        <w:sym w:font="HQPB5" w:char="F074"/>
      </w:r>
      <w:r>
        <w:rPr>
          <w:sz w:val="28"/>
          <w:szCs w:val="28"/>
        </w:rPr>
        <w:sym w:font="HQPB1" w:char="F02F"/>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37"/>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sz w:val="28"/>
          <w:szCs w:val="28"/>
        </w:rPr>
        <w:sym w:font="HQPB4" w:char="F0D7"/>
      </w:r>
      <w:r>
        <w:rPr>
          <w:sz w:val="28"/>
          <w:szCs w:val="28"/>
        </w:rPr>
        <w:sym w:font="HQPB1" w:char="F04D"/>
      </w:r>
      <w:r>
        <w:rPr>
          <w:sz w:val="28"/>
          <w:szCs w:val="28"/>
        </w:rPr>
        <w:sym w:font="HQPB2" w:char="F0BB"/>
      </w:r>
      <w:r>
        <w:rPr>
          <w:sz w:val="28"/>
          <w:szCs w:val="28"/>
        </w:rPr>
        <w:sym w:font="HQPB5" w:char="F06F"/>
      </w:r>
      <w:r>
        <w:rPr>
          <w:sz w:val="28"/>
          <w:szCs w:val="28"/>
        </w:rPr>
        <w:sym w:font="HQPB2" w:char="F059"/>
      </w:r>
      <w:r>
        <w:rPr>
          <w:sz w:val="28"/>
          <w:szCs w:val="28"/>
        </w:rPr>
        <w:sym w:font="HQPB4" w:char="F0C9"/>
      </w:r>
      <w:r>
        <w:rPr>
          <w:sz w:val="28"/>
          <w:szCs w:val="28"/>
        </w:rPr>
        <w:sym w:font="HQPB4" w:char="F069"/>
      </w:r>
      <w:r>
        <w:rPr>
          <w:sz w:val="28"/>
          <w:szCs w:val="28"/>
        </w:rPr>
        <w:sym w:font="HQPB2" w:char="F08F"/>
      </w:r>
      <w:r>
        <w:rPr>
          <w:sz w:val="28"/>
          <w:szCs w:val="28"/>
        </w:rPr>
        <w:sym w:font="HQPB5" w:char="F074"/>
      </w:r>
      <w:r>
        <w:rPr>
          <w:sz w:val="28"/>
          <w:szCs w:val="28"/>
        </w:rPr>
        <w:sym w:font="HQPB1" w:char="F02F"/>
      </w:r>
      <w:r>
        <w:rPr>
          <w:sz w:val="28"/>
          <w:szCs w:val="28"/>
        </w:rPr>
        <w:sym w:font="HQPB2" w:char="F092"/>
      </w:r>
      <w:r>
        <w:rPr>
          <w:sz w:val="28"/>
          <w:szCs w:val="28"/>
        </w:rPr>
        <w:sym w:font="HQPB4" w:char="F0CE"/>
      </w:r>
      <w:r>
        <w:rPr>
          <w:sz w:val="28"/>
          <w:szCs w:val="28"/>
        </w:rPr>
        <w:sym w:font="HQPB1" w:char="F0FB"/>
      </w:r>
      <w:r>
        <w:rPr>
          <w:sz w:val="28"/>
          <w:szCs w:val="28"/>
        </w:rPr>
        <w:sym w:font="HQPB4" w:char="F0CD"/>
      </w:r>
      <w:r>
        <w:rPr>
          <w:sz w:val="28"/>
          <w:szCs w:val="28"/>
        </w:rPr>
        <w:sym w:font="HQPB1" w:char="F091"/>
      </w:r>
      <w:r>
        <w:rPr>
          <w:sz w:val="28"/>
          <w:szCs w:val="28"/>
        </w:rPr>
        <w:sym w:font="HQPB2" w:char="F072"/>
      </w:r>
      <w:r>
        <w:rPr>
          <w:sz w:val="28"/>
          <w:szCs w:val="28"/>
        </w:rPr>
        <w:sym w:font="HQPB4" w:char="F0DF"/>
      </w:r>
      <w:r>
        <w:rPr>
          <w:sz w:val="28"/>
          <w:szCs w:val="28"/>
        </w:rPr>
        <w:sym w:font="HQPB1" w:char="F089"/>
      </w:r>
      <w:r>
        <w:rPr>
          <w:sz w:val="28"/>
          <w:szCs w:val="28"/>
        </w:rPr>
        <w:sym w:font="HQPB4" w:char="F0DF"/>
      </w:r>
      <w:r>
        <w:rPr>
          <w:sz w:val="28"/>
          <w:szCs w:val="28"/>
        </w:rPr>
        <w:sym w:font="HQPB1" w:char="F0B9"/>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sz w:val="28"/>
          <w:szCs w:val="28"/>
        </w:rPr>
        <w:sym w:font="HQPB5" w:char="F07A"/>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4" w:char="F034"/>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sz w:val="28"/>
          <w:szCs w:val="28"/>
        </w:rPr>
        <w:sym w:font="HQPB4" w:char="F0DF"/>
      </w:r>
      <w:r>
        <w:rPr>
          <w:sz w:val="28"/>
          <w:szCs w:val="28"/>
        </w:rPr>
        <w:sym w:font="HQPB1" w:char="F089"/>
      </w:r>
      <w:r>
        <w:rPr>
          <w:sz w:val="28"/>
          <w:szCs w:val="28"/>
        </w:rPr>
        <w:sym w:font="HQPB5" w:char="F079"/>
      </w:r>
      <w:r>
        <w:rPr>
          <w:sz w:val="28"/>
          <w:szCs w:val="28"/>
        </w:rPr>
        <w:sym w:font="HQPB1" w:char="F073"/>
      </w:r>
      <w:r>
        <w:rPr>
          <w:sz w:val="28"/>
          <w:szCs w:val="28"/>
        </w:rPr>
        <w:sym w:font="HQPB4" w:char="F0F8"/>
      </w:r>
      <w:r>
        <w:rPr>
          <w:sz w:val="28"/>
          <w:szCs w:val="28"/>
        </w:rPr>
        <w:sym w:font="HQPB1" w:char="F067"/>
      </w:r>
      <w:r>
        <w:rPr>
          <w:sz w:val="28"/>
          <w:szCs w:val="28"/>
        </w:rPr>
        <w:sym w:font="HQPB5" w:char="F073"/>
      </w:r>
      <w:r>
        <w:rPr>
          <w:sz w:val="28"/>
          <w:szCs w:val="28"/>
        </w:rPr>
        <w:sym w:font="HQPB2" w:char="F086"/>
      </w:r>
      <w:r>
        <w:rPr>
          <w:sz w:val="28"/>
          <w:szCs w:val="28"/>
        </w:rPr>
        <w:sym w:font="HQPB5" w:char="F021"/>
      </w:r>
      <w:r>
        <w:rPr>
          <w:sz w:val="28"/>
          <w:szCs w:val="28"/>
        </w:rPr>
        <w:sym w:font="HQPB1" w:char="F024"/>
      </w:r>
      <w:r>
        <w:rPr>
          <w:sz w:val="28"/>
          <w:szCs w:val="28"/>
        </w:rPr>
        <w:sym w:font="HQPB5" w:char="F075"/>
      </w:r>
      <w:r>
        <w:rPr>
          <w:sz w:val="28"/>
          <w:szCs w:val="28"/>
        </w:rPr>
        <w:sym w:font="HQPB2" w:char="F05A"/>
      </w:r>
      <w:r>
        <w:rPr>
          <w:sz w:val="28"/>
          <w:szCs w:val="28"/>
        </w:rPr>
        <w:sym w:font="HQPB4" w:char="F0CF"/>
      </w:r>
      <w:r>
        <w:rPr>
          <w:sz w:val="28"/>
          <w:szCs w:val="28"/>
        </w:rPr>
        <w:sym w:font="HQPB1" w:char="F046"/>
      </w:r>
      <w:r>
        <w:rPr>
          <w:sz w:val="28"/>
          <w:szCs w:val="28"/>
        </w:rPr>
        <w:sym w:font="HQPB2" w:char="F0BB"/>
      </w:r>
      <w:r>
        <w:rPr>
          <w:sz w:val="28"/>
          <w:szCs w:val="28"/>
        </w:rPr>
        <w:sym w:font="HQPB5" w:char="F074"/>
      </w:r>
      <w:r>
        <w:rPr>
          <w:sz w:val="28"/>
          <w:szCs w:val="28"/>
        </w:rPr>
        <w:sym w:font="HQPB2" w:char="F083"/>
      </w:r>
      <w:r>
        <w:rPr>
          <w:sz w:val="28"/>
          <w:szCs w:val="28"/>
        </w:rPr>
        <w:sym w:font="HQPB1" w:char="F024"/>
      </w:r>
      <w:r>
        <w:rPr>
          <w:sz w:val="28"/>
          <w:szCs w:val="28"/>
        </w:rPr>
        <w:sym w:font="HQPB5" w:char="F074"/>
      </w:r>
      <w:r>
        <w:rPr>
          <w:sz w:val="28"/>
          <w:szCs w:val="28"/>
        </w:rPr>
        <w:sym w:font="HQPB2" w:char="F0AB"/>
      </w:r>
      <w:r>
        <w:rPr>
          <w:sz w:val="28"/>
          <w:szCs w:val="28"/>
        </w:rPr>
        <w:sym w:font="HQPB4" w:char="F0CE"/>
      </w:r>
      <w:r>
        <w:rPr>
          <w:sz w:val="28"/>
          <w:szCs w:val="28"/>
        </w:rPr>
        <w:sym w:font="HQPB1" w:char="F02F"/>
      </w:r>
      <w:r>
        <w:rPr>
          <w:sz w:val="28"/>
          <w:szCs w:val="28"/>
        </w:rPr>
        <w:sym w:font="HQPB5" w:char="F09E"/>
      </w:r>
      <w:r>
        <w:rPr>
          <w:sz w:val="28"/>
          <w:szCs w:val="28"/>
        </w:rPr>
        <w:sym w:font="HQPB2" w:char="F077"/>
      </w:r>
      <w:r>
        <w:rPr>
          <w:sz w:val="28"/>
          <w:szCs w:val="28"/>
        </w:rPr>
        <w:sym w:font="HQPB4" w:char="F0CE"/>
      </w:r>
      <w:r>
        <w:rPr>
          <w:sz w:val="28"/>
          <w:szCs w:val="28"/>
        </w:rPr>
        <w:sym w:font="HQPB1" w:char="F029"/>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2" w:char="F04A"/>
      </w:r>
      <w:r>
        <w:rPr>
          <w:sz w:val="28"/>
          <w:szCs w:val="28"/>
        </w:rPr>
        <w:sym w:font="HQPB4" w:char="F0CE"/>
      </w:r>
      <w:r>
        <w:rPr>
          <w:sz w:val="28"/>
          <w:szCs w:val="28"/>
        </w:rPr>
        <w:sym w:font="HQPB2" w:char="F03D"/>
      </w:r>
      <w:r>
        <w:rPr>
          <w:sz w:val="28"/>
          <w:szCs w:val="28"/>
        </w:rPr>
        <w:sym w:font="HQPB2" w:char="F0BB"/>
      </w:r>
      <w:r>
        <w:rPr>
          <w:sz w:val="28"/>
          <w:szCs w:val="28"/>
        </w:rPr>
        <w:sym w:font="HQPB4" w:char="F0A9"/>
      </w:r>
      <w:r>
        <w:rPr>
          <w:sz w:val="28"/>
          <w:szCs w:val="28"/>
        </w:rPr>
        <w:sym w:font="HQPB1" w:char="F0E0"/>
      </w:r>
      <w:r>
        <w:rPr>
          <w:sz w:val="28"/>
          <w:szCs w:val="28"/>
        </w:rPr>
        <w:sym w:font="HQPB2" w:char="F039"/>
      </w:r>
      <w:r>
        <w:rPr>
          <w:sz w:val="28"/>
          <w:szCs w:val="28"/>
        </w:rPr>
        <w:sym w:font="HQPB5" w:char="F024"/>
      </w:r>
      <w:r>
        <w:rPr>
          <w:sz w:val="28"/>
          <w:szCs w:val="28"/>
        </w:rPr>
        <w:sym w:font="HQPB1" w:char="F023"/>
      </w:r>
      <w:r>
        <w:rPr>
          <w:sz w:val="28"/>
          <w:szCs w:val="28"/>
        </w:rPr>
        <w:sym w:font="HQPB2" w:char="F0C7"/>
      </w:r>
      <w:r>
        <w:rPr>
          <w:sz w:val="28"/>
          <w:szCs w:val="28"/>
        </w:rPr>
        <w:sym w:font="HQPB2" w:char="F0CD"/>
      </w:r>
      <w:r>
        <w:rPr>
          <w:sz w:val="28"/>
          <w:szCs w:val="28"/>
        </w:rPr>
        <w:sym w:font="HQPB2" w:char="F0D2"/>
      </w:r>
      <w:r>
        <w:rPr>
          <w:sz w:val="28"/>
          <w:szCs w:val="28"/>
        </w:rPr>
        <w:sym w:font="HQPB2" w:char="F0C8"/>
      </w:r>
    </w:p>
    <w:p w:rsidR="00246418" w:rsidRPr="005D0434" w:rsidRDefault="00246418" w:rsidP="003F43F1">
      <w:pPr>
        <w:spacing w:line="240" w:lineRule="auto"/>
        <w:ind w:left="1701" w:hanging="850"/>
        <w:jc w:val="both"/>
        <w:rPr>
          <w:rFonts w:asciiTheme="majorBidi" w:hAnsiTheme="majorBidi" w:cstheme="majorBidi"/>
          <w:i/>
          <w:iCs/>
          <w:sz w:val="24"/>
          <w:szCs w:val="24"/>
        </w:rPr>
      </w:pPr>
      <w:r>
        <w:rPr>
          <w:rFonts w:asciiTheme="majorBidi" w:hAnsiTheme="majorBidi" w:cstheme="majorBidi"/>
          <w:i/>
          <w:iCs/>
          <w:sz w:val="24"/>
          <w:szCs w:val="24"/>
        </w:rPr>
        <w:t>Artinya:</w:t>
      </w:r>
      <w:r w:rsidR="007513C2" w:rsidRPr="00FC24C7">
        <w:rPr>
          <w:rFonts w:asciiTheme="majorBidi" w:hAnsiTheme="majorBidi" w:cstheme="majorBidi"/>
          <w:i/>
          <w:iCs/>
          <w:sz w:val="24"/>
          <w:szCs w:val="24"/>
        </w:rPr>
        <w:t xml:space="preserve">Dan kamu tidak pernah membaca sebelumnya (Al Quran) sesuatu Kitabpun dan kamu tidak (pernah) menulis suatu kitab dengan tangan kananmu; andaikata (kamu pernah membaca dan menulis), benar-benar ragulah orang yang mengingkari(mu). </w:t>
      </w:r>
      <w:r w:rsidR="007513C2" w:rsidRPr="00B36741">
        <w:rPr>
          <w:rFonts w:asciiTheme="majorBidi" w:hAnsiTheme="majorBidi" w:cstheme="majorBidi"/>
          <w:i/>
          <w:iCs/>
          <w:sz w:val="24"/>
          <w:szCs w:val="24"/>
        </w:rPr>
        <w:t>(48) Sebenarnya, Al Qur’an itu adalah ayat-ayat yang nyata di dalam dada orang-orang yang diberi ilmu dan tidak ada yang mengingkari ayat-ayat Kami kecuali orang-orang yang zalim(49).(QS.Al-Ankabut:48-49).</w:t>
      </w:r>
      <w:r w:rsidR="007513C2">
        <w:rPr>
          <w:rStyle w:val="FootnoteReference"/>
          <w:rFonts w:asciiTheme="majorBidi" w:hAnsiTheme="majorBidi" w:cstheme="majorBidi"/>
          <w:sz w:val="24"/>
          <w:szCs w:val="24"/>
        </w:rPr>
        <w:footnoteReference w:id="17"/>
      </w:r>
    </w:p>
    <w:p w:rsidR="003F43F1" w:rsidRPr="005D0434" w:rsidRDefault="003F43F1" w:rsidP="003F43F1">
      <w:pPr>
        <w:spacing w:line="240" w:lineRule="auto"/>
        <w:ind w:left="1701" w:hanging="850"/>
        <w:jc w:val="both"/>
        <w:rPr>
          <w:rFonts w:asciiTheme="majorBidi" w:hAnsiTheme="majorBidi" w:cstheme="majorBidi"/>
          <w:i/>
          <w:iCs/>
          <w:sz w:val="24"/>
          <w:szCs w:val="24"/>
        </w:rPr>
      </w:pPr>
    </w:p>
    <w:p w:rsidR="00A55A06" w:rsidRDefault="007513C2" w:rsidP="003F43F1">
      <w:pPr>
        <w:spacing w:line="480" w:lineRule="auto"/>
        <w:ind w:left="851" w:firstLine="425"/>
        <w:jc w:val="both"/>
        <w:rPr>
          <w:rFonts w:asciiTheme="majorBidi" w:eastAsia="Times New Roman" w:hAnsiTheme="majorBidi" w:cstheme="majorBidi"/>
          <w:sz w:val="24"/>
          <w:szCs w:val="24"/>
        </w:rPr>
      </w:pPr>
      <w:r w:rsidRPr="002534B5">
        <w:rPr>
          <w:rFonts w:asciiTheme="majorBidi" w:eastAsia="Times New Roman" w:hAnsiTheme="majorBidi" w:cstheme="majorBidi"/>
          <w:sz w:val="24"/>
          <w:szCs w:val="24"/>
        </w:rPr>
        <w:t>Oleh karena itu segala sesuatu yang terdapat dalam Al-Qur’an tidak lain adalah petunjuk dan peringatan bagi  umat Islam, dan semua itu memiliki tujuan yang luhur.</w:t>
      </w:r>
      <w:r w:rsidRPr="002534B5">
        <w:rPr>
          <w:rStyle w:val="FootnoteReference"/>
          <w:rFonts w:asciiTheme="majorBidi" w:eastAsia="Times New Roman" w:hAnsiTheme="majorBidi" w:cstheme="majorBidi"/>
          <w:sz w:val="24"/>
          <w:szCs w:val="24"/>
        </w:rPr>
        <w:footnoteReference w:id="18"/>
      </w:r>
    </w:p>
    <w:p w:rsidR="00A55A06" w:rsidRDefault="007513C2" w:rsidP="00A450B1">
      <w:pPr>
        <w:spacing w:line="480" w:lineRule="auto"/>
        <w:ind w:left="851" w:firstLine="425"/>
        <w:jc w:val="both"/>
        <w:rPr>
          <w:rFonts w:asciiTheme="majorBidi" w:eastAsia="Times New Roman" w:hAnsiTheme="majorBidi" w:cstheme="majorBidi"/>
          <w:sz w:val="24"/>
          <w:szCs w:val="24"/>
        </w:rPr>
      </w:pPr>
      <w:r w:rsidRPr="002534B5">
        <w:rPr>
          <w:rFonts w:asciiTheme="majorBidi" w:eastAsia="Times New Roman" w:hAnsiTheme="majorBidi" w:cstheme="majorBidi"/>
          <w:sz w:val="24"/>
          <w:szCs w:val="24"/>
        </w:rPr>
        <w:t xml:space="preserve">Kata menghafal dapat disebut juga sebagai memori dimana apabila mempelajarinya maka membawa seseorang pada psikologi kognitif, terutama bagi manusia sebagai </w:t>
      </w:r>
      <w:r w:rsidRPr="002534B5">
        <w:rPr>
          <w:rFonts w:asciiTheme="majorBidi" w:eastAsia="Times New Roman" w:hAnsiTheme="majorBidi" w:cstheme="majorBidi"/>
          <w:sz w:val="24"/>
          <w:szCs w:val="24"/>
        </w:rPr>
        <w:lastRenderedPageBreak/>
        <w:t>pengolah informasi. Secara singkat memori melewati tiga proses yaitu perekaman, penyimpanan dan pemanggilan.</w:t>
      </w:r>
      <w:r w:rsidRPr="002534B5">
        <w:rPr>
          <w:rStyle w:val="FootnoteReference"/>
          <w:rFonts w:asciiTheme="majorBidi" w:eastAsia="Times New Roman" w:hAnsiTheme="majorBidi" w:cstheme="majorBidi"/>
          <w:sz w:val="24"/>
          <w:szCs w:val="24"/>
        </w:rPr>
        <w:footnoteReference w:id="19"/>
      </w:r>
    </w:p>
    <w:p w:rsidR="003F43F1" w:rsidRPr="005D0434" w:rsidRDefault="00246418" w:rsidP="003F43F1">
      <w:pPr>
        <w:spacing w:line="240" w:lineRule="auto"/>
        <w:ind w:left="1276"/>
        <w:jc w:val="both"/>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lang w:val="en-US"/>
        </w:rPr>
        <w:t>Menurut</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Bobi</w:t>
      </w:r>
      <w:proofErr w:type="spellEnd"/>
      <w:r>
        <w:rPr>
          <w:rFonts w:asciiTheme="majorBidi" w:eastAsia="Times New Roman" w:hAnsiTheme="majorBidi" w:cstheme="majorBidi"/>
          <w:sz w:val="24"/>
          <w:szCs w:val="24"/>
          <w:lang w:val="en-US"/>
        </w:rPr>
        <w:t xml:space="preserve"> </w:t>
      </w:r>
      <w:r w:rsidR="0004189C">
        <w:rPr>
          <w:rFonts w:asciiTheme="majorBidi" w:eastAsia="Times New Roman" w:hAnsiTheme="majorBidi" w:cstheme="majorBidi"/>
          <w:sz w:val="24"/>
          <w:szCs w:val="24"/>
        </w:rPr>
        <w:tab/>
      </w:r>
      <w:r>
        <w:rPr>
          <w:rFonts w:asciiTheme="majorBidi" w:eastAsia="Times New Roman" w:hAnsiTheme="majorBidi" w:cstheme="majorBidi"/>
          <w:sz w:val="24"/>
          <w:szCs w:val="24"/>
          <w:lang w:val="en-US"/>
        </w:rPr>
        <w:t>m</w:t>
      </w:r>
      <w:r w:rsidR="007513C2">
        <w:rPr>
          <w:rFonts w:asciiTheme="majorBidi" w:eastAsia="Times New Roman" w:hAnsiTheme="majorBidi" w:cstheme="majorBidi"/>
          <w:sz w:val="24"/>
          <w:szCs w:val="24"/>
        </w:rPr>
        <w:t>enghafal adalah:P</w:t>
      </w:r>
      <w:r w:rsidR="007513C2" w:rsidRPr="002534B5">
        <w:rPr>
          <w:rFonts w:asciiTheme="majorBidi" w:eastAsia="Times New Roman" w:hAnsiTheme="majorBidi" w:cstheme="majorBidi"/>
          <w:sz w:val="24"/>
          <w:szCs w:val="24"/>
        </w:rPr>
        <w:t>roses menyimpan data ke memori otak. Pikiran menyimpan segala sesuatu yang dilihat, didengar, dan dirasakan. Artinya manusia memiliki memori yang sempurna, sedangkan kemampuan menghafal adalah kemampuan manusia dalam berfikir, menganalisa, berimajinasi, dan menyimpan informasi. Serta mengeluarkan atau memanggil informasi tersebut kembali.</w:t>
      </w:r>
      <w:r w:rsidR="007513C2" w:rsidRPr="002534B5">
        <w:rPr>
          <w:rStyle w:val="FootnoteReference"/>
          <w:rFonts w:asciiTheme="majorBidi" w:eastAsia="Times New Roman" w:hAnsiTheme="majorBidi" w:cstheme="majorBidi"/>
          <w:sz w:val="24"/>
          <w:szCs w:val="24"/>
        </w:rPr>
        <w:footnoteReference w:id="20"/>
      </w:r>
    </w:p>
    <w:p w:rsidR="003F43F1" w:rsidRPr="005D0434" w:rsidRDefault="003F43F1" w:rsidP="003F43F1">
      <w:pPr>
        <w:spacing w:line="240" w:lineRule="auto"/>
        <w:ind w:left="1276"/>
        <w:jc w:val="both"/>
        <w:rPr>
          <w:rFonts w:asciiTheme="majorBidi" w:eastAsia="Times New Roman" w:hAnsiTheme="majorBidi" w:cstheme="majorBidi"/>
          <w:sz w:val="24"/>
          <w:szCs w:val="24"/>
        </w:rPr>
      </w:pPr>
    </w:p>
    <w:p w:rsidR="00D717F3" w:rsidRPr="002534B5" w:rsidRDefault="007513C2" w:rsidP="003F43F1">
      <w:pPr>
        <w:spacing w:line="480" w:lineRule="auto"/>
        <w:ind w:left="851" w:firstLine="425"/>
        <w:jc w:val="both"/>
        <w:rPr>
          <w:rFonts w:asciiTheme="majorBidi" w:eastAsia="Times New Roman" w:hAnsiTheme="majorBidi" w:cstheme="majorBidi"/>
          <w:sz w:val="24"/>
          <w:szCs w:val="24"/>
        </w:rPr>
      </w:pPr>
      <w:r w:rsidRPr="002534B5">
        <w:rPr>
          <w:rFonts w:asciiTheme="majorBidi" w:eastAsia="Times New Roman" w:hAnsiTheme="majorBidi" w:cstheme="majorBidi"/>
          <w:sz w:val="24"/>
          <w:szCs w:val="24"/>
        </w:rPr>
        <w:t>Dari paparan di atas  dapat disimpulkan bahwa kemampuan menghafal  adalah kesanggupan seseorang yang menitik beratkan pada daya ingatan untuk mencapai satu tujuan yang diinginkan. Sedangkan kemampuan menghafal ayat Al-Qur’an ialah, kemampuan seseorang dalam menyerap ayat-ayat Al-Qur’an untuk kemudian disimpan dalam memori ingatan agar dapat diucapkan kembali meski tanpa melihat alat bantu.</w:t>
      </w:r>
    </w:p>
    <w:p w:rsidR="00F20640" w:rsidRDefault="00025709" w:rsidP="00F20640">
      <w:pPr>
        <w:pStyle w:val="ListParagraph"/>
        <w:numPr>
          <w:ilvl w:val="0"/>
          <w:numId w:val="33"/>
        </w:numPr>
        <w:spacing w:line="36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Langkah-Langkah M</w:t>
      </w:r>
      <w:r w:rsidR="007513C2" w:rsidRPr="00025709">
        <w:rPr>
          <w:rFonts w:asciiTheme="majorBidi" w:eastAsia="Times New Roman" w:hAnsiTheme="majorBidi" w:cstheme="majorBidi"/>
          <w:b/>
          <w:bCs/>
          <w:sz w:val="24"/>
          <w:szCs w:val="24"/>
        </w:rPr>
        <w:t>enghafal</w:t>
      </w:r>
    </w:p>
    <w:p w:rsidR="007513C2" w:rsidRPr="00F20640" w:rsidRDefault="007513C2" w:rsidP="00494B74">
      <w:pPr>
        <w:pStyle w:val="ListParagraph"/>
        <w:spacing w:line="480" w:lineRule="auto"/>
        <w:ind w:left="927" w:firstLine="349"/>
        <w:jc w:val="both"/>
        <w:rPr>
          <w:rFonts w:asciiTheme="majorBidi" w:eastAsia="Times New Roman" w:hAnsiTheme="majorBidi" w:cstheme="majorBidi"/>
          <w:b/>
          <w:bCs/>
          <w:sz w:val="24"/>
          <w:szCs w:val="24"/>
        </w:rPr>
      </w:pPr>
      <w:r w:rsidRPr="00F20640">
        <w:rPr>
          <w:rFonts w:asciiTheme="majorBidi" w:eastAsia="Times New Roman" w:hAnsiTheme="majorBidi" w:cstheme="majorBidi"/>
          <w:sz w:val="24"/>
          <w:szCs w:val="24"/>
        </w:rPr>
        <w:t>Menurut Riyadh terdapat empat langkah yang perlu dilakukan dalam menggunakan metode ini, antara lain :</w:t>
      </w:r>
    </w:p>
    <w:p w:rsidR="00F20640" w:rsidRDefault="007513C2" w:rsidP="00494B74">
      <w:pPr>
        <w:pStyle w:val="ListParagraph"/>
        <w:numPr>
          <w:ilvl w:val="0"/>
          <w:numId w:val="4"/>
        </w:numPr>
        <w:spacing w:line="240" w:lineRule="auto"/>
        <w:ind w:left="1560" w:hanging="284"/>
        <w:jc w:val="both"/>
        <w:rPr>
          <w:rFonts w:asciiTheme="majorBidi" w:eastAsia="Times New Roman" w:hAnsiTheme="majorBidi" w:cstheme="majorBidi"/>
          <w:sz w:val="24"/>
          <w:szCs w:val="24"/>
        </w:rPr>
      </w:pPr>
      <w:r w:rsidRPr="00025709">
        <w:rPr>
          <w:rFonts w:asciiTheme="majorBidi" w:eastAsia="Times New Roman" w:hAnsiTheme="majorBidi" w:cstheme="majorBidi"/>
          <w:sz w:val="24"/>
          <w:szCs w:val="24"/>
        </w:rPr>
        <w:lastRenderedPageBreak/>
        <w:t xml:space="preserve">Merefleksi, yakni memperhatikan bahan yang sedang dipelajari, baik dari segi tulisan, tanda bacanya dan syakalnya. </w:t>
      </w:r>
    </w:p>
    <w:p w:rsidR="00F20640" w:rsidRDefault="007513C2" w:rsidP="00494B74">
      <w:pPr>
        <w:pStyle w:val="ListParagraph"/>
        <w:numPr>
          <w:ilvl w:val="0"/>
          <w:numId w:val="4"/>
        </w:numPr>
        <w:spacing w:line="240" w:lineRule="auto"/>
        <w:ind w:left="1560" w:hanging="284"/>
        <w:jc w:val="both"/>
        <w:rPr>
          <w:rFonts w:asciiTheme="majorBidi" w:eastAsia="Times New Roman" w:hAnsiTheme="majorBidi" w:cstheme="majorBidi"/>
          <w:sz w:val="24"/>
          <w:szCs w:val="24"/>
        </w:rPr>
      </w:pPr>
      <w:r w:rsidRPr="00F20640">
        <w:rPr>
          <w:rFonts w:asciiTheme="majorBidi" w:eastAsia="Times New Roman" w:hAnsiTheme="majorBidi" w:cstheme="majorBidi"/>
          <w:sz w:val="24"/>
          <w:szCs w:val="24"/>
        </w:rPr>
        <w:t xml:space="preserve">Mengulang, yaitu membaca dan atau mengikuti berulang-ulang apa yang diucapkan oleh pengajar. </w:t>
      </w:r>
    </w:p>
    <w:p w:rsidR="00F20640" w:rsidRDefault="007513C2" w:rsidP="00494B74">
      <w:pPr>
        <w:pStyle w:val="ListParagraph"/>
        <w:numPr>
          <w:ilvl w:val="0"/>
          <w:numId w:val="4"/>
        </w:numPr>
        <w:spacing w:line="240" w:lineRule="auto"/>
        <w:ind w:left="1560" w:hanging="284"/>
        <w:jc w:val="both"/>
        <w:rPr>
          <w:rFonts w:asciiTheme="majorBidi" w:eastAsia="Times New Roman" w:hAnsiTheme="majorBidi" w:cstheme="majorBidi"/>
          <w:sz w:val="24"/>
          <w:szCs w:val="24"/>
        </w:rPr>
      </w:pPr>
      <w:r w:rsidRPr="00F20640">
        <w:rPr>
          <w:rFonts w:asciiTheme="majorBidi" w:eastAsia="Times New Roman" w:hAnsiTheme="majorBidi" w:cstheme="majorBidi"/>
          <w:sz w:val="24"/>
          <w:szCs w:val="24"/>
        </w:rPr>
        <w:t xml:space="preserve">Meresitasi, yaitu mengulang secara individual guna menunjukkan perolehan hasil belajar tentang apa yang telah dipelajari. </w:t>
      </w:r>
    </w:p>
    <w:p w:rsidR="00F20640" w:rsidRDefault="007513C2" w:rsidP="00494B74">
      <w:pPr>
        <w:pStyle w:val="ListParagraph"/>
        <w:numPr>
          <w:ilvl w:val="0"/>
          <w:numId w:val="4"/>
        </w:numPr>
        <w:spacing w:line="240" w:lineRule="auto"/>
        <w:ind w:left="1560" w:hanging="284"/>
        <w:jc w:val="both"/>
        <w:rPr>
          <w:rFonts w:asciiTheme="majorBidi" w:eastAsia="Times New Roman" w:hAnsiTheme="majorBidi" w:cstheme="majorBidi"/>
          <w:sz w:val="24"/>
          <w:szCs w:val="24"/>
        </w:rPr>
      </w:pPr>
      <w:r w:rsidRPr="00F20640">
        <w:rPr>
          <w:rFonts w:asciiTheme="majorBidi" w:eastAsia="Times New Roman" w:hAnsiTheme="majorBidi" w:cstheme="majorBidi"/>
          <w:sz w:val="24"/>
          <w:szCs w:val="24"/>
        </w:rPr>
        <w:t>Retensi, yaitu ingatan yang telah dimiliki mengenai apa yang telah dipelajari yang bersifat permanen.</w:t>
      </w:r>
      <w:r>
        <w:rPr>
          <w:rStyle w:val="FootnoteReference"/>
          <w:rFonts w:asciiTheme="majorBidi" w:eastAsia="Times New Roman" w:hAnsiTheme="majorBidi" w:cstheme="majorBidi"/>
          <w:sz w:val="24"/>
          <w:szCs w:val="24"/>
        </w:rPr>
        <w:footnoteReference w:id="21"/>
      </w:r>
    </w:p>
    <w:p w:rsidR="00F20640" w:rsidRDefault="00F20640" w:rsidP="00494B74">
      <w:pPr>
        <w:pStyle w:val="ListParagraph"/>
        <w:spacing w:line="240" w:lineRule="auto"/>
        <w:ind w:left="1560" w:hanging="284"/>
        <w:jc w:val="both"/>
        <w:rPr>
          <w:rFonts w:asciiTheme="majorBidi" w:eastAsia="Times New Roman" w:hAnsiTheme="majorBidi" w:cstheme="majorBidi"/>
          <w:sz w:val="24"/>
          <w:szCs w:val="24"/>
        </w:rPr>
      </w:pPr>
    </w:p>
    <w:p w:rsidR="00F20640" w:rsidRDefault="007513C2" w:rsidP="00494B74">
      <w:pPr>
        <w:pStyle w:val="ListParagraph"/>
        <w:spacing w:line="480" w:lineRule="auto"/>
        <w:ind w:left="993" w:firstLine="283"/>
        <w:jc w:val="both"/>
        <w:rPr>
          <w:rFonts w:asciiTheme="majorBidi" w:eastAsia="Times New Roman" w:hAnsiTheme="majorBidi" w:cstheme="majorBidi"/>
          <w:sz w:val="24"/>
          <w:szCs w:val="24"/>
        </w:rPr>
      </w:pPr>
      <w:r w:rsidRPr="00F20640">
        <w:rPr>
          <w:rFonts w:asciiTheme="majorBidi" w:eastAsia="Times New Roman" w:hAnsiTheme="majorBidi" w:cstheme="majorBidi"/>
          <w:sz w:val="24"/>
          <w:szCs w:val="24"/>
        </w:rPr>
        <w:t>Menurut Badwilan, terdapat beberapa hal yang dapat membantu dalam memudahkan menghafal baik Al-Qur’an yakni, ikhlas, berteman dengan orang shaleh, meninggalkan maksiat, tulusnya tekad dan kuatnya kehendak.</w:t>
      </w:r>
    </w:p>
    <w:p w:rsidR="00F20640" w:rsidRDefault="007513C2" w:rsidP="00494B74">
      <w:pPr>
        <w:pStyle w:val="ListParagraph"/>
        <w:numPr>
          <w:ilvl w:val="0"/>
          <w:numId w:val="6"/>
        </w:numPr>
        <w:spacing w:line="240" w:lineRule="auto"/>
        <w:ind w:left="1560" w:hanging="284"/>
        <w:jc w:val="both"/>
        <w:rPr>
          <w:rFonts w:asciiTheme="majorBidi" w:eastAsia="Times New Roman" w:hAnsiTheme="majorBidi" w:cstheme="majorBidi"/>
          <w:sz w:val="24"/>
          <w:szCs w:val="24"/>
        </w:rPr>
      </w:pPr>
      <w:r w:rsidRPr="00025709">
        <w:rPr>
          <w:rFonts w:asciiTheme="majorBidi" w:eastAsia="Times New Roman" w:hAnsiTheme="majorBidi" w:cstheme="majorBidi"/>
          <w:sz w:val="24"/>
          <w:szCs w:val="24"/>
        </w:rPr>
        <w:t xml:space="preserve">Ikhlas, dalam melakukan segala hal hendaknya senantiasa hati kita dalam keadaan ikhlas, karena  ikhlas merupakan dasar diterimanya perbuatan. </w:t>
      </w:r>
    </w:p>
    <w:p w:rsidR="00F20640" w:rsidRDefault="007513C2" w:rsidP="00494B74">
      <w:pPr>
        <w:pStyle w:val="ListParagraph"/>
        <w:numPr>
          <w:ilvl w:val="0"/>
          <w:numId w:val="6"/>
        </w:numPr>
        <w:spacing w:line="240" w:lineRule="auto"/>
        <w:ind w:left="1560" w:hanging="284"/>
        <w:jc w:val="both"/>
        <w:rPr>
          <w:rFonts w:asciiTheme="majorBidi" w:eastAsia="Times New Roman" w:hAnsiTheme="majorBidi" w:cstheme="majorBidi"/>
          <w:sz w:val="24"/>
          <w:szCs w:val="24"/>
        </w:rPr>
      </w:pPr>
      <w:r w:rsidRPr="00F20640">
        <w:rPr>
          <w:rFonts w:asciiTheme="majorBidi" w:eastAsia="Times New Roman" w:hAnsiTheme="majorBidi" w:cstheme="majorBidi"/>
          <w:sz w:val="24"/>
          <w:szCs w:val="24"/>
        </w:rPr>
        <w:t xml:space="preserve">Berteman dengan orang yang shaleh, merupakan cara kita untuk memudahkan dalam menghafal, teman yang baik akan membawa pengaruh kebaikan pada kita, dan mereka akan senantiasa konsisten untuk melakukan amal perbuatan yang baik. </w:t>
      </w:r>
    </w:p>
    <w:p w:rsidR="00F20640" w:rsidRDefault="007513C2" w:rsidP="00494B74">
      <w:pPr>
        <w:pStyle w:val="ListParagraph"/>
        <w:numPr>
          <w:ilvl w:val="0"/>
          <w:numId w:val="6"/>
        </w:numPr>
        <w:spacing w:line="240" w:lineRule="auto"/>
        <w:ind w:left="1560" w:hanging="284"/>
        <w:jc w:val="both"/>
        <w:rPr>
          <w:rFonts w:asciiTheme="majorBidi" w:eastAsia="Times New Roman" w:hAnsiTheme="majorBidi" w:cstheme="majorBidi"/>
          <w:sz w:val="24"/>
          <w:szCs w:val="24"/>
        </w:rPr>
      </w:pPr>
      <w:r w:rsidRPr="00F20640">
        <w:rPr>
          <w:rFonts w:asciiTheme="majorBidi" w:eastAsia="Times New Roman" w:hAnsiTheme="majorBidi" w:cstheme="majorBidi"/>
          <w:sz w:val="24"/>
          <w:szCs w:val="24"/>
        </w:rPr>
        <w:t xml:space="preserve">Meninggalkan maksiat, maksiat merupakan perbuatan nafsu seseorang yang akan menghalangi kita untuk melakukan kebaikan-kebaikan salah satunya yaitu akan mengyulitkan kita ketika dalam proses menghafal ayat Al-Qur’an. </w:t>
      </w:r>
    </w:p>
    <w:p w:rsidR="00F20640" w:rsidRDefault="007513C2" w:rsidP="00494B74">
      <w:pPr>
        <w:pStyle w:val="ListParagraph"/>
        <w:numPr>
          <w:ilvl w:val="0"/>
          <w:numId w:val="6"/>
        </w:numPr>
        <w:spacing w:line="240" w:lineRule="auto"/>
        <w:ind w:left="1560" w:hanging="284"/>
        <w:jc w:val="both"/>
        <w:rPr>
          <w:rFonts w:asciiTheme="majorBidi" w:eastAsia="Times New Roman" w:hAnsiTheme="majorBidi" w:cstheme="majorBidi"/>
          <w:sz w:val="24"/>
          <w:szCs w:val="24"/>
        </w:rPr>
      </w:pPr>
      <w:r w:rsidRPr="00F20640">
        <w:rPr>
          <w:rFonts w:asciiTheme="majorBidi" w:eastAsia="Times New Roman" w:hAnsiTheme="majorBidi" w:cstheme="majorBidi"/>
          <w:sz w:val="24"/>
          <w:szCs w:val="24"/>
        </w:rPr>
        <w:t>Tulusnya tekad dan kuatnya kehendak atau keyakinan dan usaha yang maksimal adalah cara ampuh untuk memudahkan kita dalam menghafal suatu pelajaran termasuk menghafal ayat dan hadits pilihan.</w:t>
      </w:r>
    </w:p>
    <w:p w:rsidR="007513C2" w:rsidRPr="00F20640" w:rsidRDefault="007513C2" w:rsidP="00494B74">
      <w:pPr>
        <w:pStyle w:val="ListParagraph"/>
        <w:numPr>
          <w:ilvl w:val="0"/>
          <w:numId w:val="6"/>
        </w:numPr>
        <w:spacing w:line="240" w:lineRule="auto"/>
        <w:ind w:left="1560" w:hanging="284"/>
        <w:jc w:val="both"/>
        <w:rPr>
          <w:rFonts w:asciiTheme="majorBidi" w:eastAsia="Times New Roman" w:hAnsiTheme="majorBidi" w:cstheme="majorBidi"/>
          <w:sz w:val="24"/>
          <w:szCs w:val="24"/>
        </w:rPr>
      </w:pPr>
      <w:r w:rsidRPr="00F20640">
        <w:rPr>
          <w:rFonts w:ascii="Times New Roman" w:eastAsia="Times New Roman" w:hAnsi="Times New Roman" w:cs="Times New Roman"/>
          <w:sz w:val="24"/>
          <w:szCs w:val="24"/>
        </w:rPr>
        <w:lastRenderedPageBreak/>
        <w:t>Senantiasa berdoa dan bermunajat kepada Allah untuk supaya diberikan kemudahan dalam menghafal Al-Qur’an. Tidak ada seorangpun yang memberikan kekuatan dan kemudahan untuk mengahafal Al-Qur’an kecuali Allah. Ibnu Abbas pernah berkata:” kalau lah tidak Allah berikan kekuatan kepada manusia untuk dapat membaca Al-Qur’an dan menghafalnya niscaya manusia tidak akan mampu untuk membaca dan menghafalnya”. Dan ini sejalan dengan firman Allah yang berbunyi:</w:t>
      </w:r>
      <w:r w:rsidRPr="00A47D11">
        <w:rPr>
          <w:rStyle w:val="FootnoteReference"/>
          <w:rFonts w:asciiTheme="majorBidi" w:eastAsia="Times New Roman" w:hAnsiTheme="majorBidi" w:cstheme="majorBidi"/>
          <w:sz w:val="24"/>
          <w:szCs w:val="24"/>
        </w:rPr>
        <w:footnoteReference w:id="22"/>
      </w:r>
    </w:p>
    <w:p w:rsidR="00F20640" w:rsidRPr="00A47D11" w:rsidRDefault="00F20640" w:rsidP="007513C2">
      <w:pPr>
        <w:shd w:val="clear" w:color="auto" w:fill="FFFFFF"/>
        <w:spacing w:after="0" w:line="240" w:lineRule="auto"/>
        <w:jc w:val="both"/>
        <w:rPr>
          <w:rFonts w:ascii="Arial" w:eastAsia="Times New Roman" w:hAnsi="Arial" w:cs="Arial"/>
          <w:sz w:val="24"/>
          <w:szCs w:val="24"/>
        </w:rPr>
      </w:pPr>
    </w:p>
    <w:p w:rsidR="007513C2" w:rsidRPr="00D717F3" w:rsidRDefault="007513C2" w:rsidP="00246418">
      <w:pPr>
        <w:shd w:val="clear" w:color="auto" w:fill="FFFFFF"/>
        <w:bidi/>
        <w:spacing w:line="240" w:lineRule="auto"/>
        <w:ind w:left="141"/>
        <w:jc w:val="both"/>
        <w:rPr>
          <w:rFonts w:ascii="Traditional Arabic" w:eastAsia="Times New Roman" w:hAnsi="Traditional Arabic" w:cs="Traditional Arabic"/>
          <w:color w:val="222222"/>
          <w:sz w:val="32"/>
          <w:szCs w:val="32"/>
        </w:rPr>
      </w:pPr>
      <w:r w:rsidRPr="00D717F3">
        <w:rPr>
          <w:rFonts w:ascii="Traditional Arabic" w:eastAsia="Times New Roman" w:hAnsi="Traditional Arabic" w:cs="Traditional Arabic"/>
          <w:color w:val="222222"/>
          <w:sz w:val="32"/>
          <w:szCs w:val="32"/>
          <w:rtl/>
        </w:rPr>
        <w:t>وَلَقَدْ يَسَّرْنَا القُرْانَ لِلذِّكْرِ فَهَلْ مِنْ مُدَّكِر </w:t>
      </w:r>
      <w:r w:rsidRPr="00D717F3">
        <w:rPr>
          <w:rFonts w:ascii="Traditional Arabic" w:eastAsia="Times New Roman" w:hAnsi="Traditional Arabic" w:cs="Traditional Arabic"/>
          <w:color w:val="222222"/>
          <w:sz w:val="32"/>
          <w:szCs w:val="32"/>
        </w:rPr>
        <w:t>)</w:t>
      </w:r>
      <w:r w:rsidRPr="00D717F3">
        <w:rPr>
          <w:rFonts w:ascii="Traditional Arabic" w:eastAsia="Times New Roman" w:hAnsi="Traditional Arabic" w:cs="Traditional Arabic"/>
          <w:color w:val="222222"/>
          <w:sz w:val="32"/>
          <w:szCs w:val="32"/>
          <w:rtl/>
        </w:rPr>
        <w:t>القمر : ١٧)</w:t>
      </w:r>
    </w:p>
    <w:p w:rsidR="00FB7AC4" w:rsidRDefault="00E74E15" w:rsidP="00E74E15">
      <w:pPr>
        <w:pStyle w:val="ListParagraph"/>
        <w:spacing w:line="240" w:lineRule="auto"/>
        <w:ind w:left="2410" w:hanging="709"/>
        <w:jc w:val="both"/>
        <w:rPr>
          <w:rFonts w:asciiTheme="majorBidi" w:hAnsiTheme="majorBidi" w:cstheme="majorBidi"/>
          <w:i/>
          <w:iCs/>
          <w:sz w:val="24"/>
          <w:szCs w:val="24"/>
          <w:shd w:val="clear" w:color="auto" w:fill="FFFFFF"/>
        </w:rPr>
      </w:pPr>
      <w:r>
        <w:rPr>
          <w:rFonts w:asciiTheme="majorBidi" w:hAnsiTheme="majorBidi" w:cstheme="majorBidi"/>
          <w:i/>
          <w:iCs/>
          <w:sz w:val="24"/>
          <w:szCs w:val="24"/>
          <w:shd w:val="clear" w:color="auto" w:fill="FFFFFF"/>
        </w:rPr>
        <w:t>Artinya:</w:t>
      </w:r>
      <w:r w:rsidR="007513C2" w:rsidRPr="00B36741">
        <w:rPr>
          <w:rFonts w:asciiTheme="majorBidi" w:hAnsiTheme="majorBidi" w:cstheme="majorBidi"/>
          <w:i/>
          <w:iCs/>
          <w:sz w:val="24"/>
          <w:szCs w:val="24"/>
          <w:shd w:val="clear" w:color="auto" w:fill="FFFFFF"/>
        </w:rPr>
        <w:t>“Sesungguhnya kami telah me</w:t>
      </w:r>
      <w:r w:rsidR="007513C2" w:rsidRPr="00B36741">
        <w:rPr>
          <w:rFonts w:asciiTheme="majorBidi" w:hAnsiTheme="majorBidi" w:cstheme="majorBidi"/>
          <w:i/>
          <w:iCs/>
          <w:sz w:val="24"/>
          <w:szCs w:val="24"/>
          <w:shd w:val="clear" w:color="auto" w:fill="FFFFFF"/>
          <w:rtl/>
        </w:rPr>
        <w:t>ة</w:t>
      </w:r>
      <w:r w:rsidR="007513C2" w:rsidRPr="00B36741">
        <w:rPr>
          <w:rFonts w:asciiTheme="majorBidi" w:hAnsiTheme="majorBidi" w:cstheme="majorBidi"/>
          <w:i/>
          <w:iCs/>
          <w:sz w:val="24"/>
          <w:szCs w:val="24"/>
          <w:shd w:val="clear" w:color="auto" w:fill="FFFFFF"/>
        </w:rPr>
        <w:t xml:space="preserve">berikan kemudahan Al-Qur’an ini untuk diingat, </w:t>
      </w:r>
      <w:r w:rsidR="004D5FEF">
        <w:rPr>
          <w:rFonts w:asciiTheme="majorBidi" w:hAnsiTheme="majorBidi" w:cstheme="majorBidi"/>
          <w:i/>
          <w:iCs/>
          <w:sz w:val="24"/>
          <w:szCs w:val="24"/>
          <w:shd w:val="clear" w:color="auto" w:fill="FFFFFF"/>
        </w:rPr>
        <w:t>apakah</w:t>
      </w:r>
      <w:r w:rsidR="004D5FEF">
        <w:rPr>
          <w:rFonts w:asciiTheme="majorBidi" w:hAnsiTheme="majorBidi" w:cstheme="majorBidi"/>
          <w:i/>
          <w:iCs/>
          <w:sz w:val="24"/>
          <w:szCs w:val="24"/>
          <w:shd w:val="clear" w:color="auto" w:fill="FFFFFF"/>
          <w:lang w:val="en-US"/>
        </w:rPr>
        <w:t xml:space="preserve"> </w:t>
      </w:r>
      <w:r w:rsidR="004D5FEF">
        <w:rPr>
          <w:rFonts w:asciiTheme="majorBidi" w:hAnsiTheme="majorBidi" w:cstheme="majorBidi"/>
          <w:i/>
          <w:iCs/>
          <w:sz w:val="24"/>
          <w:szCs w:val="24"/>
          <w:shd w:val="clear" w:color="auto" w:fill="FFFFFF"/>
        </w:rPr>
        <w:t>kamu</w:t>
      </w:r>
      <w:r w:rsidR="004D5FEF">
        <w:rPr>
          <w:rFonts w:asciiTheme="majorBidi" w:hAnsiTheme="majorBidi" w:cstheme="majorBidi"/>
          <w:i/>
          <w:iCs/>
          <w:sz w:val="24"/>
          <w:szCs w:val="24"/>
          <w:shd w:val="clear" w:color="auto" w:fill="FFFFFF"/>
          <w:lang w:val="en-US"/>
        </w:rPr>
        <w:t xml:space="preserve"> </w:t>
      </w:r>
      <w:r w:rsidR="004D5FEF">
        <w:rPr>
          <w:rFonts w:asciiTheme="majorBidi" w:hAnsiTheme="majorBidi" w:cstheme="majorBidi"/>
          <w:i/>
          <w:iCs/>
          <w:sz w:val="24"/>
          <w:szCs w:val="24"/>
          <w:shd w:val="clear" w:color="auto" w:fill="FFFFFF"/>
        </w:rPr>
        <w:t>akan</w:t>
      </w:r>
      <w:r w:rsidR="004D5FEF">
        <w:rPr>
          <w:rFonts w:asciiTheme="majorBidi" w:hAnsiTheme="majorBidi" w:cstheme="majorBidi"/>
          <w:i/>
          <w:iCs/>
          <w:sz w:val="24"/>
          <w:szCs w:val="24"/>
          <w:shd w:val="clear" w:color="auto" w:fill="FFFFFF"/>
          <w:lang w:val="en-US"/>
        </w:rPr>
        <w:t xml:space="preserve"> </w:t>
      </w:r>
      <w:r w:rsidR="00246418">
        <w:rPr>
          <w:rFonts w:asciiTheme="majorBidi" w:hAnsiTheme="majorBidi" w:cstheme="majorBidi"/>
          <w:i/>
          <w:iCs/>
          <w:sz w:val="24"/>
          <w:szCs w:val="24"/>
          <w:shd w:val="clear" w:color="auto" w:fill="FFFFFF"/>
        </w:rPr>
        <w:t>senantiasa</w:t>
      </w:r>
      <w:r w:rsidR="004D5FEF">
        <w:rPr>
          <w:rFonts w:asciiTheme="majorBidi" w:hAnsiTheme="majorBidi" w:cstheme="majorBidi"/>
          <w:i/>
          <w:iCs/>
          <w:sz w:val="24"/>
          <w:szCs w:val="24"/>
          <w:shd w:val="clear" w:color="auto" w:fill="FFFFFF"/>
          <w:lang w:val="en-US"/>
        </w:rPr>
        <w:t xml:space="preserve"> </w:t>
      </w:r>
      <w:r w:rsidR="004D5FEF">
        <w:rPr>
          <w:rFonts w:asciiTheme="majorBidi" w:hAnsiTheme="majorBidi" w:cstheme="majorBidi"/>
          <w:i/>
          <w:iCs/>
          <w:sz w:val="24"/>
          <w:szCs w:val="24"/>
          <w:shd w:val="clear" w:color="auto" w:fill="FFFFFF"/>
        </w:rPr>
        <w:t>mengingatnya.” (QS.Al</w:t>
      </w:r>
      <w:r w:rsidR="004D5FEF">
        <w:rPr>
          <w:rFonts w:asciiTheme="majorBidi" w:hAnsiTheme="majorBidi" w:cstheme="majorBidi"/>
          <w:i/>
          <w:iCs/>
          <w:sz w:val="24"/>
          <w:szCs w:val="24"/>
          <w:shd w:val="clear" w:color="auto" w:fill="FFFFFF"/>
          <w:lang w:val="en-US"/>
        </w:rPr>
        <w:t>-</w:t>
      </w:r>
      <w:r w:rsidR="007513C2" w:rsidRPr="00B36741">
        <w:rPr>
          <w:rFonts w:asciiTheme="majorBidi" w:hAnsiTheme="majorBidi" w:cstheme="majorBidi"/>
          <w:i/>
          <w:iCs/>
          <w:sz w:val="24"/>
          <w:szCs w:val="24"/>
          <w:shd w:val="clear" w:color="auto" w:fill="FFFFFF"/>
        </w:rPr>
        <w:t>Qamar:17).</w:t>
      </w:r>
      <w:r w:rsidR="007513C2">
        <w:rPr>
          <w:rStyle w:val="FootnoteReference"/>
          <w:rFonts w:asciiTheme="majorBidi" w:hAnsiTheme="majorBidi" w:cstheme="majorBidi"/>
          <w:sz w:val="24"/>
          <w:szCs w:val="24"/>
          <w:shd w:val="clear" w:color="auto" w:fill="FFFFFF"/>
        </w:rPr>
        <w:footnoteReference w:id="23"/>
      </w:r>
    </w:p>
    <w:p w:rsidR="008F090C" w:rsidRPr="00E94B9E" w:rsidRDefault="008F090C" w:rsidP="00D717F3">
      <w:pPr>
        <w:pStyle w:val="ListParagraph"/>
        <w:spacing w:line="360" w:lineRule="auto"/>
        <w:ind w:left="1701"/>
        <w:jc w:val="both"/>
        <w:rPr>
          <w:rFonts w:asciiTheme="majorBidi" w:hAnsiTheme="majorBidi" w:cstheme="majorBidi"/>
          <w:sz w:val="24"/>
          <w:szCs w:val="24"/>
          <w:shd w:val="clear" w:color="auto" w:fill="FFFFFF"/>
        </w:rPr>
      </w:pPr>
    </w:p>
    <w:p w:rsidR="00120605" w:rsidRDefault="007513C2" w:rsidP="00120605">
      <w:pPr>
        <w:pStyle w:val="ListParagraph"/>
        <w:numPr>
          <w:ilvl w:val="0"/>
          <w:numId w:val="33"/>
        </w:numPr>
        <w:spacing w:line="360" w:lineRule="auto"/>
        <w:ind w:left="993" w:hanging="426"/>
        <w:rPr>
          <w:rFonts w:asciiTheme="majorBidi" w:eastAsia="Times New Roman" w:hAnsiTheme="majorBidi" w:cstheme="majorBidi"/>
          <w:b/>
          <w:bCs/>
          <w:sz w:val="24"/>
          <w:szCs w:val="24"/>
        </w:rPr>
      </w:pPr>
      <w:r w:rsidRPr="00CB4FD0">
        <w:rPr>
          <w:rFonts w:asciiTheme="majorBidi" w:eastAsia="Times New Roman" w:hAnsiTheme="majorBidi" w:cstheme="majorBidi"/>
          <w:b/>
          <w:bCs/>
          <w:sz w:val="24"/>
          <w:szCs w:val="24"/>
        </w:rPr>
        <w:t xml:space="preserve">Manfaat Menghafal </w:t>
      </w:r>
    </w:p>
    <w:p w:rsidR="007513C2" w:rsidRPr="00120605" w:rsidRDefault="007513C2" w:rsidP="00494B74">
      <w:pPr>
        <w:pStyle w:val="ListParagraph"/>
        <w:spacing w:line="360" w:lineRule="auto"/>
        <w:ind w:left="993" w:firstLine="283"/>
        <w:jc w:val="both"/>
        <w:rPr>
          <w:rFonts w:asciiTheme="majorBidi" w:eastAsia="Times New Roman" w:hAnsiTheme="majorBidi" w:cstheme="majorBidi"/>
          <w:b/>
          <w:bCs/>
          <w:sz w:val="24"/>
          <w:szCs w:val="24"/>
        </w:rPr>
      </w:pPr>
      <w:r w:rsidRPr="00120605">
        <w:rPr>
          <w:rFonts w:asciiTheme="majorBidi" w:eastAsia="Times New Roman" w:hAnsiTheme="majorBidi" w:cstheme="majorBidi"/>
          <w:sz w:val="24"/>
          <w:szCs w:val="24"/>
        </w:rPr>
        <w:t>Terdapat beberapa</w:t>
      </w:r>
      <w:r w:rsidR="00B4724B">
        <w:rPr>
          <w:rFonts w:asciiTheme="majorBidi" w:eastAsia="Times New Roman" w:hAnsiTheme="majorBidi" w:cstheme="majorBidi"/>
          <w:sz w:val="24"/>
          <w:szCs w:val="24"/>
          <w:lang w:val="en-US"/>
        </w:rPr>
        <w:t xml:space="preserve"> </w:t>
      </w:r>
      <w:r w:rsidRPr="00120605">
        <w:rPr>
          <w:rFonts w:asciiTheme="majorBidi" w:eastAsia="Times New Roman" w:hAnsiTheme="majorBidi" w:cstheme="majorBidi"/>
          <w:sz w:val="24"/>
          <w:szCs w:val="24"/>
        </w:rPr>
        <w:t>manfaat menghafal yang dikemukakan oleh Asmani,  antara lain :</w:t>
      </w:r>
    </w:p>
    <w:p w:rsidR="00120605" w:rsidRDefault="007513C2" w:rsidP="00494B74">
      <w:pPr>
        <w:pStyle w:val="ListParagraph"/>
        <w:numPr>
          <w:ilvl w:val="0"/>
          <w:numId w:val="5"/>
        </w:numPr>
        <w:spacing w:line="240" w:lineRule="auto"/>
        <w:ind w:left="1560" w:hanging="284"/>
        <w:jc w:val="both"/>
        <w:rPr>
          <w:rFonts w:asciiTheme="majorBidi" w:eastAsia="Times New Roman" w:hAnsiTheme="majorBidi" w:cstheme="majorBidi"/>
          <w:sz w:val="24"/>
          <w:szCs w:val="24"/>
        </w:rPr>
      </w:pPr>
      <w:r w:rsidRPr="00FB7AC4">
        <w:rPr>
          <w:rFonts w:asciiTheme="majorBidi" w:eastAsia="Times New Roman" w:hAnsiTheme="majorBidi" w:cstheme="majorBidi"/>
          <w:sz w:val="24"/>
          <w:szCs w:val="24"/>
        </w:rPr>
        <w:t xml:space="preserve">Hafalan mempunyai pengaruh besar terhadap keilmuan seseorang. Orang yang mempunyai kekuatan untuk memperdalam pemahaman dan pengembangan pemikiran secara lebih luas. </w:t>
      </w:r>
    </w:p>
    <w:p w:rsidR="00120605" w:rsidRPr="00E74E15" w:rsidRDefault="007513C2" w:rsidP="00494B74">
      <w:pPr>
        <w:pStyle w:val="ListParagraph"/>
        <w:numPr>
          <w:ilvl w:val="0"/>
          <w:numId w:val="5"/>
        </w:numPr>
        <w:spacing w:line="240" w:lineRule="auto"/>
        <w:ind w:left="1560" w:hanging="284"/>
        <w:jc w:val="both"/>
        <w:rPr>
          <w:rFonts w:asciiTheme="majorBidi" w:eastAsia="Times New Roman" w:hAnsiTheme="majorBidi" w:cstheme="majorBidi"/>
          <w:sz w:val="24"/>
          <w:szCs w:val="24"/>
        </w:rPr>
      </w:pPr>
      <w:r w:rsidRPr="00120605">
        <w:rPr>
          <w:rFonts w:asciiTheme="majorBidi" w:eastAsia="Times New Roman" w:hAnsiTheme="majorBidi" w:cstheme="majorBidi"/>
          <w:sz w:val="24"/>
          <w:szCs w:val="24"/>
        </w:rPr>
        <w:t xml:space="preserve">Dengan menghafal pelajaran, seseorang bisa langsung menarik </w:t>
      </w:r>
      <w:r w:rsidRPr="00E74E15">
        <w:rPr>
          <w:rFonts w:asciiTheme="majorBidi" w:eastAsia="Times New Roman" w:hAnsiTheme="majorBidi" w:cstheme="majorBidi"/>
          <w:sz w:val="24"/>
          <w:szCs w:val="24"/>
        </w:rPr>
        <w:t xml:space="preserve">kembali ilmu setiap saat, dimanapun, dan kapanpun. </w:t>
      </w:r>
    </w:p>
    <w:p w:rsidR="00120605" w:rsidRDefault="007513C2" w:rsidP="00494B74">
      <w:pPr>
        <w:pStyle w:val="ListParagraph"/>
        <w:numPr>
          <w:ilvl w:val="0"/>
          <w:numId w:val="5"/>
        </w:numPr>
        <w:spacing w:line="240" w:lineRule="auto"/>
        <w:ind w:left="1560" w:hanging="284"/>
        <w:jc w:val="both"/>
        <w:rPr>
          <w:rFonts w:asciiTheme="majorBidi" w:eastAsia="Times New Roman" w:hAnsiTheme="majorBidi" w:cstheme="majorBidi"/>
          <w:sz w:val="24"/>
          <w:szCs w:val="24"/>
        </w:rPr>
      </w:pPr>
      <w:r w:rsidRPr="002534B5">
        <w:rPr>
          <w:rFonts w:asciiTheme="majorBidi" w:eastAsia="Times New Roman" w:hAnsiTheme="majorBidi" w:cstheme="majorBidi"/>
          <w:sz w:val="24"/>
          <w:szCs w:val="24"/>
        </w:rPr>
        <w:t xml:space="preserve">Siswa yang hafal dapat menangkap dengan cepat pelajaran yang  diajarkan, termasuk dengan teori al-Qur’an Hadist. </w:t>
      </w:r>
    </w:p>
    <w:p w:rsidR="00120605" w:rsidRDefault="007513C2" w:rsidP="00494B74">
      <w:pPr>
        <w:pStyle w:val="ListParagraph"/>
        <w:numPr>
          <w:ilvl w:val="0"/>
          <w:numId w:val="5"/>
        </w:numPr>
        <w:spacing w:line="240" w:lineRule="auto"/>
        <w:ind w:left="1560" w:hanging="284"/>
        <w:jc w:val="both"/>
        <w:rPr>
          <w:rFonts w:asciiTheme="majorBidi" w:eastAsia="Times New Roman" w:hAnsiTheme="majorBidi" w:cstheme="majorBidi"/>
          <w:sz w:val="24"/>
          <w:szCs w:val="24"/>
        </w:rPr>
      </w:pPr>
      <w:r w:rsidRPr="00120605">
        <w:rPr>
          <w:rFonts w:asciiTheme="majorBidi" w:eastAsia="Times New Roman" w:hAnsiTheme="majorBidi" w:cstheme="majorBidi"/>
          <w:sz w:val="24"/>
          <w:szCs w:val="24"/>
        </w:rPr>
        <w:lastRenderedPageBreak/>
        <w:t xml:space="preserve">Aspek hafalan memegang peranan penting untuk mengendapkan ilmu dan mengkristalkannya dalam pikiran dan hati, kemudian meningkatkannya secara akseleratif dan massif. </w:t>
      </w:r>
    </w:p>
    <w:p w:rsidR="00120605" w:rsidRDefault="007513C2" w:rsidP="00494B74">
      <w:pPr>
        <w:pStyle w:val="ListParagraph"/>
        <w:numPr>
          <w:ilvl w:val="0"/>
          <w:numId w:val="5"/>
        </w:numPr>
        <w:spacing w:line="240" w:lineRule="auto"/>
        <w:ind w:left="1560" w:hanging="284"/>
        <w:jc w:val="both"/>
        <w:rPr>
          <w:rFonts w:asciiTheme="majorBidi" w:eastAsia="Times New Roman" w:hAnsiTheme="majorBidi" w:cstheme="majorBidi"/>
          <w:sz w:val="24"/>
          <w:szCs w:val="24"/>
        </w:rPr>
      </w:pPr>
      <w:r w:rsidRPr="00120605">
        <w:rPr>
          <w:rFonts w:asciiTheme="majorBidi" w:eastAsia="Times New Roman" w:hAnsiTheme="majorBidi" w:cstheme="majorBidi"/>
          <w:sz w:val="24"/>
          <w:szCs w:val="24"/>
        </w:rPr>
        <w:t xml:space="preserve">Dalam konteks PAKEM, hafalan  menjadi pondasi utama dalam mengadakan komunikasi interaktif dalam bentuk diskusi, debat, dan sebagainya. </w:t>
      </w:r>
    </w:p>
    <w:p w:rsidR="00120605" w:rsidRDefault="007513C2" w:rsidP="00494B74">
      <w:pPr>
        <w:pStyle w:val="ListParagraph"/>
        <w:numPr>
          <w:ilvl w:val="0"/>
          <w:numId w:val="5"/>
        </w:numPr>
        <w:spacing w:line="240" w:lineRule="auto"/>
        <w:ind w:left="1560" w:hanging="284"/>
        <w:jc w:val="both"/>
        <w:rPr>
          <w:rFonts w:asciiTheme="majorBidi" w:eastAsia="Times New Roman" w:hAnsiTheme="majorBidi" w:cstheme="majorBidi"/>
          <w:sz w:val="24"/>
          <w:szCs w:val="24"/>
        </w:rPr>
      </w:pPr>
      <w:r w:rsidRPr="00120605">
        <w:rPr>
          <w:rFonts w:asciiTheme="majorBidi" w:eastAsia="Times New Roman" w:hAnsiTheme="majorBidi" w:cstheme="majorBidi"/>
          <w:sz w:val="24"/>
          <w:szCs w:val="24"/>
        </w:rPr>
        <w:t xml:space="preserve">Dapat membantu penguasaan, pemeliharaan dan pengembangan ilmu. Pelajar yang cerdas serta mampu memahami pelajaran dengan cepat, jika ia tidak mempunyai perhatian terhadap hafalan, maka ia bagaikan pedagang permata yang tidak bisa memelihara permata tersebut dengan baik. Seringkali, kegagalan yang dialami para pelajar yang cerdas disebabkan oleh sikap menggantungkan pada pemahaman tanpa adanya hafalan. </w:t>
      </w:r>
    </w:p>
    <w:p w:rsidR="005E61E0" w:rsidRDefault="007513C2" w:rsidP="00494B74">
      <w:pPr>
        <w:pStyle w:val="ListParagraph"/>
        <w:numPr>
          <w:ilvl w:val="0"/>
          <w:numId w:val="5"/>
        </w:numPr>
        <w:spacing w:line="240" w:lineRule="auto"/>
        <w:ind w:left="1560" w:hanging="284"/>
        <w:jc w:val="both"/>
        <w:rPr>
          <w:rFonts w:asciiTheme="majorBidi" w:eastAsia="Times New Roman" w:hAnsiTheme="majorBidi" w:cstheme="majorBidi"/>
          <w:sz w:val="24"/>
          <w:szCs w:val="24"/>
        </w:rPr>
      </w:pPr>
      <w:r w:rsidRPr="00120605">
        <w:rPr>
          <w:rFonts w:asciiTheme="majorBidi" w:eastAsia="Times New Roman" w:hAnsiTheme="majorBidi" w:cstheme="majorBidi"/>
          <w:sz w:val="24"/>
          <w:szCs w:val="24"/>
        </w:rPr>
        <w:t>Dengan model hafalan, pemahaman bisa dibangun dan analisis bisa dikembangkan dengan akurat dan intensif.</w:t>
      </w:r>
      <w:r>
        <w:rPr>
          <w:rStyle w:val="FootnoteReference"/>
          <w:rFonts w:asciiTheme="majorBidi" w:eastAsia="Times New Roman" w:hAnsiTheme="majorBidi" w:cstheme="majorBidi"/>
          <w:sz w:val="24"/>
          <w:szCs w:val="24"/>
        </w:rPr>
        <w:footnoteReference w:id="24"/>
      </w:r>
    </w:p>
    <w:p w:rsidR="00690830" w:rsidRPr="00D717F3" w:rsidRDefault="00690830" w:rsidP="00690830">
      <w:pPr>
        <w:pStyle w:val="ListParagraph"/>
        <w:spacing w:line="240" w:lineRule="auto"/>
        <w:ind w:left="1418"/>
        <w:jc w:val="both"/>
        <w:rPr>
          <w:rFonts w:asciiTheme="majorBidi" w:eastAsia="Times New Roman" w:hAnsiTheme="majorBidi" w:cstheme="majorBidi"/>
          <w:sz w:val="24"/>
          <w:szCs w:val="24"/>
        </w:rPr>
      </w:pPr>
    </w:p>
    <w:p w:rsidR="0004189C" w:rsidRDefault="007513C2" w:rsidP="00120605">
      <w:pPr>
        <w:pStyle w:val="ListParagraph"/>
        <w:numPr>
          <w:ilvl w:val="0"/>
          <w:numId w:val="33"/>
        </w:numPr>
        <w:spacing w:line="360" w:lineRule="auto"/>
        <w:ind w:left="993" w:hanging="426"/>
        <w:jc w:val="both"/>
        <w:rPr>
          <w:rFonts w:asciiTheme="majorBidi" w:eastAsia="Times New Roman" w:hAnsiTheme="majorBidi" w:cstheme="majorBidi"/>
          <w:b/>
          <w:bCs/>
          <w:sz w:val="24"/>
          <w:szCs w:val="24"/>
        </w:rPr>
      </w:pPr>
      <w:r w:rsidRPr="00CC7624">
        <w:rPr>
          <w:rFonts w:asciiTheme="majorBidi" w:eastAsia="Times New Roman" w:hAnsiTheme="majorBidi" w:cstheme="majorBidi"/>
          <w:b/>
          <w:bCs/>
          <w:sz w:val="24"/>
          <w:szCs w:val="24"/>
        </w:rPr>
        <w:t>Hambatan-Hambatan dalam Menghafal Ayat Al-Qur’an</w:t>
      </w:r>
    </w:p>
    <w:p w:rsidR="007513C2" w:rsidRPr="00B4724B" w:rsidRDefault="007513C2" w:rsidP="00494B74">
      <w:pPr>
        <w:pStyle w:val="ListParagraph"/>
        <w:spacing w:line="480" w:lineRule="auto"/>
        <w:ind w:left="993" w:firstLine="283"/>
        <w:jc w:val="both"/>
        <w:rPr>
          <w:rFonts w:asciiTheme="majorBidi" w:eastAsia="Times New Roman" w:hAnsiTheme="majorBidi" w:cstheme="majorBidi"/>
          <w:b/>
          <w:bCs/>
          <w:sz w:val="24"/>
          <w:szCs w:val="24"/>
          <w:lang w:val="en-US"/>
        </w:rPr>
      </w:pPr>
      <w:r w:rsidRPr="0004189C">
        <w:rPr>
          <w:rFonts w:asciiTheme="majorBidi" w:eastAsia="Times New Roman" w:hAnsiTheme="majorBidi" w:cstheme="majorBidi"/>
          <w:sz w:val="24"/>
          <w:szCs w:val="24"/>
        </w:rPr>
        <w:t>Jika terdapat hal-hal yang dapat mendorong seseorang dalam menghafal terutama menghafal suatu pelajaran, maka sudah pasti terdapat beberapa hal yang dapat menghambat pada hafalan</w:t>
      </w:r>
      <w:r w:rsidR="00B4724B">
        <w:rPr>
          <w:rFonts w:asciiTheme="majorBidi" w:eastAsia="Times New Roman" w:hAnsiTheme="majorBidi" w:cstheme="majorBidi"/>
          <w:sz w:val="24"/>
          <w:szCs w:val="24"/>
          <w:lang w:val="en-US"/>
        </w:rPr>
        <w:t xml:space="preserve"> </w:t>
      </w:r>
      <w:r w:rsidRPr="0004189C">
        <w:rPr>
          <w:rFonts w:asciiTheme="majorBidi" w:eastAsia="Times New Roman" w:hAnsiTheme="majorBidi" w:cstheme="majorBidi"/>
          <w:sz w:val="24"/>
          <w:szCs w:val="24"/>
        </w:rPr>
        <w:t xml:space="preserve"> tersebut, beberapa hambatan </w:t>
      </w:r>
      <w:r w:rsidR="00B4724B">
        <w:rPr>
          <w:rFonts w:asciiTheme="majorBidi" w:eastAsia="Times New Roman" w:hAnsiTheme="majorBidi" w:cstheme="majorBidi"/>
          <w:sz w:val="24"/>
          <w:szCs w:val="24"/>
          <w:lang w:val="en-US"/>
        </w:rPr>
        <w:t xml:space="preserve"> </w:t>
      </w:r>
      <w:r w:rsidRPr="0004189C">
        <w:rPr>
          <w:rFonts w:asciiTheme="majorBidi" w:eastAsia="Times New Roman" w:hAnsiTheme="majorBidi" w:cstheme="majorBidi"/>
          <w:sz w:val="24"/>
          <w:szCs w:val="24"/>
        </w:rPr>
        <w:t>itu ialah</w:t>
      </w:r>
      <w:r w:rsidR="00B4724B">
        <w:rPr>
          <w:rFonts w:asciiTheme="majorBidi" w:eastAsia="Times New Roman" w:hAnsiTheme="majorBidi" w:cstheme="majorBidi"/>
          <w:sz w:val="24"/>
          <w:szCs w:val="24"/>
          <w:lang w:val="en-US"/>
        </w:rPr>
        <w:t>:</w:t>
      </w:r>
    </w:p>
    <w:p w:rsidR="00120605" w:rsidRDefault="007513C2" w:rsidP="00494B74">
      <w:pPr>
        <w:pStyle w:val="ListParagraph"/>
        <w:numPr>
          <w:ilvl w:val="0"/>
          <w:numId w:val="7"/>
        </w:numPr>
        <w:spacing w:line="240" w:lineRule="auto"/>
        <w:ind w:left="1560" w:hanging="284"/>
        <w:jc w:val="both"/>
        <w:rPr>
          <w:rFonts w:asciiTheme="majorBidi" w:eastAsia="Times New Roman" w:hAnsiTheme="majorBidi" w:cstheme="majorBidi"/>
          <w:b/>
          <w:bCs/>
          <w:sz w:val="24"/>
          <w:szCs w:val="24"/>
        </w:rPr>
      </w:pPr>
      <w:r w:rsidRPr="009F43F0">
        <w:rPr>
          <w:rFonts w:asciiTheme="majorBidi" w:eastAsia="Times New Roman" w:hAnsiTheme="majorBidi" w:cstheme="majorBidi"/>
          <w:sz w:val="24"/>
          <w:szCs w:val="24"/>
        </w:rPr>
        <w:t>Banyak dosa dan maksiat</w:t>
      </w:r>
    </w:p>
    <w:p w:rsidR="00120605" w:rsidRDefault="007513C2" w:rsidP="00494B74">
      <w:pPr>
        <w:pStyle w:val="ListParagraph"/>
        <w:numPr>
          <w:ilvl w:val="0"/>
          <w:numId w:val="7"/>
        </w:numPr>
        <w:spacing w:line="240" w:lineRule="auto"/>
        <w:ind w:left="1560" w:hanging="284"/>
        <w:jc w:val="both"/>
        <w:rPr>
          <w:rFonts w:asciiTheme="majorBidi" w:eastAsia="Times New Roman" w:hAnsiTheme="majorBidi" w:cstheme="majorBidi"/>
          <w:b/>
          <w:bCs/>
          <w:sz w:val="24"/>
          <w:szCs w:val="24"/>
        </w:rPr>
      </w:pPr>
      <w:r w:rsidRPr="00120605">
        <w:rPr>
          <w:rFonts w:asciiTheme="majorBidi" w:eastAsia="Times New Roman" w:hAnsiTheme="majorBidi" w:cstheme="majorBidi"/>
          <w:sz w:val="24"/>
          <w:szCs w:val="24"/>
        </w:rPr>
        <w:t>Tidak senantiasa me</w:t>
      </w:r>
      <w:r w:rsidR="00593E7B">
        <w:rPr>
          <w:rFonts w:asciiTheme="majorBidi" w:eastAsia="Times New Roman" w:hAnsiTheme="majorBidi" w:cstheme="majorBidi"/>
          <w:sz w:val="24"/>
          <w:szCs w:val="24"/>
        </w:rPr>
        <w:t xml:space="preserve">lakukan, </w:t>
      </w:r>
      <w:r w:rsidR="00E74E15">
        <w:rPr>
          <w:rFonts w:asciiTheme="majorBidi" w:eastAsia="Times New Roman" w:hAnsiTheme="majorBidi" w:cstheme="majorBidi"/>
          <w:sz w:val="24"/>
          <w:szCs w:val="24"/>
        </w:rPr>
        <w:t xml:space="preserve">mengulang-ulang dan </w:t>
      </w:r>
      <w:r w:rsidRPr="00120605">
        <w:rPr>
          <w:rFonts w:asciiTheme="majorBidi" w:eastAsia="Times New Roman" w:hAnsiTheme="majorBidi" w:cstheme="majorBidi"/>
          <w:sz w:val="24"/>
          <w:szCs w:val="24"/>
        </w:rPr>
        <w:t>memperdengarkan hafalan terutama Ayat Al-Qur’an</w:t>
      </w:r>
    </w:p>
    <w:p w:rsidR="00120605" w:rsidRDefault="007513C2" w:rsidP="00494B74">
      <w:pPr>
        <w:pStyle w:val="ListParagraph"/>
        <w:numPr>
          <w:ilvl w:val="0"/>
          <w:numId w:val="7"/>
        </w:numPr>
        <w:spacing w:line="240" w:lineRule="auto"/>
        <w:ind w:left="1560" w:hanging="284"/>
        <w:jc w:val="both"/>
        <w:rPr>
          <w:rFonts w:asciiTheme="majorBidi" w:eastAsia="Times New Roman" w:hAnsiTheme="majorBidi" w:cstheme="majorBidi"/>
          <w:b/>
          <w:bCs/>
          <w:sz w:val="24"/>
          <w:szCs w:val="24"/>
        </w:rPr>
      </w:pPr>
      <w:r w:rsidRPr="00120605">
        <w:rPr>
          <w:rFonts w:asciiTheme="majorBidi" w:eastAsia="Times New Roman" w:hAnsiTheme="majorBidi" w:cstheme="majorBidi"/>
          <w:sz w:val="24"/>
          <w:szCs w:val="24"/>
        </w:rPr>
        <w:t>Menghafal banyak, pada waktu yang singkat</w:t>
      </w:r>
    </w:p>
    <w:p w:rsidR="005B05A5" w:rsidRPr="00120605" w:rsidRDefault="007513C2" w:rsidP="00494B74">
      <w:pPr>
        <w:pStyle w:val="ListParagraph"/>
        <w:numPr>
          <w:ilvl w:val="0"/>
          <w:numId w:val="7"/>
        </w:numPr>
        <w:spacing w:line="240" w:lineRule="auto"/>
        <w:ind w:left="1560" w:hanging="284"/>
        <w:jc w:val="both"/>
        <w:rPr>
          <w:rFonts w:asciiTheme="majorBidi" w:eastAsia="Times New Roman" w:hAnsiTheme="majorBidi" w:cstheme="majorBidi"/>
          <w:b/>
          <w:bCs/>
          <w:sz w:val="24"/>
          <w:szCs w:val="24"/>
        </w:rPr>
      </w:pPr>
      <w:r w:rsidRPr="00120605">
        <w:rPr>
          <w:rFonts w:asciiTheme="majorBidi" w:eastAsia="Times New Roman" w:hAnsiTheme="majorBidi" w:cstheme="majorBidi"/>
          <w:sz w:val="24"/>
          <w:szCs w:val="24"/>
        </w:rPr>
        <w:t xml:space="preserve">Tidak menguasai hafalan dengan baik, sehingga akan merasa malas </w:t>
      </w:r>
      <w:r w:rsidR="00D717F3">
        <w:rPr>
          <w:rFonts w:asciiTheme="majorBidi" w:eastAsia="Times New Roman" w:hAnsiTheme="majorBidi" w:cstheme="majorBidi"/>
          <w:sz w:val="24"/>
          <w:szCs w:val="24"/>
        </w:rPr>
        <w:t xml:space="preserve">untuk </w:t>
      </w:r>
      <w:r w:rsidRPr="00120605">
        <w:rPr>
          <w:rFonts w:asciiTheme="majorBidi" w:eastAsia="Times New Roman" w:hAnsiTheme="majorBidi" w:cstheme="majorBidi"/>
          <w:sz w:val="24"/>
          <w:szCs w:val="24"/>
        </w:rPr>
        <w:t>menghafal dan meninggalkannya.</w:t>
      </w:r>
      <w:r w:rsidRPr="002534B5">
        <w:rPr>
          <w:rStyle w:val="FootnoteReference"/>
          <w:rFonts w:asciiTheme="majorBidi" w:eastAsia="Times New Roman" w:hAnsiTheme="majorBidi" w:cstheme="majorBidi"/>
          <w:sz w:val="24"/>
          <w:szCs w:val="24"/>
        </w:rPr>
        <w:footnoteReference w:id="25"/>
      </w:r>
    </w:p>
    <w:p w:rsidR="007513C2" w:rsidRPr="005B05A5" w:rsidRDefault="005B05A5" w:rsidP="00D717F3">
      <w:pPr>
        <w:pStyle w:val="ListParagraph"/>
        <w:spacing w:line="480" w:lineRule="auto"/>
        <w:ind w:left="709" w:firstLine="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ab/>
      </w:r>
      <w:r w:rsidR="007513C2" w:rsidRPr="005B05A5">
        <w:rPr>
          <w:rFonts w:asciiTheme="majorBidi" w:eastAsia="Times New Roman" w:hAnsiTheme="majorBidi" w:cstheme="majorBidi"/>
          <w:sz w:val="24"/>
          <w:szCs w:val="24"/>
        </w:rPr>
        <w:t>Adapun hal-hal untuk men</w:t>
      </w:r>
      <w:r w:rsidR="00120605">
        <w:rPr>
          <w:rFonts w:asciiTheme="majorBidi" w:eastAsia="Times New Roman" w:hAnsiTheme="majorBidi" w:cstheme="majorBidi"/>
          <w:sz w:val="24"/>
          <w:szCs w:val="24"/>
        </w:rPr>
        <w:t xml:space="preserve">ghindari hambatan tersebut, maka   </w:t>
      </w:r>
      <w:r w:rsidR="007513C2" w:rsidRPr="005B05A5">
        <w:rPr>
          <w:rFonts w:asciiTheme="majorBidi" w:eastAsia="Times New Roman" w:hAnsiTheme="majorBidi" w:cstheme="majorBidi"/>
          <w:sz w:val="24"/>
          <w:szCs w:val="24"/>
        </w:rPr>
        <w:t>dianjurkan untuk:</w:t>
      </w:r>
    </w:p>
    <w:p w:rsidR="00593E7B" w:rsidRDefault="007513C2" w:rsidP="00E74E15">
      <w:pPr>
        <w:pStyle w:val="ListParagraph"/>
        <w:numPr>
          <w:ilvl w:val="0"/>
          <w:numId w:val="8"/>
        </w:numPr>
        <w:spacing w:line="240" w:lineRule="auto"/>
        <w:ind w:left="1701" w:hanging="283"/>
        <w:jc w:val="both"/>
        <w:rPr>
          <w:rFonts w:asciiTheme="majorBidi" w:eastAsia="Times New Roman" w:hAnsiTheme="majorBidi" w:cstheme="majorBidi"/>
          <w:sz w:val="24"/>
          <w:szCs w:val="24"/>
        </w:rPr>
      </w:pPr>
      <w:r w:rsidRPr="009F43F0">
        <w:rPr>
          <w:rFonts w:asciiTheme="majorBidi" w:eastAsia="Times New Roman" w:hAnsiTheme="majorBidi" w:cstheme="majorBidi"/>
          <w:sz w:val="24"/>
          <w:szCs w:val="24"/>
        </w:rPr>
        <w:t>Kembali kepada Allah serta berdo’a dan tunduk kepada-Nya</w:t>
      </w:r>
    </w:p>
    <w:p w:rsidR="00593E7B" w:rsidRDefault="007513C2" w:rsidP="00E74E15">
      <w:pPr>
        <w:pStyle w:val="ListParagraph"/>
        <w:numPr>
          <w:ilvl w:val="0"/>
          <w:numId w:val="8"/>
        </w:numPr>
        <w:spacing w:line="240" w:lineRule="auto"/>
        <w:ind w:left="1701" w:hanging="283"/>
        <w:jc w:val="both"/>
        <w:rPr>
          <w:rFonts w:asciiTheme="majorBidi" w:eastAsia="Times New Roman" w:hAnsiTheme="majorBidi" w:cstheme="majorBidi"/>
          <w:sz w:val="24"/>
          <w:szCs w:val="24"/>
        </w:rPr>
      </w:pPr>
      <w:r w:rsidRPr="00593E7B">
        <w:rPr>
          <w:rFonts w:asciiTheme="majorBidi" w:eastAsia="Times New Roman" w:hAnsiTheme="majorBidi" w:cstheme="majorBidi"/>
          <w:sz w:val="24"/>
          <w:szCs w:val="24"/>
        </w:rPr>
        <w:t>Ikhlaskan niat hanya untuk beribadah kepada Nya</w:t>
      </w:r>
    </w:p>
    <w:p w:rsidR="00593E7B" w:rsidRDefault="007513C2" w:rsidP="00E74E15">
      <w:pPr>
        <w:pStyle w:val="ListParagraph"/>
        <w:numPr>
          <w:ilvl w:val="0"/>
          <w:numId w:val="8"/>
        </w:numPr>
        <w:spacing w:line="240" w:lineRule="auto"/>
        <w:ind w:left="1701" w:hanging="283"/>
        <w:jc w:val="both"/>
        <w:rPr>
          <w:rFonts w:asciiTheme="majorBidi" w:eastAsia="Times New Roman" w:hAnsiTheme="majorBidi" w:cstheme="majorBidi"/>
          <w:sz w:val="24"/>
          <w:szCs w:val="24"/>
        </w:rPr>
      </w:pPr>
      <w:r w:rsidRPr="00593E7B">
        <w:rPr>
          <w:rFonts w:asciiTheme="majorBidi" w:eastAsia="Times New Roman" w:hAnsiTheme="majorBidi" w:cstheme="majorBidi"/>
          <w:sz w:val="24"/>
          <w:szCs w:val="24"/>
        </w:rPr>
        <w:t>Kuatkan tekad untuk mengamalkan dan melakukan segala perintah Allah</w:t>
      </w:r>
    </w:p>
    <w:p w:rsidR="00F10589" w:rsidRDefault="007513C2" w:rsidP="00E74E15">
      <w:pPr>
        <w:pStyle w:val="ListParagraph"/>
        <w:numPr>
          <w:ilvl w:val="0"/>
          <w:numId w:val="8"/>
        </w:numPr>
        <w:spacing w:line="240" w:lineRule="auto"/>
        <w:ind w:left="1701" w:hanging="283"/>
        <w:jc w:val="both"/>
        <w:rPr>
          <w:rFonts w:asciiTheme="majorBidi" w:eastAsia="Times New Roman" w:hAnsiTheme="majorBidi" w:cstheme="majorBidi"/>
          <w:sz w:val="24"/>
          <w:szCs w:val="24"/>
        </w:rPr>
      </w:pPr>
      <w:r w:rsidRPr="00593E7B">
        <w:rPr>
          <w:rFonts w:asciiTheme="majorBidi" w:eastAsia="Times New Roman" w:hAnsiTheme="majorBidi" w:cstheme="majorBidi"/>
          <w:sz w:val="24"/>
          <w:szCs w:val="24"/>
        </w:rPr>
        <w:t xml:space="preserve">Senantiasa berhati-hati pada sikap </w:t>
      </w:r>
      <w:r w:rsidRPr="00593E7B">
        <w:rPr>
          <w:rFonts w:asciiTheme="majorBidi" w:eastAsia="Times New Roman" w:hAnsiTheme="majorBidi" w:cstheme="majorBidi"/>
          <w:i/>
          <w:iCs/>
          <w:sz w:val="24"/>
          <w:szCs w:val="24"/>
        </w:rPr>
        <w:t xml:space="preserve">ujub, riya, syubhat dan </w:t>
      </w:r>
      <w:r w:rsidRPr="00593E7B">
        <w:rPr>
          <w:rFonts w:asciiTheme="majorBidi" w:eastAsia="Times New Roman" w:hAnsiTheme="majorBidi" w:cstheme="majorBidi"/>
          <w:sz w:val="24"/>
          <w:szCs w:val="24"/>
        </w:rPr>
        <w:t>perbuatan-perbuatan tercela lainnya.</w:t>
      </w:r>
      <w:r w:rsidRPr="002534B5">
        <w:rPr>
          <w:rStyle w:val="FootnoteReference"/>
          <w:rFonts w:asciiTheme="majorBidi" w:eastAsia="Times New Roman" w:hAnsiTheme="majorBidi" w:cstheme="majorBidi"/>
          <w:sz w:val="24"/>
          <w:szCs w:val="24"/>
        </w:rPr>
        <w:footnoteReference w:id="26"/>
      </w:r>
    </w:p>
    <w:p w:rsidR="00593E7B" w:rsidRPr="00593E7B" w:rsidRDefault="00593E7B" w:rsidP="00593E7B">
      <w:pPr>
        <w:pStyle w:val="ListParagraph"/>
        <w:spacing w:line="480" w:lineRule="auto"/>
        <w:ind w:left="1418"/>
        <w:jc w:val="both"/>
        <w:rPr>
          <w:rFonts w:asciiTheme="majorBidi" w:eastAsia="Times New Roman" w:hAnsiTheme="majorBidi" w:cstheme="majorBidi"/>
          <w:sz w:val="24"/>
          <w:szCs w:val="24"/>
        </w:rPr>
      </w:pPr>
    </w:p>
    <w:p w:rsidR="00593E7B" w:rsidRDefault="007513C2" w:rsidP="00593E7B">
      <w:pPr>
        <w:pStyle w:val="ListParagraph"/>
        <w:numPr>
          <w:ilvl w:val="0"/>
          <w:numId w:val="33"/>
        </w:numPr>
        <w:spacing w:line="360" w:lineRule="auto"/>
        <w:ind w:left="993" w:hanging="426"/>
        <w:jc w:val="both"/>
        <w:rPr>
          <w:rFonts w:asciiTheme="majorBidi" w:eastAsia="Times New Roman" w:hAnsiTheme="majorBidi" w:cstheme="majorBidi"/>
          <w:b/>
          <w:bCs/>
          <w:sz w:val="24"/>
          <w:szCs w:val="24"/>
        </w:rPr>
      </w:pPr>
      <w:r w:rsidRPr="002534B5">
        <w:rPr>
          <w:rFonts w:asciiTheme="majorBidi" w:eastAsia="Times New Roman" w:hAnsiTheme="majorBidi" w:cstheme="majorBidi"/>
          <w:b/>
          <w:bCs/>
          <w:sz w:val="24"/>
          <w:szCs w:val="24"/>
        </w:rPr>
        <w:t>Faktor-Faktor Penyebab Rendahnya Kemampuan Menghafal</w:t>
      </w:r>
    </w:p>
    <w:p w:rsidR="007513C2" w:rsidRPr="00593E7B" w:rsidRDefault="007513C2" w:rsidP="00E74E15">
      <w:pPr>
        <w:pStyle w:val="ListParagraph"/>
        <w:spacing w:line="480" w:lineRule="auto"/>
        <w:ind w:left="993" w:firstLine="425"/>
        <w:jc w:val="both"/>
        <w:rPr>
          <w:rFonts w:asciiTheme="majorBidi" w:eastAsia="Times New Roman" w:hAnsiTheme="majorBidi" w:cstheme="majorBidi"/>
          <w:b/>
          <w:bCs/>
          <w:sz w:val="24"/>
          <w:szCs w:val="24"/>
        </w:rPr>
      </w:pPr>
      <w:r w:rsidRPr="00593E7B">
        <w:rPr>
          <w:rFonts w:asciiTheme="majorBidi" w:eastAsia="Times New Roman" w:hAnsiTheme="majorBidi" w:cstheme="majorBidi"/>
          <w:sz w:val="24"/>
          <w:szCs w:val="24"/>
        </w:rPr>
        <w:t xml:space="preserve">Sejumlah faktor yang menjadi penyebab rendahnya kemampuan siswa dalam mengahafal ayat-ayat Al-Qur’an dengan benar dan fasih, yaitu disebabkan oleh beberapa hal antara lain : </w:t>
      </w:r>
    </w:p>
    <w:p w:rsidR="007513C2" w:rsidRPr="009F43F0" w:rsidRDefault="007513C2" w:rsidP="00E74E15">
      <w:pPr>
        <w:pStyle w:val="ListParagraph"/>
        <w:numPr>
          <w:ilvl w:val="0"/>
          <w:numId w:val="12"/>
        </w:numPr>
        <w:spacing w:line="240" w:lineRule="auto"/>
        <w:ind w:left="1701" w:hanging="283"/>
        <w:jc w:val="both"/>
        <w:rPr>
          <w:rFonts w:asciiTheme="majorBidi" w:eastAsia="Times New Roman" w:hAnsiTheme="majorBidi" w:cstheme="majorBidi"/>
          <w:sz w:val="24"/>
          <w:szCs w:val="24"/>
        </w:rPr>
      </w:pPr>
      <w:r w:rsidRPr="009F43F0">
        <w:rPr>
          <w:rFonts w:asciiTheme="majorBidi" w:eastAsia="Times New Roman" w:hAnsiTheme="majorBidi" w:cstheme="majorBidi"/>
          <w:sz w:val="24"/>
          <w:szCs w:val="24"/>
        </w:rPr>
        <w:t>Kurang adanya dukungan dari orang tua, teman dan lingkungan.</w:t>
      </w:r>
    </w:p>
    <w:p w:rsidR="007513C2" w:rsidRPr="002534B5" w:rsidRDefault="007513C2" w:rsidP="00E74E15">
      <w:pPr>
        <w:pStyle w:val="ListParagraph"/>
        <w:numPr>
          <w:ilvl w:val="0"/>
          <w:numId w:val="12"/>
        </w:numPr>
        <w:spacing w:line="240" w:lineRule="auto"/>
        <w:ind w:left="1701" w:hanging="283"/>
        <w:jc w:val="both"/>
        <w:rPr>
          <w:rFonts w:asciiTheme="majorBidi" w:eastAsia="Times New Roman" w:hAnsiTheme="majorBidi" w:cstheme="majorBidi"/>
          <w:sz w:val="24"/>
          <w:szCs w:val="24"/>
        </w:rPr>
      </w:pPr>
      <w:r w:rsidRPr="002534B5">
        <w:rPr>
          <w:rFonts w:asciiTheme="majorBidi" w:eastAsia="Times New Roman" w:hAnsiTheme="majorBidi" w:cstheme="majorBidi"/>
          <w:sz w:val="24"/>
          <w:szCs w:val="24"/>
        </w:rPr>
        <w:t xml:space="preserve">Siswa tidak pernah diajak untuk menghafal surat-surat pendek </w:t>
      </w:r>
    </w:p>
    <w:p w:rsidR="007513C2" w:rsidRPr="002534B5" w:rsidRDefault="005E61E0" w:rsidP="00E74E15">
      <w:pPr>
        <w:pStyle w:val="ListParagraph"/>
        <w:spacing w:line="240" w:lineRule="auto"/>
        <w:ind w:left="1701"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7513C2" w:rsidRPr="002534B5">
        <w:rPr>
          <w:rFonts w:asciiTheme="majorBidi" w:eastAsia="Times New Roman" w:hAnsiTheme="majorBidi" w:cstheme="majorBidi"/>
          <w:sz w:val="24"/>
          <w:szCs w:val="24"/>
        </w:rPr>
        <w:t xml:space="preserve">dengan benar dan fasih. </w:t>
      </w:r>
    </w:p>
    <w:p w:rsidR="007513C2" w:rsidRPr="002534B5" w:rsidRDefault="007513C2" w:rsidP="00E74E15">
      <w:pPr>
        <w:pStyle w:val="ListParagraph"/>
        <w:numPr>
          <w:ilvl w:val="0"/>
          <w:numId w:val="12"/>
        </w:numPr>
        <w:spacing w:line="240" w:lineRule="auto"/>
        <w:ind w:left="1701" w:hanging="283"/>
        <w:jc w:val="both"/>
        <w:rPr>
          <w:rFonts w:asciiTheme="majorBidi" w:eastAsia="Times New Roman" w:hAnsiTheme="majorBidi" w:cstheme="majorBidi"/>
          <w:sz w:val="24"/>
          <w:szCs w:val="24"/>
        </w:rPr>
      </w:pPr>
      <w:r w:rsidRPr="002534B5">
        <w:rPr>
          <w:rFonts w:asciiTheme="majorBidi" w:eastAsia="Times New Roman" w:hAnsiTheme="majorBidi" w:cstheme="majorBidi"/>
          <w:sz w:val="24"/>
          <w:szCs w:val="24"/>
        </w:rPr>
        <w:t>Hafalan siswa juga tidak dikoreksi secara individu dengan memperhatikan makhroj dan tajwid nya yang benar,</w:t>
      </w:r>
    </w:p>
    <w:p w:rsidR="00593E7B" w:rsidRDefault="007513C2" w:rsidP="00E74E15">
      <w:pPr>
        <w:pStyle w:val="ListParagraph"/>
        <w:numPr>
          <w:ilvl w:val="0"/>
          <w:numId w:val="12"/>
        </w:numPr>
        <w:spacing w:line="240" w:lineRule="auto"/>
        <w:ind w:left="1701" w:hanging="283"/>
        <w:jc w:val="both"/>
        <w:rPr>
          <w:rFonts w:asciiTheme="majorBidi" w:eastAsia="Times New Roman" w:hAnsiTheme="majorBidi" w:cstheme="majorBidi"/>
          <w:sz w:val="24"/>
          <w:szCs w:val="24"/>
        </w:rPr>
      </w:pPr>
      <w:r w:rsidRPr="002534B5">
        <w:rPr>
          <w:rFonts w:asciiTheme="majorBidi" w:eastAsia="Times New Roman" w:hAnsiTheme="majorBidi" w:cstheme="majorBidi"/>
          <w:sz w:val="24"/>
          <w:szCs w:val="24"/>
        </w:rPr>
        <w:t xml:space="preserve"> kurang   tepatnya metode yang diguanakan dalam proses pembelajaran, tidak sesuai dengan kondisi siswa yang pada dasarnya masih suka bermain-main. </w:t>
      </w:r>
    </w:p>
    <w:p w:rsidR="007513C2" w:rsidRPr="00593E7B" w:rsidRDefault="007513C2" w:rsidP="00E74E15">
      <w:pPr>
        <w:pStyle w:val="ListParagraph"/>
        <w:numPr>
          <w:ilvl w:val="0"/>
          <w:numId w:val="12"/>
        </w:numPr>
        <w:spacing w:line="240" w:lineRule="auto"/>
        <w:ind w:left="1701" w:hanging="283"/>
        <w:jc w:val="both"/>
        <w:rPr>
          <w:rFonts w:asciiTheme="majorBidi" w:eastAsia="Times New Roman" w:hAnsiTheme="majorBidi" w:cstheme="majorBidi"/>
          <w:sz w:val="24"/>
          <w:szCs w:val="24"/>
        </w:rPr>
      </w:pPr>
      <w:r w:rsidRPr="00593E7B">
        <w:rPr>
          <w:rFonts w:asciiTheme="majorBidi" w:eastAsia="Times New Roman" w:hAnsiTheme="majorBidi" w:cstheme="majorBidi"/>
          <w:sz w:val="24"/>
          <w:szCs w:val="24"/>
        </w:rPr>
        <w:lastRenderedPageBreak/>
        <w:t>Penggunaan media yang monoton serta tidak menarik yang akhirnya membuat siswa merasa bosan dan sulit dalam menghafal pada pelajaran al-Qur’an Hadist.</w:t>
      </w:r>
      <w:r>
        <w:rPr>
          <w:rStyle w:val="FootnoteReference"/>
          <w:rFonts w:asciiTheme="majorBidi" w:eastAsia="Times New Roman" w:hAnsiTheme="majorBidi" w:cstheme="majorBidi"/>
          <w:sz w:val="24"/>
          <w:szCs w:val="24"/>
        </w:rPr>
        <w:footnoteReference w:id="27"/>
      </w:r>
    </w:p>
    <w:p w:rsidR="009F43F0" w:rsidRDefault="009F43F0" w:rsidP="009F43F0">
      <w:pPr>
        <w:pStyle w:val="ListParagraph"/>
        <w:spacing w:line="240" w:lineRule="auto"/>
        <w:ind w:left="993"/>
        <w:jc w:val="both"/>
        <w:rPr>
          <w:rFonts w:asciiTheme="majorBidi" w:eastAsia="Times New Roman" w:hAnsiTheme="majorBidi" w:cstheme="majorBidi"/>
          <w:sz w:val="24"/>
          <w:szCs w:val="24"/>
        </w:rPr>
      </w:pPr>
    </w:p>
    <w:p w:rsidR="007513C2" w:rsidRPr="002534B5" w:rsidRDefault="007513C2" w:rsidP="009F43F0">
      <w:pPr>
        <w:pStyle w:val="ListParagraph"/>
        <w:spacing w:line="240" w:lineRule="auto"/>
        <w:ind w:left="1854" w:hanging="1428"/>
        <w:jc w:val="both"/>
        <w:rPr>
          <w:rFonts w:asciiTheme="majorBidi" w:eastAsia="Times New Roman" w:hAnsiTheme="majorBidi" w:cstheme="majorBidi"/>
          <w:sz w:val="24"/>
          <w:szCs w:val="24"/>
        </w:rPr>
      </w:pPr>
    </w:p>
    <w:p w:rsidR="00593E7B" w:rsidRDefault="007513C2" w:rsidP="00593E7B">
      <w:pPr>
        <w:pStyle w:val="ListParagraph"/>
        <w:numPr>
          <w:ilvl w:val="0"/>
          <w:numId w:val="33"/>
        </w:numPr>
        <w:spacing w:line="360" w:lineRule="auto"/>
        <w:ind w:left="993" w:hanging="426"/>
        <w:jc w:val="both"/>
        <w:rPr>
          <w:rFonts w:asciiTheme="majorBidi" w:eastAsia="Times New Roman" w:hAnsiTheme="majorBidi" w:cstheme="majorBidi"/>
          <w:b/>
          <w:bCs/>
          <w:sz w:val="24"/>
          <w:szCs w:val="24"/>
        </w:rPr>
      </w:pPr>
      <w:r w:rsidRPr="002534B5">
        <w:rPr>
          <w:rFonts w:asciiTheme="majorBidi" w:eastAsia="Times New Roman" w:hAnsiTheme="majorBidi" w:cstheme="majorBidi"/>
          <w:b/>
          <w:bCs/>
          <w:sz w:val="24"/>
          <w:szCs w:val="24"/>
        </w:rPr>
        <w:t>Indikator Kemampuan Menghafal</w:t>
      </w:r>
    </w:p>
    <w:p w:rsidR="00FC24C7" w:rsidRDefault="007513C2" w:rsidP="00E74E15">
      <w:pPr>
        <w:pStyle w:val="ListParagraph"/>
        <w:spacing w:line="480" w:lineRule="auto"/>
        <w:ind w:left="993" w:firstLine="425"/>
        <w:jc w:val="both"/>
        <w:rPr>
          <w:rFonts w:asciiTheme="majorBidi" w:eastAsia="Times New Roman" w:hAnsiTheme="majorBidi" w:cstheme="majorBidi"/>
          <w:sz w:val="24"/>
          <w:szCs w:val="24"/>
        </w:rPr>
      </w:pPr>
      <w:r w:rsidRPr="00593E7B">
        <w:rPr>
          <w:rFonts w:asciiTheme="majorBidi" w:eastAsia="Times New Roman" w:hAnsiTheme="majorBidi" w:cstheme="majorBidi"/>
          <w:sz w:val="24"/>
          <w:szCs w:val="24"/>
        </w:rPr>
        <w:t>Ranah kognitif adalah ranah yang mencakup kegiatan mental (otak).</w:t>
      </w:r>
      <w:r w:rsidRPr="002534B5">
        <w:rPr>
          <w:rStyle w:val="FootnoteReference"/>
          <w:rFonts w:asciiTheme="majorBidi" w:eastAsia="Times New Roman" w:hAnsiTheme="majorBidi" w:cstheme="majorBidi"/>
          <w:sz w:val="24"/>
          <w:szCs w:val="24"/>
        </w:rPr>
        <w:footnoteReference w:id="28"/>
      </w:r>
      <w:r w:rsidRPr="00593E7B">
        <w:rPr>
          <w:rFonts w:asciiTheme="majorBidi" w:eastAsia="Times New Roman" w:hAnsiTheme="majorBidi" w:cstheme="majorBidi"/>
          <w:sz w:val="24"/>
          <w:szCs w:val="24"/>
        </w:rPr>
        <w:t xml:space="preserve"> Menurut Bloom, segala upaya yang menyangkut aktivitas otak adalah termasuk  ranah kognitif. Ranah kognitif berhubungan dengan kemampuan berfikir, termasuk di dalamnya kemampuan menghafal. Didalam  Taksonomi Bloom juga dijelaskan  indikator menghafal termasuk di dalam C1  yang diantaranya adalah mendefinisikan, mendiskripsikan, mengidentifikasi, mendaftar, menyebutkan, mengingat, menyimpulkan, mencatat,menceritakan,</w:t>
      </w:r>
      <w:r w:rsidR="00494B74">
        <w:rPr>
          <w:rFonts w:asciiTheme="majorBidi" w:eastAsia="Times New Roman" w:hAnsiTheme="majorBidi" w:cstheme="majorBidi"/>
          <w:sz w:val="24"/>
          <w:szCs w:val="24"/>
        </w:rPr>
        <w:t>mengulang, dan</w:t>
      </w:r>
      <w:r w:rsidRPr="00593E7B">
        <w:rPr>
          <w:rFonts w:asciiTheme="majorBidi" w:eastAsia="Times New Roman" w:hAnsiTheme="majorBidi" w:cstheme="majorBidi"/>
          <w:sz w:val="24"/>
          <w:szCs w:val="24"/>
        </w:rPr>
        <w:t xml:space="preserve"> menggaris bawahi.</w:t>
      </w:r>
      <w:r w:rsidRPr="002534B5">
        <w:rPr>
          <w:rStyle w:val="FootnoteReference"/>
          <w:rFonts w:asciiTheme="majorBidi" w:eastAsia="Times New Roman" w:hAnsiTheme="majorBidi" w:cstheme="majorBidi"/>
          <w:sz w:val="24"/>
          <w:szCs w:val="24"/>
        </w:rPr>
        <w:footnoteReference w:id="29"/>
      </w:r>
    </w:p>
    <w:p w:rsidR="007513C2" w:rsidRPr="005B05A5" w:rsidRDefault="007513C2" w:rsidP="00494B74">
      <w:pPr>
        <w:pStyle w:val="ListParagraph"/>
        <w:spacing w:line="480" w:lineRule="auto"/>
        <w:ind w:left="993" w:firstLine="283"/>
        <w:jc w:val="both"/>
        <w:rPr>
          <w:rFonts w:asciiTheme="majorBidi" w:eastAsia="Times New Roman" w:hAnsiTheme="majorBidi" w:cstheme="majorBidi"/>
          <w:b/>
          <w:bCs/>
          <w:sz w:val="24"/>
          <w:szCs w:val="24"/>
        </w:rPr>
      </w:pPr>
      <w:r w:rsidRPr="002534B5">
        <w:rPr>
          <w:rFonts w:asciiTheme="majorBidi" w:eastAsia="Times New Roman" w:hAnsiTheme="majorBidi" w:cstheme="majorBidi"/>
          <w:sz w:val="24"/>
          <w:szCs w:val="24"/>
        </w:rPr>
        <w:t>Sedangkan menurut Kenneth, yang dikutip oleh Suroso cara untuk mengukur  kemampuan menghafal sebagai berikut:</w:t>
      </w:r>
    </w:p>
    <w:p w:rsidR="005F7A9D" w:rsidRDefault="007513C2" w:rsidP="00494B74">
      <w:pPr>
        <w:pStyle w:val="ListParagraph"/>
        <w:numPr>
          <w:ilvl w:val="0"/>
          <w:numId w:val="13"/>
        </w:numPr>
        <w:spacing w:line="240" w:lineRule="auto"/>
        <w:ind w:left="1560" w:hanging="284"/>
        <w:jc w:val="both"/>
        <w:rPr>
          <w:rFonts w:asciiTheme="majorBidi" w:eastAsia="Times New Roman" w:hAnsiTheme="majorBidi" w:cstheme="majorBidi"/>
          <w:sz w:val="24"/>
          <w:szCs w:val="24"/>
        </w:rPr>
      </w:pPr>
      <w:r w:rsidRPr="005F7A9D">
        <w:rPr>
          <w:rFonts w:asciiTheme="majorBidi" w:eastAsia="Times New Roman" w:hAnsiTheme="majorBidi" w:cstheme="majorBidi"/>
          <w:i/>
          <w:iCs/>
          <w:sz w:val="24"/>
          <w:szCs w:val="24"/>
        </w:rPr>
        <w:lastRenderedPageBreak/>
        <w:t>Recall</w:t>
      </w:r>
      <w:r w:rsidRPr="005F7A9D">
        <w:rPr>
          <w:rFonts w:asciiTheme="majorBidi" w:eastAsia="Times New Roman" w:hAnsiTheme="majorBidi" w:cstheme="majorBidi"/>
          <w:sz w:val="24"/>
          <w:szCs w:val="24"/>
        </w:rPr>
        <w:t xml:space="preserve"> merupakan upaya untuk mengingat kembali apa yang diingatnya. Contohnya dapat menceritakan kembali apa yang diingatnya.</w:t>
      </w:r>
    </w:p>
    <w:p w:rsidR="005F7A9D" w:rsidRDefault="007513C2" w:rsidP="00494B74">
      <w:pPr>
        <w:pStyle w:val="ListParagraph"/>
        <w:numPr>
          <w:ilvl w:val="0"/>
          <w:numId w:val="13"/>
        </w:numPr>
        <w:spacing w:line="240" w:lineRule="auto"/>
        <w:ind w:left="1560" w:hanging="284"/>
        <w:jc w:val="both"/>
        <w:rPr>
          <w:rFonts w:asciiTheme="majorBidi" w:eastAsia="Times New Roman" w:hAnsiTheme="majorBidi" w:cstheme="majorBidi"/>
          <w:sz w:val="24"/>
          <w:szCs w:val="24"/>
        </w:rPr>
      </w:pPr>
      <w:r w:rsidRPr="005F7A9D">
        <w:rPr>
          <w:rFonts w:asciiTheme="majorBidi" w:eastAsia="Times New Roman" w:hAnsiTheme="majorBidi" w:cstheme="majorBidi"/>
          <w:i/>
          <w:iCs/>
          <w:sz w:val="24"/>
          <w:szCs w:val="24"/>
        </w:rPr>
        <w:t>Recognation</w:t>
      </w:r>
      <w:r w:rsidRPr="005F7A9D">
        <w:rPr>
          <w:rFonts w:asciiTheme="majorBidi" w:eastAsia="Times New Roman" w:hAnsiTheme="majorBidi" w:cstheme="majorBidi"/>
          <w:sz w:val="24"/>
          <w:szCs w:val="24"/>
        </w:rPr>
        <w:t xml:space="preserve">  merupakan upaya untuk mengenali kembali apa yang pernah dipelajari.  Contohnya dapat meminta peserta didik untuk menyebutkan item-item yang diingatnya dari sekelompok item-item.  </w:t>
      </w:r>
    </w:p>
    <w:p w:rsidR="007513C2" w:rsidRPr="005F7A9D" w:rsidRDefault="007513C2" w:rsidP="00494B74">
      <w:pPr>
        <w:pStyle w:val="ListParagraph"/>
        <w:numPr>
          <w:ilvl w:val="0"/>
          <w:numId w:val="13"/>
        </w:numPr>
        <w:spacing w:line="240" w:lineRule="auto"/>
        <w:ind w:left="1560" w:hanging="284"/>
        <w:jc w:val="both"/>
        <w:rPr>
          <w:rFonts w:asciiTheme="majorBidi" w:eastAsia="Times New Roman" w:hAnsiTheme="majorBidi" w:cstheme="majorBidi"/>
          <w:sz w:val="24"/>
          <w:szCs w:val="24"/>
        </w:rPr>
      </w:pPr>
      <w:r w:rsidRPr="005F7A9D">
        <w:rPr>
          <w:rFonts w:asciiTheme="majorBidi" w:eastAsia="Times New Roman" w:hAnsiTheme="majorBidi" w:cstheme="majorBidi"/>
          <w:i/>
          <w:iCs/>
          <w:sz w:val="24"/>
          <w:szCs w:val="24"/>
        </w:rPr>
        <w:t>Relearning</w:t>
      </w:r>
      <w:r w:rsidRPr="005F7A9D">
        <w:rPr>
          <w:rFonts w:asciiTheme="majorBidi" w:eastAsia="Times New Roman" w:hAnsiTheme="majorBidi" w:cstheme="majorBidi"/>
          <w:sz w:val="24"/>
          <w:szCs w:val="24"/>
        </w:rPr>
        <w:t xml:space="preserve">  merupakan upaya untuk mempelajari kembali suatu materi untuk kesekian kalinya. </w:t>
      </w:r>
      <w:r>
        <w:rPr>
          <w:rStyle w:val="FootnoteReference"/>
          <w:rFonts w:asciiTheme="majorBidi" w:eastAsia="Times New Roman" w:hAnsiTheme="majorBidi" w:cstheme="majorBidi"/>
          <w:sz w:val="24"/>
          <w:szCs w:val="24"/>
        </w:rPr>
        <w:footnoteReference w:id="30"/>
      </w:r>
    </w:p>
    <w:p w:rsidR="00F10589" w:rsidRDefault="00F10589" w:rsidP="00F10589">
      <w:pPr>
        <w:pStyle w:val="ListParagraph"/>
        <w:spacing w:line="240" w:lineRule="auto"/>
        <w:ind w:left="993"/>
        <w:jc w:val="both"/>
        <w:rPr>
          <w:rFonts w:asciiTheme="majorBidi" w:eastAsia="Times New Roman" w:hAnsiTheme="majorBidi" w:cstheme="majorBidi"/>
          <w:sz w:val="24"/>
          <w:szCs w:val="24"/>
        </w:rPr>
      </w:pPr>
    </w:p>
    <w:p w:rsidR="007E3F73" w:rsidRDefault="007E3F73" w:rsidP="007E3F73">
      <w:pPr>
        <w:pStyle w:val="ListParagraph"/>
        <w:spacing w:line="240" w:lineRule="auto"/>
        <w:ind w:left="1843"/>
        <w:jc w:val="both"/>
        <w:rPr>
          <w:rFonts w:asciiTheme="majorBidi" w:eastAsia="Times New Roman" w:hAnsiTheme="majorBidi" w:cstheme="majorBidi"/>
          <w:sz w:val="24"/>
          <w:szCs w:val="24"/>
        </w:rPr>
      </w:pPr>
    </w:p>
    <w:p w:rsidR="00E8221E" w:rsidRDefault="007E3F73" w:rsidP="005F7A9D">
      <w:pPr>
        <w:pStyle w:val="ListParagraph"/>
        <w:numPr>
          <w:ilvl w:val="0"/>
          <w:numId w:val="33"/>
        </w:numPr>
        <w:spacing w:line="480" w:lineRule="auto"/>
        <w:ind w:left="993" w:hanging="426"/>
        <w:jc w:val="both"/>
        <w:rPr>
          <w:rFonts w:asciiTheme="majorBidi" w:eastAsia="Times New Roman" w:hAnsiTheme="majorBidi" w:cstheme="majorBidi"/>
          <w:b/>
          <w:bCs/>
          <w:sz w:val="24"/>
          <w:szCs w:val="24"/>
        </w:rPr>
      </w:pPr>
      <w:r w:rsidRPr="00E8221E">
        <w:rPr>
          <w:rFonts w:asciiTheme="majorBidi" w:eastAsia="Times New Roman" w:hAnsiTheme="majorBidi" w:cstheme="majorBidi"/>
          <w:b/>
          <w:bCs/>
          <w:sz w:val="24"/>
          <w:szCs w:val="24"/>
        </w:rPr>
        <w:t>Teori-Teori   Tentang</w:t>
      </w:r>
      <w:r w:rsidR="00E8221E" w:rsidRPr="00E8221E">
        <w:rPr>
          <w:rFonts w:asciiTheme="majorBidi" w:eastAsia="Times New Roman" w:hAnsiTheme="majorBidi" w:cstheme="majorBidi"/>
          <w:b/>
          <w:bCs/>
          <w:sz w:val="24"/>
          <w:szCs w:val="24"/>
        </w:rPr>
        <w:t xml:space="preserve">  Ingatan</w:t>
      </w:r>
    </w:p>
    <w:p w:rsidR="00FC24C7" w:rsidRPr="00FC24C7" w:rsidRDefault="00E8221E" w:rsidP="00E74E15">
      <w:pPr>
        <w:pStyle w:val="ListParagraph"/>
        <w:spacing w:line="480" w:lineRule="auto"/>
        <w:ind w:left="993" w:firstLine="425"/>
        <w:jc w:val="both"/>
        <w:rPr>
          <w:rFonts w:asciiTheme="majorBidi" w:hAnsiTheme="majorBidi" w:cstheme="majorBidi"/>
          <w:sz w:val="24"/>
          <w:szCs w:val="24"/>
        </w:rPr>
      </w:pPr>
      <w:r w:rsidRPr="005F7A9D">
        <w:rPr>
          <w:rFonts w:asciiTheme="majorBidi" w:eastAsia="Times New Roman" w:hAnsiTheme="majorBidi" w:cstheme="majorBidi"/>
          <w:sz w:val="24"/>
          <w:szCs w:val="24"/>
        </w:rPr>
        <w:t>Pada dasarnya menghafal, tidak lah terlepas dari ingatan,</w:t>
      </w:r>
      <w:r w:rsidR="00AC1A31" w:rsidRPr="005F7A9D">
        <w:rPr>
          <w:rFonts w:asciiTheme="majorBidi" w:hAnsiTheme="majorBidi" w:cstheme="majorBidi"/>
          <w:sz w:val="24"/>
          <w:szCs w:val="24"/>
        </w:rPr>
        <w:t xml:space="preserve">karena </w:t>
      </w:r>
      <w:r w:rsidR="00D12775" w:rsidRPr="005F7A9D">
        <w:rPr>
          <w:rFonts w:asciiTheme="majorBidi" w:hAnsiTheme="majorBidi" w:cstheme="majorBidi"/>
          <w:sz w:val="24"/>
          <w:szCs w:val="24"/>
        </w:rPr>
        <w:t>ingatan sebagai kemampuan untuk menyimpan informasi sehingga dapat digunakan lagi di masa yang akan datang.</w:t>
      </w:r>
      <w:r w:rsidR="00D12775" w:rsidRPr="005F7A9D">
        <w:rPr>
          <w:rFonts w:asciiTheme="majorBidi" w:eastAsia="Times New Roman" w:hAnsiTheme="majorBidi" w:cstheme="majorBidi"/>
          <w:sz w:val="24"/>
          <w:szCs w:val="24"/>
        </w:rPr>
        <w:t xml:space="preserve">Sedangkan santrock mengemukakan </w:t>
      </w:r>
      <w:r w:rsidR="00D12775" w:rsidRPr="005F7A9D">
        <w:rPr>
          <w:rFonts w:asciiTheme="majorBidi" w:hAnsiTheme="majorBidi" w:cstheme="majorBidi"/>
          <w:sz w:val="24"/>
          <w:szCs w:val="24"/>
        </w:rPr>
        <w:t xml:space="preserve">bahwa daya ingat adalah unsur perkembangan kognitif, yang memuat seluruh situasi yang di dalamnya individu </w:t>
      </w:r>
      <w:r w:rsidR="00D12775" w:rsidRPr="00FC24C7">
        <w:rPr>
          <w:rFonts w:asciiTheme="majorBidi" w:hAnsiTheme="majorBidi" w:cstheme="majorBidi"/>
          <w:sz w:val="24"/>
          <w:szCs w:val="24"/>
        </w:rPr>
        <w:t>menyimpan informasi yang diterima sepajang waktu.</w:t>
      </w:r>
      <w:r w:rsidR="00D12775" w:rsidRPr="00FC24C7">
        <w:rPr>
          <w:rStyle w:val="FootnoteReference"/>
          <w:rFonts w:asciiTheme="majorBidi" w:hAnsiTheme="majorBidi" w:cstheme="majorBidi"/>
          <w:sz w:val="24"/>
          <w:szCs w:val="24"/>
        </w:rPr>
        <w:footnoteReference w:id="31"/>
      </w:r>
    </w:p>
    <w:p w:rsidR="00261AE0" w:rsidRPr="00FC24C7" w:rsidRDefault="00261AE0" w:rsidP="00E74E15">
      <w:pPr>
        <w:pStyle w:val="ListParagraph"/>
        <w:spacing w:line="480" w:lineRule="auto"/>
        <w:ind w:left="993" w:firstLine="425"/>
        <w:jc w:val="both"/>
        <w:rPr>
          <w:rFonts w:asciiTheme="majorBidi" w:hAnsiTheme="majorBidi" w:cstheme="majorBidi"/>
          <w:sz w:val="24"/>
          <w:szCs w:val="24"/>
        </w:rPr>
      </w:pPr>
      <w:r w:rsidRPr="00FC24C7">
        <w:rPr>
          <w:rFonts w:asciiTheme="majorBidi" w:hAnsiTheme="majorBidi" w:cstheme="majorBidi"/>
          <w:sz w:val="24"/>
          <w:szCs w:val="24"/>
        </w:rPr>
        <w:t>Berdasarkan jenisnya, ingatan digolongkan menjadi dua jenis, yaitu:</w:t>
      </w:r>
    </w:p>
    <w:p w:rsidR="005F7A9D" w:rsidRPr="00FC24C7" w:rsidRDefault="00261AE0" w:rsidP="00494B74">
      <w:pPr>
        <w:pStyle w:val="ListParagraph"/>
        <w:numPr>
          <w:ilvl w:val="0"/>
          <w:numId w:val="20"/>
        </w:numPr>
        <w:spacing w:line="480" w:lineRule="auto"/>
        <w:ind w:left="1276" w:hanging="283"/>
        <w:jc w:val="both"/>
        <w:rPr>
          <w:rFonts w:asciiTheme="majorBidi" w:hAnsiTheme="majorBidi" w:cstheme="majorBidi"/>
          <w:sz w:val="24"/>
          <w:szCs w:val="24"/>
        </w:rPr>
      </w:pPr>
      <w:r w:rsidRPr="00FC24C7">
        <w:rPr>
          <w:rFonts w:asciiTheme="majorBidi" w:hAnsiTheme="majorBidi" w:cstheme="majorBidi"/>
          <w:sz w:val="24"/>
          <w:szCs w:val="24"/>
        </w:rPr>
        <w:t>Daya ingatan yang mekanis, artinya kekuatan ingatan itu hanya untuk pengetahuan yang diperoleh dari penginderaan.</w:t>
      </w:r>
    </w:p>
    <w:p w:rsidR="00261AE0" w:rsidRPr="00FC24C7" w:rsidRDefault="00261AE0" w:rsidP="00494B74">
      <w:pPr>
        <w:pStyle w:val="ListParagraph"/>
        <w:numPr>
          <w:ilvl w:val="0"/>
          <w:numId w:val="20"/>
        </w:numPr>
        <w:spacing w:line="480" w:lineRule="auto"/>
        <w:ind w:left="1276" w:hanging="283"/>
        <w:jc w:val="both"/>
        <w:rPr>
          <w:rFonts w:asciiTheme="majorBidi" w:hAnsiTheme="majorBidi" w:cstheme="majorBidi"/>
          <w:sz w:val="24"/>
          <w:szCs w:val="24"/>
        </w:rPr>
      </w:pPr>
      <w:r w:rsidRPr="00FC24C7">
        <w:rPr>
          <w:rFonts w:asciiTheme="majorBidi" w:hAnsiTheme="majorBidi" w:cstheme="majorBidi"/>
          <w:sz w:val="24"/>
          <w:szCs w:val="24"/>
        </w:rPr>
        <w:lastRenderedPageBreak/>
        <w:t>Daya ingatan logis, artinya daya ingatan itu hanya untuk pengetahuan yang diperoleh dari penginderaan.</w:t>
      </w:r>
      <w:r w:rsidRPr="00FC24C7">
        <w:rPr>
          <w:rStyle w:val="FootnoteReference"/>
          <w:rFonts w:asciiTheme="majorBidi" w:hAnsiTheme="majorBidi" w:cstheme="majorBidi"/>
          <w:sz w:val="24"/>
          <w:szCs w:val="24"/>
        </w:rPr>
        <w:footnoteReference w:id="32"/>
      </w:r>
    </w:p>
    <w:p w:rsidR="00EA0C0A" w:rsidRPr="00FC24C7" w:rsidRDefault="00494063" w:rsidP="00494B74">
      <w:pPr>
        <w:pStyle w:val="ListParagraph"/>
        <w:spacing w:line="480" w:lineRule="auto"/>
        <w:ind w:left="993" w:firstLine="283"/>
        <w:jc w:val="both"/>
        <w:rPr>
          <w:rFonts w:asciiTheme="majorBidi" w:hAnsiTheme="majorBidi" w:cstheme="majorBidi"/>
          <w:sz w:val="24"/>
          <w:szCs w:val="24"/>
        </w:rPr>
      </w:pPr>
      <w:r w:rsidRPr="00FC24C7">
        <w:rPr>
          <w:rFonts w:asciiTheme="majorBidi" w:hAnsiTheme="majorBidi" w:cstheme="majorBidi"/>
          <w:sz w:val="24"/>
          <w:szCs w:val="24"/>
        </w:rPr>
        <w:t>Adapu</w:t>
      </w:r>
      <w:r w:rsidR="00EA0C0A" w:rsidRPr="00FC24C7">
        <w:rPr>
          <w:rFonts w:asciiTheme="majorBidi" w:hAnsiTheme="majorBidi" w:cstheme="majorBidi"/>
          <w:sz w:val="24"/>
          <w:szCs w:val="24"/>
        </w:rPr>
        <w:t xml:space="preserve">n pembagian ingatan pada </w:t>
      </w:r>
      <w:r w:rsidRPr="00FC24C7">
        <w:rPr>
          <w:rFonts w:asciiTheme="majorBidi" w:hAnsiTheme="majorBidi" w:cstheme="majorBidi"/>
          <w:sz w:val="24"/>
          <w:szCs w:val="24"/>
        </w:rPr>
        <w:t>umum</w:t>
      </w:r>
      <w:r w:rsidR="00EA0C0A" w:rsidRPr="00FC24C7">
        <w:rPr>
          <w:rFonts w:asciiTheme="majorBidi" w:hAnsiTheme="majorBidi" w:cstheme="majorBidi"/>
          <w:sz w:val="24"/>
          <w:szCs w:val="24"/>
        </w:rPr>
        <w:t>nya</w:t>
      </w:r>
      <w:r w:rsidRPr="00FC24C7">
        <w:rPr>
          <w:rFonts w:asciiTheme="majorBidi" w:hAnsiTheme="majorBidi" w:cstheme="majorBidi"/>
          <w:sz w:val="24"/>
          <w:szCs w:val="24"/>
        </w:rPr>
        <w:t xml:space="preserve">, </w:t>
      </w:r>
      <w:r w:rsidR="00EA0C0A" w:rsidRPr="00FC24C7">
        <w:rPr>
          <w:rFonts w:asciiTheme="majorBidi" w:hAnsiTheme="majorBidi" w:cstheme="majorBidi"/>
          <w:sz w:val="24"/>
          <w:szCs w:val="24"/>
        </w:rPr>
        <w:t xml:space="preserve">yang </w:t>
      </w:r>
      <w:r w:rsidRPr="00FC24C7">
        <w:rPr>
          <w:rFonts w:asciiTheme="majorBidi" w:hAnsiTheme="majorBidi" w:cstheme="majorBidi"/>
          <w:sz w:val="24"/>
          <w:szCs w:val="24"/>
        </w:rPr>
        <w:t xml:space="preserve">dikemukakan oleh Su’udi, bahwa jika dilihat dari </w:t>
      </w:r>
      <w:r w:rsidR="00EA0C0A" w:rsidRPr="00FC24C7">
        <w:rPr>
          <w:rFonts w:asciiTheme="majorBidi" w:hAnsiTheme="majorBidi" w:cstheme="majorBidi"/>
          <w:sz w:val="24"/>
          <w:szCs w:val="24"/>
        </w:rPr>
        <w:t>sudut kapasitas waktu penyimpanannya, ingatan dikelompokkan menjadi tiga kelompok, yakni: ingatan sensorial, ingatan jangka pendek, dan ingatan jangka panjang.</w:t>
      </w:r>
      <w:r w:rsidR="00EA0C0A" w:rsidRPr="00FC24C7">
        <w:rPr>
          <w:rStyle w:val="FootnoteReference"/>
          <w:rFonts w:asciiTheme="majorBidi" w:hAnsiTheme="majorBidi" w:cstheme="majorBidi"/>
          <w:sz w:val="24"/>
          <w:szCs w:val="24"/>
        </w:rPr>
        <w:footnoteReference w:id="33"/>
      </w:r>
    </w:p>
    <w:p w:rsidR="001C1E37" w:rsidRPr="00FC24C7" w:rsidRDefault="001C1E37" w:rsidP="002A608C">
      <w:pPr>
        <w:pStyle w:val="ListParagraph"/>
        <w:numPr>
          <w:ilvl w:val="0"/>
          <w:numId w:val="24"/>
        </w:numPr>
        <w:spacing w:line="480" w:lineRule="auto"/>
        <w:ind w:left="1276" w:hanging="283"/>
        <w:jc w:val="both"/>
        <w:rPr>
          <w:rFonts w:asciiTheme="majorBidi" w:hAnsiTheme="majorBidi" w:cstheme="majorBidi"/>
          <w:sz w:val="24"/>
          <w:szCs w:val="24"/>
        </w:rPr>
      </w:pPr>
      <w:r w:rsidRPr="00FC24C7">
        <w:rPr>
          <w:rFonts w:asciiTheme="majorBidi" w:hAnsiTheme="majorBidi" w:cstheme="majorBidi"/>
          <w:sz w:val="24"/>
          <w:szCs w:val="24"/>
        </w:rPr>
        <w:t>Ingatan</w:t>
      </w:r>
      <w:r w:rsidR="00322357" w:rsidRPr="00FC24C7">
        <w:rPr>
          <w:rFonts w:asciiTheme="majorBidi" w:hAnsiTheme="majorBidi" w:cstheme="majorBidi"/>
          <w:sz w:val="24"/>
          <w:szCs w:val="24"/>
        </w:rPr>
        <w:t xml:space="preserve"> sensorial (</w:t>
      </w:r>
      <w:r w:rsidR="00322357" w:rsidRPr="00FC24C7">
        <w:rPr>
          <w:rFonts w:asciiTheme="majorBidi" w:hAnsiTheme="majorBidi" w:cstheme="majorBidi"/>
          <w:i/>
          <w:iCs/>
          <w:sz w:val="24"/>
          <w:szCs w:val="24"/>
        </w:rPr>
        <w:t>memory sensory</w:t>
      </w:r>
      <w:r w:rsidR="00322357" w:rsidRPr="00FC24C7">
        <w:rPr>
          <w:rFonts w:asciiTheme="majorBidi" w:hAnsiTheme="majorBidi" w:cstheme="majorBidi"/>
          <w:sz w:val="24"/>
          <w:szCs w:val="24"/>
        </w:rPr>
        <w:t xml:space="preserve">) </w:t>
      </w:r>
      <w:r w:rsidR="005F7A9D" w:rsidRPr="00FC24C7">
        <w:rPr>
          <w:rFonts w:asciiTheme="majorBidi" w:hAnsiTheme="majorBidi" w:cstheme="majorBidi"/>
          <w:sz w:val="24"/>
          <w:szCs w:val="24"/>
          <w:shd w:val="clear" w:color="auto" w:fill="FFFFFF" w:themeFill="background1"/>
        </w:rPr>
        <w:t>merupaka ingatan yang berkaitan</w:t>
      </w:r>
      <w:r w:rsidR="00322357" w:rsidRPr="00FC24C7">
        <w:rPr>
          <w:rFonts w:asciiTheme="majorBidi" w:hAnsiTheme="majorBidi" w:cstheme="majorBidi"/>
          <w:sz w:val="24"/>
          <w:szCs w:val="24"/>
          <w:shd w:val="clear" w:color="auto" w:fill="FFFFFF" w:themeFill="background1"/>
        </w:rPr>
        <w:t>dengan penyimpanan informasi sementara yang dibawa oleh pancaindera. Setiap pancain</w:t>
      </w:r>
      <w:r w:rsidR="00233A87" w:rsidRPr="00FC24C7">
        <w:rPr>
          <w:rFonts w:asciiTheme="majorBidi" w:hAnsiTheme="majorBidi" w:cstheme="majorBidi"/>
          <w:sz w:val="24"/>
          <w:szCs w:val="24"/>
          <w:shd w:val="clear" w:color="auto" w:fill="FFFFFF" w:themeFill="background1"/>
        </w:rPr>
        <w:t xml:space="preserve">dera memiliki satu macam memori </w:t>
      </w:r>
      <w:r w:rsidR="00322357" w:rsidRPr="00FC24C7">
        <w:rPr>
          <w:rFonts w:asciiTheme="majorBidi" w:hAnsiTheme="majorBidi" w:cstheme="majorBidi"/>
          <w:sz w:val="24"/>
          <w:szCs w:val="24"/>
          <w:shd w:val="clear" w:color="auto" w:fill="FFFFFF" w:themeFill="background1"/>
        </w:rPr>
        <w:t>sensoris.</w:t>
      </w:r>
      <w:r w:rsidR="00322357" w:rsidRPr="00FC24C7">
        <w:rPr>
          <w:rStyle w:val="FootnoteReference"/>
          <w:rFonts w:asciiTheme="majorBidi" w:hAnsiTheme="majorBidi" w:cstheme="majorBidi"/>
          <w:sz w:val="24"/>
          <w:szCs w:val="24"/>
          <w:shd w:val="clear" w:color="auto" w:fill="FFFFFF" w:themeFill="background1"/>
        </w:rPr>
        <w:footnoteReference w:id="34"/>
      </w:r>
      <w:r w:rsidR="00322357" w:rsidRPr="00FC24C7">
        <w:rPr>
          <w:rFonts w:asciiTheme="majorBidi" w:hAnsiTheme="majorBidi" w:cstheme="majorBidi"/>
          <w:sz w:val="24"/>
          <w:szCs w:val="24"/>
          <w:shd w:val="clear" w:color="auto" w:fill="FFFFFF" w:themeFill="background1"/>
        </w:rPr>
        <w:t xml:space="preserve"> Memori Sensoris adalah informasi sensoris yang masih tersisa sesaat setelah stimulus diambil. Jadi, di dalam diri manusia ada beberapa macam sensori-motorik, yaitu sensori-motorik visual (penglihatan), sensori-motorik audio (pendengaran), dan sebaganya. Memori sensorik cukup pendek, dan biasanya akan menghilang segera setelah apa yang kita rasakan </w:t>
      </w:r>
      <w:r w:rsidR="00322357" w:rsidRPr="00FC24C7">
        <w:rPr>
          <w:rFonts w:asciiTheme="majorBidi" w:hAnsiTheme="majorBidi" w:cstheme="majorBidi"/>
          <w:sz w:val="24"/>
          <w:szCs w:val="24"/>
          <w:shd w:val="clear" w:color="auto" w:fill="FFFFFF" w:themeFill="background1"/>
        </w:rPr>
        <w:lastRenderedPageBreak/>
        <w:t>berakhir.</w:t>
      </w:r>
      <w:r w:rsidR="00AC1A31" w:rsidRPr="00FC24C7">
        <w:rPr>
          <w:rStyle w:val="FootnoteReference"/>
          <w:rFonts w:asciiTheme="majorBidi" w:hAnsiTheme="majorBidi" w:cstheme="majorBidi"/>
          <w:sz w:val="24"/>
          <w:szCs w:val="24"/>
          <w:shd w:val="clear" w:color="auto" w:fill="FFFFFF" w:themeFill="background1"/>
        </w:rPr>
        <w:footnoteReference w:id="35"/>
      </w:r>
      <w:r w:rsidR="00322357" w:rsidRPr="00FC24C7">
        <w:rPr>
          <w:rFonts w:asciiTheme="majorBidi" w:hAnsiTheme="majorBidi" w:cstheme="majorBidi"/>
          <w:sz w:val="24"/>
          <w:szCs w:val="24"/>
          <w:shd w:val="clear" w:color="auto" w:fill="FFFFFF" w:themeFill="background1"/>
        </w:rPr>
        <w:t xml:space="preserve"> Sebagai contoh, ketika anda melihat. Kita melihat ratusan hal ketika berjalan selama beberapa menit. Meskipun perhatian tertuju oleh sesuatu yang anda lihat, itu segera terlupakan oleh sesuatu yang lain yang menarik perhatian anda di antara sekian banyak yang ditangkap indera penglihatan.</w:t>
      </w:r>
    </w:p>
    <w:p w:rsidR="001C1E37" w:rsidRPr="00FC24C7" w:rsidRDefault="001C1E37" w:rsidP="002A608C">
      <w:pPr>
        <w:pStyle w:val="ListParagraph"/>
        <w:numPr>
          <w:ilvl w:val="0"/>
          <w:numId w:val="24"/>
        </w:numPr>
        <w:spacing w:line="480" w:lineRule="auto"/>
        <w:ind w:left="1276" w:hanging="283"/>
        <w:jc w:val="both"/>
        <w:rPr>
          <w:rFonts w:asciiTheme="majorBidi" w:hAnsiTheme="majorBidi" w:cstheme="majorBidi"/>
          <w:sz w:val="24"/>
          <w:szCs w:val="24"/>
        </w:rPr>
      </w:pPr>
      <w:r w:rsidRPr="00FC24C7">
        <w:rPr>
          <w:rFonts w:asciiTheme="majorBidi" w:hAnsiTheme="majorBidi" w:cstheme="majorBidi"/>
          <w:sz w:val="24"/>
          <w:szCs w:val="24"/>
        </w:rPr>
        <w:t>Ingatan jangka pendek (</w:t>
      </w:r>
      <w:r w:rsidRPr="00FC24C7">
        <w:rPr>
          <w:rFonts w:asciiTheme="majorBidi" w:hAnsiTheme="majorBidi" w:cstheme="majorBidi"/>
          <w:i/>
          <w:iCs/>
          <w:sz w:val="24"/>
          <w:szCs w:val="24"/>
        </w:rPr>
        <w:t xml:space="preserve">short term memory), </w:t>
      </w:r>
      <w:r w:rsidRPr="00FC24C7">
        <w:rPr>
          <w:rFonts w:asciiTheme="majorBidi" w:hAnsiTheme="majorBidi" w:cstheme="majorBidi"/>
          <w:sz w:val="24"/>
          <w:szCs w:val="24"/>
        </w:rPr>
        <w:t>merupakan memori yang dapat mengingat informasi hanya untuk beberapa saat saja, dan beberapa jam kemudian kita mengalami kesulitan untuk mengingatnya.</w:t>
      </w:r>
      <w:r w:rsidRPr="00FC24C7">
        <w:rPr>
          <w:rStyle w:val="FootnoteReference"/>
          <w:rFonts w:asciiTheme="majorBidi" w:hAnsiTheme="majorBidi" w:cstheme="majorBidi"/>
          <w:sz w:val="24"/>
          <w:szCs w:val="24"/>
        </w:rPr>
        <w:footnoteReference w:id="36"/>
      </w:r>
    </w:p>
    <w:p w:rsidR="0024049D" w:rsidRPr="00FC24C7" w:rsidRDefault="0024049D" w:rsidP="002A608C">
      <w:pPr>
        <w:pStyle w:val="ListParagraph"/>
        <w:spacing w:line="480" w:lineRule="auto"/>
        <w:ind w:left="993" w:firstLine="283"/>
        <w:jc w:val="both"/>
        <w:rPr>
          <w:rFonts w:asciiTheme="majorBidi" w:hAnsiTheme="majorBidi" w:cstheme="majorBidi"/>
          <w:sz w:val="24"/>
          <w:szCs w:val="24"/>
        </w:rPr>
      </w:pPr>
      <w:r w:rsidRPr="00FC24C7">
        <w:rPr>
          <w:rFonts w:asciiTheme="majorBidi" w:hAnsiTheme="majorBidi" w:cstheme="majorBidi"/>
          <w:sz w:val="24"/>
          <w:szCs w:val="24"/>
        </w:rPr>
        <w:t>Terdapat perbedaan antar ingatan sensorial (</w:t>
      </w:r>
      <w:r w:rsidRPr="00FC24C7">
        <w:rPr>
          <w:rFonts w:asciiTheme="majorBidi" w:hAnsiTheme="majorBidi" w:cstheme="majorBidi"/>
          <w:i/>
          <w:iCs/>
          <w:sz w:val="24"/>
          <w:szCs w:val="24"/>
        </w:rPr>
        <w:t xml:space="preserve">memory sensory) </w:t>
      </w:r>
      <w:r w:rsidRPr="00FC24C7">
        <w:rPr>
          <w:rFonts w:asciiTheme="majorBidi" w:hAnsiTheme="majorBidi" w:cstheme="majorBidi"/>
          <w:sz w:val="24"/>
          <w:szCs w:val="24"/>
        </w:rPr>
        <w:t>dengan ingatan jangka pendek (</w:t>
      </w:r>
      <w:r w:rsidRPr="00FC24C7">
        <w:rPr>
          <w:rFonts w:asciiTheme="majorBidi" w:hAnsiTheme="majorBidi" w:cstheme="majorBidi"/>
          <w:i/>
          <w:iCs/>
          <w:sz w:val="24"/>
          <w:szCs w:val="24"/>
        </w:rPr>
        <w:t>short term memory</w:t>
      </w:r>
      <w:r w:rsidRPr="00FC24C7">
        <w:rPr>
          <w:rFonts w:asciiTheme="majorBidi" w:hAnsiTheme="majorBidi" w:cstheme="majorBidi"/>
          <w:sz w:val="24"/>
          <w:szCs w:val="24"/>
        </w:rPr>
        <w:t>), yakni sebgai berikut:</w:t>
      </w:r>
    </w:p>
    <w:p w:rsidR="00233A87" w:rsidRPr="00FC24C7" w:rsidRDefault="0024049D" w:rsidP="002A608C">
      <w:pPr>
        <w:pStyle w:val="ListParagraph"/>
        <w:numPr>
          <w:ilvl w:val="0"/>
          <w:numId w:val="25"/>
        </w:numPr>
        <w:spacing w:line="240" w:lineRule="auto"/>
        <w:ind w:left="1560" w:hanging="284"/>
        <w:jc w:val="both"/>
        <w:rPr>
          <w:rFonts w:asciiTheme="majorBidi" w:hAnsiTheme="majorBidi" w:cstheme="majorBidi"/>
          <w:sz w:val="24"/>
          <w:szCs w:val="24"/>
        </w:rPr>
      </w:pPr>
      <w:r w:rsidRPr="00FC24C7">
        <w:rPr>
          <w:rFonts w:asciiTheme="majorBidi" w:hAnsiTheme="majorBidi" w:cstheme="majorBidi"/>
          <w:sz w:val="24"/>
          <w:szCs w:val="24"/>
        </w:rPr>
        <w:t xml:space="preserve">Item secara umum bertahan dalam </w:t>
      </w:r>
      <w:r w:rsidR="00F07571" w:rsidRPr="00FC24C7">
        <w:rPr>
          <w:rFonts w:asciiTheme="majorBidi" w:hAnsiTheme="majorBidi" w:cstheme="majorBidi"/>
          <w:sz w:val="24"/>
          <w:szCs w:val="24"/>
        </w:rPr>
        <w:t>ingatan</w:t>
      </w:r>
      <w:r w:rsidRPr="00FC24C7">
        <w:rPr>
          <w:rFonts w:asciiTheme="majorBidi" w:hAnsiTheme="majorBidi" w:cstheme="majorBidi"/>
          <w:sz w:val="24"/>
          <w:szCs w:val="24"/>
        </w:rPr>
        <w:t xml:space="preserve"> sensori selama kurang lebih 2 detik, sedangkan item dalam ingatan jangka pendekbertahan kurang lebih selama 30 detik.</w:t>
      </w:r>
    </w:p>
    <w:p w:rsidR="00233A87" w:rsidRPr="00FC24C7" w:rsidRDefault="00F07571" w:rsidP="002A608C">
      <w:pPr>
        <w:pStyle w:val="ListParagraph"/>
        <w:numPr>
          <w:ilvl w:val="0"/>
          <w:numId w:val="25"/>
        </w:numPr>
        <w:spacing w:line="240" w:lineRule="auto"/>
        <w:ind w:left="1560" w:hanging="284"/>
        <w:jc w:val="both"/>
        <w:rPr>
          <w:rFonts w:asciiTheme="majorBidi" w:hAnsiTheme="majorBidi" w:cstheme="majorBidi"/>
          <w:sz w:val="24"/>
          <w:szCs w:val="24"/>
        </w:rPr>
      </w:pPr>
      <w:r w:rsidRPr="00FC24C7">
        <w:rPr>
          <w:rFonts w:asciiTheme="majorBidi" w:hAnsiTheme="majorBidi" w:cstheme="majorBidi"/>
          <w:sz w:val="24"/>
          <w:szCs w:val="24"/>
        </w:rPr>
        <w:t>Informasi dalam ingatan sensori relative tidak berproses, sedangkan informasi dalam ingatan jangka pendek dapat lebih dimanipulasi.</w:t>
      </w:r>
    </w:p>
    <w:p w:rsidR="00233A87" w:rsidRPr="00FC24C7" w:rsidRDefault="00F07571" w:rsidP="002A608C">
      <w:pPr>
        <w:pStyle w:val="ListParagraph"/>
        <w:numPr>
          <w:ilvl w:val="0"/>
          <w:numId w:val="25"/>
        </w:numPr>
        <w:spacing w:line="240" w:lineRule="auto"/>
        <w:ind w:left="1560" w:hanging="284"/>
        <w:jc w:val="both"/>
        <w:rPr>
          <w:rFonts w:asciiTheme="majorBidi" w:hAnsiTheme="majorBidi" w:cstheme="majorBidi"/>
          <w:sz w:val="24"/>
          <w:szCs w:val="24"/>
        </w:rPr>
      </w:pPr>
      <w:r w:rsidRPr="00FC24C7">
        <w:rPr>
          <w:rFonts w:asciiTheme="majorBidi" w:hAnsiTheme="majorBidi" w:cstheme="majorBidi"/>
          <w:sz w:val="24"/>
          <w:szCs w:val="24"/>
        </w:rPr>
        <w:t xml:space="preserve">Informasi dalam ingatan sensori merupakan penggambaran stimulus yang sangat akurat, sedangkan </w:t>
      </w:r>
      <w:r w:rsidRPr="00FC24C7">
        <w:rPr>
          <w:rFonts w:asciiTheme="majorBidi" w:hAnsiTheme="majorBidi" w:cstheme="majorBidi"/>
          <w:sz w:val="24"/>
          <w:szCs w:val="24"/>
        </w:rPr>
        <w:lastRenderedPageBreak/>
        <w:t>dalam jangka pendek lebih mungkin terjadi penyimpangan dan tidak akurat.</w:t>
      </w:r>
    </w:p>
    <w:p w:rsidR="00D42647" w:rsidRPr="00FC24C7" w:rsidRDefault="00F07571" w:rsidP="002A608C">
      <w:pPr>
        <w:pStyle w:val="ListParagraph"/>
        <w:numPr>
          <w:ilvl w:val="0"/>
          <w:numId w:val="25"/>
        </w:numPr>
        <w:spacing w:line="240" w:lineRule="auto"/>
        <w:ind w:left="1560" w:hanging="284"/>
        <w:jc w:val="both"/>
        <w:rPr>
          <w:rFonts w:asciiTheme="majorBidi" w:hAnsiTheme="majorBidi" w:cstheme="majorBidi"/>
          <w:sz w:val="24"/>
          <w:szCs w:val="24"/>
        </w:rPr>
      </w:pPr>
      <w:r w:rsidRPr="00FC24C7">
        <w:rPr>
          <w:rFonts w:asciiTheme="majorBidi" w:hAnsiTheme="majorBidi" w:cstheme="majorBidi"/>
          <w:sz w:val="24"/>
          <w:szCs w:val="24"/>
        </w:rPr>
        <w:t>Informasi secara pasif diterima dalam ingatan sensori, sedangkan informasi secara aktif diseleksi kembali untuk masuk dalam ingatan jangka pendek.</w:t>
      </w:r>
      <w:r w:rsidRPr="00FC24C7">
        <w:rPr>
          <w:rStyle w:val="FootnoteReference"/>
          <w:rFonts w:asciiTheme="majorBidi" w:hAnsiTheme="majorBidi" w:cstheme="majorBidi"/>
          <w:sz w:val="24"/>
          <w:szCs w:val="24"/>
        </w:rPr>
        <w:footnoteReference w:id="37"/>
      </w:r>
    </w:p>
    <w:p w:rsidR="00D42647" w:rsidRPr="00FC24C7" w:rsidRDefault="00D42647" w:rsidP="00D42647">
      <w:pPr>
        <w:pStyle w:val="ListParagraph"/>
        <w:spacing w:line="240" w:lineRule="auto"/>
        <w:ind w:left="1276"/>
        <w:jc w:val="both"/>
        <w:rPr>
          <w:rFonts w:asciiTheme="majorBidi" w:hAnsiTheme="majorBidi" w:cstheme="majorBidi"/>
          <w:sz w:val="24"/>
          <w:szCs w:val="24"/>
        </w:rPr>
      </w:pPr>
    </w:p>
    <w:p w:rsidR="00A46992" w:rsidRPr="00A46992" w:rsidRDefault="00CD1A82" w:rsidP="00A46992">
      <w:pPr>
        <w:pStyle w:val="ListParagraph"/>
        <w:numPr>
          <w:ilvl w:val="0"/>
          <w:numId w:val="24"/>
        </w:numPr>
        <w:spacing w:line="480" w:lineRule="auto"/>
        <w:ind w:left="1276" w:hanging="283"/>
        <w:jc w:val="both"/>
        <w:rPr>
          <w:rFonts w:asciiTheme="majorBidi" w:hAnsiTheme="majorBidi" w:cstheme="majorBidi"/>
          <w:sz w:val="24"/>
          <w:szCs w:val="24"/>
        </w:rPr>
      </w:pPr>
      <w:r w:rsidRPr="00FC24C7">
        <w:rPr>
          <w:rFonts w:asciiTheme="majorBidi" w:hAnsiTheme="majorBidi" w:cstheme="majorBidi"/>
          <w:sz w:val="24"/>
          <w:szCs w:val="24"/>
        </w:rPr>
        <w:t>Ingatan jangka panjang (</w:t>
      </w:r>
      <w:r w:rsidRPr="00FC24C7">
        <w:rPr>
          <w:rFonts w:asciiTheme="majorBidi" w:hAnsiTheme="majorBidi" w:cstheme="majorBidi"/>
          <w:i/>
          <w:iCs/>
          <w:sz w:val="24"/>
          <w:szCs w:val="24"/>
        </w:rPr>
        <w:t>long term memory)</w:t>
      </w:r>
      <w:r w:rsidRPr="00FC24C7">
        <w:rPr>
          <w:rFonts w:asciiTheme="majorBidi" w:hAnsiTheme="majorBidi" w:cstheme="majorBidi"/>
          <w:sz w:val="24"/>
          <w:szCs w:val="24"/>
        </w:rPr>
        <w:t>, merupakan tempat pembelajar menyimpan pengetahuan dan keyakinan umum mereka tentang dunia mengenai hal yang telah dipelajari disekolah dan ingatan mereka mengenai berbagai peristiwa dalam kehidupan pribadi mereka.</w:t>
      </w:r>
      <w:r w:rsidRPr="00FC24C7">
        <w:rPr>
          <w:rStyle w:val="FootnoteReference"/>
          <w:rFonts w:asciiTheme="majorBidi" w:hAnsiTheme="majorBidi" w:cstheme="majorBidi"/>
          <w:sz w:val="24"/>
          <w:szCs w:val="24"/>
        </w:rPr>
        <w:footnoteReference w:id="38"/>
      </w:r>
    </w:p>
    <w:p w:rsidR="00A46992" w:rsidRDefault="00A46992" w:rsidP="00A46992">
      <w:pPr>
        <w:spacing w:line="480" w:lineRule="auto"/>
        <w:jc w:val="both"/>
        <w:rPr>
          <w:rFonts w:asciiTheme="majorBidi" w:hAnsiTheme="majorBidi" w:cstheme="majorBidi"/>
          <w:sz w:val="24"/>
          <w:szCs w:val="24"/>
          <w:lang w:val="en-US"/>
        </w:rPr>
      </w:pPr>
    </w:p>
    <w:p w:rsidR="00A46992" w:rsidRDefault="00A46992" w:rsidP="00A46992">
      <w:pPr>
        <w:spacing w:line="480" w:lineRule="auto"/>
        <w:jc w:val="both"/>
        <w:rPr>
          <w:rFonts w:asciiTheme="majorBidi" w:hAnsiTheme="majorBidi" w:cstheme="majorBidi"/>
          <w:sz w:val="24"/>
          <w:szCs w:val="24"/>
          <w:lang w:val="en-US"/>
        </w:rPr>
      </w:pPr>
    </w:p>
    <w:p w:rsidR="00A46992" w:rsidRDefault="00A46992" w:rsidP="00A46992">
      <w:pPr>
        <w:spacing w:line="480" w:lineRule="auto"/>
        <w:jc w:val="both"/>
        <w:rPr>
          <w:rFonts w:asciiTheme="majorBidi" w:hAnsiTheme="majorBidi" w:cstheme="majorBidi"/>
          <w:sz w:val="24"/>
          <w:szCs w:val="24"/>
          <w:lang w:val="en-US"/>
        </w:rPr>
      </w:pPr>
    </w:p>
    <w:p w:rsidR="00A46992" w:rsidRDefault="00A46992" w:rsidP="00A46992">
      <w:pPr>
        <w:spacing w:line="480" w:lineRule="auto"/>
        <w:jc w:val="both"/>
        <w:rPr>
          <w:rFonts w:asciiTheme="majorBidi" w:hAnsiTheme="majorBidi" w:cstheme="majorBidi"/>
          <w:sz w:val="24"/>
          <w:szCs w:val="24"/>
          <w:lang w:val="en-US"/>
        </w:rPr>
      </w:pPr>
    </w:p>
    <w:p w:rsidR="00A46992" w:rsidRDefault="00A46992" w:rsidP="00A46992">
      <w:pPr>
        <w:spacing w:line="480" w:lineRule="auto"/>
        <w:jc w:val="both"/>
        <w:rPr>
          <w:rFonts w:asciiTheme="majorBidi" w:hAnsiTheme="majorBidi" w:cstheme="majorBidi"/>
          <w:sz w:val="24"/>
          <w:szCs w:val="24"/>
          <w:lang w:val="en-US"/>
        </w:rPr>
      </w:pPr>
    </w:p>
    <w:p w:rsidR="00A46992" w:rsidRDefault="00A46992" w:rsidP="00A46992">
      <w:pPr>
        <w:spacing w:line="480" w:lineRule="auto"/>
        <w:jc w:val="both"/>
        <w:rPr>
          <w:rFonts w:asciiTheme="majorBidi" w:hAnsiTheme="majorBidi" w:cstheme="majorBidi"/>
          <w:sz w:val="24"/>
          <w:szCs w:val="24"/>
          <w:lang w:val="en-US"/>
        </w:rPr>
      </w:pPr>
    </w:p>
    <w:p w:rsidR="00A46992" w:rsidRPr="00A46992" w:rsidRDefault="00A46992" w:rsidP="00A46992">
      <w:pPr>
        <w:spacing w:line="480" w:lineRule="auto"/>
        <w:jc w:val="both"/>
        <w:rPr>
          <w:rFonts w:asciiTheme="majorBidi" w:hAnsiTheme="majorBidi" w:cstheme="majorBidi"/>
          <w:sz w:val="24"/>
          <w:szCs w:val="24"/>
          <w:lang w:val="en-US"/>
        </w:rPr>
      </w:pPr>
    </w:p>
    <w:p w:rsidR="00233A87" w:rsidRDefault="00CA0EB1" w:rsidP="001C1C63">
      <w:pPr>
        <w:pStyle w:val="ListParagraph"/>
        <w:numPr>
          <w:ilvl w:val="0"/>
          <w:numId w:val="29"/>
        </w:numPr>
        <w:spacing w:after="0" w:line="600" w:lineRule="auto"/>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Penelitian</w:t>
      </w:r>
      <w:r w:rsidR="00233A87">
        <w:rPr>
          <w:rFonts w:ascii="Times New Roman" w:hAnsi="Times New Roman" w:cs="Times New Roman"/>
          <w:b/>
          <w:bCs/>
          <w:sz w:val="24"/>
          <w:szCs w:val="24"/>
        </w:rPr>
        <w:t xml:space="preserve"> </w:t>
      </w:r>
      <w:r w:rsidR="001D03E7">
        <w:rPr>
          <w:rFonts w:ascii="Times New Roman" w:hAnsi="Times New Roman" w:cs="Times New Roman"/>
          <w:b/>
          <w:bCs/>
          <w:sz w:val="24"/>
          <w:szCs w:val="24"/>
          <w:lang w:val="en-US"/>
        </w:rPr>
        <w:t xml:space="preserve">yang </w:t>
      </w:r>
      <w:r w:rsidR="00233A87">
        <w:rPr>
          <w:rFonts w:ascii="Times New Roman" w:hAnsi="Times New Roman" w:cs="Times New Roman"/>
          <w:b/>
          <w:bCs/>
          <w:sz w:val="24"/>
          <w:szCs w:val="24"/>
        </w:rPr>
        <w:t>Relevan</w:t>
      </w:r>
    </w:p>
    <w:p w:rsidR="00233A87" w:rsidRDefault="00233A87" w:rsidP="00FC24C7">
      <w:pPr>
        <w:pStyle w:val="ListParagraph"/>
        <w:numPr>
          <w:ilvl w:val="0"/>
          <w:numId w:val="28"/>
        </w:numPr>
        <w:spacing w:after="0" w:line="600" w:lineRule="auto"/>
        <w:ind w:left="709" w:hanging="283"/>
        <w:jc w:val="both"/>
        <w:rPr>
          <w:rFonts w:ascii="Times New Roman" w:hAnsi="Times New Roman" w:cs="Times New Roman"/>
          <w:b/>
          <w:bCs/>
          <w:sz w:val="24"/>
          <w:szCs w:val="24"/>
        </w:rPr>
      </w:pPr>
      <w:r w:rsidRPr="00233A87">
        <w:rPr>
          <w:rFonts w:ascii="Times New Roman" w:hAnsi="Times New Roman" w:cs="Times New Roman"/>
          <w:sz w:val="24"/>
          <w:szCs w:val="24"/>
        </w:rPr>
        <w:t>Berdasarkan penelitian terdahulu</w:t>
      </w:r>
      <w:r>
        <w:rPr>
          <w:rFonts w:ascii="Times New Roman" w:hAnsi="Times New Roman" w:cs="Times New Roman"/>
          <w:sz w:val="24"/>
          <w:szCs w:val="24"/>
        </w:rPr>
        <w:t xml:space="preserve"> yang dilakukan oleh Siti Ainun </w:t>
      </w:r>
      <w:r w:rsidRPr="00233A87">
        <w:rPr>
          <w:rFonts w:ascii="Times New Roman" w:hAnsi="Times New Roman" w:cs="Times New Roman"/>
          <w:sz w:val="24"/>
          <w:szCs w:val="24"/>
        </w:rPr>
        <w:t xml:space="preserve">Khoiriyah, dengan judul Skripsi “Pemanfaatan media </w:t>
      </w:r>
      <w:r w:rsidRPr="00233A87">
        <w:rPr>
          <w:rFonts w:ascii="Times New Roman" w:hAnsi="Times New Roman" w:cs="Times New Roman"/>
          <w:i/>
          <w:iCs/>
          <w:sz w:val="24"/>
          <w:szCs w:val="24"/>
        </w:rPr>
        <w:t>flash card</w:t>
      </w:r>
      <w:r w:rsidRPr="00233A87">
        <w:rPr>
          <w:rFonts w:ascii="Times New Roman" w:hAnsi="Times New Roman" w:cs="Times New Roman"/>
          <w:sz w:val="24"/>
          <w:szCs w:val="24"/>
        </w:rPr>
        <w:t xml:space="preserve"> untuk meningkatkan penguasaan </w:t>
      </w:r>
      <w:r w:rsidRPr="00233A87">
        <w:rPr>
          <w:rFonts w:ascii="Times New Roman" w:hAnsi="Times New Roman" w:cs="Times New Roman"/>
          <w:i/>
          <w:iCs/>
          <w:sz w:val="24"/>
          <w:szCs w:val="24"/>
        </w:rPr>
        <w:t xml:space="preserve">mufrodat </w:t>
      </w:r>
      <w:r w:rsidRPr="00233A87">
        <w:rPr>
          <w:rFonts w:ascii="Times New Roman" w:hAnsi="Times New Roman" w:cs="Times New Roman"/>
          <w:sz w:val="24"/>
          <w:szCs w:val="24"/>
        </w:rPr>
        <w:t xml:space="preserve">siswa kelas VII A MTsN 1 Serang” tahun ajaran 2016-2017, jurusan Pendidikan Bahasa Arab fakultas Tarbiyah dan Keguruan IAIN Sultan Maulana Hasanuddin Banten, dalam penelitian ini penulis bertujuan untuk mengetahui apakah penggunaan media </w:t>
      </w:r>
      <w:r w:rsidRPr="00233A87">
        <w:rPr>
          <w:rFonts w:ascii="Times New Roman" w:hAnsi="Times New Roman" w:cs="Times New Roman"/>
          <w:i/>
          <w:iCs/>
          <w:sz w:val="24"/>
          <w:szCs w:val="24"/>
        </w:rPr>
        <w:t xml:space="preserve">flash card </w:t>
      </w:r>
      <w:r w:rsidRPr="00233A87">
        <w:rPr>
          <w:rFonts w:ascii="Times New Roman" w:hAnsi="Times New Roman" w:cs="Times New Roman"/>
          <w:sz w:val="24"/>
          <w:szCs w:val="24"/>
        </w:rPr>
        <w:t xml:space="preserve">dapat meningkatkan penguasaan </w:t>
      </w:r>
      <w:r w:rsidRPr="00233A87">
        <w:rPr>
          <w:rFonts w:ascii="Times New Roman" w:hAnsi="Times New Roman" w:cs="Times New Roman"/>
          <w:i/>
          <w:iCs/>
          <w:sz w:val="24"/>
          <w:szCs w:val="24"/>
        </w:rPr>
        <w:t xml:space="preserve">mufrodat </w:t>
      </w:r>
      <w:r w:rsidRPr="00233A87">
        <w:rPr>
          <w:rFonts w:ascii="Times New Roman" w:hAnsi="Times New Roman" w:cs="Times New Roman"/>
          <w:sz w:val="24"/>
          <w:szCs w:val="24"/>
        </w:rPr>
        <w:t xml:space="preserve">bahasa Arab pada siswa, sedangkan dalam skripsi ini penulis bertujuan untuk mengetahui seberaa besar pengaruh media </w:t>
      </w:r>
      <w:r w:rsidRPr="00233A87">
        <w:rPr>
          <w:rFonts w:ascii="Times New Roman" w:hAnsi="Times New Roman" w:cs="Times New Roman"/>
          <w:i/>
          <w:iCs/>
          <w:sz w:val="24"/>
          <w:szCs w:val="24"/>
        </w:rPr>
        <w:t xml:space="preserve">flash card </w:t>
      </w:r>
      <w:r w:rsidRPr="00233A87">
        <w:rPr>
          <w:rFonts w:ascii="Times New Roman" w:hAnsi="Times New Roman" w:cs="Times New Roman"/>
          <w:sz w:val="24"/>
          <w:szCs w:val="24"/>
        </w:rPr>
        <w:t xml:space="preserve">terhadap kemampuan menghafal ayat Al-Qur’an pilihan pada siswa. hasil dari penelitian terdahulu yang dilakukan oleh Siti Ainun Khoiriyah, pemanfaatan media </w:t>
      </w:r>
      <w:r w:rsidRPr="00233A87">
        <w:rPr>
          <w:rFonts w:ascii="Times New Roman" w:hAnsi="Times New Roman" w:cs="Times New Roman"/>
          <w:i/>
          <w:iCs/>
          <w:sz w:val="24"/>
          <w:szCs w:val="24"/>
        </w:rPr>
        <w:t xml:space="preserve">flash card </w:t>
      </w:r>
      <w:r w:rsidRPr="00233A87">
        <w:rPr>
          <w:rFonts w:ascii="Times New Roman" w:hAnsi="Times New Roman" w:cs="Times New Roman"/>
          <w:sz w:val="24"/>
          <w:szCs w:val="24"/>
        </w:rPr>
        <w:t xml:space="preserve">dapat </w:t>
      </w:r>
      <w:r w:rsidRPr="00233A87">
        <w:rPr>
          <w:rFonts w:ascii="Times New Roman" w:hAnsi="Times New Roman" w:cs="Times New Roman"/>
          <w:sz w:val="24"/>
          <w:szCs w:val="24"/>
        </w:rPr>
        <w:lastRenderedPageBreak/>
        <w:t xml:space="preserve">meningkatkan penguasaan </w:t>
      </w:r>
      <w:r w:rsidRPr="00233A87">
        <w:rPr>
          <w:rFonts w:ascii="Times New Roman" w:hAnsi="Times New Roman" w:cs="Times New Roman"/>
          <w:i/>
          <w:iCs/>
          <w:sz w:val="24"/>
          <w:szCs w:val="24"/>
        </w:rPr>
        <w:t xml:space="preserve">mufrodat </w:t>
      </w:r>
      <w:r w:rsidRPr="00233A87">
        <w:rPr>
          <w:rFonts w:ascii="Times New Roman" w:hAnsi="Times New Roman" w:cs="Times New Roman"/>
          <w:sz w:val="24"/>
          <w:szCs w:val="24"/>
        </w:rPr>
        <w:t xml:space="preserve">bahasa Arab dengan hasil rata-rata pada </w:t>
      </w:r>
      <w:r w:rsidRPr="00233A87">
        <w:rPr>
          <w:rFonts w:ascii="Times New Roman" w:hAnsi="Times New Roman" w:cs="Times New Roman"/>
          <w:i/>
          <w:iCs/>
          <w:sz w:val="24"/>
          <w:szCs w:val="24"/>
        </w:rPr>
        <w:t>pretest</w:t>
      </w:r>
      <w:r w:rsidRPr="00233A87">
        <w:rPr>
          <w:rFonts w:ascii="Times New Roman" w:hAnsi="Times New Roman" w:cs="Times New Roman"/>
          <w:sz w:val="24"/>
          <w:szCs w:val="24"/>
        </w:rPr>
        <w:t xml:space="preserve"> 64,25 dan </w:t>
      </w:r>
      <w:r w:rsidRPr="00233A87">
        <w:rPr>
          <w:rFonts w:ascii="Times New Roman" w:hAnsi="Times New Roman" w:cs="Times New Roman"/>
          <w:i/>
          <w:iCs/>
          <w:sz w:val="24"/>
          <w:szCs w:val="24"/>
        </w:rPr>
        <w:t>post test</w:t>
      </w:r>
      <w:r w:rsidRPr="00233A87">
        <w:rPr>
          <w:rFonts w:ascii="Times New Roman" w:hAnsi="Times New Roman" w:cs="Times New Roman"/>
          <w:sz w:val="24"/>
          <w:szCs w:val="24"/>
        </w:rPr>
        <w:t xml:space="preserve"> 84,03.</w:t>
      </w:r>
      <w:r>
        <w:rPr>
          <w:rStyle w:val="FootnoteReference"/>
          <w:rFonts w:ascii="Times New Roman" w:hAnsi="Times New Roman" w:cs="Times New Roman"/>
          <w:sz w:val="24"/>
          <w:szCs w:val="24"/>
        </w:rPr>
        <w:footnoteReference w:id="39"/>
      </w:r>
    </w:p>
    <w:p w:rsidR="00233A87" w:rsidRDefault="00233A87" w:rsidP="00FC24C7">
      <w:pPr>
        <w:pStyle w:val="ListParagraph"/>
        <w:numPr>
          <w:ilvl w:val="0"/>
          <w:numId w:val="28"/>
        </w:numPr>
        <w:spacing w:after="0" w:line="600" w:lineRule="auto"/>
        <w:ind w:left="709" w:hanging="283"/>
        <w:jc w:val="both"/>
        <w:rPr>
          <w:rFonts w:ascii="Times New Roman" w:hAnsi="Times New Roman" w:cs="Times New Roman"/>
          <w:b/>
          <w:bCs/>
          <w:sz w:val="24"/>
          <w:szCs w:val="24"/>
        </w:rPr>
      </w:pPr>
      <w:r w:rsidRPr="00233A87">
        <w:rPr>
          <w:rFonts w:asciiTheme="majorBidi" w:hAnsiTheme="majorBidi" w:cstheme="majorBidi"/>
          <w:sz w:val="24"/>
          <w:szCs w:val="24"/>
        </w:rPr>
        <w:t>Penelitian terdahulu yang selanjutnya dengan judul “Efektivitas penggunaan me</w:t>
      </w:r>
      <w:r w:rsidR="008F21AB">
        <w:rPr>
          <w:rFonts w:asciiTheme="majorBidi" w:hAnsiTheme="majorBidi" w:cstheme="majorBidi"/>
          <w:sz w:val="24"/>
          <w:szCs w:val="24"/>
        </w:rPr>
        <w:t xml:space="preserve">dia kartu bergambar </w:t>
      </w:r>
      <w:r w:rsidRPr="00233A87">
        <w:rPr>
          <w:rFonts w:asciiTheme="majorBidi" w:hAnsiTheme="majorBidi" w:cstheme="majorBidi"/>
          <w:sz w:val="24"/>
          <w:szCs w:val="24"/>
        </w:rPr>
        <w:t xml:space="preserve"> terhadap pengenalan kosakata bahasa arab pada peserta didik kelas VII SMP Muhammadiyah Parepare” yang dilakukan oleh Hanisah, penelitian ini dilakukan untuk menjawab suatu masalah mengenai bagaimana pengenalan kosakata bahasa Arab bagi peserta didik kelas VII SMP Muhammadiyah Parepare dengan menggunakan</w:t>
      </w:r>
      <w:r w:rsidRPr="00233A87">
        <w:rPr>
          <w:rFonts w:asciiTheme="majorBidi" w:hAnsiTheme="majorBidi" w:cstheme="majorBidi"/>
          <w:i/>
          <w:iCs/>
          <w:sz w:val="24"/>
          <w:szCs w:val="24"/>
        </w:rPr>
        <w:t xml:space="preserve"> flash card</w:t>
      </w:r>
      <w:r w:rsidRPr="00233A87">
        <w:rPr>
          <w:rFonts w:asciiTheme="majorBidi" w:hAnsiTheme="majorBidi" w:cstheme="majorBidi"/>
          <w:sz w:val="24"/>
          <w:szCs w:val="24"/>
        </w:rPr>
        <w:t xml:space="preserve">. Berdasarkan dari perhitungan statistik uji-t menunjukkan bahwa terdapat efektivitas penggunaan media kartu bergamabar </w:t>
      </w:r>
      <w:r w:rsidRPr="00233A87">
        <w:rPr>
          <w:rFonts w:asciiTheme="majorBidi" w:hAnsiTheme="majorBidi" w:cstheme="majorBidi"/>
          <w:i/>
          <w:iCs/>
          <w:sz w:val="24"/>
          <w:szCs w:val="24"/>
        </w:rPr>
        <w:t>flash card</w:t>
      </w:r>
      <w:r w:rsidRPr="00233A87">
        <w:rPr>
          <w:rFonts w:asciiTheme="majorBidi" w:hAnsiTheme="majorBidi" w:cstheme="majorBidi"/>
          <w:sz w:val="24"/>
          <w:szCs w:val="24"/>
        </w:rPr>
        <w:t xml:space="preserve"> terhadap penguasaan kosakata bahasa arab peserta didik kelas VII SMP Muhammadiyah. Dari perhitungan diperoleh nilai t sebesar </w:t>
      </w:r>
      <w:r w:rsidRPr="00233A87">
        <w:rPr>
          <w:rFonts w:asciiTheme="majorBidi" w:hAnsiTheme="majorBidi" w:cstheme="majorBidi"/>
          <w:sz w:val="24"/>
          <w:szCs w:val="24"/>
        </w:rPr>
        <w:lastRenderedPageBreak/>
        <w:t>2,837 sehingga nilai t-hitung lebih besar dari t-tabel (nilai t-tabel= 2,021).</w:t>
      </w:r>
      <w:r>
        <w:rPr>
          <w:rStyle w:val="FootnoteReference"/>
          <w:rFonts w:asciiTheme="majorBidi" w:hAnsiTheme="majorBidi" w:cstheme="majorBidi"/>
          <w:sz w:val="24"/>
          <w:szCs w:val="24"/>
        </w:rPr>
        <w:footnoteReference w:id="40"/>
      </w:r>
    </w:p>
    <w:p w:rsidR="00B56672" w:rsidRPr="00690830" w:rsidRDefault="00233A87" w:rsidP="00FC24C7">
      <w:pPr>
        <w:pStyle w:val="ListParagraph"/>
        <w:numPr>
          <w:ilvl w:val="0"/>
          <w:numId w:val="28"/>
        </w:numPr>
        <w:spacing w:after="0" w:line="600" w:lineRule="auto"/>
        <w:ind w:left="709" w:hanging="283"/>
        <w:jc w:val="both"/>
        <w:rPr>
          <w:rFonts w:ascii="Times New Roman" w:hAnsi="Times New Roman" w:cs="Times New Roman"/>
          <w:b/>
          <w:bCs/>
          <w:sz w:val="24"/>
          <w:szCs w:val="24"/>
        </w:rPr>
      </w:pPr>
      <w:r w:rsidRPr="00233A87">
        <w:rPr>
          <w:rFonts w:asciiTheme="majorBidi" w:hAnsiTheme="majorBidi" w:cstheme="majorBidi"/>
          <w:sz w:val="24"/>
          <w:szCs w:val="24"/>
        </w:rPr>
        <w:t xml:space="preserve">Penelitian terdahulu yang selanjutnya mengenai variabel Y yaitu kemampuan menghafal, yang dilakukan oleh Azis Supriyanto dengan judul “Pelaksanaan </w:t>
      </w:r>
      <w:r w:rsidRPr="00233A87">
        <w:rPr>
          <w:rFonts w:asciiTheme="majorBidi" w:hAnsiTheme="majorBidi" w:cstheme="majorBidi"/>
          <w:i/>
          <w:iCs/>
          <w:sz w:val="24"/>
          <w:szCs w:val="24"/>
        </w:rPr>
        <w:t>metode dril</w:t>
      </w:r>
      <w:r w:rsidRPr="00233A87">
        <w:rPr>
          <w:rFonts w:asciiTheme="majorBidi" w:hAnsiTheme="majorBidi" w:cstheme="majorBidi"/>
          <w:sz w:val="24"/>
          <w:szCs w:val="24"/>
        </w:rPr>
        <w:t xml:space="preserve"> dalam meningkatkan prestasi belajar siswa mata pelajaran pai materi menghafal bacaan shalat di kelas VIII SMPN 3 Cilegon” pada tahun pelajaran 2015/2016. Penelitian ini memiliki persamaan berdasarkan variabel Y mengenai kemampuan menghafal, bedanya penelitian terdahulu membahas mengenai kemampuan menghafal bacaan Sholat dengan menggunakan metode </w:t>
      </w:r>
      <w:r w:rsidRPr="00233A87">
        <w:rPr>
          <w:rFonts w:asciiTheme="majorBidi" w:hAnsiTheme="majorBidi" w:cstheme="majorBidi"/>
          <w:i/>
          <w:iCs/>
          <w:sz w:val="24"/>
          <w:szCs w:val="24"/>
        </w:rPr>
        <w:t xml:space="preserve">driil </w:t>
      </w:r>
      <w:r w:rsidRPr="00233A87">
        <w:rPr>
          <w:rFonts w:asciiTheme="majorBidi" w:hAnsiTheme="majorBidi" w:cstheme="majorBidi"/>
          <w:sz w:val="24"/>
          <w:szCs w:val="24"/>
        </w:rPr>
        <w:t xml:space="preserve">sedangkan penelitian yang akan dilakukan mengenai </w:t>
      </w:r>
      <w:r w:rsidRPr="00233A87">
        <w:rPr>
          <w:rFonts w:asciiTheme="majorBidi" w:hAnsiTheme="majorBidi" w:cstheme="majorBidi"/>
          <w:sz w:val="24"/>
          <w:szCs w:val="24"/>
        </w:rPr>
        <w:lastRenderedPageBreak/>
        <w:t xml:space="preserve">kemampuan menghafal ayat Al-Qur’an dengan menggunakan media </w:t>
      </w:r>
      <w:r w:rsidRPr="00233A87">
        <w:rPr>
          <w:rFonts w:asciiTheme="majorBidi" w:hAnsiTheme="majorBidi" w:cstheme="majorBidi"/>
          <w:i/>
          <w:iCs/>
          <w:sz w:val="24"/>
          <w:szCs w:val="24"/>
        </w:rPr>
        <w:t>flash card</w:t>
      </w:r>
      <w:r w:rsidR="008F090C">
        <w:rPr>
          <w:rFonts w:asciiTheme="majorBidi" w:hAnsiTheme="majorBidi" w:cstheme="majorBidi"/>
          <w:sz w:val="24"/>
          <w:szCs w:val="24"/>
        </w:rPr>
        <w:t>.</w:t>
      </w:r>
      <w:r>
        <w:rPr>
          <w:rStyle w:val="FootnoteReference"/>
          <w:rFonts w:asciiTheme="majorBidi" w:hAnsiTheme="majorBidi" w:cstheme="majorBidi"/>
          <w:sz w:val="24"/>
          <w:szCs w:val="24"/>
        </w:rPr>
        <w:footnoteReference w:id="41"/>
      </w:r>
    </w:p>
    <w:p w:rsidR="00233A87" w:rsidRDefault="00A978CA" w:rsidP="00FC24C7">
      <w:pPr>
        <w:pStyle w:val="ListParagraph"/>
        <w:numPr>
          <w:ilvl w:val="0"/>
          <w:numId w:val="29"/>
        </w:numPr>
        <w:spacing w:before="100" w:beforeAutospacing="1" w:after="120" w:line="360" w:lineRule="auto"/>
        <w:ind w:left="357" w:hanging="357"/>
        <w:contextualSpacing w:val="0"/>
        <w:jc w:val="both"/>
        <w:rPr>
          <w:rFonts w:asciiTheme="majorBidi" w:hAnsiTheme="majorBidi" w:cstheme="majorBidi"/>
          <w:b/>
          <w:bCs/>
          <w:sz w:val="24"/>
          <w:szCs w:val="24"/>
        </w:rPr>
      </w:pPr>
      <w:r>
        <w:rPr>
          <w:rFonts w:asciiTheme="majorBidi" w:hAnsiTheme="majorBidi" w:cstheme="majorBidi"/>
          <w:b/>
          <w:bCs/>
          <w:sz w:val="24"/>
          <w:szCs w:val="24"/>
        </w:rPr>
        <w:t>K</w:t>
      </w:r>
      <w:r w:rsidR="00CC2A80">
        <w:rPr>
          <w:rFonts w:asciiTheme="majorBidi" w:hAnsiTheme="majorBidi" w:cstheme="majorBidi"/>
          <w:b/>
          <w:bCs/>
          <w:sz w:val="24"/>
          <w:szCs w:val="24"/>
          <w:lang w:val="en-US"/>
        </w:rPr>
        <w:t>e</w:t>
      </w:r>
      <w:r>
        <w:rPr>
          <w:rFonts w:asciiTheme="majorBidi" w:hAnsiTheme="majorBidi" w:cstheme="majorBidi"/>
          <w:b/>
          <w:bCs/>
          <w:sz w:val="24"/>
          <w:szCs w:val="24"/>
        </w:rPr>
        <w:t>rangka Berp</w:t>
      </w:r>
      <w:r w:rsidR="007513C2" w:rsidRPr="00F10589">
        <w:rPr>
          <w:rFonts w:asciiTheme="majorBidi" w:hAnsiTheme="majorBidi" w:cstheme="majorBidi"/>
          <w:b/>
          <w:bCs/>
          <w:sz w:val="24"/>
          <w:szCs w:val="24"/>
        </w:rPr>
        <w:t>ikir</w:t>
      </w:r>
    </w:p>
    <w:p w:rsidR="00FC24C7" w:rsidRDefault="00FC24C7" w:rsidP="00FC24C7">
      <w:pPr>
        <w:pStyle w:val="ListParagraph"/>
        <w:spacing w:line="480" w:lineRule="auto"/>
        <w:ind w:left="360" w:firstLine="774"/>
        <w:jc w:val="both"/>
        <w:rPr>
          <w:rFonts w:asciiTheme="majorBidi" w:eastAsia="Times New Roman" w:hAnsiTheme="majorBidi" w:cstheme="majorBidi"/>
          <w:sz w:val="24"/>
          <w:szCs w:val="24"/>
        </w:rPr>
      </w:pPr>
      <w:r w:rsidRPr="00233A87">
        <w:rPr>
          <w:rFonts w:asciiTheme="majorBidi" w:eastAsia="Times New Roman" w:hAnsiTheme="majorBidi" w:cstheme="majorBidi"/>
          <w:i/>
          <w:iCs/>
          <w:sz w:val="24"/>
          <w:szCs w:val="24"/>
        </w:rPr>
        <w:t xml:space="preserve">Flash </w:t>
      </w:r>
      <w:r w:rsidR="007513C2" w:rsidRPr="00233A87">
        <w:rPr>
          <w:rFonts w:asciiTheme="majorBidi" w:eastAsia="Times New Roman" w:hAnsiTheme="majorBidi" w:cstheme="majorBidi"/>
          <w:i/>
          <w:iCs/>
          <w:sz w:val="24"/>
          <w:szCs w:val="24"/>
        </w:rPr>
        <w:t xml:space="preserve">card </w:t>
      </w:r>
      <w:r w:rsidR="007513C2" w:rsidRPr="00233A87">
        <w:rPr>
          <w:rFonts w:asciiTheme="majorBidi" w:eastAsia="Times New Roman" w:hAnsiTheme="majorBidi" w:cstheme="majorBidi"/>
          <w:sz w:val="24"/>
          <w:szCs w:val="24"/>
        </w:rPr>
        <w:t xml:space="preserve">merupakan strategi pembelajaran </w:t>
      </w:r>
      <w:r w:rsidR="007513C2" w:rsidRPr="00233A87">
        <w:rPr>
          <w:rFonts w:asciiTheme="majorBidi" w:eastAsia="Times New Roman" w:hAnsiTheme="majorBidi" w:cstheme="majorBidi"/>
          <w:i/>
          <w:iCs/>
          <w:sz w:val="24"/>
          <w:szCs w:val="24"/>
        </w:rPr>
        <w:t xml:space="preserve">multiple intelligence </w:t>
      </w:r>
      <w:r w:rsidR="007513C2" w:rsidRPr="00233A87">
        <w:rPr>
          <w:rFonts w:asciiTheme="majorBidi" w:eastAsia="Times New Roman" w:hAnsiTheme="majorBidi" w:cstheme="majorBidi"/>
          <w:sz w:val="24"/>
          <w:szCs w:val="24"/>
        </w:rPr>
        <w:t xml:space="preserve">yang digunakan dalam kegiatan pembelajaran sebagai media, media </w:t>
      </w:r>
      <w:r w:rsidR="007513C2" w:rsidRPr="00233A87">
        <w:rPr>
          <w:rFonts w:asciiTheme="majorBidi" w:eastAsia="Times New Roman" w:hAnsiTheme="majorBidi" w:cstheme="majorBidi"/>
          <w:i/>
          <w:iCs/>
          <w:sz w:val="24"/>
          <w:szCs w:val="24"/>
        </w:rPr>
        <w:t xml:space="preserve">flash card </w:t>
      </w:r>
      <w:r w:rsidR="007513C2" w:rsidRPr="00233A87">
        <w:rPr>
          <w:rFonts w:asciiTheme="majorBidi" w:eastAsia="Times New Roman" w:hAnsiTheme="majorBidi" w:cstheme="majorBidi"/>
          <w:sz w:val="24"/>
          <w:szCs w:val="24"/>
        </w:rPr>
        <w:t>merupakan suatu alat bantu pembelajaran yang ber</w:t>
      </w:r>
      <w:r w:rsidR="003748C5" w:rsidRPr="00233A87">
        <w:rPr>
          <w:rFonts w:asciiTheme="majorBidi" w:eastAsia="Times New Roman" w:hAnsiTheme="majorBidi" w:cstheme="majorBidi"/>
          <w:sz w:val="24"/>
          <w:szCs w:val="24"/>
        </w:rPr>
        <w:t>upa potongan-potongan kertas yang</w:t>
      </w:r>
      <w:r w:rsidR="007513C2" w:rsidRPr="00233A87">
        <w:rPr>
          <w:rFonts w:asciiTheme="majorBidi" w:eastAsia="Times New Roman" w:hAnsiTheme="majorBidi" w:cstheme="majorBidi"/>
          <w:sz w:val="24"/>
          <w:szCs w:val="24"/>
        </w:rPr>
        <w:t xml:space="preserve"> berukuran kurang lebih 8 x 12 cm persegi memiliki dua sisi, didalamnya terdapat gambar, teks, tanda atau simbol yang berhubungan dengan materi yang diarahkan kepada siswa untuk diingat atau menghafal materi yang berada pada gambar tersebut. Sedangkan kemampuan menghafal ayat Al-Qur’an ialah, kemampuan seseorang dalam menyerap dan mengingat ayat-ayat Al-Qur’an dapat melafadzkan ayat yang ia hafal, dengan fasih, jelas dan sesuai dengan kaidah-kaidah ilmu tajwid juga kesesuaian arti yang tepat dari ayat yang dihafalnya untuk kemudian disimpan dalam memori ingatan agar dapat diucapkan kembali meski tanpa melihat alat bantu</w:t>
      </w:r>
      <w:r w:rsidR="005B05A5" w:rsidRPr="00233A87">
        <w:rPr>
          <w:rFonts w:asciiTheme="majorBidi" w:eastAsia="Times New Roman" w:hAnsiTheme="majorBidi" w:cstheme="majorBidi"/>
          <w:sz w:val="24"/>
          <w:szCs w:val="24"/>
        </w:rPr>
        <w:t>.</w:t>
      </w:r>
    </w:p>
    <w:p w:rsidR="00A46992" w:rsidRPr="00A05C81" w:rsidRDefault="007513C2" w:rsidP="00A46992">
      <w:pPr>
        <w:pStyle w:val="ListParagraph"/>
        <w:spacing w:line="480" w:lineRule="auto"/>
        <w:ind w:left="360" w:firstLine="774"/>
        <w:jc w:val="both"/>
        <w:rPr>
          <w:rFonts w:asciiTheme="majorBidi" w:hAnsiTheme="majorBidi" w:cstheme="majorBidi"/>
          <w:b/>
          <w:bCs/>
          <w:sz w:val="24"/>
          <w:szCs w:val="24"/>
        </w:rPr>
      </w:pPr>
      <w:r w:rsidRPr="00FC24C7">
        <w:rPr>
          <w:rFonts w:asciiTheme="majorBidi" w:eastAsia="Times New Roman" w:hAnsiTheme="majorBidi" w:cstheme="majorBidi"/>
          <w:sz w:val="24"/>
          <w:szCs w:val="24"/>
        </w:rPr>
        <w:lastRenderedPageBreak/>
        <w:t xml:space="preserve">Seorang siswa dikatakan hafal, jika ia mampu mengucapkan kembali </w:t>
      </w:r>
      <w:r w:rsidRPr="00CC2A80">
        <w:rPr>
          <w:rFonts w:asciiTheme="majorBidi" w:eastAsia="Times New Roman" w:hAnsiTheme="majorBidi" w:cstheme="majorBidi"/>
          <w:i/>
          <w:iCs/>
          <w:sz w:val="24"/>
          <w:szCs w:val="24"/>
        </w:rPr>
        <w:t>lafadz-lafadz</w:t>
      </w:r>
      <w:r w:rsidRPr="00FC24C7">
        <w:rPr>
          <w:rFonts w:asciiTheme="majorBidi" w:eastAsia="Times New Roman" w:hAnsiTheme="majorBidi" w:cstheme="majorBidi"/>
          <w:sz w:val="24"/>
          <w:szCs w:val="24"/>
        </w:rPr>
        <w:t xml:space="preserve"> ayat Al-Qur’an yang ia pelajari tanpa harus ia melihat alat bantu atau tulisan yang terdapat didalam buku catatan atau buku paket yang menjadi sumb</w:t>
      </w:r>
      <w:r w:rsidR="00CC2A80">
        <w:rPr>
          <w:rFonts w:asciiTheme="majorBidi" w:eastAsia="Times New Roman" w:hAnsiTheme="majorBidi" w:cstheme="majorBidi"/>
          <w:sz w:val="24"/>
          <w:szCs w:val="24"/>
        </w:rPr>
        <w:t xml:space="preserve">er pada pembelajaran tersebut. </w:t>
      </w:r>
      <w:r w:rsidR="00CC2A80" w:rsidRPr="00CC2A80">
        <w:rPr>
          <w:rFonts w:asciiTheme="majorBidi" w:eastAsia="Times New Roman" w:hAnsiTheme="majorBidi" w:cstheme="majorBidi"/>
          <w:sz w:val="24"/>
          <w:szCs w:val="24"/>
        </w:rPr>
        <w:t>D</w:t>
      </w:r>
      <w:r w:rsidRPr="00FC24C7">
        <w:rPr>
          <w:rFonts w:asciiTheme="majorBidi" w:eastAsia="Times New Roman" w:hAnsiTheme="majorBidi" w:cstheme="majorBidi"/>
          <w:sz w:val="24"/>
          <w:szCs w:val="24"/>
        </w:rPr>
        <w:t xml:space="preserve">engan melakukan aktivitas tersebut siswa diharapkan dapat melafadzkan ayat yang ia hafal, dengan fasih, jelas dan sesuai dengan kaidah-kaidah ilmu </w:t>
      </w:r>
      <w:r w:rsidRPr="00CC2A80">
        <w:rPr>
          <w:rFonts w:asciiTheme="majorBidi" w:eastAsia="Times New Roman" w:hAnsiTheme="majorBidi" w:cstheme="majorBidi"/>
          <w:i/>
          <w:iCs/>
          <w:sz w:val="24"/>
          <w:szCs w:val="24"/>
        </w:rPr>
        <w:t>tajwid</w:t>
      </w:r>
      <w:r w:rsidRPr="00FC24C7">
        <w:rPr>
          <w:rFonts w:asciiTheme="majorBidi" w:eastAsia="Times New Roman" w:hAnsiTheme="majorBidi" w:cstheme="majorBidi"/>
          <w:sz w:val="24"/>
          <w:szCs w:val="24"/>
        </w:rPr>
        <w:t xml:space="preserve"> juga dapat memahami isi kandungan dari ayat yang dihafalnya, sehingga ia dapat mengaplikasikann</w:t>
      </w:r>
      <w:r w:rsidR="00B56672" w:rsidRPr="00FC24C7">
        <w:rPr>
          <w:rFonts w:asciiTheme="majorBidi" w:eastAsia="Times New Roman" w:hAnsiTheme="majorBidi" w:cstheme="majorBidi"/>
          <w:sz w:val="24"/>
          <w:szCs w:val="24"/>
        </w:rPr>
        <w:t xml:space="preserve">ya dalam kehidupan sehari-hari. </w:t>
      </w:r>
      <w:r w:rsidRPr="002534B5">
        <w:rPr>
          <w:rFonts w:asciiTheme="majorBidi" w:eastAsia="Times New Roman" w:hAnsiTheme="majorBidi" w:cstheme="majorBidi"/>
          <w:sz w:val="24"/>
          <w:szCs w:val="24"/>
        </w:rPr>
        <w:t xml:space="preserve">Adanya peningkatan kemampuan menghafal siswa pada </w:t>
      </w:r>
      <w:r w:rsidR="00CC2A80">
        <w:rPr>
          <w:rFonts w:asciiTheme="majorBidi" w:eastAsia="Times New Roman" w:hAnsiTheme="majorBidi" w:cstheme="majorBidi"/>
          <w:sz w:val="24"/>
          <w:szCs w:val="24"/>
        </w:rPr>
        <w:t>pada bidang studi Pendidikan Agama Islam</w:t>
      </w:r>
      <w:r w:rsidRPr="002534B5">
        <w:rPr>
          <w:rFonts w:asciiTheme="majorBidi" w:eastAsia="Times New Roman" w:hAnsiTheme="majorBidi" w:cstheme="majorBidi"/>
          <w:sz w:val="24"/>
          <w:szCs w:val="24"/>
        </w:rPr>
        <w:t xml:space="preserve">ini maka akan meningkatkan pula hasil belajarnya. Berdasarkan hal tersebut  maka guru harus mampu memilih media pembelajaran yang </w:t>
      </w:r>
      <w:r w:rsidRPr="002534B5">
        <w:rPr>
          <w:rFonts w:asciiTheme="majorBidi" w:eastAsia="Times New Roman" w:hAnsiTheme="majorBidi" w:cstheme="majorBidi"/>
          <w:i/>
          <w:iCs/>
          <w:sz w:val="24"/>
          <w:szCs w:val="24"/>
        </w:rPr>
        <w:t xml:space="preserve">innovative </w:t>
      </w:r>
      <w:r w:rsidRPr="002534B5">
        <w:rPr>
          <w:rFonts w:asciiTheme="majorBidi" w:eastAsia="Times New Roman" w:hAnsiTheme="majorBidi" w:cstheme="majorBidi"/>
          <w:sz w:val="24"/>
          <w:szCs w:val="24"/>
        </w:rPr>
        <w:t xml:space="preserve">dan tepat untuk digunakan dalam pembelajaran, </w:t>
      </w:r>
      <w:r w:rsidRPr="002534B5">
        <w:rPr>
          <w:rFonts w:asciiTheme="majorBidi" w:hAnsiTheme="majorBidi" w:cstheme="majorBidi"/>
          <w:sz w:val="24"/>
          <w:szCs w:val="24"/>
        </w:rPr>
        <w:t xml:space="preserve">salah satu media pembelajaran yang </w:t>
      </w:r>
      <w:r w:rsidRPr="002534B5">
        <w:rPr>
          <w:rFonts w:asciiTheme="majorBidi" w:hAnsiTheme="majorBidi" w:cstheme="majorBidi"/>
          <w:i/>
          <w:iCs/>
          <w:sz w:val="24"/>
          <w:szCs w:val="24"/>
        </w:rPr>
        <w:t xml:space="preserve">innovative </w:t>
      </w:r>
      <w:r w:rsidRPr="002534B5">
        <w:rPr>
          <w:rFonts w:asciiTheme="majorBidi" w:hAnsiTheme="majorBidi" w:cstheme="majorBidi"/>
          <w:sz w:val="24"/>
          <w:szCs w:val="24"/>
        </w:rPr>
        <w:t xml:space="preserve">tersebut ialah media </w:t>
      </w:r>
      <w:r w:rsidRPr="002534B5">
        <w:rPr>
          <w:rFonts w:asciiTheme="majorBidi" w:hAnsiTheme="majorBidi" w:cstheme="majorBidi"/>
          <w:i/>
          <w:iCs/>
          <w:sz w:val="24"/>
          <w:szCs w:val="24"/>
        </w:rPr>
        <w:t>flash card</w:t>
      </w:r>
      <w:r w:rsidRPr="002534B5">
        <w:rPr>
          <w:rFonts w:asciiTheme="majorBidi" w:hAnsiTheme="majorBidi" w:cstheme="majorBidi"/>
          <w:sz w:val="24"/>
          <w:szCs w:val="24"/>
        </w:rPr>
        <w:t xml:space="preserve">. Dalam media ini siswa dituntut untuk mendayagunakan otak kanan untuk mengingat dan menyimpannya langsung dalam memori materi-materi pelajaran yang disampaikan oleh guru termasuk ayat </w:t>
      </w:r>
      <w:r>
        <w:rPr>
          <w:rFonts w:asciiTheme="majorBidi" w:hAnsiTheme="majorBidi" w:cstheme="majorBidi"/>
          <w:sz w:val="24"/>
          <w:szCs w:val="24"/>
        </w:rPr>
        <w:t xml:space="preserve">Al-Qur’an </w:t>
      </w:r>
      <w:r w:rsidRPr="002534B5">
        <w:rPr>
          <w:rFonts w:asciiTheme="majorBidi" w:hAnsiTheme="majorBidi" w:cstheme="majorBidi"/>
          <w:sz w:val="24"/>
          <w:szCs w:val="24"/>
        </w:rPr>
        <w:t xml:space="preserve">pilihan pada </w:t>
      </w:r>
      <w:r w:rsidR="00CC2A80">
        <w:rPr>
          <w:rFonts w:asciiTheme="majorBidi" w:eastAsia="Times New Roman" w:hAnsiTheme="majorBidi" w:cstheme="majorBidi"/>
          <w:sz w:val="24"/>
          <w:szCs w:val="24"/>
        </w:rPr>
        <w:t>pada bidang studi Pendidikan Agama Islam</w:t>
      </w:r>
      <w:r w:rsidRPr="002534B5">
        <w:rPr>
          <w:rFonts w:asciiTheme="majorBidi" w:hAnsiTheme="majorBidi" w:cstheme="majorBidi"/>
          <w:sz w:val="24"/>
          <w:szCs w:val="24"/>
        </w:rPr>
        <w:t>.</w:t>
      </w:r>
      <w:r w:rsidR="00A47286">
        <w:rPr>
          <w:rFonts w:asciiTheme="majorBidi" w:hAnsiTheme="majorBidi" w:cstheme="majorBidi"/>
          <w:sz w:val="24"/>
          <w:szCs w:val="24"/>
        </w:rPr>
        <w:t>U</w:t>
      </w:r>
      <w:r w:rsidRPr="004D16EC">
        <w:rPr>
          <w:rFonts w:asciiTheme="majorBidi" w:hAnsiTheme="majorBidi" w:cstheme="majorBidi"/>
          <w:sz w:val="24"/>
          <w:szCs w:val="24"/>
        </w:rPr>
        <w:t xml:space="preserve">ntuk </w:t>
      </w:r>
      <w:r w:rsidRPr="004D16EC">
        <w:rPr>
          <w:rFonts w:asciiTheme="majorBidi" w:hAnsiTheme="majorBidi" w:cstheme="majorBidi"/>
          <w:sz w:val="24"/>
          <w:szCs w:val="24"/>
        </w:rPr>
        <w:lastRenderedPageBreak/>
        <w:t xml:space="preserve">lebih mudah memahami adanya pengaruh tersebut, maka </w:t>
      </w:r>
      <w:r w:rsidR="00345926">
        <w:rPr>
          <w:rFonts w:asciiTheme="majorBidi" w:hAnsiTheme="majorBidi" w:cstheme="majorBidi"/>
          <w:sz w:val="24"/>
          <w:szCs w:val="24"/>
        </w:rPr>
        <w:t>dapat dilihat pada gambar II.II</w:t>
      </w:r>
      <w:r w:rsidR="00CC2A80">
        <w:rPr>
          <w:rFonts w:asciiTheme="majorBidi" w:hAnsiTheme="majorBidi" w:cstheme="majorBidi"/>
          <w:sz w:val="24"/>
          <w:szCs w:val="24"/>
        </w:rPr>
        <w:t xml:space="preserve"> mengenai skema ber</w:t>
      </w:r>
      <w:r w:rsidR="00CC2A80" w:rsidRPr="00CC2A80">
        <w:rPr>
          <w:rFonts w:asciiTheme="majorBidi" w:hAnsiTheme="majorBidi" w:cstheme="majorBidi"/>
          <w:sz w:val="24"/>
          <w:szCs w:val="24"/>
        </w:rPr>
        <w:t>p</w:t>
      </w:r>
      <w:r w:rsidRPr="004D16EC">
        <w:rPr>
          <w:rFonts w:asciiTheme="majorBidi" w:hAnsiTheme="majorBidi" w:cstheme="majorBidi"/>
          <w:sz w:val="24"/>
          <w:szCs w:val="24"/>
        </w:rPr>
        <w:t>ikir dibawah ini.</w:t>
      </w:r>
    </w:p>
    <w:p w:rsidR="007513C2" w:rsidRPr="00CC2A80" w:rsidRDefault="000965BD" w:rsidP="007513C2">
      <w:pPr>
        <w:pStyle w:val="ListParagraph"/>
        <w:spacing w:line="360" w:lineRule="auto"/>
        <w:ind w:left="786"/>
        <w:jc w:val="center"/>
        <w:rPr>
          <w:rFonts w:asciiTheme="majorBidi" w:hAnsiTheme="majorBidi" w:cstheme="majorBidi"/>
          <w:sz w:val="24"/>
          <w:szCs w:val="24"/>
          <w:lang w:val="en-US"/>
        </w:rPr>
      </w:pPr>
      <w:r>
        <w:rPr>
          <w:rFonts w:asciiTheme="majorBidi" w:hAnsiTheme="majorBidi" w:cstheme="majorBidi"/>
          <w:sz w:val="24"/>
          <w:szCs w:val="24"/>
        </w:rPr>
        <w:t>Gambar II</w:t>
      </w:r>
      <w:r w:rsidR="00345926">
        <w:rPr>
          <w:rFonts w:asciiTheme="majorBidi" w:hAnsiTheme="majorBidi" w:cstheme="majorBidi"/>
          <w:sz w:val="24"/>
          <w:szCs w:val="24"/>
        </w:rPr>
        <w:t>.II</w:t>
      </w:r>
      <w:r w:rsidR="00CC2A80">
        <w:rPr>
          <w:rFonts w:asciiTheme="majorBidi" w:hAnsiTheme="majorBidi" w:cstheme="majorBidi"/>
          <w:sz w:val="24"/>
          <w:szCs w:val="24"/>
        </w:rPr>
        <w:t xml:space="preserve"> Skema ber</w:t>
      </w:r>
      <w:r w:rsidR="00CC2A80">
        <w:rPr>
          <w:rFonts w:asciiTheme="majorBidi" w:hAnsiTheme="majorBidi" w:cstheme="majorBidi"/>
          <w:sz w:val="24"/>
          <w:szCs w:val="24"/>
          <w:lang w:val="en-US"/>
        </w:rPr>
        <w:t>p</w:t>
      </w:r>
      <w:r w:rsidR="007513C2" w:rsidRPr="00A76838">
        <w:rPr>
          <w:rFonts w:asciiTheme="majorBidi" w:hAnsiTheme="majorBidi" w:cstheme="majorBidi"/>
          <w:sz w:val="24"/>
          <w:szCs w:val="24"/>
        </w:rPr>
        <w:t xml:space="preserve">ikir pengaruh media </w:t>
      </w:r>
      <w:r w:rsidR="007513C2" w:rsidRPr="00A76838">
        <w:rPr>
          <w:rFonts w:asciiTheme="majorBidi" w:hAnsiTheme="majorBidi" w:cstheme="majorBidi"/>
          <w:i/>
          <w:iCs/>
          <w:sz w:val="24"/>
          <w:szCs w:val="24"/>
        </w:rPr>
        <w:t xml:space="preserve">flash card </w:t>
      </w:r>
      <w:r w:rsidR="007513C2" w:rsidRPr="00A76838">
        <w:rPr>
          <w:rFonts w:asciiTheme="majorBidi" w:hAnsiTheme="majorBidi" w:cstheme="majorBidi"/>
          <w:sz w:val="24"/>
          <w:szCs w:val="24"/>
        </w:rPr>
        <w:t>terhadap kemampuan</w:t>
      </w:r>
      <w:r w:rsidR="00CC2A80">
        <w:rPr>
          <w:rFonts w:asciiTheme="majorBidi" w:hAnsiTheme="majorBidi" w:cstheme="majorBidi"/>
          <w:sz w:val="24"/>
          <w:szCs w:val="24"/>
        </w:rPr>
        <w:t xml:space="preserve"> menghafal ayat Al-Qur’an </w:t>
      </w:r>
      <w:proofErr w:type="spellStart"/>
      <w:r w:rsidR="00CC2A80">
        <w:rPr>
          <w:rFonts w:asciiTheme="majorBidi" w:hAnsiTheme="majorBidi" w:cstheme="majorBidi"/>
          <w:sz w:val="24"/>
          <w:szCs w:val="24"/>
          <w:lang w:val="en-US"/>
        </w:rPr>
        <w:t>pilihan</w:t>
      </w:r>
      <w:proofErr w:type="spellEnd"/>
      <w:r w:rsidR="00CC2A80">
        <w:rPr>
          <w:rFonts w:asciiTheme="majorBidi" w:hAnsiTheme="majorBidi" w:cstheme="majorBidi"/>
          <w:sz w:val="24"/>
          <w:szCs w:val="24"/>
          <w:lang w:val="en-US"/>
        </w:rPr>
        <w:t>.</w:t>
      </w:r>
    </w:p>
    <w:p w:rsidR="007513C2" w:rsidRPr="002534B5" w:rsidRDefault="00853196" w:rsidP="007513C2">
      <w:pPr>
        <w:spacing w:line="360" w:lineRule="auto"/>
        <w:jc w:val="both"/>
        <w:rPr>
          <w:rFonts w:asciiTheme="majorBidi" w:hAnsiTheme="majorBidi" w:cstheme="majorBidi"/>
          <w:b/>
          <w:bCs/>
          <w:sz w:val="24"/>
          <w:szCs w:val="24"/>
        </w:rPr>
      </w:pPr>
      <w:r w:rsidRPr="00853196">
        <w:rPr>
          <w:rFonts w:asciiTheme="majorBidi" w:hAnsiTheme="majorBidi" w:cstheme="majorBidi"/>
          <w:b/>
          <w:bCs/>
          <w:noProof/>
          <w:sz w:val="24"/>
          <w:szCs w:val="24"/>
        </w:rPr>
        <w:pict>
          <v:roundrect id="AutoShape 2" o:spid="_x0000_s1026" style="position:absolute;left:0;text-align:left;margin-left:3.6pt;margin-top:.2pt;width:150.75pt;height:225.2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">
            <v:textbox>
              <w:txbxContent>
                <w:p w:rsidR="00394E6D" w:rsidRDefault="00E72455" w:rsidP="00D944C2">
                  <w:pPr>
                    <w:jc w:val="center"/>
                    <w:rPr>
                      <w:rFonts w:asciiTheme="majorBidi" w:hAnsiTheme="majorBidi" w:cstheme="majorBidi"/>
                      <w:i/>
                      <w:iCs/>
                      <w:sz w:val="24"/>
                      <w:szCs w:val="24"/>
                    </w:rPr>
                  </w:pPr>
                  <w:r>
                    <w:rPr>
                      <w:rFonts w:asciiTheme="majorBidi" w:hAnsiTheme="majorBidi" w:cstheme="majorBidi"/>
                      <w:sz w:val="24"/>
                      <w:szCs w:val="24"/>
                    </w:rPr>
                    <w:t xml:space="preserve">Pengaruh media </w:t>
                  </w:r>
                  <w:r>
                    <w:rPr>
                      <w:rFonts w:asciiTheme="majorBidi" w:hAnsiTheme="majorBidi" w:cstheme="majorBidi"/>
                      <w:i/>
                      <w:iCs/>
                      <w:sz w:val="24"/>
                      <w:szCs w:val="24"/>
                    </w:rPr>
                    <w:t>flash card</w:t>
                  </w:r>
                </w:p>
                <w:p w:rsidR="00E72455" w:rsidRDefault="00E72455" w:rsidP="00D944C2">
                  <w:pPr>
                    <w:jc w:val="center"/>
                    <w:rPr>
                      <w:rFonts w:asciiTheme="majorBidi" w:hAnsiTheme="majorBidi" w:cstheme="majorBidi"/>
                      <w:sz w:val="24"/>
                      <w:szCs w:val="24"/>
                    </w:rPr>
                  </w:pPr>
                  <w:r w:rsidRPr="006E607E">
                    <w:rPr>
                      <w:rFonts w:asciiTheme="majorBidi" w:hAnsiTheme="majorBidi" w:cstheme="majorBidi"/>
                      <w:sz w:val="24"/>
                      <w:szCs w:val="24"/>
                    </w:rPr>
                    <w:t>(X)</w:t>
                  </w:r>
                </w:p>
                <w:p w:rsidR="00D944C2" w:rsidRDefault="00D944C2" w:rsidP="009A70A7">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Terdapat variasi dalam pembelajaran</w:t>
                  </w:r>
                </w:p>
                <w:p w:rsidR="00E72455" w:rsidRDefault="00D944C2" w:rsidP="009A70A7">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Dapat m</w:t>
                  </w:r>
                  <w:r w:rsidR="00E72455">
                    <w:rPr>
                      <w:rFonts w:asciiTheme="majorBidi" w:hAnsiTheme="majorBidi" w:cstheme="majorBidi"/>
                      <w:sz w:val="24"/>
                      <w:szCs w:val="24"/>
                    </w:rPr>
                    <w:t>enarik perhatian siswa.</w:t>
                  </w:r>
                </w:p>
                <w:p w:rsidR="00E72455" w:rsidRDefault="00D944C2" w:rsidP="009A70A7">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Banyak mengetahui kosa kata</w:t>
                  </w:r>
                </w:p>
                <w:p w:rsidR="00E72455" w:rsidRPr="008E38BC" w:rsidRDefault="00E72455" w:rsidP="007513C2">
                  <w:pPr>
                    <w:jc w:val="center"/>
                    <w:rPr>
                      <w:rFonts w:asciiTheme="majorBidi" w:hAnsiTheme="majorBidi" w:cstheme="majorBidi"/>
                      <w:i/>
                      <w:iCs/>
                      <w:sz w:val="24"/>
                      <w:szCs w:val="24"/>
                    </w:rPr>
                  </w:pPr>
                </w:p>
              </w:txbxContent>
            </v:textbox>
          </v:roundrect>
        </w:pict>
      </w:r>
      <w:r w:rsidRPr="00853196">
        <w:rPr>
          <w:rFonts w:asciiTheme="majorBidi" w:hAnsiTheme="majorBidi" w:cstheme="majorBidi"/>
          <w:b/>
          <w:bCs/>
          <w:noProof/>
          <w:sz w:val="24"/>
          <w:szCs w:val="24"/>
        </w:rPr>
        <w:pict>
          <v:roundrect id="AutoShape 3" o:spid="_x0000_s1027" style="position:absolute;left:0;text-align:left;margin-left:190.35pt;margin-top:5.6pt;width:155.25pt;height:219.8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">
            <v:textbox>
              <w:txbxContent>
                <w:p w:rsidR="00E72455" w:rsidRDefault="00CC2A80" w:rsidP="007513C2">
                  <w:pPr>
                    <w:jc w:val="center"/>
                    <w:rPr>
                      <w:rFonts w:asciiTheme="majorBidi" w:hAnsiTheme="majorBidi" w:cstheme="majorBidi"/>
                      <w:sz w:val="24"/>
                      <w:szCs w:val="24"/>
                    </w:rPr>
                  </w:pPr>
                  <w:r>
                    <w:rPr>
                      <w:rFonts w:asciiTheme="majorBidi" w:hAnsiTheme="majorBidi" w:cstheme="majorBidi"/>
                      <w:sz w:val="24"/>
                      <w:szCs w:val="24"/>
                    </w:rPr>
                    <w:t xml:space="preserve">Kemampuan menghafal </w:t>
                  </w:r>
                  <w:r w:rsidR="00E72455" w:rsidRPr="006E607E">
                    <w:rPr>
                      <w:rFonts w:asciiTheme="majorBidi" w:hAnsiTheme="majorBidi" w:cstheme="majorBidi"/>
                      <w:sz w:val="24"/>
                      <w:szCs w:val="24"/>
                    </w:rPr>
                    <w:t xml:space="preserve"> (Y)</w:t>
                  </w:r>
                </w:p>
                <w:p w:rsidR="00E72455" w:rsidRDefault="00E72455" w:rsidP="001375CF">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Dapat</w:t>
                  </w:r>
                  <w:r w:rsidR="00CC4194">
                    <w:rPr>
                      <w:rFonts w:asciiTheme="majorBidi" w:hAnsiTheme="majorBidi" w:cstheme="majorBidi"/>
                      <w:sz w:val="24"/>
                      <w:szCs w:val="24"/>
                    </w:rPr>
                    <w:t xml:space="preserve"> mengingat materi yang telah dipelajari</w:t>
                  </w:r>
                </w:p>
                <w:p w:rsidR="00E72455" w:rsidRDefault="00E72455" w:rsidP="001375CF">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Dapat mengucap ulang materi yang diberikan</w:t>
                  </w:r>
                </w:p>
                <w:p w:rsidR="00E72455" w:rsidRPr="001375CF" w:rsidRDefault="00E72455" w:rsidP="001375CF">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Dapat mengidentifikasikan materi yang telah diberikan</w:t>
                  </w:r>
                </w:p>
                <w:p w:rsidR="00E72455" w:rsidRPr="006E607E" w:rsidRDefault="00E72455" w:rsidP="007513C2">
                  <w:pPr>
                    <w:jc w:val="center"/>
                    <w:rPr>
                      <w:rFonts w:asciiTheme="majorBidi" w:hAnsiTheme="majorBidi" w:cstheme="majorBidi"/>
                      <w:sz w:val="24"/>
                      <w:szCs w:val="24"/>
                    </w:rPr>
                  </w:pPr>
                </w:p>
              </w:txbxContent>
            </v:textbox>
          </v:roundrect>
        </w:pict>
      </w:r>
    </w:p>
    <w:p w:rsidR="007513C2" w:rsidRPr="002534B5" w:rsidRDefault="007513C2" w:rsidP="007513C2">
      <w:pPr>
        <w:spacing w:line="360" w:lineRule="auto"/>
        <w:jc w:val="both"/>
        <w:rPr>
          <w:rFonts w:asciiTheme="majorBidi" w:hAnsiTheme="majorBidi" w:cstheme="majorBidi"/>
          <w:b/>
          <w:bCs/>
          <w:sz w:val="24"/>
          <w:szCs w:val="24"/>
        </w:rPr>
      </w:pPr>
    </w:p>
    <w:p w:rsidR="005B05A5" w:rsidRDefault="005B05A5" w:rsidP="007513C2">
      <w:pPr>
        <w:spacing w:line="360" w:lineRule="auto"/>
        <w:jc w:val="both"/>
        <w:rPr>
          <w:rFonts w:asciiTheme="majorBidi" w:hAnsiTheme="majorBidi" w:cstheme="majorBidi"/>
          <w:b/>
          <w:bCs/>
          <w:sz w:val="24"/>
          <w:szCs w:val="24"/>
        </w:rPr>
      </w:pPr>
    </w:p>
    <w:p w:rsidR="009A70A7" w:rsidRDefault="00853196" w:rsidP="00C925BE">
      <w:pPr>
        <w:spacing w:line="480" w:lineRule="auto"/>
        <w:jc w:val="both"/>
        <w:rPr>
          <w:rFonts w:asciiTheme="majorBidi" w:hAnsiTheme="majorBidi" w:cstheme="majorBidi"/>
          <w:b/>
          <w:bCs/>
          <w:sz w:val="24"/>
          <w:szCs w:val="24"/>
        </w:rPr>
      </w:pPr>
      <w:r w:rsidRPr="00853196">
        <w:rPr>
          <w:rFonts w:asciiTheme="majorBidi" w:hAnsiTheme="majorBidi" w:cstheme="majorBidi"/>
          <w:b/>
          <w:bCs/>
          <w:noProof/>
          <w:sz w:val="24"/>
          <w:szCs w:val="24"/>
        </w:rPr>
        <w:pict>
          <v:shapetype id="_x0000_t32" coordsize="21600,21600" o:spt="32" o:oned="t" path="m,l21600,21600e" filled="f">
            <v:path arrowok="t" fillok="f" o:connecttype="none"/>
            <o:lock v:ext="edit" shapetype="t"/>
          </v:shapetype>
          <v:shape id="AutoShape 4" o:spid="_x0000_s1028" type="#_x0000_t32" style="position:absolute;left:0;text-align:left;margin-left:154.35pt;margin-top:12.5pt;width:36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i8zNAIAAF4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">
            <v:stroke endarrow="block"/>
          </v:shape>
        </w:pict>
      </w:r>
      <w:r w:rsidR="005B05A5">
        <w:rPr>
          <w:rFonts w:asciiTheme="majorBidi" w:hAnsiTheme="majorBidi" w:cstheme="majorBidi"/>
          <w:b/>
          <w:bCs/>
          <w:sz w:val="24"/>
          <w:szCs w:val="24"/>
        </w:rPr>
        <w:tab/>
      </w:r>
      <w:r w:rsidR="005B05A5">
        <w:rPr>
          <w:rFonts w:asciiTheme="majorBidi" w:hAnsiTheme="majorBidi" w:cstheme="majorBidi"/>
          <w:b/>
          <w:bCs/>
          <w:sz w:val="24"/>
          <w:szCs w:val="24"/>
        </w:rPr>
        <w:tab/>
      </w:r>
    </w:p>
    <w:p w:rsidR="009A70A7" w:rsidRDefault="009A70A7" w:rsidP="00C925BE">
      <w:pPr>
        <w:spacing w:line="480" w:lineRule="auto"/>
        <w:jc w:val="both"/>
        <w:rPr>
          <w:rFonts w:asciiTheme="majorBidi" w:hAnsiTheme="majorBidi" w:cstheme="majorBidi"/>
          <w:b/>
          <w:bCs/>
          <w:sz w:val="24"/>
          <w:szCs w:val="24"/>
        </w:rPr>
      </w:pPr>
    </w:p>
    <w:p w:rsidR="009A70A7" w:rsidRDefault="009A70A7" w:rsidP="00C925BE">
      <w:pPr>
        <w:spacing w:line="480" w:lineRule="auto"/>
        <w:jc w:val="both"/>
        <w:rPr>
          <w:rFonts w:asciiTheme="majorBidi" w:hAnsiTheme="majorBidi" w:cstheme="majorBidi"/>
          <w:b/>
          <w:bCs/>
          <w:sz w:val="24"/>
          <w:szCs w:val="24"/>
        </w:rPr>
      </w:pPr>
    </w:p>
    <w:p w:rsidR="009A70A7" w:rsidRDefault="009A70A7" w:rsidP="00C925BE">
      <w:pPr>
        <w:spacing w:line="480" w:lineRule="auto"/>
        <w:jc w:val="both"/>
        <w:rPr>
          <w:rFonts w:asciiTheme="majorBidi" w:hAnsiTheme="majorBidi" w:cstheme="majorBidi"/>
          <w:b/>
          <w:bCs/>
          <w:sz w:val="24"/>
          <w:szCs w:val="24"/>
        </w:rPr>
      </w:pPr>
    </w:p>
    <w:p w:rsidR="00A46992" w:rsidRPr="00A46992" w:rsidRDefault="006857B9" w:rsidP="00A46992">
      <w:pPr>
        <w:spacing w:line="600" w:lineRule="auto"/>
        <w:ind w:left="284" w:firstLine="709"/>
        <w:jc w:val="both"/>
        <w:rPr>
          <w:rFonts w:asciiTheme="majorBidi" w:hAnsiTheme="majorBidi" w:cstheme="majorBidi"/>
          <w:i/>
          <w:iCs/>
          <w:sz w:val="24"/>
          <w:szCs w:val="24"/>
          <w:lang w:val="en-US"/>
        </w:rPr>
      </w:pPr>
      <w:r>
        <w:rPr>
          <w:rFonts w:asciiTheme="majorBidi" w:hAnsiTheme="majorBidi" w:cstheme="majorBidi"/>
          <w:sz w:val="24"/>
          <w:szCs w:val="24"/>
        </w:rPr>
        <w:t>B</w:t>
      </w:r>
      <w:r w:rsidR="007513C2" w:rsidRPr="002534B5">
        <w:rPr>
          <w:rFonts w:asciiTheme="majorBidi" w:hAnsiTheme="majorBidi" w:cstheme="majorBidi"/>
          <w:sz w:val="24"/>
          <w:szCs w:val="24"/>
        </w:rPr>
        <w:t>erdasarkan</w:t>
      </w:r>
      <w:r w:rsidR="00CC2A80">
        <w:rPr>
          <w:rFonts w:asciiTheme="majorBidi" w:hAnsiTheme="majorBidi" w:cstheme="majorBidi"/>
          <w:sz w:val="24"/>
          <w:szCs w:val="24"/>
        </w:rPr>
        <w:t xml:space="preserve"> skema ber</w:t>
      </w:r>
      <w:r w:rsidR="00CC2A80">
        <w:rPr>
          <w:rFonts w:asciiTheme="majorBidi" w:hAnsiTheme="majorBidi" w:cstheme="majorBidi"/>
          <w:sz w:val="24"/>
          <w:szCs w:val="24"/>
          <w:lang w:val="en-US"/>
        </w:rPr>
        <w:t>p</w:t>
      </w:r>
      <w:r w:rsidR="00151A7E">
        <w:rPr>
          <w:rFonts w:asciiTheme="majorBidi" w:hAnsiTheme="majorBidi" w:cstheme="majorBidi"/>
          <w:sz w:val="24"/>
          <w:szCs w:val="24"/>
        </w:rPr>
        <w:t xml:space="preserve">ikir tersebut bahwa </w:t>
      </w:r>
      <w:r w:rsidR="007513C2" w:rsidRPr="002534B5">
        <w:rPr>
          <w:rFonts w:asciiTheme="majorBidi" w:hAnsiTheme="majorBidi" w:cstheme="majorBidi"/>
          <w:sz w:val="24"/>
          <w:szCs w:val="24"/>
        </w:rPr>
        <w:t>kem</w:t>
      </w:r>
      <w:r w:rsidR="00FA71D8">
        <w:rPr>
          <w:rFonts w:asciiTheme="majorBidi" w:hAnsiTheme="majorBidi" w:cstheme="majorBidi"/>
          <w:sz w:val="24"/>
          <w:szCs w:val="24"/>
        </w:rPr>
        <w:t xml:space="preserve">ampuan </w:t>
      </w:r>
      <w:r w:rsidR="007513C2" w:rsidRPr="002534B5">
        <w:rPr>
          <w:rFonts w:asciiTheme="majorBidi" w:hAnsiTheme="majorBidi" w:cstheme="majorBidi"/>
          <w:sz w:val="24"/>
          <w:szCs w:val="24"/>
        </w:rPr>
        <w:t>menghafal siswa terhadap aya</w:t>
      </w:r>
      <w:r w:rsidR="00394E6D">
        <w:rPr>
          <w:rFonts w:asciiTheme="majorBidi" w:hAnsiTheme="majorBidi" w:cstheme="majorBidi"/>
          <w:sz w:val="24"/>
          <w:szCs w:val="24"/>
        </w:rPr>
        <w:t xml:space="preserve">t </w:t>
      </w:r>
      <w:r w:rsidR="00151A7E">
        <w:rPr>
          <w:rFonts w:asciiTheme="majorBidi" w:hAnsiTheme="majorBidi" w:cstheme="majorBidi"/>
          <w:sz w:val="24"/>
          <w:szCs w:val="24"/>
        </w:rPr>
        <w:t xml:space="preserve">pilihan pada </w:t>
      </w:r>
      <w:r w:rsidR="000D32EA">
        <w:rPr>
          <w:rFonts w:asciiTheme="majorBidi" w:eastAsia="Times New Roman" w:hAnsiTheme="majorBidi" w:cstheme="majorBidi"/>
          <w:sz w:val="24"/>
          <w:szCs w:val="24"/>
        </w:rPr>
        <w:t>pada bidang studi Pendidikan Agama Islam</w:t>
      </w:r>
      <w:r w:rsidR="007513C2" w:rsidRPr="002534B5">
        <w:rPr>
          <w:rFonts w:asciiTheme="majorBidi" w:hAnsiTheme="majorBidi" w:cstheme="majorBidi"/>
          <w:sz w:val="24"/>
          <w:szCs w:val="24"/>
        </w:rPr>
        <w:t xml:space="preserve">, dipengaruhi oleh media </w:t>
      </w:r>
      <w:r w:rsidR="007513C2" w:rsidRPr="002534B5">
        <w:rPr>
          <w:rFonts w:asciiTheme="majorBidi" w:hAnsiTheme="majorBidi" w:cstheme="majorBidi"/>
          <w:i/>
          <w:iCs/>
          <w:sz w:val="24"/>
          <w:szCs w:val="24"/>
        </w:rPr>
        <w:t>flash car</w:t>
      </w:r>
      <w:r w:rsidR="00F10589">
        <w:rPr>
          <w:rFonts w:asciiTheme="majorBidi" w:hAnsiTheme="majorBidi" w:cstheme="majorBidi"/>
          <w:i/>
          <w:iCs/>
          <w:sz w:val="24"/>
          <w:szCs w:val="24"/>
        </w:rPr>
        <w:t>d.</w:t>
      </w:r>
    </w:p>
    <w:p w:rsidR="00ED3042" w:rsidRDefault="00ED3042" w:rsidP="00233A87">
      <w:pPr>
        <w:pStyle w:val="ListParagraph"/>
        <w:numPr>
          <w:ilvl w:val="0"/>
          <w:numId w:val="29"/>
        </w:numPr>
        <w:spacing w:after="0" w:line="480" w:lineRule="auto"/>
        <w:ind w:left="284" w:hanging="284"/>
        <w:jc w:val="both"/>
        <w:rPr>
          <w:rFonts w:ascii="Times New Roman" w:hAnsi="Times New Roman" w:cs="Times New Roman"/>
          <w:b/>
          <w:bCs/>
          <w:sz w:val="24"/>
          <w:szCs w:val="24"/>
        </w:rPr>
      </w:pPr>
      <w:r w:rsidRPr="00ED3042">
        <w:rPr>
          <w:rFonts w:ascii="Times New Roman" w:hAnsi="Times New Roman" w:cs="Times New Roman"/>
          <w:b/>
          <w:bCs/>
          <w:sz w:val="24"/>
          <w:szCs w:val="24"/>
        </w:rPr>
        <w:t>Pengajuan Hipotesis</w:t>
      </w:r>
    </w:p>
    <w:p w:rsidR="00ED3042" w:rsidRPr="000D32EA" w:rsidRDefault="00ED3042" w:rsidP="00EA6A3B">
      <w:pPr>
        <w:pStyle w:val="ListParagraph"/>
        <w:spacing w:after="0" w:line="48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rPr>
        <w:t>Berdasarkan kajian teori dan kerangka berpikir yang telah dipaparkan diatas, maka hipotesis dari penelitian ini adalah:</w:t>
      </w:r>
      <w:r w:rsidR="00A47286" w:rsidRPr="00A47286">
        <w:rPr>
          <w:rFonts w:ascii="Times New Roman" w:hAnsi="Times New Roman" w:cs="Times New Roman"/>
          <w:sz w:val="24"/>
          <w:szCs w:val="24"/>
        </w:rPr>
        <w:t xml:space="preserve">Diduga </w:t>
      </w:r>
      <w:r w:rsidR="00A47286" w:rsidRPr="00A47286">
        <w:rPr>
          <w:rFonts w:ascii="Times New Roman" w:hAnsi="Times New Roman" w:cs="Times New Roman"/>
          <w:sz w:val="24"/>
          <w:szCs w:val="24"/>
        </w:rPr>
        <w:lastRenderedPageBreak/>
        <w:t>t</w:t>
      </w:r>
      <w:r w:rsidRPr="00A47286">
        <w:rPr>
          <w:rFonts w:ascii="Times New Roman" w:hAnsi="Times New Roman" w:cs="Times New Roman"/>
          <w:sz w:val="24"/>
          <w:szCs w:val="24"/>
        </w:rPr>
        <w:t xml:space="preserve">erdapat pengaruh yang positif dan signifikan </w:t>
      </w:r>
      <w:r w:rsidR="00A47286" w:rsidRPr="00A47286">
        <w:rPr>
          <w:rFonts w:ascii="Times New Roman" w:hAnsi="Times New Roman" w:cs="Times New Roman"/>
          <w:sz w:val="24"/>
          <w:szCs w:val="24"/>
        </w:rPr>
        <w:t xml:space="preserve">mengenai </w:t>
      </w:r>
      <w:r w:rsidRPr="00A47286">
        <w:rPr>
          <w:rFonts w:ascii="Times New Roman" w:hAnsi="Times New Roman" w:cs="Times New Roman"/>
          <w:sz w:val="24"/>
          <w:szCs w:val="24"/>
        </w:rPr>
        <w:t xml:space="preserve">penggunaan media flash card terhadap kemampuan menghafal </w:t>
      </w:r>
      <w:r w:rsidR="000D32EA">
        <w:rPr>
          <w:rFonts w:ascii="Times New Roman" w:hAnsi="Times New Roman" w:cs="Times New Roman"/>
          <w:sz w:val="24"/>
          <w:szCs w:val="24"/>
        </w:rPr>
        <w:t>ayat Al-Qur’an pilihan</w:t>
      </w:r>
      <w:r w:rsidR="000D32EA">
        <w:rPr>
          <w:rFonts w:ascii="Times New Roman" w:hAnsi="Times New Roman" w:cs="Times New Roman"/>
          <w:sz w:val="24"/>
          <w:szCs w:val="24"/>
          <w:lang w:val="en-US"/>
        </w:rPr>
        <w:t xml:space="preserve"> </w:t>
      </w:r>
      <w:proofErr w:type="spellStart"/>
      <w:r w:rsidR="000D32EA">
        <w:rPr>
          <w:rFonts w:ascii="Times New Roman" w:hAnsi="Times New Roman" w:cs="Times New Roman"/>
          <w:sz w:val="24"/>
          <w:szCs w:val="24"/>
          <w:lang w:val="en-US"/>
        </w:rPr>
        <w:t>pada</w:t>
      </w:r>
      <w:proofErr w:type="spellEnd"/>
      <w:r w:rsidR="000D32EA">
        <w:rPr>
          <w:rFonts w:asciiTheme="majorBidi" w:eastAsia="Times New Roman" w:hAnsiTheme="majorBidi" w:cstheme="majorBidi"/>
          <w:sz w:val="24"/>
          <w:szCs w:val="24"/>
        </w:rPr>
        <w:t xml:space="preserve"> bidang studi Pendidikan Agama Islam</w:t>
      </w:r>
    </w:p>
    <w:p w:rsidR="00A47286" w:rsidRPr="00B4724B" w:rsidRDefault="00ED3042" w:rsidP="00EA6A3B">
      <w:pPr>
        <w:pStyle w:val="ListParagraph"/>
        <w:spacing w:after="0" w:line="480" w:lineRule="auto"/>
        <w:ind w:left="284" w:firstLine="850"/>
        <w:jc w:val="both"/>
        <w:rPr>
          <w:rFonts w:ascii="Times New Roman" w:hAnsi="Times New Roman" w:cs="Times New Roman"/>
          <w:sz w:val="24"/>
          <w:szCs w:val="24"/>
          <w:lang w:val="en-US"/>
        </w:rPr>
      </w:pPr>
      <w:r>
        <w:rPr>
          <w:rFonts w:ascii="Times New Roman" w:hAnsi="Times New Roman" w:cs="Times New Roman"/>
          <w:sz w:val="24"/>
          <w:szCs w:val="24"/>
        </w:rPr>
        <w:t>H</w:t>
      </w:r>
      <w:r w:rsidRPr="00515FB2">
        <w:rPr>
          <w:rFonts w:ascii="Times New Roman" w:hAnsi="Times New Roman" w:cs="Times New Roman"/>
          <w:sz w:val="24"/>
          <w:szCs w:val="24"/>
          <w:vertAlign w:val="subscript"/>
        </w:rPr>
        <w:t>0</w:t>
      </w:r>
      <w:r>
        <w:rPr>
          <w:rFonts w:ascii="Times New Roman" w:hAnsi="Times New Roman" w:cs="Times New Roman"/>
          <w:sz w:val="24"/>
          <w:szCs w:val="24"/>
        </w:rPr>
        <w:t xml:space="preserve"> Rxy = 0 tidak terdapat pengaruhyang positif</w:t>
      </w:r>
      <w:r w:rsidR="00C363FA">
        <w:rPr>
          <w:rFonts w:ascii="Times New Roman" w:hAnsi="Times New Roman" w:cs="Times New Roman"/>
          <w:sz w:val="24"/>
          <w:szCs w:val="24"/>
        </w:rPr>
        <w:t xml:space="preserve"> dan signifikan</w:t>
      </w:r>
      <w:r w:rsidR="00A47286" w:rsidRPr="00A47286">
        <w:rPr>
          <w:rFonts w:ascii="Times New Roman" w:hAnsi="Times New Roman" w:cs="Times New Roman"/>
          <w:sz w:val="24"/>
          <w:szCs w:val="24"/>
        </w:rPr>
        <w:t xml:space="preserve">mengenai penggunaan media </w:t>
      </w:r>
      <w:r w:rsidR="00A47286" w:rsidRPr="00A47286">
        <w:rPr>
          <w:rFonts w:ascii="Times New Roman" w:hAnsi="Times New Roman" w:cs="Times New Roman"/>
          <w:i/>
          <w:iCs/>
          <w:sz w:val="24"/>
          <w:szCs w:val="24"/>
        </w:rPr>
        <w:t>flash card</w:t>
      </w:r>
      <w:r w:rsidR="00A47286" w:rsidRPr="00A47286">
        <w:rPr>
          <w:rFonts w:ascii="Times New Roman" w:hAnsi="Times New Roman" w:cs="Times New Roman"/>
          <w:sz w:val="24"/>
          <w:szCs w:val="24"/>
        </w:rPr>
        <w:t xml:space="preserve"> terhadap kemampuan menghafal a</w:t>
      </w:r>
      <w:r w:rsidR="000D32EA">
        <w:rPr>
          <w:rFonts w:ascii="Times New Roman" w:hAnsi="Times New Roman" w:cs="Times New Roman"/>
          <w:sz w:val="24"/>
          <w:szCs w:val="24"/>
        </w:rPr>
        <w:t xml:space="preserve">yat Al-Qur’an pilihan pada </w:t>
      </w:r>
      <w:r w:rsidR="000D32EA">
        <w:rPr>
          <w:rFonts w:asciiTheme="majorBidi" w:eastAsia="Times New Roman" w:hAnsiTheme="majorBidi" w:cstheme="majorBidi"/>
          <w:sz w:val="24"/>
          <w:szCs w:val="24"/>
        </w:rPr>
        <w:t>pada bidang studi Pendidikan Agama Islam</w:t>
      </w:r>
      <w:r w:rsidR="00B4724B">
        <w:rPr>
          <w:rFonts w:ascii="Times New Roman" w:hAnsi="Times New Roman" w:cs="Times New Roman"/>
          <w:sz w:val="24"/>
          <w:szCs w:val="24"/>
        </w:rPr>
        <w:t xml:space="preserve"> di SMPN 1 Karangtanjung</w:t>
      </w:r>
      <w:r w:rsidR="00B4724B">
        <w:rPr>
          <w:rFonts w:ascii="Times New Roman" w:hAnsi="Times New Roman" w:cs="Times New Roman"/>
          <w:sz w:val="24"/>
          <w:szCs w:val="24"/>
          <w:lang w:val="en-US"/>
        </w:rPr>
        <w:t xml:space="preserve"> </w:t>
      </w:r>
      <w:proofErr w:type="spellStart"/>
      <w:r w:rsidR="00B4724B">
        <w:rPr>
          <w:rFonts w:ascii="Times New Roman" w:hAnsi="Times New Roman" w:cs="Times New Roman"/>
          <w:sz w:val="24"/>
          <w:szCs w:val="24"/>
          <w:lang w:val="en-US"/>
        </w:rPr>
        <w:t>Pandeglang</w:t>
      </w:r>
      <w:proofErr w:type="spellEnd"/>
    </w:p>
    <w:p w:rsidR="00FA71D8" w:rsidRPr="00B4724B" w:rsidRDefault="00ED3042" w:rsidP="00EA6A3B">
      <w:pPr>
        <w:pStyle w:val="ListParagraph"/>
        <w:spacing w:after="0" w:line="480" w:lineRule="auto"/>
        <w:ind w:left="284" w:firstLine="850"/>
        <w:jc w:val="both"/>
        <w:rPr>
          <w:rFonts w:ascii="Times New Roman" w:hAnsi="Times New Roman" w:cs="Times New Roman"/>
          <w:sz w:val="24"/>
          <w:szCs w:val="24"/>
          <w:lang w:val="en-US"/>
        </w:rPr>
      </w:pPr>
      <w:r>
        <w:rPr>
          <w:rFonts w:ascii="Times New Roman" w:hAnsi="Times New Roman" w:cs="Times New Roman"/>
          <w:sz w:val="24"/>
          <w:szCs w:val="24"/>
        </w:rPr>
        <w:t>H</w:t>
      </w:r>
      <w:r w:rsidRPr="00515FB2">
        <w:rPr>
          <w:rFonts w:ascii="Times New Roman" w:hAnsi="Times New Roman" w:cs="Times New Roman"/>
          <w:sz w:val="24"/>
          <w:szCs w:val="24"/>
          <w:vertAlign w:val="subscript"/>
        </w:rPr>
        <w:t>1</w:t>
      </w:r>
      <w:r w:rsidR="00394E6D">
        <w:rPr>
          <w:rFonts w:ascii="Times New Roman" w:hAnsi="Times New Roman" w:cs="Times New Roman"/>
          <w:sz w:val="24"/>
          <w:szCs w:val="24"/>
        </w:rPr>
        <w:t xml:space="preserve"> Rxy &gt;</w:t>
      </w:r>
      <w:r>
        <w:rPr>
          <w:rFonts w:ascii="Times New Roman" w:hAnsi="Times New Roman" w:cs="Times New Roman"/>
          <w:sz w:val="24"/>
          <w:szCs w:val="24"/>
        </w:rPr>
        <w:t xml:space="preserve"> 0 terdapat pengaruhyang positif </w:t>
      </w:r>
      <w:r w:rsidR="00C363FA">
        <w:rPr>
          <w:rFonts w:ascii="Times New Roman" w:hAnsi="Times New Roman" w:cs="Times New Roman"/>
          <w:sz w:val="24"/>
          <w:szCs w:val="24"/>
        </w:rPr>
        <w:t xml:space="preserve">dan signifikan </w:t>
      </w:r>
      <w:r w:rsidR="00A47286" w:rsidRPr="00A47286">
        <w:rPr>
          <w:rFonts w:ascii="Times New Roman" w:hAnsi="Times New Roman" w:cs="Times New Roman"/>
          <w:sz w:val="24"/>
          <w:szCs w:val="24"/>
        </w:rPr>
        <w:t xml:space="preserve">mengenai penggunaan media </w:t>
      </w:r>
      <w:r w:rsidR="00A47286" w:rsidRPr="00A47286">
        <w:rPr>
          <w:rFonts w:ascii="Times New Roman" w:hAnsi="Times New Roman" w:cs="Times New Roman"/>
          <w:i/>
          <w:iCs/>
          <w:sz w:val="24"/>
          <w:szCs w:val="24"/>
        </w:rPr>
        <w:t>flash card</w:t>
      </w:r>
      <w:r w:rsidR="00A47286" w:rsidRPr="00A47286">
        <w:rPr>
          <w:rFonts w:ascii="Times New Roman" w:hAnsi="Times New Roman" w:cs="Times New Roman"/>
          <w:sz w:val="24"/>
          <w:szCs w:val="24"/>
        </w:rPr>
        <w:t xml:space="preserve"> terhadap kemampuan menghafal a</w:t>
      </w:r>
      <w:r w:rsidR="000D32EA">
        <w:rPr>
          <w:rFonts w:ascii="Times New Roman" w:hAnsi="Times New Roman" w:cs="Times New Roman"/>
          <w:sz w:val="24"/>
          <w:szCs w:val="24"/>
        </w:rPr>
        <w:t xml:space="preserve">yat Al-Qur’an pilihan pada </w:t>
      </w:r>
      <w:r w:rsidR="000D32EA">
        <w:rPr>
          <w:rFonts w:asciiTheme="majorBidi" w:eastAsia="Times New Roman" w:hAnsiTheme="majorBidi" w:cstheme="majorBidi"/>
          <w:sz w:val="24"/>
          <w:szCs w:val="24"/>
        </w:rPr>
        <w:t>pada bidang studi Pendidikan Agama Islam</w:t>
      </w:r>
      <w:r w:rsidR="00B4724B">
        <w:rPr>
          <w:rFonts w:ascii="Times New Roman" w:hAnsi="Times New Roman" w:cs="Times New Roman"/>
          <w:sz w:val="24"/>
          <w:szCs w:val="24"/>
        </w:rPr>
        <w:t xml:space="preserve"> di SMPN 1 Karangtanjung</w:t>
      </w:r>
      <w:r w:rsidR="00B4724B">
        <w:rPr>
          <w:rFonts w:ascii="Times New Roman" w:hAnsi="Times New Roman" w:cs="Times New Roman"/>
          <w:sz w:val="24"/>
          <w:szCs w:val="24"/>
          <w:lang w:val="en-US"/>
        </w:rPr>
        <w:t xml:space="preserve"> </w:t>
      </w:r>
      <w:proofErr w:type="spellStart"/>
      <w:r w:rsidR="00B4724B">
        <w:rPr>
          <w:rFonts w:ascii="Times New Roman" w:hAnsi="Times New Roman" w:cs="Times New Roman"/>
          <w:sz w:val="24"/>
          <w:szCs w:val="24"/>
          <w:lang w:val="en-US"/>
        </w:rPr>
        <w:t>Pandeglang</w:t>
      </w:r>
      <w:proofErr w:type="spellEnd"/>
      <w:r w:rsidR="00B4724B">
        <w:rPr>
          <w:rFonts w:ascii="Times New Roman" w:hAnsi="Times New Roman" w:cs="Times New Roman"/>
          <w:sz w:val="24"/>
          <w:szCs w:val="24"/>
          <w:lang w:val="en-US"/>
        </w:rPr>
        <w:t>.</w:t>
      </w:r>
    </w:p>
    <w:sectPr w:rsidR="00FA71D8" w:rsidRPr="00B4724B" w:rsidSect="006A1EF7">
      <w:headerReference w:type="even" r:id="rId9"/>
      <w:headerReference w:type="default" r:id="rId10"/>
      <w:headerReference w:type="first" r:id="rId11"/>
      <w:footerReference w:type="first" r:id="rId12"/>
      <w:pgSz w:w="10319" w:h="14571" w:code="13"/>
      <w:pgMar w:top="1701" w:right="1701" w:bottom="1701" w:left="1701"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4BB" w:rsidRDefault="007764BB" w:rsidP="007513C2">
      <w:pPr>
        <w:spacing w:after="0" w:line="240" w:lineRule="auto"/>
      </w:pPr>
      <w:r>
        <w:separator/>
      </w:r>
    </w:p>
  </w:endnote>
  <w:endnote w:type="continuationSeparator" w:id="1">
    <w:p w:rsidR="007764BB" w:rsidRDefault="007764BB" w:rsidP="00751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6475920"/>
      <w:docPartObj>
        <w:docPartGallery w:val="Page Numbers (Bottom of Page)"/>
        <w:docPartUnique/>
      </w:docPartObj>
    </w:sdtPr>
    <w:sdtContent>
      <w:p w:rsidR="00E72455" w:rsidRPr="006A1EF7" w:rsidRDefault="008F090C" w:rsidP="000C4868">
        <w:pPr>
          <w:pStyle w:val="Footer"/>
          <w:jc w:val="center"/>
          <w:rPr>
            <w:rFonts w:asciiTheme="majorBidi" w:hAnsiTheme="majorBidi" w:cstheme="majorBidi"/>
            <w:sz w:val="24"/>
            <w:szCs w:val="24"/>
          </w:rPr>
        </w:pPr>
        <w:r w:rsidRPr="006A1EF7">
          <w:rPr>
            <w:rFonts w:asciiTheme="majorBidi" w:hAnsiTheme="majorBidi" w:cstheme="majorBidi"/>
            <w:sz w:val="24"/>
            <w:szCs w:val="24"/>
          </w:rPr>
          <w:t>11</w:t>
        </w:r>
      </w:p>
    </w:sdtContent>
  </w:sdt>
  <w:p w:rsidR="00E72455" w:rsidRDefault="00E72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4BB" w:rsidRDefault="007764BB" w:rsidP="007513C2">
      <w:pPr>
        <w:spacing w:after="0" w:line="240" w:lineRule="auto"/>
      </w:pPr>
      <w:r>
        <w:separator/>
      </w:r>
    </w:p>
  </w:footnote>
  <w:footnote w:type="continuationSeparator" w:id="1">
    <w:p w:rsidR="007764BB" w:rsidRDefault="007764BB" w:rsidP="007513C2">
      <w:pPr>
        <w:spacing w:after="0" w:line="240" w:lineRule="auto"/>
      </w:pPr>
      <w:r>
        <w:continuationSeparator/>
      </w:r>
    </w:p>
  </w:footnote>
  <w:footnote w:id="2">
    <w:p w:rsidR="00E72455" w:rsidRPr="00235B1E" w:rsidRDefault="00E72455" w:rsidP="00BD6E3B">
      <w:pPr>
        <w:pStyle w:val="FootnoteText"/>
        <w:ind w:firstLine="1276"/>
        <w:rPr>
          <w:i/>
          <w:iCs/>
        </w:rPr>
      </w:pPr>
      <w:r>
        <w:rPr>
          <w:rStyle w:val="FootnoteReference"/>
        </w:rPr>
        <w:footnoteRef/>
      </w:r>
      <w:r>
        <w:t xml:space="preserve">Heri, Gunawan, </w:t>
      </w:r>
      <w:r>
        <w:rPr>
          <w:i/>
          <w:iCs/>
        </w:rPr>
        <w:t>Kurikulum dan Pembel</w:t>
      </w:r>
      <w:r w:rsidR="00A822ED">
        <w:rPr>
          <w:i/>
          <w:iCs/>
        </w:rPr>
        <w:t xml:space="preserve">ajaran </w:t>
      </w:r>
      <w:r w:rsidR="00235B1E">
        <w:rPr>
          <w:i/>
          <w:iCs/>
        </w:rPr>
        <w:t>Pendidikan Agama</w:t>
      </w:r>
      <w:r w:rsidR="00A822ED">
        <w:rPr>
          <w:i/>
          <w:iCs/>
        </w:rPr>
        <w:t>Islam,</w:t>
      </w:r>
      <w:r>
        <w:t xml:space="preserve">(Bandung: Alfabeta, 2013), 184 </w:t>
      </w:r>
    </w:p>
  </w:footnote>
  <w:footnote w:id="3">
    <w:p w:rsidR="00E72455" w:rsidRDefault="00E72455" w:rsidP="00D07832">
      <w:pPr>
        <w:pStyle w:val="FootnoteText"/>
        <w:ind w:firstLine="1276"/>
      </w:pPr>
      <w:r>
        <w:rPr>
          <w:rStyle w:val="FootnoteReference"/>
        </w:rPr>
        <w:footnoteRef/>
      </w:r>
      <w:r>
        <w:t xml:space="preserve">Azhar Arsyad, </w:t>
      </w:r>
      <w:r>
        <w:rPr>
          <w:i/>
          <w:iCs/>
        </w:rPr>
        <w:t xml:space="preserve">Media Pembelajaran, </w:t>
      </w:r>
      <w:r w:rsidR="00FC24C7">
        <w:t xml:space="preserve">(Jakarta, Rajawali </w:t>
      </w:r>
      <w:r>
        <w:t xml:space="preserve">Pers:2011),04 </w:t>
      </w:r>
    </w:p>
  </w:footnote>
  <w:footnote w:id="4">
    <w:p w:rsidR="00E72455" w:rsidRDefault="00E72455" w:rsidP="00D07832">
      <w:pPr>
        <w:pStyle w:val="FootnoteText"/>
        <w:ind w:firstLine="1276"/>
      </w:pPr>
      <w:r>
        <w:rPr>
          <w:rStyle w:val="FootnoteReference"/>
        </w:rPr>
        <w:footnoteRef/>
      </w:r>
      <w:r>
        <w:t xml:space="preserve">Azhar Arsyad, </w:t>
      </w:r>
      <w:r>
        <w:rPr>
          <w:i/>
          <w:iCs/>
        </w:rPr>
        <w:t xml:space="preserve">Media Pembelajaran, </w:t>
      </w:r>
      <w:r>
        <w:t>119-120</w:t>
      </w:r>
    </w:p>
  </w:footnote>
  <w:footnote w:id="5">
    <w:p w:rsidR="00E72455" w:rsidRPr="001C0211" w:rsidRDefault="00E72455" w:rsidP="00D07832">
      <w:pPr>
        <w:pStyle w:val="FootnoteText"/>
        <w:ind w:firstLine="1276"/>
      </w:pPr>
      <w:r>
        <w:rPr>
          <w:rStyle w:val="FootnoteReference"/>
        </w:rPr>
        <w:footnoteRef/>
      </w:r>
      <w:r>
        <w:t xml:space="preserve">Alamsyah Said, dan Andi Budimanjaya, </w:t>
      </w:r>
      <w:r w:rsidR="00235B1E">
        <w:rPr>
          <w:i/>
          <w:iCs/>
        </w:rPr>
        <w:t xml:space="preserve">95 Strategi </w:t>
      </w:r>
      <w:r w:rsidR="00A822ED">
        <w:rPr>
          <w:i/>
          <w:iCs/>
        </w:rPr>
        <w:t xml:space="preserve">Mengajar (Multiple </w:t>
      </w:r>
      <w:r>
        <w:rPr>
          <w:i/>
          <w:iCs/>
        </w:rPr>
        <w:t xml:space="preserve">Intelligencess) Mengajar Sesuai Kerja Otak dan Gaya Belajar Siswa </w:t>
      </w:r>
      <w:r>
        <w:t>, 211</w:t>
      </w:r>
    </w:p>
  </w:footnote>
  <w:footnote w:id="6">
    <w:p w:rsidR="00E72455" w:rsidRDefault="00E72455" w:rsidP="00455E12">
      <w:pPr>
        <w:pStyle w:val="FootnoteText"/>
        <w:ind w:firstLine="1276"/>
      </w:pPr>
      <w:r>
        <w:rPr>
          <w:rStyle w:val="FootnoteReference"/>
        </w:rPr>
        <w:footnoteRef/>
      </w:r>
      <w:r w:rsidR="00C0245D">
        <w:t xml:space="preserve">Azhar Arsyad, </w:t>
      </w:r>
      <w:r w:rsidR="00C0245D">
        <w:rPr>
          <w:i/>
          <w:iCs/>
        </w:rPr>
        <w:t xml:space="preserve">Media Pembelajaran, </w:t>
      </w:r>
      <w:r w:rsidR="00CE4B61">
        <w:t>(Jakarta, Rajawali Pers:2011)</w:t>
      </w:r>
      <w:r>
        <w:rPr>
          <w:i/>
          <w:iCs/>
        </w:rPr>
        <w:t xml:space="preserve">, </w:t>
      </w:r>
      <w:r>
        <w:t>16-17</w:t>
      </w:r>
    </w:p>
  </w:footnote>
  <w:footnote w:id="7">
    <w:p w:rsidR="00E72455" w:rsidRDefault="00E72455" w:rsidP="00FC24C7">
      <w:pPr>
        <w:pStyle w:val="FootnoteText"/>
      </w:pPr>
      <w:r>
        <w:rPr>
          <w:rStyle w:val="FootnoteReference"/>
        </w:rPr>
        <w:tab/>
      </w:r>
      <w:r w:rsidR="00547656">
        <w:rPr>
          <w:lang w:val="en-US"/>
        </w:rPr>
        <w:t xml:space="preserve">          </w:t>
      </w:r>
      <w:r>
        <w:rPr>
          <w:rStyle w:val="FootnoteReference"/>
        </w:rPr>
        <w:footnoteRef/>
      </w:r>
      <w:r w:rsidRPr="003966B5">
        <w:t>Rudi Susilana dan Cepi</w:t>
      </w:r>
      <w:r w:rsidR="00F26104">
        <w:t xml:space="preserve"> Riyana, Media Pembelajaran.( </w:t>
      </w:r>
      <w:r w:rsidR="00F26104" w:rsidRPr="00BB08DA">
        <w:rPr>
          <w:rFonts w:eastAsia="Times New Roman" w:cs="Times New Roman"/>
        </w:rPr>
        <w:t>Jogyakarta: Ar-Ruz Media</w:t>
      </w:r>
      <w:r w:rsidR="00F26104">
        <w:rPr>
          <w:rFonts w:eastAsia="Times New Roman" w:cs="Times New Roman"/>
        </w:rPr>
        <w:t xml:space="preserve">), </w:t>
      </w:r>
      <w:r>
        <w:t xml:space="preserve"> 94</w:t>
      </w:r>
      <w:r w:rsidRPr="003966B5">
        <w:t>.</w:t>
      </w:r>
    </w:p>
  </w:footnote>
  <w:footnote w:id="8">
    <w:p w:rsidR="00E72455" w:rsidRDefault="00E72455" w:rsidP="00455E12">
      <w:pPr>
        <w:pStyle w:val="FootnoteText"/>
        <w:ind w:firstLine="1276"/>
      </w:pPr>
      <w:r>
        <w:rPr>
          <w:rStyle w:val="FootnoteReference"/>
        </w:rPr>
        <w:footnoteRef/>
      </w:r>
      <w:r>
        <w:t xml:space="preserve">Dina Indriana, </w:t>
      </w:r>
      <w:r w:rsidRPr="0089220E">
        <w:rPr>
          <w:i/>
          <w:iCs/>
        </w:rPr>
        <w:t>Ragam Alat bantu Media Pengajaran</w:t>
      </w:r>
      <w:r w:rsidR="00235B1E">
        <w:t xml:space="preserve">, </w:t>
      </w:r>
      <w:r w:rsidR="00A822ED">
        <w:t xml:space="preserve">(Yogyakarta: Diva Press, </w:t>
      </w:r>
      <w:r>
        <w:t>2011), 138</w:t>
      </w:r>
    </w:p>
  </w:footnote>
  <w:footnote w:id="9">
    <w:p w:rsidR="00E72455" w:rsidRDefault="00455E12" w:rsidP="00FC24C7">
      <w:pPr>
        <w:pStyle w:val="FootnoteText"/>
      </w:pPr>
      <w:r>
        <w:tab/>
      </w:r>
      <w:r w:rsidR="00E72455">
        <w:rPr>
          <w:rStyle w:val="FootnoteReference"/>
        </w:rPr>
        <w:footnoteRef/>
      </w:r>
      <w:r w:rsidR="00CE4B61">
        <w:t xml:space="preserve">Azhar Arsyad, </w:t>
      </w:r>
      <w:r w:rsidR="00CE4B61">
        <w:rPr>
          <w:i/>
          <w:iCs/>
        </w:rPr>
        <w:t xml:space="preserve">Media Pembelajaran, </w:t>
      </w:r>
      <w:r w:rsidR="00CE4B61">
        <w:t>(Jakarta, Rajawali Pers:2011)</w:t>
      </w:r>
      <w:r w:rsidR="00CE4B61">
        <w:rPr>
          <w:i/>
          <w:iCs/>
        </w:rPr>
        <w:t xml:space="preserve">, </w:t>
      </w:r>
      <w:r w:rsidR="00E72455">
        <w:t>7</w:t>
      </w:r>
    </w:p>
  </w:footnote>
  <w:footnote w:id="10">
    <w:p w:rsidR="00E72455" w:rsidRDefault="00E72455" w:rsidP="00455E12">
      <w:pPr>
        <w:pStyle w:val="FootnoteText"/>
        <w:ind w:firstLine="1276"/>
      </w:pPr>
      <w:r>
        <w:rPr>
          <w:rStyle w:val="FootnoteReference"/>
        </w:rPr>
        <w:footnoteRef/>
      </w:r>
      <w:r w:rsidR="00CE4B61">
        <w:t xml:space="preserve">Azhar Arsyad, </w:t>
      </w:r>
      <w:r w:rsidR="00CE4B61">
        <w:rPr>
          <w:i/>
          <w:iCs/>
        </w:rPr>
        <w:t xml:space="preserve">Media Pembelajaran, </w:t>
      </w:r>
      <w:r w:rsidR="00CE4B61">
        <w:t>(Jakarta, Rajawali Pers:2011)</w:t>
      </w:r>
      <w:r w:rsidR="00CE4B61">
        <w:rPr>
          <w:i/>
          <w:iCs/>
        </w:rPr>
        <w:t xml:space="preserve">, </w:t>
      </w:r>
      <w:r>
        <w:t>10</w:t>
      </w:r>
    </w:p>
  </w:footnote>
  <w:footnote w:id="11">
    <w:p w:rsidR="00E72455" w:rsidRDefault="00E72455" w:rsidP="00A450B1">
      <w:pPr>
        <w:pStyle w:val="FootnoteText"/>
        <w:ind w:firstLine="1276"/>
      </w:pPr>
      <w:r>
        <w:rPr>
          <w:rStyle w:val="FootnoteReference"/>
        </w:rPr>
        <w:footnoteRef/>
      </w:r>
      <w:r w:rsidRPr="003966B5">
        <w:t>Rudi Susilana dan Cepi</w:t>
      </w:r>
      <w:r>
        <w:t xml:space="preserve"> Riyana, Media Pembelajaran, </w:t>
      </w:r>
      <w:r w:rsidR="00F26104">
        <w:t>(</w:t>
      </w:r>
      <w:r w:rsidR="00F26104" w:rsidRPr="00BB08DA">
        <w:rPr>
          <w:rFonts w:eastAsia="Times New Roman" w:cs="Times New Roman"/>
        </w:rPr>
        <w:t>Jogyakarta: Ar-Ruz Media</w:t>
      </w:r>
      <w:r w:rsidR="00F26104">
        <w:t xml:space="preserve">), </w:t>
      </w:r>
      <w:r w:rsidRPr="003966B5">
        <w:t>95.</w:t>
      </w:r>
    </w:p>
  </w:footnote>
  <w:footnote w:id="12">
    <w:p w:rsidR="00E72455" w:rsidRDefault="00A450B1" w:rsidP="00FC24C7">
      <w:pPr>
        <w:pStyle w:val="FootnoteText"/>
      </w:pPr>
      <w:r>
        <w:tab/>
      </w:r>
      <w:r w:rsidR="00E72455">
        <w:rPr>
          <w:rStyle w:val="FootnoteReference"/>
        </w:rPr>
        <w:footnoteRef/>
      </w:r>
      <w:r w:rsidR="00E72455" w:rsidRPr="00E13AC0">
        <w:t xml:space="preserve">Ahmad Susanto, </w:t>
      </w:r>
      <w:r w:rsidR="00E72455" w:rsidRPr="00E13AC0">
        <w:rPr>
          <w:i/>
          <w:iCs/>
        </w:rPr>
        <w:t>Perkembangan Anak  Usia Dini,</w:t>
      </w:r>
      <w:r w:rsidR="00235B1E">
        <w:t xml:space="preserve"> (Jakarta: Kencana Persada</w:t>
      </w:r>
      <w:r w:rsidR="00E72455" w:rsidRPr="00E13AC0">
        <w:t>Media Group, 2011),  97.</w:t>
      </w:r>
    </w:p>
  </w:footnote>
  <w:footnote w:id="13">
    <w:p w:rsidR="00E72455" w:rsidRDefault="00A450B1" w:rsidP="00FC24C7">
      <w:pPr>
        <w:pStyle w:val="FootnoteText"/>
      </w:pPr>
      <w:r>
        <w:tab/>
      </w:r>
      <w:r w:rsidR="00E72455">
        <w:rPr>
          <w:rStyle w:val="FootnoteReference"/>
        </w:rPr>
        <w:footnoteRef/>
      </w:r>
      <w:proofErr w:type="spellStart"/>
      <w:r w:rsidR="004052EF">
        <w:rPr>
          <w:lang w:val="en-US"/>
        </w:rPr>
        <w:t>Rizky</w:t>
      </w:r>
      <w:proofErr w:type="spellEnd"/>
      <w:r w:rsidR="004052EF">
        <w:rPr>
          <w:lang w:val="en-US"/>
        </w:rPr>
        <w:t xml:space="preserve"> </w:t>
      </w:r>
      <w:proofErr w:type="spellStart"/>
      <w:r w:rsidR="004052EF">
        <w:rPr>
          <w:lang w:val="en-US"/>
        </w:rPr>
        <w:t>Maulana</w:t>
      </w:r>
      <w:proofErr w:type="spellEnd"/>
      <w:r w:rsidR="004052EF">
        <w:rPr>
          <w:lang w:val="en-US"/>
        </w:rPr>
        <w:t xml:space="preserve"> </w:t>
      </w:r>
      <w:proofErr w:type="spellStart"/>
      <w:r w:rsidR="004052EF">
        <w:rPr>
          <w:lang w:val="en-US"/>
        </w:rPr>
        <w:t>dan</w:t>
      </w:r>
      <w:proofErr w:type="spellEnd"/>
      <w:r w:rsidR="004052EF">
        <w:rPr>
          <w:lang w:val="en-US"/>
        </w:rPr>
        <w:t xml:space="preserve"> </w:t>
      </w:r>
      <w:proofErr w:type="spellStart"/>
      <w:r w:rsidR="004052EF">
        <w:rPr>
          <w:lang w:val="en-US"/>
        </w:rPr>
        <w:t>Putri</w:t>
      </w:r>
      <w:proofErr w:type="spellEnd"/>
      <w:r w:rsidR="004052EF">
        <w:rPr>
          <w:lang w:val="en-US"/>
        </w:rPr>
        <w:t xml:space="preserve"> Amelia</w:t>
      </w:r>
      <w:r w:rsidR="004052EF">
        <w:rPr>
          <w:i/>
          <w:iCs/>
        </w:rPr>
        <w:t xml:space="preserve">, Kamus </w:t>
      </w:r>
      <w:proofErr w:type="spellStart"/>
      <w:r w:rsidR="004052EF">
        <w:rPr>
          <w:i/>
          <w:iCs/>
          <w:lang w:val="en-US"/>
        </w:rPr>
        <w:t>Pelajar</w:t>
      </w:r>
      <w:proofErr w:type="spellEnd"/>
      <w:r w:rsidR="00E72455" w:rsidRPr="00D81B37">
        <w:rPr>
          <w:i/>
          <w:iCs/>
        </w:rPr>
        <w:t xml:space="preserve"> Bahasa Indonesia</w:t>
      </w:r>
      <w:r w:rsidR="00E72455" w:rsidRPr="00D81B37">
        <w:t xml:space="preserve">, (Jakarta: Gita Media </w:t>
      </w:r>
      <w:r w:rsidR="00E72455">
        <w:t>Press,tt), 153</w:t>
      </w:r>
    </w:p>
  </w:footnote>
  <w:footnote w:id="14">
    <w:p w:rsidR="00E72455" w:rsidRDefault="00A450B1" w:rsidP="004052EF">
      <w:pPr>
        <w:pStyle w:val="FootnoteText"/>
      </w:pPr>
      <w:r>
        <w:tab/>
      </w:r>
      <w:r w:rsidR="00E72455">
        <w:rPr>
          <w:rStyle w:val="FootnoteReference"/>
        </w:rPr>
        <w:footnoteRef/>
      </w:r>
      <w:proofErr w:type="spellStart"/>
      <w:r w:rsidR="004052EF">
        <w:rPr>
          <w:lang w:val="en-US"/>
        </w:rPr>
        <w:t>Rizky</w:t>
      </w:r>
      <w:proofErr w:type="spellEnd"/>
      <w:r w:rsidR="004052EF">
        <w:rPr>
          <w:lang w:val="en-US"/>
        </w:rPr>
        <w:t xml:space="preserve"> </w:t>
      </w:r>
      <w:proofErr w:type="spellStart"/>
      <w:r w:rsidR="004052EF">
        <w:rPr>
          <w:lang w:val="en-US"/>
        </w:rPr>
        <w:t>Maulana</w:t>
      </w:r>
      <w:proofErr w:type="spellEnd"/>
      <w:r w:rsidR="004052EF">
        <w:rPr>
          <w:lang w:val="en-US"/>
        </w:rPr>
        <w:t xml:space="preserve"> </w:t>
      </w:r>
      <w:proofErr w:type="spellStart"/>
      <w:r w:rsidR="004052EF">
        <w:rPr>
          <w:lang w:val="en-US"/>
        </w:rPr>
        <w:t>dan</w:t>
      </w:r>
      <w:proofErr w:type="spellEnd"/>
      <w:r w:rsidR="004052EF">
        <w:rPr>
          <w:lang w:val="en-US"/>
        </w:rPr>
        <w:t xml:space="preserve"> </w:t>
      </w:r>
      <w:proofErr w:type="spellStart"/>
      <w:r w:rsidR="004052EF">
        <w:rPr>
          <w:lang w:val="en-US"/>
        </w:rPr>
        <w:t>Putri</w:t>
      </w:r>
      <w:proofErr w:type="spellEnd"/>
      <w:r w:rsidR="004052EF">
        <w:rPr>
          <w:lang w:val="en-US"/>
        </w:rPr>
        <w:t xml:space="preserve"> Amelia</w:t>
      </w:r>
      <w:r w:rsidR="004052EF">
        <w:rPr>
          <w:i/>
          <w:iCs/>
          <w:lang w:val="en-US"/>
        </w:rPr>
        <w:t xml:space="preserve">, </w:t>
      </w:r>
      <w:r w:rsidR="004052EF">
        <w:rPr>
          <w:i/>
          <w:iCs/>
        </w:rPr>
        <w:t xml:space="preserve">Kamus </w:t>
      </w:r>
      <w:proofErr w:type="spellStart"/>
      <w:r w:rsidR="004052EF">
        <w:rPr>
          <w:i/>
          <w:iCs/>
          <w:lang w:val="en-US"/>
        </w:rPr>
        <w:t>Pelajar</w:t>
      </w:r>
      <w:proofErr w:type="spellEnd"/>
      <w:r w:rsidR="00E72455" w:rsidRPr="00D81B37">
        <w:rPr>
          <w:i/>
          <w:iCs/>
        </w:rPr>
        <w:t xml:space="preserve"> Bahasa Indonesia</w:t>
      </w:r>
      <w:r w:rsidR="00E72455" w:rsidRPr="00D81B37">
        <w:t>, 307</w:t>
      </w:r>
    </w:p>
  </w:footnote>
  <w:footnote w:id="15">
    <w:p w:rsidR="00E72455" w:rsidRDefault="00E72455" w:rsidP="00A450B1">
      <w:pPr>
        <w:pStyle w:val="FootnoteText"/>
        <w:ind w:firstLine="1276"/>
      </w:pPr>
      <w:r>
        <w:rPr>
          <w:rStyle w:val="FootnoteReference"/>
        </w:rPr>
        <w:footnoteRef/>
      </w:r>
      <w:r w:rsidRPr="00D81B37">
        <w:t xml:space="preserve">Ahmad Warson Munawir, </w:t>
      </w:r>
      <w:r w:rsidRPr="00A52BB5">
        <w:rPr>
          <w:i/>
          <w:iCs/>
        </w:rPr>
        <w:t>Almunawir Kamus Bahasa Arab-Indonesia</w:t>
      </w:r>
      <w:r w:rsidRPr="00D81B37">
        <w:t>, (Surabaya: Pustaka Progresif, 1997),  279.</w:t>
      </w:r>
    </w:p>
  </w:footnote>
  <w:footnote w:id="16">
    <w:p w:rsidR="00E72455" w:rsidRPr="00EB2EF0" w:rsidRDefault="003F43F1" w:rsidP="00FC24C7">
      <w:pPr>
        <w:pStyle w:val="FootnoteText"/>
      </w:pPr>
      <w:r>
        <w:tab/>
      </w:r>
      <w:r w:rsidR="00E72455">
        <w:rPr>
          <w:rStyle w:val="FootnoteReference"/>
        </w:rPr>
        <w:footnoteRef/>
      </w:r>
      <w:r w:rsidR="00E72455">
        <w:t xml:space="preserve">Ahmad Salim Badwilan, </w:t>
      </w:r>
      <w:r w:rsidR="00E72455">
        <w:rPr>
          <w:i/>
          <w:iCs/>
        </w:rPr>
        <w:t xml:space="preserve">Cara Mudah Bisa Menghafal Al-Qur’an, </w:t>
      </w:r>
      <w:r w:rsidR="00235B1E">
        <w:t xml:space="preserve">(Jogjakarta, </w:t>
      </w:r>
      <w:r w:rsidR="00E72455">
        <w:t>BENING:2010), 13-14</w:t>
      </w:r>
    </w:p>
  </w:footnote>
  <w:footnote w:id="17">
    <w:p w:rsidR="00E72455" w:rsidRDefault="00E72455" w:rsidP="00A05C81">
      <w:pPr>
        <w:pStyle w:val="FootnoteText"/>
        <w:ind w:firstLine="1276"/>
      </w:pPr>
      <w:r>
        <w:rPr>
          <w:rStyle w:val="FootnoteReference"/>
        </w:rPr>
        <w:footnoteRef/>
      </w:r>
      <w:r w:rsidR="005D0434">
        <w:rPr>
          <w:rFonts w:asciiTheme="majorBidi" w:hAnsiTheme="majorBidi" w:cstheme="majorBidi"/>
          <w:lang w:val="en-US"/>
        </w:rPr>
        <w:t xml:space="preserve">T.M </w:t>
      </w:r>
      <w:proofErr w:type="spellStart"/>
      <w:r w:rsidR="005D0434">
        <w:rPr>
          <w:rFonts w:asciiTheme="majorBidi" w:hAnsiTheme="majorBidi" w:cstheme="majorBidi"/>
          <w:lang w:val="en-US"/>
        </w:rPr>
        <w:t>Hasbi</w:t>
      </w:r>
      <w:proofErr w:type="spellEnd"/>
      <w:r w:rsidR="005D0434">
        <w:rPr>
          <w:rFonts w:asciiTheme="majorBidi" w:hAnsiTheme="majorBidi" w:cstheme="majorBidi"/>
          <w:lang w:val="en-US"/>
        </w:rPr>
        <w:t xml:space="preserve"> Ash-</w:t>
      </w:r>
      <w:proofErr w:type="spellStart"/>
      <w:r w:rsidR="005D0434">
        <w:rPr>
          <w:rFonts w:asciiTheme="majorBidi" w:hAnsiTheme="majorBidi" w:cstheme="majorBidi"/>
          <w:lang w:val="en-US"/>
        </w:rPr>
        <w:t>Shidqy</w:t>
      </w:r>
      <w:proofErr w:type="spellEnd"/>
      <w:r w:rsidR="005D0434">
        <w:rPr>
          <w:rFonts w:asciiTheme="majorBidi" w:hAnsiTheme="majorBidi" w:cstheme="majorBidi"/>
          <w:lang w:val="en-US"/>
        </w:rPr>
        <w:t xml:space="preserve"> </w:t>
      </w:r>
      <w:proofErr w:type="gramStart"/>
      <w:r w:rsidR="005D0434" w:rsidRPr="004D5FEF">
        <w:rPr>
          <w:rFonts w:asciiTheme="majorBidi" w:hAnsiTheme="majorBidi" w:cstheme="majorBidi"/>
          <w:i/>
          <w:iCs/>
          <w:lang w:val="en-US"/>
        </w:rPr>
        <w:t>et</w:t>
      </w:r>
      <w:proofErr w:type="gramEnd"/>
      <w:r w:rsidR="005D0434" w:rsidRPr="004D5FEF">
        <w:rPr>
          <w:rFonts w:asciiTheme="majorBidi" w:hAnsiTheme="majorBidi" w:cstheme="majorBidi"/>
          <w:i/>
          <w:iCs/>
          <w:lang w:val="en-US"/>
        </w:rPr>
        <w:t xml:space="preserve"> </w:t>
      </w:r>
      <w:proofErr w:type="spellStart"/>
      <w:r w:rsidR="005D0434" w:rsidRPr="004D5FEF">
        <w:rPr>
          <w:rFonts w:asciiTheme="majorBidi" w:hAnsiTheme="majorBidi" w:cstheme="majorBidi"/>
          <w:i/>
          <w:iCs/>
          <w:lang w:val="en-US"/>
        </w:rPr>
        <w:t>all</w:t>
      </w:r>
      <w:proofErr w:type="spellEnd"/>
      <w:r w:rsidR="005D0434" w:rsidRPr="004D5FEF">
        <w:rPr>
          <w:rFonts w:asciiTheme="majorBidi" w:hAnsiTheme="majorBidi" w:cstheme="majorBidi"/>
          <w:i/>
          <w:iCs/>
          <w:lang w:val="en-US"/>
        </w:rPr>
        <w:t>.</w:t>
      </w:r>
      <w:r w:rsidR="005D0434">
        <w:rPr>
          <w:rFonts w:asciiTheme="majorBidi" w:hAnsiTheme="majorBidi" w:cstheme="majorBidi"/>
          <w:lang w:val="en-US"/>
        </w:rPr>
        <w:t xml:space="preserve"> </w:t>
      </w:r>
      <w:r w:rsidR="005D0434" w:rsidRPr="005722E2">
        <w:rPr>
          <w:rFonts w:asciiTheme="majorBidi" w:hAnsiTheme="majorBidi" w:cstheme="majorBidi"/>
          <w:i/>
          <w:iCs/>
        </w:rPr>
        <w:t xml:space="preserve">Al-Qur’an dan terjemah, </w:t>
      </w:r>
      <w:r w:rsidR="005D0434">
        <w:rPr>
          <w:rFonts w:asciiTheme="majorBidi" w:hAnsiTheme="majorBidi" w:cstheme="majorBidi"/>
        </w:rPr>
        <w:t>(</w:t>
      </w:r>
      <w:r w:rsidR="00A05C81">
        <w:rPr>
          <w:rFonts w:asciiTheme="majorBidi" w:hAnsiTheme="majorBidi" w:cstheme="majorBidi"/>
        </w:rPr>
        <w:t>Jakarta :</w:t>
      </w:r>
      <w:proofErr w:type="spellStart"/>
      <w:r w:rsidR="005D0434">
        <w:rPr>
          <w:rFonts w:asciiTheme="majorBidi" w:hAnsiTheme="majorBidi" w:cstheme="majorBidi"/>
          <w:lang w:val="en-US"/>
        </w:rPr>
        <w:t>Departemen</w:t>
      </w:r>
      <w:proofErr w:type="spellEnd"/>
      <w:r w:rsidR="005D0434">
        <w:rPr>
          <w:rFonts w:asciiTheme="majorBidi" w:hAnsiTheme="majorBidi" w:cstheme="majorBidi"/>
          <w:lang w:val="en-US"/>
        </w:rPr>
        <w:t xml:space="preserve"> Agama RI</w:t>
      </w:r>
      <w:r w:rsidR="005D0434" w:rsidRPr="005722E2">
        <w:rPr>
          <w:rFonts w:asciiTheme="majorBidi" w:hAnsiTheme="majorBidi" w:cstheme="majorBidi"/>
        </w:rPr>
        <w:t>)</w:t>
      </w:r>
      <w:r w:rsidR="005D0434">
        <w:rPr>
          <w:lang w:val="en-US"/>
        </w:rPr>
        <w:t>, 379</w:t>
      </w:r>
    </w:p>
  </w:footnote>
  <w:footnote w:id="18">
    <w:p w:rsidR="00E72455" w:rsidRDefault="00A450B1" w:rsidP="00FC24C7">
      <w:pPr>
        <w:pStyle w:val="FootnoteText"/>
      </w:pPr>
      <w:r>
        <w:tab/>
      </w:r>
      <w:r w:rsidR="00E72455">
        <w:rPr>
          <w:rStyle w:val="FootnoteReference"/>
        </w:rPr>
        <w:footnoteRef/>
      </w:r>
      <w:r w:rsidR="00E72455">
        <w:t xml:space="preserve">Sa’ad Riyadh, </w:t>
      </w:r>
      <w:r w:rsidR="00E72455">
        <w:rPr>
          <w:i/>
          <w:iCs/>
        </w:rPr>
        <w:t>Langkah Mudah Menggairahkan Anak Hafal Al-Qur’an</w:t>
      </w:r>
      <w:r w:rsidR="00E72455">
        <w:t xml:space="preserve">, </w:t>
      </w:r>
      <w:r w:rsidR="00D717F3" w:rsidRPr="00B830EB">
        <w:rPr>
          <w:rFonts w:asciiTheme="majorBidi" w:hAnsiTheme="majorBidi" w:cstheme="majorBidi"/>
        </w:rPr>
        <w:t xml:space="preserve">(Semarang: Pustaka Rizki Putra, 2002) </w:t>
      </w:r>
      <w:r w:rsidR="00E72455">
        <w:t xml:space="preserve">111 </w:t>
      </w:r>
    </w:p>
  </w:footnote>
  <w:footnote w:id="19">
    <w:p w:rsidR="00E72455" w:rsidRDefault="00E72455" w:rsidP="00A450B1">
      <w:pPr>
        <w:pStyle w:val="FootnoteText"/>
        <w:ind w:firstLine="1276"/>
      </w:pPr>
      <w:r>
        <w:rPr>
          <w:rStyle w:val="FootnoteReference"/>
        </w:rPr>
        <w:footnoteRef/>
      </w:r>
      <w:r w:rsidRPr="00E13AC0">
        <w:t xml:space="preserve">Jalaluddin Rakhmat, </w:t>
      </w:r>
      <w:r w:rsidRPr="00E13AC0">
        <w:rPr>
          <w:i/>
          <w:iCs/>
        </w:rPr>
        <w:t>Psikologi Komunikasi,</w:t>
      </w:r>
      <w:r w:rsidRPr="00E13AC0">
        <w:t xml:space="preserve">  (Jakarta: Remaja Rosda Karya, 2005),  63.</w:t>
      </w:r>
    </w:p>
  </w:footnote>
  <w:footnote w:id="20">
    <w:p w:rsidR="00E72455" w:rsidRDefault="00E72455" w:rsidP="00A450B1">
      <w:pPr>
        <w:pStyle w:val="FootnoteText"/>
        <w:ind w:firstLine="1276"/>
      </w:pPr>
      <w:r>
        <w:rPr>
          <w:rStyle w:val="FootnoteReference"/>
        </w:rPr>
        <w:footnoteRef/>
      </w:r>
      <w:r>
        <w:t xml:space="preserve">Bobbi </w:t>
      </w:r>
      <w:r w:rsidR="008F21AB">
        <w:t>dkk</w:t>
      </w:r>
      <w:r w:rsidRPr="0039511D">
        <w:t xml:space="preserve">, </w:t>
      </w:r>
      <w:r w:rsidRPr="0039511D">
        <w:rPr>
          <w:i/>
          <w:iCs/>
        </w:rPr>
        <w:t>Quantum Teaching,</w:t>
      </w:r>
      <w:r w:rsidRPr="0039511D">
        <w:t xml:space="preserve"> (Bandung: Kaifa, 2007),  168.</w:t>
      </w:r>
    </w:p>
  </w:footnote>
  <w:footnote w:id="21">
    <w:p w:rsidR="00E72455" w:rsidRDefault="00E72455" w:rsidP="00FC24C7">
      <w:pPr>
        <w:pStyle w:val="FootnoteText"/>
      </w:pPr>
      <w:r>
        <w:tab/>
      </w:r>
      <w:r>
        <w:tab/>
      </w:r>
      <w:r>
        <w:rPr>
          <w:rStyle w:val="FootnoteReference"/>
        </w:rPr>
        <w:footnoteRef/>
      </w:r>
      <w:r>
        <w:t xml:space="preserve">Sa’ad Riyadh, </w:t>
      </w:r>
      <w:r>
        <w:rPr>
          <w:i/>
          <w:iCs/>
        </w:rPr>
        <w:t>Langkah Mudah Menggairahkan Anak Hafal Al-Qur’an,</w:t>
      </w:r>
      <w:r w:rsidR="00D717F3" w:rsidRPr="00B830EB">
        <w:rPr>
          <w:rFonts w:asciiTheme="majorBidi" w:hAnsiTheme="majorBidi" w:cstheme="majorBidi"/>
        </w:rPr>
        <w:t xml:space="preserve">(Semarang: Pustaka Rizki Putra, 2002) </w:t>
      </w:r>
      <w:r>
        <w:t>113</w:t>
      </w:r>
    </w:p>
  </w:footnote>
  <w:footnote w:id="22">
    <w:p w:rsidR="00E72455" w:rsidRDefault="00E72455" w:rsidP="00FC24C7">
      <w:pPr>
        <w:pStyle w:val="FootnoteText"/>
      </w:pPr>
      <w:r>
        <w:tab/>
      </w:r>
      <w:r>
        <w:tab/>
      </w:r>
      <w:r>
        <w:rPr>
          <w:rStyle w:val="FootnoteReference"/>
        </w:rPr>
        <w:footnoteRef/>
      </w:r>
      <w:r>
        <w:t xml:space="preserve">Ahmad Salim Badwilan, </w:t>
      </w:r>
      <w:r>
        <w:rPr>
          <w:i/>
          <w:iCs/>
        </w:rPr>
        <w:t>Cara Mudah Bisa Menghafal Al-Qur’an</w:t>
      </w:r>
      <w:r>
        <w:t xml:space="preserve">, </w:t>
      </w:r>
      <w:r w:rsidR="00D717F3">
        <w:t xml:space="preserve">(Jogjakarta,  BENING:2010), </w:t>
      </w:r>
      <w:r>
        <w:t>59</w:t>
      </w:r>
      <w:r>
        <w:tab/>
      </w:r>
      <w:r>
        <w:tab/>
      </w:r>
    </w:p>
  </w:footnote>
  <w:footnote w:id="23">
    <w:p w:rsidR="00E72455" w:rsidRPr="005D0434" w:rsidRDefault="00E72455" w:rsidP="00A05C81">
      <w:pPr>
        <w:pStyle w:val="FootnoteText"/>
        <w:rPr>
          <w:lang w:val="en-US"/>
        </w:rPr>
      </w:pPr>
      <w:r>
        <w:tab/>
      </w:r>
      <w:r>
        <w:tab/>
      </w:r>
      <w:r>
        <w:rPr>
          <w:rStyle w:val="FootnoteReference"/>
        </w:rPr>
        <w:footnoteRef/>
      </w:r>
      <w:proofErr w:type="gramStart"/>
      <w:r w:rsidR="005D0434">
        <w:rPr>
          <w:lang w:val="en-US"/>
        </w:rPr>
        <w:t xml:space="preserve">T.M </w:t>
      </w:r>
      <w:proofErr w:type="spellStart"/>
      <w:r w:rsidR="005D0434">
        <w:rPr>
          <w:lang w:val="en-US"/>
        </w:rPr>
        <w:t>Hasbi</w:t>
      </w:r>
      <w:proofErr w:type="spellEnd"/>
      <w:r w:rsidR="005D0434">
        <w:rPr>
          <w:lang w:val="en-US"/>
        </w:rPr>
        <w:t xml:space="preserve"> Ash-</w:t>
      </w:r>
      <w:proofErr w:type="spellStart"/>
      <w:r w:rsidR="005D0434">
        <w:rPr>
          <w:lang w:val="en-US"/>
        </w:rPr>
        <w:t>Shidqy</w:t>
      </w:r>
      <w:proofErr w:type="spellEnd"/>
      <w:r w:rsidR="005D0434">
        <w:rPr>
          <w:lang w:val="en-US"/>
        </w:rPr>
        <w:t>.</w:t>
      </w:r>
      <w:proofErr w:type="gramEnd"/>
      <w:r w:rsidR="004D5FEF">
        <w:rPr>
          <w:lang w:val="en-US"/>
        </w:rPr>
        <w:t xml:space="preserve"> </w:t>
      </w:r>
      <w:proofErr w:type="gramStart"/>
      <w:r w:rsidR="004D5FEF" w:rsidRPr="004D5FEF">
        <w:rPr>
          <w:i/>
          <w:iCs/>
          <w:lang w:val="en-US"/>
        </w:rPr>
        <w:t>et</w:t>
      </w:r>
      <w:proofErr w:type="gramEnd"/>
      <w:r w:rsidR="004D5FEF" w:rsidRPr="004D5FEF">
        <w:rPr>
          <w:i/>
          <w:iCs/>
          <w:lang w:val="en-US"/>
        </w:rPr>
        <w:t xml:space="preserve"> </w:t>
      </w:r>
      <w:proofErr w:type="spellStart"/>
      <w:r w:rsidR="004D5FEF" w:rsidRPr="004D5FEF">
        <w:rPr>
          <w:i/>
          <w:iCs/>
          <w:lang w:val="en-US"/>
        </w:rPr>
        <w:t>all</w:t>
      </w:r>
      <w:proofErr w:type="spellEnd"/>
      <w:r w:rsidR="004D5FEF">
        <w:rPr>
          <w:lang w:val="en-US"/>
        </w:rPr>
        <w:t xml:space="preserve">. </w:t>
      </w:r>
      <w:r w:rsidR="00CE4B61">
        <w:rPr>
          <w:i/>
          <w:iCs/>
        </w:rPr>
        <w:t>Al-Qur’an dan terjemah</w:t>
      </w:r>
      <w:r w:rsidRPr="0020533A">
        <w:rPr>
          <w:i/>
          <w:iCs/>
        </w:rPr>
        <w:t xml:space="preserve">, </w:t>
      </w:r>
      <w:r w:rsidR="005D0434">
        <w:t>(</w:t>
      </w:r>
      <w:r w:rsidR="00A05C81">
        <w:t>Jakarta :</w:t>
      </w:r>
      <w:bookmarkStart w:id="0" w:name="_GoBack"/>
      <w:bookmarkEnd w:id="0"/>
      <w:r w:rsidR="005D0434">
        <w:rPr>
          <w:lang w:val="en-US"/>
        </w:rPr>
        <w:t xml:space="preserve"> </w:t>
      </w:r>
      <w:proofErr w:type="spellStart"/>
      <w:r w:rsidR="005D0434">
        <w:rPr>
          <w:lang w:val="en-US"/>
        </w:rPr>
        <w:t>Departemen</w:t>
      </w:r>
      <w:proofErr w:type="spellEnd"/>
      <w:r w:rsidR="005D0434">
        <w:rPr>
          <w:lang w:val="en-US"/>
        </w:rPr>
        <w:t xml:space="preserve"> Agama RI), 314</w:t>
      </w:r>
    </w:p>
  </w:footnote>
  <w:footnote w:id="24">
    <w:p w:rsidR="00E72455" w:rsidRDefault="00E72455" w:rsidP="00494B74">
      <w:pPr>
        <w:pStyle w:val="FootnoteText"/>
        <w:ind w:firstLine="1276"/>
      </w:pPr>
      <w:r>
        <w:rPr>
          <w:rStyle w:val="FootnoteReference"/>
        </w:rPr>
        <w:footnoteRef/>
      </w:r>
      <w:r w:rsidRPr="00921C41">
        <w:t xml:space="preserve">Jamal Ma’mur Asmani, </w:t>
      </w:r>
      <w:r w:rsidRPr="00921C41">
        <w:rPr>
          <w:i/>
          <w:iCs/>
        </w:rPr>
        <w:t>7 Tips Aplikasi PAKEM</w:t>
      </w:r>
      <w:r w:rsidRPr="00921C41">
        <w:t>, ( Jogjakarta: DIVA Press</w:t>
      </w:r>
      <w:r>
        <w:t>,</w:t>
      </w:r>
      <w:r w:rsidRPr="00921C41">
        <w:t>2011), 128</w:t>
      </w:r>
    </w:p>
  </w:footnote>
  <w:footnote w:id="25">
    <w:p w:rsidR="00E72455" w:rsidRPr="00B830EB" w:rsidRDefault="00E72455" w:rsidP="00FC24C7">
      <w:pPr>
        <w:pStyle w:val="ListParagraph"/>
        <w:spacing w:line="240" w:lineRule="auto"/>
        <w:ind w:left="0" w:hanging="993"/>
        <w:jc w:val="both"/>
        <w:rPr>
          <w:rFonts w:asciiTheme="majorBidi" w:hAnsiTheme="majorBidi" w:cstheme="majorBidi"/>
          <w:sz w:val="20"/>
          <w:szCs w:val="20"/>
        </w:rPr>
      </w:pPr>
      <w:r>
        <w:tab/>
      </w:r>
      <w:r>
        <w:tab/>
      </w:r>
      <w:r w:rsidR="00E74E15">
        <w:rPr>
          <w:lang w:val="en-US"/>
        </w:rPr>
        <w:tab/>
      </w:r>
      <w:r w:rsidRPr="00B830EB">
        <w:rPr>
          <w:rStyle w:val="FootnoteReference"/>
          <w:sz w:val="20"/>
          <w:szCs w:val="20"/>
        </w:rPr>
        <w:footnoteRef/>
      </w:r>
      <w:r w:rsidRPr="00B830EB">
        <w:rPr>
          <w:rFonts w:asciiTheme="majorBidi" w:hAnsiTheme="majorBidi" w:cstheme="majorBidi"/>
          <w:sz w:val="20"/>
          <w:szCs w:val="20"/>
        </w:rPr>
        <w:t xml:space="preserve">Ahmad Salim Badwilan, </w:t>
      </w:r>
      <w:r w:rsidR="00D717F3">
        <w:rPr>
          <w:rFonts w:asciiTheme="majorBidi" w:hAnsiTheme="majorBidi" w:cstheme="majorBidi"/>
          <w:i/>
          <w:iCs/>
          <w:sz w:val="20"/>
          <w:szCs w:val="20"/>
        </w:rPr>
        <w:t>Cara Mudah Bisa Menghafal Al-</w:t>
      </w:r>
      <w:r w:rsidRPr="00B830EB">
        <w:rPr>
          <w:rFonts w:asciiTheme="majorBidi" w:hAnsiTheme="majorBidi" w:cstheme="majorBidi"/>
          <w:i/>
          <w:iCs/>
          <w:sz w:val="20"/>
          <w:szCs w:val="20"/>
        </w:rPr>
        <w:t>Qur’an</w:t>
      </w:r>
      <w:r w:rsidRPr="00B830EB">
        <w:rPr>
          <w:rFonts w:asciiTheme="majorBidi" w:hAnsiTheme="majorBidi" w:cstheme="majorBidi"/>
          <w:sz w:val="20"/>
          <w:szCs w:val="20"/>
        </w:rPr>
        <w:t>,</w:t>
      </w:r>
      <w:r w:rsidR="00B56672">
        <w:t xml:space="preserve">, </w:t>
      </w:r>
      <w:r w:rsidR="00B56672" w:rsidRPr="00B56672">
        <w:rPr>
          <w:rFonts w:asciiTheme="majorBidi" w:hAnsiTheme="majorBidi" w:cstheme="majorBidi"/>
          <w:sz w:val="20"/>
          <w:szCs w:val="20"/>
        </w:rPr>
        <w:t xml:space="preserve">(Jogjakarta,  BENING:2010), </w:t>
      </w:r>
      <w:r w:rsidRPr="00B56672">
        <w:rPr>
          <w:rFonts w:asciiTheme="majorBidi" w:hAnsiTheme="majorBidi" w:cstheme="majorBidi"/>
          <w:sz w:val="20"/>
          <w:szCs w:val="20"/>
        </w:rPr>
        <w:t>105</w:t>
      </w:r>
      <w:r w:rsidRPr="00B830EB">
        <w:rPr>
          <w:rFonts w:asciiTheme="majorBidi" w:hAnsiTheme="majorBidi" w:cstheme="majorBidi"/>
          <w:sz w:val="20"/>
          <w:szCs w:val="20"/>
        </w:rPr>
        <w:t>-106</w:t>
      </w:r>
    </w:p>
  </w:footnote>
  <w:footnote w:id="26">
    <w:p w:rsidR="00E72455" w:rsidRDefault="00E72455" w:rsidP="00E74E15">
      <w:pPr>
        <w:pStyle w:val="FootnoteText"/>
      </w:pPr>
      <w:r>
        <w:tab/>
      </w:r>
      <w:r>
        <w:tab/>
      </w:r>
      <w:r>
        <w:rPr>
          <w:rStyle w:val="FootnoteReference"/>
        </w:rPr>
        <w:footnoteRef/>
      </w:r>
      <w:r>
        <w:t xml:space="preserve">Ahmad Salim Badwilan, </w:t>
      </w:r>
      <w:r>
        <w:rPr>
          <w:i/>
          <w:iCs/>
        </w:rPr>
        <w:t>Cara Mudah Bisa Menghafal Al-Qur’an,</w:t>
      </w:r>
      <w:r>
        <w:t>107</w:t>
      </w:r>
    </w:p>
  </w:footnote>
  <w:footnote w:id="27">
    <w:p w:rsidR="00E72455" w:rsidRDefault="00E72455" w:rsidP="00FA526D">
      <w:pPr>
        <w:pStyle w:val="FootnoteText"/>
        <w:ind w:firstLine="1276"/>
      </w:pPr>
      <w:r>
        <w:rPr>
          <w:rStyle w:val="FootnoteReference"/>
        </w:rPr>
        <w:footnoteRef/>
      </w:r>
      <w:r w:rsidRPr="00921C41">
        <w:t xml:space="preserve">Jamal Ma’mur Asmani, </w:t>
      </w:r>
      <w:r w:rsidRPr="00921C41">
        <w:rPr>
          <w:i/>
          <w:iCs/>
        </w:rPr>
        <w:t>7 Tips Aplikasi PAKEM</w:t>
      </w:r>
      <w:r w:rsidRPr="00921C41">
        <w:t xml:space="preserve">, </w:t>
      </w:r>
      <w:r w:rsidR="00F26104">
        <w:t>(</w:t>
      </w:r>
      <w:r w:rsidR="00F26104" w:rsidRPr="006F6FD4">
        <w:rPr>
          <w:rFonts w:asciiTheme="majorBidi" w:eastAsia="Times New Roman" w:hAnsiTheme="majorBidi" w:cstheme="majorBidi"/>
          <w:szCs w:val="24"/>
        </w:rPr>
        <w:t>Bandung: PT. Remaja Rosda Karya</w:t>
      </w:r>
      <w:r w:rsidR="00F26104">
        <w:t xml:space="preserve"> ), </w:t>
      </w:r>
      <w:r w:rsidR="00F2408E">
        <w:t>4</w:t>
      </w:r>
    </w:p>
  </w:footnote>
  <w:footnote w:id="28">
    <w:p w:rsidR="00E72455" w:rsidRDefault="00E72455" w:rsidP="00FA526D">
      <w:pPr>
        <w:pStyle w:val="FootnoteText"/>
        <w:ind w:firstLine="1276"/>
      </w:pPr>
      <w:r>
        <w:rPr>
          <w:rStyle w:val="FootnoteReference"/>
        </w:rPr>
        <w:footnoteRef/>
      </w:r>
      <w:r w:rsidRPr="002370CF">
        <w:t>Anas Sudijono, Pengantar Evaluasi Pendidikan, (Jakarta: Rajawali Pers, 2011),  49-50.</w:t>
      </w:r>
    </w:p>
  </w:footnote>
  <w:footnote w:id="29">
    <w:p w:rsidR="00E72455" w:rsidRDefault="00FA526D" w:rsidP="00FC24C7">
      <w:pPr>
        <w:pStyle w:val="FootnoteText"/>
      </w:pPr>
      <w:r>
        <w:tab/>
      </w:r>
      <w:r w:rsidR="00E72455">
        <w:rPr>
          <w:rStyle w:val="FootnoteReference"/>
        </w:rPr>
        <w:footnoteRef/>
      </w:r>
      <w:r w:rsidR="00E72455" w:rsidRPr="00612D4E">
        <w:t>Burhan Nugiantoro, Dasar-Dasar Pengembangan Kurikulum Sekolah, (Yogyakarta: BPEE, 1988), 42</w:t>
      </w:r>
    </w:p>
  </w:footnote>
  <w:footnote w:id="30">
    <w:p w:rsidR="00E72455" w:rsidRDefault="00E72455" w:rsidP="00FA526D">
      <w:pPr>
        <w:pStyle w:val="FootnoteText"/>
        <w:ind w:firstLine="1276"/>
      </w:pPr>
      <w:r>
        <w:rPr>
          <w:rStyle w:val="FootnoteReference"/>
        </w:rPr>
        <w:footnoteRef/>
      </w:r>
      <w:r w:rsidRPr="00612D4E">
        <w:t xml:space="preserve">Suroso, Smart Brain: </w:t>
      </w:r>
      <w:r w:rsidRPr="00E8262C">
        <w:rPr>
          <w:i/>
          <w:iCs/>
        </w:rPr>
        <w:t>Metode Menghafal Cepat da</w:t>
      </w:r>
      <w:r w:rsidR="00B56672">
        <w:rPr>
          <w:i/>
          <w:iCs/>
        </w:rPr>
        <w:t xml:space="preserve">n Meningkatkan Ketajaman  </w:t>
      </w:r>
      <w:r w:rsidRPr="00E8262C">
        <w:rPr>
          <w:i/>
          <w:iCs/>
        </w:rPr>
        <w:t>Memori,</w:t>
      </w:r>
      <w:r w:rsidRPr="00612D4E">
        <w:t xml:space="preserve"> (</w:t>
      </w:r>
      <w:r w:rsidR="003F43F1">
        <w:rPr>
          <w:lang w:val="en-US"/>
        </w:rPr>
        <w:t xml:space="preserve">Semarang: </w:t>
      </w:r>
      <w:r w:rsidRPr="00612D4E">
        <w:t>SIC, 2004), 108-109.</w:t>
      </w:r>
    </w:p>
  </w:footnote>
  <w:footnote w:id="31">
    <w:p w:rsidR="00E72455" w:rsidRPr="00B36741" w:rsidRDefault="00FA526D" w:rsidP="00FC24C7">
      <w:pPr>
        <w:pStyle w:val="FootnoteText"/>
      </w:pPr>
      <w:r>
        <w:tab/>
      </w:r>
      <w:r w:rsidR="00E72455">
        <w:rPr>
          <w:rStyle w:val="FootnoteReference"/>
        </w:rPr>
        <w:footnoteRef/>
      </w:r>
      <w:r w:rsidR="00B36741">
        <w:t>Irwanto</w:t>
      </w:r>
      <w:r w:rsidR="00E72455">
        <w:t xml:space="preserve">, </w:t>
      </w:r>
      <w:r w:rsidR="00E72455">
        <w:rPr>
          <w:i/>
          <w:iCs/>
        </w:rPr>
        <w:t>Psikologgi Belajar</w:t>
      </w:r>
      <w:r w:rsidR="00B36741">
        <w:rPr>
          <w:i/>
          <w:iCs/>
        </w:rPr>
        <w:t xml:space="preserve">, </w:t>
      </w:r>
      <w:r w:rsidR="00B36741">
        <w:t>(Jakarta: PT Prinhallindo,2016),140</w:t>
      </w:r>
    </w:p>
  </w:footnote>
  <w:footnote w:id="32">
    <w:p w:rsidR="00E72455" w:rsidRDefault="00E72455" w:rsidP="00FA526D">
      <w:pPr>
        <w:pStyle w:val="FootnoteText"/>
        <w:ind w:firstLine="1276"/>
      </w:pPr>
      <w:r>
        <w:rPr>
          <w:rStyle w:val="FootnoteReference"/>
        </w:rPr>
        <w:footnoteRef/>
      </w:r>
      <w:r>
        <w:t xml:space="preserve">Abu Ahmadi dan Widodo Supriyono, </w:t>
      </w:r>
      <w:r>
        <w:rPr>
          <w:i/>
          <w:iCs/>
        </w:rPr>
        <w:t xml:space="preserve">Psikologi </w:t>
      </w:r>
      <w:r w:rsidRPr="00E8262C">
        <w:t>Belajar</w:t>
      </w:r>
      <w:r w:rsidR="00B56672">
        <w:t xml:space="preserve"> (Jakarta: PT.Asdi </w:t>
      </w:r>
      <w:r>
        <w:t>Mahasatya,2004), 26</w:t>
      </w:r>
    </w:p>
  </w:footnote>
  <w:footnote w:id="33">
    <w:p w:rsidR="00E72455" w:rsidRDefault="00E72455" w:rsidP="00CC2A80">
      <w:pPr>
        <w:pStyle w:val="FootnoteText"/>
        <w:ind w:firstLine="1276"/>
      </w:pPr>
      <w:r>
        <w:rPr>
          <w:rStyle w:val="FootnoteReference"/>
        </w:rPr>
        <w:footnoteRef/>
      </w:r>
      <w:r>
        <w:t xml:space="preserve">Su’udi, Astini: </w:t>
      </w:r>
      <w:r>
        <w:rPr>
          <w:i/>
          <w:iCs/>
        </w:rPr>
        <w:t>Pengantar P</w:t>
      </w:r>
      <w:r w:rsidR="00B56672">
        <w:rPr>
          <w:i/>
          <w:iCs/>
        </w:rPr>
        <w:t xml:space="preserve">sikolinguistik Bagi Pembelajar </w:t>
      </w:r>
      <w:r>
        <w:rPr>
          <w:i/>
          <w:iCs/>
        </w:rPr>
        <w:t>Bahasa,</w:t>
      </w:r>
      <w:r>
        <w:t xml:space="preserve">(Semarang:Widya Karya,2011),67 </w:t>
      </w:r>
    </w:p>
  </w:footnote>
  <w:footnote w:id="34">
    <w:p w:rsidR="00E72455" w:rsidRDefault="00FA526D" w:rsidP="00FC24C7">
      <w:pPr>
        <w:pStyle w:val="FootnoteText"/>
      </w:pPr>
      <w:r>
        <w:tab/>
      </w:r>
      <w:r w:rsidR="00547656">
        <w:rPr>
          <w:lang w:val="en-US"/>
        </w:rPr>
        <w:t xml:space="preserve">          </w:t>
      </w:r>
      <w:r w:rsidR="00E72455">
        <w:rPr>
          <w:rStyle w:val="FootnoteReference"/>
        </w:rPr>
        <w:footnoteRef/>
      </w:r>
      <w:r w:rsidR="00E72455">
        <w:t xml:space="preserve">Su’udi, Astini: </w:t>
      </w:r>
      <w:r w:rsidR="00E72455">
        <w:rPr>
          <w:i/>
          <w:iCs/>
        </w:rPr>
        <w:t>Pengantar P</w:t>
      </w:r>
      <w:r w:rsidR="00B56672">
        <w:rPr>
          <w:i/>
          <w:iCs/>
        </w:rPr>
        <w:t xml:space="preserve">sikolinguistik Bagi Pembelajar </w:t>
      </w:r>
      <w:r w:rsidR="00E72455">
        <w:rPr>
          <w:i/>
          <w:iCs/>
        </w:rPr>
        <w:t>Bahasa,</w:t>
      </w:r>
      <w:r w:rsidR="00E72455">
        <w:t>68</w:t>
      </w:r>
    </w:p>
  </w:footnote>
  <w:footnote w:id="35">
    <w:p w:rsidR="00E72455" w:rsidRPr="00960B99" w:rsidRDefault="00E72455" w:rsidP="00CC2A80">
      <w:pPr>
        <w:pStyle w:val="FootnoteText"/>
        <w:ind w:firstLine="1276"/>
      </w:pPr>
      <w:r>
        <w:rPr>
          <w:rStyle w:val="FootnoteReference"/>
        </w:rPr>
        <w:footnoteRef/>
      </w:r>
      <w:r>
        <w:t xml:space="preserve">Santrock,  </w:t>
      </w:r>
      <w:r w:rsidR="00960B99" w:rsidRPr="00960B99">
        <w:rPr>
          <w:i/>
          <w:iCs/>
        </w:rPr>
        <w:t>Psikologi Perkembangan</w:t>
      </w:r>
      <w:r w:rsidR="00E25D9F">
        <w:rPr>
          <w:i/>
          <w:iCs/>
        </w:rPr>
        <w:t xml:space="preserve"> “Suat</w:t>
      </w:r>
      <w:r w:rsidR="00B56672">
        <w:rPr>
          <w:i/>
          <w:iCs/>
        </w:rPr>
        <w:t xml:space="preserve">u Pendekatan Sepanjang Rentang </w:t>
      </w:r>
      <w:r w:rsidR="00E25D9F">
        <w:rPr>
          <w:i/>
          <w:iCs/>
        </w:rPr>
        <w:t>Kehidupan”</w:t>
      </w:r>
      <w:r w:rsidR="00960B99">
        <w:t>, (Jakarta: Erlangga,1980), 134</w:t>
      </w:r>
    </w:p>
  </w:footnote>
  <w:footnote w:id="36">
    <w:p w:rsidR="00E72455" w:rsidRPr="00D944C2" w:rsidRDefault="00E72455" w:rsidP="00CC2A80">
      <w:pPr>
        <w:pStyle w:val="FootnoteText"/>
        <w:ind w:firstLine="1276"/>
      </w:pPr>
      <w:r>
        <w:rPr>
          <w:rStyle w:val="FootnoteReference"/>
        </w:rPr>
        <w:footnoteRef/>
      </w:r>
      <w:r w:rsidR="00FA526D">
        <w:t>Abu</w:t>
      </w:r>
      <w:r w:rsidR="00D944C2">
        <w:t xml:space="preserve">.Ahmadi, </w:t>
      </w:r>
      <w:r w:rsidR="00D944C2">
        <w:rPr>
          <w:i/>
          <w:iCs/>
        </w:rPr>
        <w:t>Psikologi Umum</w:t>
      </w:r>
      <w:r w:rsidR="00D944C2">
        <w:t>, (Jakarta:PT Rineka Cipta,2009),73</w:t>
      </w:r>
    </w:p>
  </w:footnote>
  <w:footnote w:id="37">
    <w:p w:rsidR="00E72455" w:rsidRPr="00F07571" w:rsidRDefault="00E72455" w:rsidP="002A4896">
      <w:pPr>
        <w:pStyle w:val="FootnoteText"/>
        <w:ind w:firstLine="1276"/>
      </w:pPr>
      <w:r>
        <w:rPr>
          <w:rStyle w:val="FootnoteReference"/>
        </w:rPr>
        <w:footnoteRef/>
      </w:r>
      <w:r>
        <w:t xml:space="preserve">Tristiardi, Ardi </w:t>
      </w:r>
      <w:r>
        <w:rPr>
          <w:i/>
          <w:iCs/>
        </w:rPr>
        <w:t>Psikiatri Islam,</w:t>
      </w:r>
      <w:r>
        <w:t>(Malang: UIN Malang, 2006), 151</w:t>
      </w:r>
    </w:p>
  </w:footnote>
  <w:footnote w:id="38">
    <w:p w:rsidR="00E72455" w:rsidRPr="00CD1A82" w:rsidRDefault="00E72455" w:rsidP="002A4896">
      <w:pPr>
        <w:pStyle w:val="FootnoteText"/>
        <w:ind w:firstLine="1276"/>
      </w:pPr>
      <w:r>
        <w:rPr>
          <w:rStyle w:val="FootnoteReference"/>
        </w:rPr>
        <w:footnoteRef/>
      </w:r>
      <w:r w:rsidR="00D944C2">
        <w:t xml:space="preserve">Abu .Ahmadi, </w:t>
      </w:r>
      <w:r w:rsidR="00D944C2">
        <w:rPr>
          <w:i/>
          <w:iCs/>
        </w:rPr>
        <w:t>Psikologi Umum</w:t>
      </w:r>
      <w:r w:rsidR="00D944C2">
        <w:t>,</w:t>
      </w:r>
      <w:r w:rsidR="00B56672">
        <w:t>(Jakarta:PT Rineka Cipta,2009),</w:t>
      </w:r>
      <w:r w:rsidR="00D944C2">
        <w:t>73</w:t>
      </w:r>
    </w:p>
  </w:footnote>
  <w:footnote w:id="39">
    <w:p w:rsidR="00233A87" w:rsidRPr="006857B9" w:rsidRDefault="00233A87" w:rsidP="002A4896">
      <w:pPr>
        <w:pStyle w:val="FootnoteText"/>
        <w:ind w:firstLine="1276"/>
      </w:pPr>
      <w:r w:rsidRPr="006857B9">
        <w:rPr>
          <w:rStyle w:val="FootnoteReference"/>
        </w:rPr>
        <w:footnoteRef/>
      </w:r>
      <w:r w:rsidRPr="006857B9">
        <w:t>Khoiriyah. “</w:t>
      </w:r>
      <w:r w:rsidR="008F21AB">
        <w:rPr>
          <w:rFonts w:cs="Times New Roman"/>
          <w:i/>
          <w:iCs/>
        </w:rPr>
        <w:t xml:space="preserve">Pemanfaatan Media Kartu Brgambar </w:t>
      </w:r>
      <w:r w:rsidRPr="006857B9">
        <w:rPr>
          <w:rFonts w:cs="Times New Roman"/>
          <w:i/>
          <w:iCs/>
        </w:rPr>
        <w:t xml:space="preserve">Untuk Meningkatkan </w:t>
      </w:r>
      <w:r w:rsidRPr="006857B9">
        <w:rPr>
          <w:rFonts w:cs="Times New Roman"/>
          <w:i/>
          <w:iCs/>
        </w:rPr>
        <w:tab/>
        <w:t>Penguasaan Mufrodat Siswa Kelas VII A Mtsn 1 Serang”.</w:t>
      </w:r>
      <w:r w:rsidR="008F21AB">
        <w:rPr>
          <w:rFonts w:cs="Times New Roman"/>
        </w:rPr>
        <w:t>(PAI</w:t>
      </w:r>
      <w:r w:rsidRPr="006857B9">
        <w:rPr>
          <w:rFonts w:cs="Times New Roman"/>
        </w:rPr>
        <w:t>: IAIN SMH Banten,2016/2017)</w:t>
      </w:r>
    </w:p>
  </w:footnote>
  <w:footnote w:id="40">
    <w:p w:rsidR="00233A87" w:rsidRPr="006857B9" w:rsidRDefault="00233A87" w:rsidP="002A4896">
      <w:pPr>
        <w:pStyle w:val="FootnoteText"/>
        <w:ind w:firstLine="1276"/>
        <w:rPr>
          <w:rFonts w:asciiTheme="majorBidi" w:hAnsiTheme="majorBidi" w:cstheme="majorBidi"/>
        </w:rPr>
      </w:pPr>
      <w:r w:rsidRPr="006857B9">
        <w:rPr>
          <w:rStyle w:val="FootnoteReference"/>
        </w:rPr>
        <w:footnoteRef/>
      </w:r>
      <w:r>
        <w:t>Hanisah</w:t>
      </w:r>
      <w:r w:rsidRPr="006857B9">
        <w:t>. “</w:t>
      </w:r>
      <w:r w:rsidRPr="006857B9">
        <w:rPr>
          <w:rFonts w:asciiTheme="majorBidi" w:hAnsiTheme="majorBidi" w:cstheme="majorBidi"/>
          <w:i/>
          <w:iCs/>
        </w:rPr>
        <w:t xml:space="preserve">Efektivitas Penggunaan Media Kartu Bergambar (Flash Card) </w:t>
      </w:r>
      <w:r>
        <w:rPr>
          <w:rFonts w:asciiTheme="majorBidi" w:hAnsiTheme="majorBidi" w:cstheme="majorBidi"/>
          <w:i/>
          <w:iCs/>
        </w:rPr>
        <w:tab/>
      </w:r>
      <w:r w:rsidRPr="006857B9">
        <w:rPr>
          <w:rFonts w:asciiTheme="majorBidi" w:hAnsiTheme="majorBidi" w:cstheme="majorBidi"/>
          <w:i/>
          <w:iCs/>
        </w:rPr>
        <w:t xml:space="preserve">Terhadap Pengenalan Kosakata Bahasa Arab Pada Peserta Didik Kelas VII SMP. </w:t>
      </w:r>
      <w:r w:rsidRPr="006857B9">
        <w:rPr>
          <w:rFonts w:asciiTheme="majorBidi" w:hAnsiTheme="majorBidi" w:cstheme="majorBidi"/>
        </w:rPr>
        <w:t>(Universitas Islam Negeri Alauddin Makasar,2016)</w:t>
      </w:r>
    </w:p>
  </w:footnote>
  <w:footnote w:id="41">
    <w:p w:rsidR="00233A87" w:rsidRPr="00B56672" w:rsidRDefault="00233A87" w:rsidP="002A4896">
      <w:pPr>
        <w:pStyle w:val="FootnoteText"/>
        <w:ind w:firstLine="1276"/>
        <w:rPr>
          <w:rFonts w:asciiTheme="majorBidi" w:hAnsiTheme="majorBidi" w:cstheme="majorBidi"/>
          <w:i/>
          <w:iCs/>
        </w:rPr>
      </w:pPr>
      <w:r w:rsidRPr="006857B9">
        <w:rPr>
          <w:rStyle w:val="FootnoteReference"/>
        </w:rPr>
        <w:footnoteRef/>
      </w:r>
      <w:r w:rsidRPr="006857B9">
        <w:rPr>
          <w:rFonts w:asciiTheme="majorBidi" w:hAnsiTheme="majorBidi" w:cstheme="majorBidi"/>
        </w:rPr>
        <w:t xml:space="preserve">Supriyanto, Aziz. </w:t>
      </w:r>
      <w:r w:rsidRPr="006857B9">
        <w:rPr>
          <w:rFonts w:asciiTheme="majorBidi" w:hAnsiTheme="majorBidi" w:cstheme="majorBidi"/>
          <w:i/>
          <w:iCs/>
        </w:rPr>
        <w:t>Pelaksanaan metode dril dalam meningkatkan prestasi belajar siswa mata pelajaran pai materi menghafal bacaan shalat di kelas VIII SMPN 3 Cilegon</w:t>
      </w:r>
      <w:r w:rsidRPr="006857B9">
        <w:rPr>
          <w:rFonts w:asciiTheme="majorBidi" w:hAnsiTheme="majorBidi" w:cstheme="majorBidi"/>
        </w:rPr>
        <w:t>. (IAIN SMH Banten:2015/2016)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141764"/>
      <w:docPartObj>
        <w:docPartGallery w:val="Page Numbers (Top of Page)"/>
        <w:docPartUnique/>
      </w:docPartObj>
    </w:sdtPr>
    <w:sdtEndPr>
      <w:rPr>
        <w:rFonts w:asciiTheme="majorBidi" w:hAnsiTheme="majorBidi" w:cstheme="majorBidi"/>
        <w:noProof/>
        <w:sz w:val="24"/>
        <w:szCs w:val="24"/>
      </w:rPr>
    </w:sdtEndPr>
    <w:sdtContent>
      <w:p w:rsidR="006A1EF7" w:rsidRPr="006A1EF7" w:rsidRDefault="00853196">
        <w:pPr>
          <w:pStyle w:val="Header"/>
          <w:rPr>
            <w:rFonts w:asciiTheme="majorBidi" w:hAnsiTheme="majorBidi" w:cstheme="majorBidi"/>
            <w:sz w:val="24"/>
            <w:szCs w:val="24"/>
          </w:rPr>
        </w:pPr>
        <w:r w:rsidRPr="006A1EF7">
          <w:rPr>
            <w:rFonts w:asciiTheme="majorBidi" w:hAnsiTheme="majorBidi" w:cstheme="majorBidi"/>
            <w:sz w:val="24"/>
            <w:szCs w:val="24"/>
          </w:rPr>
          <w:fldChar w:fldCharType="begin"/>
        </w:r>
        <w:r w:rsidR="006A1EF7" w:rsidRPr="006A1EF7">
          <w:rPr>
            <w:rFonts w:asciiTheme="majorBidi" w:hAnsiTheme="majorBidi" w:cstheme="majorBidi"/>
            <w:sz w:val="24"/>
            <w:szCs w:val="24"/>
          </w:rPr>
          <w:instrText xml:space="preserve"> PAGE   \* MERGEFORMAT </w:instrText>
        </w:r>
        <w:r w:rsidRPr="006A1EF7">
          <w:rPr>
            <w:rFonts w:asciiTheme="majorBidi" w:hAnsiTheme="majorBidi" w:cstheme="majorBidi"/>
            <w:sz w:val="24"/>
            <w:szCs w:val="24"/>
          </w:rPr>
          <w:fldChar w:fldCharType="separate"/>
        </w:r>
        <w:r w:rsidR="004D5FEF">
          <w:rPr>
            <w:rFonts w:asciiTheme="majorBidi" w:hAnsiTheme="majorBidi" w:cstheme="majorBidi"/>
            <w:noProof/>
            <w:sz w:val="24"/>
            <w:szCs w:val="24"/>
          </w:rPr>
          <w:t>36</w:t>
        </w:r>
        <w:r w:rsidRPr="006A1EF7">
          <w:rPr>
            <w:rFonts w:asciiTheme="majorBidi" w:hAnsiTheme="majorBidi" w:cstheme="majorBidi"/>
            <w:noProof/>
            <w:sz w:val="24"/>
            <w:szCs w:val="24"/>
          </w:rPr>
          <w:fldChar w:fldCharType="end"/>
        </w:r>
      </w:p>
    </w:sdtContent>
  </w:sdt>
  <w:p w:rsidR="006A1EF7" w:rsidRDefault="006A1E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5922"/>
      <w:docPartObj>
        <w:docPartGallery w:val="Page Numbers (Top of Page)"/>
        <w:docPartUnique/>
      </w:docPartObj>
    </w:sdtPr>
    <w:sdtEndPr>
      <w:rPr>
        <w:rFonts w:asciiTheme="majorBidi" w:hAnsiTheme="majorBidi" w:cstheme="majorBidi"/>
        <w:sz w:val="24"/>
        <w:szCs w:val="24"/>
      </w:rPr>
    </w:sdtEndPr>
    <w:sdtContent>
      <w:p w:rsidR="00E72455" w:rsidRPr="006A1EF7" w:rsidRDefault="00853196">
        <w:pPr>
          <w:pStyle w:val="Header"/>
          <w:jc w:val="right"/>
          <w:rPr>
            <w:rFonts w:asciiTheme="majorBidi" w:hAnsiTheme="majorBidi" w:cstheme="majorBidi"/>
            <w:sz w:val="24"/>
            <w:szCs w:val="24"/>
          </w:rPr>
        </w:pPr>
        <w:r w:rsidRPr="006A1EF7">
          <w:rPr>
            <w:rFonts w:asciiTheme="majorBidi" w:hAnsiTheme="majorBidi" w:cstheme="majorBidi"/>
            <w:sz w:val="24"/>
            <w:szCs w:val="24"/>
          </w:rPr>
          <w:fldChar w:fldCharType="begin"/>
        </w:r>
        <w:r w:rsidR="00513A0D" w:rsidRPr="006A1EF7">
          <w:rPr>
            <w:rFonts w:asciiTheme="majorBidi" w:hAnsiTheme="majorBidi" w:cstheme="majorBidi"/>
            <w:sz w:val="24"/>
            <w:szCs w:val="24"/>
          </w:rPr>
          <w:instrText xml:space="preserve"> PAGE   \* MERGEFORMAT </w:instrText>
        </w:r>
        <w:r w:rsidRPr="006A1EF7">
          <w:rPr>
            <w:rFonts w:asciiTheme="majorBidi" w:hAnsiTheme="majorBidi" w:cstheme="majorBidi"/>
            <w:sz w:val="24"/>
            <w:szCs w:val="24"/>
          </w:rPr>
          <w:fldChar w:fldCharType="separate"/>
        </w:r>
        <w:r w:rsidR="004D5FEF">
          <w:rPr>
            <w:rFonts w:asciiTheme="majorBidi" w:hAnsiTheme="majorBidi" w:cstheme="majorBidi"/>
            <w:noProof/>
            <w:sz w:val="24"/>
            <w:szCs w:val="24"/>
          </w:rPr>
          <w:t>37</w:t>
        </w:r>
        <w:r w:rsidRPr="006A1EF7">
          <w:rPr>
            <w:rFonts w:asciiTheme="majorBidi" w:hAnsiTheme="majorBidi" w:cstheme="majorBidi"/>
            <w:noProof/>
            <w:sz w:val="24"/>
            <w:szCs w:val="24"/>
          </w:rPr>
          <w:fldChar w:fldCharType="end"/>
        </w:r>
      </w:p>
    </w:sdtContent>
  </w:sdt>
  <w:p w:rsidR="00E72455" w:rsidRDefault="00E724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455" w:rsidRDefault="00E72455" w:rsidP="001A6DE2">
    <w:pPr>
      <w:pStyle w:val="Header"/>
      <w:jc w:val="right"/>
    </w:pPr>
  </w:p>
  <w:p w:rsidR="00E72455" w:rsidRDefault="00E724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7EE"/>
    <w:multiLevelType w:val="hybridMultilevel"/>
    <w:tmpl w:val="CDE8EA3E"/>
    <w:lvl w:ilvl="0" w:tplc="DD9091F2">
      <w:start w:val="1"/>
      <w:numFmt w:val="lowerLetter"/>
      <w:lvlText w:val="%1)"/>
      <w:lvlJc w:val="left"/>
      <w:pPr>
        <w:ind w:left="2286" w:hanging="360"/>
      </w:pPr>
      <w:rPr>
        <w:rFonts w:asciiTheme="majorBidi" w:eastAsia="Times New Roman" w:hAnsiTheme="majorBidi" w:cstheme="majorBidi"/>
      </w:rPr>
    </w:lvl>
    <w:lvl w:ilvl="1" w:tplc="04090019" w:tentative="1">
      <w:start w:val="1"/>
      <w:numFmt w:val="lowerLetter"/>
      <w:lvlText w:val="%2."/>
      <w:lvlJc w:val="left"/>
      <w:pPr>
        <w:ind w:left="3006" w:hanging="360"/>
      </w:pPr>
    </w:lvl>
    <w:lvl w:ilvl="2" w:tplc="0409001B" w:tentative="1">
      <w:start w:val="1"/>
      <w:numFmt w:val="lowerRoman"/>
      <w:lvlText w:val="%3."/>
      <w:lvlJc w:val="right"/>
      <w:pPr>
        <w:ind w:left="3726" w:hanging="180"/>
      </w:pPr>
    </w:lvl>
    <w:lvl w:ilvl="3" w:tplc="0409000F" w:tentative="1">
      <w:start w:val="1"/>
      <w:numFmt w:val="decimal"/>
      <w:lvlText w:val="%4."/>
      <w:lvlJc w:val="left"/>
      <w:pPr>
        <w:ind w:left="4446" w:hanging="360"/>
      </w:pPr>
    </w:lvl>
    <w:lvl w:ilvl="4" w:tplc="04090019" w:tentative="1">
      <w:start w:val="1"/>
      <w:numFmt w:val="lowerLetter"/>
      <w:lvlText w:val="%5."/>
      <w:lvlJc w:val="left"/>
      <w:pPr>
        <w:ind w:left="5166" w:hanging="360"/>
      </w:pPr>
    </w:lvl>
    <w:lvl w:ilvl="5" w:tplc="0409001B" w:tentative="1">
      <w:start w:val="1"/>
      <w:numFmt w:val="lowerRoman"/>
      <w:lvlText w:val="%6."/>
      <w:lvlJc w:val="right"/>
      <w:pPr>
        <w:ind w:left="5886" w:hanging="180"/>
      </w:pPr>
    </w:lvl>
    <w:lvl w:ilvl="6" w:tplc="0409000F" w:tentative="1">
      <w:start w:val="1"/>
      <w:numFmt w:val="decimal"/>
      <w:lvlText w:val="%7."/>
      <w:lvlJc w:val="left"/>
      <w:pPr>
        <w:ind w:left="6606" w:hanging="360"/>
      </w:pPr>
    </w:lvl>
    <w:lvl w:ilvl="7" w:tplc="04090019" w:tentative="1">
      <w:start w:val="1"/>
      <w:numFmt w:val="lowerLetter"/>
      <w:lvlText w:val="%8."/>
      <w:lvlJc w:val="left"/>
      <w:pPr>
        <w:ind w:left="7326" w:hanging="360"/>
      </w:pPr>
    </w:lvl>
    <w:lvl w:ilvl="8" w:tplc="0409001B" w:tentative="1">
      <w:start w:val="1"/>
      <w:numFmt w:val="lowerRoman"/>
      <w:lvlText w:val="%9."/>
      <w:lvlJc w:val="right"/>
      <w:pPr>
        <w:ind w:left="8046" w:hanging="180"/>
      </w:pPr>
    </w:lvl>
  </w:abstractNum>
  <w:abstractNum w:abstractNumId="1">
    <w:nsid w:val="09E2516F"/>
    <w:multiLevelType w:val="hybridMultilevel"/>
    <w:tmpl w:val="F76A2EEE"/>
    <w:lvl w:ilvl="0" w:tplc="DB0AB5B2">
      <w:start w:val="1"/>
      <w:numFmt w:val="lowerLetter"/>
      <w:lvlText w:val="%1."/>
      <w:lvlJc w:val="left"/>
      <w:pPr>
        <w:ind w:left="1713"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0A5D4E70"/>
    <w:multiLevelType w:val="hybridMultilevel"/>
    <w:tmpl w:val="FB3A9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779BD"/>
    <w:multiLevelType w:val="hybridMultilevel"/>
    <w:tmpl w:val="FC948818"/>
    <w:lvl w:ilvl="0" w:tplc="7B644EDE">
      <w:start w:val="1"/>
      <w:numFmt w:val="decimal"/>
      <w:lvlText w:val="%1)"/>
      <w:lvlJc w:val="left"/>
      <w:pPr>
        <w:ind w:left="1854" w:hanging="360"/>
      </w:pPr>
      <w:rPr>
        <w:rFonts w:asciiTheme="majorBidi" w:eastAsia="Times New Roman" w:hAnsiTheme="majorBidi" w:cstheme="majorBidi"/>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B002E99"/>
    <w:multiLevelType w:val="hybridMultilevel"/>
    <w:tmpl w:val="2D6A841A"/>
    <w:lvl w:ilvl="0" w:tplc="836404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B945786"/>
    <w:multiLevelType w:val="hybridMultilevel"/>
    <w:tmpl w:val="39807058"/>
    <w:lvl w:ilvl="0" w:tplc="A3DA497A">
      <w:start w:val="1"/>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0D6811A8"/>
    <w:multiLevelType w:val="hybridMultilevel"/>
    <w:tmpl w:val="5A54C932"/>
    <w:lvl w:ilvl="0" w:tplc="35AA3ABE">
      <w:start w:val="1"/>
      <w:numFmt w:val="decimal"/>
      <w:lvlText w:val="%1)"/>
      <w:lvlJc w:val="left"/>
      <w:pPr>
        <w:ind w:left="2214" w:hanging="360"/>
      </w:pPr>
      <w:rPr>
        <w:rFonts w:asciiTheme="majorBidi" w:eastAsia="Times New Roman" w:hAnsiTheme="majorBidi" w:cstheme="majorBidi"/>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7">
    <w:nsid w:val="0F671A1A"/>
    <w:multiLevelType w:val="hybridMultilevel"/>
    <w:tmpl w:val="CFC6891E"/>
    <w:lvl w:ilvl="0" w:tplc="C61A534E">
      <w:start w:val="1"/>
      <w:numFmt w:val="decimal"/>
      <w:lvlText w:val="%1."/>
      <w:lvlJc w:val="left"/>
      <w:pPr>
        <w:ind w:left="1713" w:hanging="360"/>
      </w:pPr>
      <w:rPr>
        <w:rFonts w:asciiTheme="majorBidi" w:eastAsia="Times New Roman" w:hAnsiTheme="majorBidi" w:cstheme="majorBidi"/>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14F93F99"/>
    <w:multiLevelType w:val="hybridMultilevel"/>
    <w:tmpl w:val="D3168B6A"/>
    <w:lvl w:ilvl="0" w:tplc="E3EA273A">
      <w:start w:val="1"/>
      <w:numFmt w:val="decimal"/>
      <w:lvlText w:val="%1)"/>
      <w:lvlJc w:val="left"/>
      <w:pPr>
        <w:ind w:left="1866" w:hanging="360"/>
      </w:pPr>
      <w:rPr>
        <w:rFonts w:asciiTheme="majorBidi" w:eastAsia="Times New Roman" w:hAnsiTheme="majorBidi" w:cstheme="majorBidi"/>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9">
    <w:nsid w:val="150F0BF8"/>
    <w:multiLevelType w:val="hybridMultilevel"/>
    <w:tmpl w:val="5F08088A"/>
    <w:lvl w:ilvl="0" w:tplc="04DA5F36">
      <w:start w:val="1"/>
      <w:numFmt w:val="decimal"/>
      <w:lvlText w:val="%1)"/>
      <w:lvlJc w:val="left"/>
      <w:pPr>
        <w:ind w:left="1866" w:hanging="360"/>
      </w:pPr>
      <w:rPr>
        <w:rFonts w:asciiTheme="majorBidi" w:eastAsia="Times New Roman" w:hAnsiTheme="majorBidi" w:cstheme="majorBidi"/>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0">
    <w:nsid w:val="1576759A"/>
    <w:multiLevelType w:val="hybridMultilevel"/>
    <w:tmpl w:val="DF0EA346"/>
    <w:lvl w:ilvl="0" w:tplc="2A6E32FE">
      <w:start w:val="1"/>
      <w:numFmt w:val="decimal"/>
      <w:lvlText w:val="%1)"/>
      <w:lvlJc w:val="left"/>
      <w:pPr>
        <w:ind w:left="1069" w:hanging="360"/>
      </w:pPr>
      <w:rPr>
        <w:rFonts w:asciiTheme="majorBidi" w:eastAsiaTheme="minorHAnsi" w:hAnsiTheme="majorBidi" w:cstheme="maj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9EC2D38"/>
    <w:multiLevelType w:val="hybridMultilevel"/>
    <w:tmpl w:val="FB464F58"/>
    <w:lvl w:ilvl="0" w:tplc="F5DA6076">
      <w:start w:val="2"/>
      <w:numFmt w:val="upp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1DA32111"/>
    <w:multiLevelType w:val="hybridMultilevel"/>
    <w:tmpl w:val="FABA6E54"/>
    <w:lvl w:ilvl="0" w:tplc="DD2EE844">
      <w:start w:val="1"/>
      <w:numFmt w:val="lowerLetter"/>
      <w:lvlText w:val="%1."/>
      <w:lvlJc w:val="left"/>
      <w:pPr>
        <w:ind w:left="1713"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2036001E"/>
    <w:multiLevelType w:val="hybridMultilevel"/>
    <w:tmpl w:val="C76C3818"/>
    <w:lvl w:ilvl="0" w:tplc="129091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4C37B9E"/>
    <w:multiLevelType w:val="hybridMultilevel"/>
    <w:tmpl w:val="54CA4414"/>
    <w:lvl w:ilvl="0" w:tplc="9FEEDCB2">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4E17D27"/>
    <w:multiLevelType w:val="hybridMultilevel"/>
    <w:tmpl w:val="F6D4D22E"/>
    <w:lvl w:ilvl="0" w:tplc="B74EACEC">
      <w:start w:val="1"/>
      <w:numFmt w:val="decimal"/>
      <w:lvlText w:val="%1."/>
      <w:lvlJc w:val="left"/>
      <w:pPr>
        <w:ind w:left="644" w:hanging="360"/>
      </w:pPr>
      <w:rPr>
        <w:rFonts w:ascii="Times New Roman" w:eastAsiaTheme="minorHAnsi" w:hAnsi="Times New Roman" w:cs="Times New Roman"/>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5A27E2D"/>
    <w:multiLevelType w:val="hybridMultilevel"/>
    <w:tmpl w:val="9C1C4332"/>
    <w:lvl w:ilvl="0" w:tplc="42F4F328">
      <w:start w:val="1"/>
      <w:numFmt w:val="decimal"/>
      <w:lvlText w:val="%1)"/>
      <w:lvlJc w:val="left"/>
      <w:pPr>
        <w:ind w:left="644" w:hanging="360"/>
      </w:pPr>
      <w:rPr>
        <w:rFonts w:asciiTheme="majorBidi" w:eastAsia="Times New Roman" w:hAnsiTheme="majorBidi" w:cstheme="majorBid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9FE3372"/>
    <w:multiLevelType w:val="hybridMultilevel"/>
    <w:tmpl w:val="E31A0D3E"/>
    <w:lvl w:ilvl="0" w:tplc="71681A3C">
      <w:start w:val="1"/>
      <w:numFmt w:val="decimal"/>
      <w:lvlText w:val="%1)"/>
      <w:lvlJc w:val="left"/>
      <w:pPr>
        <w:ind w:left="1069" w:hanging="360"/>
      </w:pPr>
      <w:rPr>
        <w:rFonts w:asciiTheme="majorBidi" w:eastAsiaTheme="minorHAnsi" w:hAnsiTheme="majorBidi" w:cstheme="majorBidi"/>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B576670"/>
    <w:multiLevelType w:val="hybridMultilevel"/>
    <w:tmpl w:val="3288F738"/>
    <w:lvl w:ilvl="0" w:tplc="BB32F81C">
      <w:start w:val="1"/>
      <w:numFmt w:val="upperLetter"/>
      <w:lvlText w:val="%1."/>
      <w:lvlJc w:val="left"/>
      <w:pPr>
        <w:ind w:left="927" w:hanging="36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F3F5000"/>
    <w:multiLevelType w:val="hybridMultilevel"/>
    <w:tmpl w:val="4216B0A4"/>
    <w:lvl w:ilvl="0" w:tplc="81E4A158">
      <w:start w:val="2"/>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33EB7939"/>
    <w:multiLevelType w:val="hybridMultilevel"/>
    <w:tmpl w:val="8568745E"/>
    <w:lvl w:ilvl="0" w:tplc="96E425BE">
      <w:start w:val="1"/>
      <w:numFmt w:val="lowerLetter"/>
      <w:lvlText w:val="%1)"/>
      <w:lvlJc w:val="left"/>
      <w:pPr>
        <w:ind w:left="1069" w:hanging="360"/>
      </w:pPr>
      <w:rPr>
        <w:rFonts w:asciiTheme="majorBidi" w:eastAsiaTheme="minorHAnsi" w:hAnsiTheme="majorBidi" w:cstheme="maj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CA664DF"/>
    <w:multiLevelType w:val="hybridMultilevel"/>
    <w:tmpl w:val="C85019DA"/>
    <w:lvl w:ilvl="0" w:tplc="1584E406">
      <w:start w:val="1"/>
      <w:numFmt w:val="decimal"/>
      <w:lvlText w:val="%1)"/>
      <w:lvlJc w:val="left"/>
      <w:pPr>
        <w:ind w:left="1353" w:hanging="360"/>
      </w:pPr>
      <w:rPr>
        <w:rFonts w:asciiTheme="majorBidi" w:eastAsia="Times New Roman" w:hAnsiTheme="majorBidi" w:cstheme="majorBidi"/>
        <w:b w:val="0"/>
        <w:bCs w:val="0"/>
        <w:i w:val="0"/>
        <w:iCs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41EB080A"/>
    <w:multiLevelType w:val="hybridMultilevel"/>
    <w:tmpl w:val="71321958"/>
    <w:lvl w:ilvl="0" w:tplc="155AA494">
      <w:start w:val="1"/>
      <w:numFmt w:val="upperLetter"/>
      <w:lvlText w:val="%1."/>
      <w:lvlJc w:val="left"/>
      <w:pPr>
        <w:ind w:left="1353" w:hanging="360"/>
      </w:pPr>
      <w:rPr>
        <w:rFonts w:hint="default"/>
        <w:i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3">
    <w:nsid w:val="4BE72F59"/>
    <w:multiLevelType w:val="hybridMultilevel"/>
    <w:tmpl w:val="9F3EB2B2"/>
    <w:lvl w:ilvl="0" w:tplc="C77EC7DA">
      <w:start w:val="1"/>
      <w:numFmt w:val="decimal"/>
      <w:lvlText w:val="%1)"/>
      <w:lvlJc w:val="left"/>
      <w:pPr>
        <w:ind w:left="1926" w:hanging="360"/>
      </w:pPr>
      <w:rPr>
        <w:rFonts w:asciiTheme="majorBidi" w:eastAsia="Times New Roman" w:hAnsiTheme="majorBidi" w:cstheme="majorBidi"/>
      </w:rPr>
    </w:lvl>
    <w:lvl w:ilvl="1" w:tplc="04090019" w:tentative="1">
      <w:start w:val="1"/>
      <w:numFmt w:val="lowerLetter"/>
      <w:lvlText w:val="%2."/>
      <w:lvlJc w:val="left"/>
      <w:pPr>
        <w:ind w:left="2646" w:hanging="360"/>
      </w:pPr>
    </w:lvl>
    <w:lvl w:ilvl="2" w:tplc="0409001B" w:tentative="1">
      <w:start w:val="1"/>
      <w:numFmt w:val="lowerRoman"/>
      <w:lvlText w:val="%3."/>
      <w:lvlJc w:val="right"/>
      <w:pPr>
        <w:ind w:left="3366" w:hanging="180"/>
      </w:pPr>
    </w:lvl>
    <w:lvl w:ilvl="3" w:tplc="0409000F" w:tentative="1">
      <w:start w:val="1"/>
      <w:numFmt w:val="decimal"/>
      <w:lvlText w:val="%4."/>
      <w:lvlJc w:val="left"/>
      <w:pPr>
        <w:ind w:left="4086" w:hanging="360"/>
      </w:pPr>
    </w:lvl>
    <w:lvl w:ilvl="4" w:tplc="04090019" w:tentative="1">
      <w:start w:val="1"/>
      <w:numFmt w:val="lowerLetter"/>
      <w:lvlText w:val="%5."/>
      <w:lvlJc w:val="left"/>
      <w:pPr>
        <w:ind w:left="4806" w:hanging="360"/>
      </w:pPr>
    </w:lvl>
    <w:lvl w:ilvl="5" w:tplc="0409001B" w:tentative="1">
      <w:start w:val="1"/>
      <w:numFmt w:val="lowerRoman"/>
      <w:lvlText w:val="%6."/>
      <w:lvlJc w:val="right"/>
      <w:pPr>
        <w:ind w:left="5526" w:hanging="180"/>
      </w:pPr>
    </w:lvl>
    <w:lvl w:ilvl="6" w:tplc="0409000F" w:tentative="1">
      <w:start w:val="1"/>
      <w:numFmt w:val="decimal"/>
      <w:lvlText w:val="%7."/>
      <w:lvlJc w:val="left"/>
      <w:pPr>
        <w:ind w:left="6246" w:hanging="360"/>
      </w:pPr>
    </w:lvl>
    <w:lvl w:ilvl="7" w:tplc="04090019" w:tentative="1">
      <w:start w:val="1"/>
      <w:numFmt w:val="lowerLetter"/>
      <w:lvlText w:val="%8."/>
      <w:lvlJc w:val="left"/>
      <w:pPr>
        <w:ind w:left="6966" w:hanging="360"/>
      </w:pPr>
    </w:lvl>
    <w:lvl w:ilvl="8" w:tplc="0409001B" w:tentative="1">
      <w:start w:val="1"/>
      <w:numFmt w:val="lowerRoman"/>
      <w:lvlText w:val="%9."/>
      <w:lvlJc w:val="right"/>
      <w:pPr>
        <w:ind w:left="7686" w:hanging="180"/>
      </w:pPr>
    </w:lvl>
  </w:abstractNum>
  <w:abstractNum w:abstractNumId="24">
    <w:nsid w:val="50C3006C"/>
    <w:multiLevelType w:val="hybridMultilevel"/>
    <w:tmpl w:val="ABE6483C"/>
    <w:lvl w:ilvl="0" w:tplc="B53079E0">
      <w:start w:val="1"/>
      <w:numFmt w:val="decimal"/>
      <w:lvlText w:val="%1)"/>
      <w:lvlJc w:val="left"/>
      <w:pPr>
        <w:ind w:left="2226" w:hanging="360"/>
      </w:pPr>
      <w:rPr>
        <w:rFonts w:asciiTheme="majorBidi" w:eastAsia="Times New Roman" w:hAnsiTheme="majorBidi" w:cstheme="majorBidi"/>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25">
    <w:nsid w:val="5344306A"/>
    <w:multiLevelType w:val="hybridMultilevel"/>
    <w:tmpl w:val="76EE0474"/>
    <w:lvl w:ilvl="0" w:tplc="7A7445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3CF70FA"/>
    <w:multiLevelType w:val="hybridMultilevel"/>
    <w:tmpl w:val="3F1EB66E"/>
    <w:lvl w:ilvl="0" w:tplc="2BFAA58E">
      <w:start w:val="1"/>
      <w:numFmt w:val="decimal"/>
      <w:lvlText w:val="%1)"/>
      <w:lvlJc w:val="left"/>
      <w:pPr>
        <w:ind w:left="2226" w:hanging="360"/>
      </w:pPr>
      <w:rPr>
        <w:rFonts w:asciiTheme="majorBidi" w:eastAsia="Times New Roman" w:hAnsiTheme="majorBidi" w:cstheme="majorBidi"/>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27">
    <w:nsid w:val="5F297762"/>
    <w:multiLevelType w:val="hybridMultilevel"/>
    <w:tmpl w:val="A6CC5D58"/>
    <w:lvl w:ilvl="0" w:tplc="7DACBE5C">
      <w:start w:val="1"/>
      <w:numFmt w:val="decimal"/>
      <w:lvlText w:val="%1)"/>
      <w:lvlJc w:val="left"/>
      <w:pPr>
        <w:ind w:left="928" w:hanging="360"/>
      </w:pPr>
      <w:rPr>
        <w:rFonts w:asciiTheme="majorBidi" w:eastAsia="Times New Roman" w:hAnsiTheme="majorBidi" w:cstheme="majorBidi"/>
        <w:b w:val="0"/>
        <w:bCs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nsid w:val="68F96525"/>
    <w:multiLevelType w:val="hybridMultilevel"/>
    <w:tmpl w:val="0BFAFBE0"/>
    <w:lvl w:ilvl="0" w:tplc="5D32BFA0">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CB64BF4"/>
    <w:multiLevelType w:val="hybridMultilevel"/>
    <w:tmpl w:val="F93E6756"/>
    <w:lvl w:ilvl="0" w:tplc="5CA485D6">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73E84E5D"/>
    <w:multiLevelType w:val="hybridMultilevel"/>
    <w:tmpl w:val="EE609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BF0E9E"/>
    <w:multiLevelType w:val="hybridMultilevel"/>
    <w:tmpl w:val="16DE9E26"/>
    <w:lvl w:ilvl="0" w:tplc="B8288052">
      <w:start w:val="1"/>
      <w:numFmt w:val="decimal"/>
      <w:lvlText w:val="%1)"/>
      <w:lvlJc w:val="left"/>
      <w:pPr>
        <w:ind w:left="2226" w:hanging="360"/>
      </w:pPr>
      <w:rPr>
        <w:rFonts w:asciiTheme="majorBidi" w:eastAsia="Times New Roman" w:hAnsiTheme="majorBidi" w:cstheme="majorBidi"/>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32">
    <w:nsid w:val="7BF65C1A"/>
    <w:multiLevelType w:val="hybridMultilevel"/>
    <w:tmpl w:val="47BC8876"/>
    <w:lvl w:ilvl="0" w:tplc="B9183BC0">
      <w:start w:val="1"/>
      <w:numFmt w:val="decimal"/>
      <w:lvlText w:val="%1)"/>
      <w:lvlJc w:val="left"/>
      <w:pPr>
        <w:ind w:left="2586" w:hanging="360"/>
      </w:pPr>
      <w:rPr>
        <w:rFonts w:asciiTheme="majorBidi" w:eastAsia="Times New Roman" w:hAnsiTheme="majorBidi" w:cstheme="majorBidi"/>
      </w:r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num w:numId="1">
    <w:abstractNumId w:val="21"/>
  </w:num>
  <w:num w:numId="2">
    <w:abstractNumId w:val="23"/>
  </w:num>
  <w:num w:numId="3">
    <w:abstractNumId w:val="0"/>
  </w:num>
  <w:num w:numId="4">
    <w:abstractNumId w:val="8"/>
  </w:num>
  <w:num w:numId="5">
    <w:abstractNumId w:val="9"/>
  </w:num>
  <w:num w:numId="6">
    <w:abstractNumId w:val="26"/>
  </w:num>
  <w:num w:numId="7">
    <w:abstractNumId w:val="27"/>
  </w:num>
  <w:num w:numId="8">
    <w:abstractNumId w:val="32"/>
  </w:num>
  <w:num w:numId="9">
    <w:abstractNumId w:val="16"/>
  </w:num>
  <w:num w:numId="10">
    <w:abstractNumId w:val="31"/>
  </w:num>
  <w:num w:numId="11">
    <w:abstractNumId w:val="24"/>
  </w:num>
  <w:num w:numId="12">
    <w:abstractNumId w:val="3"/>
  </w:num>
  <w:num w:numId="13">
    <w:abstractNumId w:val="6"/>
  </w:num>
  <w:num w:numId="14">
    <w:abstractNumId w:val="22"/>
  </w:num>
  <w:num w:numId="15">
    <w:abstractNumId w:val="29"/>
  </w:num>
  <w:num w:numId="16">
    <w:abstractNumId w:val="19"/>
  </w:num>
  <w:num w:numId="17">
    <w:abstractNumId w:val="11"/>
  </w:num>
  <w:num w:numId="18">
    <w:abstractNumId w:val="1"/>
  </w:num>
  <w:num w:numId="19">
    <w:abstractNumId w:val="12"/>
  </w:num>
  <w:num w:numId="20">
    <w:abstractNumId w:val="17"/>
  </w:num>
  <w:num w:numId="21">
    <w:abstractNumId w:val="4"/>
  </w:num>
  <w:num w:numId="22">
    <w:abstractNumId w:val="25"/>
  </w:num>
  <w:num w:numId="23">
    <w:abstractNumId w:val="13"/>
  </w:num>
  <w:num w:numId="24">
    <w:abstractNumId w:val="10"/>
  </w:num>
  <w:num w:numId="25">
    <w:abstractNumId w:val="20"/>
  </w:num>
  <w:num w:numId="26">
    <w:abstractNumId w:val="2"/>
  </w:num>
  <w:num w:numId="27">
    <w:abstractNumId w:val="30"/>
  </w:num>
  <w:num w:numId="28">
    <w:abstractNumId w:val="15"/>
  </w:num>
  <w:num w:numId="29">
    <w:abstractNumId w:val="18"/>
  </w:num>
  <w:num w:numId="30">
    <w:abstractNumId w:val="7"/>
  </w:num>
  <w:num w:numId="31">
    <w:abstractNumId w:val="5"/>
  </w:num>
  <w:num w:numId="32">
    <w:abstractNumId w:val="14"/>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13C2"/>
    <w:rsid w:val="00000419"/>
    <w:rsid w:val="00025709"/>
    <w:rsid w:val="000327EB"/>
    <w:rsid w:val="000351EE"/>
    <w:rsid w:val="0004189C"/>
    <w:rsid w:val="00051413"/>
    <w:rsid w:val="00080B66"/>
    <w:rsid w:val="000965BD"/>
    <w:rsid w:val="000A223B"/>
    <w:rsid w:val="000A57D9"/>
    <w:rsid w:val="000B00D0"/>
    <w:rsid w:val="000C4868"/>
    <w:rsid w:val="000D32EA"/>
    <w:rsid w:val="00103F6E"/>
    <w:rsid w:val="00106584"/>
    <w:rsid w:val="00120605"/>
    <w:rsid w:val="001375CF"/>
    <w:rsid w:val="0015016A"/>
    <w:rsid w:val="00151A7E"/>
    <w:rsid w:val="00184DC9"/>
    <w:rsid w:val="001A6DE2"/>
    <w:rsid w:val="001B2F29"/>
    <w:rsid w:val="001C1C63"/>
    <w:rsid w:val="001C1E37"/>
    <w:rsid w:val="001D03E7"/>
    <w:rsid w:val="001D376E"/>
    <w:rsid w:val="001E4629"/>
    <w:rsid w:val="001E51CF"/>
    <w:rsid w:val="001E5223"/>
    <w:rsid w:val="001F1E6E"/>
    <w:rsid w:val="001F47AC"/>
    <w:rsid w:val="00200105"/>
    <w:rsid w:val="00226782"/>
    <w:rsid w:val="00233A87"/>
    <w:rsid w:val="00235B1E"/>
    <w:rsid w:val="00235E8A"/>
    <w:rsid w:val="0024049D"/>
    <w:rsid w:val="002421AD"/>
    <w:rsid w:val="00245B70"/>
    <w:rsid w:val="00246418"/>
    <w:rsid w:val="00256A7A"/>
    <w:rsid w:val="00261AE0"/>
    <w:rsid w:val="00266A41"/>
    <w:rsid w:val="002752B1"/>
    <w:rsid w:val="002A4896"/>
    <w:rsid w:val="002A608C"/>
    <w:rsid w:val="002B3E28"/>
    <w:rsid w:val="00306999"/>
    <w:rsid w:val="0031597B"/>
    <w:rsid w:val="00316CA8"/>
    <w:rsid w:val="00322357"/>
    <w:rsid w:val="00330BD2"/>
    <w:rsid w:val="00345926"/>
    <w:rsid w:val="0035175F"/>
    <w:rsid w:val="00365DF1"/>
    <w:rsid w:val="0037096B"/>
    <w:rsid w:val="003748C5"/>
    <w:rsid w:val="00394E6D"/>
    <w:rsid w:val="003A622B"/>
    <w:rsid w:val="003E03F0"/>
    <w:rsid w:val="003F43F1"/>
    <w:rsid w:val="004052EF"/>
    <w:rsid w:val="00416134"/>
    <w:rsid w:val="00455E12"/>
    <w:rsid w:val="00471AEE"/>
    <w:rsid w:val="00492491"/>
    <w:rsid w:val="00494063"/>
    <w:rsid w:val="00494B74"/>
    <w:rsid w:val="004B06AD"/>
    <w:rsid w:val="004D16EC"/>
    <w:rsid w:val="004D5FEF"/>
    <w:rsid w:val="004F6073"/>
    <w:rsid w:val="00513A0D"/>
    <w:rsid w:val="00533FE1"/>
    <w:rsid w:val="00534140"/>
    <w:rsid w:val="0053781E"/>
    <w:rsid w:val="00547656"/>
    <w:rsid w:val="00556A32"/>
    <w:rsid w:val="0058402D"/>
    <w:rsid w:val="0059242E"/>
    <w:rsid w:val="00593E7B"/>
    <w:rsid w:val="005B05A5"/>
    <w:rsid w:val="005C01E5"/>
    <w:rsid w:val="005C3D4E"/>
    <w:rsid w:val="005D0434"/>
    <w:rsid w:val="005D2FD4"/>
    <w:rsid w:val="005D3135"/>
    <w:rsid w:val="005E4EF9"/>
    <w:rsid w:val="005E61E0"/>
    <w:rsid w:val="005F7A9D"/>
    <w:rsid w:val="006028A0"/>
    <w:rsid w:val="00624080"/>
    <w:rsid w:val="00632256"/>
    <w:rsid w:val="00656271"/>
    <w:rsid w:val="006857B9"/>
    <w:rsid w:val="00690830"/>
    <w:rsid w:val="006A1EF7"/>
    <w:rsid w:val="006B2680"/>
    <w:rsid w:val="006C3F14"/>
    <w:rsid w:val="006E6381"/>
    <w:rsid w:val="007513C2"/>
    <w:rsid w:val="00775233"/>
    <w:rsid w:val="007764BB"/>
    <w:rsid w:val="00776CAB"/>
    <w:rsid w:val="007A20AA"/>
    <w:rsid w:val="007D45BA"/>
    <w:rsid w:val="007E3F73"/>
    <w:rsid w:val="0080230F"/>
    <w:rsid w:val="00806973"/>
    <w:rsid w:val="00830DA1"/>
    <w:rsid w:val="00853196"/>
    <w:rsid w:val="008A3D6A"/>
    <w:rsid w:val="008B3C74"/>
    <w:rsid w:val="008B49A5"/>
    <w:rsid w:val="008C5646"/>
    <w:rsid w:val="008D25A4"/>
    <w:rsid w:val="008D488E"/>
    <w:rsid w:val="008D507A"/>
    <w:rsid w:val="008D7844"/>
    <w:rsid w:val="008F03A2"/>
    <w:rsid w:val="008F090C"/>
    <w:rsid w:val="008F21AB"/>
    <w:rsid w:val="008F6A88"/>
    <w:rsid w:val="009056BF"/>
    <w:rsid w:val="00914B75"/>
    <w:rsid w:val="00923F21"/>
    <w:rsid w:val="009342BA"/>
    <w:rsid w:val="0094587C"/>
    <w:rsid w:val="00960B99"/>
    <w:rsid w:val="0096581B"/>
    <w:rsid w:val="00987BD6"/>
    <w:rsid w:val="009A70A7"/>
    <w:rsid w:val="009B0AE6"/>
    <w:rsid w:val="009D74E8"/>
    <w:rsid w:val="009E61C6"/>
    <w:rsid w:val="009F3890"/>
    <w:rsid w:val="009F43F0"/>
    <w:rsid w:val="009F6C86"/>
    <w:rsid w:val="00A00F0A"/>
    <w:rsid w:val="00A05C81"/>
    <w:rsid w:val="00A134EA"/>
    <w:rsid w:val="00A40C13"/>
    <w:rsid w:val="00A450B1"/>
    <w:rsid w:val="00A46992"/>
    <w:rsid w:val="00A47286"/>
    <w:rsid w:val="00A55A06"/>
    <w:rsid w:val="00A75D5B"/>
    <w:rsid w:val="00A822ED"/>
    <w:rsid w:val="00A85AB4"/>
    <w:rsid w:val="00A978CA"/>
    <w:rsid w:val="00AA1C87"/>
    <w:rsid w:val="00AA7DFD"/>
    <w:rsid w:val="00AC1A31"/>
    <w:rsid w:val="00AC2FF6"/>
    <w:rsid w:val="00AF099E"/>
    <w:rsid w:val="00AF6BA5"/>
    <w:rsid w:val="00B00CF3"/>
    <w:rsid w:val="00B36741"/>
    <w:rsid w:val="00B372AE"/>
    <w:rsid w:val="00B4724B"/>
    <w:rsid w:val="00B56672"/>
    <w:rsid w:val="00B74D16"/>
    <w:rsid w:val="00B76AD7"/>
    <w:rsid w:val="00B830EB"/>
    <w:rsid w:val="00B86899"/>
    <w:rsid w:val="00B96CDC"/>
    <w:rsid w:val="00B97BD2"/>
    <w:rsid w:val="00BD6E3B"/>
    <w:rsid w:val="00C0245D"/>
    <w:rsid w:val="00C11AC0"/>
    <w:rsid w:val="00C223F7"/>
    <w:rsid w:val="00C27A66"/>
    <w:rsid w:val="00C363FA"/>
    <w:rsid w:val="00C42B91"/>
    <w:rsid w:val="00C43391"/>
    <w:rsid w:val="00C62836"/>
    <w:rsid w:val="00C925BE"/>
    <w:rsid w:val="00CA0EB1"/>
    <w:rsid w:val="00CC2A80"/>
    <w:rsid w:val="00CC4194"/>
    <w:rsid w:val="00CD1A82"/>
    <w:rsid w:val="00CD5D06"/>
    <w:rsid w:val="00CE4B61"/>
    <w:rsid w:val="00D02E69"/>
    <w:rsid w:val="00D07832"/>
    <w:rsid w:val="00D11F4B"/>
    <w:rsid w:val="00D12775"/>
    <w:rsid w:val="00D3185A"/>
    <w:rsid w:val="00D41F9B"/>
    <w:rsid w:val="00D42647"/>
    <w:rsid w:val="00D572CC"/>
    <w:rsid w:val="00D63967"/>
    <w:rsid w:val="00D717F3"/>
    <w:rsid w:val="00D85A86"/>
    <w:rsid w:val="00D944C2"/>
    <w:rsid w:val="00DA2772"/>
    <w:rsid w:val="00DB29CF"/>
    <w:rsid w:val="00E25D9F"/>
    <w:rsid w:val="00E438C2"/>
    <w:rsid w:val="00E57FD9"/>
    <w:rsid w:val="00E72455"/>
    <w:rsid w:val="00E74E15"/>
    <w:rsid w:val="00E8221E"/>
    <w:rsid w:val="00E8262C"/>
    <w:rsid w:val="00EA0C0A"/>
    <w:rsid w:val="00EA5E78"/>
    <w:rsid w:val="00EA6A3B"/>
    <w:rsid w:val="00ED3042"/>
    <w:rsid w:val="00ED3DAA"/>
    <w:rsid w:val="00EF0096"/>
    <w:rsid w:val="00F00BC7"/>
    <w:rsid w:val="00F0435B"/>
    <w:rsid w:val="00F07571"/>
    <w:rsid w:val="00F10589"/>
    <w:rsid w:val="00F20640"/>
    <w:rsid w:val="00F2408E"/>
    <w:rsid w:val="00F26104"/>
    <w:rsid w:val="00F44EAA"/>
    <w:rsid w:val="00F610E5"/>
    <w:rsid w:val="00F635B7"/>
    <w:rsid w:val="00F6510E"/>
    <w:rsid w:val="00F654FF"/>
    <w:rsid w:val="00FA526D"/>
    <w:rsid w:val="00FA71D8"/>
    <w:rsid w:val="00FB7AC4"/>
    <w:rsid w:val="00FC24C7"/>
    <w:rsid w:val="00FC34A3"/>
    <w:rsid w:val="00FE39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3C2"/>
    <w:pPr>
      <w:ind w:left="720"/>
      <w:contextualSpacing/>
    </w:pPr>
  </w:style>
  <w:style w:type="paragraph" w:styleId="FootnoteText">
    <w:name w:val="footnote text"/>
    <w:basedOn w:val="Normal"/>
    <w:link w:val="FootnoteTextChar"/>
    <w:uiPriority w:val="99"/>
    <w:unhideWhenUsed/>
    <w:rsid w:val="007513C2"/>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7513C2"/>
    <w:rPr>
      <w:rFonts w:ascii="Times New Roman" w:hAnsi="Times New Roman"/>
      <w:sz w:val="20"/>
      <w:szCs w:val="20"/>
    </w:rPr>
  </w:style>
  <w:style w:type="character" w:styleId="FootnoteReference">
    <w:name w:val="footnote reference"/>
    <w:basedOn w:val="DefaultParagraphFont"/>
    <w:uiPriority w:val="99"/>
    <w:semiHidden/>
    <w:unhideWhenUsed/>
    <w:rsid w:val="007513C2"/>
    <w:rPr>
      <w:vertAlign w:val="superscript"/>
    </w:rPr>
  </w:style>
  <w:style w:type="paragraph" w:styleId="BalloonText">
    <w:name w:val="Balloon Text"/>
    <w:basedOn w:val="Normal"/>
    <w:link w:val="BalloonTextChar"/>
    <w:uiPriority w:val="99"/>
    <w:semiHidden/>
    <w:unhideWhenUsed/>
    <w:rsid w:val="0075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3C2"/>
    <w:rPr>
      <w:rFonts w:ascii="Tahoma" w:hAnsi="Tahoma" w:cs="Tahoma"/>
      <w:sz w:val="16"/>
      <w:szCs w:val="16"/>
    </w:rPr>
  </w:style>
  <w:style w:type="paragraph" w:styleId="Header">
    <w:name w:val="header"/>
    <w:basedOn w:val="Normal"/>
    <w:link w:val="HeaderChar"/>
    <w:uiPriority w:val="99"/>
    <w:unhideWhenUsed/>
    <w:rsid w:val="00B97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D2"/>
  </w:style>
  <w:style w:type="paragraph" w:styleId="Footer">
    <w:name w:val="footer"/>
    <w:basedOn w:val="Normal"/>
    <w:link w:val="FooterChar"/>
    <w:uiPriority w:val="99"/>
    <w:unhideWhenUsed/>
    <w:rsid w:val="00B97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D2"/>
  </w:style>
  <w:style w:type="paragraph" w:styleId="NormalWeb">
    <w:name w:val="Normal (Web)"/>
    <w:basedOn w:val="Normal"/>
    <w:uiPriority w:val="99"/>
    <w:unhideWhenUsed/>
    <w:rsid w:val="00ED3042"/>
    <w:pPr>
      <w:spacing w:after="160" w:line="259"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3C2"/>
    <w:pPr>
      <w:ind w:left="720"/>
      <w:contextualSpacing/>
    </w:pPr>
  </w:style>
  <w:style w:type="paragraph" w:styleId="FootnoteText">
    <w:name w:val="footnote text"/>
    <w:basedOn w:val="Normal"/>
    <w:link w:val="FootnoteTextChar"/>
    <w:uiPriority w:val="99"/>
    <w:unhideWhenUsed/>
    <w:rsid w:val="007513C2"/>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7513C2"/>
    <w:rPr>
      <w:rFonts w:ascii="Times New Roman" w:hAnsi="Times New Roman"/>
      <w:sz w:val="20"/>
      <w:szCs w:val="20"/>
    </w:rPr>
  </w:style>
  <w:style w:type="character" w:styleId="FootnoteReference">
    <w:name w:val="footnote reference"/>
    <w:basedOn w:val="DefaultParagraphFont"/>
    <w:uiPriority w:val="99"/>
    <w:semiHidden/>
    <w:unhideWhenUsed/>
    <w:rsid w:val="007513C2"/>
    <w:rPr>
      <w:vertAlign w:val="superscript"/>
    </w:rPr>
  </w:style>
  <w:style w:type="paragraph" w:styleId="BalloonText">
    <w:name w:val="Balloon Text"/>
    <w:basedOn w:val="Normal"/>
    <w:link w:val="BalloonTextChar"/>
    <w:uiPriority w:val="99"/>
    <w:semiHidden/>
    <w:unhideWhenUsed/>
    <w:rsid w:val="0075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3C2"/>
    <w:rPr>
      <w:rFonts w:ascii="Tahoma" w:hAnsi="Tahoma" w:cs="Tahoma"/>
      <w:sz w:val="16"/>
      <w:szCs w:val="16"/>
    </w:rPr>
  </w:style>
  <w:style w:type="paragraph" w:styleId="Header">
    <w:name w:val="header"/>
    <w:basedOn w:val="Normal"/>
    <w:link w:val="HeaderChar"/>
    <w:uiPriority w:val="99"/>
    <w:unhideWhenUsed/>
    <w:rsid w:val="00B97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D2"/>
  </w:style>
  <w:style w:type="paragraph" w:styleId="Footer">
    <w:name w:val="footer"/>
    <w:basedOn w:val="Normal"/>
    <w:link w:val="FooterChar"/>
    <w:uiPriority w:val="99"/>
    <w:unhideWhenUsed/>
    <w:rsid w:val="00B97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D2"/>
  </w:style>
  <w:style w:type="paragraph" w:styleId="NormalWeb">
    <w:name w:val="Normal (Web)"/>
    <w:basedOn w:val="Normal"/>
    <w:uiPriority w:val="99"/>
    <w:unhideWhenUsed/>
    <w:rsid w:val="00ED3042"/>
    <w:pPr>
      <w:spacing w:after="160" w:line="259"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9310951">
      <w:bodyDiv w:val="1"/>
      <w:marLeft w:val="0"/>
      <w:marRight w:val="0"/>
      <w:marTop w:val="0"/>
      <w:marBottom w:val="0"/>
      <w:divBdr>
        <w:top w:val="none" w:sz="0" w:space="0" w:color="auto"/>
        <w:left w:val="none" w:sz="0" w:space="0" w:color="auto"/>
        <w:bottom w:val="none" w:sz="0" w:space="0" w:color="auto"/>
        <w:right w:val="none" w:sz="0" w:space="0" w:color="auto"/>
      </w:divBdr>
      <w:divsChild>
        <w:div w:id="1185094907">
          <w:marLeft w:val="567"/>
          <w:marRight w:val="-34"/>
          <w:marTop w:val="0"/>
          <w:marBottom w:val="200"/>
          <w:divBdr>
            <w:top w:val="none" w:sz="0" w:space="0" w:color="auto"/>
            <w:left w:val="none" w:sz="0" w:space="0" w:color="auto"/>
            <w:bottom w:val="none" w:sz="0" w:space="0" w:color="auto"/>
            <w:right w:val="none" w:sz="0" w:space="0" w:color="auto"/>
          </w:divBdr>
        </w:div>
        <w:div w:id="1376349441">
          <w:marLeft w:val="567"/>
          <w:marRight w:val="-34"/>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73F51-09F9-4029-A54C-878E1758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27</Pages>
  <Words>3761</Words>
  <Characters>21442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2018-07-02T01:06:00Z</dcterms:created>
  <dcterms:modified xsi:type="dcterms:W3CDTF">2018-07-15T10:35:00Z</dcterms:modified>
</cp:coreProperties>
</file>