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6" w:rsidRDefault="000F1853" w:rsidP="003B32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C58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0F1853" w:rsidRPr="000D0144" w:rsidRDefault="000F1853" w:rsidP="003B32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6B4924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 w:rsidR="000D0144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:rsidR="000F1853" w:rsidRDefault="000F1853" w:rsidP="00524DD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D1" w:rsidRPr="004E2B85" w:rsidRDefault="00045DD1" w:rsidP="00524DD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85">
        <w:rPr>
          <w:rFonts w:ascii="Times New Roman" w:hAnsi="Times New Roman" w:cs="Times New Roman"/>
          <w:b/>
          <w:sz w:val="24"/>
          <w:szCs w:val="24"/>
        </w:rPr>
        <w:t>Deskripsi Data</w:t>
      </w:r>
    </w:p>
    <w:p w:rsidR="008531AA" w:rsidRDefault="006B3568" w:rsidP="00EB689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diperoleh </w:t>
      </w:r>
      <w:r w:rsidR="00B83449">
        <w:rPr>
          <w:rFonts w:ascii="Times New Roman" w:hAnsi="Times New Roman" w:cs="Times New Roman"/>
          <w:sz w:val="24"/>
          <w:szCs w:val="24"/>
        </w:rPr>
        <w:t>untuk perhitungan 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49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 xml:space="preserve">data hasil </w:t>
      </w:r>
      <w:r w:rsidR="00EB689D">
        <w:rPr>
          <w:rFonts w:ascii="Times New Roman" w:hAnsi="Times New Roman" w:cs="Times New Roman"/>
          <w:sz w:val="24"/>
          <w:szCs w:val="24"/>
        </w:rPr>
        <w:t xml:space="preserve">pengelolaan </w:t>
      </w:r>
      <w:r>
        <w:rPr>
          <w:rFonts w:ascii="Times New Roman" w:hAnsi="Times New Roman" w:cs="Times New Roman"/>
          <w:sz w:val="24"/>
          <w:szCs w:val="24"/>
        </w:rPr>
        <w:t>ins</w:t>
      </w:r>
      <w:r w:rsidR="00DE0A38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rumen </w:t>
      </w:r>
      <w:r w:rsidR="00EB689D">
        <w:rPr>
          <w:rFonts w:ascii="Times New Roman" w:hAnsi="Times New Roman" w:cs="Times New Roman"/>
          <w:sz w:val="24"/>
          <w:szCs w:val="24"/>
        </w:rPr>
        <w:t xml:space="preserve">penelitian berupa </w:t>
      </w:r>
      <w:r w:rsidR="0042037B">
        <w:rPr>
          <w:rFonts w:ascii="Times New Roman" w:hAnsi="Times New Roman" w:cs="Times New Roman"/>
          <w:sz w:val="24"/>
          <w:szCs w:val="24"/>
        </w:rPr>
        <w:t>angket.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DBC">
        <w:rPr>
          <w:rFonts w:ascii="Times New Roman" w:hAnsi="Times New Roman" w:cs="Times New Roman"/>
          <w:sz w:val="24"/>
          <w:szCs w:val="24"/>
        </w:rPr>
        <w:t xml:space="preserve">Pengisian angket ini bertujuan untuk mendapatkan data penelitian yang sesuai dengan </w:t>
      </w:r>
      <w:r w:rsidR="00B83449">
        <w:rPr>
          <w:rFonts w:ascii="Times New Roman" w:hAnsi="Times New Roman" w:cs="Times New Roman"/>
          <w:sz w:val="24"/>
          <w:szCs w:val="24"/>
        </w:rPr>
        <w:t>rumusan masalah</w:t>
      </w:r>
      <w:r w:rsidR="00F10DBC">
        <w:rPr>
          <w:rFonts w:ascii="Times New Roman" w:hAnsi="Times New Roman" w:cs="Times New Roman"/>
          <w:sz w:val="24"/>
          <w:szCs w:val="24"/>
        </w:rPr>
        <w:t xml:space="preserve"> penelitian.</w:t>
      </w:r>
      <w:proofErr w:type="gramEnd"/>
      <w:r w:rsidR="00F10DBC">
        <w:rPr>
          <w:rFonts w:ascii="Times New Roman" w:hAnsi="Times New Roman" w:cs="Times New Roman"/>
          <w:sz w:val="24"/>
          <w:szCs w:val="24"/>
        </w:rPr>
        <w:t xml:space="preserve"> Berdasarkan </w:t>
      </w:r>
      <w:r w:rsidR="00B83449">
        <w:rPr>
          <w:rFonts w:ascii="Times New Roman" w:hAnsi="Times New Roman" w:cs="Times New Roman"/>
          <w:sz w:val="24"/>
          <w:szCs w:val="24"/>
        </w:rPr>
        <w:t>rumusan masalah</w:t>
      </w:r>
      <w:r w:rsidR="00F10DBC">
        <w:rPr>
          <w:rFonts w:ascii="Times New Roman" w:hAnsi="Times New Roman" w:cs="Times New Roman"/>
          <w:sz w:val="24"/>
          <w:szCs w:val="24"/>
        </w:rPr>
        <w:t xml:space="preserve"> penelitian tentang </w:t>
      </w:r>
      <w:r w:rsidR="004F190D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7E3311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4F190D">
        <w:rPr>
          <w:rFonts w:ascii="Times New Roman" w:hAnsi="Times New Roman" w:cs="Times New Roman"/>
          <w:sz w:val="24"/>
          <w:szCs w:val="24"/>
        </w:rPr>
        <w:t xml:space="preserve">Agama </w:t>
      </w:r>
      <w:proofErr w:type="gramStart"/>
      <w:r w:rsidR="004F190D">
        <w:rPr>
          <w:rFonts w:ascii="Times New Roman" w:hAnsi="Times New Roman" w:cs="Times New Roman"/>
          <w:sz w:val="24"/>
          <w:szCs w:val="24"/>
        </w:rPr>
        <w:t>Islam</w:t>
      </w:r>
      <w:r w:rsidR="00B83449">
        <w:rPr>
          <w:rFonts w:ascii="Times New Roman" w:hAnsi="Times New Roman" w:cs="Times New Roman"/>
          <w:sz w:val="24"/>
          <w:szCs w:val="24"/>
        </w:rPr>
        <w:t xml:space="preserve"> </w:t>
      </w:r>
      <w:r w:rsidR="00F10DBC">
        <w:rPr>
          <w:rFonts w:ascii="Times New Roman" w:hAnsi="Times New Roman" w:cs="Times New Roman"/>
          <w:sz w:val="24"/>
          <w:szCs w:val="24"/>
        </w:rPr>
        <w:t xml:space="preserve"> </w:t>
      </w:r>
      <w:r w:rsidR="00EB689D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EB689D">
        <w:rPr>
          <w:rFonts w:ascii="Times New Roman" w:hAnsi="Times New Roman" w:cs="Times New Roman"/>
          <w:sz w:val="24"/>
          <w:szCs w:val="24"/>
        </w:rPr>
        <w:t xml:space="preserve"> </w:t>
      </w:r>
      <w:r w:rsidR="004F190D">
        <w:rPr>
          <w:rFonts w:ascii="Times New Roman" w:hAnsi="Times New Roman" w:cs="Times New Roman"/>
          <w:sz w:val="24"/>
          <w:szCs w:val="24"/>
        </w:rPr>
        <w:t>Tingkah Laku Siswa</w:t>
      </w:r>
      <w:r w:rsidR="00EB689D">
        <w:rPr>
          <w:rFonts w:ascii="Times New Roman" w:hAnsi="Times New Roman" w:cs="Times New Roman"/>
          <w:sz w:val="24"/>
          <w:szCs w:val="24"/>
        </w:rPr>
        <w:t xml:space="preserve">. Angket </w:t>
      </w:r>
      <w:r w:rsidR="00F10DBC">
        <w:rPr>
          <w:rFonts w:ascii="Times New Roman" w:hAnsi="Times New Roman" w:cs="Times New Roman"/>
          <w:sz w:val="24"/>
          <w:szCs w:val="24"/>
        </w:rPr>
        <w:t xml:space="preserve">peneliti </w:t>
      </w:r>
      <w:r w:rsidR="00EB689D">
        <w:rPr>
          <w:rFonts w:ascii="Times New Roman" w:hAnsi="Times New Roman" w:cs="Times New Roman"/>
          <w:sz w:val="24"/>
          <w:szCs w:val="24"/>
        </w:rPr>
        <w:t>di</w:t>
      </w:r>
      <w:r w:rsidR="00F10DBC">
        <w:rPr>
          <w:rFonts w:ascii="Times New Roman" w:hAnsi="Times New Roman" w:cs="Times New Roman"/>
          <w:sz w:val="24"/>
          <w:szCs w:val="24"/>
        </w:rPr>
        <w:t xml:space="preserve">buat </w:t>
      </w:r>
      <w:r w:rsidR="00EB689D">
        <w:rPr>
          <w:rFonts w:ascii="Times New Roman" w:hAnsi="Times New Roman" w:cs="Times New Roman"/>
          <w:sz w:val="24"/>
          <w:szCs w:val="24"/>
        </w:rPr>
        <w:t>dalam dua</w:t>
      </w:r>
      <w:r w:rsidR="00F10DBC">
        <w:rPr>
          <w:rFonts w:ascii="Times New Roman" w:hAnsi="Times New Roman" w:cs="Times New Roman"/>
          <w:sz w:val="24"/>
          <w:szCs w:val="24"/>
        </w:rPr>
        <w:t xml:space="preserve"> buah jenis </w:t>
      </w:r>
      <w:r w:rsidR="00EB689D">
        <w:rPr>
          <w:rFonts w:ascii="Times New Roman" w:hAnsi="Times New Roman" w:cs="Times New Roman"/>
          <w:sz w:val="24"/>
          <w:szCs w:val="24"/>
        </w:rPr>
        <w:t xml:space="preserve">variabel </w:t>
      </w:r>
      <w:r w:rsidR="00F10DBC">
        <w:rPr>
          <w:rFonts w:ascii="Times New Roman" w:hAnsi="Times New Roman" w:cs="Times New Roman"/>
          <w:sz w:val="24"/>
          <w:szCs w:val="24"/>
        </w:rPr>
        <w:t xml:space="preserve">yakni: (a) Instrument </w:t>
      </w:r>
      <w:r w:rsidR="003C3648">
        <w:rPr>
          <w:rFonts w:ascii="Times New Roman" w:hAnsi="Times New Roman" w:cs="Times New Roman"/>
          <w:sz w:val="24"/>
          <w:szCs w:val="24"/>
        </w:rPr>
        <w:t xml:space="preserve">angket </w:t>
      </w:r>
      <w:r w:rsidR="004F190D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7E3311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4F190D">
        <w:rPr>
          <w:rFonts w:ascii="Times New Roman" w:hAnsi="Times New Roman" w:cs="Times New Roman"/>
          <w:sz w:val="24"/>
          <w:szCs w:val="24"/>
        </w:rPr>
        <w:t>Agama Islam</w:t>
      </w:r>
      <w:r w:rsidR="00F10DBC">
        <w:rPr>
          <w:rFonts w:ascii="Times New Roman" w:hAnsi="Times New Roman" w:cs="Times New Roman"/>
          <w:sz w:val="24"/>
          <w:szCs w:val="24"/>
        </w:rPr>
        <w:t>,</w:t>
      </w:r>
      <w:r w:rsidR="0042037B">
        <w:rPr>
          <w:rFonts w:ascii="Times New Roman" w:hAnsi="Times New Roman" w:cs="Times New Roman"/>
          <w:sz w:val="24"/>
          <w:szCs w:val="24"/>
        </w:rPr>
        <w:t xml:space="preserve"> </w:t>
      </w:r>
      <w:r w:rsidR="003C3648">
        <w:rPr>
          <w:rFonts w:ascii="Times New Roman" w:hAnsi="Times New Roman" w:cs="Times New Roman"/>
          <w:sz w:val="24"/>
          <w:szCs w:val="24"/>
        </w:rPr>
        <w:t xml:space="preserve">digunakan </w:t>
      </w:r>
      <w:r w:rsidR="00EB689D">
        <w:rPr>
          <w:rFonts w:ascii="Times New Roman" w:hAnsi="Times New Roman" w:cs="Times New Roman"/>
          <w:sz w:val="24"/>
          <w:szCs w:val="24"/>
        </w:rPr>
        <w:t>sebagai pengukur proses pembelajaran yang dilakukan oleh guru terhadap siswa</w:t>
      </w:r>
      <w:r w:rsidR="00F10DBC">
        <w:rPr>
          <w:rFonts w:ascii="Times New Roman" w:hAnsi="Times New Roman" w:cs="Times New Roman"/>
          <w:sz w:val="24"/>
          <w:szCs w:val="24"/>
        </w:rPr>
        <w:t xml:space="preserve">; </w:t>
      </w:r>
      <w:r w:rsidR="00EB689D">
        <w:rPr>
          <w:rFonts w:ascii="Times New Roman" w:hAnsi="Times New Roman" w:cs="Times New Roman"/>
          <w:sz w:val="24"/>
          <w:szCs w:val="24"/>
        </w:rPr>
        <w:t xml:space="preserve">dan </w:t>
      </w:r>
      <w:r w:rsidR="00F10DBC">
        <w:rPr>
          <w:rFonts w:ascii="Times New Roman" w:hAnsi="Times New Roman" w:cs="Times New Roman"/>
          <w:sz w:val="24"/>
          <w:szCs w:val="24"/>
        </w:rPr>
        <w:t xml:space="preserve">(b) </w:t>
      </w:r>
      <w:r w:rsidR="00865530">
        <w:rPr>
          <w:rFonts w:ascii="Times New Roman" w:hAnsi="Times New Roman" w:cs="Times New Roman"/>
          <w:sz w:val="24"/>
          <w:szCs w:val="24"/>
        </w:rPr>
        <w:t xml:space="preserve">angket </w:t>
      </w:r>
      <w:r w:rsidR="00EB689D">
        <w:rPr>
          <w:rFonts w:ascii="Times New Roman" w:hAnsi="Times New Roman" w:cs="Times New Roman"/>
          <w:sz w:val="24"/>
          <w:szCs w:val="24"/>
        </w:rPr>
        <w:t>tingkah laku siswa</w:t>
      </w:r>
      <w:r w:rsidR="00865530">
        <w:rPr>
          <w:rFonts w:ascii="Times New Roman" w:hAnsi="Times New Roman" w:cs="Times New Roman"/>
          <w:sz w:val="24"/>
          <w:szCs w:val="24"/>
        </w:rPr>
        <w:t xml:space="preserve">, bertujuan guna mengetahui bagaimana </w:t>
      </w:r>
      <w:r w:rsidR="00EB689D">
        <w:rPr>
          <w:rFonts w:ascii="Times New Roman" w:hAnsi="Times New Roman" w:cs="Times New Roman"/>
          <w:sz w:val="24"/>
          <w:szCs w:val="24"/>
        </w:rPr>
        <w:t>tingkah laku siswa terbentuk berdasarkan hasil proses pembelajaran, dengan pembinaan, dan bimbingan guru</w:t>
      </w:r>
      <w:r w:rsidR="00F10DBC">
        <w:rPr>
          <w:rFonts w:ascii="Times New Roman" w:hAnsi="Times New Roman" w:cs="Times New Roman"/>
          <w:sz w:val="24"/>
          <w:szCs w:val="24"/>
        </w:rPr>
        <w:t>.</w:t>
      </w:r>
    </w:p>
    <w:p w:rsidR="00865530" w:rsidRDefault="00077EA2" w:rsidP="007177F6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data hasil penyebaran angket</w:t>
      </w:r>
      <w:r w:rsidR="007177F6">
        <w:rPr>
          <w:rFonts w:ascii="Times New Roman" w:hAnsi="Times New Roman" w:cs="Times New Roman"/>
          <w:sz w:val="24"/>
          <w:szCs w:val="24"/>
        </w:rPr>
        <w:t xml:space="preserve"> </w:t>
      </w:r>
      <w:r w:rsidR="003E5C06">
        <w:rPr>
          <w:rFonts w:ascii="Times New Roman" w:hAnsi="Times New Roman" w:cs="Times New Roman"/>
          <w:sz w:val="24"/>
          <w:szCs w:val="24"/>
        </w:rPr>
        <w:t>variabel Y (</w:t>
      </w:r>
      <w:r w:rsidR="004F190D">
        <w:rPr>
          <w:rFonts w:ascii="Times New Roman" w:hAnsi="Times New Roman" w:cs="Times New Roman"/>
          <w:sz w:val="24"/>
          <w:szCs w:val="24"/>
        </w:rPr>
        <w:t>Tingkah Laku Siswa</w:t>
      </w:r>
      <w:r w:rsidR="003E5C06">
        <w:rPr>
          <w:rFonts w:ascii="Times New Roman" w:hAnsi="Times New Roman" w:cs="Times New Roman"/>
          <w:sz w:val="24"/>
          <w:szCs w:val="24"/>
        </w:rPr>
        <w:t>),</w:t>
      </w:r>
      <w:r w:rsidR="007177F6" w:rsidRPr="007177F6">
        <w:rPr>
          <w:rFonts w:ascii="Times New Roman" w:hAnsi="Times New Roman" w:cs="Times New Roman"/>
          <w:sz w:val="24"/>
          <w:szCs w:val="24"/>
        </w:rPr>
        <w:t xml:space="preserve"> </w:t>
      </w:r>
      <w:r w:rsidR="007177F6">
        <w:rPr>
          <w:rFonts w:ascii="Times New Roman" w:hAnsi="Times New Roman" w:cs="Times New Roman"/>
          <w:sz w:val="24"/>
          <w:szCs w:val="24"/>
        </w:rPr>
        <w:t xml:space="preserve">variabel X (Pembelajaran </w:t>
      </w:r>
      <w:r w:rsidR="007E3311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7177F6">
        <w:rPr>
          <w:rFonts w:ascii="Times New Roman" w:hAnsi="Times New Roman" w:cs="Times New Roman"/>
          <w:sz w:val="24"/>
          <w:szCs w:val="24"/>
        </w:rPr>
        <w:t>Agama Islam)</w:t>
      </w:r>
      <w:r w:rsidR="003E5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variabel penelitian tersebut </w:t>
      </w:r>
      <w:r w:rsidR="00A24EAE">
        <w:rPr>
          <w:rFonts w:ascii="Times New Roman" w:hAnsi="Times New Roman" w:cs="Times New Roman"/>
          <w:sz w:val="24"/>
          <w:szCs w:val="24"/>
        </w:rPr>
        <w:t>dijabarkan sebagai berikut:</w:t>
      </w:r>
    </w:p>
    <w:p w:rsidR="008D05AC" w:rsidRPr="00A24EAE" w:rsidRDefault="00714A1A" w:rsidP="007177F6">
      <w:pPr>
        <w:pStyle w:val="ListParagraph"/>
        <w:numPr>
          <w:ilvl w:val="0"/>
          <w:numId w:val="15"/>
        </w:numPr>
        <w:spacing w:after="0" w:line="48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Deskripsi </w:t>
      </w:r>
      <w:r w:rsidR="003E2EAF">
        <w:rPr>
          <w:rFonts w:ascii="Times New Roman" w:hAnsi="Times New Roman" w:cs="Times New Roman"/>
          <w:b/>
          <w:sz w:val="24"/>
          <w:szCs w:val="24"/>
        </w:rPr>
        <w:t>Data Tingkah Laku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(Variabel </w:t>
      </w:r>
      <w:r w:rsidR="007177F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7776" w:rsidRDefault="00293C28" w:rsidP="007177F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tingkah laku siswa</w:t>
      </w:r>
      <w:r w:rsidR="00504E22">
        <w:rPr>
          <w:rFonts w:ascii="Times New Roman" w:hAnsi="Times New Roman" w:cs="Times New Roman"/>
          <w:sz w:val="24"/>
          <w:szCs w:val="24"/>
        </w:rPr>
        <w:t xml:space="preserve">, peneliti </w:t>
      </w:r>
      <w:r>
        <w:rPr>
          <w:rFonts w:ascii="Times New Roman" w:hAnsi="Times New Roman" w:cs="Times New Roman"/>
          <w:sz w:val="24"/>
          <w:szCs w:val="24"/>
        </w:rPr>
        <w:t>membuat dalam 25</w:t>
      </w:r>
      <w:r w:rsidR="00A24EAE">
        <w:rPr>
          <w:rFonts w:ascii="Times New Roman" w:hAnsi="Times New Roman" w:cs="Times New Roman"/>
          <w:sz w:val="24"/>
          <w:szCs w:val="24"/>
        </w:rPr>
        <w:t xml:space="preserve"> item soal yang dibagikan kepada </w:t>
      </w:r>
      <w:r w:rsidR="00EB689D">
        <w:rPr>
          <w:rFonts w:ascii="Times New Roman" w:hAnsi="Times New Roman" w:cs="Times New Roman"/>
          <w:sz w:val="24"/>
          <w:szCs w:val="24"/>
        </w:rPr>
        <w:t>38</w:t>
      </w:r>
      <w:r w:rsidR="00A24EAE">
        <w:rPr>
          <w:rFonts w:ascii="Times New Roman" w:hAnsi="Times New Roman" w:cs="Times New Roman"/>
          <w:sz w:val="24"/>
          <w:szCs w:val="24"/>
        </w:rPr>
        <w:t xml:space="preserve"> responden sebagai sampel penelitian di </w:t>
      </w:r>
      <w:r w:rsidR="00EB689D">
        <w:rPr>
          <w:rFonts w:ascii="Times New Roman" w:hAnsi="Times New Roman" w:cs="Times New Roman"/>
          <w:sz w:val="24"/>
          <w:szCs w:val="24"/>
        </w:rPr>
        <w:t>SMPN 2 Kramatwatu</w:t>
      </w:r>
      <w:r w:rsidR="00A24EAE">
        <w:rPr>
          <w:rFonts w:ascii="Times New Roman" w:hAnsi="Times New Roman" w:cs="Times New Roman"/>
          <w:sz w:val="24"/>
          <w:szCs w:val="24"/>
        </w:rPr>
        <w:t>.</w:t>
      </w:r>
      <w:r w:rsidR="00717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7F6">
        <w:rPr>
          <w:rFonts w:ascii="Times New Roman" w:hAnsi="Times New Roman" w:cs="Times New Roman"/>
          <w:sz w:val="24"/>
          <w:szCs w:val="24"/>
        </w:rPr>
        <w:t>Jumlah item tersebut telah diuji validitas dan reliabilitasnya.</w:t>
      </w:r>
      <w:proofErr w:type="gramEnd"/>
    </w:p>
    <w:p w:rsidR="00BA1E37" w:rsidRDefault="00BA1E37" w:rsidP="003E5C06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iCs/>
          <w:color w:val="000000"/>
          <w:sz w:val="24"/>
          <w:szCs w:val="24"/>
        </w:rPr>
      </w:pPr>
    </w:p>
    <w:p w:rsidR="003E5C06" w:rsidRDefault="00E67F5D" w:rsidP="007177F6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67F5D">
        <w:rPr>
          <w:rFonts w:asciiTheme="majorBidi" w:hAnsiTheme="majorBidi" w:cstheme="majorBidi"/>
          <w:sz w:val="24"/>
          <w:szCs w:val="24"/>
        </w:rPr>
        <w:t xml:space="preserve">Berdasarkan data hasil </w:t>
      </w:r>
      <w:r w:rsidR="00A1375E">
        <w:rPr>
          <w:rFonts w:asciiTheme="majorBidi" w:hAnsiTheme="majorBidi" w:cstheme="majorBidi"/>
          <w:sz w:val="24"/>
          <w:szCs w:val="24"/>
        </w:rPr>
        <w:t xml:space="preserve">dari </w:t>
      </w:r>
      <w:r w:rsidR="007177F6">
        <w:rPr>
          <w:rFonts w:asciiTheme="majorBidi" w:hAnsiTheme="majorBidi" w:cstheme="majorBidi"/>
          <w:sz w:val="24"/>
          <w:szCs w:val="24"/>
        </w:rPr>
        <w:t>38</w:t>
      </w:r>
      <w:r w:rsidR="00A1375E">
        <w:rPr>
          <w:rFonts w:asciiTheme="majorBidi" w:hAnsiTheme="majorBidi" w:cstheme="majorBidi"/>
          <w:sz w:val="24"/>
          <w:szCs w:val="24"/>
        </w:rPr>
        <w:t xml:space="preserve"> sampel </w:t>
      </w:r>
      <w:r w:rsidRPr="00E67F5D">
        <w:rPr>
          <w:rFonts w:asciiTheme="majorBidi" w:hAnsiTheme="majorBidi" w:cstheme="majorBidi"/>
          <w:sz w:val="24"/>
          <w:szCs w:val="24"/>
        </w:rPr>
        <w:t>penelit</w:t>
      </w:r>
      <w:r>
        <w:rPr>
          <w:rFonts w:asciiTheme="majorBidi" w:hAnsiTheme="majorBidi" w:cstheme="majorBidi"/>
          <w:sz w:val="24"/>
          <w:szCs w:val="24"/>
        </w:rPr>
        <w:t xml:space="preserve">ian diketahui </w:t>
      </w:r>
      <w:r w:rsidR="003E5C06">
        <w:rPr>
          <w:rFonts w:asciiTheme="majorBidi" w:hAnsiTheme="majorBidi" w:cstheme="majorBidi"/>
          <w:sz w:val="24"/>
          <w:szCs w:val="24"/>
        </w:rPr>
        <w:t xml:space="preserve">skor tertinggi </w:t>
      </w:r>
      <w:r w:rsidR="007177F6">
        <w:rPr>
          <w:rFonts w:asciiTheme="majorBidi" w:hAnsiTheme="majorBidi" w:cstheme="majorBidi"/>
          <w:sz w:val="24"/>
          <w:szCs w:val="24"/>
        </w:rPr>
        <w:t>91</w:t>
      </w:r>
      <w:r w:rsidRPr="00E67F5D">
        <w:rPr>
          <w:rFonts w:asciiTheme="majorBidi" w:hAnsiTheme="majorBidi" w:cstheme="majorBidi"/>
          <w:sz w:val="24"/>
          <w:szCs w:val="24"/>
        </w:rPr>
        <w:t xml:space="preserve"> dan nilai terend</w:t>
      </w:r>
      <w:r w:rsidR="003E5C06">
        <w:rPr>
          <w:rFonts w:asciiTheme="majorBidi" w:hAnsiTheme="majorBidi" w:cstheme="majorBidi"/>
          <w:sz w:val="24"/>
          <w:szCs w:val="24"/>
        </w:rPr>
        <w:t xml:space="preserve">ah </w:t>
      </w:r>
      <w:r w:rsidR="007177F6">
        <w:rPr>
          <w:rFonts w:asciiTheme="majorBidi" w:hAnsiTheme="majorBidi" w:cstheme="majorBidi"/>
          <w:sz w:val="24"/>
          <w:szCs w:val="24"/>
        </w:rPr>
        <w:t>44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E5C06">
        <w:rPr>
          <w:rFonts w:asciiTheme="majorBidi" w:hAnsiTheme="majorBidi" w:cstheme="majorBidi"/>
          <w:sz w:val="24"/>
          <w:szCs w:val="24"/>
        </w:rPr>
        <w:t xml:space="preserve">dengan rentang </w:t>
      </w:r>
      <w:r w:rsidR="007177F6">
        <w:rPr>
          <w:rFonts w:asciiTheme="majorBidi" w:hAnsiTheme="majorBidi" w:cstheme="majorBidi"/>
          <w:sz w:val="24"/>
          <w:szCs w:val="24"/>
        </w:rPr>
        <w:t>47</w:t>
      </w:r>
      <w:r w:rsidR="003E5C06">
        <w:rPr>
          <w:rFonts w:asciiTheme="majorBidi" w:hAnsiTheme="majorBidi" w:cstheme="majorBidi"/>
          <w:sz w:val="24"/>
          <w:szCs w:val="24"/>
        </w:rPr>
        <w:t xml:space="preserve">, banyaknya kelas </w:t>
      </w:r>
      <w:r w:rsidR="007177F6">
        <w:rPr>
          <w:rFonts w:asciiTheme="majorBidi" w:hAnsiTheme="majorBidi" w:cstheme="majorBidi"/>
          <w:sz w:val="24"/>
          <w:szCs w:val="24"/>
        </w:rPr>
        <w:t>6</w:t>
      </w:r>
      <w:r w:rsidR="003E5C06">
        <w:rPr>
          <w:rFonts w:asciiTheme="majorBidi" w:hAnsiTheme="majorBidi" w:cstheme="majorBidi"/>
          <w:sz w:val="24"/>
          <w:szCs w:val="24"/>
        </w:rPr>
        <w:t xml:space="preserve"> dan interval 8, maka akan terbentuk tabel distribusi frekuensi seperti di bawah ini.</w:t>
      </w:r>
    </w:p>
    <w:p w:rsidR="003E5C06" w:rsidRDefault="003E5C06" w:rsidP="001C3929">
      <w:pPr>
        <w:pStyle w:val="ListParagraph"/>
        <w:spacing w:after="0" w:line="480" w:lineRule="auto"/>
        <w:ind w:hanging="11"/>
        <w:jc w:val="center"/>
        <w:rPr>
          <w:rFonts w:asciiTheme="majorBidi" w:hAnsiTheme="majorBidi" w:cstheme="majorBidi"/>
          <w:sz w:val="24"/>
          <w:szCs w:val="24"/>
        </w:rPr>
      </w:pPr>
      <w:r w:rsidRPr="003E5C06">
        <w:rPr>
          <w:rFonts w:asciiTheme="majorBidi" w:hAnsiTheme="majorBidi" w:cstheme="majorBidi"/>
          <w:b/>
          <w:bCs/>
          <w:sz w:val="24"/>
          <w:szCs w:val="24"/>
        </w:rPr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4.</w:t>
      </w:r>
      <w:r w:rsidR="001C3929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Distribusi Frekuensi Variabel </w:t>
      </w:r>
      <w:r w:rsidR="001C3929">
        <w:rPr>
          <w:rFonts w:asciiTheme="majorBidi" w:hAnsiTheme="majorBidi" w:cstheme="majorBidi"/>
          <w:b/>
          <w:bCs/>
          <w:sz w:val="24"/>
          <w:szCs w:val="24"/>
        </w:rPr>
        <w:t>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893"/>
        <w:gridCol w:w="978"/>
        <w:gridCol w:w="1269"/>
        <w:gridCol w:w="1274"/>
        <w:gridCol w:w="1768"/>
      </w:tblGrid>
      <w:tr w:rsidR="00CE512D" w:rsidRPr="007177F6" w:rsidTr="00CE512D">
        <w:trPr>
          <w:trHeight w:val="310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FX</w:t>
            </w:r>
          </w:p>
        </w:tc>
        <w:tc>
          <w:tcPr>
            <w:tcW w:w="1274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Fr%</w:t>
            </w:r>
          </w:p>
        </w:tc>
        <w:tc>
          <w:tcPr>
            <w:tcW w:w="1768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</w:t>
            </w:r>
          </w:p>
        </w:tc>
      </w:tr>
      <w:tr w:rsidR="00CE512D" w:rsidRPr="007177F6" w:rsidTr="00CE512D">
        <w:trPr>
          <w:trHeight w:val="335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44-51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E512D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Rendah</w:t>
            </w:r>
          </w:p>
        </w:tc>
      </w:tr>
      <w:tr w:rsidR="00CE512D" w:rsidRPr="007177F6" w:rsidTr="00CE512D">
        <w:trPr>
          <w:trHeight w:val="310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52-59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Kurang</w:t>
            </w:r>
          </w:p>
        </w:tc>
      </w:tr>
      <w:tr w:rsidR="00CE512D" w:rsidRPr="007177F6" w:rsidTr="00CE512D">
        <w:trPr>
          <w:trHeight w:val="310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60-67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E512D" w:rsidRPr="007177F6" w:rsidRDefault="00CE512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Sedang</w:t>
            </w:r>
          </w:p>
        </w:tc>
      </w:tr>
      <w:tr w:rsidR="00CE512D" w:rsidRPr="007177F6" w:rsidTr="00CE512D">
        <w:trPr>
          <w:trHeight w:val="335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68-75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8" w:type="dxa"/>
          </w:tcPr>
          <w:p w:rsidR="00CE512D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Cukup</w:t>
            </w:r>
          </w:p>
        </w:tc>
      </w:tr>
      <w:tr w:rsidR="00CE512D" w:rsidRPr="007177F6" w:rsidTr="00CE512D">
        <w:trPr>
          <w:trHeight w:val="310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76-83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397.5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Tinggi</w:t>
            </w:r>
          </w:p>
        </w:tc>
      </w:tr>
      <w:tr w:rsidR="00CE512D" w:rsidRPr="007177F6" w:rsidTr="00CE512D">
        <w:trPr>
          <w:trHeight w:val="310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84-91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262.5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Sangat tinggi</w:t>
            </w:r>
          </w:p>
        </w:tc>
      </w:tr>
      <w:tr w:rsidR="00CE512D" w:rsidRPr="007177F6" w:rsidTr="00CE512D">
        <w:trPr>
          <w:trHeight w:val="335"/>
          <w:jc w:val="center"/>
        </w:trPr>
        <w:tc>
          <w:tcPr>
            <w:tcW w:w="1211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Σ</w:t>
            </w:r>
          </w:p>
        </w:tc>
        <w:tc>
          <w:tcPr>
            <w:tcW w:w="893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2581</w:t>
            </w:r>
          </w:p>
        </w:tc>
        <w:tc>
          <w:tcPr>
            <w:tcW w:w="1274" w:type="dxa"/>
            <w:vAlign w:val="center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177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68" w:type="dxa"/>
          </w:tcPr>
          <w:p w:rsidR="00CE512D" w:rsidRPr="007177F6" w:rsidRDefault="00CE512D" w:rsidP="007177F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3E5C06" w:rsidRPr="003E5C06" w:rsidRDefault="00A1375E" w:rsidP="007177F6">
      <w:pPr>
        <w:pStyle w:val="ListParagraph"/>
        <w:spacing w:after="0" w:line="240" w:lineRule="auto"/>
        <w:ind w:hanging="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A1375E">
        <w:rPr>
          <w:rFonts w:asciiTheme="majorBidi" w:hAnsiTheme="majorBidi" w:cstheme="majorBidi"/>
          <w:sz w:val="20"/>
          <w:szCs w:val="20"/>
        </w:rPr>
        <w:t>(Perhitungan lihat lampiran)</w:t>
      </w:r>
    </w:p>
    <w:p w:rsidR="00CD476F" w:rsidRDefault="00CD476F" w:rsidP="00CD476F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D476F" w:rsidRDefault="00A1375E" w:rsidP="001C392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 4.</w:t>
      </w:r>
      <w:r w:rsidR="001C3929">
        <w:rPr>
          <w:rFonts w:asciiTheme="majorBidi" w:hAnsiTheme="majorBidi" w:cstheme="majorBidi"/>
          <w:sz w:val="24"/>
          <w:szCs w:val="24"/>
        </w:rPr>
        <w:t>1</w:t>
      </w:r>
      <w:r w:rsidRPr="003771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tersebut</w:t>
      </w:r>
      <w:r w:rsidRPr="00E67F5D">
        <w:rPr>
          <w:rFonts w:asciiTheme="majorBidi" w:hAnsiTheme="majorBidi" w:cstheme="majorBidi"/>
          <w:sz w:val="24"/>
          <w:szCs w:val="24"/>
        </w:rPr>
        <w:t xml:space="preserve"> dapat diketahui bahwa: interva</w:t>
      </w:r>
      <w:r w:rsidR="00130D6F">
        <w:rPr>
          <w:rFonts w:asciiTheme="majorBidi" w:hAnsiTheme="majorBidi" w:cstheme="majorBidi"/>
          <w:sz w:val="24"/>
          <w:szCs w:val="24"/>
        </w:rPr>
        <w:t>l kelas dimulai dari angka 44</w:t>
      </w:r>
      <w:r>
        <w:rPr>
          <w:rFonts w:asciiTheme="majorBidi" w:hAnsiTheme="majorBidi" w:cstheme="majorBidi"/>
          <w:sz w:val="24"/>
          <w:szCs w:val="24"/>
        </w:rPr>
        <w:t>-</w:t>
      </w:r>
      <w:r w:rsidR="00130D6F">
        <w:rPr>
          <w:rFonts w:asciiTheme="majorBidi" w:hAnsiTheme="majorBidi" w:cstheme="majorBidi"/>
          <w:sz w:val="24"/>
          <w:szCs w:val="24"/>
        </w:rPr>
        <w:t>51</w:t>
      </w:r>
      <w:r>
        <w:rPr>
          <w:rFonts w:asciiTheme="majorBidi" w:hAnsiTheme="majorBidi" w:cstheme="majorBidi"/>
          <w:sz w:val="24"/>
          <w:szCs w:val="24"/>
        </w:rPr>
        <w:t xml:space="preserve"> sampai </w:t>
      </w:r>
      <w:r w:rsidR="00130D6F">
        <w:rPr>
          <w:rFonts w:asciiTheme="majorBidi" w:hAnsiTheme="majorBidi" w:cstheme="majorBidi"/>
          <w:sz w:val="24"/>
          <w:szCs w:val="24"/>
        </w:rPr>
        <w:t>84</w:t>
      </w:r>
      <w:r>
        <w:rPr>
          <w:rFonts w:asciiTheme="majorBidi" w:hAnsiTheme="majorBidi" w:cstheme="majorBidi"/>
          <w:sz w:val="24"/>
          <w:szCs w:val="24"/>
        </w:rPr>
        <w:t>-</w:t>
      </w:r>
      <w:r w:rsidR="00130D6F">
        <w:rPr>
          <w:rFonts w:asciiTheme="majorBidi" w:hAnsiTheme="majorBidi" w:cstheme="majorBidi"/>
          <w:sz w:val="24"/>
          <w:szCs w:val="24"/>
        </w:rPr>
        <w:t>91</w:t>
      </w:r>
      <w:r>
        <w:rPr>
          <w:rFonts w:asciiTheme="majorBidi" w:hAnsiTheme="majorBidi" w:cstheme="majorBidi"/>
          <w:sz w:val="24"/>
          <w:szCs w:val="24"/>
        </w:rPr>
        <w:t xml:space="preserve"> dengan jarak interval 8 dan banyak kelas </w:t>
      </w:r>
      <w:r w:rsidR="00130D6F">
        <w:rPr>
          <w:rFonts w:asciiTheme="majorBidi" w:hAnsiTheme="majorBidi" w:cstheme="majorBidi"/>
          <w:sz w:val="24"/>
          <w:szCs w:val="24"/>
        </w:rPr>
        <w:t>6</w:t>
      </w:r>
      <w:r w:rsidRPr="00E67F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67F5D">
        <w:rPr>
          <w:rFonts w:asciiTheme="majorBidi" w:hAnsiTheme="majorBidi" w:cstheme="majorBidi"/>
          <w:sz w:val="24"/>
          <w:szCs w:val="24"/>
        </w:rPr>
        <w:t>Sedangkan frekuensi didapatkan dari jumlah banyaknya data yang diperoleh dari tiap interval/kelas.</w:t>
      </w:r>
      <w:proofErr w:type="gramEnd"/>
      <w:r w:rsidRPr="00E67F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67F5D">
        <w:rPr>
          <w:rFonts w:asciiTheme="majorBidi" w:hAnsiTheme="majorBidi" w:cstheme="majorBidi"/>
          <w:sz w:val="24"/>
          <w:szCs w:val="24"/>
        </w:rPr>
        <w:t>Berdasarkan frekuensi masing-masing interval dan de</w:t>
      </w:r>
      <w:r w:rsidR="00130D6F">
        <w:rPr>
          <w:rFonts w:asciiTheme="majorBidi" w:hAnsiTheme="majorBidi" w:cstheme="majorBidi"/>
          <w:sz w:val="24"/>
          <w:szCs w:val="24"/>
        </w:rPr>
        <w:t>ngan jumlah data (N) sebanyak 38</w:t>
      </w:r>
      <w:r w:rsidRPr="00E67F5D">
        <w:rPr>
          <w:rFonts w:asciiTheme="majorBidi" w:hAnsiTheme="majorBidi" w:cstheme="majorBidi"/>
          <w:sz w:val="24"/>
          <w:szCs w:val="24"/>
        </w:rPr>
        <w:t>, maka diperoleh frekuensi relatif (persentase per-frekuensi).</w:t>
      </w:r>
      <w:proofErr w:type="gramEnd"/>
    </w:p>
    <w:p w:rsidR="00CD476F" w:rsidRDefault="00CD476F" w:rsidP="00130D6F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perhitungan tendensi sentral maka diperoleh data sebagai berikut: nilai rata-rata (mean) sebesar </w:t>
      </w:r>
      <w:r w:rsidR="00130D6F">
        <w:rPr>
          <w:rFonts w:ascii="Times New Roman" w:hAnsi="Times New Roman" w:cs="Times New Roman"/>
          <w:sz w:val="24"/>
          <w:szCs w:val="24"/>
        </w:rPr>
        <w:t>67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30D6F">
        <w:rPr>
          <w:rFonts w:ascii="Times New Roman" w:hAnsi="Times New Roman" w:cs="Times New Roman"/>
          <w:sz w:val="24"/>
          <w:szCs w:val="24"/>
        </w:rPr>
        <w:t>92</w:t>
      </w:r>
      <w:proofErr w:type="gramEnd"/>
      <w:r>
        <w:rPr>
          <w:rFonts w:ascii="Times New Roman" w:hAnsi="Times New Roman" w:cs="Times New Roman"/>
          <w:sz w:val="24"/>
          <w:szCs w:val="24"/>
        </w:rPr>
        <w:t>, sedangkan besarnya</w:t>
      </w:r>
      <w:r w:rsidR="00130D6F">
        <w:rPr>
          <w:rFonts w:ascii="Times New Roman" w:hAnsi="Times New Roman" w:cs="Times New Roman"/>
          <w:sz w:val="24"/>
          <w:szCs w:val="24"/>
        </w:rPr>
        <w:t xml:space="preserve"> nilai tengah (median) adalah 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D6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dan nilai yang sering m</w:t>
      </w:r>
      <w:r w:rsidR="00130D6F">
        <w:rPr>
          <w:rFonts w:ascii="Times New Roman" w:hAnsi="Times New Roman" w:cs="Times New Roman"/>
          <w:sz w:val="24"/>
          <w:szCs w:val="24"/>
        </w:rPr>
        <w:t>uncul (modus) memperoleh nilai 6</w:t>
      </w:r>
      <w:r>
        <w:rPr>
          <w:rFonts w:ascii="Times New Roman" w:hAnsi="Times New Roman" w:cs="Times New Roman"/>
          <w:sz w:val="24"/>
          <w:szCs w:val="24"/>
        </w:rPr>
        <w:t>9,5</w:t>
      </w:r>
      <w:r w:rsidR="00130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Untuk simpangan baku (standar deviasi) hasil </w:t>
      </w:r>
      <w:r w:rsidR="00130D6F">
        <w:rPr>
          <w:rFonts w:ascii="Times New Roman" w:hAnsi="Times New Roman" w:cs="Times New Roman"/>
          <w:sz w:val="24"/>
          <w:szCs w:val="24"/>
        </w:rPr>
        <w:t>perhitungan mendapatkan nilai 10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30D6F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476F" w:rsidRDefault="00E67F5D" w:rsidP="00CD476F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D476F">
        <w:rPr>
          <w:rFonts w:asciiTheme="majorBidi" w:hAnsiTheme="majorBidi" w:cstheme="majorBidi"/>
          <w:sz w:val="24"/>
          <w:szCs w:val="24"/>
        </w:rPr>
        <w:lastRenderedPageBreak/>
        <w:t xml:space="preserve">Bila </w:t>
      </w:r>
      <w:r w:rsidR="00A1375E" w:rsidRPr="00CD476F">
        <w:rPr>
          <w:rFonts w:asciiTheme="majorBidi" w:hAnsiTheme="majorBidi" w:cstheme="majorBidi"/>
          <w:sz w:val="24"/>
          <w:szCs w:val="24"/>
        </w:rPr>
        <w:t>di</w:t>
      </w:r>
      <w:r w:rsidRPr="00CD476F">
        <w:rPr>
          <w:rFonts w:asciiTheme="majorBidi" w:hAnsiTheme="majorBidi" w:cstheme="majorBidi"/>
          <w:sz w:val="24"/>
          <w:szCs w:val="24"/>
        </w:rPr>
        <w:t xml:space="preserve">tampilkan dalam bentuk </w:t>
      </w:r>
      <w:r w:rsidR="00C77AD8" w:rsidRPr="00CD476F">
        <w:rPr>
          <w:rFonts w:asciiTheme="majorBidi" w:hAnsiTheme="majorBidi" w:cstheme="majorBidi"/>
          <w:sz w:val="24"/>
          <w:szCs w:val="24"/>
        </w:rPr>
        <w:t>bentuk gambar histogram dan poli</w:t>
      </w:r>
      <w:r w:rsidRPr="00CD476F">
        <w:rPr>
          <w:rFonts w:asciiTheme="majorBidi" w:hAnsiTheme="majorBidi" w:cstheme="majorBidi"/>
          <w:sz w:val="24"/>
          <w:szCs w:val="24"/>
        </w:rPr>
        <w:t xml:space="preserve">gon </w:t>
      </w:r>
      <w:r w:rsidR="00C77AD8" w:rsidRPr="00CD476F">
        <w:rPr>
          <w:rFonts w:asciiTheme="majorBidi" w:hAnsiTheme="majorBidi" w:cstheme="majorBidi"/>
          <w:sz w:val="24"/>
          <w:szCs w:val="24"/>
        </w:rPr>
        <w:t xml:space="preserve">frekuensi </w:t>
      </w:r>
      <w:r w:rsidRPr="00CD476F">
        <w:rPr>
          <w:rFonts w:asciiTheme="majorBidi" w:hAnsiTheme="majorBidi" w:cstheme="majorBidi"/>
          <w:sz w:val="24"/>
          <w:szCs w:val="24"/>
        </w:rPr>
        <w:t>dapat dilihat pada gambar 4.1</w:t>
      </w:r>
      <w:r w:rsidR="00C77AD8" w:rsidRPr="00CD476F">
        <w:rPr>
          <w:rFonts w:asciiTheme="majorBidi" w:hAnsiTheme="majorBidi" w:cstheme="majorBidi"/>
          <w:sz w:val="24"/>
          <w:szCs w:val="24"/>
        </w:rPr>
        <w:t xml:space="preserve"> dan gambar 4.2</w:t>
      </w:r>
      <w:r w:rsidRPr="00CD476F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CD476F" w:rsidRDefault="00CD476F" w:rsidP="00130D6F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76F">
        <w:rPr>
          <w:rFonts w:asciiTheme="majorBidi" w:hAnsiTheme="majorBidi" w:cstheme="majorBidi"/>
          <w:sz w:val="24"/>
          <w:szCs w:val="24"/>
        </w:rPr>
        <w:t xml:space="preserve"> </w:t>
      </w:r>
      <w:r w:rsidR="00130D6F" w:rsidRPr="00130D6F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DF8" w:rsidRPr="00CD476F" w:rsidRDefault="00E67F5D" w:rsidP="00CD476F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D476F">
        <w:rPr>
          <w:rFonts w:asciiTheme="majorBidi" w:hAnsiTheme="majorBidi" w:cstheme="majorBidi"/>
          <w:b/>
          <w:bCs/>
          <w:sz w:val="24"/>
          <w:szCs w:val="24"/>
        </w:rPr>
        <w:t>Gambar 4.1</w:t>
      </w:r>
      <w:r w:rsidR="00D00DF8" w:rsidRPr="00CD476F">
        <w:rPr>
          <w:rFonts w:asciiTheme="majorBidi" w:hAnsiTheme="majorBidi" w:cstheme="majorBidi"/>
          <w:sz w:val="24"/>
          <w:szCs w:val="24"/>
        </w:rPr>
        <w:t>: Grafik Histogram Frekuensi</w:t>
      </w:r>
      <w:r w:rsidR="00CD476F" w:rsidRPr="00CD476F">
        <w:rPr>
          <w:rFonts w:asciiTheme="majorBidi" w:hAnsiTheme="majorBidi" w:cstheme="majorBidi"/>
          <w:sz w:val="24"/>
          <w:szCs w:val="24"/>
        </w:rPr>
        <w:t xml:space="preserve"> Variabel </w:t>
      </w:r>
      <w:r w:rsidR="001C3929">
        <w:rPr>
          <w:rFonts w:asciiTheme="majorBidi" w:hAnsiTheme="majorBidi" w:cstheme="majorBidi"/>
          <w:sz w:val="24"/>
          <w:szCs w:val="24"/>
        </w:rPr>
        <w:t>Y</w:t>
      </w:r>
    </w:p>
    <w:p w:rsidR="00714A1A" w:rsidRDefault="00130D6F" w:rsidP="00CD476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30D6F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F5D" w:rsidRPr="00E67F5D" w:rsidRDefault="00D00DF8" w:rsidP="001C392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67F5D">
        <w:rPr>
          <w:rFonts w:asciiTheme="majorBidi" w:hAnsiTheme="majorBidi" w:cstheme="majorBidi"/>
          <w:b/>
          <w:bCs/>
          <w:sz w:val="24"/>
          <w:szCs w:val="24"/>
        </w:rPr>
        <w:t>Gambar 4.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2: </w:t>
      </w:r>
      <w:r w:rsidRPr="00D00DF8">
        <w:rPr>
          <w:rFonts w:asciiTheme="majorBidi" w:hAnsiTheme="majorBidi" w:cstheme="majorBidi"/>
          <w:sz w:val="24"/>
          <w:szCs w:val="24"/>
        </w:rPr>
        <w:t>Grafik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7F5D" w:rsidRPr="00E67F5D">
        <w:rPr>
          <w:rFonts w:asciiTheme="majorBidi" w:hAnsiTheme="majorBidi" w:cstheme="majorBidi"/>
          <w:sz w:val="24"/>
          <w:szCs w:val="24"/>
        </w:rPr>
        <w:t>Poligon frekuensi</w:t>
      </w:r>
      <w:r w:rsidR="00CD476F">
        <w:rPr>
          <w:rFonts w:asciiTheme="majorBidi" w:hAnsiTheme="majorBidi" w:cstheme="majorBidi"/>
          <w:sz w:val="24"/>
          <w:szCs w:val="24"/>
        </w:rPr>
        <w:t xml:space="preserve"> Variabel </w:t>
      </w:r>
      <w:r w:rsidR="001C3929">
        <w:rPr>
          <w:rFonts w:asciiTheme="majorBidi" w:hAnsiTheme="majorBidi" w:cstheme="majorBidi"/>
          <w:sz w:val="24"/>
          <w:szCs w:val="24"/>
        </w:rPr>
        <w:t>Y</w:t>
      </w:r>
    </w:p>
    <w:p w:rsidR="00E67F5D" w:rsidRPr="00CD476F" w:rsidRDefault="00E67F5D" w:rsidP="00BD73C0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73300F">
        <w:rPr>
          <w:rFonts w:asciiTheme="majorBidi" w:hAnsiTheme="majorBidi" w:cstheme="majorBidi"/>
          <w:bCs/>
          <w:sz w:val="24"/>
          <w:szCs w:val="24"/>
        </w:rPr>
        <w:lastRenderedPageBreak/>
        <w:t>Berdas</w:t>
      </w:r>
      <w:r w:rsidR="003E2EAF">
        <w:rPr>
          <w:rFonts w:asciiTheme="majorBidi" w:hAnsiTheme="majorBidi" w:cstheme="majorBidi"/>
          <w:bCs/>
          <w:sz w:val="24"/>
          <w:szCs w:val="24"/>
        </w:rPr>
        <w:t>a</w:t>
      </w:r>
      <w:r w:rsidRPr="0073300F">
        <w:rPr>
          <w:rFonts w:asciiTheme="majorBidi" w:hAnsiTheme="majorBidi" w:cstheme="majorBidi"/>
          <w:bCs/>
          <w:sz w:val="24"/>
          <w:szCs w:val="24"/>
        </w:rPr>
        <w:t>rkan gambar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 historgram dan </w:t>
      </w:r>
      <w:r w:rsidR="0073300F">
        <w:rPr>
          <w:rFonts w:asciiTheme="majorBidi" w:hAnsiTheme="majorBidi" w:cstheme="majorBidi"/>
          <w:bCs/>
          <w:sz w:val="24"/>
          <w:szCs w:val="24"/>
        </w:rPr>
        <w:t>polygon frekuensi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 di atas, maka dapat disimpulkan </w:t>
      </w:r>
      <w:r w:rsidR="009D5985">
        <w:rPr>
          <w:rFonts w:asciiTheme="majorBidi" w:hAnsiTheme="majorBidi" w:cstheme="majorBidi"/>
          <w:bCs/>
          <w:sz w:val="24"/>
          <w:szCs w:val="24"/>
        </w:rPr>
        <w:t xml:space="preserve">bahwa </w:t>
      </w:r>
      <w:r w:rsidRPr="00E67F5D">
        <w:rPr>
          <w:rFonts w:asciiTheme="majorBidi" w:hAnsiTheme="majorBidi" w:cstheme="majorBidi"/>
          <w:bCs/>
          <w:sz w:val="24"/>
          <w:szCs w:val="24"/>
        </w:rPr>
        <w:t>dengan melihat nilai yang ditunjukkan oleh gambar 4.1 di atas diperole</w:t>
      </w:r>
      <w:r w:rsidR="0073300F">
        <w:rPr>
          <w:rFonts w:asciiTheme="majorBidi" w:hAnsiTheme="majorBidi" w:cstheme="majorBidi"/>
          <w:bCs/>
          <w:sz w:val="24"/>
          <w:szCs w:val="24"/>
        </w:rPr>
        <w:t xml:space="preserve">h frekuensi tertinggi sebesar </w:t>
      </w:r>
      <w:r w:rsidR="00130D6F">
        <w:rPr>
          <w:rFonts w:asciiTheme="majorBidi" w:hAnsiTheme="majorBidi" w:cstheme="majorBidi"/>
          <w:bCs/>
          <w:sz w:val="24"/>
          <w:szCs w:val="24"/>
        </w:rPr>
        <w:t>12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 dengan grafik histogram menunjukkan angka </w:t>
      </w:r>
      <w:r w:rsidR="00130D6F">
        <w:rPr>
          <w:rFonts w:asciiTheme="majorBidi" w:hAnsiTheme="majorBidi" w:cstheme="majorBidi"/>
          <w:bCs/>
          <w:sz w:val="24"/>
          <w:szCs w:val="24"/>
        </w:rPr>
        <w:t>68</w:t>
      </w:r>
      <w:r w:rsidR="0073300F">
        <w:rPr>
          <w:rFonts w:asciiTheme="majorBidi" w:hAnsiTheme="majorBidi" w:cstheme="majorBidi"/>
          <w:sz w:val="24"/>
          <w:szCs w:val="24"/>
        </w:rPr>
        <w:t>-</w:t>
      </w:r>
      <w:r w:rsidR="00130D6F">
        <w:rPr>
          <w:rFonts w:asciiTheme="majorBidi" w:hAnsiTheme="majorBidi" w:cstheme="majorBidi"/>
          <w:sz w:val="24"/>
          <w:szCs w:val="24"/>
        </w:rPr>
        <w:t>75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, sedangkan pada grafik </w:t>
      </w:r>
      <w:r w:rsidR="0073300F">
        <w:rPr>
          <w:rFonts w:asciiTheme="majorBidi" w:hAnsiTheme="majorBidi" w:cstheme="majorBidi"/>
          <w:bCs/>
          <w:sz w:val="24"/>
          <w:szCs w:val="24"/>
        </w:rPr>
        <w:t>poligon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 menunjukkan angka</w:t>
      </w:r>
      <w:r w:rsidR="0073300F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130D6F">
        <w:rPr>
          <w:rFonts w:asciiTheme="majorBidi" w:hAnsiTheme="majorBidi" w:cstheme="majorBidi"/>
          <w:bCs/>
          <w:sz w:val="24"/>
          <w:szCs w:val="24"/>
        </w:rPr>
        <w:t>68</w:t>
      </w:r>
      <w:r w:rsidR="009D5985">
        <w:rPr>
          <w:rFonts w:asciiTheme="majorBidi" w:hAnsiTheme="majorBidi" w:cstheme="majorBidi"/>
          <w:sz w:val="24"/>
          <w:szCs w:val="24"/>
        </w:rPr>
        <w:t>-</w:t>
      </w:r>
      <w:r w:rsidR="00130D6F">
        <w:rPr>
          <w:rFonts w:asciiTheme="majorBidi" w:hAnsiTheme="majorBidi" w:cstheme="majorBidi"/>
          <w:sz w:val="24"/>
          <w:szCs w:val="24"/>
        </w:rPr>
        <w:t>75</w:t>
      </w:r>
      <w:r w:rsidR="0073300F">
        <w:rPr>
          <w:rFonts w:asciiTheme="majorBidi" w:hAnsiTheme="majorBidi" w:cstheme="majorBidi"/>
          <w:sz w:val="24"/>
          <w:szCs w:val="24"/>
        </w:rPr>
        <w:t xml:space="preserve">) yang dalam hal ini skor tersebut </w:t>
      </w:r>
      <w:r w:rsidR="009D5985">
        <w:rPr>
          <w:rFonts w:asciiTheme="majorBidi" w:hAnsiTheme="majorBidi" w:cstheme="majorBidi"/>
          <w:sz w:val="24"/>
          <w:szCs w:val="24"/>
        </w:rPr>
        <w:t xml:space="preserve">mengandung nilai </w:t>
      </w:r>
      <w:r w:rsidR="00BD73C0">
        <w:rPr>
          <w:rFonts w:asciiTheme="majorBidi" w:hAnsiTheme="majorBidi" w:cstheme="majorBidi"/>
          <w:sz w:val="24"/>
          <w:szCs w:val="24"/>
        </w:rPr>
        <w:t>71</w:t>
      </w:r>
      <w:r w:rsidR="0073300F">
        <w:rPr>
          <w:rFonts w:asciiTheme="majorBidi" w:hAnsiTheme="majorBidi" w:cstheme="majorBidi"/>
          <w:sz w:val="24"/>
          <w:szCs w:val="24"/>
        </w:rPr>
        <w:t>,5</w:t>
      </w:r>
      <w:r w:rsidR="009D5985">
        <w:rPr>
          <w:rFonts w:asciiTheme="majorBidi" w:hAnsiTheme="majorBidi" w:cstheme="majorBidi"/>
          <w:sz w:val="24"/>
          <w:szCs w:val="24"/>
        </w:rPr>
        <w:t>0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. Nilai tersebut hampir </w:t>
      </w:r>
      <w:r w:rsidR="0073300F">
        <w:rPr>
          <w:rFonts w:asciiTheme="majorBidi" w:hAnsiTheme="majorBidi" w:cstheme="majorBidi"/>
          <w:bCs/>
          <w:sz w:val="24"/>
          <w:szCs w:val="24"/>
        </w:rPr>
        <w:t>mendekati</w:t>
      </w:r>
      <w:r w:rsidRPr="00E67F5D">
        <w:rPr>
          <w:rFonts w:asciiTheme="majorBidi" w:hAnsiTheme="majorBidi" w:cstheme="majorBidi"/>
          <w:bCs/>
          <w:sz w:val="24"/>
          <w:szCs w:val="24"/>
        </w:rPr>
        <w:t xml:space="preserve"> dengan mean, median dan modus, maka dapat dijelaskan bahwa tabel distribusi frekuensi berasal dari sampel yang berdistribusi normal.</w:t>
      </w:r>
    </w:p>
    <w:p w:rsidR="00E67F5D" w:rsidRPr="00A600A9" w:rsidRDefault="00714A1A" w:rsidP="00BD73C0">
      <w:pPr>
        <w:pStyle w:val="ListParagraph"/>
        <w:numPr>
          <w:ilvl w:val="0"/>
          <w:numId w:val="15"/>
        </w:numPr>
        <w:spacing w:after="0" w:line="480" w:lineRule="auto"/>
        <w:ind w:hanging="294"/>
        <w:jc w:val="both"/>
        <w:rPr>
          <w:b/>
        </w:rPr>
      </w:pPr>
      <w:r w:rsidRPr="00A600A9">
        <w:rPr>
          <w:rFonts w:ascii="Times New Roman" w:hAnsi="Times New Roman" w:cs="Times New Roman"/>
          <w:b/>
          <w:sz w:val="24"/>
          <w:szCs w:val="24"/>
        </w:rPr>
        <w:t xml:space="preserve">Deskripsi Data </w:t>
      </w:r>
      <w:r w:rsidR="00BD73C0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293C28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BD73C0">
        <w:rPr>
          <w:rFonts w:ascii="Times New Roman" w:hAnsi="Times New Roman" w:cs="Times New Roman"/>
          <w:b/>
          <w:sz w:val="24"/>
          <w:szCs w:val="24"/>
        </w:rPr>
        <w:t>Agama Islam</w:t>
      </w:r>
      <w:r w:rsidRPr="00A600A9">
        <w:rPr>
          <w:rFonts w:ascii="Times New Roman" w:hAnsi="Times New Roman" w:cs="Times New Roman"/>
          <w:b/>
          <w:sz w:val="24"/>
          <w:szCs w:val="24"/>
        </w:rPr>
        <w:t xml:space="preserve"> (Variabel </w:t>
      </w:r>
      <w:r w:rsidR="00F87638">
        <w:rPr>
          <w:rFonts w:ascii="Times New Roman" w:hAnsi="Times New Roman" w:cs="Times New Roman"/>
          <w:b/>
          <w:sz w:val="24"/>
          <w:szCs w:val="24"/>
        </w:rPr>
        <w:t>X</w:t>
      </w:r>
      <w:r w:rsidRPr="00A600A9">
        <w:rPr>
          <w:rFonts w:ascii="Times New Roman" w:hAnsi="Times New Roman" w:cs="Times New Roman"/>
          <w:b/>
          <w:sz w:val="24"/>
          <w:szCs w:val="24"/>
        </w:rPr>
        <w:t>)</w:t>
      </w:r>
    </w:p>
    <w:p w:rsidR="009D5985" w:rsidRPr="00BD73C0" w:rsidRDefault="00293C28" w:rsidP="00BD73C0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d</w:t>
      </w:r>
      <w:r w:rsidR="009D5985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tentang pembelajaran Pendidikan Agama Islam, peneliti buat dalam 25</w:t>
      </w:r>
      <w:r w:rsidR="009D5985">
        <w:rPr>
          <w:rFonts w:ascii="Times New Roman" w:hAnsi="Times New Roman" w:cs="Times New Roman"/>
          <w:sz w:val="24"/>
          <w:szCs w:val="24"/>
        </w:rPr>
        <w:t xml:space="preserve"> item soal yang dibagikan kepada </w:t>
      </w:r>
      <w:r w:rsidR="00BD73C0">
        <w:rPr>
          <w:rFonts w:ascii="Times New Roman" w:hAnsi="Times New Roman" w:cs="Times New Roman"/>
          <w:sz w:val="24"/>
          <w:szCs w:val="24"/>
        </w:rPr>
        <w:t>38</w:t>
      </w:r>
      <w:r w:rsidR="009D5985">
        <w:rPr>
          <w:rFonts w:ascii="Times New Roman" w:hAnsi="Times New Roman" w:cs="Times New Roman"/>
          <w:sz w:val="24"/>
          <w:szCs w:val="24"/>
        </w:rPr>
        <w:t xml:space="preserve"> responden sebagai sampel penelitian di </w:t>
      </w:r>
      <w:r w:rsidR="00EB689D">
        <w:rPr>
          <w:rFonts w:ascii="Times New Roman" w:hAnsi="Times New Roman" w:cs="Times New Roman"/>
          <w:sz w:val="24"/>
          <w:szCs w:val="24"/>
        </w:rPr>
        <w:t>SMPN 2 Kramatwatu</w:t>
      </w:r>
      <w:r w:rsidR="009D5985">
        <w:rPr>
          <w:rFonts w:ascii="Times New Roman" w:hAnsi="Times New Roman" w:cs="Times New Roman"/>
          <w:sz w:val="24"/>
          <w:szCs w:val="24"/>
        </w:rPr>
        <w:t>.</w:t>
      </w:r>
      <w:r w:rsidR="00BD7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985" w:rsidRPr="00BD73C0">
        <w:rPr>
          <w:rFonts w:ascii="Times New Roman" w:hAnsi="Times New Roman" w:cs="Times New Roman"/>
          <w:sz w:val="24"/>
          <w:szCs w:val="24"/>
        </w:rPr>
        <w:t xml:space="preserve">Hasil angket </w:t>
      </w:r>
      <w:r w:rsidR="00BD73C0">
        <w:rPr>
          <w:rFonts w:ascii="Times New Roman" w:hAnsi="Times New Roman" w:cs="Times New Roman"/>
          <w:sz w:val="24"/>
          <w:szCs w:val="24"/>
        </w:rPr>
        <w:t xml:space="preserve">yang telah </w:t>
      </w:r>
      <w:r w:rsidR="009D5985" w:rsidRPr="00BD73C0">
        <w:rPr>
          <w:rFonts w:ascii="Times New Roman" w:hAnsi="Times New Roman" w:cs="Times New Roman"/>
          <w:sz w:val="24"/>
          <w:szCs w:val="24"/>
        </w:rPr>
        <w:t xml:space="preserve">uji ke validan datanya </w:t>
      </w:r>
      <w:r w:rsidR="00BD73C0">
        <w:rPr>
          <w:rFonts w:ascii="Times New Roman" w:hAnsi="Times New Roman" w:cs="Times New Roman"/>
          <w:sz w:val="24"/>
          <w:szCs w:val="24"/>
        </w:rPr>
        <w:t xml:space="preserve">dan reliabilitasnya </w:t>
      </w:r>
      <w:r w:rsidR="009D5985" w:rsidRPr="00BD73C0">
        <w:rPr>
          <w:rFonts w:ascii="Times New Roman" w:hAnsi="Times New Roman" w:cs="Times New Roman"/>
          <w:sz w:val="24"/>
          <w:szCs w:val="24"/>
        </w:rPr>
        <w:t>dengan menggunakan uji validitas data</w:t>
      </w:r>
      <w:r w:rsidR="00BD73C0">
        <w:rPr>
          <w:rFonts w:ascii="Times New Roman" w:hAnsi="Times New Roman" w:cs="Times New Roman"/>
          <w:sz w:val="24"/>
          <w:szCs w:val="24"/>
        </w:rPr>
        <w:t xml:space="preserve"> dan perhitungan reliabilitas.</w:t>
      </w:r>
      <w:proofErr w:type="gramEnd"/>
    </w:p>
    <w:p w:rsidR="009D5985" w:rsidRPr="009D5985" w:rsidRDefault="009D5985" w:rsidP="00BD73C0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985">
        <w:rPr>
          <w:rFonts w:asciiTheme="majorBidi" w:hAnsiTheme="majorBidi" w:cstheme="majorBidi"/>
          <w:sz w:val="24"/>
          <w:szCs w:val="24"/>
        </w:rPr>
        <w:t xml:space="preserve">Berdasarkan data hasil dari </w:t>
      </w:r>
      <w:r w:rsidR="00BD73C0">
        <w:rPr>
          <w:rFonts w:asciiTheme="majorBidi" w:hAnsiTheme="majorBidi" w:cstheme="majorBidi"/>
          <w:sz w:val="24"/>
          <w:szCs w:val="24"/>
        </w:rPr>
        <w:t>38</w:t>
      </w:r>
      <w:r w:rsidRPr="009D5985">
        <w:rPr>
          <w:rFonts w:asciiTheme="majorBidi" w:hAnsiTheme="majorBidi" w:cstheme="majorBidi"/>
          <w:sz w:val="24"/>
          <w:szCs w:val="24"/>
        </w:rPr>
        <w:t xml:space="preserve"> sampel penelitian diketahui skor tertinggi </w:t>
      </w:r>
      <w:r w:rsidR="00BD73C0">
        <w:rPr>
          <w:rFonts w:asciiTheme="majorBidi" w:hAnsiTheme="majorBidi" w:cstheme="majorBidi"/>
          <w:sz w:val="24"/>
          <w:szCs w:val="24"/>
        </w:rPr>
        <w:t>95</w:t>
      </w:r>
      <w:r w:rsidRPr="009D5985">
        <w:rPr>
          <w:rFonts w:asciiTheme="majorBidi" w:hAnsiTheme="majorBidi" w:cstheme="majorBidi"/>
          <w:sz w:val="24"/>
          <w:szCs w:val="24"/>
        </w:rPr>
        <w:t xml:space="preserve"> dan nilai terend</w:t>
      </w:r>
      <w:r>
        <w:rPr>
          <w:rFonts w:asciiTheme="majorBidi" w:hAnsiTheme="majorBidi" w:cstheme="majorBidi"/>
          <w:sz w:val="24"/>
          <w:szCs w:val="24"/>
        </w:rPr>
        <w:t xml:space="preserve">ah </w:t>
      </w:r>
      <w:r w:rsidR="00BD73C0">
        <w:rPr>
          <w:rFonts w:asciiTheme="majorBidi" w:hAnsiTheme="majorBidi" w:cstheme="majorBidi"/>
          <w:sz w:val="24"/>
          <w:szCs w:val="24"/>
        </w:rPr>
        <w:t>42</w:t>
      </w:r>
      <w:r w:rsidRPr="009D598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dengan rentang </w:t>
      </w:r>
      <w:r w:rsidR="00BD73C0">
        <w:rPr>
          <w:rFonts w:asciiTheme="majorBidi" w:hAnsiTheme="majorBidi" w:cstheme="majorBidi"/>
          <w:sz w:val="24"/>
          <w:szCs w:val="24"/>
        </w:rPr>
        <w:t>53</w:t>
      </w:r>
      <w:r w:rsidRPr="009D598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banyaknya kelas </w:t>
      </w:r>
      <w:r w:rsidR="00BD73C0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dan interval </w:t>
      </w:r>
      <w:r w:rsidR="00BD73C0">
        <w:rPr>
          <w:rFonts w:asciiTheme="majorBidi" w:hAnsiTheme="majorBidi" w:cstheme="majorBidi"/>
          <w:sz w:val="24"/>
          <w:szCs w:val="24"/>
        </w:rPr>
        <w:t>9</w:t>
      </w:r>
      <w:r w:rsidRPr="009D5985">
        <w:rPr>
          <w:rFonts w:asciiTheme="majorBidi" w:hAnsiTheme="majorBidi" w:cstheme="majorBidi"/>
          <w:sz w:val="24"/>
          <w:szCs w:val="24"/>
        </w:rPr>
        <w:t>, maka akan terbentuk tabel distribusi frekuensi seperti di bawah ini.</w:t>
      </w:r>
    </w:p>
    <w:p w:rsidR="00BD73C0" w:rsidRDefault="00BD73C0" w:rsidP="009D5985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3C0" w:rsidRDefault="00BD73C0" w:rsidP="009D5985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3C0" w:rsidRDefault="00BD73C0" w:rsidP="009D5985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3C0" w:rsidRDefault="00BD73C0" w:rsidP="009D5985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3C0" w:rsidRDefault="00BD73C0" w:rsidP="009D5985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5985" w:rsidRDefault="009D5985" w:rsidP="001C3929">
      <w:pPr>
        <w:pStyle w:val="ListParagraph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E5C06"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4.</w:t>
      </w:r>
      <w:r w:rsidR="001C392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Distribusi Frekuensi Variabel X</w:t>
      </w:r>
    </w:p>
    <w:tbl>
      <w:tblPr>
        <w:tblW w:w="6647" w:type="dxa"/>
        <w:jc w:val="center"/>
        <w:tblInd w:w="1809" w:type="dxa"/>
        <w:tblLook w:val="04A0"/>
      </w:tblPr>
      <w:tblGrid>
        <w:gridCol w:w="1281"/>
        <w:gridCol w:w="960"/>
        <w:gridCol w:w="960"/>
        <w:gridCol w:w="960"/>
        <w:gridCol w:w="942"/>
        <w:gridCol w:w="1544"/>
      </w:tblGrid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7D" w:rsidRPr="00A1375E" w:rsidRDefault="0009317D" w:rsidP="0044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7D" w:rsidRPr="00A1375E" w:rsidRDefault="0009317D" w:rsidP="0044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7D" w:rsidRPr="00A1375E" w:rsidRDefault="0009317D" w:rsidP="0044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7D" w:rsidRPr="00A1375E" w:rsidRDefault="0009317D" w:rsidP="0044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FX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A1375E" w:rsidRDefault="0009317D" w:rsidP="0044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Fr%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7177F6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42-50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Rendah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51-59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7177F6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Kurang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60-68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7177F6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Sedang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69-77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Cukup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78-86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7177F6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Tinggi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87-95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17D" w:rsidRPr="00710CB9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7177F6" w:rsidRDefault="0009317D" w:rsidP="008265E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Sangat tinggi</w:t>
            </w:r>
          </w:p>
        </w:tc>
      </w:tr>
      <w:tr w:rsidR="0009317D" w:rsidRPr="00A1375E" w:rsidTr="0009317D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sz w:val="24"/>
                <w:szCs w:val="24"/>
              </w:rPr>
              <w:t>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7D" w:rsidRPr="00BD73C0" w:rsidRDefault="0009317D" w:rsidP="00BD73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D73C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Pr="00A1375E" w:rsidRDefault="0009317D" w:rsidP="00B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7D" w:rsidRDefault="0009317D" w:rsidP="00B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5985" w:rsidRPr="003E5C06" w:rsidRDefault="009D5985" w:rsidP="00BD73C0">
      <w:pPr>
        <w:pStyle w:val="ListParagraph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A1375E">
        <w:rPr>
          <w:rFonts w:asciiTheme="majorBidi" w:hAnsiTheme="majorBidi" w:cstheme="majorBidi"/>
          <w:sz w:val="20"/>
          <w:szCs w:val="20"/>
        </w:rPr>
        <w:t>(Perhitungan lihat lampiran)</w:t>
      </w:r>
    </w:p>
    <w:p w:rsidR="009D5985" w:rsidRDefault="009D5985" w:rsidP="009D598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CB9" w:rsidRDefault="00710CB9" w:rsidP="001C392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 4.</w:t>
      </w:r>
      <w:r w:rsidR="001C3929">
        <w:rPr>
          <w:rFonts w:asciiTheme="majorBidi" w:hAnsiTheme="majorBidi" w:cstheme="majorBidi"/>
          <w:sz w:val="24"/>
          <w:szCs w:val="24"/>
        </w:rPr>
        <w:t>2</w:t>
      </w:r>
      <w:r w:rsidR="009D5985" w:rsidRPr="0037717C">
        <w:rPr>
          <w:rFonts w:asciiTheme="majorBidi" w:hAnsiTheme="majorBidi" w:cstheme="majorBidi"/>
          <w:sz w:val="24"/>
          <w:szCs w:val="24"/>
        </w:rPr>
        <w:t xml:space="preserve"> </w:t>
      </w:r>
      <w:r w:rsidR="009D5985">
        <w:rPr>
          <w:rFonts w:asciiTheme="majorBidi" w:hAnsiTheme="majorBidi" w:cstheme="majorBidi"/>
          <w:sz w:val="24"/>
          <w:szCs w:val="24"/>
        </w:rPr>
        <w:t>tersebut</w:t>
      </w:r>
      <w:r w:rsidR="009D5985" w:rsidRPr="00E67F5D">
        <w:rPr>
          <w:rFonts w:asciiTheme="majorBidi" w:hAnsiTheme="majorBidi" w:cstheme="majorBidi"/>
          <w:sz w:val="24"/>
          <w:szCs w:val="24"/>
        </w:rPr>
        <w:t xml:space="preserve"> dapat diketahui bahwa: interva</w:t>
      </w:r>
      <w:r w:rsidR="009D5985">
        <w:rPr>
          <w:rFonts w:asciiTheme="majorBidi" w:hAnsiTheme="majorBidi" w:cstheme="majorBidi"/>
          <w:sz w:val="24"/>
          <w:szCs w:val="24"/>
        </w:rPr>
        <w:t xml:space="preserve">l kelas dimulai dari angka </w:t>
      </w:r>
      <w:r w:rsidR="00BD73C0">
        <w:rPr>
          <w:rFonts w:asciiTheme="majorBidi" w:hAnsiTheme="majorBidi" w:cstheme="majorBidi"/>
          <w:sz w:val="24"/>
          <w:szCs w:val="24"/>
        </w:rPr>
        <w:t>42</w:t>
      </w:r>
      <w:r w:rsidR="009D5985">
        <w:rPr>
          <w:rFonts w:asciiTheme="majorBidi" w:hAnsiTheme="majorBidi" w:cstheme="majorBidi"/>
          <w:sz w:val="24"/>
          <w:szCs w:val="24"/>
        </w:rPr>
        <w:t>-</w:t>
      </w:r>
      <w:r w:rsidR="00BD73C0">
        <w:rPr>
          <w:rFonts w:asciiTheme="majorBidi" w:hAnsiTheme="majorBidi" w:cstheme="majorBidi"/>
          <w:sz w:val="24"/>
          <w:szCs w:val="24"/>
        </w:rPr>
        <w:t>50</w:t>
      </w:r>
      <w:r w:rsidR="009D5985">
        <w:rPr>
          <w:rFonts w:asciiTheme="majorBidi" w:hAnsiTheme="majorBidi" w:cstheme="majorBidi"/>
          <w:sz w:val="24"/>
          <w:szCs w:val="24"/>
        </w:rPr>
        <w:t xml:space="preserve"> sampai </w:t>
      </w:r>
      <w:r w:rsidR="00BD73C0">
        <w:rPr>
          <w:rFonts w:asciiTheme="majorBidi" w:hAnsiTheme="majorBidi" w:cstheme="majorBidi"/>
          <w:sz w:val="24"/>
          <w:szCs w:val="24"/>
        </w:rPr>
        <w:t>87-95</w:t>
      </w:r>
      <w:r w:rsidR="009D5985">
        <w:rPr>
          <w:rFonts w:asciiTheme="majorBidi" w:hAnsiTheme="majorBidi" w:cstheme="majorBidi"/>
          <w:sz w:val="24"/>
          <w:szCs w:val="24"/>
        </w:rPr>
        <w:t xml:space="preserve"> dengan jarak interval </w:t>
      </w:r>
      <w:r w:rsidR="00BD73C0">
        <w:rPr>
          <w:rFonts w:asciiTheme="majorBidi" w:hAnsiTheme="majorBidi" w:cstheme="majorBidi"/>
          <w:sz w:val="24"/>
          <w:szCs w:val="24"/>
        </w:rPr>
        <w:t>9</w:t>
      </w:r>
      <w:r w:rsidR="009D5985">
        <w:rPr>
          <w:rFonts w:asciiTheme="majorBidi" w:hAnsiTheme="majorBidi" w:cstheme="majorBidi"/>
          <w:sz w:val="24"/>
          <w:szCs w:val="24"/>
        </w:rPr>
        <w:t xml:space="preserve"> dan banyak kelas </w:t>
      </w:r>
      <w:r w:rsidR="00BD73C0">
        <w:rPr>
          <w:rFonts w:asciiTheme="majorBidi" w:hAnsiTheme="majorBidi" w:cstheme="majorBidi"/>
          <w:sz w:val="24"/>
          <w:szCs w:val="24"/>
        </w:rPr>
        <w:t>6</w:t>
      </w:r>
      <w:r w:rsidR="009D5985" w:rsidRPr="00E67F5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D5985" w:rsidRPr="00E67F5D">
        <w:rPr>
          <w:rFonts w:asciiTheme="majorBidi" w:hAnsiTheme="majorBidi" w:cstheme="majorBidi"/>
          <w:sz w:val="24"/>
          <w:szCs w:val="24"/>
        </w:rPr>
        <w:t>Sedangkan frekuensi didapatkan dari jumlah banyaknya data yang diperoleh dari tiap interval/kelas.</w:t>
      </w:r>
      <w:proofErr w:type="gramEnd"/>
      <w:r w:rsidR="009D5985" w:rsidRPr="00E67F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D5985" w:rsidRPr="00E67F5D">
        <w:rPr>
          <w:rFonts w:asciiTheme="majorBidi" w:hAnsiTheme="majorBidi" w:cstheme="majorBidi"/>
          <w:sz w:val="24"/>
          <w:szCs w:val="24"/>
        </w:rPr>
        <w:t>Berdasarkan frekuensi masing-masing interval dan de</w:t>
      </w:r>
      <w:r w:rsidR="009D5985">
        <w:rPr>
          <w:rFonts w:asciiTheme="majorBidi" w:hAnsiTheme="majorBidi" w:cstheme="majorBidi"/>
          <w:sz w:val="24"/>
          <w:szCs w:val="24"/>
        </w:rPr>
        <w:t xml:space="preserve">ngan jumlah data (N) sebanyak </w:t>
      </w:r>
      <w:r w:rsidR="00BD73C0">
        <w:rPr>
          <w:rFonts w:asciiTheme="majorBidi" w:hAnsiTheme="majorBidi" w:cstheme="majorBidi"/>
          <w:sz w:val="24"/>
          <w:szCs w:val="24"/>
        </w:rPr>
        <w:t>38</w:t>
      </w:r>
      <w:r w:rsidR="009D5985" w:rsidRPr="00E67F5D">
        <w:rPr>
          <w:rFonts w:asciiTheme="majorBidi" w:hAnsiTheme="majorBidi" w:cstheme="majorBidi"/>
          <w:sz w:val="24"/>
          <w:szCs w:val="24"/>
        </w:rPr>
        <w:t>, maka diperoleh frekuensi relatif (persentase per-frekuensi).</w:t>
      </w:r>
      <w:proofErr w:type="gramEnd"/>
    </w:p>
    <w:p w:rsidR="00710CB9" w:rsidRDefault="009D5985" w:rsidP="00C8755E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CB9">
        <w:rPr>
          <w:rFonts w:ascii="Times New Roman" w:hAnsi="Times New Roman" w:cs="Times New Roman"/>
          <w:sz w:val="24"/>
          <w:szCs w:val="24"/>
        </w:rPr>
        <w:t xml:space="preserve">Berdasarkan perhitungan tendensi sentral maka diperoleh data sebagai berikut: nilai rata-rata (mean) sebesar </w:t>
      </w:r>
      <w:r w:rsidR="00BD73C0">
        <w:rPr>
          <w:rFonts w:ascii="Times New Roman" w:hAnsi="Times New Roman" w:cs="Times New Roman"/>
          <w:sz w:val="24"/>
          <w:szCs w:val="24"/>
        </w:rPr>
        <w:t>68</w:t>
      </w:r>
      <w:proofErr w:type="gramStart"/>
      <w:r w:rsidRPr="00710CB9">
        <w:rPr>
          <w:rFonts w:ascii="Times New Roman" w:hAnsi="Times New Roman" w:cs="Times New Roman"/>
          <w:sz w:val="24"/>
          <w:szCs w:val="24"/>
        </w:rPr>
        <w:t>,</w:t>
      </w:r>
      <w:r w:rsidR="00BD73C0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710CB9">
        <w:rPr>
          <w:rFonts w:ascii="Times New Roman" w:hAnsi="Times New Roman" w:cs="Times New Roman"/>
          <w:sz w:val="24"/>
          <w:szCs w:val="24"/>
        </w:rPr>
        <w:t xml:space="preserve">, sedangkan besarnya nilai tengah (median) adalah </w:t>
      </w:r>
      <w:r w:rsidR="00BD73C0">
        <w:rPr>
          <w:rFonts w:ascii="Times New Roman" w:hAnsi="Times New Roman" w:cs="Times New Roman"/>
          <w:sz w:val="24"/>
          <w:szCs w:val="24"/>
        </w:rPr>
        <w:t>68</w:t>
      </w:r>
      <w:r w:rsidRPr="00710CB9">
        <w:rPr>
          <w:rFonts w:ascii="Times New Roman" w:hAnsi="Times New Roman" w:cs="Times New Roman"/>
          <w:sz w:val="24"/>
          <w:szCs w:val="24"/>
        </w:rPr>
        <w:t>,1</w:t>
      </w:r>
      <w:r w:rsidR="00BD73C0">
        <w:rPr>
          <w:rFonts w:ascii="Times New Roman" w:hAnsi="Times New Roman" w:cs="Times New Roman"/>
          <w:sz w:val="24"/>
          <w:szCs w:val="24"/>
        </w:rPr>
        <w:t>2</w:t>
      </w:r>
      <w:r w:rsidRPr="00710CB9">
        <w:rPr>
          <w:rFonts w:ascii="Times New Roman" w:hAnsi="Times New Roman" w:cs="Times New Roman"/>
          <w:sz w:val="24"/>
          <w:szCs w:val="24"/>
        </w:rPr>
        <w:t xml:space="preserve">, dan nilai yang sering muncul (modus) memperoleh nilai </w:t>
      </w:r>
      <w:r w:rsidR="00C8755E">
        <w:rPr>
          <w:rFonts w:ascii="Times New Roman" w:hAnsi="Times New Roman" w:cs="Times New Roman"/>
          <w:sz w:val="24"/>
          <w:szCs w:val="24"/>
        </w:rPr>
        <w:t>72,96</w:t>
      </w:r>
      <w:r w:rsidRPr="00710CB9">
        <w:rPr>
          <w:rFonts w:ascii="Times New Roman" w:hAnsi="Times New Roman" w:cs="Times New Roman"/>
          <w:sz w:val="24"/>
          <w:szCs w:val="24"/>
        </w:rPr>
        <w:t>. Untuk simpangan baku (standar deviasi) hasil perhitungan mendapatkan nilai 1</w:t>
      </w:r>
      <w:r w:rsidR="00C8755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10CB9">
        <w:rPr>
          <w:rFonts w:ascii="Times New Roman" w:hAnsi="Times New Roman" w:cs="Times New Roman"/>
          <w:sz w:val="24"/>
          <w:szCs w:val="24"/>
        </w:rPr>
        <w:t>,</w:t>
      </w:r>
      <w:r w:rsidR="00C8755E">
        <w:rPr>
          <w:rFonts w:ascii="Times New Roman" w:hAnsi="Times New Roman" w:cs="Times New Roman"/>
          <w:sz w:val="24"/>
          <w:szCs w:val="24"/>
        </w:rPr>
        <w:t>1</w:t>
      </w:r>
      <w:r w:rsidR="00710CB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10CB9">
        <w:rPr>
          <w:rFonts w:ascii="Times New Roman" w:hAnsi="Times New Roman" w:cs="Times New Roman"/>
          <w:sz w:val="24"/>
          <w:szCs w:val="24"/>
        </w:rPr>
        <w:t>.</w:t>
      </w:r>
    </w:p>
    <w:p w:rsidR="009D5985" w:rsidRPr="00710CB9" w:rsidRDefault="009D5985" w:rsidP="00710CB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10CB9">
        <w:rPr>
          <w:rFonts w:asciiTheme="majorBidi" w:hAnsiTheme="majorBidi" w:cstheme="majorBidi"/>
          <w:sz w:val="24"/>
          <w:szCs w:val="24"/>
        </w:rPr>
        <w:t xml:space="preserve">Bila ditampilkan dalam bentuk bentuk gambar histogram dan poligon frekuensi dapat dilihat pada </w:t>
      </w:r>
      <w:r w:rsidR="00710CB9">
        <w:rPr>
          <w:rFonts w:asciiTheme="majorBidi" w:hAnsiTheme="majorBidi" w:cstheme="majorBidi"/>
          <w:sz w:val="24"/>
          <w:szCs w:val="24"/>
        </w:rPr>
        <w:t>gambar 4.3</w:t>
      </w:r>
      <w:r w:rsidRPr="00710CB9">
        <w:rPr>
          <w:rFonts w:asciiTheme="majorBidi" w:hAnsiTheme="majorBidi" w:cstheme="majorBidi"/>
          <w:sz w:val="24"/>
          <w:szCs w:val="24"/>
        </w:rPr>
        <w:t xml:space="preserve"> dan gambar 4.</w:t>
      </w:r>
      <w:r w:rsidR="00710CB9">
        <w:rPr>
          <w:rFonts w:asciiTheme="majorBidi" w:hAnsiTheme="majorBidi" w:cstheme="majorBidi"/>
          <w:sz w:val="24"/>
          <w:szCs w:val="24"/>
        </w:rPr>
        <w:t>4</w:t>
      </w:r>
      <w:r w:rsidRPr="00710CB9">
        <w:rPr>
          <w:rFonts w:asciiTheme="majorBidi" w:hAnsiTheme="majorBidi" w:cstheme="majorBidi"/>
          <w:sz w:val="24"/>
          <w:szCs w:val="24"/>
        </w:rPr>
        <w:t xml:space="preserve"> sebagai berikut:</w:t>
      </w:r>
    </w:p>
    <w:p w:rsidR="009D5985" w:rsidRDefault="009D5985" w:rsidP="00710CB9">
      <w:pPr>
        <w:pStyle w:val="ListParagraph"/>
        <w:spacing w:after="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C8755E" w:rsidRDefault="00C8755E" w:rsidP="00710CB9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755E" w:rsidRDefault="00C8755E" w:rsidP="00710CB9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755E"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985" w:rsidRPr="00CD476F" w:rsidRDefault="009D5985" w:rsidP="00710CB9">
      <w:pPr>
        <w:pStyle w:val="ListParagraph"/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D476F">
        <w:rPr>
          <w:rFonts w:asciiTheme="majorBidi" w:hAnsiTheme="majorBidi" w:cstheme="majorBidi"/>
          <w:b/>
          <w:bCs/>
          <w:sz w:val="24"/>
          <w:szCs w:val="24"/>
        </w:rPr>
        <w:t>Gambar 4.</w:t>
      </w:r>
      <w:r w:rsidR="00710CB9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D476F">
        <w:rPr>
          <w:rFonts w:asciiTheme="majorBidi" w:hAnsiTheme="majorBidi" w:cstheme="majorBidi"/>
          <w:sz w:val="24"/>
          <w:szCs w:val="24"/>
        </w:rPr>
        <w:t>: Grafik Histogram Frekuensi Variabel X</w:t>
      </w:r>
    </w:p>
    <w:p w:rsidR="009D5985" w:rsidRPr="009D5985" w:rsidRDefault="00C8755E" w:rsidP="00710CB9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8755E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985" w:rsidRPr="009D5985" w:rsidRDefault="009D5985" w:rsidP="00710CB9">
      <w:pPr>
        <w:pStyle w:val="ListParagraph"/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D5985">
        <w:rPr>
          <w:rFonts w:asciiTheme="majorBidi" w:hAnsiTheme="majorBidi" w:cstheme="majorBidi"/>
          <w:b/>
          <w:bCs/>
          <w:sz w:val="24"/>
          <w:szCs w:val="24"/>
        </w:rPr>
        <w:t>Gambar 4.</w:t>
      </w:r>
      <w:r w:rsidR="00710CB9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D598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9D5985">
        <w:rPr>
          <w:rFonts w:asciiTheme="majorBidi" w:hAnsiTheme="majorBidi" w:cstheme="majorBidi"/>
          <w:sz w:val="24"/>
          <w:szCs w:val="24"/>
        </w:rPr>
        <w:t>Grafik</w:t>
      </w:r>
      <w:r w:rsidRPr="009D59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D5985">
        <w:rPr>
          <w:rFonts w:asciiTheme="majorBidi" w:hAnsiTheme="majorBidi" w:cstheme="majorBidi"/>
          <w:sz w:val="24"/>
          <w:szCs w:val="24"/>
        </w:rPr>
        <w:t>Poligon frekuensi Variabel X</w:t>
      </w:r>
    </w:p>
    <w:p w:rsidR="00AF5062" w:rsidRPr="009D5985" w:rsidRDefault="009D5985" w:rsidP="00C8755E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D5985">
        <w:rPr>
          <w:rFonts w:asciiTheme="majorBidi" w:hAnsiTheme="majorBidi" w:cstheme="majorBidi"/>
          <w:bCs/>
          <w:sz w:val="24"/>
          <w:szCs w:val="24"/>
        </w:rPr>
        <w:t>Berdasrkan gambar historgram dan polygon frekuensi di atas, maka dapat disimpulkan bahwa dengan melihat nilai yang ditunjukkan oleh gambar 4.</w:t>
      </w:r>
      <w:r w:rsidR="00710CB9">
        <w:rPr>
          <w:rFonts w:asciiTheme="majorBidi" w:hAnsiTheme="majorBidi" w:cstheme="majorBidi"/>
          <w:bCs/>
          <w:sz w:val="24"/>
          <w:szCs w:val="24"/>
        </w:rPr>
        <w:t>3</w:t>
      </w:r>
      <w:r w:rsidRPr="009D5985">
        <w:rPr>
          <w:rFonts w:asciiTheme="majorBidi" w:hAnsiTheme="majorBidi" w:cstheme="majorBidi"/>
          <w:bCs/>
          <w:sz w:val="24"/>
          <w:szCs w:val="24"/>
        </w:rPr>
        <w:t xml:space="preserve"> di atas diperoleh frekuensi tertinggi sebesar 1</w:t>
      </w:r>
      <w:r w:rsidR="00C8755E">
        <w:rPr>
          <w:rFonts w:asciiTheme="majorBidi" w:hAnsiTheme="majorBidi" w:cstheme="majorBidi"/>
          <w:bCs/>
          <w:sz w:val="24"/>
          <w:szCs w:val="24"/>
        </w:rPr>
        <w:t>3</w:t>
      </w:r>
      <w:r w:rsidRPr="009D5985">
        <w:rPr>
          <w:rFonts w:asciiTheme="majorBidi" w:hAnsiTheme="majorBidi" w:cstheme="majorBidi"/>
          <w:bCs/>
          <w:sz w:val="24"/>
          <w:szCs w:val="24"/>
        </w:rPr>
        <w:t xml:space="preserve"> dengan grafik histogram </w:t>
      </w:r>
      <w:r w:rsidRPr="009D5985">
        <w:rPr>
          <w:rFonts w:asciiTheme="majorBidi" w:hAnsiTheme="majorBidi" w:cstheme="majorBidi"/>
          <w:bCs/>
          <w:sz w:val="24"/>
          <w:szCs w:val="24"/>
        </w:rPr>
        <w:lastRenderedPageBreak/>
        <w:t xml:space="preserve">menunjukkan angka </w:t>
      </w:r>
      <w:r w:rsidR="00C8755E">
        <w:rPr>
          <w:rFonts w:asciiTheme="majorBidi" w:hAnsiTheme="majorBidi" w:cstheme="majorBidi"/>
          <w:bCs/>
          <w:sz w:val="24"/>
          <w:szCs w:val="24"/>
        </w:rPr>
        <w:t>69</w:t>
      </w:r>
      <w:r w:rsidRPr="009D5985">
        <w:rPr>
          <w:rFonts w:asciiTheme="majorBidi" w:hAnsiTheme="majorBidi" w:cstheme="majorBidi"/>
          <w:sz w:val="24"/>
          <w:szCs w:val="24"/>
        </w:rPr>
        <w:t>-</w:t>
      </w:r>
      <w:r w:rsidR="00C8755E">
        <w:rPr>
          <w:rFonts w:asciiTheme="majorBidi" w:hAnsiTheme="majorBidi" w:cstheme="majorBidi"/>
          <w:sz w:val="24"/>
          <w:szCs w:val="24"/>
        </w:rPr>
        <w:t>77</w:t>
      </w:r>
      <w:r w:rsidRPr="009D5985">
        <w:rPr>
          <w:rFonts w:asciiTheme="majorBidi" w:hAnsiTheme="majorBidi" w:cstheme="majorBidi"/>
          <w:bCs/>
          <w:sz w:val="24"/>
          <w:szCs w:val="24"/>
        </w:rPr>
        <w:t>, sedangkan pada grafik poligon menunjukkan angka (</w:t>
      </w:r>
      <w:r w:rsidR="00C8755E">
        <w:rPr>
          <w:rFonts w:asciiTheme="majorBidi" w:hAnsiTheme="majorBidi" w:cstheme="majorBidi"/>
          <w:bCs/>
          <w:sz w:val="24"/>
          <w:szCs w:val="24"/>
        </w:rPr>
        <w:t>69</w:t>
      </w:r>
      <w:r w:rsidR="00710CB9">
        <w:rPr>
          <w:rFonts w:asciiTheme="majorBidi" w:hAnsiTheme="majorBidi" w:cstheme="majorBidi"/>
          <w:bCs/>
          <w:sz w:val="24"/>
          <w:szCs w:val="24"/>
        </w:rPr>
        <w:t>-</w:t>
      </w:r>
      <w:r w:rsidR="00C8755E">
        <w:rPr>
          <w:rFonts w:asciiTheme="majorBidi" w:hAnsiTheme="majorBidi" w:cstheme="majorBidi"/>
          <w:bCs/>
          <w:sz w:val="24"/>
          <w:szCs w:val="24"/>
        </w:rPr>
        <w:t>77</w:t>
      </w:r>
      <w:r w:rsidRPr="009D5985">
        <w:rPr>
          <w:rFonts w:asciiTheme="majorBidi" w:hAnsiTheme="majorBidi" w:cstheme="majorBidi"/>
          <w:sz w:val="24"/>
          <w:szCs w:val="24"/>
        </w:rPr>
        <w:t xml:space="preserve">) yang dalam hal ini skor tersebut mengandung nilai </w:t>
      </w:r>
      <w:r w:rsidR="00C8755E">
        <w:rPr>
          <w:rFonts w:asciiTheme="majorBidi" w:hAnsiTheme="majorBidi" w:cstheme="majorBidi"/>
          <w:sz w:val="24"/>
          <w:szCs w:val="24"/>
        </w:rPr>
        <w:t>73</w:t>
      </w:r>
      <w:r w:rsidRPr="009D5985">
        <w:rPr>
          <w:rFonts w:asciiTheme="majorBidi" w:hAnsiTheme="majorBidi" w:cstheme="majorBidi"/>
          <w:sz w:val="24"/>
          <w:szCs w:val="24"/>
        </w:rPr>
        <w:t>,</w:t>
      </w:r>
      <w:r w:rsidR="00C8755E">
        <w:rPr>
          <w:rFonts w:asciiTheme="majorBidi" w:hAnsiTheme="majorBidi" w:cstheme="majorBidi"/>
          <w:sz w:val="24"/>
          <w:szCs w:val="24"/>
        </w:rPr>
        <w:t>0</w:t>
      </w:r>
      <w:r w:rsidRPr="009D5985">
        <w:rPr>
          <w:rFonts w:asciiTheme="majorBidi" w:hAnsiTheme="majorBidi" w:cstheme="majorBidi"/>
          <w:sz w:val="24"/>
          <w:szCs w:val="24"/>
        </w:rPr>
        <w:t>0</w:t>
      </w:r>
      <w:r w:rsidRPr="009D5985">
        <w:rPr>
          <w:rFonts w:asciiTheme="majorBidi" w:hAnsiTheme="majorBidi" w:cstheme="majorBidi"/>
          <w:bCs/>
          <w:sz w:val="24"/>
          <w:szCs w:val="24"/>
        </w:rPr>
        <w:t>. Nilai tersebut hampir mendekati dengan mean, median dan modus, maka dapat dijelaskan bahwa tabel distribusi frekuensi berasal dari sampel yang berdistribusi normal</w:t>
      </w:r>
      <w:r w:rsidR="00AF5062" w:rsidRPr="009D5985">
        <w:rPr>
          <w:rFonts w:asciiTheme="majorBidi" w:hAnsiTheme="majorBidi" w:cstheme="majorBidi"/>
          <w:sz w:val="24"/>
          <w:szCs w:val="24"/>
        </w:rPr>
        <w:t>.</w:t>
      </w:r>
    </w:p>
    <w:p w:rsidR="002069E2" w:rsidRPr="002069E2" w:rsidRDefault="002069E2" w:rsidP="00C875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45DD1" w:rsidRPr="00512DFA" w:rsidRDefault="009A371F" w:rsidP="009F669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FA">
        <w:rPr>
          <w:rFonts w:ascii="Times New Roman" w:hAnsi="Times New Roman" w:cs="Times New Roman"/>
          <w:b/>
          <w:sz w:val="24"/>
          <w:szCs w:val="24"/>
        </w:rPr>
        <w:t xml:space="preserve">Pengujian Persyaratan </w:t>
      </w:r>
      <w:r w:rsidR="009F6696"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77031C" w:rsidRPr="0077031C" w:rsidRDefault="0077031C" w:rsidP="009F6696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 pengujian hipotesis y</w:t>
      </w:r>
      <w:r w:rsidR="002069E2">
        <w:rPr>
          <w:rFonts w:ascii="Times New Roman" w:hAnsi="Times New Roman" w:cs="Times New Roman"/>
          <w:sz w:val="24"/>
          <w:szCs w:val="24"/>
        </w:rPr>
        <w:t xml:space="preserve">ang telah dirumuskan </w:t>
      </w:r>
      <w:r>
        <w:rPr>
          <w:rFonts w:ascii="Times New Roman" w:hAnsi="Times New Roman" w:cs="Times New Roman"/>
          <w:sz w:val="24"/>
          <w:szCs w:val="24"/>
        </w:rPr>
        <w:t xml:space="preserve">dalam penelitian ini menggunakan teknik analisis </w:t>
      </w:r>
      <w:r w:rsidR="009F6696">
        <w:rPr>
          <w:rFonts w:ascii="Times New Roman" w:hAnsi="Times New Roman" w:cs="Times New Roman"/>
          <w:sz w:val="24"/>
          <w:szCs w:val="24"/>
        </w:rPr>
        <w:t>chi-kuadrat (</w:t>
      </w:r>
      <w:r w:rsidR="009F6696" w:rsidRPr="009F669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F6696" w:rsidRPr="009F66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6696">
        <w:rPr>
          <w:rFonts w:ascii="Times New Roman" w:hAnsi="Times New Roman" w:cs="Times New Roman"/>
          <w:sz w:val="24"/>
          <w:szCs w:val="24"/>
        </w:rPr>
        <w:t>)</w:t>
      </w:r>
      <w:r w:rsidR="004B25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529">
        <w:rPr>
          <w:rFonts w:ascii="Times New Roman" w:hAnsi="Times New Roman" w:cs="Times New Roman"/>
          <w:sz w:val="24"/>
          <w:szCs w:val="24"/>
        </w:rPr>
        <w:t xml:space="preserve"> Sebelu</w:t>
      </w:r>
      <w:r>
        <w:rPr>
          <w:rFonts w:ascii="Times New Roman" w:hAnsi="Times New Roman" w:cs="Times New Roman"/>
          <w:sz w:val="24"/>
          <w:szCs w:val="24"/>
        </w:rPr>
        <w:t>m menguji hipotesis terlebih dahulu dilakukan pengujian persyaratan</w:t>
      </w:r>
      <w:r w:rsidR="002069E2">
        <w:rPr>
          <w:rFonts w:ascii="Times New Roman" w:hAnsi="Times New Roman" w:cs="Times New Roman"/>
          <w:sz w:val="24"/>
          <w:szCs w:val="24"/>
        </w:rPr>
        <w:t xml:space="preserve"> analisis </w:t>
      </w:r>
      <w:proofErr w:type="gramStart"/>
      <w:r w:rsidR="009F6696">
        <w:rPr>
          <w:rFonts w:ascii="Times New Roman" w:hAnsi="Times New Roman" w:cs="Times New Roman"/>
          <w:sz w:val="24"/>
          <w:szCs w:val="24"/>
        </w:rPr>
        <w:t xml:space="preserve">yaitu </w:t>
      </w:r>
      <w:r w:rsidR="002069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0483" w:rsidRPr="00512DFA" w:rsidRDefault="009F6696" w:rsidP="009F6696">
      <w:pPr>
        <w:pStyle w:val="ListParagraph"/>
        <w:numPr>
          <w:ilvl w:val="0"/>
          <w:numId w:val="1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E90483" w:rsidRPr="00512DFA">
        <w:rPr>
          <w:rFonts w:ascii="Times New Roman" w:hAnsi="Times New Roman" w:cs="Times New Roman"/>
          <w:b/>
          <w:sz w:val="24"/>
          <w:szCs w:val="24"/>
        </w:rPr>
        <w:t>Norma</w:t>
      </w:r>
      <w:r w:rsidR="002C3049" w:rsidRPr="00512DFA">
        <w:rPr>
          <w:rFonts w:ascii="Times New Roman" w:hAnsi="Times New Roman" w:cs="Times New Roman"/>
          <w:b/>
          <w:sz w:val="24"/>
          <w:szCs w:val="24"/>
        </w:rPr>
        <w:t>l</w:t>
      </w:r>
      <w:r w:rsidR="00E90483" w:rsidRPr="00512DFA">
        <w:rPr>
          <w:rFonts w:ascii="Times New Roman" w:hAnsi="Times New Roman" w:cs="Times New Roman"/>
          <w:b/>
          <w:sz w:val="24"/>
          <w:szCs w:val="24"/>
        </w:rPr>
        <w:t xml:space="preserve">itas </w:t>
      </w:r>
      <w:r w:rsidR="002069E2" w:rsidRPr="00512DFA">
        <w:rPr>
          <w:rFonts w:ascii="Times New Roman" w:hAnsi="Times New Roman" w:cs="Times New Roman"/>
          <w:b/>
          <w:sz w:val="24"/>
          <w:szCs w:val="24"/>
        </w:rPr>
        <w:t>Data</w:t>
      </w:r>
    </w:p>
    <w:p w:rsidR="009F6696" w:rsidRDefault="00065293" w:rsidP="009F669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Distribusi populasi yang normal tercermin dari distribusi sampel yang normal pula.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Artinya sebaran skor yang diperoleh dari responden membentuk kurva normal.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Uji normalitas berfungsi untuk mengetahui apakah data tersebut berdistribusi normal atau tidak.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Teknik yang digunakan untuk menguji normalitas data adalah dengan menggunakan uji Chi-Kuadrat.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kelompok sampel dikatakan berdistribusi normal jika chi kuadrat</w:t>
      </w:r>
      <w:r w:rsidR="001C210B">
        <w:rPr>
          <w:rFonts w:ascii="Times New Roman" w:hAnsi="Times New Roman" w:cs="Times New Roman"/>
          <w:sz w:val="24"/>
          <w:szCs w:val="24"/>
        </w:rPr>
        <w:t xml:space="preserve"> (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χ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 w:eastAsia="id-ID"/>
        </w:rPr>
        <w:t>2</w:t>
      </w:r>
      <w:r w:rsidR="001C210B">
        <w:rPr>
          <w:rFonts w:ascii="Times New Roman" w:hAnsi="Times New Roman" w:cs="Times New Roman"/>
          <w:sz w:val="24"/>
          <w:szCs w:val="24"/>
        </w:rPr>
        <w:t>) hitung lebih kecil dari pada chi kuadrat tabel (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χ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 w:eastAsia="id-ID"/>
        </w:rPr>
        <w:t>2</w:t>
      </w:r>
      <w:r w:rsidR="001C210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hitung </w:t>
      </w:r>
      <w:r w:rsidR="001C210B">
        <w:rPr>
          <w:rFonts w:ascii="Times New Roman" w:hAnsi="Times New Roman" w:cs="Times New Roman"/>
          <w:sz w:val="24"/>
          <w:szCs w:val="24"/>
        </w:rPr>
        <w:t xml:space="preserve">≤ 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χ</w:t>
      </w:r>
      <w:r w:rsidR="002069E2" w:rsidRPr="0075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 w:eastAsia="id-ID"/>
        </w:rPr>
        <w:t>2</w:t>
      </w:r>
      <w:r w:rsidR="00500AB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500AB8">
        <w:rPr>
          <w:rFonts w:ascii="Times New Roman" w:hAnsi="Times New Roman" w:cs="Times New Roman"/>
          <w:sz w:val="24"/>
          <w:szCs w:val="24"/>
        </w:rPr>
        <w:t>) dan berada pada daerah normal.</w:t>
      </w:r>
      <w:proofErr w:type="gramEnd"/>
    </w:p>
    <w:p w:rsidR="00500AB8" w:rsidRDefault="00500AB8" w:rsidP="001C3929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perhitungan uji normalitas masing-masing kelompok penelit</w:t>
      </w:r>
      <w:r w:rsidR="002069E2">
        <w:rPr>
          <w:rFonts w:ascii="Times New Roman" w:hAnsi="Times New Roman" w:cs="Times New Roman"/>
          <w:sz w:val="24"/>
          <w:szCs w:val="24"/>
        </w:rPr>
        <w:t>ian dapat dilihat pada tabel 4.</w:t>
      </w:r>
      <w:r w:rsidR="001C39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C8755E" w:rsidRDefault="00C8755E" w:rsidP="009F6696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287A6C" w:rsidRPr="009F6696" w:rsidRDefault="001C3929" w:rsidP="009F6696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Tabel 4.3</w:t>
      </w:r>
      <w:r w:rsidR="009F669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287A6C" w:rsidRPr="00F66BD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Hasil Uji Normalitas Data</w:t>
      </w:r>
    </w:p>
    <w:tbl>
      <w:tblPr>
        <w:tblW w:w="8499" w:type="dxa"/>
        <w:tblInd w:w="93" w:type="dxa"/>
        <w:tblLook w:val="04A0"/>
      </w:tblPr>
      <w:tblGrid>
        <w:gridCol w:w="510"/>
        <w:gridCol w:w="2507"/>
        <w:gridCol w:w="1418"/>
        <w:gridCol w:w="756"/>
        <w:gridCol w:w="1134"/>
        <w:gridCol w:w="851"/>
        <w:gridCol w:w="1323"/>
      </w:tblGrid>
      <w:tr w:rsidR="00757814" w:rsidRPr="00F66BDB" w:rsidTr="00287A6C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9F6696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Uji Normalitas</w:t>
            </w:r>
            <w:r w:rsidR="009F66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Variabel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 xml:space="preserve"> Mean  (</w:t>
            </w:r>
            <w:r w:rsidR="00F66BDB" w:rsidRPr="00EF0660">
              <w:rPr>
                <w:position w:val="-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6pt" o:ole="">
                  <v:imagedata r:id="rId12" o:title=""/>
                </v:shape>
                <o:OLEObject Type="Embed" ProgID="Equation.3" ShapeID="_x0000_i1025" DrawAspect="Content" ObjectID="_1594824597" r:id="rId13"/>
              </w:objec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Ѕ</w:t>
            </w:r>
            <w:r w:rsidR="002069E2"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χ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val="id-ID" w:eastAsia="id-ID"/>
              </w:rPr>
              <w:t xml:space="preserve">2 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val="id-ID" w:eastAsia="id-ID"/>
              </w:rPr>
              <w:t xml:space="preserve">hitung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χ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val="id-ID" w:eastAsia="id-ID"/>
              </w:rPr>
              <w:t xml:space="preserve">2 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val="id-ID" w:eastAsia="id-ID"/>
              </w:rPr>
              <w:t xml:space="preserve">tabel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14" w:rsidRPr="00F66BDB" w:rsidRDefault="00757814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</w:tr>
      <w:tr w:rsidR="00C8755E" w:rsidRPr="00F66BDB" w:rsidTr="00287A6C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DA525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Tingkah Laku Siswa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67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C8755E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9F6696" w:rsidRDefault="00C8755E" w:rsidP="009F66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Distribusi 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Normal</w:t>
            </w:r>
          </w:p>
        </w:tc>
      </w:tr>
      <w:tr w:rsidR="00C8755E" w:rsidRPr="00F66BDB" w:rsidTr="00287A6C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5E" w:rsidRPr="00F66BDB" w:rsidRDefault="00C8755E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F66BDB" w:rsidRDefault="00C8755E" w:rsidP="00524DD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Pembelajaran Agama Islam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5E" w:rsidRPr="009F6696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68</w:t>
            </w: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5E" w:rsidRPr="00215866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5E" w:rsidRPr="00215866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  <w:r w:rsidRPr="00215866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5E" w:rsidRPr="00C8755E" w:rsidRDefault="00C8755E" w:rsidP="00C875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5E" w:rsidRPr="00F66BDB" w:rsidRDefault="00C8755E" w:rsidP="00524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Distribusi </w:t>
            </w:r>
            <w:r w:rsidRPr="00F66BD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Normal</w:t>
            </w:r>
          </w:p>
        </w:tc>
      </w:tr>
    </w:tbl>
    <w:p w:rsidR="00F66BDB" w:rsidRPr="009F6696" w:rsidRDefault="009F6696" w:rsidP="00524DD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669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Perhitungan lihat lampiran</w:t>
      </w:r>
      <w:r w:rsidRPr="009F6696">
        <w:rPr>
          <w:rFonts w:ascii="Times New Roman" w:hAnsi="Times New Roman" w:cs="Times New Roman"/>
          <w:sz w:val="20"/>
          <w:szCs w:val="20"/>
        </w:rPr>
        <w:t>)</w:t>
      </w:r>
    </w:p>
    <w:p w:rsidR="00500AB8" w:rsidRDefault="00500AB8" w:rsidP="009F6696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tabel di atas diketahui bahwa keseluruhan data dari semua kelompok yang diteliti mempunyai nilai </w:t>
      </w:r>
      <w:r w:rsidR="00F66BDB" w:rsidRPr="0075781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χ</w:t>
      </w:r>
      <w:r w:rsidR="00F66BDB" w:rsidRPr="0075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 w:eastAsia="id-ID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lebih kecil dari nilai </w:t>
      </w:r>
      <w:r w:rsidR="00F66BDB" w:rsidRPr="0075781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χ</w:t>
      </w:r>
      <w:r w:rsidR="00F66BDB" w:rsidRPr="0075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 w:eastAsia="id-ID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tabel.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demikian</w:t>
      </w:r>
      <w:r w:rsidR="00993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disimpulkan bahwa data kelompok penelitian terdistribusi dengan normal, sehingga analisis inferensial lebih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AB8">
        <w:rPr>
          <w:rFonts w:ascii="Times New Roman" w:hAnsi="Times New Roman" w:cs="Times New Roman"/>
          <w:sz w:val="24"/>
          <w:szCs w:val="24"/>
        </w:rPr>
        <w:t>lanjut dapat dilakukan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3C6" w:rsidRPr="009F6696" w:rsidRDefault="00C8755E" w:rsidP="00C8755E">
      <w:pPr>
        <w:pStyle w:val="ListParagraph"/>
        <w:numPr>
          <w:ilvl w:val="0"/>
          <w:numId w:val="1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Koefisien Korelasi</w:t>
      </w:r>
    </w:p>
    <w:p w:rsidR="00446BDB" w:rsidRDefault="00C613A4" w:rsidP="00C8755E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46BDB">
        <w:rPr>
          <w:rFonts w:ascii="Times New Roman" w:hAnsi="Times New Roman" w:cs="Times New Roman"/>
          <w:bCs/>
          <w:sz w:val="24"/>
          <w:szCs w:val="24"/>
        </w:rPr>
        <w:t xml:space="preserve">Berdasarkan hasil perhitungan uji korelasi variabel X </w:t>
      </w:r>
      <w:r w:rsidR="00C8755E">
        <w:rPr>
          <w:rFonts w:ascii="Times New Roman" w:hAnsi="Times New Roman" w:cs="Times New Roman"/>
          <w:bCs/>
          <w:sz w:val="24"/>
          <w:szCs w:val="24"/>
        </w:rPr>
        <w:t>terhadap</w:t>
      </w:r>
      <w:r w:rsidR="00446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BDB">
        <w:rPr>
          <w:rFonts w:ascii="Times New Roman" w:hAnsi="Times New Roman" w:cs="Times New Roman"/>
          <w:bCs/>
          <w:sz w:val="24"/>
          <w:szCs w:val="24"/>
        </w:rPr>
        <w:t>variabel Y</w:t>
      </w:r>
      <w:r w:rsidR="008B1EE6" w:rsidRPr="00446BDB">
        <w:rPr>
          <w:rFonts w:asciiTheme="majorBidi" w:hAnsiTheme="majorBidi" w:cstheme="majorBidi"/>
          <w:bCs/>
          <w:sz w:val="24"/>
          <w:szCs w:val="24"/>
        </w:rPr>
        <w:t xml:space="preserve"> dapat diketahui nilai r</w:t>
      </w:r>
      <w:r w:rsidR="00C8755E">
        <w:rPr>
          <w:rFonts w:asciiTheme="majorBidi" w:hAnsiTheme="majorBidi" w:cstheme="majorBidi"/>
          <w:bCs/>
          <w:sz w:val="24"/>
          <w:szCs w:val="24"/>
          <w:vertAlign w:val="subscript"/>
        </w:rPr>
        <w:t>x</w:t>
      </w:r>
      <w:r w:rsidR="008B1EE6" w:rsidRPr="00446BDB">
        <w:rPr>
          <w:rFonts w:asciiTheme="majorBidi" w:hAnsiTheme="majorBidi" w:cstheme="majorBidi"/>
          <w:bCs/>
          <w:sz w:val="24"/>
          <w:szCs w:val="24"/>
          <w:vertAlign w:val="subscript"/>
        </w:rPr>
        <w:t>y</w:t>
      </w:r>
      <w:r w:rsidR="008B1EE6" w:rsidRPr="00446BDB">
        <w:rPr>
          <w:rFonts w:asciiTheme="majorBidi" w:hAnsiTheme="majorBidi" w:cstheme="majorBidi"/>
          <w:bCs/>
          <w:sz w:val="24"/>
          <w:szCs w:val="24"/>
        </w:rPr>
        <w:t xml:space="preserve"> sebesar 0,</w:t>
      </w:r>
      <w:r w:rsidR="00C8755E">
        <w:rPr>
          <w:rFonts w:asciiTheme="majorBidi" w:hAnsiTheme="majorBidi" w:cstheme="majorBidi"/>
          <w:bCs/>
          <w:sz w:val="24"/>
          <w:szCs w:val="24"/>
        </w:rPr>
        <w:t>6</w:t>
      </w:r>
      <w:r w:rsidR="00446BDB">
        <w:rPr>
          <w:rFonts w:asciiTheme="majorBidi" w:hAnsiTheme="majorBidi" w:cstheme="majorBidi"/>
          <w:bCs/>
          <w:sz w:val="24"/>
          <w:szCs w:val="24"/>
        </w:rPr>
        <w:t>4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Interpretasi dengan menggunakan tabel nila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>i ‘‘r’’, df = n – 2 (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38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– 2 = 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6) dengan memeriksa tabel nilai ‘‘r’’ produk momen ternyata dengan df sebesar 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36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pada taraf signifikansi 5% diperoleh nilai r</w:t>
      </w:r>
      <w:r w:rsidR="008B1EE6" w:rsidRPr="00446BD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tabel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 xml:space="preserve"> = 0,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ternyata r</w:t>
      </w:r>
      <w:r w:rsidR="008B1EE6" w:rsidRPr="00446BD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x1y 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>(yang besarnya 0,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>4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>) adalah r</w:t>
      </w:r>
      <w:r w:rsidR="008B1EE6"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hitung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&gt; r</w:t>
      </w:r>
      <w:r w:rsidR="008B1EE6"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tabel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yakni (0,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>4 &gt; 0,</w:t>
      </w:r>
      <w:r w:rsidR="00C8755E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446BDB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>) Oleh karena r</w:t>
      </w:r>
      <w:r w:rsidR="008B1EE6" w:rsidRPr="00446BD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hitung</w:t>
      </w:r>
      <w:r w:rsidR="008B1EE6" w:rsidRPr="00446BDB">
        <w:rPr>
          <w:rFonts w:asciiTheme="majorBidi" w:hAnsiTheme="majorBidi" w:cstheme="majorBidi"/>
          <w:sz w:val="24"/>
          <w:szCs w:val="24"/>
          <w:lang w:val="fr-FR"/>
        </w:rPr>
        <w:t xml:space="preserve"> &gt; r</w:t>
      </w:r>
      <w:r w:rsidR="008B1EE6" w:rsidRPr="00446BD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tabel</w:t>
      </w:r>
      <w:r w:rsidR="008B1EE6" w:rsidRPr="00446BDB">
        <w:rPr>
          <w:rFonts w:ascii="Times New Roman" w:hAnsi="Times New Roman" w:cs="Times New Roman"/>
          <w:bCs/>
          <w:sz w:val="24"/>
          <w:szCs w:val="24"/>
          <w:lang w:val="fr-FR"/>
        </w:rPr>
        <w:t>, maka korelasi bersifat signifikan.</w:t>
      </w:r>
      <w:r w:rsidR="007843C6" w:rsidRPr="00446B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gramStart"/>
      <w:r w:rsidR="00446BDB">
        <w:rPr>
          <w:rFonts w:ascii="Times New Roman" w:hAnsi="Times New Roman" w:cs="Times New Roman"/>
          <w:bCs/>
          <w:sz w:val="24"/>
          <w:szCs w:val="24"/>
          <w:lang w:val="fr-FR"/>
        </w:rPr>
        <w:t>lihat</w:t>
      </w:r>
      <w:proofErr w:type="gramEnd"/>
      <w:r w:rsidR="00446BD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</w:t>
      </w:r>
      <w:r w:rsidR="007843C6" w:rsidRPr="00446BDB">
        <w:rPr>
          <w:rFonts w:ascii="Times New Roman" w:hAnsi="Times New Roman" w:cs="Times New Roman"/>
          <w:bCs/>
          <w:sz w:val="24"/>
          <w:szCs w:val="24"/>
          <w:lang w:val="fr-FR"/>
        </w:rPr>
        <w:t>ampiran)</w:t>
      </w:r>
    </w:p>
    <w:p w:rsidR="00803919" w:rsidRDefault="00803919" w:rsidP="00C8755E">
      <w:pPr>
        <w:spacing w:after="0" w:line="480" w:lineRule="auto"/>
        <w:ind w:left="709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Sedangkan interpretasi pengaruh berdasarkan tabel interpretasi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product moment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menyatakan bahwa nilai koefisien korelasi </w:t>
      </w:r>
      <w:r w:rsidRPr="00446BDB"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  <w:vertAlign w:val="subscript"/>
        </w:rPr>
        <w:t>x</w:t>
      </w:r>
      <w:r w:rsidRPr="00446BDB">
        <w:rPr>
          <w:rFonts w:asciiTheme="majorBidi" w:hAnsiTheme="majorBidi" w:cstheme="majorBidi"/>
          <w:bCs/>
          <w:sz w:val="24"/>
          <w:szCs w:val="24"/>
          <w:vertAlign w:val="subscript"/>
        </w:rPr>
        <w:t>y</w:t>
      </w:r>
      <w:r w:rsidRPr="00446BDB">
        <w:rPr>
          <w:rFonts w:asciiTheme="majorBidi" w:hAnsiTheme="majorBidi" w:cstheme="majorBidi"/>
          <w:bCs/>
          <w:sz w:val="24"/>
          <w:szCs w:val="24"/>
        </w:rPr>
        <w:t xml:space="preserve"> sebesar 0,</w:t>
      </w:r>
      <w:r>
        <w:rPr>
          <w:rFonts w:asciiTheme="majorBidi" w:hAnsiTheme="majorBidi" w:cstheme="majorBidi"/>
          <w:bCs/>
          <w:sz w:val="24"/>
          <w:szCs w:val="24"/>
        </w:rPr>
        <w:t>64 berada diantara (0,60-0,799)</w:t>
      </w:r>
      <w:r w:rsidR="008A404D">
        <w:rPr>
          <w:rFonts w:asciiTheme="majorBidi" w:hAnsiTheme="majorBidi" w:cstheme="majorBidi"/>
          <w:bCs/>
          <w:sz w:val="24"/>
          <w:szCs w:val="24"/>
        </w:rPr>
        <w:t xml:space="preserve"> yang berkategori kuat.</w:t>
      </w:r>
    </w:p>
    <w:p w:rsidR="008A404D" w:rsidRPr="00803919" w:rsidRDefault="008A404D" w:rsidP="00C8755E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446BDB" w:rsidRPr="00446BDB" w:rsidRDefault="00C8755E" w:rsidP="00C8755E">
      <w:pPr>
        <w:pStyle w:val="ListParagraph"/>
        <w:numPr>
          <w:ilvl w:val="0"/>
          <w:numId w:val="1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Linieritas Regresi</w:t>
      </w:r>
    </w:p>
    <w:p w:rsidR="00FF6D82" w:rsidRDefault="00446BDB" w:rsidP="00060D67">
      <w:pPr>
        <w:pStyle w:val="ListParagraph"/>
        <w:spacing w:after="0" w:line="480" w:lineRule="auto"/>
        <w:ind w:left="70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Berdasarkan hasil uji linertitas regres</w:t>
      </w:r>
      <w:r w:rsidRPr="004A4B46">
        <w:rPr>
          <w:rFonts w:asciiTheme="majorBidi" w:hAnsiTheme="majorBidi" w:cstheme="majorBidi"/>
          <w:bCs/>
          <w:sz w:val="24"/>
          <w:szCs w:val="24"/>
          <w:lang w:val="fr-FR"/>
        </w:rPr>
        <w:t xml:space="preserve">i 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sederhana </w:t>
      </w:r>
      <w:r w:rsidRPr="004A4B46">
        <w:rPr>
          <w:rFonts w:asciiTheme="majorBidi" w:hAnsiTheme="majorBidi" w:cstheme="majorBidi"/>
          <w:bCs/>
          <w:sz w:val="24"/>
          <w:szCs w:val="24"/>
          <w:lang w:val="fr-FR"/>
        </w:rPr>
        <w:t xml:space="preserve">diperoleh </w:t>
      </w:r>
      <w:r>
        <w:rPr>
          <w:rFonts w:asciiTheme="majorBidi" w:hAnsiTheme="majorBidi" w:cstheme="majorBidi"/>
          <w:sz w:val="24"/>
          <w:szCs w:val="24"/>
        </w:rPr>
        <w:t>persamaan regresi</w:t>
      </w:r>
      <w:r w:rsidRPr="004A4B46">
        <w:rPr>
          <w:rFonts w:asciiTheme="majorBidi" w:hAnsiTheme="majorBidi" w:cstheme="majorBidi"/>
          <w:sz w:val="24"/>
          <w:szCs w:val="24"/>
        </w:rPr>
        <w:t xml:space="preserve"> adalah  </w:t>
      </w:r>
      <w:r w:rsidRPr="004A4B46">
        <w:rPr>
          <w:rFonts w:asciiTheme="majorBidi" w:hAnsiTheme="majorBidi" w:cstheme="majorBidi"/>
          <w:position w:val="-4"/>
          <w:sz w:val="24"/>
          <w:szCs w:val="24"/>
        </w:rPr>
        <w:object w:dxaOrig="220" w:dyaOrig="320">
          <v:shape id="_x0000_i1026" type="#_x0000_t75" style="width:10.2pt;height:16.3pt" o:ole="">
            <v:imagedata r:id="rId14" o:title=""/>
          </v:shape>
          <o:OLEObject Type="Embed" ProgID="Equation.3" ShapeID="_x0000_i1026" DrawAspect="Content" ObjectID="_1594824598" r:id="rId15"/>
        </w:object>
      </w:r>
      <w:r w:rsidR="00FF6D82">
        <w:rPr>
          <w:rFonts w:asciiTheme="majorBidi" w:hAnsiTheme="majorBidi" w:cstheme="majorBidi"/>
          <w:sz w:val="24"/>
          <w:szCs w:val="24"/>
        </w:rPr>
        <w:t xml:space="preserve"> = </w:t>
      </w:r>
      <w:r w:rsidR="00060D67">
        <w:rPr>
          <w:rFonts w:asciiTheme="majorBidi" w:hAnsiTheme="majorBidi" w:cstheme="majorBidi"/>
          <w:sz w:val="24"/>
          <w:szCs w:val="24"/>
        </w:rPr>
        <w:t>30,</w:t>
      </w:r>
      <w:r w:rsidRPr="004A4B46">
        <w:rPr>
          <w:rFonts w:asciiTheme="majorBidi" w:hAnsiTheme="majorBidi" w:cstheme="majorBidi"/>
          <w:sz w:val="24"/>
          <w:szCs w:val="24"/>
        </w:rPr>
        <w:t>5</w:t>
      </w:r>
      <w:r w:rsidR="00FF6D82">
        <w:rPr>
          <w:rFonts w:asciiTheme="majorBidi" w:hAnsiTheme="majorBidi" w:cstheme="majorBidi"/>
          <w:sz w:val="24"/>
          <w:szCs w:val="24"/>
        </w:rPr>
        <w:t>0</w:t>
      </w:r>
      <w:r w:rsidRPr="004A4B46">
        <w:rPr>
          <w:rFonts w:asciiTheme="majorBidi" w:hAnsiTheme="majorBidi" w:cstheme="majorBidi"/>
          <w:sz w:val="24"/>
          <w:szCs w:val="24"/>
        </w:rPr>
        <w:t xml:space="preserve"> +  0,</w:t>
      </w:r>
      <w:r w:rsidR="00060D67">
        <w:rPr>
          <w:rFonts w:asciiTheme="majorBidi" w:hAnsiTheme="majorBidi" w:cstheme="majorBidi"/>
          <w:sz w:val="24"/>
          <w:szCs w:val="24"/>
        </w:rPr>
        <w:t>56</w:t>
      </w:r>
      <w:r w:rsidRPr="004A4B46">
        <w:rPr>
          <w:rFonts w:asciiTheme="majorBidi" w:hAnsiTheme="majorBidi" w:cstheme="majorBidi"/>
          <w:sz w:val="24"/>
          <w:szCs w:val="24"/>
        </w:rPr>
        <w:t>X, artinya setiap perubahan satuan variabel X, maka akan terjadi perubahan pula sebesar 0,</w:t>
      </w:r>
      <w:r w:rsidR="00060D67">
        <w:rPr>
          <w:rFonts w:asciiTheme="majorBidi" w:hAnsiTheme="majorBidi" w:cstheme="majorBidi"/>
          <w:sz w:val="24"/>
          <w:szCs w:val="24"/>
        </w:rPr>
        <w:t>56</w:t>
      </w:r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 w:rsidR="00FF6D82">
        <w:rPr>
          <w:rFonts w:asciiTheme="majorBidi" w:hAnsiTheme="majorBidi" w:cstheme="majorBidi"/>
          <w:sz w:val="24"/>
          <w:szCs w:val="24"/>
        </w:rPr>
        <w:t xml:space="preserve">pada variabel Y pada konstanta </w:t>
      </w:r>
      <w:r w:rsidR="00060D67">
        <w:rPr>
          <w:rFonts w:asciiTheme="majorBidi" w:hAnsiTheme="majorBidi" w:cstheme="majorBidi"/>
          <w:sz w:val="24"/>
          <w:szCs w:val="24"/>
        </w:rPr>
        <w:t>30</w:t>
      </w:r>
      <w:r w:rsidR="00FF6D82">
        <w:rPr>
          <w:rFonts w:asciiTheme="majorBidi" w:hAnsiTheme="majorBidi" w:cstheme="majorBidi"/>
          <w:sz w:val="24"/>
          <w:szCs w:val="24"/>
        </w:rPr>
        <w:t>,</w:t>
      </w:r>
      <w:r w:rsidR="00060D67">
        <w:rPr>
          <w:rFonts w:asciiTheme="majorBidi" w:hAnsiTheme="majorBidi" w:cstheme="majorBidi"/>
          <w:sz w:val="24"/>
          <w:szCs w:val="24"/>
        </w:rPr>
        <w:t>5</w:t>
      </w:r>
      <w:r w:rsidR="00FF6D82">
        <w:rPr>
          <w:rFonts w:asciiTheme="majorBidi" w:hAnsiTheme="majorBidi" w:cstheme="majorBidi"/>
          <w:sz w:val="24"/>
          <w:szCs w:val="24"/>
        </w:rPr>
        <w:t>0</w:t>
      </w:r>
      <w:r w:rsidRPr="004A4B46">
        <w:rPr>
          <w:rFonts w:asciiTheme="majorBidi" w:hAnsiTheme="majorBidi" w:cstheme="majorBidi"/>
          <w:sz w:val="24"/>
          <w:szCs w:val="24"/>
        </w:rPr>
        <w:t>.</w:t>
      </w:r>
      <w:r w:rsidR="00FF6D82">
        <w:rPr>
          <w:rFonts w:asciiTheme="majorBidi" w:hAnsiTheme="majorBidi" w:cstheme="majorBidi"/>
          <w:sz w:val="24"/>
          <w:szCs w:val="24"/>
        </w:rPr>
        <w:t xml:space="preserve"> (Lihat lampiran)</w:t>
      </w:r>
    </w:p>
    <w:p w:rsidR="00FF6D82" w:rsidRPr="00DA684D" w:rsidRDefault="00566209" w:rsidP="00DA684D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6209">
        <w:rPr>
          <w:rFonts w:asciiTheme="majorBidi" w:hAnsiTheme="majorBidi" w:cstheme="majorBidi"/>
          <w:noProof/>
          <w:sz w:val="24"/>
          <w:szCs w:val="24"/>
        </w:rPr>
        <w:pict>
          <v:group id="_x0000_s1065" style="position:absolute;left:0;text-align:left;margin-left:52pt;margin-top:-4.9pt;width:316.5pt;height:173.2pt;z-index:251678720" coordorigin="3308,3274" coordsize="6330,34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308;top:3274;width:6330;height:3464" o:regroupid="2" stroked="f">
              <v:textbox style="mso-next-textbox:#_x0000_s1061">
                <w:txbxContent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    </w:t>
                    </w:r>
                    <w:r w:rsidRPr="00FF6D82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60-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50-                                                     </w:t>
                    </w:r>
                    <w:r w:rsidRPr="00FF6D82">
                      <w:rPr>
                        <w:rFonts w:asciiTheme="majorBidi" w:hAnsiTheme="majorBidi" w:cstheme="majorBidi"/>
                        <w:position w:val="-4"/>
                        <w:sz w:val="20"/>
                        <w:szCs w:val="20"/>
                      </w:rPr>
                      <w:object w:dxaOrig="220" w:dyaOrig="320">
                        <v:shape id="_x0000_i1028" type="#_x0000_t75" style="width:10.2pt;height:16.3pt" o:ole="">
                          <v:imagedata r:id="rId14" o:title=""/>
                        </v:shape>
                        <o:OLEObject Type="Embed" ProgID="Equation.3" ShapeID="_x0000_i1028" DrawAspect="Content" ObjectID="_1594824599" r:id="rId16"/>
                      </w:object>
                    </w:r>
                    <w:r w:rsidRPr="00FF6D82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=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30</w:t>
                    </w:r>
                    <w:proofErr w:type="gramStart"/>
                    <w:r w:rsidRPr="00FF6D82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50</w:t>
                    </w:r>
                    <w:proofErr w:type="gramEnd"/>
                    <w:r w:rsidRPr="00FF6D82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+  0,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56</w:t>
                    </w:r>
                    <w:r w:rsidRPr="00FF6D82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X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40-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30-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20-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10-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   0        2       4      6      8      10      12      14      16      18         X</w:t>
                    </w: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DA525C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  <w:p w:rsidR="00DA525C" w:rsidRPr="00FF6D82" w:rsidRDefault="00DA525C" w:rsidP="00060D67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4016;top:3576;width:1;height:2840;flip:y" o:connectortype="straight" o:regroupid="2">
              <v:stroke endarrow="block"/>
            </v:shape>
            <v:shape id="_x0000_s1063" type="#_x0000_t32" style="position:absolute;left:4015;top:6416;width:4510;height:0" o:connectortype="straight" o:regroupid="2">
              <v:stroke endarrow="block"/>
            </v:shape>
            <v:shape id="_x0000_s1064" type="#_x0000_t32" style="position:absolute;left:4001;top:3576;width:3016;height:1616;flip:y" o:connectortype="straight" o:regroupid="2">
              <v:stroke endarrow="block"/>
            </v:shape>
          </v:group>
        </w:pict>
      </w:r>
    </w:p>
    <w:p w:rsidR="00FF6D82" w:rsidRDefault="00FF6D82" w:rsidP="00FF6D82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FF6D82" w:rsidRDefault="00FF6D82" w:rsidP="00FF6D82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FF6D82" w:rsidRDefault="00FF6D82" w:rsidP="00FF6D82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FF6D82" w:rsidRDefault="00FF6D82" w:rsidP="00FF6D82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FF6D82" w:rsidRDefault="00FF6D82" w:rsidP="00FF6D82">
      <w:pPr>
        <w:pStyle w:val="ListParagraph"/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FF6D82" w:rsidRDefault="00DA684D" w:rsidP="001C392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FF6D82" w:rsidRPr="00DA684D">
        <w:rPr>
          <w:rFonts w:asciiTheme="majorBidi" w:hAnsiTheme="majorBidi" w:cstheme="majorBidi"/>
          <w:b/>
          <w:bCs/>
          <w:sz w:val="24"/>
          <w:szCs w:val="24"/>
        </w:rPr>
        <w:t>Gambar 4.</w:t>
      </w:r>
      <w:r w:rsidR="001C3929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F6D82" w:rsidRPr="00DA684D">
        <w:rPr>
          <w:rFonts w:asciiTheme="majorBidi" w:hAnsiTheme="majorBidi" w:cstheme="majorBidi"/>
          <w:b/>
          <w:bCs/>
          <w:sz w:val="24"/>
          <w:szCs w:val="24"/>
        </w:rPr>
        <w:t xml:space="preserve"> Linieritas Regresi Variabel X </w:t>
      </w:r>
      <w:r w:rsidR="00060D67">
        <w:rPr>
          <w:rFonts w:asciiTheme="majorBidi" w:hAnsiTheme="majorBidi" w:cstheme="majorBidi"/>
          <w:b/>
          <w:bCs/>
          <w:sz w:val="24"/>
          <w:szCs w:val="24"/>
        </w:rPr>
        <w:t>terhadap</w:t>
      </w:r>
      <w:r w:rsidR="00FF6D82" w:rsidRPr="00DA684D"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</w:p>
    <w:p w:rsidR="00060D67" w:rsidRPr="00060D67" w:rsidRDefault="00060D67" w:rsidP="00060D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446BDB" w:rsidRPr="003A060D" w:rsidRDefault="003A060D" w:rsidP="003A060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A060D">
        <w:rPr>
          <w:rFonts w:ascii="Times New Roman" w:hAnsi="Times New Roman" w:cs="Times New Roman"/>
          <w:b/>
          <w:bCs/>
          <w:sz w:val="24"/>
          <w:szCs w:val="24"/>
        </w:rPr>
        <w:t>Pengujian Hipotesis Penelitian</w:t>
      </w:r>
    </w:p>
    <w:p w:rsidR="00060D67" w:rsidRDefault="003A060D" w:rsidP="00060D67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Berdasarkan uji signifikansi menggunakan uji ‘t’, diketahui </w:t>
      </w:r>
      <w:r w:rsidRPr="00446BDB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hitung</w:t>
      </w:r>
      <w:r w:rsidR="00060D67">
        <w:rPr>
          <w:rFonts w:asciiTheme="majorBidi" w:hAnsiTheme="majorBidi" w:cstheme="majorBidi"/>
          <w:sz w:val="24"/>
          <w:szCs w:val="24"/>
          <w:lang w:val="fr-FR"/>
        </w:rPr>
        <w:t xml:space="preserve"> = 29</w:t>
      </w:r>
      <w:r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60D67">
        <w:rPr>
          <w:rFonts w:asciiTheme="majorBidi" w:hAnsiTheme="majorBidi" w:cstheme="majorBidi"/>
          <w:sz w:val="24"/>
          <w:szCs w:val="24"/>
          <w:lang w:val="fr-FR"/>
        </w:rPr>
        <w:t>81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>, dan bila dibandingkan dengan t</w:t>
      </w:r>
      <w:r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tabel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 pada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taraf signifikansi 5% dan db: </w:t>
      </w:r>
      <w:r w:rsidR="00060D67">
        <w:rPr>
          <w:rFonts w:asciiTheme="majorBidi" w:hAnsiTheme="majorBidi" w:cstheme="majorBidi"/>
          <w:sz w:val="24"/>
          <w:szCs w:val="24"/>
          <w:lang w:val="fr-FR"/>
        </w:rPr>
        <w:t>38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– 2 = </w:t>
      </w:r>
      <w:r w:rsidR="00060D67">
        <w:rPr>
          <w:rFonts w:asciiTheme="majorBidi" w:hAnsiTheme="majorBidi" w:cstheme="majorBidi"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sz w:val="24"/>
          <w:szCs w:val="24"/>
          <w:lang w:val="fr-FR"/>
        </w:rPr>
        <w:t>6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>, diketahui t</w:t>
      </w:r>
      <w:r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tabel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Fonts w:asciiTheme="majorBidi" w:hAnsiTheme="majorBidi" w:cstheme="majorBidi"/>
          <w:sz w:val="24"/>
          <w:szCs w:val="24"/>
          <w:lang w:val="fr-FR"/>
        </w:rPr>
        <w:t>1,6</w:t>
      </w:r>
      <w:r w:rsidR="00060D67">
        <w:rPr>
          <w:rFonts w:asciiTheme="majorBidi" w:hAnsiTheme="majorBidi" w:cstheme="majorBidi"/>
          <w:sz w:val="24"/>
          <w:szCs w:val="24"/>
          <w:lang w:val="fr-FR"/>
        </w:rPr>
        <w:t>8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4A4B46">
        <w:rPr>
          <w:rFonts w:asciiTheme="majorBidi" w:hAnsiTheme="majorBidi" w:cstheme="majorBidi"/>
          <w:sz w:val="24"/>
          <w:szCs w:val="24"/>
        </w:rPr>
        <w:t>Dengan demikian t</w:t>
      </w:r>
      <w:r w:rsidRPr="004A4B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hitung</w:t>
      </w:r>
      <w:r w:rsidRPr="004A4B46">
        <w:rPr>
          <w:rFonts w:asciiTheme="majorBidi" w:hAnsiTheme="majorBidi" w:cstheme="majorBidi"/>
          <w:sz w:val="24"/>
          <w:szCs w:val="24"/>
        </w:rPr>
        <w:t xml:space="preserve"> &gt; t</w:t>
      </w:r>
      <w:r w:rsidRPr="004A4B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yaitu </w:t>
      </w:r>
      <w:r w:rsidR="00060D67">
        <w:rPr>
          <w:rFonts w:asciiTheme="majorBidi" w:hAnsiTheme="majorBidi" w:cstheme="majorBidi"/>
          <w:sz w:val="24"/>
          <w:szCs w:val="24"/>
        </w:rPr>
        <w:t>29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060D67">
        <w:rPr>
          <w:rFonts w:asciiTheme="majorBidi" w:hAnsiTheme="majorBidi" w:cstheme="majorBidi"/>
          <w:sz w:val="24"/>
          <w:szCs w:val="24"/>
        </w:rPr>
        <w:t>81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&gt; 1,67</w:t>
      </w:r>
      <w:r w:rsidRPr="004A4B4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A4B46">
        <w:rPr>
          <w:rFonts w:asciiTheme="majorBidi" w:hAnsiTheme="majorBidi" w:cstheme="majorBidi"/>
          <w:sz w:val="24"/>
          <w:szCs w:val="24"/>
        </w:rPr>
        <w:t>maka</w:t>
      </w:r>
      <w:proofErr w:type="gramEnd"/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 diterima dengan demikian </w:t>
      </w:r>
      <w:r w:rsidRPr="004A4B46">
        <w:rPr>
          <w:rFonts w:asciiTheme="majorBidi" w:hAnsiTheme="majorBidi" w:cstheme="majorBidi"/>
          <w:sz w:val="24"/>
          <w:szCs w:val="24"/>
        </w:rPr>
        <w:t xml:space="preserve">kesimpulannya adalah terdapat </w:t>
      </w:r>
      <w:r w:rsidR="00060D67">
        <w:rPr>
          <w:rFonts w:asciiTheme="majorBidi" w:hAnsiTheme="majorBidi" w:cstheme="majorBidi"/>
          <w:sz w:val="24"/>
          <w:szCs w:val="24"/>
        </w:rPr>
        <w:t>pengaruh</w:t>
      </w:r>
      <w:r w:rsidRPr="004A4B46">
        <w:rPr>
          <w:rFonts w:asciiTheme="majorBidi" w:hAnsiTheme="majorBidi" w:cstheme="majorBidi"/>
          <w:sz w:val="24"/>
          <w:szCs w:val="24"/>
        </w:rPr>
        <w:t xml:space="preserve"> antara </w:t>
      </w:r>
      <w:r w:rsidR="004F190D">
        <w:rPr>
          <w:rFonts w:asciiTheme="majorBidi" w:hAnsiTheme="majorBidi" w:cstheme="majorBidi"/>
          <w:sz w:val="24"/>
          <w:szCs w:val="24"/>
        </w:rPr>
        <w:t xml:space="preserve">Pembelajaran </w:t>
      </w:r>
      <w:r w:rsidR="00E96F72">
        <w:rPr>
          <w:rFonts w:asciiTheme="majorBidi" w:hAnsiTheme="majorBidi" w:cstheme="majorBidi"/>
          <w:sz w:val="24"/>
          <w:szCs w:val="24"/>
        </w:rPr>
        <w:t xml:space="preserve">Pendidikan </w:t>
      </w:r>
      <w:r w:rsidR="004F190D">
        <w:rPr>
          <w:rFonts w:asciiTheme="majorBidi" w:hAnsiTheme="majorBidi" w:cstheme="majorBidi"/>
          <w:sz w:val="24"/>
          <w:szCs w:val="24"/>
        </w:rPr>
        <w:t>Agama Islam</w:t>
      </w:r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 w:rsidR="00060D67">
        <w:rPr>
          <w:rFonts w:asciiTheme="majorBidi" w:hAnsiTheme="majorBidi" w:cstheme="majorBidi"/>
          <w:sz w:val="24"/>
          <w:szCs w:val="24"/>
        </w:rPr>
        <w:t>terhadap</w:t>
      </w:r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 w:rsidR="004F190D">
        <w:rPr>
          <w:rFonts w:asciiTheme="majorBidi" w:hAnsiTheme="majorBidi" w:cstheme="majorBidi"/>
          <w:sz w:val="24"/>
          <w:szCs w:val="24"/>
        </w:rPr>
        <w:t>Tingkah Laku Siswa</w:t>
      </w:r>
      <w:r w:rsidRPr="004A4B46">
        <w:rPr>
          <w:rFonts w:asciiTheme="majorBidi" w:hAnsiTheme="majorBidi" w:cstheme="majorBidi"/>
          <w:sz w:val="24"/>
          <w:szCs w:val="24"/>
        </w:rPr>
        <w:t>.</w:t>
      </w:r>
      <w:r w:rsidRPr="007843C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fr-FR"/>
        </w:rPr>
        <w:t>lihat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lampiran)</w:t>
      </w:r>
    </w:p>
    <w:p w:rsidR="003A060D" w:rsidRPr="00060D67" w:rsidRDefault="003A060D" w:rsidP="00060D67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60D67">
        <w:rPr>
          <w:rFonts w:asciiTheme="majorBidi" w:hAnsiTheme="majorBidi" w:cstheme="majorBidi"/>
          <w:sz w:val="24"/>
          <w:szCs w:val="24"/>
        </w:rPr>
        <w:lastRenderedPageBreak/>
        <w:t>Berdasarkan hasil perhitungan koefisien determinasi (CD) diketahui kontribusi variabel X terhadap variabel Y s</w:t>
      </w:r>
      <w:r w:rsidR="00C96A72" w:rsidRPr="00060D67">
        <w:rPr>
          <w:rFonts w:asciiTheme="majorBidi" w:hAnsiTheme="majorBidi" w:cstheme="majorBidi"/>
          <w:sz w:val="24"/>
          <w:szCs w:val="24"/>
        </w:rPr>
        <w:t xml:space="preserve">ebesar </w:t>
      </w:r>
      <w:r w:rsidR="00060D67">
        <w:rPr>
          <w:rFonts w:asciiTheme="majorBidi" w:hAnsiTheme="majorBidi" w:cstheme="majorBidi"/>
          <w:sz w:val="24"/>
          <w:szCs w:val="24"/>
        </w:rPr>
        <w:t>40</w:t>
      </w:r>
      <w:proofErr w:type="gramStart"/>
      <w:r w:rsidRPr="00060D67">
        <w:rPr>
          <w:rFonts w:asciiTheme="majorBidi" w:hAnsiTheme="majorBidi" w:cstheme="majorBidi"/>
          <w:sz w:val="24"/>
          <w:szCs w:val="24"/>
        </w:rPr>
        <w:t>,</w:t>
      </w:r>
      <w:r w:rsidR="00060D67">
        <w:rPr>
          <w:rFonts w:asciiTheme="majorBidi" w:hAnsiTheme="majorBidi" w:cstheme="majorBidi"/>
          <w:sz w:val="24"/>
          <w:szCs w:val="24"/>
        </w:rPr>
        <w:t>96</w:t>
      </w:r>
      <w:proofErr w:type="gramEnd"/>
      <w:r w:rsidRPr="00060D67">
        <w:rPr>
          <w:rFonts w:asciiTheme="majorBidi" w:hAnsiTheme="majorBidi" w:cstheme="majorBidi"/>
          <w:sz w:val="24"/>
          <w:szCs w:val="24"/>
        </w:rPr>
        <w:t xml:space="preserve"> %</w:t>
      </w:r>
      <w:r w:rsidRPr="00060D67">
        <w:rPr>
          <w:rFonts w:asciiTheme="majorBidi" w:hAnsiTheme="majorBidi" w:cstheme="majorBidi"/>
          <w:sz w:val="24"/>
          <w:szCs w:val="24"/>
          <w:lang w:val="pt-BR"/>
        </w:rPr>
        <w:t xml:space="preserve">. Sedangkan sisanya </w:t>
      </w:r>
      <w:r w:rsidR="00060D67">
        <w:rPr>
          <w:rFonts w:asciiTheme="majorBidi" w:hAnsiTheme="majorBidi" w:cstheme="majorBidi"/>
          <w:sz w:val="24"/>
          <w:szCs w:val="24"/>
          <w:lang w:val="pt-BR"/>
        </w:rPr>
        <w:t>sebesar 59</w:t>
      </w:r>
      <w:r w:rsidRPr="00060D67">
        <w:rPr>
          <w:rFonts w:asciiTheme="majorBidi" w:hAnsiTheme="majorBidi" w:cstheme="majorBidi"/>
          <w:sz w:val="24"/>
          <w:szCs w:val="24"/>
          <w:lang w:val="pt-BR"/>
        </w:rPr>
        <w:t>,</w:t>
      </w:r>
      <w:r w:rsidR="00060D67">
        <w:rPr>
          <w:rFonts w:asciiTheme="majorBidi" w:hAnsiTheme="majorBidi" w:cstheme="majorBidi"/>
          <w:sz w:val="24"/>
          <w:szCs w:val="24"/>
          <w:lang w:val="pt-BR"/>
        </w:rPr>
        <w:t>04</w:t>
      </w:r>
      <w:r w:rsidRPr="00060D67">
        <w:rPr>
          <w:rFonts w:asciiTheme="majorBidi" w:hAnsiTheme="majorBidi" w:cstheme="majorBidi"/>
          <w:sz w:val="24"/>
          <w:szCs w:val="24"/>
          <w:lang w:val="pt-BR"/>
        </w:rPr>
        <w:t>% dipengaruhi oleh faktor lain.</w:t>
      </w:r>
    </w:p>
    <w:p w:rsidR="00D5658C" w:rsidRPr="00113977" w:rsidRDefault="00D5658C" w:rsidP="0038495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977">
        <w:rPr>
          <w:rFonts w:ascii="Times New Roman" w:hAnsi="Times New Roman" w:cs="Times New Roman"/>
          <w:b/>
          <w:sz w:val="24"/>
          <w:szCs w:val="24"/>
        </w:rPr>
        <w:t>Pembahasan</w:t>
      </w:r>
      <w:r w:rsidR="009A371F" w:rsidRPr="00113977">
        <w:rPr>
          <w:rFonts w:ascii="Times New Roman" w:hAnsi="Times New Roman" w:cs="Times New Roman"/>
          <w:b/>
          <w:sz w:val="24"/>
          <w:szCs w:val="24"/>
        </w:rPr>
        <w:t xml:space="preserve"> Hasil Penelitian</w:t>
      </w:r>
    </w:p>
    <w:p w:rsidR="00847C6E" w:rsidRDefault="0038495A" w:rsidP="00060D67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Pembahasan mengenai p</w:t>
      </w:r>
      <w:r w:rsidR="000C125E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0C125E">
        <w:rPr>
          <w:rFonts w:ascii="Times New Roman" w:hAnsi="Times New Roman" w:cs="Times New Roman"/>
          <w:sz w:val="24"/>
          <w:szCs w:val="24"/>
        </w:rPr>
        <w:t xml:space="preserve">dilakukan di </w:t>
      </w:r>
      <w:r w:rsidR="00EB689D">
        <w:rPr>
          <w:rFonts w:ascii="Times New Roman" w:hAnsi="Times New Roman" w:cs="Times New Roman"/>
          <w:sz w:val="24"/>
          <w:szCs w:val="24"/>
        </w:rPr>
        <w:t>SMPN 2 Kramatwatu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 w:rsidR="00060D67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0D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E96F72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4F190D">
        <w:rPr>
          <w:rFonts w:ascii="Times New Roman" w:hAnsi="Times New Roman" w:cs="Times New Roman"/>
          <w:sz w:val="24"/>
          <w:szCs w:val="24"/>
        </w:rPr>
        <w:t>Agama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67">
        <w:rPr>
          <w:rFonts w:ascii="Times New Roman" w:hAnsi="Times New Roman" w:cs="Times New Roman"/>
          <w:sz w:val="24"/>
          <w:szCs w:val="24"/>
        </w:rPr>
        <w:t xml:space="preserve">terhadap </w:t>
      </w:r>
      <w:r w:rsidR="004F190D">
        <w:rPr>
          <w:rFonts w:ascii="Times New Roman" w:hAnsi="Times New Roman" w:cs="Times New Roman"/>
          <w:sz w:val="24"/>
          <w:szCs w:val="24"/>
        </w:rPr>
        <w:t>Tingkah Laku Siswa</w:t>
      </w:r>
      <w:r w:rsidR="000C125E">
        <w:rPr>
          <w:rFonts w:ascii="Times New Roman" w:hAnsi="Times New Roman" w:cs="Times New Roman"/>
          <w:sz w:val="24"/>
          <w:szCs w:val="24"/>
        </w:rPr>
        <w:t>, dengan tujuan</w:t>
      </w:r>
      <w:r>
        <w:rPr>
          <w:rFonts w:ascii="Times New Roman" w:hAnsi="Times New Roman" w:cs="Times New Roman"/>
          <w:sz w:val="24"/>
          <w:szCs w:val="24"/>
        </w:rPr>
        <w:t xml:space="preserve"> untuk menjawab rumusan masalah penelitian dan mendapatkan jawaban dari hipotesis penelitian</w:t>
      </w:r>
      <w:r w:rsidR="000C125E" w:rsidRPr="003316C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8495A" w:rsidRDefault="0038495A" w:rsidP="00060D67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mendapatkan jawaban permasalah tersebut peneliti kemudian melakukan pengumpulan da</w:t>
      </w:r>
      <w:r w:rsidR="00E96F72">
        <w:rPr>
          <w:rFonts w:asciiTheme="majorBidi" w:hAnsiTheme="majorBidi" w:cstheme="majorBidi"/>
          <w:sz w:val="24"/>
          <w:szCs w:val="24"/>
        </w:rPr>
        <w:t>ta dengan menggunakan instrumen</w:t>
      </w:r>
      <w:r>
        <w:rPr>
          <w:rFonts w:asciiTheme="majorBidi" w:hAnsiTheme="majorBidi" w:cstheme="majorBidi"/>
          <w:sz w:val="24"/>
          <w:szCs w:val="24"/>
        </w:rPr>
        <w:t xml:space="preserve"> angket, jumlah pernyataan yang digunakan </w:t>
      </w:r>
      <w:r w:rsidR="00060D67">
        <w:rPr>
          <w:rFonts w:asciiTheme="majorBidi" w:hAnsiTheme="majorBidi" w:cstheme="majorBidi"/>
          <w:sz w:val="24"/>
          <w:szCs w:val="24"/>
        </w:rPr>
        <w:t>peneliti sebanyak 22</w:t>
      </w:r>
      <w:r>
        <w:rPr>
          <w:rFonts w:asciiTheme="majorBidi" w:hAnsiTheme="majorBidi" w:cstheme="majorBidi"/>
          <w:sz w:val="24"/>
          <w:szCs w:val="24"/>
        </w:rPr>
        <w:t xml:space="preserve"> item </w:t>
      </w:r>
      <w:r w:rsidR="007657D0">
        <w:rPr>
          <w:rFonts w:asciiTheme="majorBidi" w:hAnsiTheme="majorBidi" w:cstheme="majorBidi"/>
          <w:sz w:val="24"/>
          <w:szCs w:val="24"/>
        </w:rPr>
        <w:t>pada tiap variabel penelitian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r w:rsidR="007657D0">
        <w:rPr>
          <w:rFonts w:asciiTheme="majorBidi" w:hAnsiTheme="majorBidi" w:cstheme="majorBidi"/>
          <w:sz w:val="24"/>
          <w:szCs w:val="24"/>
        </w:rPr>
        <w:t xml:space="preserve">kemudian angket tersebut </w:t>
      </w:r>
      <w:r>
        <w:rPr>
          <w:rFonts w:asciiTheme="majorBidi" w:hAnsiTheme="majorBidi" w:cstheme="majorBidi"/>
          <w:sz w:val="24"/>
          <w:szCs w:val="24"/>
        </w:rPr>
        <w:t xml:space="preserve">disebarkan kepada </w:t>
      </w:r>
      <w:r w:rsidR="00060D67">
        <w:rPr>
          <w:rFonts w:asciiTheme="majorBidi" w:hAnsiTheme="majorBidi" w:cstheme="majorBidi"/>
          <w:sz w:val="24"/>
          <w:szCs w:val="24"/>
        </w:rPr>
        <w:t>38</w:t>
      </w:r>
      <w:r>
        <w:rPr>
          <w:rFonts w:asciiTheme="majorBidi" w:hAnsiTheme="majorBidi" w:cstheme="majorBidi"/>
          <w:sz w:val="24"/>
          <w:szCs w:val="24"/>
        </w:rPr>
        <w:t xml:space="preserve"> responden</w:t>
      </w:r>
      <w:r w:rsidR="007657D0">
        <w:rPr>
          <w:rFonts w:asciiTheme="majorBidi" w:hAnsiTheme="majorBidi" w:cstheme="majorBidi"/>
          <w:sz w:val="24"/>
          <w:szCs w:val="24"/>
        </w:rPr>
        <w:t xml:space="preserve"> sebagai sampel penelitian.</w:t>
      </w:r>
    </w:p>
    <w:p w:rsidR="00060D67" w:rsidRPr="00060D67" w:rsidRDefault="00060D67" w:rsidP="00060D67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7C2C0A">
        <w:rPr>
          <w:rFonts w:ascii="Times New Roman" w:hAnsi="Times New Roman" w:cs="Times New Roman"/>
          <w:sz w:val="24"/>
          <w:szCs w:val="24"/>
        </w:rPr>
        <w:t>koefisien korelasi memperoleh nilai 0</w:t>
      </w:r>
      <w:proofErr w:type="gramStart"/>
      <w:r w:rsidR="007C2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64</w:t>
      </w:r>
      <w:proofErr w:type="gramEnd"/>
      <w:r w:rsidR="007C2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7C2C0A">
        <w:rPr>
          <w:rFonts w:ascii="Times New Roman" w:hAnsi="Times New Roman" w:cs="Times New Roman"/>
          <w:sz w:val="24"/>
          <w:szCs w:val="24"/>
        </w:rPr>
        <w:t xml:space="preserve">besarnya nilai 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uji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hipotesis 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menggunakan uji ‘t’, </w:t>
      </w:r>
      <w:r>
        <w:rPr>
          <w:rFonts w:asciiTheme="majorBidi" w:hAnsiTheme="majorBidi" w:cstheme="majorBidi"/>
          <w:sz w:val="24"/>
          <w:szCs w:val="24"/>
          <w:lang w:val="fr-FR"/>
        </w:rPr>
        <w:t>memperoleh nilai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46BDB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446BDB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hitung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29,81 dan nilai </w:t>
      </w:r>
      <w:r w:rsidRPr="00060D67">
        <w:rPr>
          <w:rFonts w:asciiTheme="majorBidi" w:hAnsiTheme="majorBidi" w:cstheme="majorBidi"/>
          <w:i/>
          <w:iCs/>
          <w:sz w:val="24"/>
          <w:szCs w:val="24"/>
          <w:lang w:val="fr-FR"/>
        </w:rPr>
        <w:t>t</w:t>
      </w:r>
      <w:r w:rsidRPr="00060D67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tabel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1,67</w:t>
      </w:r>
      <w:r w:rsidRPr="00446BDB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artinya</w:t>
      </w:r>
      <w:r w:rsidRPr="004A4B46">
        <w:rPr>
          <w:rFonts w:asciiTheme="majorBidi" w:hAnsiTheme="majorBidi" w:cstheme="majorBidi"/>
          <w:sz w:val="24"/>
          <w:szCs w:val="24"/>
        </w:rPr>
        <w:t xml:space="preserve"> t</w:t>
      </w:r>
      <w:r w:rsidRPr="004A4B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hitung</w:t>
      </w:r>
      <w:r w:rsidRPr="004A4B46">
        <w:rPr>
          <w:rFonts w:asciiTheme="majorBidi" w:hAnsiTheme="majorBidi" w:cstheme="majorBidi"/>
          <w:sz w:val="24"/>
          <w:szCs w:val="24"/>
        </w:rPr>
        <w:t xml:space="preserve"> &gt; t</w:t>
      </w:r>
      <w:r w:rsidRPr="004A4B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yaitu 29,81 &gt; 1,67</w:t>
      </w:r>
      <w:r w:rsidRPr="004A4B4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Jawaban hipotesis adalah</w:t>
      </w:r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 diterima dan penolakan terhadap hipotesis Ho, dengan demikian </w:t>
      </w:r>
      <w:r w:rsidRPr="004A4B46">
        <w:rPr>
          <w:rFonts w:asciiTheme="majorBidi" w:hAnsiTheme="majorBidi" w:cstheme="majorBidi"/>
          <w:sz w:val="24"/>
          <w:szCs w:val="24"/>
        </w:rPr>
        <w:t xml:space="preserve">kesimpulannya adalah terdapat </w:t>
      </w:r>
      <w:r>
        <w:rPr>
          <w:rFonts w:asciiTheme="majorBidi" w:hAnsiTheme="majorBidi" w:cstheme="majorBidi"/>
          <w:sz w:val="24"/>
          <w:szCs w:val="24"/>
        </w:rPr>
        <w:t>pengaruh</w:t>
      </w:r>
      <w:r w:rsidRPr="004A4B46">
        <w:rPr>
          <w:rFonts w:asciiTheme="majorBidi" w:hAnsiTheme="majorBidi" w:cstheme="majorBidi"/>
          <w:sz w:val="24"/>
          <w:szCs w:val="24"/>
        </w:rPr>
        <w:t xml:space="preserve"> antara </w:t>
      </w:r>
      <w:r>
        <w:rPr>
          <w:rFonts w:asciiTheme="majorBidi" w:hAnsiTheme="majorBidi" w:cstheme="majorBidi"/>
          <w:sz w:val="24"/>
          <w:szCs w:val="24"/>
        </w:rPr>
        <w:t xml:space="preserve">Pembelajaran </w:t>
      </w:r>
      <w:r w:rsidR="00E96F72">
        <w:rPr>
          <w:rFonts w:asciiTheme="majorBidi" w:hAnsiTheme="majorBidi" w:cstheme="majorBidi"/>
          <w:sz w:val="24"/>
          <w:szCs w:val="24"/>
        </w:rPr>
        <w:t xml:space="preserve">Pendidikan </w:t>
      </w:r>
      <w:r>
        <w:rPr>
          <w:rFonts w:asciiTheme="majorBidi" w:hAnsiTheme="majorBidi" w:cstheme="majorBidi"/>
          <w:sz w:val="24"/>
          <w:szCs w:val="24"/>
        </w:rPr>
        <w:t xml:space="preserve">Agama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Islam </w:t>
      </w:r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terhadap</w:t>
      </w:r>
      <w:proofErr w:type="gramEnd"/>
      <w:r w:rsidRPr="004A4B4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Tingkah Laku Siswa</w:t>
      </w:r>
      <w:r w:rsidRPr="004A4B46">
        <w:rPr>
          <w:rFonts w:asciiTheme="majorBidi" w:hAnsiTheme="majorBidi" w:cstheme="majorBidi"/>
          <w:sz w:val="24"/>
          <w:szCs w:val="24"/>
        </w:rPr>
        <w:t>.</w:t>
      </w:r>
      <w:r w:rsidRPr="007843C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Dengan </w:t>
      </w:r>
      <w:r w:rsidRPr="00060D67">
        <w:rPr>
          <w:rFonts w:asciiTheme="majorBidi" w:hAnsiTheme="majorBidi" w:cstheme="majorBidi"/>
          <w:sz w:val="24"/>
          <w:szCs w:val="24"/>
        </w:rPr>
        <w:t>kontribusi variabel X terhadap variabel Y sebesar 40,96 %</w:t>
      </w:r>
      <w:r w:rsidRPr="00060D67">
        <w:rPr>
          <w:rFonts w:asciiTheme="majorBidi" w:hAnsiTheme="majorBidi" w:cstheme="majorBidi"/>
          <w:sz w:val="24"/>
          <w:szCs w:val="24"/>
          <w:lang w:val="pt-BR"/>
        </w:rPr>
        <w:t>.</w:t>
      </w:r>
    </w:p>
    <w:p w:rsidR="007C2C0A" w:rsidRDefault="007C2C0A" w:rsidP="007C2C0A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Dengan hasil penelitian yang telah dijelaskan di atas, maka rumusan masalah dalam penelitian dapat dijawab.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jawaban terhadap rumusan masalah yang diajukan dalam penelitian ini adalah sebagai berikut;</w:t>
      </w:r>
    </w:p>
    <w:p w:rsidR="007C2C0A" w:rsidRPr="00CD4684" w:rsidRDefault="004F190D" w:rsidP="00060D67">
      <w:pPr>
        <w:pStyle w:val="ListParagraph"/>
        <w:numPr>
          <w:ilvl w:val="0"/>
          <w:numId w:val="2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E96F72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Agama Islam</w:t>
      </w:r>
      <w:r w:rsidR="00CD4684">
        <w:rPr>
          <w:rFonts w:ascii="Times New Roman" w:hAnsi="Times New Roman" w:cs="Times New Roman"/>
          <w:sz w:val="24"/>
          <w:szCs w:val="24"/>
        </w:rPr>
        <w:t xml:space="preserve"> di </w:t>
      </w:r>
      <w:r w:rsidR="00EB689D">
        <w:rPr>
          <w:rFonts w:ascii="Times New Roman" w:hAnsi="Times New Roman" w:cs="Times New Roman"/>
          <w:sz w:val="24"/>
          <w:szCs w:val="24"/>
        </w:rPr>
        <w:t>SMPN 2 Kramatwatu</w:t>
      </w:r>
      <w:r w:rsidR="00E96F72">
        <w:rPr>
          <w:rFonts w:ascii="Times New Roman" w:hAnsi="Times New Roman" w:cs="Times New Roman"/>
          <w:sz w:val="24"/>
          <w:szCs w:val="24"/>
        </w:rPr>
        <w:t xml:space="preserve"> dilaksanakan </w:t>
      </w:r>
      <w:r w:rsidR="00F222DF">
        <w:rPr>
          <w:rFonts w:ascii="Times New Roman" w:hAnsi="Times New Roman" w:cs="Times New Roman"/>
          <w:sz w:val="24"/>
          <w:szCs w:val="24"/>
        </w:rPr>
        <w:t xml:space="preserve">mengacu pada kurikulum 2013 yang syarat dengan sikap spiritual. </w:t>
      </w:r>
      <w:proofErr w:type="gramStart"/>
      <w:r w:rsidR="00060D67">
        <w:rPr>
          <w:rFonts w:ascii="Times New Roman" w:hAnsi="Times New Roman" w:cs="Times New Roman"/>
          <w:sz w:val="24"/>
          <w:szCs w:val="24"/>
        </w:rPr>
        <w:t>membutuhkan</w:t>
      </w:r>
      <w:proofErr w:type="gramEnd"/>
      <w:r w:rsidR="00060D67">
        <w:rPr>
          <w:rFonts w:ascii="Times New Roman" w:hAnsi="Times New Roman" w:cs="Times New Roman"/>
          <w:sz w:val="24"/>
          <w:szCs w:val="24"/>
        </w:rPr>
        <w:t xml:space="preserve"> perubahan-perubahan dan inovasi baru yang dapat mendukung terjadinya proses pembelajaran agama yang lebih efektif dan efisien dalam me</w:t>
      </w:r>
      <w:r w:rsidR="003E2EAF">
        <w:rPr>
          <w:rFonts w:ascii="Times New Roman" w:hAnsi="Times New Roman" w:cs="Times New Roman"/>
          <w:sz w:val="24"/>
          <w:szCs w:val="24"/>
        </w:rPr>
        <w:t>w</w:t>
      </w:r>
      <w:r w:rsidR="00060D67">
        <w:rPr>
          <w:rFonts w:ascii="Times New Roman" w:hAnsi="Times New Roman" w:cs="Times New Roman"/>
          <w:sz w:val="24"/>
          <w:szCs w:val="24"/>
        </w:rPr>
        <w:t>ujudkan tujuan pembelajaran yakni perubahan tingkah l</w:t>
      </w:r>
      <w:r w:rsidR="003E2EAF">
        <w:rPr>
          <w:rFonts w:ascii="Times New Roman" w:hAnsi="Times New Roman" w:cs="Times New Roman"/>
          <w:sz w:val="24"/>
          <w:szCs w:val="24"/>
        </w:rPr>
        <w:t>aku siswa. Proses pembelajaran A</w:t>
      </w:r>
      <w:r w:rsidR="00060D67">
        <w:rPr>
          <w:rFonts w:ascii="Times New Roman" w:hAnsi="Times New Roman" w:cs="Times New Roman"/>
          <w:sz w:val="24"/>
          <w:szCs w:val="24"/>
        </w:rPr>
        <w:t>gama Islam lebih tertuju pada guru mata pelajaran Pendidikan Agama Islam, sehingga dibutuhkan kinerja guru mata pelajaran Pendidikan Agama Islam</w:t>
      </w:r>
      <w:r w:rsidR="00142AC5">
        <w:rPr>
          <w:rFonts w:ascii="Times New Roman" w:hAnsi="Times New Roman" w:cs="Times New Roman"/>
          <w:sz w:val="24"/>
          <w:szCs w:val="24"/>
        </w:rPr>
        <w:t xml:space="preserve"> yang lebih maksimal dengan didukung oleh aspek kurikulum, sarana-prasarana, dan dukungan dari setiap guru dan lingkungan sekolah. </w:t>
      </w:r>
    </w:p>
    <w:p w:rsidR="00F457CB" w:rsidRDefault="004F190D" w:rsidP="00A4460F">
      <w:pPr>
        <w:pStyle w:val="ListParagraph"/>
        <w:numPr>
          <w:ilvl w:val="0"/>
          <w:numId w:val="2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>Tingkah Laku Siswa</w:t>
      </w:r>
      <w:r w:rsidR="00F457CB">
        <w:rPr>
          <w:rFonts w:asciiTheme="majorBidi" w:hAnsiTheme="majorBidi" w:cstheme="majorBidi"/>
          <w:sz w:val="24"/>
          <w:szCs w:val="24"/>
          <w:lang w:val="pt-BR"/>
        </w:rPr>
        <w:t xml:space="preserve"> di </w:t>
      </w:r>
      <w:r w:rsidR="00EB689D">
        <w:rPr>
          <w:rFonts w:ascii="Times New Roman" w:hAnsi="Times New Roman" w:cs="Times New Roman"/>
          <w:sz w:val="24"/>
          <w:szCs w:val="24"/>
        </w:rPr>
        <w:t>SMPN 2 Kramatwatu</w:t>
      </w:r>
      <w:r w:rsidR="00A4460F">
        <w:rPr>
          <w:rFonts w:ascii="Times New Roman" w:hAnsi="Times New Roman" w:cs="Times New Roman"/>
          <w:sz w:val="24"/>
          <w:szCs w:val="24"/>
        </w:rPr>
        <w:t xml:space="preserve"> masih menunjukkan keber</w:t>
      </w:r>
      <w:r w:rsidR="003E2EAF">
        <w:rPr>
          <w:rFonts w:ascii="Times New Roman" w:hAnsi="Times New Roman" w:cs="Times New Roman"/>
          <w:sz w:val="24"/>
          <w:szCs w:val="24"/>
        </w:rPr>
        <w:t>a</w:t>
      </w:r>
      <w:r w:rsidR="00A4460F">
        <w:rPr>
          <w:rFonts w:ascii="Times New Roman" w:hAnsi="Times New Roman" w:cs="Times New Roman"/>
          <w:sz w:val="24"/>
          <w:szCs w:val="24"/>
        </w:rPr>
        <w:t>gaman, hal ini tentu saja merupakan kewajaran. Karena bukan hanya proses pembelajaran yang dapat merubah tingkah laku anak, namun masih banyak faktor yang dapat mempengaruhinya. Oleh karena itu, upaya SMPN 2 Kramatwatu dalam membina dan meng</w:t>
      </w:r>
      <w:r w:rsidR="003E2EAF">
        <w:rPr>
          <w:rFonts w:ascii="Times New Roman" w:hAnsi="Times New Roman" w:cs="Times New Roman"/>
          <w:sz w:val="24"/>
          <w:szCs w:val="24"/>
        </w:rPr>
        <w:t>awasi tingkah laku siswa di seko</w:t>
      </w:r>
      <w:r w:rsidR="00A4460F">
        <w:rPr>
          <w:rFonts w:ascii="Times New Roman" w:hAnsi="Times New Roman" w:cs="Times New Roman"/>
          <w:sz w:val="24"/>
          <w:szCs w:val="24"/>
        </w:rPr>
        <w:t>lah tidak lepas dari peraturan dan tata tertib, serta dengan penilian oleh masing-masing guru mata pelajaran sebagai bentuk hasil belajar siswa.</w:t>
      </w:r>
    </w:p>
    <w:p w:rsidR="007C2C0A" w:rsidRDefault="004869F6" w:rsidP="00060D67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Inilah gambaran hasil penelitian yang peneliti dapatkan sesuai dengan hasil perhitungan statistik dengan instrument yang digunakan adalah angket, dan didukung dengan data obsevasi lapangan.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1F" w:rsidRPr="00EA5C1E" w:rsidRDefault="009A371F" w:rsidP="00524DD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C1E">
        <w:rPr>
          <w:rFonts w:ascii="Times New Roman" w:hAnsi="Times New Roman" w:cs="Times New Roman"/>
          <w:b/>
          <w:bCs/>
          <w:sz w:val="24"/>
          <w:szCs w:val="24"/>
        </w:rPr>
        <w:lastRenderedPageBreak/>
        <w:t>Keterbatasan Penelitian</w:t>
      </w:r>
    </w:p>
    <w:p w:rsidR="008D0BA9" w:rsidRDefault="008D0BA9" w:rsidP="001D24C8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>Penelitian ini telah diusahakan sesuai prosedur ilmiah, namun demikian masih memiliki keterbatasan yaitu:</w:t>
      </w:r>
    </w:p>
    <w:p w:rsidR="00F741FC" w:rsidRDefault="008D0BA9" w:rsidP="008D0BA9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>instrumen yang telah dibuat belum sesuai dengan karakteristik, teori, dan keadaan di lapangan</w:t>
      </w:r>
      <w:r w:rsidR="00F741FC">
        <w:rPr>
          <w:rFonts w:asciiTheme="majorBidi" w:hAnsiTheme="majorBidi" w:cstheme="majorBidi"/>
          <w:sz w:val="24"/>
          <w:szCs w:val="24"/>
          <w:lang w:val="pt-BR"/>
        </w:rPr>
        <w:t>. Item pertanyaan hanya menanyakan aktivitas pembelajaran Pendidikan Agama Islam di sekolah, mengabaikan faktor pembelajaran di lingkungan rumah maupun masyarakat.</w:t>
      </w:r>
    </w:p>
    <w:p w:rsidR="008D0BA9" w:rsidRDefault="00F741FC" w:rsidP="008D0BA9">
      <w:pPr>
        <w:pStyle w:val="ListParagraph"/>
        <w:numPr>
          <w:ilvl w:val="0"/>
          <w:numId w:val="24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pt-BR"/>
        </w:rPr>
        <w:t xml:space="preserve">Hipotesis penelitian yang diajukan belum tentu dapat digunakan pada objek atau lokasi yang lain, karena hipotesis ini hanya berlaku di tempat penelitian ini saja. </w:t>
      </w:r>
    </w:p>
    <w:p w:rsidR="00F741FC" w:rsidRDefault="00F741FC" w:rsidP="00F741FC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p w:rsidR="001D24C8" w:rsidRPr="00E925D6" w:rsidRDefault="001D24C8" w:rsidP="00F741FC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p w:rsidR="0070044A" w:rsidRPr="0070044A" w:rsidRDefault="0070044A" w:rsidP="00524DD8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sectPr w:rsidR="0070044A" w:rsidRPr="0070044A" w:rsidSect="00015617">
      <w:headerReference w:type="default" r:id="rId17"/>
      <w:footerReference w:type="default" r:id="rId18"/>
      <w:footerReference w:type="first" r:id="rId19"/>
      <w:pgSz w:w="12242" w:h="15842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F8" w:rsidRDefault="004D79F8" w:rsidP="00BA0088">
      <w:pPr>
        <w:spacing w:after="0" w:line="240" w:lineRule="auto"/>
      </w:pPr>
      <w:r>
        <w:separator/>
      </w:r>
    </w:p>
  </w:endnote>
  <w:endnote w:type="continuationSeparator" w:id="1">
    <w:p w:rsidR="004D79F8" w:rsidRDefault="004D79F8" w:rsidP="00BA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5C" w:rsidRDefault="00DA525C">
    <w:pPr>
      <w:pStyle w:val="Footer"/>
      <w:jc w:val="right"/>
    </w:pPr>
  </w:p>
  <w:p w:rsidR="00DA525C" w:rsidRDefault="00DA52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6067185"/>
      <w:docPartObj>
        <w:docPartGallery w:val="Page Numbers (Bottom of Page)"/>
        <w:docPartUnique/>
      </w:docPartObj>
    </w:sdtPr>
    <w:sdtContent>
      <w:p w:rsidR="00DA525C" w:rsidRPr="0064322A" w:rsidRDefault="00015617" w:rsidP="0001561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61</w:t>
        </w:r>
      </w:p>
    </w:sdtContent>
  </w:sdt>
  <w:p w:rsidR="00DA525C" w:rsidRPr="0064322A" w:rsidRDefault="00DA525C" w:rsidP="0060730A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F8" w:rsidRDefault="004D79F8" w:rsidP="00BA0088">
      <w:pPr>
        <w:spacing w:after="0" w:line="240" w:lineRule="auto"/>
      </w:pPr>
      <w:r>
        <w:separator/>
      </w:r>
    </w:p>
  </w:footnote>
  <w:footnote w:type="continuationSeparator" w:id="1">
    <w:p w:rsidR="004D79F8" w:rsidRDefault="004D79F8" w:rsidP="00BA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6067186"/>
      <w:docPartObj>
        <w:docPartGallery w:val="Page Numbers (Top of Page)"/>
        <w:docPartUnique/>
      </w:docPartObj>
    </w:sdtPr>
    <w:sdtContent>
      <w:p w:rsidR="00DA525C" w:rsidRPr="00A718C6" w:rsidRDefault="0056620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718C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A525C" w:rsidRPr="00A718C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718C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741FC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A718C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A525C" w:rsidRPr="00A718C6" w:rsidRDefault="00DA525C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9B"/>
    <w:multiLevelType w:val="hybridMultilevel"/>
    <w:tmpl w:val="D59C6E9A"/>
    <w:lvl w:ilvl="0" w:tplc="236ADE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050FF"/>
    <w:multiLevelType w:val="hybridMultilevel"/>
    <w:tmpl w:val="96EA3416"/>
    <w:lvl w:ilvl="0" w:tplc="72A6E3A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56170"/>
    <w:multiLevelType w:val="hybridMultilevel"/>
    <w:tmpl w:val="15F49C7E"/>
    <w:lvl w:ilvl="0" w:tplc="184CA01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85F3962"/>
    <w:multiLevelType w:val="hybridMultilevel"/>
    <w:tmpl w:val="7BF606E2"/>
    <w:lvl w:ilvl="0" w:tplc="74A8F0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272C"/>
    <w:multiLevelType w:val="hybridMultilevel"/>
    <w:tmpl w:val="DA9E6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5F7"/>
    <w:multiLevelType w:val="hybridMultilevel"/>
    <w:tmpl w:val="35486856"/>
    <w:lvl w:ilvl="0" w:tplc="14508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E84512"/>
    <w:multiLevelType w:val="hybridMultilevel"/>
    <w:tmpl w:val="7D00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13B"/>
    <w:multiLevelType w:val="hybridMultilevel"/>
    <w:tmpl w:val="338E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2AE"/>
    <w:multiLevelType w:val="hybridMultilevel"/>
    <w:tmpl w:val="96FC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FB7FBD"/>
    <w:multiLevelType w:val="hybridMultilevel"/>
    <w:tmpl w:val="F76A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252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2F39"/>
    <w:multiLevelType w:val="hybridMultilevel"/>
    <w:tmpl w:val="0B32F41A"/>
    <w:lvl w:ilvl="0" w:tplc="22349340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E33EF5"/>
    <w:multiLevelType w:val="hybridMultilevel"/>
    <w:tmpl w:val="94342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9593B"/>
    <w:multiLevelType w:val="hybridMultilevel"/>
    <w:tmpl w:val="FF2E3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7618B"/>
    <w:multiLevelType w:val="hybridMultilevel"/>
    <w:tmpl w:val="CF0A4FBE"/>
    <w:lvl w:ilvl="0" w:tplc="8014ED3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97E4F52"/>
    <w:multiLevelType w:val="hybridMultilevel"/>
    <w:tmpl w:val="9168E0D2"/>
    <w:lvl w:ilvl="0" w:tplc="DF881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F3585B"/>
    <w:multiLevelType w:val="hybridMultilevel"/>
    <w:tmpl w:val="C446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72F2"/>
    <w:multiLevelType w:val="hybridMultilevel"/>
    <w:tmpl w:val="ED4ACF56"/>
    <w:lvl w:ilvl="0" w:tplc="C128A33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347EC"/>
    <w:multiLevelType w:val="hybridMultilevel"/>
    <w:tmpl w:val="C376205A"/>
    <w:lvl w:ilvl="0" w:tplc="047C7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07FE"/>
    <w:multiLevelType w:val="hybridMultilevel"/>
    <w:tmpl w:val="A2D67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AB046C"/>
    <w:multiLevelType w:val="hybridMultilevel"/>
    <w:tmpl w:val="7AB2757A"/>
    <w:lvl w:ilvl="0" w:tplc="E2B61F6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2748E"/>
    <w:multiLevelType w:val="hybridMultilevel"/>
    <w:tmpl w:val="5EF8AF14"/>
    <w:lvl w:ilvl="0" w:tplc="BC94FE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67888"/>
    <w:multiLevelType w:val="hybridMultilevel"/>
    <w:tmpl w:val="5BAC4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128"/>
    <w:multiLevelType w:val="hybridMultilevel"/>
    <w:tmpl w:val="B164B6CA"/>
    <w:lvl w:ilvl="0" w:tplc="EDA8E48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3D0C70"/>
    <w:multiLevelType w:val="hybridMultilevel"/>
    <w:tmpl w:val="AA284E5E"/>
    <w:lvl w:ilvl="0" w:tplc="1E167E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1"/>
  </w:num>
  <w:num w:numId="5">
    <w:abstractNumId w:val="20"/>
  </w:num>
  <w:num w:numId="6">
    <w:abstractNumId w:val="9"/>
  </w:num>
  <w:num w:numId="7">
    <w:abstractNumId w:val="23"/>
  </w:num>
  <w:num w:numId="8">
    <w:abstractNumId w:val="15"/>
  </w:num>
  <w:num w:numId="9">
    <w:abstractNumId w:val="11"/>
  </w:num>
  <w:num w:numId="10">
    <w:abstractNumId w:val="17"/>
  </w:num>
  <w:num w:numId="11">
    <w:abstractNumId w:val="0"/>
  </w:num>
  <w:num w:numId="12">
    <w:abstractNumId w:val="18"/>
  </w:num>
  <w:num w:numId="13">
    <w:abstractNumId w:val="12"/>
  </w:num>
  <w:num w:numId="14">
    <w:abstractNumId w:val="22"/>
  </w:num>
  <w:num w:numId="15">
    <w:abstractNumId w:val="16"/>
  </w:num>
  <w:num w:numId="16">
    <w:abstractNumId w:val="8"/>
  </w:num>
  <w:num w:numId="17">
    <w:abstractNumId w:val="19"/>
  </w:num>
  <w:num w:numId="18">
    <w:abstractNumId w:val="3"/>
  </w:num>
  <w:num w:numId="19">
    <w:abstractNumId w:val="10"/>
  </w:num>
  <w:num w:numId="20">
    <w:abstractNumId w:val="1"/>
  </w:num>
  <w:num w:numId="21">
    <w:abstractNumId w:val="6"/>
  </w:num>
  <w:num w:numId="22">
    <w:abstractNumId w:val="7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53"/>
    <w:rsid w:val="000068D6"/>
    <w:rsid w:val="00015617"/>
    <w:rsid w:val="00016DD6"/>
    <w:rsid w:val="00027298"/>
    <w:rsid w:val="00027760"/>
    <w:rsid w:val="00034EBB"/>
    <w:rsid w:val="00035C0D"/>
    <w:rsid w:val="000377AD"/>
    <w:rsid w:val="000441CB"/>
    <w:rsid w:val="00045DD1"/>
    <w:rsid w:val="00051794"/>
    <w:rsid w:val="00055B20"/>
    <w:rsid w:val="00060D67"/>
    <w:rsid w:val="000625CA"/>
    <w:rsid w:val="00065293"/>
    <w:rsid w:val="00066752"/>
    <w:rsid w:val="000779AE"/>
    <w:rsid w:val="00077EA2"/>
    <w:rsid w:val="0008091A"/>
    <w:rsid w:val="000878C4"/>
    <w:rsid w:val="00090690"/>
    <w:rsid w:val="0009317D"/>
    <w:rsid w:val="000C125E"/>
    <w:rsid w:val="000C234C"/>
    <w:rsid w:val="000C3BAF"/>
    <w:rsid w:val="000C5FBA"/>
    <w:rsid w:val="000D0144"/>
    <w:rsid w:val="000D15D7"/>
    <w:rsid w:val="000D57D7"/>
    <w:rsid w:val="000E28FB"/>
    <w:rsid w:val="000F0EA8"/>
    <w:rsid w:val="000F1853"/>
    <w:rsid w:val="000F7D56"/>
    <w:rsid w:val="00101705"/>
    <w:rsid w:val="00102CE7"/>
    <w:rsid w:val="00113977"/>
    <w:rsid w:val="0011445C"/>
    <w:rsid w:val="00114ECE"/>
    <w:rsid w:val="0012496A"/>
    <w:rsid w:val="00130D6F"/>
    <w:rsid w:val="001323F6"/>
    <w:rsid w:val="00137B80"/>
    <w:rsid w:val="00141433"/>
    <w:rsid w:val="00142AC5"/>
    <w:rsid w:val="0015255F"/>
    <w:rsid w:val="00153903"/>
    <w:rsid w:val="0015471E"/>
    <w:rsid w:val="0017038F"/>
    <w:rsid w:val="00172615"/>
    <w:rsid w:val="001778AF"/>
    <w:rsid w:val="001903CF"/>
    <w:rsid w:val="00193C84"/>
    <w:rsid w:val="00197322"/>
    <w:rsid w:val="00197E55"/>
    <w:rsid w:val="001A1548"/>
    <w:rsid w:val="001A5358"/>
    <w:rsid w:val="001B35E4"/>
    <w:rsid w:val="001C07B9"/>
    <w:rsid w:val="001C210B"/>
    <w:rsid w:val="001C3929"/>
    <w:rsid w:val="001C7B3F"/>
    <w:rsid w:val="001D00F6"/>
    <w:rsid w:val="001D2119"/>
    <w:rsid w:val="001D24C8"/>
    <w:rsid w:val="001D610D"/>
    <w:rsid w:val="001D71B5"/>
    <w:rsid w:val="001E1C0A"/>
    <w:rsid w:val="001E6BA0"/>
    <w:rsid w:val="001E7A9C"/>
    <w:rsid w:val="001F08B5"/>
    <w:rsid w:val="002069E2"/>
    <w:rsid w:val="00212677"/>
    <w:rsid w:val="00212F27"/>
    <w:rsid w:val="002134B0"/>
    <w:rsid w:val="00213760"/>
    <w:rsid w:val="00215866"/>
    <w:rsid w:val="00222555"/>
    <w:rsid w:val="00222A41"/>
    <w:rsid w:val="00226832"/>
    <w:rsid w:val="0022742D"/>
    <w:rsid w:val="0023221B"/>
    <w:rsid w:val="00232F5F"/>
    <w:rsid w:val="002341F2"/>
    <w:rsid w:val="002434B5"/>
    <w:rsid w:val="00256FD2"/>
    <w:rsid w:val="00260692"/>
    <w:rsid w:val="00260D58"/>
    <w:rsid w:val="00263A41"/>
    <w:rsid w:val="00266685"/>
    <w:rsid w:val="00271AEA"/>
    <w:rsid w:val="00271F25"/>
    <w:rsid w:val="00281C46"/>
    <w:rsid w:val="00287A6C"/>
    <w:rsid w:val="0029141B"/>
    <w:rsid w:val="00293C28"/>
    <w:rsid w:val="002958AC"/>
    <w:rsid w:val="00297E19"/>
    <w:rsid w:val="002A601E"/>
    <w:rsid w:val="002A692D"/>
    <w:rsid w:val="002C0280"/>
    <w:rsid w:val="002C0F05"/>
    <w:rsid w:val="002C3049"/>
    <w:rsid w:val="002C49F0"/>
    <w:rsid w:val="002D441B"/>
    <w:rsid w:val="002D467C"/>
    <w:rsid w:val="002E4074"/>
    <w:rsid w:val="002E6D0B"/>
    <w:rsid w:val="002F46B2"/>
    <w:rsid w:val="002F4B7B"/>
    <w:rsid w:val="002F6713"/>
    <w:rsid w:val="00300B25"/>
    <w:rsid w:val="003171CD"/>
    <w:rsid w:val="00326965"/>
    <w:rsid w:val="003313BD"/>
    <w:rsid w:val="00345BAF"/>
    <w:rsid w:val="0037717C"/>
    <w:rsid w:val="00377620"/>
    <w:rsid w:val="003807D0"/>
    <w:rsid w:val="00381590"/>
    <w:rsid w:val="0038201B"/>
    <w:rsid w:val="0038495A"/>
    <w:rsid w:val="003908B3"/>
    <w:rsid w:val="003A060D"/>
    <w:rsid w:val="003A539E"/>
    <w:rsid w:val="003A7AAB"/>
    <w:rsid w:val="003B1850"/>
    <w:rsid w:val="003B1EC2"/>
    <w:rsid w:val="003B3281"/>
    <w:rsid w:val="003B6C16"/>
    <w:rsid w:val="003C3648"/>
    <w:rsid w:val="003C5F2B"/>
    <w:rsid w:val="003D076F"/>
    <w:rsid w:val="003D4A03"/>
    <w:rsid w:val="003E2EAF"/>
    <w:rsid w:val="003E3EC2"/>
    <w:rsid w:val="003E5C06"/>
    <w:rsid w:val="003F1DF1"/>
    <w:rsid w:val="00405A4F"/>
    <w:rsid w:val="00411891"/>
    <w:rsid w:val="00417CA1"/>
    <w:rsid w:val="0042037B"/>
    <w:rsid w:val="004206E0"/>
    <w:rsid w:val="00422A06"/>
    <w:rsid w:val="004309AB"/>
    <w:rsid w:val="00431DB0"/>
    <w:rsid w:val="00435DAA"/>
    <w:rsid w:val="00446BDB"/>
    <w:rsid w:val="0044798C"/>
    <w:rsid w:val="0047089A"/>
    <w:rsid w:val="0047470E"/>
    <w:rsid w:val="004869F6"/>
    <w:rsid w:val="00490818"/>
    <w:rsid w:val="00492B62"/>
    <w:rsid w:val="004A4B46"/>
    <w:rsid w:val="004B2529"/>
    <w:rsid w:val="004B337A"/>
    <w:rsid w:val="004B7A1B"/>
    <w:rsid w:val="004C35B1"/>
    <w:rsid w:val="004C7306"/>
    <w:rsid w:val="004D08CE"/>
    <w:rsid w:val="004D155B"/>
    <w:rsid w:val="004D2ED8"/>
    <w:rsid w:val="004D79F8"/>
    <w:rsid w:val="004D7E43"/>
    <w:rsid w:val="004E0A63"/>
    <w:rsid w:val="004E2B85"/>
    <w:rsid w:val="004E786D"/>
    <w:rsid w:val="004F135D"/>
    <w:rsid w:val="004F190D"/>
    <w:rsid w:val="004F5A81"/>
    <w:rsid w:val="004F64B7"/>
    <w:rsid w:val="004F67FF"/>
    <w:rsid w:val="00500AB8"/>
    <w:rsid w:val="005047E7"/>
    <w:rsid w:val="00504E22"/>
    <w:rsid w:val="00512DFA"/>
    <w:rsid w:val="00514754"/>
    <w:rsid w:val="00514B90"/>
    <w:rsid w:val="005171FB"/>
    <w:rsid w:val="00524DD8"/>
    <w:rsid w:val="005275BD"/>
    <w:rsid w:val="00527E37"/>
    <w:rsid w:val="00532C1A"/>
    <w:rsid w:val="00534293"/>
    <w:rsid w:val="0053466D"/>
    <w:rsid w:val="00537389"/>
    <w:rsid w:val="0054245C"/>
    <w:rsid w:val="005430FF"/>
    <w:rsid w:val="00543B88"/>
    <w:rsid w:val="00543BC0"/>
    <w:rsid w:val="00545785"/>
    <w:rsid w:val="005459A0"/>
    <w:rsid w:val="00546570"/>
    <w:rsid w:val="00551630"/>
    <w:rsid w:val="00557502"/>
    <w:rsid w:val="00563AAB"/>
    <w:rsid w:val="00563D74"/>
    <w:rsid w:val="00566209"/>
    <w:rsid w:val="00581CAA"/>
    <w:rsid w:val="00583A35"/>
    <w:rsid w:val="0058544A"/>
    <w:rsid w:val="00592178"/>
    <w:rsid w:val="00592BB0"/>
    <w:rsid w:val="00593A3C"/>
    <w:rsid w:val="005952D3"/>
    <w:rsid w:val="005A0423"/>
    <w:rsid w:val="005A27DD"/>
    <w:rsid w:val="005A3CFF"/>
    <w:rsid w:val="005B74A2"/>
    <w:rsid w:val="005C19C3"/>
    <w:rsid w:val="005C4C9C"/>
    <w:rsid w:val="005C6B1D"/>
    <w:rsid w:val="005D65F9"/>
    <w:rsid w:val="005E5126"/>
    <w:rsid w:val="005F42A8"/>
    <w:rsid w:val="005F7775"/>
    <w:rsid w:val="00603C3D"/>
    <w:rsid w:val="0060730A"/>
    <w:rsid w:val="00611985"/>
    <w:rsid w:val="00620628"/>
    <w:rsid w:val="006211CE"/>
    <w:rsid w:val="00625749"/>
    <w:rsid w:val="00630544"/>
    <w:rsid w:val="006320CB"/>
    <w:rsid w:val="00632152"/>
    <w:rsid w:val="006402C5"/>
    <w:rsid w:val="00640DC4"/>
    <w:rsid w:val="0064207C"/>
    <w:rsid w:val="0064322A"/>
    <w:rsid w:val="006505BE"/>
    <w:rsid w:val="006610F3"/>
    <w:rsid w:val="006621E4"/>
    <w:rsid w:val="0066284D"/>
    <w:rsid w:val="006721A1"/>
    <w:rsid w:val="006725A7"/>
    <w:rsid w:val="006734C8"/>
    <w:rsid w:val="00674FF5"/>
    <w:rsid w:val="00691E56"/>
    <w:rsid w:val="006930E8"/>
    <w:rsid w:val="006B0447"/>
    <w:rsid w:val="006B0792"/>
    <w:rsid w:val="006B3568"/>
    <w:rsid w:val="006B4924"/>
    <w:rsid w:val="006B5C39"/>
    <w:rsid w:val="006C2563"/>
    <w:rsid w:val="006C2A52"/>
    <w:rsid w:val="006E3BD6"/>
    <w:rsid w:val="006E4098"/>
    <w:rsid w:val="0070044A"/>
    <w:rsid w:val="0070460C"/>
    <w:rsid w:val="007101D8"/>
    <w:rsid w:val="007103E2"/>
    <w:rsid w:val="00710CB9"/>
    <w:rsid w:val="00714A1A"/>
    <w:rsid w:val="007177F6"/>
    <w:rsid w:val="00720A1D"/>
    <w:rsid w:val="007319DC"/>
    <w:rsid w:val="0073300F"/>
    <w:rsid w:val="00751525"/>
    <w:rsid w:val="00751FDF"/>
    <w:rsid w:val="007537B0"/>
    <w:rsid w:val="00757814"/>
    <w:rsid w:val="00760DA0"/>
    <w:rsid w:val="007657D0"/>
    <w:rsid w:val="0077031C"/>
    <w:rsid w:val="00770D77"/>
    <w:rsid w:val="00782A2B"/>
    <w:rsid w:val="007843C6"/>
    <w:rsid w:val="00792B37"/>
    <w:rsid w:val="007969E4"/>
    <w:rsid w:val="007B1761"/>
    <w:rsid w:val="007B66E9"/>
    <w:rsid w:val="007C2C0A"/>
    <w:rsid w:val="007E0E7D"/>
    <w:rsid w:val="007E3311"/>
    <w:rsid w:val="007E7195"/>
    <w:rsid w:val="00803919"/>
    <w:rsid w:val="00803997"/>
    <w:rsid w:val="008056FB"/>
    <w:rsid w:val="008105BF"/>
    <w:rsid w:val="0081106E"/>
    <w:rsid w:val="0081749F"/>
    <w:rsid w:val="00841D2F"/>
    <w:rsid w:val="00847C6E"/>
    <w:rsid w:val="008529C2"/>
    <w:rsid w:val="008531AA"/>
    <w:rsid w:val="008571E6"/>
    <w:rsid w:val="00865530"/>
    <w:rsid w:val="00875DA5"/>
    <w:rsid w:val="00882AED"/>
    <w:rsid w:val="00882CF5"/>
    <w:rsid w:val="00883135"/>
    <w:rsid w:val="00883CCD"/>
    <w:rsid w:val="0088446E"/>
    <w:rsid w:val="00891894"/>
    <w:rsid w:val="008A08D6"/>
    <w:rsid w:val="008A0DC2"/>
    <w:rsid w:val="008A1F71"/>
    <w:rsid w:val="008A404D"/>
    <w:rsid w:val="008B1EE6"/>
    <w:rsid w:val="008B76E7"/>
    <w:rsid w:val="008C7D29"/>
    <w:rsid w:val="008D05AC"/>
    <w:rsid w:val="008D0BA9"/>
    <w:rsid w:val="008E65DB"/>
    <w:rsid w:val="00904695"/>
    <w:rsid w:val="00914532"/>
    <w:rsid w:val="009161CD"/>
    <w:rsid w:val="0092000C"/>
    <w:rsid w:val="00930529"/>
    <w:rsid w:val="00933B9A"/>
    <w:rsid w:val="0093437E"/>
    <w:rsid w:val="00937459"/>
    <w:rsid w:val="00970F14"/>
    <w:rsid w:val="009718EA"/>
    <w:rsid w:val="00973EBD"/>
    <w:rsid w:val="00975BB6"/>
    <w:rsid w:val="009854B0"/>
    <w:rsid w:val="00985FB5"/>
    <w:rsid w:val="00990D63"/>
    <w:rsid w:val="00993B4D"/>
    <w:rsid w:val="009948F9"/>
    <w:rsid w:val="009951D1"/>
    <w:rsid w:val="00995C36"/>
    <w:rsid w:val="00995EAF"/>
    <w:rsid w:val="009A371F"/>
    <w:rsid w:val="009A4EAC"/>
    <w:rsid w:val="009B018E"/>
    <w:rsid w:val="009B21BE"/>
    <w:rsid w:val="009B21D4"/>
    <w:rsid w:val="009B3C12"/>
    <w:rsid w:val="009C234D"/>
    <w:rsid w:val="009C43BC"/>
    <w:rsid w:val="009C58EF"/>
    <w:rsid w:val="009C6B9D"/>
    <w:rsid w:val="009D3011"/>
    <w:rsid w:val="009D5985"/>
    <w:rsid w:val="009E056A"/>
    <w:rsid w:val="009F0D26"/>
    <w:rsid w:val="009F6696"/>
    <w:rsid w:val="009F6893"/>
    <w:rsid w:val="00A060E6"/>
    <w:rsid w:val="00A1375E"/>
    <w:rsid w:val="00A15CFF"/>
    <w:rsid w:val="00A17349"/>
    <w:rsid w:val="00A22B24"/>
    <w:rsid w:val="00A24EAE"/>
    <w:rsid w:val="00A40679"/>
    <w:rsid w:val="00A4460F"/>
    <w:rsid w:val="00A456E0"/>
    <w:rsid w:val="00A50686"/>
    <w:rsid w:val="00A50EE8"/>
    <w:rsid w:val="00A600A9"/>
    <w:rsid w:val="00A60AFF"/>
    <w:rsid w:val="00A6540B"/>
    <w:rsid w:val="00A718C6"/>
    <w:rsid w:val="00A739E6"/>
    <w:rsid w:val="00A959DC"/>
    <w:rsid w:val="00A97FE3"/>
    <w:rsid w:val="00AA7B8F"/>
    <w:rsid w:val="00AB31D8"/>
    <w:rsid w:val="00AB3867"/>
    <w:rsid w:val="00AB39D6"/>
    <w:rsid w:val="00AB540E"/>
    <w:rsid w:val="00AB5B27"/>
    <w:rsid w:val="00AC39FB"/>
    <w:rsid w:val="00AC3D95"/>
    <w:rsid w:val="00AC65ED"/>
    <w:rsid w:val="00AD1A31"/>
    <w:rsid w:val="00AD4655"/>
    <w:rsid w:val="00AE37AD"/>
    <w:rsid w:val="00AE5698"/>
    <w:rsid w:val="00AF5062"/>
    <w:rsid w:val="00AF60ED"/>
    <w:rsid w:val="00AF6274"/>
    <w:rsid w:val="00B04017"/>
    <w:rsid w:val="00B10077"/>
    <w:rsid w:val="00B118FD"/>
    <w:rsid w:val="00B16CDA"/>
    <w:rsid w:val="00B17884"/>
    <w:rsid w:val="00B212BF"/>
    <w:rsid w:val="00B22D09"/>
    <w:rsid w:val="00B251F3"/>
    <w:rsid w:val="00B33EF4"/>
    <w:rsid w:val="00B44946"/>
    <w:rsid w:val="00B44C18"/>
    <w:rsid w:val="00B51108"/>
    <w:rsid w:val="00B52F3A"/>
    <w:rsid w:val="00B607E8"/>
    <w:rsid w:val="00B7108E"/>
    <w:rsid w:val="00B72609"/>
    <w:rsid w:val="00B77A82"/>
    <w:rsid w:val="00B80225"/>
    <w:rsid w:val="00B83449"/>
    <w:rsid w:val="00B91202"/>
    <w:rsid w:val="00B95968"/>
    <w:rsid w:val="00BA0088"/>
    <w:rsid w:val="00BA1832"/>
    <w:rsid w:val="00BA1E37"/>
    <w:rsid w:val="00BB08E7"/>
    <w:rsid w:val="00BB3202"/>
    <w:rsid w:val="00BC220B"/>
    <w:rsid w:val="00BC2AB9"/>
    <w:rsid w:val="00BC76FF"/>
    <w:rsid w:val="00BD2B7A"/>
    <w:rsid w:val="00BD73C0"/>
    <w:rsid w:val="00BE657B"/>
    <w:rsid w:val="00BF087C"/>
    <w:rsid w:val="00BF23F0"/>
    <w:rsid w:val="00C00754"/>
    <w:rsid w:val="00C17BD1"/>
    <w:rsid w:val="00C2243B"/>
    <w:rsid w:val="00C5371C"/>
    <w:rsid w:val="00C538C0"/>
    <w:rsid w:val="00C6006D"/>
    <w:rsid w:val="00C613A4"/>
    <w:rsid w:val="00C64811"/>
    <w:rsid w:val="00C658ED"/>
    <w:rsid w:val="00C7319A"/>
    <w:rsid w:val="00C74592"/>
    <w:rsid w:val="00C768AD"/>
    <w:rsid w:val="00C77AD8"/>
    <w:rsid w:val="00C802E7"/>
    <w:rsid w:val="00C8755E"/>
    <w:rsid w:val="00C96A72"/>
    <w:rsid w:val="00CA1A8F"/>
    <w:rsid w:val="00CA4A3B"/>
    <w:rsid w:val="00CB31EB"/>
    <w:rsid w:val="00CB5B41"/>
    <w:rsid w:val="00CC05EE"/>
    <w:rsid w:val="00CC4C95"/>
    <w:rsid w:val="00CC51C9"/>
    <w:rsid w:val="00CC76FB"/>
    <w:rsid w:val="00CD3003"/>
    <w:rsid w:val="00CD425F"/>
    <w:rsid w:val="00CD4684"/>
    <w:rsid w:val="00CD476F"/>
    <w:rsid w:val="00CE1EC5"/>
    <w:rsid w:val="00CE29EB"/>
    <w:rsid w:val="00CE512D"/>
    <w:rsid w:val="00CF68FA"/>
    <w:rsid w:val="00D00DF8"/>
    <w:rsid w:val="00D11D65"/>
    <w:rsid w:val="00D122EB"/>
    <w:rsid w:val="00D25CD7"/>
    <w:rsid w:val="00D303FB"/>
    <w:rsid w:val="00D33B31"/>
    <w:rsid w:val="00D431C5"/>
    <w:rsid w:val="00D46692"/>
    <w:rsid w:val="00D52EEF"/>
    <w:rsid w:val="00D5658C"/>
    <w:rsid w:val="00D57312"/>
    <w:rsid w:val="00D7190F"/>
    <w:rsid w:val="00D90106"/>
    <w:rsid w:val="00D943C0"/>
    <w:rsid w:val="00D947E5"/>
    <w:rsid w:val="00D94C99"/>
    <w:rsid w:val="00DA281F"/>
    <w:rsid w:val="00DA4390"/>
    <w:rsid w:val="00DA525C"/>
    <w:rsid w:val="00DA684D"/>
    <w:rsid w:val="00DC01D8"/>
    <w:rsid w:val="00DC1D32"/>
    <w:rsid w:val="00DD0CD4"/>
    <w:rsid w:val="00DD113B"/>
    <w:rsid w:val="00DD2206"/>
    <w:rsid w:val="00DE0A38"/>
    <w:rsid w:val="00DE5EAA"/>
    <w:rsid w:val="00DE5F7B"/>
    <w:rsid w:val="00DF431F"/>
    <w:rsid w:val="00E05F79"/>
    <w:rsid w:val="00E07F32"/>
    <w:rsid w:val="00E07F5B"/>
    <w:rsid w:val="00E116F0"/>
    <w:rsid w:val="00E15C23"/>
    <w:rsid w:val="00E17BAB"/>
    <w:rsid w:val="00E254B1"/>
    <w:rsid w:val="00E32EBA"/>
    <w:rsid w:val="00E40B85"/>
    <w:rsid w:val="00E4132A"/>
    <w:rsid w:val="00E43F45"/>
    <w:rsid w:val="00E505B8"/>
    <w:rsid w:val="00E57776"/>
    <w:rsid w:val="00E600FF"/>
    <w:rsid w:val="00E6468D"/>
    <w:rsid w:val="00E67F5D"/>
    <w:rsid w:val="00E802EF"/>
    <w:rsid w:val="00E90483"/>
    <w:rsid w:val="00E90F27"/>
    <w:rsid w:val="00E91DAB"/>
    <w:rsid w:val="00E93F8C"/>
    <w:rsid w:val="00E96F72"/>
    <w:rsid w:val="00EA5C1E"/>
    <w:rsid w:val="00EA630A"/>
    <w:rsid w:val="00EA6B1D"/>
    <w:rsid w:val="00EB689D"/>
    <w:rsid w:val="00EC42CD"/>
    <w:rsid w:val="00EC5B2A"/>
    <w:rsid w:val="00EC5C93"/>
    <w:rsid w:val="00EC6610"/>
    <w:rsid w:val="00ED75FC"/>
    <w:rsid w:val="00EE29D4"/>
    <w:rsid w:val="00EE3C24"/>
    <w:rsid w:val="00EE78D4"/>
    <w:rsid w:val="00EF2D96"/>
    <w:rsid w:val="00F07C1C"/>
    <w:rsid w:val="00F07F6F"/>
    <w:rsid w:val="00F10596"/>
    <w:rsid w:val="00F10DBC"/>
    <w:rsid w:val="00F1157F"/>
    <w:rsid w:val="00F12667"/>
    <w:rsid w:val="00F143EE"/>
    <w:rsid w:val="00F16E03"/>
    <w:rsid w:val="00F17C30"/>
    <w:rsid w:val="00F222DF"/>
    <w:rsid w:val="00F25B59"/>
    <w:rsid w:val="00F3793D"/>
    <w:rsid w:val="00F402B9"/>
    <w:rsid w:val="00F457CB"/>
    <w:rsid w:val="00F528D7"/>
    <w:rsid w:val="00F5563A"/>
    <w:rsid w:val="00F64D8E"/>
    <w:rsid w:val="00F64E23"/>
    <w:rsid w:val="00F64EBA"/>
    <w:rsid w:val="00F66BDB"/>
    <w:rsid w:val="00F70526"/>
    <w:rsid w:val="00F70899"/>
    <w:rsid w:val="00F741FC"/>
    <w:rsid w:val="00F76AB3"/>
    <w:rsid w:val="00F778F5"/>
    <w:rsid w:val="00F80443"/>
    <w:rsid w:val="00F804ED"/>
    <w:rsid w:val="00F835F4"/>
    <w:rsid w:val="00F86777"/>
    <w:rsid w:val="00F87638"/>
    <w:rsid w:val="00F90A69"/>
    <w:rsid w:val="00FB04F4"/>
    <w:rsid w:val="00FB2042"/>
    <w:rsid w:val="00FD2E10"/>
    <w:rsid w:val="00FD6C8C"/>
    <w:rsid w:val="00FF2211"/>
    <w:rsid w:val="00FF404E"/>
    <w:rsid w:val="00FF4814"/>
    <w:rsid w:val="00FF6628"/>
    <w:rsid w:val="00FF6D82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4" type="connector" idref="#_x0000_s1062"/>
        <o:r id="V:Rule5" type="connector" idref="#_x0000_s1063"/>
        <o:r id="V:Rule6" type="connector" idref="#_x0000_s106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88"/>
  </w:style>
  <w:style w:type="paragraph" w:styleId="Footer">
    <w:name w:val="footer"/>
    <w:basedOn w:val="Normal"/>
    <w:link w:val="FooterChar"/>
    <w:unhideWhenUsed/>
    <w:rsid w:val="00BA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0088"/>
  </w:style>
  <w:style w:type="character" w:styleId="PlaceholderText">
    <w:name w:val="Placeholder Text"/>
    <w:basedOn w:val="DefaultParagraphFont"/>
    <w:uiPriority w:val="99"/>
    <w:semiHidden/>
    <w:rsid w:val="002F46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arsif\date%20skrips\Skripsi%20Hikmatul\data%20Penelitian\XY%20hitu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arsif\date%20skrips\Skripsi%20Hikmatul\data%20Penelitian\XY%20hitu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arsif\date%20skrips\Skripsi%20Hikmatul\data%20Penelitian\XY%20hitu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arsif\date%20skrips\Skripsi%20Hikmatul\data%20Penelitian\XY%20hitu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Y!$AB$7:$AB$12</c:f>
              <c:strCache>
                <c:ptCount val="6"/>
                <c:pt idx="0">
                  <c:v>44-51</c:v>
                </c:pt>
                <c:pt idx="1">
                  <c:v>52-59</c:v>
                </c:pt>
                <c:pt idx="2">
                  <c:v>60-67</c:v>
                </c:pt>
                <c:pt idx="3">
                  <c:v>68-75</c:v>
                </c:pt>
                <c:pt idx="4">
                  <c:v>76-83</c:v>
                </c:pt>
                <c:pt idx="5">
                  <c:v>84-91</c:v>
                </c:pt>
              </c:strCache>
            </c:strRef>
          </c:cat>
          <c:val>
            <c:numRef>
              <c:f>Y!$AC$7:$AC$12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gapWidth val="75"/>
        <c:shape val="box"/>
        <c:axId val="100993664"/>
        <c:axId val="81412480"/>
        <c:axId val="0"/>
      </c:bar3DChart>
      <c:catAx>
        <c:axId val="100993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1412480"/>
        <c:crosses val="autoZero"/>
        <c:auto val="1"/>
        <c:lblAlgn val="ctr"/>
        <c:lblOffset val="100"/>
      </c:catAx>
      <c:valAx>
        <c:axId val="814124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993664"/>
        <c:crosses val="autoZero"/>
        <c:crossBetween val="between"/>
      </c:valAx>
    </c:plotArea>
    <c:plotVisOnly val="1"/>
  </c:chart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Y!$AB$7:$AB$12</c:f>
              <c:strCache>
                <c:ptCount val="6"/>
                <c:pt idx="0">
                  <c:v>44-51</c:v>
                </c:pt>
                <c:pt idx="1">
                  <c:v>52-59</c:v>
                </c:pt>
                <c:pt idx="2">
                  <c:v>60-67</c:v>
                </c:pt>
                <c:pt idx="3">
                  <c:v>68-75</c:v>
                </c:pt>
                <c:pt idx="4">
                  <c:v>76-83</c:v>
                </c:pt>
                <c:pt idx="5">
                  <c:v>84-91</c:v>
                </c:pt>
              </c:strCache>
            </c:strRef>
          </c:cat>
          <c:val>
            <c:numRef>
              <c:f>Y!$AC$7:$AC$12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marker val="1"/>
        <c:axId val="81428480"/>
        <c:axId val="81430016"/>
      </c:lineChart>
      <c:catAx>
        <c:axId val="81428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1430016"/>
        <c:crosses val="autoZero"/>
        <c:auto val="1"/>
        <c:lblAlgn val="ctr"/>
        <c:lblOffset val="100"/>
      </c:catAx>
      <c:valAx>
        <c:axId val="814300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14284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X!$AB$7:$AB$12</c:f>
              <c:strCache>
                <c:ptCount val="6"/>
                <c:pt idx="0">
                  <c:v>42-50</c:v>
                </c:pt>
                <c:pt idx="1">
                  <c:v>51-59</c:v>
                </c:pt>
                <c:pt idx="2">
                  <c:v>60-68</c:v>
                </c:pt>
                <c:pt idx="3">
                  <c:v>69-77</c:v>
                </c:pt>
                <c:pt idx="4">
                  <c:v>78-86</c:v>
                </c:pt>
                <c:pt idx="5">
                  <c:v>87-95</c:v>
                </c:pt>
              </c:strCache>
            </c:strRef>
          </c:cat>
          <c:val>
            <c:numRef>
              <c:f>X!$AC$7:$AC$12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13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gapWidth val="75"/>
        <c:shape val="box"/>
        <c:axId val="81458304"/>
        <c:axId val="81459840"/>
        <c:axId val="0"/>
      </c:bar3DChart>
      <c:catAx>
        <c:axId val="81458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1459840"/>
        <c:crosses val="autoZero"/>
        <c:auto val="1"/>
        <c:lblAlgn val="ctr"/>
        <c:lblOffset val="100"/>
      </c:catAx>
      <c:valAx>
        <c:axId val="814598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14583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X!$AB$7:$AB$12</c:f>
              <c:strCache>
                <c:ptCount val="6"/>
                <c:pt idx="0">
                  <c:v>42-50</c:v>
                </c:pt>
                <c:pt idx="1">
                  <c:v>51-59</c:v>
                </c:pt>
                <c:pt idx="2">
                  <c:v>60-68</c:v>
                </c:pt>
                <c:pt idx="3">
                  <c:v>69-77</c:v>
                </c:pt>
                <c:pt idx="4">
                  <c:v>78-86</c:v>
                </c:pt>
                <c:pt idx="5">
                  <c:v>87-95</c:v>
                </c:pt>
              </c:strCache>
            </c:strRef>
          </c:cat>
          <c:val>
            <c:numRef>
              <c:f>X!$AC$7:$AC$12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13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marker val="1"/>
        <c:axId val="101656448"/>
        <c:axId val="101657984"/>
      </c:lineChart>
      <c:catAx>
        <c:axId val="101656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1657984"/>
        <c:crosses val="autoZero"/>
        <c:auto val="1"/>
        <c:lblAlgn val="ctr"/>
        <c:lblOffset val="100"/>
      </c:catAx>
      <c:valAx>
        <c:axId val="1016579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16564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815E-54DD-40FF-8588-701E7C0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53</cp:revision>
  <cp:lastPrinted>2018-03-25T12:30:00Z</cp:lastPrinted>
  <dcterms:created xsi:type="dcterms:W3CDTF">2012-07-24T16:43:00Z</dcterms:created>
  <dcterms:modified xsi:type="dcterms:W3CDTF">2018-08-03T11:04:00Z</dcterms:modified>
</cp:coreProperties>
</file>