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7B" w:rsidRPr="00B310DF" w:rsidRDefault="000F227B" w:rsidP="00B310D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B34594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0F227B" w:rsidRPr="00921752" w:rsidRDefault="000F227B" w:rsidP="00B310DF">
      <w:pPr>
        <w:tabs>
          <w:tab w:val="left" w:pos="2700"/>
        </w:tabs>
        <w:spacing w:before="240"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1752">
        <w:rPr>
          <w:rFonts w:asciiTheme="majorBidi" w:hAnsiTheme="majorBidi" w:cstheme="majorBidi"/>
          <w:sz w:val="24"/>
          <w:szCs w:val="24"/>
        </w:rPr>
        <w:t xml:space="preserve">Abdul Manan, </w:t>
      </w:r>
      <w:r w:rsidRPr="00921752">
        <w:rPr>
          <w:rFonts w:asciiTheme="majorBidi" w:hAnsiTheme="majorBidi" w:cstheme="majorBidi"/>
          <w:i/>
          <w:iCs/>
          <w:sz w:val="24"/>
          <w:szCs w:val="24"/>
        </w:rPr>
        <w:t>Aneka Masalah Hukum Perdata Islam di Indonesia,(</w:t>
      </w:r>
      <w:r w:rsidRPr="00921752">
        <w:rPr>
          <w:rFonts w:asciiTheme="majorBidi" w:hAnsiTheme="majorBidi" w:cstheme="majorBidi"/>
          <w:sz w:val="24"/>
          <w:szCs w:val="24"/>
        </w:rPr>
        <w:t>Prenada Media Group, Jakarta,2008).</w:t>
      </w:r>
    </w:p>
    <w:p w:rsidR="00B310DF" w:rsidRDefault="000F227B" w:rsidP="00B310DF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297E1C">
        <w:rPr>
          <w:rFonts w:asciiTheme="majorBidi" w:hAnsiTheme="majorBidi" w:cstheme="majorBidi"/>
          <w:sz w:val="24"/>
          <w:szCs w:val="24"/>
        </w:rPr>
        <w:t>Ahmad Hasan,</w:t>
      </w:r>
      <w:r w:rsidR="00B310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97E1C">
        <w:rPr>
          <w:rFonts w:asciiTheme="majorBidi" w:hAnsiTheme="majorBidi" w:cstheme="majorBidi"/>
          <w:i/>
          <w:iCs/>
          <w:sz w:val="24"/>
          <w:szCs w:val="24"/>
        </w:rPr>
        <w:t>Terjemahan bulughul Maram,</w:t>
      </w:r>
      <w:r w:rsidR="00B310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297E1C">
        <w:rPr>
          <w:rFonts w:asciiTheme="majorBidi" w:hAnsiTheme="majorBidi" w:cstheme="majorBidi"/>
          <w:i/>
          <w:iCs/>
          <w:sz w:val="24"/>
          <w:szCs w:val="24"/>
        </w:rPr>
        <w:t>(Bandung</w:t>
      </w:r>
      <w:r w:rsidR="00B310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297E1C">
        <w:rPr>
          <w:rFonts w:asciiTheme="majorBidi" w:hAnsiTheme="majorBidi" w:cstheme="majorBidi"/>
          <w:i/>
          <w:iCs/>
          <w:sz w:val="24"/>
          <w:szCs w:val="24"/>
        </w:rPr>
        <w:t>:</w:t>
      </w:r>
      <w:r w:rsidR="00B310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297E1C">
        <w:rPr>
          <w:rFonts w:asciiTheme="majorBidi" w:hAnsiTheme="majorBidi" w:cstheme="majorBidi"/>
          <w:i/>
          <w:iCs/>
          <w:sz w:val="24"/>
          <w:szCs w:val="24"/>
        </w:rPr>
        <w:t>CV.Dipegoro,1974)</w:t>
      </w:r>
    </w:p>
    <w:p w:rsidR="00B310DF" w:rsidRDefault="000F227B" w:rsidP="00B310DF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97E1C">
        <w:rPr>
          <w:rFonts w:asciiTheme="majorBidi" w:hAnsiTheme="majorBidi" w:cstheme="majorBidi"/>
          <w:sz w:val="24"/>
          <w:szCs w:val="24"/>
        </w:rPr>
        <w:t>Beni Ahmad Saebani,</w:t>
      </w:r>
      <w:r w:rsidRPr="00297E1C">
        <w:rPr>
          <w:rFonts w:asciiTheme="majorBidi" w:hAnsiTheme="majorBidi" w:cstheme="majorBidi"/>
          <w:i/>
          <w:iCs/>
          <w:sz w:val="24"/>
          <w:szCs w:val="24"/>
        </w:rPr>
        <w:t>perkawinan Dalam Hukum Islam dan Undang-Undang,</w:t>
      </w:r>
      <w:r w:rsidRPr="00297E1C">
        <w:rPr>
          <w:rFonts w:asciiTheme="majorBidi" w:hAnsiTheme="majorBidi" w:cstheme="majorBidi"/>
          <w:sz w:val="24"/>
          <w:szCs w:val="24"/>
        </w:rPr>
        <w:t>(Bandung: CV. Pustaka Setia,2008).</w:t>
      </w:r>
    </w:p>
    <w:p w:rsidR="000F227B" w:rsidRPr="00B310DF" w:rsidRDefault="000F227B" w:rsidP="00B310DF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Boedi Abdullah,dan,Beni Ahmad Saebani,</w:t>
      </w:r>
      <w:r w:rsidRPr="00921752">
        <w:rPr>
          <w:rFonts w:asciiTheme="majorBidi" w:hAnsiTheme="majorBidi" w:cstheme="majorBidi"/>
          <w:i/>
          <w:iCs/>
          <w:sz w:val="24"/>
          <w:szCs w:val="24"/>
        </w:rPr>
        <w:t>Perkawinan dan Perceraian Keluarg Muslim,</w:t>
      </w:r>
      <w:r>
        <w:rPr>
          <w:rFonts w:asciiTheme="majorBidi" w:hAnsiTheme="majorBidi" w:cstheme="majorBidi"/>
          <w:sz w:val="24"/>
          <w:szCs w:val="24"/>
        </w:rPr>
        <w:t xml:space="preserve"> (CV Pustaka Setia,Bandung,April,2013).</w:t>
      </w:r>
    </w:p>
    <w:p w:rsidR="00B310DF" w:rsidRDefault="000F227B" w:rsidP="00B310DF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Departemen Agama Republik Indonesia</w:t>
      </w:r>
      <w:r w:rsidRPr="001E6CF6">
        <w:rPr>
          <w:rFonts w:asciiTheme="majorBidi" w:hAnsiTheme="majorBidi" w:cstheme="majorBidi"/>
          <w:sz w:val="24"/>
          <w:szCs w:val="24"/>
        </w:rPr>
        <w:t>,</w:t>
      </w:r>
      <w:r w:rsidRPr="00921752">
        <w:rPr>
          <w:rFonts w:asciiTheme="majorBidi" w:hAnsiTheme="majorBidi" w:cstheme="majorBidi"/>
          <w:i/>
          <w:iCs/>
          <w:sz w:val="24"/>
          <w:szCs w:val="24"/>
        </w:rPr>
        <w:t>Al-Qur’an Dan terjemahannya</w:t>
      </w:r>
      <w:r w:rsidRPr="001E6CF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Pr="001E6CF6">
        <w:rPr>
          <w:rFonts w:asciiTheme="majorBidi" w:hAnsiTheme="majorBidi" w:cstheme="majorBidi"/>
          <w:sz w:val="24"/>
          <w:szCs w:val="24"/>
        </w:rPr>
        <w:t xml:space="preserve">(Semarang : Cv Asy Syifa, 9, Juli, </w:t>
      </w:r>
      <w:r>
        <w:rPr>
          <w:rFonts w:asciiTheme="majorBidi" w:hAnsiTheme="majorBidi" w:cstheme="majorBidi"/>
          <w:sz w:val="24"/>
          <w:szCs w:val="24"/>
        </w:rPr>
        <w:t>1998).</w:t>
      </w:r>
    </w:p>
    <w:p w:rsidR="00B310DF" w:rsidRDefault="000F227B" w:rsidP="00B310DF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Latifah,</w:t>
      </w:r>
      <w:r w:rsidRPr="00921752">
        <w:rPr>
          <w:rFonts w:asciiTheme="majorBidi" w:hAnsiTheme="majorBidi" w:cstheme="majorBidi"/>
          <w:i/>
          <w:iCs/>
          <w:sz w:val="24"/>
          <w:szCs w:val="24"/>
        </w:rPr>
        <w:t>Perceraian Di Luar Sidang Pengadilan Dalam Perspektif Hukum Islam Dan Hukum Positif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( </w:t>
      </w:r>
      <w:r w:rsidR="00ED6942">
        <w:rPr>
          <w:rFonts w:asciiTheme="majorBidi" w:hAnsiTheme="majorBidi" w:cstheme="majorBidi"/>
          <w:sz w:val="24"/>
          <w:szCs w:val="24"/>
        </w:rPr>
        <w:t>Skripsi Pada Fakultas syari’ah dan Ekonomi Bisnis Islam IAIN SMH Banten</w:t>
      </w:r>
      <w:r>
        <w:rPr>
          <w:rFonts w:asciiTheme="majorBidi" w:hAnsiTheme="majorBidi" w:cstheme="majorBidi"/>
          <w:sz w:val="24"/>
          <w:szCs w:val="24"/>
        </w:rPr>
        <w:t xml:space="preserve"> : 04,Febuari,2010).</w:t>
      </w:r>
    </w:p>
    <w:p w:rsidR="00B310DF" w:rsidRDefault="000F227B" w:rsidP="00B310DF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97E1C">
        <w:rPr>
          <w:rFonts w:asciiTheme="majorBidi" w:hAnsiTheme="majorBidi" w:cstheme="majorBidi"/>
          <w:sz w:val="24"/>
          <w:szCs w:val="24"/>
        </w:rPr>
        <w:t>Muhammad Idris Ramulyo,</w:t>
      </w:r>
      <w:r w:rsidRPr="00297E1C">
        <w:rPr>
          <w:rFonts w:asciiTheme="majorBidi" w:hAnsiTheme="majorBidi" w:cstheme="majorBidi"/>
          <w:i/>
          <w:iCs/>
          <w:sz w:val="24"/>
          <w:szCs w:val="24"/>
        </w:rPr>
        <w:t>Dari Segi Hukum Perkawinan</w:t>
      </w:r>
      <w:r w:rsidRPr="00297E1C">
        <w:rPr>
          <w:rFonts w:asciiTheme="majorBidi" w:hAnsiTheme="majorBidi" w:cstheme="majorBidi"/>
          <w:sz w:val="24"/>
          <w:szCs w:val="24"/>
        </w:rPr>
        <w:t>,(Jakarta: Ind-hilco,1986).</w:t>
      </w:r>
    </w:p>
    <w:p w:rsidR="00B310DF" w:rsidRDefault="000F227B" w:rsidP="00B310DF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Muhammad Syaifuddin, Sri Turatmiyah,Annalisa Yahanan,</w:t>
      </w:r>
      <w:r w:rsidRPr="00921752">
        <w:rPr>
          <w:rFonts w:asciiTheme="majorBidi" w:hAnsiTheme="majorBidi" w:cstheme="majorBidi"/>
          <w:i/>
          <w:iCs/>
          <w:sz w:val="24"/>
          <w:szCs w:val="24"/>
        </w:rPr>
        <w:t>Hukum Perceraian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(Sinar Grafika, Jakarta,2014).</w:t>
      </w:r>
    </w:p>
    <w:p w:rsidR="00B310DF" w:rsidRDefault="000F227B" w:rsidP="00B310DF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84F6F">
        <w:rPr>
          <w:rFonts w:asciiTheme="majorBidi" w:hAnsiTheme="majorBidi" w:cstheme="majorBidi"/>
          <w:sz w:val="24"/>
          <w:szCs w:val="24"/>
        </w:rPr>
        <w:t>Nur’aini Albantany,</w:t>
      </w:r>
      <w:r w:rsidRPr="00921752">
        <w:rPr>
          <w:rFonts w:asciiTheme="majorBidi" w:hAnsiTheme="majorBidi" w:cstheme="majorBidi"/>
          <w:i/>
          <w:iCs/>
          <w:sz w:val="24"/>
          <w:szCs w:val="24"/>
        </w:rPr>
        <w:t>Plus Minus Perceraian Wanita Dalam Kacamata Islam Menurut Al-qur’an  dan As-sunnah</w:t>
      </w:r>
      <w:r w:rsidRPr="00A84F6F"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Pr="00A84F6F">
        <w:rPr>
          <w:rFonts w:asciiTheme="majorBidi" w:hAnsiTheme="majorBidi" w:cstheme="majorBidi"/>
          <w:sz w:val="24"/>
          <w:szCs w:val="24"/>
        </w:rPr>
        <w:t>(Pt.Serambi Distribusi,2014).</w:t>
      </w:r>
    </w:p>
    <w:p w:rsidR="000F227B" w:rsidRPr="00A84F6F" w:rsidRDefault="000F227B" w:rsidP="00B310DF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84F6F">
        <w:rPr>
          <w:rFonts w:asciiTheme="majorBidi" w:hAnsiTheme="majorBidi" w:cstheme="majorBidi"/>
          <w:sz w:val="24"/>
          <w:szCs w:val="24"/>
        </w:rPr>
        <w:t xml:space="preserve">Nurul Qodar, </w:t>
      </w:r>
      <w:r w:rsidRPr="00921752">
        <w:rPr>
          <w:rFonts w:asciiTheme="majorBidi" w:hAnsiTheme="majorBidi" w:cstheme="majorBidi"/>
          <w:i/>
          <w:iCs/>
          <w:sz w:val="24"/>
          <w:szCs w:val="24"/>
        </w:rPr>
        <w:t>perceraian Di Luar Pengadilan</w:t>
      </w:r>
      <w:r w:rsidRPr="00A84F6F"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Pr="00A84F6F">
        <w:rPr>
          <w:rFonts w:asciiTheme="majorBidi" w:hAnsiTheme="majorBidi" w:cstheme="majorBidi"/>
          <w:sz w:val="24"/>
          <w:szCs w:val="24"/>
        </w:rPr>
        <w:t>(Yogyakarta : 20,Aguatus,2009).</w:t>
      </w:r>
    </w:p>
    <w:p w:rsidR="000F227B" w:rsidRPr="00A84F6F" w:rsidRDefault="000F227B" w:rsidP="00B310DF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84F6F">
        <w:rPr>
          <w:rFonts w:asciiTheme="majorBidi" w:hAnsiTheme="majorBidi" w:cstheme="majorBidi"/>
          <w:sz w:val="24"/>
          <w:szCs w:val="24"/>
        </w:rPr>
        <w:t>Tim Redaksi Foksmedia,</w:t>
      </w:r>
      <w:r w:rsidRPr="00A84F6F">
        <w:rPr>
          <w:rFonts w:asciiTheme="majorBidi" w:hAnsiTheme="majorBidi" w:cstheme="majorBidi"/>
          <w:i/>
          <w:iCs/>
          <w:sz w:val="24"/>
          <w:szCs w:val="24"/>
        </w:rPr>
        <w:t>Undang-Undang Perkawinan,</w:t>
      </w:r>
      <w:r w:rsidRPr="00A84F6F">
        <w:rPr>
          <w:rFonts w:asciiTheme="majorBidi" w:hAnsiTheme="majorBidi" w:cstheme="majorBidi"/>
          <w:sz w:val="24"/>
          <w:szCs w:val="24"/>
        </w:rPr>
        <w:t>(Bandung: Fokusmedia,2005).</w:t>
      </w:r>
    </w:p>
    <w:p w:rsidR="000F227B" w:rsidRPr="00A84F6F" w:rsidRDefault="000F227B" w:rsidP="00B310DF">
      <w:pPr>
        <w:tabs>
          <w:tab w:val="left" w:pos="2700"/>
        </w:tabs>
        <w:spacing w:before="240"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84F6F">
        <w:rPr>
          <w:rFonts w:asciiTheme="majorBidi" w:hAnsiTheme="majorBidi" w:cstheme="majorBidi"/>
          <w:sz w:val="24"/>
          <w:szCs w:val="24"/>
        </w:rPr>
        <w:lastRenderedPageBreak/>
        <w:t>Zainuddin Ali,</w:t>
      </w:r>
      <w:r w:rsidRPr="00A84F6F">
        <w:rPr>
          <w:rFonts w:asciiTheme="majorBidi" w:hAnsiTheme="majorBidi" w:cstheme="majorBidi"/>
          <w:i/>
          <w:iCs/>
          <w:sz w:val="24"/>
          <w:szCs w:val="24"/>
        </w:rPr>
        <w:t>Hukum Perdata Islam Di Indonesia,(</w:t>
      </w:r>
      <w:r w:rsidRPr="00A84F6F">
        <w:rPr>
          <w:rFonts w:asciiTheme="majorBidi" w:hAnsiTheme="majorBidi" w:cstheme="majorBidi"/>
          <w:sz w:val="24"/>
          <w:szCs w:val="24"/>
        </w:rPr>
        <w:t>Jakarta: Sinar Grafika,2006).</w:t>
      </w:r>
    </w:p>
    <w:p w:rsidR="00B310DF" w:rsidRDefault="00A84F6F" w:rsidP="00B310D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84F6F">
        <w:rPr>
          <w:rFonts w:asciiTheme="majorBidi" w:hAnsiTheme="majorBidi" w:cstheme="majorBidi"/>
          <w:sz w:val="24"/>
          <w:szCs w:val="24"/>
        </w:rPr>
        <w:t>Anshari Umar,</w:t>
      </w:r>
      <w:r w:rsidRPr="00A84F6F">
        <w:rPr>
          <w:rFonts w:asciiTheme="majorBidi" w:hAnsiTheme="majorBidi" w:cstheme="majorBidi"/>
          <w:i/>
          <w:iCs/>
          <w:sz w:val="24"/>
          <w:szCs w:val="24"/>
        </w:rPr>
        <w:t>Fiqih Wanita,</w:t>
      </w:r>
      <w:r w:rsidRPr="00A84F6F">
        <w:rPr>
          <w:rFonts w:asciiTheme="majorBidi" w:hAnsiTheme="majorBidi" w:cstheme="majorBidi"/>
          <w:sz w:val="24"/>
          <w:szCs w:val="24"/>
        </w:rPr>
        <w:t>(C</w:t>
      </w:r>
      <w:r w:rsidR="00B310DF">
        <w:rPr>
          <w:rFonts w:asciiTheme="majorBidi" w:hAnsiTheme="majorBidi" w:cstheme="majorBidi"/>
          <w:sz w:val="24"/>
          <w:szCs w:val="24"/>
        </w:rPr>
        <w:t>V. ASY-SYIFA,Semarang)</w:t>
      </w:r>
    </w:p>
    <w:p w:rsidR="00A84F6F" w:rsidRPr="00A84F6F" w:rsidRDefault="00A84F6F" w:rsidP="00B310DF">
      <w:pPr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84F6F">
        <w:rPr>
          <w:rFonts w:asciiTheme="majorBidi" w:hAnsiTheme="majorBidi" w:cstheme="majorBidi"/>
          <w:sz w:val="24"/>
          <w:szCs w:val="24"/>
        </w:rPr>
        <w:t xml:space="preserve">Sohari Sahrani, </w:t>
      </w:r>
      <w:r w:rsidRPr="00A84F6F">
        <w:rPr>
          <w:rFonts w:asciiTheme="majorBidi" w:hAnsiTheme="majorBidi" w:cstheme="majorBidi"/>
          <w:i/>
          <w:iCs/>
          <w:sz w:val="24"/>
          <w:szCs w:val="24"/>
        </w:rPr>
        <w:t>Fiqh Keluarga</w:t>
      </w:r>
      <w:r w:rsidRPr="00A84F6F">
        <w:rPr>
          <w:rFonts w:asciiTheme="majorBidi" w:hAnsiTheme="majorBidi" w:cstheme="majorBidi"/>
          <w:sz w:val="24"/>
          <w:szCs w:val="24"/>
        </w:rPr>
        <w:t>, (Dinas Pendidikan Banten,Agustus 2011).</w:t>
      </w:r>
    </w:p>
    <w:p w:rsidR="00921752" w:rsidRPr="00921752" w:rsidRDefault="00921752" w:rsidP="00B310DF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21752">
        <w:rPr>
          <w:rFonts w:asciiTheme="majorBidi" w:hAnsiTheme="majorBidi" w:cstheme="majorBidi"/>
          <w:sz w:val="24"/>
          <w:szCs w:val="24"/>
        </w:rPr>
        <w:t>Vivi Hayati, “</w:t>
      </w:r>
      <w:r w:rsidRPr="00921752">
        <w:rPr>
          <w:rFonts w:asciiTheme="majorBidi" w:hAnsiTheme="majorBidi" w:cstheme="majorBidi"/>
          <w:i/>
          <w:iCs/>
          <w:sz w:val="24"/>
          <w:szCs w:val="24"/>
        </w:rPr>
        <w:t>Dampak Perceraian di Luar Pengadilan; Penelitian Di Kota Langsa</w:t>
      </w:r>
      <w:r w:rsidRPr="00921752">
        <w:rPr>
          <w:rFonts w:asciiTheme="majorBidi" w:hAnsiTheme="majorBidi" w:cstheme="majorBidi"/>
          <w:sz w:val="24"/>
          <w:szCs w:val="24"/>
        </w:rPr>
        <w:t xml:space="preserve">” Dalam </w:t>
      </w:r>
      <w:r w:rsidRPr="00921752">
        <w:rPr>
          <w:rFonts w:asciiTheme="majorBidi" w:hAnsiTheme="majorBidi" w:cstheme="majorBidi"/>
          <w:i/>
          <w:iCs/>
          <w:sz w:val="24"/>
          <w:szCs w:val="24"/>
        </w:rPr>
        <w:t>Samudra Keadilan</w:t>
      </w:r>
      <w:r w:rsidRPr="00921752">
        <w:rPr>
          <w:rFonts w:asciiTheme="majorBidi" w:hAnsiTheme="majorBidi" w:cstheme="majorBidi"/>
          <w:sz w:val="24"/>
          <w:szCs w:val="24"/>
        </w:rPr>
        <w:t xml:space="preserve">: </w:t>
      </w:r>
      <w:r w:rsidRPr="00921752">
        <w:rPr>
          <w:rFonts w:asciiTheme="majorBidi" w:hAnsiTheme="majorBidi" w:cstheme="majorBidi"/>
          <w:i/>
          <w:iCs/>
          <w:sz w:val="24"/>
          <w:szCs w:val="24"/>
        </w:rPr>
        <w:t>Jurnal Hukum</w:t>
      </w:r>
      <w:r w:rsidRPr="00921752">
        <w:rPr>
          <w:rFonts w:asciiTheme="majorBidi" w:hAnsiTheme="majorBidi" w:cstheme="majorBidi"/>
          <w:sz w:val="24"/>
          <w:szCs w:val="24"/>
        </w:rPr>
        <w:t>, Vol. 10 No. 2( Juli-Desember 2015) Fakultas Hukum Universitas Meurandeh,Langsa Aceh,</w:t>
      </w:r>
    </w:p>
    <w:p w:rsidR="00921752" w:rsidRPr="00921752" w:rsidRDefault="00921752" w:rsidP="00B310DF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21752">
        <w:rPr>
          <w:rFonts w:asciiTheme="majorBidi" w:hAnsiTheme="majorBidi" w:cstheme="majorBidi"/>
          <w:sz w:val="24"/>
          <w:szCs w:val="24"/>
        </w:rPr>
        <w:t>Nurdin Bakri Antoni, “</w:t>
      </w:r>
      <w:r w:rsidRPr="00921752">
        <w:rPr>
          <w:rFonts w:asciiTheme="majorBidi" w:hAnsiTheme="majorBidi" w:cstheme="majorBidi"/>
          <w:i/>
          <w:iCs/>
          <w:sz w:val="24"/>
          <w:szCs w:val="24"/>
        </w:rPr>
        <w:t>Dampak Perceraian di Luar Pengadilan; Penelitian Menurut Fatwa Mpu Aceh: No 2 Tahun 2015 tentang Talak</w:t>
      </w:r>
      <w:r w:rsidRPr="00921752">
        <w:rPr>
          <w:rFonts w:asciiTheme="majorBidi" w:hAnsiTheme="majorBidi" w:cstheme="majorBidi"/>
          <w:sz w:val="24"/>
          <w:szCs w:val="24"/>
        </w:rPr>
        <w:t xml:space="preserve">” Dalam </w:t>
      </w:r>
      <w:r w:rsidRPr="00921752">
        <w:rPr>
          <w:rFonts w:asciiTheme="majorBidi" w:hAnsiTheme="majorBidi" w:cstheme="majorBidi"/>
          <w:i/>
          <w:iCs/>
          <w:sz w:val="24"/>
          <w:szCs w:val="24"/>
        </w:rPr>
        <w:t>Samarah</w:t>
      </w:r>
      <w:r w:rsidRPr="00921752">
        <w:rPr>
          <w:rFonts w:asciiTheme="majorBidi" w:hAnsiTheme="majorBidi" w:cstheme="majorBidi"/>
          <w:sz w:val="24"/>
          <w:szCs w:val="24"/>
        </w:rPr>
        <w:t xml:space="preserve">: </w:t>
      </w:r>
      <w:r w:rsidRPr="00921752">
        <w:rPr>
          <w:rFonts w:asciiTheme="majorBidi" w:hAnsiTheme="majorBidi" w:cstheme="majorBidi"/>
          <w:i/>
          <w:iCs/>
          <w:sz w:val="24"/>
          <w:szCs w:val="24"/>
        </w:rPr>
        <w:t>Jurnal Hukum Keluarga Dan Hukum Islam</w:t>
      </w:r>
      <w:r w:rsidRPr="00921752">
        <w:rPr>
          <w:rFonts w:asciiTheme="majorBidi" w:hAnsiTheme="majorBidi" w:cstheme="majorBidi"/>
          <w:sz w:val="24"/>
          <w:szCs w:val="24"/>
        </w:rPr>
        <w:t>,Vol . 1 No. 1( Jnuari-Juni 2017) Fakultas Syari’ah Dan Hukum Uin Ar-Raniry, h 63.</w:t>
      </w:r>
    </w:p>
    <w:p w:rsidR="00921752" w:rsidRPr="00921752" w:rsidRDefault="00921752" w:rsidP="00B310DF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 </w:t>
      </w:r>
      <w:r w:rsidRPr="00921752">
        <w:rPr>
          <w:rFonts w:asciiTheme="majorBidi" w:hAnsiTheme="majorBidi" w:cstheme="majorBidi"/>
          <w:sz w:val="24"/>
          <w:szCs w:val="24"/>
        </w:rPr>
        <w:t>Mariam,Neng,Ani,Ecih,Ooh, selaku warga kecamatan Mandalawangi kab. Pandeglang, wawancara dengan penulis dirumahnya, pkl 08.00-12.05, hari sabtu, tanggal 18 november 2017</w:t>
      </w:r>
    </w:p>
    <w:p w:rsidR="00C718FA" w:rsidRDefault="00921752" w:rsidP="00B310DF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21752">
        <w:rPr>
          <w:rFonts w:asciiTheme="majorBidi" w:hAnsiTheme="majorBidi" w:cstheme="majorBidi"/>
          <w:sz w:val="24"/>
          <w:szCs w:val="24"/>
        </w:rPr>
        <w:t>Yani,</w:t>
      </w:r>
      <w:r w:rsidR="00B310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1752">
        <w:rPr>
          <w:rFonts w:asciiTheme="majorBidi" w:hAnsiTheme="majorBidi" w:cstheme="majorBidi"/>
          <w:sz w:val="24"/>
          <w:szCs w:val="24"/>
        </w:rPr>
        <w:t>Ani,</w:t>
      </w:r>
      <w:r w:rsidR="00B310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1752">
        <w:rPr>
          <w:rFonts w:asciiTheme="majorBidi" w:hAnsiTheme="majorBidi" w:cstheme="majorBidi"/>
          <w:sz w:val="24"/>
          <w:szCs w:val="24"/>
        </w:rPr>
        <w:t>Leli,</w:t>
      </w:r>
      <w:r w:rsidR="00B310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1752">
        <w:rPr>
          <w:rFonts w:asciiTheme="majorBidi" w:hAnsiTheme="majorBidi" w:cstheme="majorBidi"/>
          <w:sz w:val="24"/>
          <w:szCs w:val="24"/>
        </w:rPr>
        <w:t>Ene,</w:t>
      </w:r>
      <w:r w:rsidR="00B310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1752">
        <w:rPr>
          <w:rFonts w:asciiTheme="majorBidi" w:hAnsiTheme="majorBidi" w:cstheme="majorBidi"/>
          <w:sz w:val="24"/>
          <w:szCs w:val="24"/>
        </w:rPr>
        <w:t>selaku warga kecamata</w:t>
      </w:r>
      <w:r w:rsidR="00B310DF">
        <w:rPr>
          <w:rFonts w:asciiTheme="majorBidi" w:hAnsiTheme="majorBidi" w:cstheme="majorBidi"/>
          <w:sz w:val="24"/>
          <w:szCs w:val="24"/>
        </w:rPr>
        <w:t>n Mandalawangi kab. Pandeglang,</w:t>
      </w:r>
      <w:r w:rsidR="00B310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1752">
        <w:rPr>
          <w:rFonts w:asciiTheme="majorBidi" w:hAnsiTheme="majorBidi" w:cstheme="majorBidi"/>
          <w:sz w:val="24"/>
          <w:szCs w:val="24"/>
        </w:rPr>
        <w:t>wawancara dengan penulis dirumahnya, pkl 10.00-15.05,</w:t>
      </w:r>
      <w:r w:rsidR="00B310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1752">
        <w:rPr>
          <w:rFonts w:asciiTheme="majorBidi" w:hAnsiTheme="majorBidi" w:cstheme="majorBidi"/>
          <w:sz w:val="24"/>
          <w:szCs w:val="24"/>
        </w:rPr>
        <w:t>hari sabtu, tanggal 18 november 2017.</w:t>
      </w:r>
    </w:p>
    <w:p w:rsidR="00C718FA" w:rsidRDefault="00C718FA" w:rsidP="00B310DF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Muhammad Ali Hasan, </w:t>
      </w:r>
      <w:r>
        <w:rPr>
          <w:rFonts w:asciiTheme="majorBidi" w:hAnsiTheme="majorBidi" w:cstheme="majorBidi"/>
          <w:i/>
          <w:iCs/>
        </w:rPr>
        <w:t>Pedoman Hidup Berumah Tangga Dalam Islam,</w:t>
      </w:r>
      <w:r>
        <w:rPr>
          <w:rFonts w:asciiTheme="majorBidi" w:hAnsiTheme="majorBidi" w:cstheme="majorBidi"/>
        </w:rPr>
        <w:t>(Jakarta : Siraja,2006),</w:t>
      </w:r>
    </w:p>
    <w:p w:rsidR="00C718FA" w:rsidRDefault="00C718FA" w:rsidP="00B310DF">
      <w:pPr>
        <w:spacing w:line="360" w:lineRule="auto"/>
        <w:ind w:left="851" w:hanging="851"/>
        <w:jc w:val="both"/>
        <w:rPr>
          <w:rFonts w:asciiTheme="majorBidi" w:hAnsiTheme="majorBidi" w:cstheme="majorBidi"/>
        </w:rPr>
      </w:pPr>
      <w:r w:rsidRPr="006F061E">
        <w:rPr>
          <w:rFonts w:asciiTheme="majorBidi" w:hAnsiTheme="majorBidi" w:cstheme="majorBidi"/>
        </w:rPr>
        <w:t>Muhammad Isa,</w:t>
      </w:r>
      <w:r w:rsidR="00B310DF" w:rsidRPr="00B310DF">
        <w:rPr>
          <w:rFonts w:asciiTheme="majorBidi" w:hAnsiTheme="majorBidi" w:cstheme="majorBidi"/>
        </w:rPr>
        <w:t xml:space="preserve"> </w:t>
      </w:r>
      <w:r w:rsidRPr="006F061E">
        <w:rPr>
          <w:rFonts w:asciiTheme="majorBidi" w:hAnsiTheme="majorBidi" w:cstheme="majorBidi"/>
          <w:i/>
          <w:iCs/>
        </w:rPr>
        <w:t xml:space="preserve">Perceraian Di Luar Pegadilan Agama Menurut Perspektif Undang-Undang No 1 Tahun 1974 dan Kompilasi </w:t>
      </w:r>
      <w:r w:rsidRPr="006F061E">
        <w:rPr>
          <w:rFonts w:asciiTheme="majorBidi" w:hAnsiTheme="majorBidi" w:cstheme="majorBidi"/>
        </w:rPr>
        <w:t>Hukum</w:t>
      </w:r>
      <w:r w:rsidRPr="006F061E">
        <w:rPr>
          <w:rFonts w:asciiTheme="majorBidi" w:hAnsiTheme="majorBidi" w:cstheme="majorBidi"/>
          <w:i/>
          <w:iCs/>
        </w:rPr>
        <w:t xml:space="preserve"> </w:t>
      </w:r>
      <w:r w:rsidRPr="006F061E">
        <w:rPr>
          <w:rFonts w:asciiTheme="majorBidi" w:hAnsiTheme="majorBidi" w:cstheme="majorBidi"/>
          <w:i/>
          <w:iCs/>
        </w:rPr>
        <w:lastRenderedPageBreak/>
        <w:t>Islam,Suatu Penelitian Di Wilayah Hukum Mahkamah Syar’iah Aceh Besar,</w:t>
      </w:r>
      <w:r w:rsidRPr="006F061E">
        <w:rPr>
          <w:rFonts w:asciiTheme="majorBidi" w:hAnsiTheme="majorBidi" w:cstheme="majorBidi"/>
        </w:rPr>
        <w:t xml:space="preserve"> Dalam </w:t>
      </w:r>
      <w:r w:rsidRPr="006F061E">
        <w:rPr>
          <w:rFonts w:asciiTheme="majorBidi" w:hAnsiTheme="majorBidi" w:cstheme="majorBidi"/>
          <w:i/>
          <w:iCs/>
        </w:rPr>
        <w:t>pascasarjana Universitas Siah Kuala,(Jurnal Ilmu Hukum)</w:t>
      </w:r>
      <w:r w:rsidRPr="006F061E">
        <w:rPr>
          <w:rFonts w:asciiTheme="majorBidi" w:hAnsiTheme="majorBidi" w:cstheme="majorBidi"/>
        </w:rPr>
        <w:t xml:space="preserve"> Vol. 2, No 1,Febuari 2014</w:t>
      </w:r>
    </w:p>
    <w:p w:rsidR="00C718FA" w:rsidRPr="004969AC" w:rsidRDefault="00C718FA" w:rsidP="00B310DF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969AC">
        <w:rPr>
          <w:rFonts w:asciiTheme="majorBidi" w:hAnsiTheme="majorBidi" w:cstheme="majorBidi"/>
          <w:sz w:val="24"/>
          <w:szCs w:val="24"/>
        </w:rPr>
        <w:t xml:space="preserve">Ahmad Rofiq, </w:t>
      </w:r>
      <w:r w:rsidRPr="00B227CE">
        <w:rPr>
          <w:rFonts w:asciiTheme="majorBidi" w:hAnsiTheme="majorBidi" w:cstheme="majorBidi"/>
          <w:i/>
          <w:iCs/>
          <w:sz w:val="24"/>
          <w:szCs w:val="24"/>
        </w:rPr>
        <w:t>Hukum Perdata Islam Di Idonesia</w:t>
      </w:r>
      <w:r w:rsidRPr="004969AC">
        <w:rPr>
          <w:rFonts w:asciiTheme="majorBidi" w:hAnsiTheme="majorBidi" w:cstheme="majorBidi"/>
          <w:sz w:val="24"/>
          <w:szCs w:val="24"/>
        </w:rPr>
        <w:t>,( Jakarta : Pres, 2015),</w:t>
      </w:r>
    </w:p>
    <w:p w:rsidR="00B227CE" w:rsidRPr="004969AC" w:rsidRDefault="00814F26" w:rsidP="00B310DF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969AC">
        <w:rPr>
          <w:rFonts w:asciiTheme="majorBidi" w:hAnsiTheme="majorBidi" w:cstheme="majorBidi"/>
          <w:sz w:val="24"/>
          <w:szCs w:val="24"/>
        </w:rPr>
        <w:t>Pedoman Penulisan Karya Ilmiyah, Fakultas Syaria’ah Institut Agama Islam Negri Sultan Maulana Hasanuddin Banten ( Serang, Juni 2016).</w:t>
      </w:r>
      <w:bookmarkStart w:id="0" w:name="_GoBack"/>
      <w:bookmarkEnd w:id="0"/>
    </w:p>
    <w:sectPr w:rsidR="00B227CE" w:rsidRPr="004969AC" w:rsidSect="00B310DF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70" w:rsidRDefault="00B42970" w:rsidP="00B310DF">
      <w:pPr>
        <w:spacing w:after="0" w:line="240" w:lineRule="auto"/>
      </w:pPr>
      <w:r>
        <w:separator/>
      </w:r>
    </w:p>
  </w:endnote>
  <w:endnote w:type="continuationSeparator" w:id="0">
    <w:p w:rsidR="00B42970" w:rsidRDefault="00B42970" w:rsidP="00B3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70" w:rsidRDefault="00B42970" w:rsidP="00B310DF">
      <w:pPr>
        <w:spacing w:after="0" w:line="240" w:lineRule="auto"/>
      </w:pPr>
      <w:r>
        <w:separator/>
      </w:r>
    </w:p>
  </w:footnote>
  <w:footnote w:type="continuationSeparator" w:id="0">
    <w:p w:rsidR="00B42970" w:rsidRDefault="00B42970" w:rsidP="00B31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27B"/>
    <w:rsid w:val="00012BFD"/>
    <w:rsid w:val="0001671D"/>
    <w:rsid w:val="000301DC"/>
    <w:rsid w:val="00034661"/>
    <w:rsid w:val="00052B35"/>
    <w:rsid w:val="0006436D"/>
    <w:rsid w:val="00086E1A"/>
    <w:rsid w:val="000B455E"/>
    <w:rsid w:val="000C3FAA"/>
    <w:rsid w:val="000D217C"/>
    <w:rsid w:val="000D6FE4"/>
    <w:rsid w:val="000E2C12"/>
    <w:rsid w:val="000E6BEF"/>
    <w:rsid w:val="000F227B"/>
    <w:rsid w:val="000F4EBA"/>
    <w:rsid w:val="00102E19"/>
    <w:rsid w:val="00130875"/>
    <w:rsid w:val="001525E5"/>
    <w:rsid w:val="00185543"/>
    <w:rsid w:val="001B2DF9"/>
    <w:rsid w:val="001C31D9"/>
    <w:rsid w:val="001E4A68"/>
    <w:rsid w:val="001F7A9F"/>
    <w:rsid w:val="0020584A"/>
    <w:rsid w:val="00205F73"/>
    <w:rsid w:val="002212FE"/>
    <w:rsid w:val="00230646"/>
    <w:rsid w:val="0024588A"/>
    <w:rsid w:val="00254895"/>
    <w:rsid w:val="00275245"/>
    <w:rsid w:val="002826AF"/>
    <w:rsid w:val="00286C7A"/>
    <w:rsid w:val="002911AB"/>
    <w:rsid w:val="002A799F"/>
    <w:rsid w:val="002B69C3"/>
    <w:rsid w:val="002D03E6"/>
    <w:rsid w:val="002E2DD6"/>
    <w:rsid w:val="002F7ED7"/>
    <w:rsid w:val="00300EF3"/>
    <w:rsid w:val="00301BFA"/>
    <w:rsid w:val="00302FBB"/>
    <w:rsid w:val="003136A3"/>
    <w:rsid w:val="00356720"/>
    <w:rsid w:val="0036144A"/>
    <w:rsid w:val="00367CF2"/>
    <w:rsid w:val="00385090"/>
    <w:rsid w:val="003B07A8"/>
    <w:rsid w:val="003C313A"/>
    <w:rsid w:val="003C50EF"/>
    <w:rsid w:val="003C7003"/>
    <w:rsid w:val="003D68C9"/>
    <w:rsid w:val="0043745A"/>
    <w:rsid w:val="0045183B"/>
    <w:rsid w:val="00454988"/>
    <w:rsid w:val="004560E8"/>
    <w:rsid w:val="00462726"/>
    <w:rsid w:val="004640AB"/>
    <w:rsid w:val="00471796"/>
    <w:rsid w:val="00481DB6"/>
    <w:rsid w:val="00490454"/>
    <w:rsid w:val="004969AC"/>
    <w:rsid w:val="00497007"/>
    <w:rsid w:val="004B0C5B"/>
    <w:rsid w:val="004C6D21"/>
    <w:rsid w:val="004E1B3F"/>
    <w:rsid w:val="004E3521"/>
    <w:rsid w:val="004F0175"/>
    <w:rsid w:val="00510B77"/>
    <w:rsid w:val="005335B5"/>
    <w:rsid w:val="00535285"/>
    <w:rsid w:val="00547CCC"/>
    <w:rsid w:val="00554FD0"/>
    <w:rsid w:val="005554FD"/>
    <w:rsid w:val="00571DA7"/>
    <w:rsid w:val="00584113"/>
    <w:rsid w:val="005B2BA4"/>
    <w:rsid w:val="005C1CB4"/>
    <w:rsid w:val="005D5DD0"/>
    <w:rsid w:val="005F32A5"/>
    <w:rsid w:val="00604E1F"/>
    <w:rsid w:val="00614F3D"/>
    <w:rsid w:val="00623CD7"/>
    <w:rsid w:val="00640A5A"/>
    <w:rsid w:val="00644670"/>
    <w:rsid w:val="00647C96"/>
    <w:rsid w:val="00655BDB"/>
    <w:rsid w:val="006759FE"/>
    <w:rsid w:val="006816D1"/>
    <w:rsid w:val="006848A4"/>
    <w:rsid w:val="006944C9"/>
    <w:rsid w:val="006A35A2"/>
    <w:rsid w:val="006B1076"/>
    <w:rsid w:val="006B47F1"/>
    <w:rsid w:val="006C6783"/>
    <w:rsid w:val="006D43D9"/>
    <w:rsid w:val="006F7469"/>
    <w:rsid w:val="00706A0E"/>
    <w:rsid w:val="0071265B"/>
    <w:rsid w:val="007149A4"/>
    <w:rsid w:val="00714EC1"/>
    <w:rsid w:val="00723052"/>
    <w:rsid w:val="00723B6C"/>
    <w:rsid w:val="007274DF"/>
    <w:rsid w:val="0074774E"/>
    <w:rsid w:val="00787BF9"/>
    <w:rsid w:val="00793AB2"/>
    <w:rsid w:val="007955F3"/>
    <w:rsid w:val="007965B4"/>
    <w:rsid w:val="007A7F20"/>
    <w:rsid w:val="007B5C7D"/>
    <w:rsid w:val="007D2FDE"/>
    <w:rsid w:val="007D717E"/>
    <w:rsid w:val="007E3967"/>
    <w:rsid w:val="007F557F"/>
    <w:rsid w:val="007F6A1B"/>
    <w:rsid w:val="00814F26"/>
    <w:rsid w:val="0081674B"/>
    <w:rsid w:val="008252C7"/>
    <w:rsid w:val="00861850"/>
    <w:rsid w:val="00883CB3"/>
    <w:rsid w:val="00893A50"/>
    <w:rsid w:val="008A4E69"/>
    <w:rsid w:val="008D3CCF"/>
    <w:rsid w:val="008D4167"/>
    <w:rsid w:val="008D5ED0"/>
    <w:rsid w:val="008E1C69"/>
    <w:rsid w:val="008F06B7"/>
    <w:rsid w:val="008F0998"/>
    <w:rsid w:val="008F1872"/>
    <w:rsid w:val="00921752"/>
    <w:rsid w:val="00930323"/>
    <w:rsid w:val="00936A64"/>
    <w:rsid w:val="0097763A"/>
    <w:rsid w:val="00977EE5"/>
    <w:rsid w:val="00990118"/>
    <w:rsid w:val="00991272"/>
    <w:rsid w:val="00994085"/>
    <w:rsid w:val="00994223"/>
    <w:rsid w:val="009A2F1F"/>
    <w:rsid w:val="009B463A"/>
    <w:rsid w:val="009B4AB4"/>
    <w:rsid w:val="009D0D96"/>
    <w:rsid w:val="009F6732"/>
    <w:rsid w:val="00A123A1"/>
    <w:rsid w:val="00A13538"/>
    <w:rsid w:val="00A135E9"/>
    <w:rsid w:val="00A155F8"/>
    <w:rsid w:val="00A25B50"/>
    <w:rsid w:val="00A5013D"/>
    <w:rsid w:val="00A53EEE"/>
    <w:rsid w:val="00A57CF8"/>
    <w:rsid w:val="00A84F6F"/>
    <w:rsid w:val="00A96430"/>
    <w:rsid w:val="00AA04C3"/>
    <w:rsid w:val="00AB5F72"/>
    <w:rsid w:val="00AB679D"/>
    <w:rsid w:val="00AC2171"/>
    <w:rsid w:val="00AC2CF0"/>
    <w:rsid w:val="00AD25A1"/>
    <w:rsid w:val="00AD6FFC"/>
    <w:rsid w:val="00AF73A3"/>
    <w:rsid w:val="00B227CE"/>
    <w:rsid w:val="00B26EF9"/>
    <w:rsid w:val="00B2732C"/>
    <w:rsid w:val="00B2797F"/>
    <w:rsid w:val="00B310DF"/>
    <w:rsid w:val="00B3243D"/>
    <w:rsid w:val="00B42970"/>
    <w:rsid w:val="00B57C29"/>
    <w:rsid w:val="00B91DFD"/>
    <w:rsid w:val="00B93A68"/>
    <w:rsid w:val="00B962DF"/>
    <w:rsid w:val="00BB429E"/>
    <w:rsid w:val="00BC314A"/>
    <w:rsid w:val="00BF1A3F"/>
    <w:rsid w:val="00BF21CB"/>
    <w:rsid w:val="00C035F3"/>
    <w:rsid w:val="00C33006"/>
    <w:rsid w:val="00C41570"/>
    <w:rsid w:val="00C46219"/>
    <w:rsid w:val="00C475D9"/>
    <w:rsid w:val="00C51ED5"/>
    <w:rsid w:val="00C718FA"/>
    <w:rsid w:val="00C73576"/>
    <w:rsid w:val="00CB235E"/>
    <w:rsid w:val="00CB536C"/>
    <w:rsid w:val="00CE05BC"/>
    <w:rsid w:val="00CE3A1A"/>
    <w:rsid w:val="00CE3EE8"/>
    <w:rsid w:val="00CE7B7A"/>
    <w:rsid w:val="00D03173"/>
    <w:rsid w:val="00D06219"/>
    <w:rsid w:val="00D32E6C"/>
    <w:rsid w:val="00D43DA1"/>
    <w:rsid w:val="00D457E9"/>
    <w:rsid w:val="00D46A5E"/>
    <w:rsid w:val="00D50F1F"/>
    <w:rsid w:val="00D515F3"/>
    <w:rsid w:val="00D52D12"/>
    <w:rsid w:val="00D572C1"/>
    <w:rsid w:val="00D644B1"/>
    <w:rsid w:val="00D8216B"/>
    <w:rsid w:val="00D90D41"/>
    <w:rsid w:val="00DA0A02"/>
    <w:rsid w:val="00DA47D2"/>
    <w:rsid w:val="00DA4D81"/>
    <w:rsid w:val="00DB1D2C"/>
    <w:rsid w:val="00DB3E57"/>
    <w:rsid w:val="00DC029F"/>
    <w:rsid w:val="00DE3F0C"/>
    <w:rsid w:val="00DE6B8D"/>
    <w:rsid w:val="00DF075D"/>
    <w:rsid w:val="00DF200A"/>
    <w:rsid w:val="00DF3AB8"/>
    <w:rsid w:val="00E03A9F"/>
    <w:rsid w:val="00E111F0"/>
    <w:rsid w:val="00E40D62"/>
    <w:rsid w:val="00E445A7"/>
    <w:rsid w:val="00E64E73"/>
    <w:rsid w:val="00E728AE"/>
    <w:rsid w:val="00EA3926"/>
    <w:rsid w:val="00EA4CBA"/>
    <w:rsid w:val="00EB3201"/>
    <w:rsid w:val="00EB64E9"/>
    <w:rsid w:val="00ED6942"/>
    <w:rsid w:val="00EE3C2F"/>
    <w:rsid w:val="00EF1E28"/>
    <w:rsid w:val="00EF2C19"/>
    <w:rsid w:val="00EF704E"/>
    <w:rsid w:val="00F10E58"/>
    <w:rsid w:val="00F147EC"/>
    <w:rsid w:val="00F3178A"/>
    <w:rsid w:val="00F355AE"/>
    <w:rsid w:val="00F36D7B"/>
    <w:rsid w:val="00F60DE5"/>
    <w:rsid w:val="00F6569B"/>
    <w:rsid w:val="00FA2E07"/>
    <w:rsid w:val="00FA705A"/>
    <w:rsid w:val="00FB78CB"/>
    <w:rsid w:val="00FE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F22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22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7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0DF"/>
  </w:style>
  <w:style w:type="paragraph" w:styleId="Footer">
    <w:name w:val="footer"/>
    <w:basedOn w:val="Normal"/>
    <w:link w:val="FooterChar"/>
    <w:uiPriority w:val="99"/>
    <w:unhideWhenUsed/>
    <w:rsid w:val="00B3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organizer</cp:lastModifiedBy>
  <cp:revision>4</cp:revision>
  <cp:lastPrinted>2018-07-16T03:04:00Z</cp:lastPrinted>
  <dcterms:created xsi:type="dcterms:W3CDTF">2018-08-01T00:28:00Z</dcterms:created>
  <dcterms:modified xsi:type="dcterms:W3CDTF">2018-08-07T07:31:00Z</dcterms:modified>
</cp:coreProperties>
</file>