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851" w:rsidRDefault="0022541A" w:rsidP="00F87384">
      <w:pPr>
        <w:pStyle w:val="ListParagraph"/>
        <w:spacing w:line="360" w:lineRule="auto"/>
        <w:ind w:left="0"/>
        <w:jc w:val="center"/>
        <w:rPr>
          <w:rFonts w:asciiTheme="majorBidi" w:hAnsiTheme="majorBidi" w:cstheme="majorBidi"/>
          <w:b/>
          <w:bCs/>
          <w:sz w:val="28"/>
          <w:szCs w:val="28"/>
        </w:rPr>
      </w:pPr>
      <w:r>
        <w:rPr>
          <w:rFonts w:asciiTheme="majorBidi" w:hAnsiTheme="majorBidi" w:cstheme="majorBidi"/>
          <w:b/>
          <w:bCs/>
          <w:sz w:val="28"/>
          <w:szCs w:val="28"/>
        </w:rPr>
        <w:t>BAB II</w:t>
      </w:r>
    </w:p>
    <w:p w:rsidR="001B0851" w:rsidRDefault="001B0851" w:rsidP="00F87384">
      <w:pPr>
        <w:pStyle w:val="ListParagraph"/>
        <w:spacing w:line="360" w:lineRule="auto"/>
        <w:ind w:left="0"/>
        <w:jc w:val="center"/>
        <w:rPr>
          <w:rFonts w:asciiTheme="majorBidi" w:hAnsiTheme="majorBidi" w:cstheme="majorBidi"/>
          <w:b/>
          <w:bCs/>
          <w:sz w:val="28"/>
          <w:szCs w:val="28"/>
        </w:rPr>
      </w:pPr>
      <w:r>
        <w:rPr>
          <w:rFonts w:asciiTheme="majorBidi" w:hAnsiTheme="majorBidi" w:cstheme="majorBidi"/>
          <w:b/>
          <w:bCs/>
          <w:sz w:val="28"/>
          <w:szCs w:val="28"/>
        </w:rPr>
        <w:t xml:space="preserve">LANDASAN TEORITIS, KERANGKA BERPIKIR, </w:t>
      </w:r>
    </w:p>
    <w:p w:rsidR="0022541A" w:rsidRPr="00B15F1D" w:rsidRDefault="0022541A" w:rsidP="00B15F1D">
      <w:pPr>
        <w:pStyle w:val="ListParagraph"/>
        <w:spacing w:line="960" w:lineRule="auto"/>
        <w:ind w:left="0"/>
        <w:jc w:val="center"/>
        <w:rPr>
          <w:rFonts w:asciiTheme="majorBidi" w:hAnsiTheme="majorBidi" w:cstheme="majorBidi"/>
          <w:b/>
          <w:bCs/>
          <w:sz w:val="28"/>
          <w:szCs w:val="28"/>
        </w:rPr>
      </w:pPr>
      <w:r w:rsidRPr="001B0851">
        <w:rPr>
          <w:rFonts w:asciiTheme="majorBidi" w:hAnsiTheme="majorBidi" w:cstheme="majorBidi"/>
          <w:b/>
          <w:bCs/>
          <w:sz w:val="28"/>
          <w:szCs w:val="28"/>
        </w:rPr>
        <w:t>DAN PENGAJUAN HIPOTESIS</w:t>
      </w:r>
    </w:p>
    <w:p w:rsidR="0022541A" w:rsidRPr="00D95F64" w:rsidRDefault="007909CD" w:rsidP="002B7C3A">
      <w:pPr>
        <w:pStyle w:val="ListParagraph"/>
        <w:numPr>
          <w:ilvl w:val="0"/>
          <w:numId w:val="16"/>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Landasan Teori</w:t>
      </w:r>
    </w:p>
    <w:p w:rsidR="0022541A" w:rsidRDefault="007909CD" w:rsidP="002B7C3A">
      <w:pPr>
        <w:pStyle w:val="ListParagraph"/>
        <w:numPr>
          <w:ilvl w:val="0"/>
          <w:numId w:val="3"/>
        </w:numPr>
        <w:tabs>
          <w:tab w:val="left" w:pos="567"/>
        </w:tabs>
        <w:spacing w:line="360" w:lineRule="auto"/>
        <w:ind w:left="993" w:hanging="284"/>
        <w:jc w:val="both"/>
        <w:rPr>
          <w:rFonts w:asciiTheme="majorBidi" w:hAnsiTheme="majorBidi" w:cstheme="majorBidi"/>
          <w:b/>
          <w:bCs/>
          <w:sz w:val="24"/>
          <w:szCs w:val="24"/>
        </w:rPr>
      </w:pPr>
      <w:r>
        <w:rPr>
          <w:rFonts w:asciiTheme="majorBidi" w:hAnsiTheme="majorBidi" w:cstheme="majorBidi"/>
          <w:b/>
          <w:bCs/>
          <w:sz w:val="24"/>
          <w:szCs w:val="24"/>
        </w:rPr>
        <w:t>Pendekatan Sosio-</w:t>
      </w:r>
      <w:r w:rsidR="0022541A">
        <w:rPr>
          <w:rFonts w:asciiTheme="majorBidi" w:hAnsiTheme="majorBidi" w:cstheme="majorBidi"/>
          <w:b/>
          <w:bCs/>
          <w:sz w:val="24"/>
          <w:szCs w:val="24"/>
        </w:rPr>
        <w:t xml:space="preserve">Emosional </w:t>
      </w:r>
      <w:r w:rsidR="00E94BA5">
        <w:rPr>
          <w:rFonts w:asciiTheme="majorBidi" w:hAnsiTheme="majorBidi" w:cstheme="majorBidi"/>
          <w:b/>
          <w:bCs/>
          <w:sz w:val="24"/>
          <w:szCs w:val="24"/>
        </w:rPr>
        <w:t>Guru</w:t>
      </w:r>
    </w:p>
    <w:p w:rsidR="0022541A" w:rsidRDefault="006A56F2" w:rsidP="009D5735">
      <w:pPr>
        <w:pStyle w:val="ListParagraph"/>
        <w:numPr>
          <w:ilvl w:val="0"/>
          <w:numId w:val="4"/>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Hakikat </w:t>
      </w:r>
      <w:r w:rsidR="009B5E48">
        <w:rPr>
          <w:rFonts w:asciiTheme="majorBidi" w:hAnsiTheme="majorBidi" w:cstheme="majorBidi"/>
          <w:b/>
          <w:bCs/>
          <w:sz w:val="24"/>
          <w:szCs w:val="24"/>
        </w:rPr>
        <w:t>Pendekatan Sosio-</w:t>
      </w:r>
      <w:r w:rsidR="0022541A">
        <w:rPr>
          <w:rFonts w:asciiTheme="majorBidi" w:hAnsiTheme="majorBidi" w:cstheme="majorBidi"/>
          <w:b/>
          <w:bCs/>
          <w:sz w:val="24"/>
          <w:szCs w:val="24"/>
        </w:rPr>
        <w:t>Emosional</w:t>
      </w:r>
      <w:r w:rsidR="00055FD5">
        <w:rPr>
          <w:rFonts w:asciiTheme="majorBidi" w:hAnsiTheme="majorBidi" w:cstheme="majorBidi"/>
          <w:b/>
          <w:bCs/>
          <w:sz w:val="24"/>
          <w:szCs w:val="24"/>
        </w:rPr>
        <w:t xml:space="preserve"> Guru</w:t>
      </w:r>
    </w:p>
    <w:p w:rsidR="0022541A" w:rsidRDefault="0022541A" w:rsidP="00ED57DE">
      <w:pPr>
        <w:pStyle w:val="ListParagraph"/>
        <w:spacing w:line="480" w:lineRule="auto"/>
        <w:ind w:left="1276" w:firstLine="708"/>
        <w:jc w:val="both"/>
        <w:rPr>
          <w:rFonts w:asciiTheme="majorBidi" w:hAnsiTheme="majorBidi" w:cstheme="majorBidi"/>
          <w:sz w:val="24"/>
          <w:szCs w:val="24"/>
        </w:rPr>
      </w:pPr>
      <w:r>
        <w:rPr>
          <w:rFonts w:asciiTheme="majorBidi" w:hAnsiTheme="majorBidi" w:cstheme="majorBidi"/>
          <w:sz w:val="24"/>
          <w:szCs w:val="24"/>
        </w:rPr>
        <w:t>Se</w:t>
      </w:r>
      <w:r w:rsidR="00EB1042">
        <w:rPr>
          <w:rFonts w:asciiTheme="majorBidi" w:hAnsiTheme="majorBidi" w:cstheme="majorBidi"/>
          <w:sz w:val="24"/>
          <w:szCs w:val="24"/>
        </w:rPr>
        <w:t>cara bahasa pendekatan adalah p</w:t>
      </w:r>
      <w:r>
        <w:rPr>
          <w:rFonts w:asciiTheme="majorBidi" w:hAnsiTheme="majorBidi" w:cstheme="majorBidi"/>
          <w:sz w:val="24"/>
          <w:szCs w:val="24"/>
        </w:rPr>
        <w:t>roses, perbuatan, atau cara mendekati. Dikatakan pula bahwa pendekatan merupakan sikap atau pandangan tentang sesuatu, yang biasanya berupa asumsi atau seperangkat asumsi yang saling berkaitan.</w:t>
      </w:r>
      <w:r>
        <w:rPr>
          <w:rStyle w:val="FootnoteReference"/>
          <w:rFonts w:asciiTheme="majorBidi" w:hAnsiTheme="majorBidi" w:cstheme="majorBidi"/>
          <w:sz w:val="24"/>
          <w:szCs w:val="24"/>
        </w:rPr>
        <w:footnoteReference w:id="1"/>
      </w:r>
      <w:r w:rsidR="00ED57DE">
        <w:rPr>
          <w:rFonts w:asciiTheme="majorBidi" w:hAnsiTheme="majorBidi" w:cstheme="majorBidi"/>
          <w:sz w:val="24"/>
          <w:szCs w:val="24"/>
        </w:rPr>
        <w:t xml:space="preserve"> </w:t>
      </w:r>
      <w:r>
        <w:rPr>
          <w:rFonts w:asciiTheme="majorBidi" w:hAnsiTheme="majorBidi" w:cstheme="majorBidi"/>
          <w:sz w:val="24"/>
          <w:szCs w:val="24"/>
        </w:rPr>
        <w:t>Pada dasarnya pendekatan merupakan</w:t>
      </w:r>
      <w:r w:rsidR="00AC4F3C">
        <w:rPr>
          <w:rFonts w:asciiTheme="majorBidi" w:hAnsiTheme="majorBidi" w:cstheme="majorBidi"/>
          <w:sz w:val="24"/>
          <w:szCs w:val="24"/>
        </w:rPr>
        <w:t xml:space="preserve"> proses</w:t>
      </w:r>
      <w:r>
        <w:rPr>
          <w:rFonts w:asciiTheme="majorBidi" w:hAnsiTheme="majorBidi" w:cstheme="majorBidi"/>
          <w:sz w:val="24"/>
          <w:szCs w:val="24"/>
        </w:rPr>
        <w:t xml:space="preserve"> cara pandang seseorang terhadap suatu subjek.</w:t>
      </w:r>
    </w:p>
    <w:p w:rsidR="0022541A" w:rsidRDefault="0022541A" w:rsidP="002C73E4">
      <w:pPr>
        <w:pStyle w:val="ListParagraph"/>
        <w:spacing w:line="480" w:lineRule="auto"/>
        <w:ind w:left="1276" w:firstLine="708"/>
        <w:jc w:val="both"/>
        <w:rPr>
          <w:rFonts w:asciiTheme="majorBidi" w:hAnsiTheme="majorBidi" w:cstheme="majorBidi"/>
          <w:sz w:val="24"/>
          <w:szCs w:val="24"/>
        </w:rPr>
      </w:pPr>
      <w:r w:rsidRPr="00EB6189">
        <w:rPr>
          <w:rFonts w:asciiTheme="majorBidi" w:hAnsiTheme="majorBidi" w:cstheme="majorBidi"/>
          <w:sz w:val="24"/>
          <w:szCs w:val="24"/>
        </w:rPr>
        <w:t>Sosio merupakan proses belajar untuk menyesuaikan diri terhadap norma-norma kelompok, moral dan tradisi, meleburkan diri menjadi satu kesatuan dan saling berkomunikasi dan kerjasama.</w:t>
      </w:r>
      <w:r w:rsidR="00B33544">
        <w:rPr>
          <w:rStyle w:val="FootnoteReference"/>
          <w:rFonts w:asciiTheme="majorBidi" w:hAnsiTheme="majorBidi" w:cstheme="majorBidi"/>
          <w:sz w:val="24"/>
          <w:szCs w:val="24"/>
        </w:rPr>
        <w:footnoteReference w:id="2"/>
      </w:r>
      <w:r w:rsidRPr="00EB6189">
        <w:rPr>
          <w:rFonts w:asciiTheme="majorBidi" w:hAnsiTheme="majorBidi" w:cstheme="majorBidi"/>
          <w:sz w:val="24"/>
          <w:szCs w:val="24"/>
        </w:rPr>
        <w:t xml:space="preserve"> </w:t>
      </w:r>
      <w:r w:rsidR="00B56B3A">
        <w:rPr>
          <w:rFonts w:asciiTheme="majorBidi" w:hAnsiTheme="majorBidi" w:cstheme="majorBidi"/>
          <w:sz w:val="24"/>
          <w:szCs w:val="24"/>
        </w:rPr>
        <w:t xml:space="preserve">Emosi adalah </w:t>
      </w:r>
      <w:r w:rsidR="00B56B3A">
        <w:rPr>
          <w:rFonts w:asciiTheme="majorBidi" w:hAnsiTheme="majorBidi" w:cstheme="majorBidi"/>
          <w:sz w:val="24"/>
          <w:szCs w:val="24"/>
        </w:rPr>
        <w:lastRenderedPageBreak/>
        <w:t>perasaan psikologis dan me</w:t>
      </w:r>
      <w:r w:rsidR="00F1016F">
        <w:rPr>
          <w:rFonts w:asciiTheme="majorBidi" w:hAnsiTheme="majorBidi" w:cstheme="majorBidi"/>
          <w:sz w:val="24"/>
          <w:szCs w:val="24"/>
        </w:rPr>
        <w:t>ntal seseorang yang muncul karena dipengaruhi oleh keadaan sekitar baik itu dari dalam diri maupun luar.</w:t>
      </w:r>
      <w:r w:rsidR="002C73E4">
        <w:rPr>
          <w:rStyle w:val="FootnoteReference"/>
          <w:rFonts w:asciiTheme="majorBidi" w:hAnsiTheme="majorBidi" w:cstheme="majorBidi"/>
          <w:sz w:val="24"/>
          <w:szCs w:val="24"/>
        </w:rPr>
        <w:footnoteReference w:id="3"/>
      </w:r>
      <w:r w:rsidR="009D5735">
        <w:rPr>
          <w:rFonts w:asciiTheme="majorBidi" w:hAnsiTheme="majorBidi" w:cstheme="majorBidi"/>
          <w:sz w:val="24"/>
          <w:szCs w:val="24"/>
        </w:rPr>
        <w:t xml:space="preserve"> </w:t>
      </w:r>
      <w:r w:rsidRPr="007909CD">
        <w:rPr>
          <w:rFonts w:asciiTheme="majorBidi" w:hAnsiTheme="majorBidi" w:cstheme="majorBidi"/>
          <w:sz w:val="24"/>
          <w:szCs w:val="24"/>
        </w:rPr>
        <w:t>Sosio</w:t>
      </w:r>
      <w:r w:rsidR="007909CD">
        <w:rPr>
          <w:rFonts w:asciiTheme="majorBidi" w:hAnsiTheme="majorBidi" w:cstheme="majorBidi"/>
          <w:sz w:val="24"/>
          <w:szCs w:val="24"/>
        </w:rPr>
        <w:t>-</w:t>
      </w:r>
      <w:r w:rsidRPr="007909CD">
        <w:rPr>
          <w:rFonts w:asciiTheme="majorBidi" w:hAnsiTheme="majorBidi" w:cstheme="majorBidi"/>
          <w:sz w:val="24"/>
          <w:szCs w:val="24"/>
        </w:rPr>
        <w:t>emosional merupakan perubahan yang terjadi pada diri setiap individu</w:t>
      </w:r>
      <w:r w:rsidR="00014D5E">
        <w:rPr>
          <w:rFonts w:asciiTheme="majorBidi" w:hAnsiTheme="majorBidi" w:cstheme="majorBidi"/>
          <w:sz w:val="24"/>
          <w:szCs w:val="24"/>
        </w:rPr>
        <w:t xml:space="preserve"> </w:t>
      </w:r>
      <w:r w:rsidR="007227C3">
        <w:rPr>
          <w:rFonts w:asciiTheme="majorBidi" w:hAnsiTheme="majorBidi" w:cstheme="majorBidi"/>
          <w:sz w:val="24"/>
          <w:szCs w:val="24"/>
        </w:rPr>
        <w:t>yang dipengaruhi oleh keadaan sekitar (dalam/luar)</w:t>
      </w:r>
      <w:r w:rsidRPr="007909CD">
        <w:rPr>
          <w:rFonts w:asciiTheme="majorBidi" w:hAnsiTheme="majorBidi" w:cstheme="majorBidi"/>
          <w:sz w:val="24"/>
          <w:szCs w:val="24"/>
        </w:rPr>
        <w:t xml:space="preserve"> </w:t>
      </w:r>
      <w:r w:rsidRPr="00014D5E">
        <w:rPr>
          <w:rFonts w:asciiTheme="majorBidi" w:hAnsiTheme="majorBidi" w:cstheme="majorBidi"/>
          <w:sz w:val="24"/>
          <w:szCs w:val="24"/>
        </w:rPr>
        <w:t>yang menyertai sikap keadaan atau prilaku individu.</w:t>
      </w:r>
    </w:p>
    <w:p w:rsidR="00157E9F" w:rsidRDefault="00157E9F" w:rsidP="00157E9F">
      <w:pPr>
        <w:pStyle w:val="ListParagraph"/>
        <w:spacing w:line="480" w:lineRule="auto"/>
        <w:ind w:left="1276" w:firstLine="708"/>
        <w:jc w:val="both"/>
        <w:rPr>
          <w:rFonts w:asciiTheme="majorBidi" w:hAnsiTheme="majorBidi" w:cstheme="majorBidi"/>
          <w:sz w:val="24"/>
          <w:szCs w:val="24"/>
        </w:rPr>
      </w:pPr>
      <w:r>
        <w:rPr>
          <w:rFonts w:asciiTheme="majorBidi" w:hAnsiTheme="majorBidi" w:cstheme="majorBidi"/>
          <w:sz w:val="24"/>
          <w:szCs w:val="24"/>
        </w:rPr>
        <w:t xml:space="preserve">Guru adalah pendidik </w:t>
      </w:r>
      <w:r w:rsidR="00A66031">
        <w:rPr>
          <w:rFonts w:asciiTheme="majorBidi" w:hAnsiTheme="majorBidi" w:cstheme="majorBidi"/>
          <w:sz w:val="24"/>
          <w:szCs w:val="24"/>
        </w:rPr>
        <w:t>profes</w:t>
      </w:r>
      <w:r>
        <w:rPr>
          <w:rFonts w:asciiTheme="majorBidi" w:hAnsiTheme="majorBidi" w:cstheme="majorBidi"/>
          <w:sz w:val="24"/>
          <w:szCs w:val="24"/>
        </w:rPr>
        <w:t>ional dengan tugas utama mendidik, mengajar, membimbing, mengarahkan, melatih, menilai, dan mengevaluasi peserta didik pada pendidikan baik anak usia dini, pendidikan dasar, menengah dan atas.</w:t>
      </w:r>
      <w:r>
        <w:rPr>
          <w:rStyle w:val="FootnoteReference"/>
          <w:rFonts w:asciiTheme="majorBidi" w:hAnsiTheme="majorBidi" w:cstheme="majorBidi"/>
          <w:sz w:val="24"/>
          <w:szCs w:val="24"/>
        </w:rPr>
        <w:footnoteReference w:id="4"/>
      </w:r>
    </w:p>
    <w:p w:rsidR="00157E9F" w:rsidRDefault="00157E9F" w:rsidP="00A66031">
      <w:pPr>
        <w:pStyle w:val="ListParagraph"/>
        <w:spacing w:line="240" w:lineRule="auto"/>
        <w:ind w:left="1985"/>
        <w:jc w:val="both"/>
        <w:rPr>
          <w:rFonts w:asciiTheme="majorBidi" w:hAnsiTheme="majorBidi" w:cstheme="majorBidi"/>
          <w:sz w:val="24"/>
          <w:szCs w:val="24"/>
        </w:rPr>
      </w:pPr>
      <w:r w:rsidRPr="00157E9F">
        <w:rPr>
          <w:rFonts w:asciiTheme="majorBidi" w:hAnsiTheme="majorBidi" w:cstheme="majorBidi"/>
          <w:sz w:val="24"/>
          <w:szCs w:val="24"/>
        </w:rPr>
        <w:t xml:space="preserve">Dalam UU RI No. 20 Tahun 2003 tentang sistem pendidikan nasional menegaskan bahwa : Pendidik merupakan tenaga </w:t>
      </w:r>
      <w:r w:rsidR="00A66031">
        <w:rPr>
          <w:rFonts w:asciiTheme="majorBidi" w:hAnsiTheme="majorBidi" w:cstheme="majorBidi"/>
          <w:sz w:val="24"/>
          <w:szCs w:val="24"/>
        </w:rPr>
        <w:t>profe</w:t>
      </w:r>
      <w:r w:rsidRPr="00157E9F">
        <w:rPr>
          <w:rFonts w:asciiTheme="majorBidi" w:hAnsiTheme="majorBidi" w:cstheme="majorBidi"/>
          <w:sz w:val="24"/>
          <w:szCs w:val="24"/>
        </w:rPr>
        <w:t>sional yang bertugas merencanakan dan melaksanakan proses pembelajaran, melakukan pembimbingan, pelatihan, serta melakukan penelitian dan pengabdian kepada masyarakat, terutama bagi pendidik diperguruan tinggi.</w:t>
      </w:r>
      <w:r>
        <w:rPr>
          <w:rStyle w:val="FootnoteReference"/>
          <w:rFonts w:asciiTheme="majorBidi" w:hAnsiTheme="majorBidi" w:cstheme="majorBidi"/>
          <w:sz w:val="24"/>
          <w:szCs w:val="24"/>
        </w:rPr>
        <w:footnoteReference w:id="5"/>
      </w:r>
    </w:p>
    <w:p w:rsidR="00157E9F" w:rsidRDefault="00157E9F" w:rsidP="00157E9F">
      <w:pPr>
        <w:pStyle w:val="ListParagraph"/>
        <w:spacing w:line="240" w:lineRule="auto"/>
        <w:ind w:left="1985"/>
        <w:jc w:val="both"/>
        <w:rPr>
          <w:rFonts w:asciiTheme="majorBidi" w:hAnsiTheme="majorBidi" w:cstheme="majorBidi"/>
          <w:sz w:val="24"/>
          <w:szCs w:val="24"/>
        </w:rPr>
      </w:pPr>
    </w:p>
    <w:p w:rsidR="00157E9F" w:rsidRPr="00157E9F" w:rsidRDefault="00157E9F" w:rsidP="000D7137">
      <w:pPr>
        <w:pStyle w:val="ListParagraph"/>
        <w:spacing w:line="480" w:lineRule="auto"/>
        <w:ind w:left="1276" w:firstLine="709"/>
        <w:jc w:val="both"/>
        <w:rPr>
          <w:rFonts w:asciiTheme="majorBidi" w:hAnsiTheme="majorBidi" w:cstheme="majorBidi"/>
          <w:sz w:val="24"/>
          <w:szCs w:val="24"/>
        </w:rPr>
      </w:pPr>
      <w:r>
        <w:rPr>
          <w:rFonts w:asciiTheme="majorBidi" w:hAnsiTheme="majorBidi" w:cstheme="majorBidi"/>
          <w:sz w:val="24"/>
          <w:szCs w:val="24"/>
        </w:rPr>
        <w:lastRenderedPageBreak/>
        <w:t>Guru merupakan sosok terpenting dalam d</w:t>
      </w:r>
      <w:r w:rsidR="00477C89">
        <w:rPr>
          <w:rFonts w:asciiTheme="majorBidi" w:hAnsiTheme="majorBidi" w:cstheme="majorBidi"/>
          <w:sz w:val="24"/>
          <w:szCs w:val="24"/>
        </w:rPr>
        <w:t xml:space="preserve">unia pendidikan, seorang guru mengemban tugas mendidik, membimbing, mengajar dan melatih. </w:t>
      </w:r>
      <w:r w:rsidR="000D7137">
        <w:rPr>
          <w:rFonts w:asciiTheme="majorBidi" w:hAnsiTheme="majorBidi" w:cstheme="majorBidi"/>
          <w:sz w:val="24"/>
          <w:szCs w:val="24"/>
        </w:rPr>
        <w:t>M</w:t>
      </w:r>
      <w:r w:rsidR="00B66F9C">
        <w:rPr>
          <w:rFonts w:asciiTheme="majorBidi" w:hAnsiTheme="majorBidi" w:cstheme="majorBidi"/>
          <w:sz w:val="24"/>
          <w:szCs w:val="24"/>
        </w:rPr>
        <w:t>enunjang keberhasilan dalam mendidik,</w:t>
      </w:r>
      <w:r w:rsidR="000D7137">
        <w:rPr>
          <w:rFonts w:asciiTheme="majorBidi" w:hAnsiTheme="majorBidi" w:cstheme="majorBidi"/>
          <w:sz w:val="24"/>
          <w:szCs w:val="24"/>
        </w:rPr>
        <w:t xml:space="preserve"> mengajar, dan melatih tersebut, dalam islam </w:t>
      </w:r>
      <w:r w:rsidR="00B66F9C">
        <w:rPr>
          <w:rFonts w:asciiTheme="majorBidi" w:hAnsiTheme="majorBidi" w:cstheme="majorBidi"/>
          <w:sz w:val="24"/>
          <w:szCs w:val="24"/>
        </w:rPr>
        <w:t xml:space="preserve"> </w:t>
      </w:r>
      <w:r w:rsidR="000D7137">
        <w:rPr>
          <w:rFonts w:asciiTheme="majorBidi" w:hAnsiTheme="majorBidi" w:cstheme="majorBidi"/>
          <w:sz w:val="24"/>
          <w:szCs w:val="24"/>
        </w:rPr>
        <w:t xml:space="preserve">terdapat </w:t>
      </w:r>
      <w:r w:rsidR="00B66F9C">
        <w:rPr>
          <w:rFonts w:asciiTheme="majorBidi" w:hAnsiTheme="majorBidi" w:cstheme="majorBidi"/>
          <w:sz w:val="24"/>
          <w:szCs w:val="24"/>
        </w:rPr>
        <w:t>sifat-sifat</w:t>
      </w:r>
      <w:r w:rsidR="000D7137">
        <w:rPr>
          <w:rFonts w:asciiTheme="majorBidi" w:hAnsiTheme="majorBidi" w:cstheme="majorBidi"/>
          <w:sz w:val="24"/>
          <w:szCs w:val="24"/>
        </w:rPr>
        <w:t xml:space="preserve"> yang harus dimiliki oleh seorang guru</w:t>
      </w:r>
      <w:r w:rsidR="00A66031">
        <w:rPr>
          <w:rFonts w:asciiTheme="majorBidi" w:hAnsiTheme="majorBidi" w:cstheme="majorBidi"/>
          <w:sz w:val="24"/>
          <w:szCs w:val="24"/>
        </w:rPr>
        <w:t>, seperti sifat-sif</w:t>
      </w:r>
      <w:r w:rsidR="000D7137">
        <w:rPr>
          <w:rFonts w:asciiTheme="majorBidi" w:hAnsiTheme="majorBidi" w:cstheme="majorBidi"/>
          <w:sz w:val="24"/>
          <w:szCs w:val="24"/>
        </w:rPr>
        <w:t xml:space="preserve">at guru menurut Mahmud Junus dala buku Ahmad Tafsir menyebutkan bahwa sifat-sifat seorang guru yang harus dimiliki yaitu </w:t>
      </w:r>
      <w:r w:rsidR="00B66F9C">
        <w:rPr>
          <w:rFonts w:asciiTheme="majorBidi" w:hAnsiTheme="majorBidi" w:cstheme="majorBidi"/>
          <w:sz w:val="24"/>
          <w:szCs w:val="24"/>
        </w:rPr>
        <w:t xml:space="preserve"> menyayangi muridnya, memberikan nasihat, memperingatinya, mengajarkan materi yang mudah terlebih dahulu, lemah lembut, memberlakukan semua peserta didik sama dan sebagainnya.</w:t>
      </w:r>
      <w:r w:rsidR="000D7137">
        <w:rPr>
          <w:rStyle w:val="FootnoteReference"/>
          <w:rFonts w:asciiTheme="majorBidi" w:hAnsiTheme="majorBidi" w:cstheme="majorBidi"/>
          <w:sz w:val="24"/>
          <w:szCs w:val="24"/>
        </w:rPr>
        <w:footnoteReference w:id="6"/>
      </w:r>
    </w:p>
    <w:p w:rsidR="00014D5E" w:rsidRDefault="007909CD" w:rsidP="000F6ED1">
      <w:pPr>
        <w:pStyle w:val="ListParagraph"/>
        <w:spacing w:line="480" w:lineRule="auto"/>
        <w:ind w:left="1276" w:firstLine="708"/>
        <w:jc w:val="both"/>
        <w:rPr>
          <w:rFonts w:asciiTheme="majorBidi" w:hAnsiTheme="majorBidi" w:cstheme="majorBidi"/>
          <w:sz w:val="24"/>
          <w:szCs w:val="24"/>
        </w:rPr>
      </w:pPr>
      <w:r>
        <w:rPr>
          <w:rFonts w:asciiTheme="majorBidi" w:hAnsiTheme="majorBidi" w:cstheme="majorBidi"/>
          <w:sz w:val="24"/>
          <w:szCs w:val="24"/>
        </w:rPr>
        <w:t>Pendekatan sosio-</w:t>
      </w:r>
      <w:r w:rsidR="0022541A" w:rsidRPr="00EB6189">
        <w:rPr>
          <w:rFonts w:asciiTheme="majorBidi" w:hAnsiTheme="majorBidi" w:cstheme="majorBidi"/>
          <w:sz w:val="24"/>
          <w:szCs w:val="24"/>
        </w:rPr>
        <w:t>emosional</w:t>
      </w:r>
      <w:r w:rsidR="000F6ED1">
        <w:rPr>
          <w:rFonts w:asciiTheme="majorBidi" w:hAnsiTheme="majorBidi" w:cstheme="majorBidi"/>
          <w:sz w:val="24"/>
          <w:szCs w:val="24"/>
        </w:rPr>
        <w:t xml:space="preserve"> guru</w:t>
      </w:r>
      <w:r w:rsidR="0022541A" w:rsidRPr="00EB6189">
        <w:rPr>
          <w:rFonts w:asciiTheme="majorBidi" w:hAnsiTheme="majorBidi" w:cstheme="majorBidi"/>
          <w:sz w:val="24"/>
          <w:szCs w:val="24"/>
        </w:rPr>
        <w:t xml:space="preserve"> merupakan suatu proses </w:t>
      </w:r>
      <w:r>
        <w:rPr>
          <w:rFonts w:asciiTheme="majorBidi" w:hAnsiTheme="majorBidi" w:cstheme="majorBidi"/>
          <w:sz w:val="24"/>
          <w:szCs w:val="24"/>
        </w:rPr>
        <w:t>menciptakan iklim/</w:t>
      </w:r>
      <w:r w:rsidR="0022541A" w:rsidRPr="00EB6189">
        <w:rPr>
          <w:rFonts w:asciiTheme="majorBidi" w:hAnsiTheme="majorBidi" w:cstheme="majorBidi"/>
          <w:sz w:val="24"/>
          <w:szCs w:val="24"/>
        </w:rPr>
        <w:t>suasana emosional dan hubungan sosial yang positif</w:t>
      </w:r>
      <w:r>
        <w:rPr>
          <w:rFonts w:asciiTheme="majorBidi" w:hAnsiTheme="majorBidi" w:cstheme="majorBidi"/>
          <w:sz w:val="24"/>
          <w:szCs w:val="24"/>
        </w:rPr>
        <w:t xml:space="preserve"> (</w:t>
      </w:r>
      <w:r w:rsidR="00170C34">
        <w:rPr>
          <w:rFonts w:asciiTheme="majorBidi" w:hAnsiTheme="majorBidi" w:cstheme="majorBidi"/>
          <w:sz w:val="24"/>
          <w:szCs w:val="24"/>
        </w:rPr>
        <w:t xml:space="preserve">hubungan </w:t>
      </w:r>
      <w:r>
        <w:rPr>
          <w:rFonts w:asciiTheme="majorBidi" w:hAnsiTheme="majorBidi" w:cstheme="majorBidi"/>
          <w:sz w:val="24"/>
          <w:szCs w:val="24"/>
        </w:rPr>
        <w:t>yang baik</w:t>
      </w:r>
      <w:r w:rsidR="00170C34">
        <w:rPr>
          <w:rFonts w:asciiTheme="majorBidi" w:hAnsiTheme="majorBidi" w:cstheme="majorBidi"/>
          <w:sz w:val="24"/>
          <w:szCs w:val="24"/>
        </w:rPr>
        <w:t xml:space="preserve"> antara guru dengan peserta didik atau </w:t>
      </w:r>
      <w:r w:rsidR="008B22F9">
        <w:rPr>
          <w:rFonts w:asciiTheme="majorBidi" w:hAnsiTheme="majorBidi" w:cstheme="majorBidi"/>
          <w:sz w:val="24"/>
          <w:szCs w:val="24"/>
        </w:rPr>
        <w:t>sesama peserta didik</w:t>
      </w:r>
      <w:r>
        <w:rPr>
          <w:rFonts w:asciiTheme="majorBidi" w:hAnsiTheme="majorBidi" w:cstheme="majorBidi"/>
          <w:sz w:val="24"/>
          <w:szCs w:val="24"/>
        </w:rPr>
        <w:t>)</w:t>
      </w:r>
      <w:r w:rsidR="0022541A" w:rsidRPr="00EB6189">
        <w:rPr>
          <w:rFonts w:asciiTheme="majorBidi" w:hAnsiTheme="majorBidi" w:cstheme="majorBidi"/>
          <w:sz w:val="24"/>
          <w:szCs w:val="24"/>
        </w:rPr>
        <w:t xml:space="preserve"> dalam kelas.</w:t>
      </w:r>
      <w:r w:rsidR="0022541A">
        <w:rPr>
          <w:rStyle w:val="FootnoteReference"/>
          <w:rFonts w:asciiTheme="majorBidi" w:hAnsiTheme="majorBidi" w:cstheme="majorBidi"/>
          <w:sz w:val="24"/>
          <w:szCs w:val="24"/>
        </w:rPr>
        <w:footnoteReference w:id="7"/>
      </w:r>
      <w:r w:rsidR="0022541A" w:rsidRPr="00EB6189">
        <w:rPr>
          <w:rFonts w:asciiTheme="majorBidi" w:hAnsiTheme="majorBidi" w:cstheme="majorBidi"/>
          <w:sz w:val="24"/>
          <w:szCs w:val="24"/>
        </w:rPr>
        <w:t xml:space="preserve"> </w:t>
      </w:r>
    </w:p>
    <w:p w:rsidR="00236B71" w:rsidRDefault="002A1D15" w:rsidP="009D5735">
      <w:pPr>
        <w:pStyle w:val="ListParagraph"/>
        <w:spacing w:line="480" w:lineRule="auto"/>
        <w:ind w:left="1276" w:firstLine="708"/>
        <w:jc w:val="both"/>
        <w:rPr>
          <w:rFonts w:asciiTheme="majorBidi" w:hAnsiTheme="majorBidi" w:cstheme="majorBidi"/>
          <w:sz w:val="24"/>
          <w:szCs w:val="24"/>
        </w:rPr>
      </w:pPr>
      <w:r>
        <w:rPr>
          <w:rFonts w:asciiTheme="majorBidi" w:hAnsiTheme="majorBidi" w:cstheme="majorBidi"/>
          <w:sz w:val="24"/>
          <w:szCs w:val="24"/>
        </w:rPr>
        <w:lastRenderedPageBreak/>
        <w:t>Pembelajaran berjalan secara</w:t>
      </w:r>
      <w:r w:rsidR="00236B71">
        <w:rPr>
          <w:rFonts w:asciiTheme="majorBidi" w:hAnsiTheme="majorBidi" w:cstheme="majorBidi"/>
          <w:sz w:val="24"/>
          <w:szCs w:val="24"/>
        </w:rPr>
        <w:t xml:space="preserve"> efektif</w:t>
      </w:r>
      <w:r>
        <w:rPr>
          <w:rFonts w:asciiTheme="majorBidi" w:hAnsiTheme="majorBidi" w:cstheme="majorBidi"/>
          <w:sz w:val="24"/>
          <w:szCs w:val="24"/>
        </w:rPr>
        <w:t>, apabila dalam pengelolaan kelas terciptanya hubungan sosial yang baik antara guru dengan peserta didik atau sesama peserta didik, hal demikian merupakan peran guru</w:t>
      </w:r>
      <w:r w:rsidR="00236B71">
        <w:rPr>
          <w:rFonts w:asciiTheme="majorBidi" w:hAnsiTheme="majorBidi" w:cstheme="majorBidi"/>
          <w:sz w:val="24"/>
          <w:szCs w:val="24"/>
        </w:rPr>
        <w:t xml:space="preserve"> dalam menciptakan hubungan pribadi yang baik. </w:t>
      </w:r>
    </w:p>
    <w:p w:rsidR="0022541A" w:rsidRPr="00236B71" w:rsidRDefault="007227C3" w:rsidP="00EB1042">
      <w:pPr>
        <w:pStyle w:val="ListParagraph"/>
        <w:spacing w:line="480" w:lineRule="auto"/>
        <w:ind w:left="1276" w:firstLine="708"/>
        <w:jc w:val="both"/>
        <w:rPr>
          <w:rFonts w:asciiTheme="majorBidi" w:hAnsiTheme="majorBidi" w:cstheme="majorBidi"/>
          <w:sz w:val="24"/>
          <w:szCs w:val="24"/>
        </w:rPr>
      </w:pPr>
      <w:r>
        <w:rPr>
          <w:rFonts w:asciiTheme="majorBidi" w:hAnsiTheme="majorBidi" w:cstheme="majorBidi"/>
          <w:sz w:val="24"/>
          <w:szCs w:val="24"/>
        </w:rPr>
        <w:t>Terciptanya h</w:t>
      </w:r>
      <w:r w:rsidR="0022541A" w:rsidRPr="00236B71">
        <w:rPr>
          <w:rFonts w:asciiTheme="majorBidi" w:hAnsiTheme="majorBidi" w:cstheme="majorBidi"/>
          <w:sz w:val="24"/>
          <w:szCs w:val="24"/>
        </w:rPr>
        <w:t>ubungan guru dengan peserta d</w:t>
      </w:r>
      <w:r w:rsidR="00EB1042">
        <w:rPr>
          <w:rFonts w:asciiTheme="majorBidi" w:hAnsiTheme="majorBidi" w:cstheme="majorBidi"/>
          <w:sz w:val="24"/>
          <w:szCs w:val="24"/>
        </w:rPr>
        <w:t xml:space="preserve">idik yang positif yaitu </w:t>
      </w:r>
      <w:r w:rsidR="0022541A" w:rsidRPr="00236B71">
        <w:rPr>
          <w:rFonts w:asciiTheme="majorBidi" w:hAnsiTheme="majorBidi" w:cstheme="majorBidi"/>
          <w:sz w:val="24"/>
          <w:szCs w:val="24"/>
        </w:rPr>
        <w:t xml:space="preserve">sikap mengerti dan sikap mengayomi dari guru terhadap peserta didik sangat diperlukan. </w:t>
      </w:r>
      <w:r>
        <w:rPr>
          <w:rFonts w:asciiTheme="majorBidi" w:hAnsiTheme="majorBidi" w:cstheme="majorBidi"/>
          <w:sz w:val="24"/>
          <w:szCs w:val="24"/>
        </w:rPr>
        <w:t xml:space="preserve">Menciptakan </w:t>
      </w:r>
      <w:r w:rsidR="0022541A" w:rsidRPr="00236B71">
        <w:rPr>
          <w:rFonts w:asciiTheme="majorBidi" w:hAnsiTheme="majorBidi" w:cstheme="majorBidi"/>
          <w:sz w:val="24"/>
          <w:szCs w:val="24"/>
        </w:rPr>
        <w:t>hubungan yang harmonis antar peserta didik</w:t>
      </w:r>
      <w:r w:rsidR="00EB1042">
        <w:rPr>
          <w:rFonts w:asciiTheme="majorBidi" w:hAnsiTheme="majorBidi" w:cstheme="majorBidi"/>
          <w:sz w:val="24"/>
          <w:szCs w:val="24"/>
        </w:rPr>
        <w:t xml:space="preserve">, maka </w:t>
      </w:r>
      <w:r w:rsidR="0022541A" w:rsidRPr="00236B71">
        <w:rPr>
          <w:rFonts w:asciiTheme="majorBidi" w:hAnsiTheme="majorBidi" w:cstheme="majorBidi"/>
          <w:sz w:val="24"/>
          <w:szCs w:val="24"/>
        </w:rPr>
        <w:t>setiap peserta didik perlu diberikan pemahaman tentang pentingnya untuk saling memahami,</w:t>
      </w:r>
      <w:r w:rsidR="00170C34" w:rsidRPr="00236B71">
        <w:rPr>
          <w:rFonts w:asciiTheme="majorBidi" w:hAnsiTheme="majorBidi" w:cstheme="majorBidi"/>
          <w:sz w:val="24"/>
          <w:szCs w:val="24"/>
        </w:rPr>
        <w:t xml:space="preserve"> menghargai, dan saling bekerja</w:t>
      </w:r>
      <w:r w:rsidR="0022541A" w:rsidRPr="00236B71">
        <w:rPr>
          <w:rFonts w:asciiTheme="majorBidi" w:hAnsiTheme="majorBidi" w:cstheme="majorBidi"/>
          <w:sz w:val="24"/>
          <w:szCs w:val="24"/>
        </w:rPr>
        <w:t>sama antar peserta didik.</w:t>
      </w:r>
      <w:r w:rsidR="0022541A">
        <w:rPr>
          <w:rStyle w:val="FootnoteReference"/>
          <w:rFonts w:asciiTheme="majorBidi" w:hAnsiTheme="majorBidi" w:cstheme="majorBidi"/>
          <w:sz w:val="24"/>
          <w:szCs w:val="24"/>
        </w:rPr>
        <w:footnoteReference w:id="8"/>
      </w:r>
      <w:r w:rsidR="0022541A" w:rsidRPr="00236B71">
        <w:rPr>
          <w:rFonts w:asciiTheme="majorBidi" w:hAnsiTheme="majorBidi" w:cstheme="majorBidi"/>
          <w:sz w:val="24"/>
          <w:szCs w:val="24"/>
        </w:rPr>
        <w:t xml:space="preserve"> Hubungan </w:t>
      </w:r>
      <w:r w:rsidR="00236B71">
        <w:rPr>
          <w:rFonts w:asciiTheme="majorBidi" w:hAnsiTheme="majorBidi" w:cstheme="majorBidi"/>
          <w:sz w:val="24"/>
          <w:szCs w:val="24"/>
        </w:rPr>
        <w:t xml:space="preserve">guru dengan peserta didik yang harmonis dan positif demikian, </w:t>
      </w:r>
      <w:r w:rsidR="0022541A" w:rsidRPr="00236B71">
        <w:rPr>
          <w:rFonts w:asciiTheme="majorBidi" w:hAnsiTheme="majorBidi" w:cstheme="majorBidi"/>
          <w:sz w:val="24"/>
          <w:szCs w:val="24"/>
        </w:rPr>
        <w:t xml:space="preserve">diharapkan menjadi jalinan ke arah hubungan antar pribadi yang </w:t>
      </w:r>
      <w:r w:rsidR="00EB1042">
        <w:rPr>
          <w:rFonts w:asciiTheme="majorBidi" w:hAnsiTheme="majorBidi" w:cstheme="majorBidi"/>
          <w:sz w:val="24"/>
          <w:szCs w:val="24"/>
        </w:rPr>
        <w:t xml:space="preserve">baik, dimana </w:t>
      </w:r>
      <w:r w:rsidR="0022541A" w:rsidRPr="00236B71">
        <w:rPr>
          <w:rFonts w:asciiTheme="majorBidi" w:hAnsiTheme="majorBidi" w:cstheme="majorBidi"/>
          <w:sz w:val="24"/>
          <w:szCs w:val="24"/>
        </w:rPr>
        <w:t>dipengaruhi oleh :</w:t>
      </w:r>
    </w:p>
    <w:p w:rsidR="0022541A" w:rsidRDefault="0022541A" w:rsidP="009D5735">
      <w:pPr>
        <w:pStyle w:val="ListParagraph"/>
        <w:numPr>
          <w:ilvl w:val="0"/>
          <w:numId w:val="6"/>
        </w:numPr>
        <w:spacing w:line="480" w:lineRule="auto"/>
        <w:ind w:left="1560" w:hanging="284"/>
        <w:jc w:val="both"/>
        <w:rPr>
          <w:rFonts w:asciiTheme="majorBidi" w:hAnsiTheme="majorBidi" w:cstheme="majorBidi"/>
          <w:sz w:val="24"/>
          <w:szCs w:val="24"/>
        </w:rPr>
      </w:pPr>
      <w:r>
        <w:rPr>
          <w:rFonts w:asciiTheme="majorBidi" w:hAnsiTheme="majorBidi" w:cstheme="majorBidi"/>
          <w:sz w:val="24"/>
          <w:szCs w:val="24"/>
        </w:rPr>
        <w:t>Sikap keterbukaan di antara pengajar dan peserta didik</w:t>
      </w:r>
    </w:p>
    <w:p w:rsidR="0022541A" w:rsidRDefault="0022541A" w:rsidP="009D5735">
      <w:pPr>
        <w:pStyle w:val="ListParagraph"/>
        <w:numPr>
          <w:ilvl w:val="0"/>
          <w:numId w:val="6"/>
        </w:numPr>
        <w:spacing w:line="480" w:lineRule="auto"/>
        <w:ind w:left="1560" w:hanging="284"/>
        <w:jc w:val="both"/>
        <w:rPr>
          <w:rFonts w:asciiTheme="majorBidi" w:hAnsiTheme="majorBidi" w:cstheme="majorBidi"/>
          <w:sz w:val="24"/>
          <w:szCs w:val="24"/>
        </w:rPr>
      </w:pPr>
      <w:r w:rsidRPr="00EB6189">
        <w:rPr>
          <w:rFonts w:asciiTheme="majorBidi" w:hAnsiTheme="majorBidi" w:cstheme="majorBidi"/>
          <w:sz w:val="24"/>
          <w:szCs w:val="24"/>
        </w:rPr>
        <w:t>Penerimaan dan kepercayaan pengajar kepada peserta didik, dan sebaliknya.</w:t>
      </w:r>
      <w:r w:rsidR="00236B71">
        <w:rPr>
          <w:rStyle w:val="FootnoteReference"/>
          <w:rFonts w:asciiTheme="majorBidi" w:hAnsiTheme="majorBidi" w:cstheme="majorBidi"/>
          <w:sz w:val="24"/>
          <w:szCs w:val="24"/>
        </w:rPr>
        <w:footnoteReference w:id="9"/>
      </w:r>
    </w:p>
    <w:p w:rsidR="00971009" w:rsidRDefault="007227C3" w:rsidP="009D5735">
      <w:pPr>
        <w:pStyle w:val="ListParagraph"/>
        <w:spacing w:line="480" w:lineRule="auto"/>
        <w:ind w:left="1276" w:firstLine="709"/>
        <w:jc w:val="both"/>
        <w:rPr>
          <w:rFonts w:asciiTheme="majorBidi" w:hAnsiTheme="majorBidi" w:cstheme="majorBidi"/>
          <w:sz w:val="24"/>
          <w:szCs w:val="24"/>
        </w:rPr>
      </w:pPr>
      <w:r>
        <w:rPr>
          <w:rFonts w:asciiTheme="majorBidi" w:hAnsiTheme="majorBidi" w:cstheme="majorBidi"/>
          <w:sz w:val="24"/>
          <w:szCs w:val="24"/>
        </w:rPr>
        <w:lastRenderedPageBreak/>
        <w:t xml:space="preserve">Berdasarkan </w:t>
      </w:r>
      <w:r w:rsidR="0022541A">
        <w:rPr>
          <w:rFonts w:asciiTheme="majorBidi" w:hAnsiTheme="majorBidi" w:cstheme="majorBidi"/>
          <w:sz w:val="24"/>
          <w:szCs w:val="24"/>
        </w:rPr>
        <w:t>desk</w:t>
      </w:r>
      <w:r w:rsidR="00170C34">
        <w:rPr>
          <w:rFonts w:asciiTheme="majorBidi" w:hAnsiTheme="majorBidi" w:cstheme="majorBidi"/>
          <w:sz w:val="24"/>
          <w:szCs w:val="24"/>
        </w:rPr>
        <w:t>ripsi di atas, pendekatan sosio-</w:t>
      </w:r>
      <w:r w:rsidR="0022541A">
        <w:rPr>
          <w:rFonts w:asciiTheme="majorBidi" w:hAnsiTheme="majorBidi" w:cstheme="majorBidi"/>
          <w:sz w:val="24"/>
          <w:szCs w:val="24"/>
        </w:rPr>
        <w:t>emosional</w:t>
      </w:r>
      <w:r w:rsidR="000D7137">
        <w:rPr>
          <w:rFonts w:asciiTheme="majorBidi" w:hAnsiTheme="majorBidi" w:cstheme="majorBidi"/>
          <w:sz w:val="24"/>
          <w:szCs w:val="24"/>
        </w:rPr>
        <w:t xml:space="preserve"> guru</w:t>
      </w:r>
      <w:r w:rsidR="0022541A">
        <w:rPr>
          <w:rFonts w:asciiTheme="majorBidi" w:hAnsiTheme="majorBidi" w:cstheme="majorBidi"/>
          <w:sz w:val="24"/>
          <w:szCs w:val="24"/>
        </w:rPr>
        <w:t xml:space="preserve"> dapat diartikan </w:t>
      </w:r>
      <w:r w:rsidR="00971009">
        <w:rPr>
          <w:rFonts w:asciiTheme="majorBidi" w:hAnsiTheme="majorBidi" w:cstheme="majorBidi"/>
          <w:sz w:val="24"/>
          <w:szCs w:val="24"/>
        </w:rPr>
        <w:t>penciptaan iklim/suasana emosional yang dapat menciptakan hubungan ya</w:t>
      </w:r>
      <w:r w:rsidR="006A57CF">
        <w:rPr>
          <w:rFonts w:asciiTheme="majorBidi" w:hAnsiTheme="majorBidi" w:cstheme="majorBidi"/>
          <w:sz w:val="24"/>
          <w:szCs w:val="24"/>
        </w:rPr>
        <w:t>ng harmonis dan positif (</w:t>
      </w:r>
      <w:r w:rsidR="00971009">
        <w:rPr>
          <w:rFonts w:asciiTheme="majorBidi" w:hAnsiTheme="majorBidi" w:cstheme="majorBidi"/>
          <w:sz w:val="24"/>
          <w:szCs w:val="24"/>
        </w:rPr>
        <w:t>timbal balik antara guru dengan peserta didik atau sesama peserta didik</w:t>
      </w:r>
      <w:r w:rsidR="006A57CF">
        <w:rPr>
          <w:rFonts w:asciiTheme="majorBidi" w:hAnsiTheme="majorBidi" w:cstheme="majorBidi"/>
          <w:sz w:val="24"/>
          <w:szCs w:val="24"/>
        </w:rPr>
        <w:t>), hubungan yang harmonis dapat terjalin dengan baik, apabila ada sikap keterbukaan antara guru dengan peserta didik dan adanya sikap kepercayaan guru kepada peserta didik.</w:t>
      </w:r>
    </w:p>
    <w:p w:rsidR="0022541A" w:rsidRPr="003144DA" w:rsidRDefault="00462F05" w:rsidP="009D5735">
      <w:pPr>
        <w:pStyle w:val="ListParagraph"/>
        <w:spacing w:line="480" w:lineRule="auto"/>
        <w:ind w:left="1276" w:firstLine="709"/>
        <w:jc w:val="both"/>
        <w:rPr>
          <w:rFonts w:asciiTheme="majorBidi" w:hAnsiTheme="majorBidi" w:cstheme="majorBidi"/>
          <w:sz w:val="24"/>
          <w:szCs w:val="24"/>
        </w:rPr>
      </w:pPr>
      <w:r>
        <w:rPr>
          <w:rFonts w:asciiTheme="majorBidi" w:hAnsiTheme="majorBidi" w:cstheme="majorBidi"/>
          <w:sz w:val="24"/>
          <w:szCs w:val="24"/>
        </w:rPr>
        <w:t>Pendekatan sosio-</w:t>
      </w:r>
      <w:r w:rsidR="0022541A" w:rsidRPr="003144DA">
        <w:rPr>
          <w:rFonts w:asciiTheme="majorBidi" w:hAnsiTheme="majorBidi" w:cstheme="majorBidi"/>
          <w:sz w:val="24"/>
          <w:szCs w:val="24"/>
        </w:rPr>
        <w:t>emosional</w:t>
      </w:r>
      <w:r w:rsidR="000D7137">
        <w:rPr>
          <w:rFonts w:asciiTheme="majorBidi" w:hAnsiTheme="majorBidi" w:cstheme="majorBidi"/>
          <w:sz w:val="24"/>
          <w:szCs w:val="24"/>
        </w:rPr>
        <w:t xml:space="preserve"> guru </w:t>
      </w:r>
      <w:r w:rsidR="0022541A" w:rsidRPr="003144DA">
        <w:rPr>
          <w:rFonts w:asciiTheme="majorBidi" w:hAnsiTheme="majorBidi" w:cstheme="majorBidi"/>
          <w:sz w:val="24"/>
          <w:szCs w:val="24"/>
        </w:rPr>
        <w:t xml:space="preserve"> ini mendasarkan pada asumsi sebagai berikut :</w:t>
      </w:r>
    </w:p>
    <w:p w:rsidR="004557A2" w:rsidRDefault="0022541A" w:rsidP="004557A2">
      <w:pPr>
        <w:pStyle w:val="ListParagraph"/>
        <w:numPr>
          <w:ilvl w:val="0"/>
          <w:numId w:val="1"/>
        </w:numPr>
        <w:spacing w:line="240" w:lineRule="auto"/>
        <w:ind w:left="2268" w:hanging="283"/>
        <w:jc w:val="both"/>
        <w:rPr>
          <w:rFonts w:asciiTheme="majorBidi" w:hAnsiTheme="majorBidi" w:cstheme="majorBidi"/>
          <w:sz w:val="24"/>
          <w:szCs w:val="24"/>
        </w:rPr>
      </w:pPr>
      <w:r>
        <w:rPr>
          <w:rFonts w:asciiTheme="majorBidi" w:hAnsiTheme="majorBidi" w:cstheme="majorBidi"/>
          <w:sz w:val="24"/>
          <w:szCs w:val="24"/>
        </w:rPr>
        <w:t>Iklim sosial dan emosional yang baik adalah dalam arti terdapat hubungan interpersonal yang harmonis antara guru d</w:t>
      </w:r>
      <w:r w:rsidR="00462F05">
        <w:rPr>
          <w:rFonts w:asciiTheme="majorBidi" w:hAnsiTheme="majorBidi" w:cstheme="majorBidi"/>
          <w:sz w:val="24"/>
          <w:szCs w:val="24"/>
        </w:rPr>
        <w:t>engan guru, guru dengan siswa, d</w:t>
      </w:r>
      <w:r>
        <w:rPr>
          <w:rFonts w:asciiTheme="majorBidi" w:hAnsiTheme="majorBidi" w:cstheme="majorBidi"/>
          <w:sz w:val="24"/>
          <w:szCs w:val="24"/>
        </w:rPr>
        <w:t>an siswa dengan siswa, merupakan kondisi yang memungkinkan berlangsungnya proses belajar mengajar yang efektif. Asumsi ini mengharuskan seorang wali/ guru kelas berusaha menyusun program kelas dan pelaksanaanya didasari oleh hubungan manusiawi yang diwarnai sikap saling menghargai dan saling menghormati antar personal di kelas. Setiap personal diberikan kesempatan untuk ikut serta dalam kegiatan kelas sesuai dengan kemampuan masing-masing, sehingga timbul suasana sosial dan emosional yang menyenangkan pada setiap personal dalam melaksanakan tugas dan tanggung jawab masing-masing.</w:t>
      </w:r>
    </w:p>
    <w:p w:rsidR="0022541A" w:rsidRDefault="0022541A" w:rsidP="004557A2">
      <w:pPr>
        <w:pStyle w:val="ListParagraph"/>
        <w:numPr>
          <w:ilvl w:val="0"/>
          <w:numId w:val="1"/>
        </w:numPr>
        <w:spacing w:line="240" w:lineRule="auto"/>
        <w:ind w:left="2268" w:hanging="283"/>
        <w:jc w:val="both"/>
        <w:rPr>
          <w:rFonts w:asciiTheme="majorBidi" w:hAnsiTheme="majorBidi" w:cstheme="majorBidi"/>
          <w:sz w:val="24"/>
          <w:szCs w:val="24"/>
        </w:rPr>
      </w:pPr>
      <w:r w:rsidRPr="004557A2">
        <w:rPr>
          <w:rFonts w:asciiTheme="majorBidi" w:hAnsiTheme="majorBidi" w:cstheme="majorBidi"/>
          <w:sz w:val="24"/>
          <w:szCs w:val="24"/>
        </w:rPr>
        <w:t xml:space="preserve">Iklim sosial yang emosional yang baik tergantung pada guru dalam usahanya </w:t>
      </w:r>
      <w:r w:rsidRPr="004557A2">
        <w:rPr>
          <w:rFonts w:asciiTheme="majorBidi" w:hAnsiTheme="majorBidi" w:cstheme="majorBidi"/>
          <w:sz w:val="24"/>
          <w:szCs w:val="24"/>
        </w:rPr>
        <w:lastRenderedPageBreak/>
        <w:t>melaksanakan kegiatan belajar mengajar, yang disadari dengan hubungan manusiawi yang efektif. Dari asumsi ini berarti dalam pengelolaan kelas seorang wali/guru kelas harus berusaha mewujudkan hubungan manusiawi yang penuh saling pengertian, hormat menghormati dan saling menghargai. Guru harus didorong menjadi pelaksana yang berinisiatif dan kreatif serta selalu terbuka pada kritik. Di samping itu, berarti guru harus mampu dan bersedia mendengarkan pendapat, saran, gagasan, dan lain-lain dari siswa sehingga pengelolaan kelas berlangsung dinamis.</w:t>
      </w:r>
      <w:r w:rsidR="00971009">
        <w:rPr>
          <w:rStyle w:val="FootnoteReference"/>
          <w:rFonts w:asciiTheme="majorBidi" w:hAnsiTheme="majorBidi" w:cstheme="majorBidi"/>
          <w:sz w:val="24"/>
          <w:szCs w:val="24"/>
        </w:rPr>
        <w:footnoteReference w:id="10"/>
      </w:r>
    </w:p>
    <w:p w:rsidR="004557A2" w:rsidRPr="004557A2" w:rsidRDefault="004557A2" w:rsidP="004557A2">
      <w:pPr>
        <w:pStyle w:val="ListParagraph"/>
        <w:spacing w:line="240" w:lineRule="auto"/>
        <w:ind w:left="2268"/>
        <w:jc w:val="both"/>
        <w:rPr>
          <w:rFonts w:asciiTheme="majorBidi" w:hAnsiTheme="majorBidi" w:cstheme="majorBidi"/>
          <w:sz w:val="24"/>
          <w:szCs w:val="24"/>
        </w:rPr>
      </w:pPr>
    </w:p>
    <w:p w:rsidR="004557A2" w:rsidRDefault="00462F05" w:rsidP="00831257">
      <w:pPr>
        <w:pStyle w:val="ListParagraph"/>
        <w:spacing w:line="480" w:lineRule="auto"/>
        <w:ind w:left="1276" w:firstLine="709"/>
        <w:jc w:val="both"/>
        <w:rPr>
          <w:rFonts w:asciiTheme="majorBidi" w:hAnsiTheme="majorBidi" w:cstheme="majorBidi"/>
          <w:sz w:val="24"/>
          <w:szCs w:val="24"/>
        </w:rPr>
      </w:pPr>
      <w:r>
        <w:rPr>
          <w:rFonts w:asciiTheme="majorBidi" w:hAnsiTheme="majorBidi" w:cstheme="majorBidi"/>
          <w:sz w:val="24"/>
          <w:szCs w:val="24"/>
        </w:rPr>
        <w:t>Pendekatan sosio-</w:t>
      </w:r>
      <w:r w:rsidR="0022541A">
        <w:rPr>
          <w:rFonts w:asciiTheme="majorBidi" w:hAnsiTheme="majorBidi" w:cstheme="majorBidi"/>
          <w:sz w:val="24"/>
          <w:szCs w:val="24"/>
        </w:rPr>
        <w:t>emosional</w:t>
      </w:r>
      <w:r w:rsidR="000D7137">
        <w:rPr>
          <w:rFonts w:asciiTheme="majorBidi" w:hAnsiTheme="majorBidi" w:cstheme="majorBidi"/>
          <w:sz w:val="24"/>
          <w:szCs w:val="24"/>
        </w:rPr>
        <w:t xml:space="preserve"> guru</w:t>
      </w:r>
      <w:r w:rsidR="0022541A">
        <w:rPr>
          <w:rFonts w:asciiTheme="majorBidi" w:hAnsiTheme="majorBidi" w:cstheme="majorBidi"/>
          <w:sz w:val="24"/>
          <w:szCs w:val="24"/>
        </w:rPr>
        <w:t xml:space="preserve"> dalam pengelolaan kelas terdapat beberapa pakar yang m</w:t>
      </w:r>
      <w:r w:rsidR="008A2981">
        <w:rPr>
          <w:rFonts w:asciiTheme="majorBidi" w:hAnsiTheme="majorBidi" w:cstheme="majorBidi"/>
          <w:sz w:val="24"/>
          <w:szCs w:val="24"/>
        </w:rPr>
        <w:t xml:space="preserve">engemukakan pendapatnya, yaitu: </w:t>
      </w:r>
    </w:p>
    <w:p w:rsidR="004557A2" w:rsidRDefault="0022541A" w:rsidP="004557A2">
      <w:pPr>
        <w:pStyle w:val="ListParagraph"/>
        <w:spacing w:line="240" w:lineRule="auto"/>
        <w:ind w:left="1985" w:firstLine="425"/>
        <w:jc w:val="both"/>
        <w:rPr>
          <w:rFonts w:asciiTheme="majorBidi" w:hAnsiTheme="majorBidi" w:cstheme="majorBidi"/>
          <w:sz w:val="24"/>
          <w:szCs w:val="24"/>
        </w:rPr>
      </w:pPr>
      <w:r w:rsidRPr="008A2981">
        <w:rPr>
          <w:rFonts w:asciiTheme="majorBidi" w:hAnsiTheme="majorBidi" w:cstheme="majorBidi"/>
          <w:sz w:val="24"/>
          <w:szCs w:val="24"/>
        </w:rPr>
        <w:t>Goleman dalam buku strategi b</w:t>
      </w:r>
      <w:r w:rsidR="00B715FE" w:rsidRPr="008A2981">
        <w:rPr>
          <w:rFonts w:asciiTheme="majorBidi" w:hAnsiTheme="majorBidi" w:cstheme="majorBidi"/>
          <w:sz w:val="24"/>
          <w:szCs w:val="24"/>
        </w:rPr>
        <w:t>elajar mengajar karangan P</w:t>
      </w:r>
      <w:r w:rsidR="006A57CF" w:rsidRPr="008A2981">
        <w:rPr>
          <w:rFonts w:asciiTheme="majorBidi" w:hAnsiTheme="majorBidi" w:cstheme="majorBidi"/>
          <w:sz w:val="24"/>
          <w:szCs w:val="24"/>
        </w:rPr>
        <w:t>upuh Fathurrohman dan Sobry S</w:t>
      </w:r>
      <w:r w:rsidRPr="008A2981">
        <w:rPr>
          <w:rFonts w:asciiTheme="majorBidi" w:hAnsiTheme="majorBidi" w:cstheme="majorBidi"/>
          <w:sz w:val="24"/>
          <w:szCs w:val="24"/>
        </w:rPr>
        <w:t>utikno dari hasil penelitiannya menyebutkan bahwa belajar tanpa keterlibatan emosional dan kegiatan saraf, kurang dari yang dibutuhkan untuk merekatkan pelajaran dalam ingatan. Menurut pendekatan ini pengelolaan kelas mer</w:t>
      </w:r>
      <w:r w:rsidR="00E36D21" w:rsidRPr="008A2981">
        <w:rPr>
          <w:rFonts w:asciiTheme="majorBidi" w:hAnsiTheme="majorBidi" w:cstheme="majorBidi"/>
          <w:sz w:val="24"/>
          <w:szCs w:val="24"/>
        </w:rPr>
        <w:t>upakan proses menciptakan iklim/</w:t>
      </w:r>
      <w:r w:rsidRPr="008A2981">
        <w:rPr>
          <w:rFonts w:asciiTheme="majorBidi" w:hAnsiTheme="majorBidi" w:cstheme="majorBidi"/>
          <w:sz w:val="24"/>
          <w:szCs w:val="24"/>
        </w:rPr>
        <w:t>suasana emosional dan hubungan sosial yang positif dalam kelas. Suasana  hati yang saling mencintai antar guru-murid dan murid-murid penting dalam menciptakan hubungan sosial pembelajaran.</w:t>
      </w:r>
      <w:r>
        <w:rPr>
          <w:rStyle w:val="FootnoteReference"/>
          <w:rFonts w:asciiTheme="majorBidi" w:hAnsiTheme="majorBidi" w:cstheme="majorBidi"/>
          <w:sz w:val="24"/>
          <w:szCs w:val="24"/>
        </w:rPr>
        <w:footnoteReference w:id="11"/>
      </w:r>
      <w:r w:rsidR="007227C3" w:rsidRPr="008A2981">
        <w:rPr>
          <w:rFonts w:asciiTheme="majorBidi" w:hAnsiTheme="majorBidi" w:cstheme="majorBidi"/>
          <w:sz w:val="24"/>
          <w:szCs w:val="24"/>
        </w:rPr>
        <w:t xml:space="preserve"> </w:t>
      </w:r>
    </w:p>
    <w:p w:rsidR="004557A2" w:rsidRDefault="004557A2" w:rsidP="004557A2">
      <w:pPr>
        <w:pStyle w:val="ListParagraph"/>
        <w:spacing w:line="240" w:lineRule="auto"/>
        <w:ind w:left="1276" w:firstLine="709"/>
        <w:jc w:val="both"/>
        <w:rPr>
          <w:rFonts w:asciiTheme="majorBidi" w:hAnsiTheme="majorBidi" w:cstheme="majorBidi"/>
          <w:sz w:val="24"/>
          <w:szCs w:val="24"/>
        </w:rPr>
      </w:pPr>
    </w:p>
    <w:p w:rsidR="008A2981" w:rsidRPr="008A2981" w:rsidRDefault="00942033" w:rsidP="004557A2">
      <w:pPr>
        <w:pStyle w:val="ListParagraph"/>
        <w:spacing w:line="480" w:lineRule="auto"/>
        <w:ind w:left="1276" w:firstLine="709"/>
        <w:jc w:val="both"/>
        <w:rPr>
          <w:rFonts w:asciiTheme="majorBidi" w:hAnsiTheme="majorBidi" w:cstheme="majorBidi"/>
          <w:sz w:val="24"/>
          <w:szCs w:val="24"/>
        </w:rPr>
      </w:pPr>
      <w:r w:rsidRPr="008A2981">
        <w:rPr>
          <w:rFonts w:asciiTheme="majorBidi" w:hAnsiTheme="majorBidi" w:cstheme="majorBidi"/>
          <w:sz w:val="24"/>
          <w:szCs w:val="24"/>
        </w:rPr>
        <w:lastRenderedPageBreak/>
        <w:t xml:space="preserve">Tugas guru dalam pengelolaan kelas yaitu menciptakan iklim/suasana kelas yang positif, dalam menciptakan suasana kelas yang positif maka </w:t>
      </w:r>
      <w:r w:rsidR="00943970" w:rsidRPr="008A2981">
        <w:rPr>
          <w:rFonts w:asciiTheme="majorBidi" w:hAnsiTheme="majorBidi" w:cstheme="majorBidi"/>
          <w:sz w:val="24"/>
          <w:szCs w:val="24"/>
        </w:rPr>
        <w:t>guru harus bersikap tulus, saling menghargai, saling mencintai dan mengerti</w:t>
      </w:r>
      <w:r w:rsidR="008A2981" w:rsidRPr="008A2981">
        <w:rPr>
          <w:rFonts w:asciiTheme="majorBidi" w:hAnsiTheme="majorBidi" w:cstheme="majorBidi"/>
          <w:sz w:val="24"/>
          <w:szCs w:val="24"/>
        </w:rPr>
        <w:t>.</w:t>
      </w:r>
    </w:p>
    <w:p w:rsidR="008A2981" w:rsidRDefault="00943970" w:rsidP="008A2981">
      <w:pPr>
        <w:pStyle w:val="ListParagraph"/>
        <w:spacing w:line="480" w:lineRule="auto"/>
        <w:ind w:left="1276" w:firstLine="709"/>
        <w:jc w:val="both"/>
        <w:rPr>
          <w:rFonts w:asciiTheme="majorBidi" w:hAnsiTheme="majorBidi" w:cstheme="majorBidi"/>
          <w:sz w:val="24"/>
          <w:szCs w:val="24"/>
        </w:rPr>
      </w:pPr>
      <w:r>
        <w:rPr>
          <w:rFonts w:asciiTheme="majorBidi" w:hAnsiTheme="majorBidi" w:cstheme="majorBidi"/>
          <w:sz w:val="24"/>
          <w:szCs w:val="24"/>
        </w:rPr>
        <w:t xml:space="preserve"> </w:t>
      </w:r>
      <w:r w:rsidR="008A2981">
        <w:rPr>
          <w:rFonts w:asciiTheme="majorBidi" w:hAnsiTheme="majorBidi" w:cstheme="majorBidi"/>
          <w:sz w:val="24"/>
          <w:szCs w:val="24"/>
        </w:rPr>
        <w:t xml:space="preserve">Menurut </w:t>
      </w:r>
      <w:r w:rsidR="0022541A" w:rsidRPr="00943970">
        <w:rPr>
          <w:rFonts w:asciiTheme="majorBidi" w:hAnsiTheme="majorBidi" w:cstheme="majorBidi"/>
          <w:sz w:val="24"/>
          <w:szCs w:val="24"/>
        </w:rPr>
        <w:t>Carl A. Rogerr dalam buku pengelolaan pengajaran karangan Ahmad Rohani menekankan pentingnya guru bersikap tulus di hadapan peserta didik (</w:t>
      </w:r>
      <w:r w:rsidR="0022541A" w:rsidRPr="00943970">
        <w:rPr>
          <w:rFonts w:asciiTheme="majorBidi" w:hAnsiTheme="majorBidi" w:cstheme="majorBidi"/>
          <w:i/>
          <w:iCs/>
          <w:sz w:val="24"/>
          <w:szCs w:val="24"/>
        </w:rPr>
        <w:t>realness, genueness, and congruence</w:t>
      </w:r>
      <w:r w:rsidR="0022541A" w:rsidRPr="00943970">
        <w:rPr>
          <w:rFonts w:asciiTheme="majorBidi" w:hAnsiTheme="majorBidi" w:cstheme="majorBidi"/>
          <w:sz w:val="24"/>
          <w:szCs w:val="24"/>
        </w:rPr>
        <w:t>), menerima dan menghargai peserta didik sebagai manusia (</w:t>
      </w:r>
      <w:r w:rsidR="0022541A" w:rsidRPr="00943970">
        <w:rPr>
          <w:rFonts w:asciiTheme="majorBidi" w:hAnsiTheme="majorBidi" w:cstheme="majorBidi"/>
          <w:i/>
          <w:iCs/>
          <w:sz w:val="24"/>
          <w:szCs w:val="24"/>
        </w:rPr>
        <w:t xml:space="preserve">acceptance, prizing, caring </w:t>
      </w:r>
      <w:r w:rsidR="0022541A" w:rsidRPr="00943970">
        <w:rPr>
          <w:rFonts w:asciiTheme="majorBidi" w:hAnsiTheme="majorBidi" w:cstheme="majorBidi"/>
          <w:sz w:val="24"/>
          <w:szCs w:val="24"/>
        </w:rPr>
        <w:t>dan</w:t>
      </w:r>
      <w:r w:rsidR="0022541A" w:rsidRPr="00943970">
        <w:rPr>
          <w:rFonts w:asciiTheme="majorBidi" w:hAnsiTheme="majorBidi" w:cstheme="majorBidi"/>
          <w:i/>
          <w:iCs/>
          <w:sz w:val="24"/>
          <w:szCs w:val="24"/>
        </w:rPr>
        <w:t xml:space="preserve"> trust</w:t>
      </w:r>
      <w:r w:rsidR="0022541A" w:rsidRPr="00943970">
        <w:rPr>
          <w:rFonts w:asciiTheme="majorBidi" w:hAnsiTheme="majorBidi" w:cstheme="majorBidi"/>
          <w:sz w:val="24"/>
          <w:szCs w:val="24"/>
        </w:rPr>
        <w:t>), dan mengerti peserta didik dari sudut pandang peserta didik sendiri (</w:t>
      </w:r>
      <w:r w:rsidR="0022541A" w:rsidRPr="00943970">
        <w:rPr>
          <w:rFonts w:asciiTheme="majorBidi" w:hAnsiTheme="majorBidi" w:cstheme="majorBidi"/>
          <w:i/>
          <w:iCs/>
          <w:sz w:val="24"/>
          <w:szCs w:val="24"/>
        </w:rPr>
        <w:t>emphatio understanding</w:t>
      </w:r>
      <w:r w:rsidR="0022541A" w:rsidRPr="00943970">
        <w:rPr>
          <w:rFonts w:asciiTheme="majorBidi" w:hAnsiTheme="majorBidi" w:cstheme="majorBidi"/>
          <w:sz w:val="24"/>
          <w:szCs w:val="24"/>
        </w:rPr>
        <w:t>).</w:t>
      </w:r>
      <w:r w:rsidR="0022541A">
        <w:rPr>
          <w:rStyle w:val="FootnoteReference"/>
          <w:rFonts w:asciiTheme="majorBidi" w:hAnsiTheme="majorBidi" w:cstheme="majorBidi"/>
          <w:sz w:val="24"/>
          <w:szCs w:val="24"/>
        </w:rPr>
        <w:footnoteReference w:id="12"/>
      </w:r>
      <w:r w:rsidR="00F06343">
        <w:rPr>
          <w:rFonts w:asciiTheme="majorBidi" w:hAnsiTheme="majorBidi" w:cstheme="majorBidi"/>
          <w:sz w:val="24"/>
          <w:szCs w:val="24"/>
        </w:rPr>
        <w:t xml:space="preserve"> Menciptakan hubungan sosial yang po</w:t>
      </w:r>
      <w:r w:rsidR="00EB1042">
        <w:rPr>
          <w:rFonts w:asciiTheme="majorBidi" w:hAnsiTheme="majorBidi" w:cstheme="majorBidi"/>
          <w:sz w:val="24"/>
          <w:szCs w:val="24"/>
        </w:rPr>
        <w:t xml:space="preserve">sitif dalam pengelolaan kelas juga </w:t>
      </w:r>
      <w:r w:rsidR="00F06343">
        <w:rPr>
          <w:rFonts w:asciiTheme="majorBidi" w:hAnsiTheme="majorBidi" w:cstheme="majorBidi"/>
          <w:sz w:val="24"/>
          <w:szCs w:val="24"/>
        </w:rPr>
        <w:t>dibut</w:t>
      </w:r>
      <w:r w:rsidR="008A2981">
        <w:rPr>
          <w:rFonts w:asciiTheme="majorBidi" w:hAnsiTheme="majorBidi" w:cstheme="majorBidi"/>
          <w:sz w:val="24"/>
          <w:szCs w:val="24"/>
        </w:rPr>
        <w:t xml:space="preserve">uhkan komunikasi yang efektif. </w:t>
      </w:r>
    </w:p>
    <w:p w:rsidR="0022541A" w:rsidRDefault="008A2981" w:rsidP="00277CDF">
      <w:pPr>
        <w:pStyle w:val="ListParagraph"/>
        <w:spacing w:line="240" w:lineRule="auto"/>
        <w:ind w:left="1985" w:firstLine="425"/>
        <w:jc w:val="both"/>
        <w:rPr>
          <w:rFonts w:asciiTheme="majorBidi" w:hAnsiTheme="majorBidi" w:cstheme="majorBidi"/>
          <w:sz w:val="24"/>
          <w:szCs w:val="24"/>
        </w:rPr>
      </w:pPr>
      <w:r>
        <w:rPr>
          <w:rFonts w:asciiTheme="majorBidi" w:hAnsiTheme="majorBidi" w:cstheme="majorBidi"/>
          <w:sz w:val="24"/>
          <w:szCs w:val="24"/>
        </w:rPr>
        <w:t xml:space="preserve">Menurut </w:t>
      </w:r>
      <w:r w:rsidR="0022541A" w:rsidRPr="00F06343">
        <w:rPr>
          <w:rFonts w:asciiTheme="majorBidi" w:hAnsiTheme="majorBidi" w:cstheme="majorBidi"/>
          <w:sz w:val="24"/>
          <w:szCs w:val="24"/>
        </w:rPr>
        <w:t xml:space="preserve">Halm C. Ginott dalam </w:t>
      </w:r>
      <w:r w:rsidR="007227C3" w:rsidRPr="00F06343">
        <w:rPr>
          <w:rFonts w:asciiTheme="majorBidi" w:hAnsiTheme="majorBidi" w:cstheme="majorBidi"/>
          <w:sz w:val="24"/>
          <w:szCs w:val="24"/>
        </w:rPr>
        <w:t xml:space="preserve">Ahmad </w:t>
      </w:r>
      <w:r w:rsidR="0022541A" w:rsidRPr="00F06343">
        <w:rPr>
          <w:rFonts w:asciiTheme="majorBidi" w:hAnsiTheme="majorBidi" w:cstheme="majorBidi"/>
          <w:sz w:val="24"/>
          <w:szCs w:val="24"/>
        </w:rPr>
        <w:t xml:space="preserve">Rohani menganggap sangat penting kemampuan guru melakukan komunikasi yang efektif dengan peserta didik dalam arti mengusahakan pemecahan masalah, guru membicarakan situasi, dan bukan pribadi pelaku pelanggaran, mendeskripsikan apa yang ia lihat dan rasakan, dan mendeskripsikan apa </w:t>
      </w:r>
      <w:r w:rsidR="0022541A" w:rsidRPr="00F06343">
        <w:rPr>
          <w:rFonts w:asciiTheme="majorBidi" w:hAnsiTheme="majorBidi" w:cstheme="majorBidi"/>
          <w:sz w:val="24"/>
          <w:szCs w:val="24"/>
        </w:rPr>
        <w:lastRenderedPageBreak/>
        <w:t>yang perlu dilakukan se</w:t>
      </w:r>
      <w:r w:rsidR="00462F05" w:rsidRPr="00F06343">
        <w:rPr>
          <w:rFonts w:asciiTheme="majorBidi" w:hAnsiTheme="majorBidi" w:cstheme="majorBidi"/>
          <w:sz w:val="24"/>
          <w:szCs w:val="24"/>
        </w:rPr>
        <w:t>bagai alternative penyelesaian.</w:t>
      </w:r>
      <w:r w:rsidR="0022541A">
        <w:rPr>
          <w:rStyle w:val="FootnoteReference"/>
          <w:rFonts w:asciiTheme="majorBidi" w:hAnsiTheme="majorBidi" w:cstheme="majorBidi"/>
          <w:sz w:val="24"/>
          <w:szCs w:val="24"/>
        </w:rPr>
        <w:footnoteReference w:id="13"/>
      </w:r>
    </w:p>
    <w:p w:rsidR="00EB1042" w:rsidRPr="00F06343" w:rsidRDefault="00EB1042" w:rsidP="00EB1042">
      <w:pPr>
        <w:pStyle w:val="ListParagraph"/>
        <w:spacing w:line="240" w:lineRule="auto"/>
        <w:ind w:left="1276" w:firstLine="709"/>
        <w:jc w:val="both"/>
        <w:rPr>
          <w:rFonts w:asciiTheme="majorBidi" w:hAnsiTheme="majorBidi" w:cstheme="majorBidi"/>
          <w:sz w:val="24"/>
          <w:szCs w:val="24"/>
        </w:rPr>
      </w:pPr>
    </w:p>
    <w:p w:rsidR="00277CDF" w:rsidRPr="00277CDF" w:rsidRDefault="00943970" w:rsidP="00277CDF">
      <w:pPr>
        <w:pStyle w:val="ListParagraph"/>
        <w:spacing w:line="480" w:lineRule="auto"/>
        <w:ind w:left="1276" w:firstLine="709"/>
        <w:jc w:val="both"/>
        <w:rPr>
          <w:rFonts w:asciiTheme="majorBidi" w:hAnsiTheme="majorBidi" w:cstheme="majorBidi"/>
          <w:sz w:val="24"/>
          <w:szCs w:val="24"/>
        </w:rPr>
      </w:pPr>
      <w:r>
        <w:rPr>
          <w:rFonts w:asciiTheme="majorBidi" w:hAnsiTheme="majorBidi" w:cstheme="majorBidi"/>
          <w:sz w:val="24"/>
          <w:szCs w:val="24"/>
        </w:rPr>
        <w:t xml:space="preserve">Berdasarkan </w:t>
      </w:r>
      <w:r w:rsidR="0022541A">
        <w:rPr>
          <w:rFonts w:asciiTheme="majorBidi" w:hAnsiTheme="majorBidi" w:cstheme="majorBidi"/>
          <w:sz w:val="24"/>
          <w:szCs w:val="24"/>
        </w:rPr>
        <w:t>pendapat para ahli di atas tersebut dapat dis</w:t>
      </w:r>
      <w:r w:rsidR="00462F05">
        <w:rPr>
          <w:rFonts w:asciiTheme="majorBidi" w:hAnsiTheme="majorBidi" w:cstheme="majorBidi"/>
          <w:sz w:val="24"/>
          <w:szCs w:val="24"/>
        </w:rPr>
        <w:t>impulkan bahwa pendekatan sosio-</w:t>
      </w:r>
      <w:r w:rsidR="0022541A">
        <w:rPr>
          <w:rFonts w:asciiTheme="majorBidi" w:hAnsiTheme="majorBidi" w:cstheme="majorBidi"/>
          <w:sz w:val="24"/>
          <w:szCs w:val="24"/>
        </w:rPr>
        <w:t xml:space="preserve">emosional </w:t>
      </w:r>
      <w:r w:rsidR="000D7137">
        <w:rPr>
          <w:rFonts w:asciiTheme="majorBidi" w:hAnsiTheme="majorBidi" w:cstheme="majorBidi"/>
          <w:sz w:val="24"/>
          <w:szCs w:val="24"/>
        </w:rPr>
        <w:t xml:space="preserve">guru </w:t>
      </w:r>
      <w:r w:rsidR="0022541A">
        <w:rPr>
          <w:rFonts w:asciiTheme="majorBidi" w:hAnsiTheme="majorBidi" w:cstheme="majorBidi"/>
          <w:sz w:val="24"/>
          <w:szCs w:val="24"/>
        </w:rPr>
        <w:t xml:space="preserve">merupakan </w:t>
      </w:r>
      <w:r w:rsidR="00E36D21">
        <w:rPr>
          <w:rFonts w:asciiTheme="majorBidi" w:hAnsiTheme="majorBidi" w:cstheme="majorBidi"/>
          <w:sz w:val="24"/>
          <w:szCs w:val="24"/>
        </w:rPr>
        <w:t xml:space="preserve">proses penciptaan iklim/suasana emosional dan hubungan sosial yang positif antara </w:t>
      </w:r>
      <w:r w:rsidR="0022541A">
        <w:rPr>
          <w:rFonts w:asciiTheme="majorBidi" w:hAnsiTheme="majorBidi" w:cstheme="majorBidi"/>
          <w:sz w:val="24"/>
          <w:szCs w:val="24"/>
        </w:rPr>
        <w:t xml:space="preserve">guru </w:t>
      </w:r>
      <w:r w:rsidR="00E36D21">
        <w:rPr>
          <w:rFonts w:asciiTheme="majorBidi" w:hAnsiTheme="majorBidi" w:cstheme="majorBidi"/>
          <w:sz w:val="24"/>
          <w:szCs w:val="24"/>
        </w:rPr>
        <w:t xml:space="preserve">dengan </w:t>
      </w:r>
      <w:r w:rsidR="0022541A">
        <w:rPr>
          <w:rFonts w:asciiTheme="majorBidi" w:hAnsiTheme="majorBidi" w:cstheme="majorBidi"/>
          <w:sz w:val="24"/>
          <w:szCs w:val="24"/>
        </w:rPr>
        <w:t>peserta didi</w:t>
      </w:r>
      <w:r w:rsidR="00E36D21">
        <w:rPr>
          <w:rFonts w:asciiTheme="majorBidi" w:hAnsiTheme="majorBidi" w:cstheme="majorBidi"/>
          <w:sz w:val="24"/>
          <w:szCs w:val="24"/>
        </w:rPr>
        <w:t xml:space="preserve">k, serta  sesama peserta didik. Hal demikian terciptanya suasana hati saling mencintai, menerima dan menghargai peserta didik dari sudut pandang peserta didik itu sendiri, serta dapat berkomunikasi dengan baik dalam arti </w:t>
      </w:r>
      <w:r w:rsidR="00FD529B">
        <w:rPr>
          <w:rFonts w:asciiTheme="majorBidi" w:hAnsiTheme="majorBidi" w:cstheme="majorBidi"/>
          <w:sz w:val="24"/>
          <w:szCs w:val="24"/>
        </w:rPr>
        <w:t xml:space="preserve">mengusahakan memecahan masalah. Disamping itu guru juga harus mampu dan bersedia mendengarkan pendapat, saran, gagasan dan lain-lain dari peserta didik sehingga terjadi suasana pembelajaran yang efektif. </w:t>
      </w:r>
    </w:p>
    <w:p w:rsidR="0022541A" w:rsidRDefault="000D7137" w:rsidP="009D5735">
      <w:pPr>
        <w:pStyle w:val="ListParagraph"/>
        <w:numPr>
          <w:ilvl w:val="0"/>
          <w:numId w:val="4"/>
        </w:numPr>
        <w:spacing w:line="480" w:lineRule="auto"/>
        <w:ind w:left="1276" w:hanging="283"/>
        <w:jc w:val="both"/>
        <w:rPr>
          <w:rFonts w:asciiTheme="majorBidi" w:hAnsiTheme="majorBidi" w:cstheme="majorBidi"/>
          <w:b/>
          <w:bCs/>
          <w:sz w:val="24"/>
          <w:szCs w:val="24"/>
        </w:rPr>
      </w:pPr>
      <w:r>
        <w:rPr>
          <w:rFonts w:asciiTheme="majorBidi" w:hAnsiTheme="majorBidi" w:cstheme="majorBidi"/>
          <w:b/>
          <w:bCs/>
          <w:sz w:val="24"/>
          <w:szCs w:val="24"/>
        </w:rPr>
        <w:t>Tujuan Pendekatan Sosio-</w:t>
      </w:r>
      <w:r w:rsidR="0022541A" w:rsidRPr="006A1436">
        <w:rPr>
          <w:rFonts w:asciiTheme="majorBidi" w:hAnsiTheme="majorBidi" w:cstheme="majorBidi"/>
          <w:b/>
          <w:bCs/>
          <w:sz w:val="24"/>
          <w:szCs w:val="24"/>
        </w:rPr>
        <w:t>Emosional</w:t>
      </w:r>
      <w:r>
        <w:rPr>
          <w:rFonts w:asciiTheme="majorBidi" w:hAnsiTheme="majorBidi" w:cstheme="majorBidi"/>
          <w:b/>
          <w:bCs/>
          <w:sz w:val="24"/>
          <w:szCs w:val="24"/>
        </w:rPr>
        <w:t xml:space="preserve"> Guru</w:t>
      </w:r>
    </w:p>
    <w:p w:rsidR="00FD529B" w:rsidRPr="006664AE" w:rsidRDefault="000D7137" w:rsidP="00004C83">
      <w:pPr>
        <w:pStyle w:val="ListParagraph"/>
        <w:spacing w:line="480" w:lineRule="auto"/>
        <w:ind w:left="1276" w:firstLine="851"/>
        <w:jc w:val="both"/>
        <w:rPr>
          <w:rFonts w:asciiTheme="majorBidi" w:hAnsiTheme="majorBidi" w:cstheme="majorBidi"/>
          <w:sz w:val="24"/>
          <w:szCs w:val="24"/>
        </w:rPr>
      </w:pPr>
      <w:r>
        <w:rPr>
          <w:rFonts w:asciiTheme="majorBidi" w:hAnsiTheme="majorBidi" w:cstheme="majorBidi"/>
          <w:sz w:val="24"/>
          <w:szCs w:val="24"/>
        </w:rPr>
        <w:t>Tujuan umum pendekatan sosio-</w:t>
      </w:r>
      <w:r w:rsidR="0022541A">
        <w:rPr>
          <w:rFonts w:asciiTheme="majorBidi" w:hAnsiTheme="majorBidi" w:cstheme="majorBidi"/>
          <w:sz w:val="24"/>
          <w:szCs w:val="24"/>
        </w:rPr>
        <w:t xml:space="preserve">emosional </w:t>
      </w:r>
      <w:r w:rsidR="00BB765A">
        <w:rPr>
          <w:rFonts w:asciiTheme="majorBidi" w:hAnsiTheme="majorBidi" w:cstheme="majorBidi"/>
          <w:sz w:val="24"/>
          <w:szCs w:val="24"/>
        </w:rPr>
        <w:t xml:space="preserve">ini </w:t>
      </w:r>
      <w:r w:rsidR="0022541A">
        <w:rPr>
          <w:rFonts w:asciiTheme="majorBidi" w:hAnsiTheme="majorBidi" w:cstheme="majorBidi"/>
          <w:sz w:val="24"/>
          <w:szCs w:val="24"/>
        </w:rPr>
        <w:t>pada dasarnya sama dengan pendekatan yang lain, yaitu mencip</w:t>
      </w:r>
      <w:r w:rsidR="00927634">
        <w:rPr>
          <w:rFonts w:asciiTheme="majorBidi" w:hAnsiTheme="majorBidi" w:cstheme="majorBidi"/>
          <w:sz w:val="24"/>
          <w:szCs w:val="24"/>
        </w:rPr>
        <w:t>takan kelas yang kondusif dan ef</w:t>
      </w:r>
      <w:r w:rsidR="0022541A">
        <w:rPr>
          <w:rFonts w:asciiTheme="majorBidi" w:hAnsiTheme="majorBidi" w:cstheme="majorBidi"/>
          <w:sz w:val="24"/>
          <w:szCs w:val="24"/>
        </w:rPr>
        <w:t xml:space="preserve">ktif. </w:t>
      </w:r>
      <w:r w:rsidR="006664AE">
        <w:rPr>
          <w:rFonts w:asciiTheme="majorBidi" w:hAnsiTheme="majorBidi" w:cstheme="majorBidi"/>
          <w:sz w:val="24"/>
          <w:szCs w:val="24"/>
        </w:rPr>
        <w:t>M</w:t>
      </w:r>
      <w:r w:rsidR="0022541A">
        <w:rPr>
          <w:rFonts w:asciiTheme="majorBidi" w:hAnsiTheme="majorBidi" w:cstheme="majorBidi"/>
          <w:sz w:val="24"/>
          <w:szCs w:val="24"/>
        </w:rPr>
        <w:t xml:space="preserve">enurut </w:t>
      </w:r>
      <w:r w:rsidR="0022541A">
        <w:rPr>
          <w:rFonts w:asciiTheme="majorBidi" w:hAnsiTheme="majorBidi" w:cstheme="majorBidi"/>
          <w:sz w:val="24"/>
          <w:szCs w:val="24"/>
        </w:rPr>
        <w:lastRenderedPageBreak/>
        <w:t>Darwyan,  pengelolaa</w:t>
      </w:r>
      <w:r w:rsidR="00927634">
        <w:rPr>
          <w:rFonts w:asciiTheme="majorBidi" w:hAnsiTheme="majorBidi" w:cstheme="majorBidi"/>
          <w:sz w:val="24"/>
          <w:szCs w:val="24"/>
        </w:rPr>
        <w:t>n kelas dengan pendekatan sosio-</w:t>
      </w:r>
      <w:r w:rsidR="0022541A">
        <w:rPr>
          <w:rFonts w:asciiTheme="majorBidi" w:hAnsiTheme="majorBidi" w:cstheme="majorBidi"/>
          <w:sz w:val="24"/>
          <w:szCs w:val="24"/>
        </w:rPr>
        <w:t>emosional</w:t>
      </w:r>
      <w:r>
        <w:rPr>
          <w:rFonts w:asciiTheme="majorBidi" w:hAnsiTheme="majorBidi" w:cstheme="majorBidi"/>
          <w:sz w:val="24"/>
          <w:szCs w:val="24"/>
        </w:rPr>
        <w:t xml:space="preserve"> guru</w:t>
      </w:r>
      <w:r w:rsidR="0022541A">
        <w:rPr>
          <w:rFonts w:asciiTheme="majorBidi" w:hAnsiTheme="majorBidi" w:cstheme="majorBidi"/>
          <w:sz w:val="24"/>
          <w:szCs w:val="24"/>
        </w:rPr>
        <w:t xml:space="preserve"> merupaka</w:t>
      </w:r>
      <w:r w:rsidR="005B7C88">
        <w:rPr>
          <w:rFonts w:asciiTheme="majorBidi" w:hAnsiTheme="majorBidi" w:cstheme="majorBidi"/>
          <w:sz w:val="24"/>
          <w:szCs w:val="24"/>
        </w:rPr>
        <w:t>n suatu proses menciptakan iklim/</w:t>
      </w:r>
      <w:r w:rsidR="0022541A">
        <w:rPr>
          <w:rFonts w:asciiTheme="majorBidi" w:hAnsiTheme="majorBidi" w:cstheme="majorBidi"/>
          <w:sz w:val="24"/>
          <w:szCs w:val="24"/>
        </w:rPr>
        <w:t>suasana emosional dan hubungan guru dengan peserta didik maupun antar peserta didik dengan peserta didik.</w:t>
      </w:r>
      <w:r w:rsidR="0022541A">
        <w:rPr>
          <w:rStyle w:val="FootnoteReference"/>
          <w:rFonts w:asciiTheme="majorBidi" w:hAnsiTheme="majorBidi" w:cstheme="majorBidi"/>
          <w:sz w:val="24"/>
          <w:szCs w:val="24"/>
        </w:rPr>
        <w:footnoteReference w:id="14"/>
      </w:r>
      <w:r w:rsidR="006664AE">
        <w:rPr>
          <w:rFonts w:asciiTheme="majorBidi" w:hAnsiTheme="majorBidi" w:cstheme="majorBidi"/>
          <w:sz w:val="24"/>
          <w:szCs w:val="24"/>
        </w:rPr>
        <w:t xml:space="preserve"> </w:t>
      </w:r>
      <w:r w:rsidR="006664AE" w:rsidRPr="006664AE">
        <w:rPr>
          <w:rFonts w:asciiTheme="majorBidi" w:hAnsiTheme="majorBidi" w:cstheme="majorBidi"/>
          <w:sz w:val="24"/>
          <w:szCs w:val="24"/>
        </w:rPr>
        <w:t>M</w:t>
      </w:r>
      <w:r w:rsidR="00FD529B" w:rsidRPr="006664AE">
        <w:rPr>
          <w:rFonts w:asciiTheme="majorBidi" w:hAnsiTheme="majorBidi" w:cstheme="majorBidi"/>
          <w:sz w:val="24"/>
          <w:szCs w:val="24"/>
        </w:rPr>
        <w:t xml:space="preserve">enurut </w:t>
      </w:r>
      <w:r w:rsidR="00927634" w:rsidRPr="006664AE">
        <w:rPr>
          <w:rFonts w:asciiTheme="majorBidi" w:hAnsiTheme="majorBidi" w:cstheme="majorBidi"/>
          <w:sz w:val="24"/>
          <w:szCs w:val="24"/>
        </w:rPr>
        <w:t xml:space="preserve">Glasser dalam buku pedoman penyelenggaraan administrasi pendidikan di sekolah karangan Ahmad Rohani mengemukakan pendekatan sosio-emosional </w:t>
      </w:r>
      <w:r>
        <w:rPr>
          <w:rFonts w:asciiTheme="majorBidi" w:hAnsiTheme="majorBidi" w:cstheme="majorBidi"/>
          <w:sz w:val="24"/>
          <w:szCs w:val="24"/>
        </w:rPr>
        <w:t xml:space="preserve">guru </w:t>
      </w:r>
      <w:r w:rsidR="00927634" w:rsidRPr="006664AE">
        <w:rPr>
          <w:rFonts w:asciiTheme="majorBidi" w:hAnsiTheme="majorBidi" w:cstheme="majorBidi"/>
          <w:sz w:val="24"/>
          <w:szCs w:val="24"/>
        </w:rPr>
        <w:t>dapat menciptakan suasana pembelajaran dalam kelas yang demokrasi, yang mana siswa diperlakukan sebagai manusia secara bijaksana dalam mengambil keputusan, disamping diberikan kesempatan untuk menanggung konsekuensi atas perbuatan siswa itu sendiri.</w:t>
      </w:r>
      <w:r w:rsidR="00927634">
        <w:rPr>
          <w:rStyle w:val="FootnoteReference"/>
          <w:rFonts w:asciiTheme="majorBidi" w:hAnsiTheme="majorBidi" w:cstheme="majorBidi"/>
          <w:sz w:val="24"/>
          <w:szCs w:val="24"/>
        </w:rPr>
        <w:footnoteReference w:id="15"/>
      </w:r>
    </w:p>
    <w:p w:rsidR="00831257" w:rsidRPr="00831257" w:rsidRDefault="00531A76" w:rsidP="00831257">
      <w:pPr>
        <w:pStyle w:val="ListParagraph"/>
        <w:spacing w:line="480" w:lineRule="auto"/>
        <w:ind w:left="1276" w:firstLine="851"/>
        <w:jc w:val="both"/>
        <w:rPr>
          <w:rFonts w:asciiTheme="majorBidi" w:hAnsiTheme="majorBidi" w:cstheme="majorBidi"/>
          <w:sz w:val="24"/>
          <w:szCs w:val="24"/>
        </w:rPr>
      </w:pPr>
      <w:r>
        <w:rPr>
          <w:rFonts w:asciiTheme="majorBidi" w:hAnsiTheme="majorBidi" w:cstheme="majorBidi"/>
          <w:sz w:val="24"/>
          <w:szCs w:val="24"/>
        </w:rPr>
        <w:t>Berdasarkan pendapat para ahli di atas</w:t>
      </w:r>
      <w:r w:rsidR="00DC7975">
        <w:rPr>
          <w:rFonts w:asciiTheme="majorBidi" w:hAnsiTheme="majorBidi" w:cstheme="majorBidi"/>
          <w:sz w:val="24"/>
          <w:szCs w:val="24"/>
        </w:rPr>
        <w:t>,</w:t>
      </w:r>
      <w:r>
        <w:rPr>
          <w:rFonts w:asciiTheme="majorBidi" w:hAnsiTheme="majorBidi" w:cstheme="majorBidi"/>
          <w:sz w:val="24"/>
          <w:szCs w:val="24"/>
        </w:rPr>
        <w:t xml:space="preserve"> maka dapat disim</w:t>
      </w:r>
      <w:r w:rsidR="00B676BE">
        <w:rPr>
          <w:rFonts w:asciiTheme="majorBidi" w:hAnsiTheme="majorBidi" w:cstheme="majorBidi"/>
          <w:sz w:val="24"/>
          <w:szCs w:val="24"/>
        </w:rPr>
        <w:t>p</w:t>
      </w:r>
      <w:r>
        <w:rPr>
          <w:rFonts w:asciiTheme="majorBidi" w:hAnsiTheme="majorBidi" w:cstheme="majorBidi"/>
          <w:sz w:val="24"/>
          <w:szCs w:val="24"/>
        </w:rPr>
        <w:t xml:space="preserve">ulkan bahwa tujuan pendekatan sosio-emosional </w:t>
      </w:r>
      <w:r w:rsidR="000D7137">
        <w:rPr>
          <w:rFonts w:asciiTheme="majorBidi" w:hAnsiTheme="majorBidi" w:cstheme="majorBidi"/>
          <w:sz w:val="24"/>
          <w:szCs w:val="24"/>
        </w:rPr>
        <w:t xml:space="preserve">guru </w:t>
      </w:r>
      <w:r>
        <w:rPr>
          <w:rFonts w:asciiTheme="majorBidi" w:hAnsiTheme="majorBidi" w:cstheme="majorBidi"/>
          <w:sz w:val="24"/>
          <w:szCs w:val="24"/>
        </w:rPr>
        <w:t xml:space="preserve">adalah menciptakan </w:t>
      </w:r>
      <w:r w:rsidR="00DC7975">
        <w:rPr>
          <w:rFonts w:asciiTheme="majorBidi" w:hAnsiTheme="majorBidi" w:cstheme="majorBidi"/>
          <w:sz w:val="24"/>
          <w:szCs w:val="24"/>
        </w:rPr>
        <w:t>iklim/</w:t>
      </w:r>
      <w:r>
        <w:rPr>
          <w:rFonts w:asciiTheme="majorBidi" w:hAnsiTheme="majorBidi" w:cstheme="majorBidi"/>
          <w:sz w:val="24"/>
          <w:szCs w:val="24"/>
        </w:rPr>
        <w:t xml:space="preserve">suasana </w:t>
      </w:r>
      <w:r w:rsidR="00927634">
        <w:rPr>
          <w:rFonts w:asciiTheme="majorBidi" w:hAnsiTheme="majorBidi" w:cstheme="majorBidi"/>
          <w:sz w:val="24"/>
          <w:szCs w:val="24"/>
        </w:rPr>
        <w:t xml:space="preserve">kelas  yang </w:t>
      </w:r>
      <w:r w:rsidR="00004C83">
        <w:rPr>
          <w:rFonts w:asciiTheme="majorBidi" w:hAnsiTheme="majorBidi" w:cstheme="majorBidi"/>
          <w:sz w:val="24"/>
          <w:szCs w:val="24"/>
        </w:rPr>
        <w:t>kondusif</w:t>
      </w:r>
      <w:r w:rsidR="002D1570">
        <w:rPr>
          <w:rFonts w:asciiTheme="majorBidi" w:hAnsiTheme="majorBidi" w:cstheme="majorBidi"/>
          <w:sz w:val="24"/>
          <w:szCs w:val="24"/>
        </w:rPr>
        <w:t xml:space="preserve">, demokrasi </w:t>
      </w:r>
      <w:r w:rsidR="00DC7975">
        <w:rPr>
          <w:rFonts w:asciiTheme="majorBidi" w:hAnsiTheme="majorBidi" w:cstheme="majorBidi"/>
          <w:sz w:val="24"/>
          <w:szCs w:val="24"/>
        </w:rPr>
        <w:t xml:space="preserve">serta suasana pembelajaran yang </w:t>
      </w:r>
      <w:r w:rsidR="005B7C88">
        <w:rPr>
          <w:rFonts w:asciiTheme="majorBidi" w:hAnsiTheme="majorBidi" w:cstheme="majorBidi"/>
          <w:sz w:val="24"/>
          <w:szCs w:val="24"/>
        </w:rPr>
        <w:t xml:space="preserve">saling </w:t>
      </w:r>
      <w:r w:rsidR="002D1570">
        <w:rPr>
          <w:rFonts w:asciiTheme="majorBidi" w:hAnsiTheme="majorBidi" w:cstheme="majorBidi"/>
          <w:sz w:val="24"/>
          <w:szCs w:val="24"/>
        </w:rPr>
        <w:t xml:space="preserve">menerima, </w:t>
      </w:r>
      <w:r w:rsidR="005B7C88">
        <w:rPr>
          <w:rFonts w:asciiTheme="majorBidi" w:hAnsiTheme="majorBidi" w:cstheme="majorBidi"/>
          <w:sz w:val="24"/>
          <w:szCs w:val="24"/>
        </w:rPr>
        <w:t xml:space="preserve">menghargai, </w:t>
      </w:r>
      <w:r w:rsidR="003468D6">
        <w:rPr>
          <w:rFonts w:asciiTheme="majorBidi" w:hAnsiTheme="majorBidi" w:cstheme="majorBidi"/>
          <w:sz w:val="24"/>
          <w:szCs w:val="24"/>
        </w:rPr>
        <w:t xml:space="preserve">membina rasa </w:t>
      </w:r>
      <w:r w:rsidR="003468D6">
        <w:rPr>
          <w:rFonts w:asciiTheme="majorBidi" w:hAnsiTheme="majorBidi" w:cstheme="majorBidi"/>
          <w:sz w:val="24"/>
          <w:szCs w:val="24"/>
        </w:rPr>
        <w:lastRenderedPageBreak/>
        <w:t>tanggung jawab,</w:t>
      </w:r>
      <w:r w:rsidR="008C7E02">
        <w:rPr>
          <w:rFonts w:asciiTheme="majorBidi" w:hAnsiTheme="majorBidi" w:cstheme="majorBidi"/>
          <w:sz w:val="24"/>
          <w:szCs w:val="24"/>
        </w:rPr>
        <w:t xml:space="preserve"> memiliki sikap simpati dan empati serta berkomunikasi dengan baik. </w:t>
      </w:r>
      <w:r w:rsidR="00B53A56">
        <w:rPr>
          <w:rFonts w:asciiTheme="majorBidi" w:hAnsiTheme="majorBidi" w:cstheme="majorBidi"/>
          <w:sz w:val="24"/>
          <w:szCs w:val="24"/>
        </w:rPr>
        <w:t>Hal demikian, terciptanya hubungan yang baik antara guru dengan peserta didik, begitu juga sesama peserta didik.</w:t>
      </w:r>
    </w:p>
    <w:p w:rsidR="00A005B2" w:rsidRDefault="00A005B2" w:rsidP="00C6275E">
      <w:pPr>
        <w:pStyle w:val="ListParagraph"/>
        <w:numPr>
          <w:ilvl w:val="0"/>
          <w:numId w:val="4"/>
        </w:numPr>
        <w:spacing w:line="480" w:lineRule="auto"/>
        <w:ind w:left="1276" w:hanging="283"/>
        <w:jc w:val="both"/>
        <w:rPr>
          <w:rFonts w:asciiTheme="majorBidi" w:hAnsiTheme="majorBidi" w:cstheme="majorBidi"/>
          <w:b/>
          <w:bCs/>
          <w:sz w:val="24"/>
          <w:szCs w:val="24"/>
        </w:rPr>
      </w:pPr>
      <w:r>
        <w:rPr>
          <w:rFonts w:asciiTheme="majorBidi" w:hAnsiTheme="majorBidi" w:cstheme="majorBidi"/>
          <w:b/>
          <w:bCs/>
          <w:sz w:val="24"/>
          <w:szCs w:val="24"/>
        </w:rPr>
        <w:t>Ciri-ciri Pendekatan Sosio-Emosional</w:t>
      </w:r>
      <w:r w:rsidR="000D7137">
        <w:rPr>
          <w:rFonts w:asciiTheme="majorBidi" w:hAnsiTheme="majorBidi" w:cstheme="majorBidi"/>
          <w:b/>
          <w:bCs/>
          <w:sz w:val="24"/>
          <w:szCs w:val="24"/>
        </w:rPr>
        <w:t xml:space="preserve"> Guru</w:t>
      </w:r>
    </w:p>
    <w:p w:rsidR="00C6275E" w:rsidRPr="007D4524" w:rsidRDefault="00831257" w:rsidP="007D4524">
      <w:pPr>
        <w:pStyle w:val="ListParagraph"/>
        <w:spacing w:line="480" w:lineRule="auto"/>
        <w:ind w:left="1276" w:firstLine="851"/>
        <w:jc w:val="both"/>
        <w:rPr>
          <w:rFonts w:asciiTheme="majorBidi" w:hAnsiTheme="majorBidi" w:cstheme="majorBidi"/>
          <w:sz w:val="24"/>
          <w:szCs w:val="24"/>
        </w:rPr>
      </w:pPr>
      <w:r w:rsidRPr="00831257">
        <w:rPr>
          <w:rFonts w:asciiTheme="majorBidi" w:hAnsiTheme="majorBidi" w:cstheme="majorBidi"/>
          <w:sz w:val="24"/>
          <w:szCs w:val="24"/>
        </w:rPr>
        <w:t xml:space="preserve">Menurut Arikunto, pendekatan sosio-emosional yang baik </w:t>
      </w:r>
      <w:r w:rsidR="007D4524">
        <w:rPr>
          <w:rFonts w:asciiTheme="majorBidi" w:hAnsiTheme="majorBidi" w:cstheme="majorBidi"/>
          <w:sz w:val="24"/>
          <w:szCs w:val="24"/>
        </w:rPr>
        <w:t xml:space="preserve"> </w:t>
      </w:r>
      <w:r w:rsidRPr="007D4524">
        <w:rPr>
          <w:rFonts w:asciiTheme="majorBidi" w:hAnsiTheme="majorBidi" w:cstheme="majorBidi"/>
          <w:sz w:val="24"/>
          <w:szCs w:val="24"/>
        </w:rPr>
        <w:t>adalah adanya hubungan yang baik antara guru dengan peserta didik,</w:t>
      </w:r>
      <w:r w:rsidR="007D4524">
        <w:rPr>
          <w:rFonts w:asciiTheme="majorBidi" w:hAnsiTheme="majorBidi" w:cstheme="majorBidi"/>
          <w:sz w:val="24"/>
          <w:szCs w:val="24"/>
        </w:rPr>
        <w:t xml:space="preserve"> </w:t>
      </w:r>
      <w:r w:rsidR="00C6275E" w:rsidRPr="007D4524">
        <w:rPr>
          <w:rFonts w:asciiTheme="majorBidi" w:hAnsiTheme="majorBidi" w:cstheme="majorBidi"/>
          <w:sz w:val="24"/>
          <w:szCs w:val="24"/>
        </w:rPr>
        <w:t>dengan ciri-ciri sebagai berikut :</w:t>
      </w:r>
    </w:p>
    <w:p w:rsidR="00C6275E" w:rsidRDefault="00C6275E" w:rsidP="00277CDF">
      <w:pPr>
        <w:pStyle w:val="ListParagraph"/>
        <w:numPr>
          <w:ilvl w:val="0"/>
          <w:numId w:val="36"/>
        </w:numPr>
        <w:spacing w:line="240" w:lineRule="auto"/>
        <w:ind w:left="2410" w:hanging="283"/>
        <w:jc w:val="both"/>
        <w:rPr>
          <w:rFonts w:asciiTheme="majorBidi" w:hAnsiTheme="majorBidi" w:cstheme="majorBidi"/>
          <w:sz w:val="24"/>
          <w:szCs w:val="24"/>
        </w:rPr>
      </w:pPr>
      <w:r>
        <w:rPr>
          <w:rFonts w:asciiTheme="majorBidi" w:hAnsiTheme="majorBidi" w:cstheme="majorBidi"/>
          <w:sz w:val="24"/>
          <w:szCs w:val="24"/>
        </w:rPr>
        <w:t>Memiliki keterbukaan, sehingga masing-masing pihak merasa bebas dalam bertindak dan saling menjaga kejujuran.</w:t>
      </w:r>
    </w:p>
    <w:p w:rsidR="00C6275E" w:rsidRDefault="00C6275E" w:rsidP="00277CDF">
      <w:pPr>
        <w:pStyle w:val="ListParagraph"/>
        <w:numPr>
          <w:ilvl w:val="0"/>
          <w:numId w:val="36"/>
        </w:numPr>
        <w:spacing w:line="240" w:lineRule="auto"/>
        <w:ind w:left="2410" w:hanging="283"/>
        <w:jc w:val="both"/>
        <w:rPr>
          <w:rFonts w:asciiTheme="majorBidi" w:hAnsiTheme="majorBidi" w:cstheme="majorBidi"/>
          <w:sz w:val="24"/>
          <w:szCs w:val="24"/>
        </w:rPr>
      </w:pPr>
      <w:r>
        <w:rPr>
          <w:rFonts w:asciiTheme="majorBidi" w:hAnsiTheme="majorBidi" w:cstheme="majorBidi"/>
          <w:sz w:val="24"/>
          <w:szCs w:val="24"/>
        </w:rPr>
        <w:t>Mengandung rasa saling menjaga, saling membutuhkan serta saling berguna bagi pihak lain.</w:t>
      </w:r>
    </w:p>
    <w:p w:rsidR="00C6275E" w:rsidRDefault="00C6275E" w:rsidP="00277CDF">
      <w:pPr>
        <w:pStyle w:val="ListParagraph"/>
        <w:numPr>
          <w:ilvl w:val="0"/>
          <w:numId w:val="36"/>
        </w:numPr>
        <w:spacing w:line="240" w:lineRule="auto"/>
        <w:ind w:left="2410" w:hanging="283"/>
        <w:jc w:val="both"/>
        <w:rPr>
          <w:rFonts w:asciiTheme="majorBidi" w:hAnsiTheme="majorBidi" w:cstheme="majorBidi"/>
          <w:sz w:val="24"/>
          <w:szCs w:val="24"/>
        </w:rPr>
      </w:pPr>
      <w:r>
        <w:rPr>
          <w:rFonts w:asciiTheme="majorBidi" w:hAnsiTheme="majorBidi" w:cstheme="majorBidi"/>
          <w:sz w:val="24"/>
          <w:szCs w:val="24"/>
        </w:rPr>
        <w:t>Diwarnai oleh rasa saling tergantung satu sama lain.</w:t>
      </w:r>
    </w:p>
    <w:p w:rsidR="00C6275E" w:rsidRDefault="00C6275E" w:rsidP="00277CDF">
      <w:pPr>
        <w:pStyle w:val="ListParagraph"/>
        <w:numPr>
          <w:ilvl w:val="0"/>
          <w:numId w:val="36"/>
        </w:numPr>
        <w:spacing w:line="240" w:lineRule="auto"/>
        <w:ind w:left="2410" w:hanging="283"/>
        <w:jc w:val="both"/>
        <w:rPr>
          <w:rFonts w:asciiTheme="majorBidi" w:hAnsiTheme="majorBidi" w:cstheme="majorBidi"/>
          <w:sz w:val="24"/>
          <w:szCs w:val="24"/>
        </w:rPr>
      </w:pPr>
      <w:r>
        <w:rPr>
          <w:rFonts w:asciiTheme="majorBidi" w:hAnsiTheme="majorBidi" w:cstheme="majorBidi"/>
          <w:sz w:val="24"/>
          <w:szCs w:val="24"/>
        </w:rPr>
        <w:t>Masing-masing pihak merasakan terpisah satu sama lain, sehingga saling memberikan kesempatan untuk mengembangkan keunikan, kreatifitasnya dan individualisasinnya.</w:t>
      </w:r>
    </w:p>
    <w:p w:rsidR="00C6275E" w:rsidRDefault="003F4BDB" w:rsidP="00277CDF">
      <w:pPr>
        <w:pStyle w:val="ListParagraph"/>
        <w:numPr>
          <w:ilvl w:val="0"/>
          <w:numId w:val="36"/>
        </w:numPr>
        <w:spacing w:line="240" w:lineRule="auto"/>
        <w:ind w:left="2410" w:hanging="283"/>
        <w:jc w:val="both"/>
        <w:rPr>
          <w:rFonts w:asciiTheme="majorBidi" w:hAnsiTheme="majorBidi" w:cstheme="majorBidi"/>
          <w:sz w:val="24"/>
          <w:szCs w:val="24"/>
        </w:rPr>
      </w:pPr>
      <w:r>
        <w:rPr>
          <w:rFonts w:asciiTheme="majorBidi" w:hAnsiTheme="majorBidi" w:cstheme="majorBidi"/>
          <w:sz w:val="24"/>
          <w:szCs w:val="24"/>
        </w:rPr>
        <w:t>Dirasakan masing-masing pihak sebagai tempat bertemunya kebutuhan-kebutuhan, sehingga kebutuhan satu sama lain dapat terpenuhi bersama-sama dengan melalui terpenuhinnya kebutuhan pihak lain.</w:t>
      </w:r>
      <w:r>
        <w:rPr>
          <w:rStyle w:val="FootnoteReference"/>
          <w:rFonts w:asciiTheme="majorBidi" w:hAnsiTheme="majorBidi" w:cstheme="majorBidi"/>
          <w:sz w:val="24"/>
          <w:szCs w:val="24"/>
        </w:rPr>
        <w:footnoteReference w:id="16"/>
      </w:r>
    </w:p>
    <w:p w:rsidR="00277CDF" w:rsidRDefault="00277CDF" w:rsidP="00277CDF">
      <w:pPr>
        <w:pStyle w:val="ListParagraph"/>
        <w:spacing w:line="240" w:lineRule="auto"/>
        <w:ind w:left="2410"/>
        <w:jc w:val="both"/>
        <w:rPr>
          <w:rFonts w:asciiTheme="majorBidi" w:hAnsiTheme="majorBidi" w:cstheme="majorBidi"/>
          <w:sz w:val="24"/>
          <w:szCs w:val="24"/>
        </w:rPr>
      </w:pPr>
    </w:p>
    <w:p w:rsidR="003F4BDB" w:rsidRDefault="003F4BDB" w:rsidP="00982353">
      <w:pPr>
        <w:pStyle w:val="ListParagraph"/>
        <w:spacing w:line="480" w:lineRule="auto"/>
        <w:ind w:left="1276" w:firstLine="851"/>
        <w:jc w:val="both"/>
        <w:rPr>
          <w:rFonts w:asciiTheme="majorBidi" w:hAnsiTheme="majorBidi" w:cstheme="majorBidi"/>
          <w:sz w:val="24"/>
          <w:szCs w:val="24"/>
        </w:rPr>
      </w:pPr>
      <w:r>
        <w:rPr>
          <w:rFonts w:asciiTheme="majorBidi" w:hAnsiTheme="majorBidi" w:cstheme="majorBidi"/>
          <w:sz w:val="24"/>
          <w:szCs w:val="24"/>
        </w:rPr>
        <w:t>Menurut Ahmad Rohani, pendekatn sosio-emosional yang baik yaitu :</w:t>
      </w:r>
    </w:p>
    <w:p w:rsidR="00277CDF" w:rsidRDefault="003F4BDB" w:rsidP="00277CDF">
      <w:pPr>
        <w:pStyle w:val="ListParagraph"/>
        <w:numPr>
          <w:ilvl w:val="0"/>
          <w:numId w:val="37"/>
        </w:numPr>
        <w:spacing w:line="240" w:lineRule="auto"/>
        <w:ind w:left="2410" w:hanging="283"/>
        <w:jc w:val="both"/>
        <w:rPr>
          <w:rFonts w:asciiTheme="majorBidi" w:hAnsiTheme="majorBidi" w:cstheme="majorBidi"/>
          <w:sz w:val="24"/>
          <w:szCs w:val="24"/>
        </w:rPr>
      </w:pPr>
      <w:r>
        <w:rPr>
          <w:rFonts w:asciiTheme="majorBidi" w:hAnsiTheme="majorBidi" w:cstheme="majorBidi"/>
          <w:sz w:val="24"/>
          <w:szCs w:val="24"/>
        </w:rPr>
        <w:lastRenderedPageBreak/>
        <w:t>Guru bersikap “hangat” dalam membina sikap persahabatan dengan semua siswa, menghargai siswa dan menerima siswa dengan berbagai keterbatasan.</w:t>
      </w:r>
    </w:p>
    <w:p w:rsidR="00277CDF" w:rsidRDefault="003F4BDB" w:rsidP="00277CDF">
      <w:pPr>
        <w:pStyle w:val="ListParagraph"/>
        <w:numPr>
          <w:ilvl w:val="0"/>
          <w:numId w:val="37"/>
        </w:numPr>
        <w:spacing w:line="240" w:lineRule="auto"/>
        <w:ind w:left="2410" w:hanging="283"/>
        <w:jc w:val="both"/>
        <w:rPr>
          <w:rFonts w:asciiTheme="majorBidi" w:hAnsiTheme="majorBidi" w:cstheme="majorBidi"/>
          <w:sz w:val="24"/>
          <w:szCs w:val="24"/>
        </w:rPr>
      </w:pPr>
      <w:r w:rsidRPr="00277CDF">
        <w:rPr>
          <w:rFonts w:asciiTheme="majorBidi" w:hAnsiTheme="majorBidi" w:cstheme="majorBidi"/>
          <w:sz w:val="24"/>
          <w:szCs w:val="24"/>
        </w:rPr>
        <w:t>Guru bersikap adil, sehingga siswa diperlakukan sama tanpa tumbuh rasa dianak tirikan atau disisihkan.</w:t>
      </w:r>
    </w:p>
    <w:p w:rsidR="00277CDF" w:rsidRDefault="003F4BDB" w:rsidP="00277CDF">
      <w:pPr>
        <w:pStyle w:val="ListParagraph"/>
        <w:numPr>
          <w:ilvl w:val="0"/>
          <w:numId w:val="37"/>
        </w:numPr>
        <w:spacing w:line="240" w:lineRule="auto"/>
        <w:ind w:left="2410" w:hanging="283"/>
        <w:jc w:val="both"/>
        <w:rPr>
          <w:rFonts w:asciiTheme="majorBidi" w:hAnsiTheme="majorBidi" w:cstheme="majorBidi"/>
          <w:sz w:val="24"/>
          <w:szCs w:val="24"/>
        </w:rPr>
      </w:pPr>
      <w:r w:rsidRPr="00277CDF">
        <w:rPr>
          <w:rFonts w:asciiTheme="majorBidi" w:hAnsiTheme="majorBidi" w:cstheme="majorBidi"/>
          <w:sz w:val="24"/>
          <w:szCs w:val="24"/>
        </w:rPr>
        <w:t>Guru bersikap obyektif terhadap kesalahan siswa dengan melakukan sanksi sesuai dengan tata tertib bila siswa melanggar disiplin yang telah disetujui bersama.</w:t>
      </w:r>
    </w:p>
    <w:p w:rsidR="00277CDF" w:rsidRDefault="003F4BDB" w:rsidP="00277CDF">
      <w:pPr>
        <w:pStyle w:val="ListParagraph"/>
        <w:numPr>
          <w:ilvl w:val="0"/>
          <w:numId w:val="37"/>
        </w:numPr>
        <w:spacing w:line="240" w:lineRule="auto"/>
        <w:ind w:left="2410" w:hanging="283"/>
        <w:jc w:val="both"/>
        <w:rPr>
          <w:rFonts w:asciiTheme="majorBidi" w:hAnsiTheme="majorBidi" w:cstheme="majorBidi"/>
          <w:sz w:val="24"/>
          <w:szCs w:val="24"/>
        </w:rPr>
      </w:pPr>
      <w:r w:rsidRPr="00277CDF">
        <w:rPr>
          <w:rFonts w:asciiTheme="majorBidi" w:hAnsiTheme="majorBidi" w:cstheme="majorBidi"/>
          <w:sz w:val="24"/>
          <w:szCs w:val="24"/>
        </w:rPr>
        <w:t>Guru tidak menghukum siswa di depan teman-temannya, sehingga menyebabkan siswa kehilangan muka.</w:t>
      </w:r>
    </w:p>
    <w:p w:rsidR="00277CDF" w:rsidRDefault="003F4BDB" w:rsidP="00277CDF">
      <w:pPr>
        <w:pStyle w:val="ListParagraph"/>
        <w:numPr>
          <w:ilvl w:val="0"/>
          <w:numId w:val="37"/>
        </w:numPr>
        <w:spacing w:line="240" w:lineRule="auto"/>
        <w:ind w:left="2410" w:hanging="283"/>
        <w:jc w:val="both"/>
        <w:rPr>
          <w:rFonts w:asciiTheme="majorBidi" w:hAnsiTheme="majorBidi" w:cstheme="majorBidi"/>
          <w:sz w:val="24"/>
          <w:szCs w:val="24"/>
        </w:rPr>
      </w:pPr>
      <w:r w:rsidRPr="00277CDF">
        <w:rPr>
          <w:rFonts w:asciiTheme="majorBidi" w:hAnsiTheme="majorBidi" w:cstheme="majorBidi"/>
          <w:sz w:val="24"/>
          <w:szCs w:val="24"/>
        </w:rPr>
        <w:t>Guru tidak menuntut siswa untuk mengikuti aturan-aturan yang diluar kemampuan siswa untuk mengikutinnya.</w:t>
      </w:r>
    </w:p>
    <w:p w:rsidR="003F4BDB" w:rsidRPr="00277CDF" w:rsidRDefault="003F4BDB" w:rsidP="00277CDF">
      <w:pPr>
        <w:pStyle w:val="ListParagraph"/>
        <w:numPr>
          <w:ilvl w:val="0"/>
          <w:numId w:val="37"/>
        </w:numPr>
        <w:spacing w:line="240" w:lineRule="auto"/>
        <w:ind w:left="2410" w:hanging="283"/>
        <w:jc w:val="both"/>
        <w:rPr>
          <w:rFonts w:asciiTheme="majorBidi" w:hAnsiTheme="majorBidi" w:cstheme="majorBidi"/>
          <w:sz w:val="24"/>
          <w:szCs w:val="24"/>
        </w:rPr>
      </w:pPr>
      <w:r w:rsidRPr="00277CDF">
        <w:rPr>
          <w:rFonts w:asciiTheme="majorBidi" w:hAnsiTheme="majorBidi" w:cstheme="majorBidi"/>
          <w:sz w:val="24"/>
          <w:szCs w:val="24"/>
        </w:rPr>
        <w:t>Pada saat-saat tertentu disediakan penghargaan dan hadiah bagi siswa yang bertingkah laku sesuai dengan tuntutan disiplin yang berlaku sebagai suatu tauladan yang baik.</w:t>
      </w:r>
      <w:r>
        <w:rPr>
          <w:rStyle w:val="FootnoteReference"/>
          <w:rFonts w:asciiTheme="majorBidi" w:hAnsiTheme="majorBidi" w:cstheme="majorBidi"/>
          <w:sz w:val="24"/>
          <w:szCs w:val="24"/>
        </w:rPr>
        <w:footnoteReference w:id="17"/>
      </w:r>
    </w:p>
    <w:p w:rsidR="00277CDF" w:rsidRDefault="00277CDF" w:rsidP="00277CDF">
      <w:pPr>
        <w:pStyle w:val="ListParagraph"/>
        <w:spacing w:line="240" w:lineRule="auto"/>
        <w:ind w:left="2127"/>
        <w:jc w:val="both"/>
        <w:rPr>
          <w:rFonts w:asciiTheme="majorBidi" w:hAnsiTheme="majorBidi" w:cstheme="majorBidi"/>
          <w:sz w:val="24"/>
          <w:szCs w:val="24"/>
        </w:rPr>
      </w:pPr>
    </w:p>
    <w:p w:rsidR="00A005B2" w:rsidRPr="002B47E2" w:rsidRDefault="00982353" w:rsidP="002B47E2">
      <w:pPr>
        <w:pStyle w:val="ListParagraph"/>
        <w:spacing w:line="480" w:lineRule="auto"/>
        <w:ind w:left="1276" w:firstLine="851"/>
        <w:jc w:val="both"/>
        <w:rPr>
          <w:rFonts w:asciiTheme="majorBidi" w:hAnsiTheme="majorBidi" w:cstheme="majorBidi"/>
          <w:sz w:val="24"/>
          <w:szCs w:val="24"/>
        </w:rPr>
      </w:pPr>
      <w:r>
        <w:rPr>
          <w:rFonts w:asciiTheme="majorBidi" w:hAnsiTheme="majorBidi" w:cstheme="majorBidi"/>
          <w:sz w:val="24"/>
          <w:szCs w:val="24"/>
        </w:rPr>
        <w:t xml:space="preserve">Berdasarkan pendapat di atas dapat disimpulkan ciri-ciri pendekatan sosio-emosional yaitu tumbuhnya sikap keterbukaan antara guru dengan peserta didik begitu juga sesama peserta didik, saling menjaga </w:t>
      </w:r>
      <w:r w:rsidR="00085798">
        <w:rPr>
          <w:rFonts w:asciiTheme="majorBidi" w:hAnsiTheme="majorBidi" w:cstheme="majorBidi"/>
          <w:sz w:val="24"/>
          <w:szCs w:val="24"/>
        </w:rPr>
        <w:t xml:space="preserve">dan </w:t>
      </w:r>
      <w:r>
        <w:rPr>
          <w:rFonts w:asciiTheme="majorBidi" w:hAnsiTheme="majorBidi" w:cstheme="majorBidi"/>
          <w:sz w:val="24"/>
          <w:szCs w:val="24"/>
        </w:rPr>
        <w:t xml:space="preserve">menghargai </w:t>
      </w:r>
      <w:r w:rsidR="00085798">
        <w:rPr>
          <w:rFonts w:asciiTheme="majorBidi" w:hAnsiTheme="majorBidi" w:cstheme="majorBidi"/>
          <w:sz w:val="24"/>
          <w:szCs w:val="24"/>
        </w:rPr>
        <w:t xml:space="preserve">pendapat peserta didik, </w:t>
      </w:r>
      <w:r>
        <w:rPr>
          <w:rFonts w:asciiTheme="majorBidi" w:hAnsiTheme="majorBidi" w:cstheme="majorBidi"/>
          <w:sz w:val="24"/>
          <w:szCs w:val="24"/>
        </w:rPr>
        <w:t>menerima</w:t>
      </w:r>
      <w:r w:rsidR="00085798">
        <w:rPr>
          <w:rFonts w:asciiTheme="majorBidi" w:hAnsiTheme="majorBidi" w:cstheme="majorBidi"/>
          <w:sz w:val="24"/>
          <w:szCs w:val="24"/>
        </w:rPr>
        <w:t xml:space="preserve"> </w:t>
      </w:r>
      <w:r>
        <w:rPr>
          <w:rFonts w:asciiTheme="majorBidi" w:hAnsiTheme="majorBidi" w:cstheme="majorBidi"/>
          <w:sz w:val="24"/>
          <w:szCs w:val="24"/>
        </w:rPr>
        <w:t xml:space="preserve">tidak membedakan peserta didik satu sama lainnya, membantu peserta didik dalam menyelesaikan permasalahan, guru bersifat </w:t>
      </w:r>
      <w:r>
        <w:rPr>
          <w:rFonts w:asciiTheme="majorBidi" w:hAnsiTheme="majorBidi" w:cstheme="majorBidi"/>
          <w:sz w:val="24"/>
          <w:szCs w:val="24"/>
        </w:rPr>
        <w:lastRenderedPageBreak/>
        <w:t xml:space="preserve">obyektif, memberi penghargaan bentuk pujian kepada peserta didik yang sudah berpartisipasi dalam kegiatan pembelajaran, dengan demikian tidak membunuh motivasi peserta didik, </w:t>
      </w:r>
      <w:r w:rsidR="00085798">
        <w:rPr>
          <w:rFonts w:asciiTheme="majorBidi" w:hAnsiTheme="majorBidi" w:cstheme="majorBidi"/>
          <w:sz w:val="24"/>
          <w:szCs w:val="24"/>
        </w:rPr>
        <w:t xml:space="preserve">tidak menghukum peserta didik di depan umum, </w:t>
      </w:r>
      <w:r>
        <w:rPr>
          <w:rFonts w:asciiTheme="majorBidi" w:hAnsiTheme="majorBidi" w:cstheme="majorBidi"/>
          <w:sz w:val="24"/>
          <w:szCs w:val="24"/>
        </w:rPr>
        <w:t>serta memeb</w:t>
      </w:r>
      <w:r w:rsidR="00085798">
        <w:rPr>
          <w:rFonts w:asciiTheme="majorBidi" w:hAnsiTheme="majorBidi" w:cstheme="majorBidi"/>
          <w:sz w:val="24"/>
          <w:szCs w:val="24"/>
        </w:rPr>
        <w:t>e</w:t>
      </w:r>
      <w:r>
        <w:rPr>
          <w:rFonts w:asciiTheme="majorBidi" w:hAnsiTheme="majorBidi" w:cstheme="majorBidi"/>
          <w:sz w:val="24"/>
          <w:szCs w:val="24"/>
        </w:rPr>
        <w:t>rikan kesemp</w:t>
      </w:r>
      <w:r w:rsidR="00085798">
        <w:rPr>
          <w:rFonts w:asciiTheme="majorBidi" w:hAnsiTheme="majorBidi" w:cstheme="majorBidi"/>
          <w:sz w:val="24"/>
          <w:szCs w:val="24"/>
        </w:rPr>
        <w:t>atan kepada peserta didik dalam mengembangkan kreativitasnya masing-masing.</w:t>
      </w:r>
    </w:p>
    <w:p w:rsidR="0022541A" w:rsidRDefault="0022541A" w:rsidP="009D5735">
      <w:pPr>
        <w:pStyle w:val="ListParagraph"/>
        <w:numPr>
          <w:ilvl w:val="0"/>
          <w:numId w:val="4"/>
        </w:numPr>
        <w:spacing w:line="480" w:lineRule="auto"/>
        <w:rPr>
          <w:rFonts w:asciiTheme="majorBidi" w:hAnsiTheme="majorBidi" w:cstheme="majorBidi"/>
          <w:b/>
          <w:bCs/>
          <w:sz w:val="24"/>
          <w:szCs w:val="24"/>
        </w:rPr>
      </w:pPr>
      <w:r w:rsidRPr="00073E8D">
        <w:rPr>
          <w:rFonts w:asciiTheme="majorBidi" w:hAnsiTheme="majorBidi" w:cstheme="majorBidi"/>
          <w:b/>
          <w:bCs/>
          <w:sz w:val="24"/>
          <w:szCs w:val="24"/>
        </w:rPr>
        <w:t xml:space="preserve">Langkah-Langkah </w:t>
      </w:r>
      <w:r>
        <w:rPr>
          <w:rFonts w:asciiTheme="majorBidi" w:hAnsiTheme="majorBidi" w:cstheme="majorBidi"/>
          <w:b/>
          <w:bCs/>
          <w:sz w:val="24"/>
          <w:szCs w:val="24"/>
        </w:rPr>
        <w:t xml:space="preserve">Penerapan </w:t>
      </w:r>
      <w:r w:rsidR="00D92B07">
        <w:rPr>
          <w:rFonts w:asciiTheme="majorBidi" w:hAnsiTheme="majorBidi" w:cstheme="majorBidi"/>
          <w:b/>
          <w:bCs/>
          <w:sz w:val="24"/>
          <w:szCs w:val="24"/>
        </w:rPr>
        <w:t>Pendekatan Sosio-</w:t>
      </w:r>
      <w:r w:rsidRPr="00073E8D">
        <w:rPr>
          <w:rFonts w:asciiTheme="majorBidi" w:hAnsiTheme="majorBidi" w:cstheme="majorBidi"/>
          <w:b/>
          <w:bCs/>
          <w:sz w:val="24"/>
          <w:szCs w:val="24"/>
        </w:rPr>
        <w:t>Emosional</w:t>
      </w:r>
      <w:r w:rsidR="000D7137">
        <w:rPr>
          <w:rFonts w:asciiTheme="majorBidi" w:hAnsiTheme="majorBidi" w:cstheme="majorBidi"/>
          <w:b/>
          <w:bCs/>
          <w:sz w:val="24"/>
          <w:szCs w:val="24"/>
        </w:rPr>
        <w:t xml:space="preserve"> Guru</w:t>
      </w:r>
    </w:p>
    <w:p w:rsidR="0022541A" w:rsidRDefault="0022541A" w:rsidP="009D5735">
      <w:pPr>
        <w:pStyle w:val="ListParagraph"/>
        <w:spacing w:line="480" w:lineRule="auto"/>
        <w:ind w:left="1440" w:firstLine="720"/>
        <w:jc w:val="both"/>
        <w:rPr>
          <w:rFonts w:asciiTheme="majorBidi" w:hAnsiTheme="majorBidi" w:cstheme="majorBidi"/>
          <w:sz w:val="24"/>
          <w:szCs w:val="24"/>
        </w:rPr>
      </w:pPr>
      <w:r w:rsidRPr="001008A5">
        <w:rPr>
          <w:rFonts w:asciiTheme="majorBidi" w:hAnsiTheme="majorBidi" w:cstheme="majorBidi"/>
          <w:sz w:val="24"/>
          <w:szCs w:val="24"/>
        </w:rPr>
        <w:t>Adapun langkah-langkah atau petunjuk dari penerapan pe</w:t>
      </w:r>
      <w:r w:rsidR="00B676BE">
        <w:rPr>
          <w:rFonts w:asciiTheme="majorBidi" w:hAnsiTheme="majorBidi" w:cstheme="majorBidi"/>
          <w:sz w:val="24"/>
          <w:szCs w:val="24"/>
        </w:rPr>
        <w:t>ndekatan sosio-e</w:t>
      </w:r>
      <w:r w:rsidRPr="001008A5">
        <w:rPr>
          <w:rFonts w:asciiTheme="majorBidi" w:hAnsiTheme="majorBidi" w:cstheme="majorBidi"/>
          <w:sz w:val="24"/>
          <w:szCs w:val="24"/>
        </w:rPr>
        <w:t xml:space="preserve">mosional </w:t>
      </w:r>
      <w:r w:rsidR="000D7137">
        <w:rPr>
          <w:rFonts w:asciiTheme="majorBidi" w:hAnsiTheme="majorBidi" w:cstheme="majorBidi"/>
          <w:sz w:val="24"/>
          <w:szCs w:val="24"/>
        </w:rPr>
        <w:t xml:space="preserve">guru </w:t>
      </w:r>
      <w:r>
        <w:rPr>
          <w:rFonts w:asciiTheme="majorBidi" w:hAnsiTheme="majorBidi" w:cstheme="majorBidi"/>
          <w:sz w:val="24"/>
          <w:szCs w:val="24"/>
        </w:rPr>
        <w:t>yaitu dengan cara menjaga komunikasi secara efektif, memberikan motivasi atau dorongan terhadap peserta didik untuk mengubah perilaku peserta didik yang menyimpang yaitu :</w:t>
      </w:r>
    </w:p>
    <w:p w:rsidR="0022541A" w:rsidRDefault="0022541A" w:rsidP="00277CDF">
      <w:pPr>
        <w:pStyle w:val="ListParagraph"/>
        <w:numPr>
          <w:ilvl w:val="0"/>
          <w:numId w:val="17"/>
        </w:numPr>
        <w:spacing w:line="240" w:lineRule="auto"/>
        <w:ind w:left="2410" w:hanging="283"/>
        <w:jc w:val="both"/>
        <w:rPr>
          <w:rFonts w:asciiTheme="majorBidi" w:hAnsiTheme="majorBidi" w:cstheme="majorBidi"/>
          <w:sz w:val="24"/>
          <w:szCs w:val="24"/>
        </w:rPr>
      </w:pPr>
      <w:r>
        <w:rPr>
          <w:rFonts w:asciiTheme="majorBidi" w:hAnsiTheme="majorBidi" w:cstheme="majorBidi"/>
          <w:sz w:val="24"/>
          <w:szCs w:val="24"/>
        </w:rPr>
        <w:t>Melibatkan diri secara pribadi dengan peserta didik, menerima peserta didik, tetapi bukan kepada perilaku peserta didik yang menyimpang, menunjukan kesediaan membantu peserta didik memecahkan masalah.</w:t>
      </w:r>
    </w:p>
    <w:p w:rsidR="0022541A" w:rsidRDefault="0022541A" w:rsidP="00277CDF">
      <w:pPr>
        <w:pStyle w:val="ListParagraph"/>
        <w:numPr>
          <w:ilvl w:val="0"/>
          <w:numId w:val="17"/>
        </w:numPr>
        <w:spacing w:line="240" w:lineRule="auto"/>
        <w:ind w:left="2410" w:hanging="283"/>
        <w:jc w:val="both"/>
        <w:rPr>
          <w:rFonts w:asciiTheme="majorBidi" w:hAnsiTheme="majorBidi" w:cstheme="majorBidi"/>
          <w:sz w:val="24"/>
          <w:szCs w:val="24"/>
        </w:rPr>
      </w:pPr>
      <w:r w:rsidRPr="0022541A">
        <w:rPr>
          <w:rFonts w:asciiTheme="majorBidi" w:hAnsiTheme="majorBidi" w:cstheme="majorBidi"/>
          <w:sz w:val="24"/>
          <w:szCs w:val="24"/>
        </w:rPr>
        <w:t xml:space="preserve">Memberi uraian atau pernyataan tentang prilaku peserta didik, menanggapi masalah tetapi tidak menilai atau menghakimi peserta </w:t>
      </w:r>
      <w:r w:rsidRPr="0022541A">
        <w:rPr>
          <w:rFonts w:asciiTheme="majorBidi" w:hAnsiTheme="majorBidi" w:cstheme="majorBidi"/>
          <w:sz w:val="24"/>
          <w:szCs w:val="24"/>
        </w:rPr>
        <w:lastRenderedPageBreak/>
        <w:t>didik, karena hal tersebut dapat melemahkan semangat diri peserta didik.</w:t>
      </w:r>
    </w:p>
    <w:p w:rsidR="0022541A" w:rsidRDefault="0022541A" w:rsidP="00277CDF">
      <w:pPr>
        <w:pStyle w:val="ListParagraph"/>
        <w:numPr>
          <w:ilvl w:val="0"/>
          <w:numId w:val="17"/>
        </w:numPr>
        <w:spacing w:line="240" w:lineRule="auto"/>
        <w:ind w:left="2410" w:hanging="283"/>
        <w:jc w:val="both"/>
        <w:rPr>
          <w:rFonts w:asciiTheme="majorBidi" w:hAnsiTheme="majorBidi" w:cstheme="majorBidi"/>
          <w:sz w:val="24"/>
          <w:szCs w:val="24"/>
        </w:rPr>
      </w:pPr>
      <w:r w:rsidRPr="0022541A">
        <w:rPr>
          <w:rFonts w:asciiTheme="majorBidi" w:hAnsiTheme="majorBidi" w:cstheme="majorBidi"/>
          <w:sz w:val="24"/>
          <w:szCs w:val="24"/>
        </w:rPr>
        <w:t>Nyatakan perasaan yang sebenarnya yang akan meningkatkan pengertian peserta didik</w:t>
      </w:r>
    </w:p>
    <w:p w:rsidR="0022541A" w:rsidRDefault="0022541A" w:rsidP="00277CDF">
      <w:pPr>
        <w:pStyle w:val="ListParagraph"/>
        <w:numPr>
          <w:ilvl w:val="0"/>
          <w:numId w:val="17"/>
        </w:numPr>
        <w:spacing w:line="240" w:lineRule="auto"/>
        <w:ind w:left="2410" w:hanging="283"/>
        <w:jc w:val="both"/>
        <w:rPr>
          <w:rFonts w:asciiTheme="majorBidi" w:hAnsiTheme="majorBidi" w:cstheme="majorBidi"/>
          <w:sz w:val="24"/>
          <w:szCs w:val="24"/>
        </w:rPr>
      </w:pPr>
      <w:r w:rsidRPr="0022541A">
        <w:rPr>
          <w:rFonts w:asciiTheme="majorBidi" w:hAnsiTheme="majorBidi" w:cstheme="majorBidi"/>
          <w:sz w:val="24"/>
          <w:szCs w:val="24"/>
        </w:rPr>
        <w:t>Usahakan penjelasan yang singkat, hindarkan penjelasan yang tidak akan membangkitkan motivasi peserta didi</w:t>
      </w:r>
      <w:r w:rsidR="00D10431">
        <w:rPr>
          <w:rFonts w:asciiTheme="majorBidi" w:hAnsiTheme="majorBidi" w:cstheme="majorBidi"/>
          <w:sz w:val="24"/>
          <w:szCs w:val="24"/>
        </w:rPr>
        <w:t>k</w:t>
      </w:r>
      <w:r w:rsidRPr="0022541A">
        <w:rPr>
          <w:rFonts w:asciiTheme="majorBidi" w:hAnsiTheme="majorBidi" w:cstheme="majorBidi"/>
          <w:sz w:val="24"/>
          <w:szCs w:val="24"/>
        </w:rPr>
        <w:t>.</w:t>
      </w:r>
    </w:p>
    <w:p w:rsidR="0022541A" w:rsidRDefault="0022541A" w:rsidP="00277CDF">
      <w:pPr>
        <w:pStyle w:val="ListParagraph"/>
        <w:numPr>
          <w:ilvl w:val="0"/>
          <w:numId w:val="17"/>
        </w:numPr>
        <w:spacing w:line="240" w:lineRule="auto"/>
        <w:ind w:left="2410" w:hanging="283"/>
        <w:jc w:val="both"/>
        <w:rPr>
          <w:rFonts w:asciiTheme="majorBidi" w:hAnsiTheme="majorBidi" w:cstheme="majorBidi"/>
          <w:sz w:val="24"/>
          <w:szCs w:val="24"/>
        </w:rPr>
      </w:pPr>
      <w:r w:rsidRPr="0022541A">
        <w:rPr>
          <w:rFonts w:asciiTheme="majorBidi" w:hAnsiTheme="majorBidi" w:cstheme="majorBidi"/>
          <w:sz w:val="24"/>
          <w:szCs w:val="24"/>
        </w:rPr>
        <w:t>Pantau dan waspadalah terhadap dampak kata-kata yang disampaikan kepada peserta didik.</w:t>
      </w:r>
    </w:p>
    <w:p w:rsidR="0022541A" w:rsidRDefault="0022541A" w:rsidP="00277CDF">
      <w:pPr>
        <w:pStyle w:val="ListParagraph"/>
        <w:numPr>
          <w:ilvl w:val="0"/>
          <w:numId w:val="17"/>
        </w:numPr>
        <w:spacing w:line="240" w:lineRule="auto"/>
        <w:ind w:left="2410" w:hanging="283"/>
        <w:jc w:val="both"/>
        <w:rPr>
          <w:rFonts w:asciiTheme="majorBidi" w:hAnsiTheme="majorBidi" w:cstheme="majorBidi"/>
          <w:sz w:val="24"/>
          <w:szCs w:val="24"/>
        </w:rPr>
      </w:pPr>
      <w:r w:rsidRPr="0022541A">
        <w:rPr>
          <w:rFonts w:asciiTheme="majorBidi" w:hAnsiTheme="majorBidi" w:cstheme="majorBidi"/>
          <w:sz w:val="24"/>
          <w:szCs w:val="24"/>
        </w:rPr>
        <w:t>Berikan pujian yang bersifat menghargai, karena hal itu produktif, tetapi hindarkan pujian yang bersifat menilai, karena hal itu destruktif.</w:t>
      </w:r>
    </w:p>
    <w:p w:rsidR="0022541A" w:rsidRDefault="0022541A" w:rsidP="00277CDF">
      <w:pPr>
        <w:pStyle w:val="ListParagraph"/>
        <w:numPr>
          <w:ilvl w:val="0"/>
          <w:numId w:val="17"/>
        </w:numPr>
        <w:spacing w:line="240" w:lineRule="auto"/>
        <w:ind w:left="2410" w:hanging="283"/>
        <w:jc w:val="both"/>
        <w:rPr>
          <w:rFonts w:asciiTheme="majorBidi" w:hAnsiTheme="majorBidi" w:cstheme="majorBidi"/>
          <w:sz w:val="24"/>
          <w:szCs w:val="24"/>
        </w:rPr>
      </w:pPr>
      <w:r w:rsidRPr="0022541A">
        <w:rPr>
          <w:rFonts w:asciiTheme="majorBidi" w:hAnsiTheme="majorBidi" w:cstheme="majorBidi"/>
          <w:sz w:val="24"/>
          <w:szCs w:val="24"/>
        </w:rPr>
        <w:t>Hindarkan sikap menentang atau melawan, dengan cara menghindarkan perintah, tuntutan dan komentar yang memancing respon defensive.</w:t>
      </w:r>
    </w:p>
    <w:p w:rsidR="0022541A" w:rsidRDefault="0022541A" w:rsidP="00277CDF">
      <w:pPr>
        <w:pStyle w:val="ListParagraph"/>
        <w:numPr>
          <w:ilvl w:val="0"/>
          <w:numId w:val="17"/>
        </w:numPr>
        <w:spacing w:line="240" w:lineRule="auto"/>
        <w:ind w:left="2410" w:hanging="283"/>
        <w:jc w:val="both"/>
        <w:rPr>
          <w:rFonts w:asciiTheme="majorBidi" w:hAnsiTheme="majorBidi" w:cstheme="majorBidi"/>
          <w:sz w:val="24"/>
          <w:szCs w:val="24"/>
        </w:rPr>
      </w:pPr>
      <w:r w:rsidRPr="0022541A">
        <w:rPr>
          <w:rFonts w:asciiTheme="majorBidi" w:hAnsiTheme="majorBidi" w:cstheme="majorBidi"/>
          <w:sz w:val="24"/>
          <w:szCs w:val="24"/>
        </w:rPr>
        <w:t>Dengarkan apa yang diungkapkan peseta didik dan dorong peserta didik untuk mengungkapkan buah pikiran dan perasaannya.</w:t>
      </w:r>
    </w:p>
    <w:p w:rsidR="000E7516" w:rsidRDefault="0022541A" w:rsidP="000E7516">
      <w:pPr>
        <w:pStyle w:val="ListParagraph"/>
        <w:numPr>
          <w:ilvl w:val="0"/>
          <w:numId w:val="17"/>
        </w:numPr>
        <w:spacing w:line="240" w:lineRule="auto"/>
        <w:ind w:left="2410" w:hanging="283"/>
        <w:jc w:val="both"/>
        <w:rPr>
          <w:rFonts w:asciiTheme="majorBidi" w:hAnsiTheme="majorBidi" w:cstheme="majorBidi"/>
          <w:sz w:val="24"/>
          <w:szCs w:val="24"/>
        </w:rPr>
      </w:pPr>
      <w:r w:rsidRPr="0022541A">
        <w:rPr>
          <w:rFonts w:asciiTheme="majorBidi" w:hAnsiTheme="majorBidi" w:cstheme="majorBidi"/>
          <w:sz w:val="24"/>
          <w:szCs w:val="24"/>
        </w:rPr>
        <w:t>Akui, terima, dan hormati pendapat serta perasaan peserta didik dengan cara yang meningkatkan perasaan hargai diri peserta didik.</w:t>
      </w:r>
    </w:p>
    <w:p w:rsidR="006A56F2" w:rsidRPr="000E7516" w:rsidRDefault="0022541A" w:rsidP="000E7516">
      <w:pPr>
        <w:pStyle w:val="ListParagraph"/>
        <w:numPr>
          <w:ilvl w:val="0"/>
          <w:numId w:val="17"/>
        </w:numPr>
        <w:spacing w:line="240" w:lineRule="auto"/>
        <w:ind w:left="2410" w:hanging="425"/>
        <w:jc w:val="both"/>
        <w:rPr>
          <w:rFonts w:asciiTheme="majorBidi" w:hAnsiTheme="majorBidi" w:cstheme="majorBidi"/>
          <w:sz w:val="24"/>
          <w:szCs w:val="24"/>
        </w:rPr>
      </w:pPr>
      <w:r w:rsidRPr="000E7516">
        <w:rPr>
          <w:rFonts w:asciiTheme="majorBidi" w:hAnsiTheme="majorBidi" w:cstheme="majorBidi"/>
          <w:sz w:val="24"/>
          <w:szCs w:val="24"/>
        </w:rPr>
        <w:t>Memberikan kepada peserta didik pemecahan masalah yang ditawarkan, pergunakan waktu untuk memberikan bimbingan yang diperlukan oleh peserta didik untuk memecahkan masalahnya.</w:t>
      </w:r>
      <w:r w:rsidR="00B676BE">
        <w:rPr>
          <w:rStyle w:val="FootnoteReference"/>
          <w:rFonts w:asciiTheme="majorBidi" w:hAnsiTheme="majorBidi" w:cstheme="majorBidi"/>
          <w:sz w:val="24"/>
          <w:szCs w:val="24"/>
        </w:rPr>
        <w:footnoteReference w:id="18"/>
      </w:r>
    </w:p>
    <w:p w:rsidR="00277CDF" w:rsidRDefault="00277CDF" w:rsidP="00277CDF">
      <w:pPr>
        <w:pStyle w:val="ListParagraph"/>
        <w:spacing w:line="240" w:lineRule="auto"/>
        <w:ind w:left="2410"/>
        <w:jc w:val="both"/>
        <w:rPr>
          <w:rFonts w:asciiTheme="majorBidi" w:hAnsiTheme="majorBidi" w:cstheme="majorBidi"/>
          <w:sz w:val="24"/>
          <w:szCs w:val="24"/>
        </w:rPr>
      </w:pPr>
    </w:p>
    <w:p w:rsidR="001C438E" w:rsidRDefault="00085798" w:rsidP="00831257">
      <w:pPr>
        <w:pStyle w:val="ListParagraph"/>
        <w:spacing w:line="480" w:lineRule="auto"/>
        <w:ind w:left="1418" w:firstLine="709"/>
        <w:jc w:val="both"/>
        <w:rPr>
          <w:rFonts w:asciiTheme="majorBidi" w:hAnsiTheme="majorBidi" w:cstheme="majorBidi"/>
          <w:sz w:val="24"/>
          <w:szCs w:val="24"/>
        </w:rPr>
      </w:pPr>
      <w:r>
        <w:rPr>
          <w:rFonts w:asciiTheme="majorBidi" w:hAnsiTheme="majorBidi" w:cstheme="majorBidi"/>
          <w:sz w:val="24"/>
          <w:szCs w:val="24"/>
        </w:rPr>
        <w:t xml:space="preserve">Berdasarkan langkah-langkah penerapan pendekatan sosio-emosional </w:t>
      </w:r>
      <w:r w:rsidR="000D7137">
        <w:rPr>
          <w:rFonts w:asciiTheme="majorBidi" w:hAnsiTheme="majorBidi" w:cstheme="majorBidi"/>
          <w:sz w:val="24"/>
          <w:szCs w:val="24"/>
        </w:rPr>
        <w:t xml:space="preserve">guru </w:t>
      </w:r>
      <w:r>
        <w:rPr>
          <w:rFonts w:asciiTheme="majorBidi" w:hAnsiTheme="majorBidi" w:cstheme="majorBidi"/>
          <w:sz w:val="24"/>
          <w:szCs w:val="24"/>
        </w:rPr>
        <w:t xml:space="preserve">di atas, maka penulis </w:t>
      </w:r>
      <w:r w:rsidR="001C438E">
        <w:rPr>
          <w:rFonts w:asciiTheme="majorBidi" w:hAnsiTheme="majorBidi" w:cstheme="majorBidi"/>
          <w:sz w:val="24"/>
          <w:szCs w:val="24"/>
        </w:rPr>
        <w:t>merinci langkah-langkah tersebut sebagai berikut :</w:t>
      </w:r>
    </w:p>
    <w:p w:rsidR="00085798" w:rsidRDefault="00085798" w:rsidP="001C438E">
      <w:pPr>
        <w:pStyle w:val="ListParagraph"/>
        <w:numPr>
          <w:ilvl w:val="0"/>
          <w:numId w:val="38"/>
        </w:numPr>
        <w:spacing w:line="480" w:lineRule="auto"/>
        <w:ind w:left="1843" w:hanging="425"/>
        <w:jc w:val="both"/>
        <w:rPr>
          <w:rFonts w:asciiTheme="majorBidi" w:hAnsiTheme="majorBidi" w:cstheme="majorBidi"/>
          <w:sz w:val="24"/>
          <w:szCs w:val="24"/>
        </w:rPr>
      </w:pPr>
      <w:r>
        <w:rPr>
          <w:rFonts w:asciiTheme="majorBidi" w:hAnsiTheme="majorBidi" w:cstheme="majorBidi"/>
          <w:sz w:val="24"/>
          <w:szCs w:val="24"/>
        </w:rPr>
        <w:lastRenderedPageBreak/>
        <w:t>Guru membantu peserta didik dalam kegiatan pembelajaran</w:t>
      </w:r>
    </w:p>
    <w:p w:rsidR="00085798" w:rsidRDefault="00085798" w:rsidP="00085798">
      <w:pPr>
        <w:pStyle w:val="ListParagraph"/>
        <w:numPr>
          <w:ilvl w:val="0"/>
          <w:numId w:val="38"/>
        </w:numPr>
        <w:spacing w:line="480" w:lineRule="auto"/>
        <w:ind w:left="1843" w:hanging="425"/>
        <w:jc w:val="both"/>
        <w:rPr>
          <w:rFonts w:asciiTheme="majorBidi" w:hAnsiTheme="majorBidi" w:cstheme="majorBidi"/>
          <w:sz w:val="24"/>
          <w:szCs w:val="24"/>
        </w:rPr>
      </w:pPr>
      <w:r>
        <w:rPr>
          <w:rFonts w:asciiTheme="majorBidi" w:hAnsiTheme="majorBidi" w:cstheme="majorBidi"/>
          <w:sz w:val="24"/>
          <w:szCs w:val="24"/>
        </w:rPr>
        <w:t>Guru memantau kegiatan pembelajaran berlangsung</w:t>
      </w:r>
      <w:r w:rsidR="000D16D9">
        <w:rPr>
          <w:rFonts w:asciiTheme="majorBidi" w:hAnsiTheme="majorBidi" w:cstheme="majorBidi"/>
          <w:sz w:val="24"/>
          <w:szCs w:val="24"/>
        </w:rPr>
        <w:t xml:space="preserve"> </w:t>
      </w:r>
    </w:p>
    <w:p w:rsidR="000D16D9" w:rsidRDefault="00085798" w:rsidP="000D16D9">
      <w:pPr>
        <w:pStyle w:val="ListParagraph"/>
        <w:numPr>
          <w:ilvl w:val="0"/>
          <w:numId w:val="38"/>
        </w:numPr>
        <w:spacing w:line="480" w:lineRule="auto"/>
        <w:ind w:left="1843" w:hanging="425"/>
        <w:jc w:val="both"/>
        <w:rPr>
          <w:rFonts w:asciiTheme="majorBidi" w:hAnsiTheme="majorBidi" w:cstheme="majorBidi"/>
          <w:sz w:val="24"/>
          <w:szCs w:val="24"/>
        </w:rPr>
      </w:pPr>
      <w:r w:rsidRPr="000D16D9">
        <w:rPr>
          <w:rFonts w:asciiTheme="majorBidi" w:hAnsiTheme="majorBidi" w:cstheme="majorBidi"/>
          <w:sz w:val="24"/>
          <w:szCs w:val="24"/>
        </w:rPr>
        <w:t>Guru mendekati peserta didik yang</w:t>
      </w:r>
      <w:r w:rsidR="000D16D9">
        <w:rPr>
          <w:rFonts w:asciiTheme="majorBidi" w:hAnsiTheme="majorBidi" w:cstheme="majorBidi"/>
          <w:sz w:val="24"/>
          <w:szCs w:val="24"/>
        </w:rPr>
        <w:t xml:space="preserve"> tidak berpartisipasi dalam kegiatan pembelajaran dan peserta didik  yang </w:t>
      </w:r>
      <w:r w:rsidRPr="000D16D9">
        <w:rPr>
          <w:rFonts w:asciiTheme="majorBidi" w:hAnsiTheme="majorBidi" w:cstheme="majorBidi"/>
          <w:sz w:val="24"/>
          <w:szCs w:val="24"/>
        </w:rPr>
        <w:t xml:space="preserve"> melakukan permasalahan</w:t>
      </w:r>
      <w:r w:rsidR="000D16D9" w:rsidRPr="000D16D9">
        <w:rPr>
          <w:rFonts w:asciiTheme="majorBidi" w:hAnsiTheme="majorBidi" w:cstheme="majorBidi"/>
          <w:sz w:val="24"/>
          <w:szCs w:val="24"/>
        </w:rPr>
        <w:t>/kegaduhan</w:t>
      </w:r>
      <w:r w:rsidR="000D16D9">
        <w:rPr>
          <w:rFonts w:asciiTheme="majorBidi" w:hAnsiTheme="majorBidi" w:cstheme="majorBidi"/>
          <w:sz w:val="24"/>
          <w:szCs w:val="24"/>
        </w:rPr>
        <w:t xml:space="preserve">. </w:t>
      </w:r>
    </w:p>
    <w:p w:rsidR="00085798" w:rsidRDefault="00085798" w:rsidP="00085798">
      <w:pPr>
        <w:pStyle w:val="ListParagraph"/>
        <w:numPr>
          <w:ilvl w:val="0"/>
          <w:numId w:val="38"/>
        </w:numPr>
        <w:spacing w:line="480" w:lineRule="auto"/>
        <w:ind w:left="1843" w:hanging="425"/>
        <w:jc w:val="both"/>
        <w:rPr>
          <w:rFonts w:asciiTheme="majorBidi" w:hAnsiTheme="majorBidi" w:cstheme="majorBidi"/>
          <w:sz w:val="24"/>
          <w:szCs w:val="24"/>
        </w:rPr>
      </w:pPr>
      <w:r w:rsidRPr="000D16D9">
        <w:rPr>
          <w:rFonts w:asciiTheme="majorBidi" w:hAnsiTheme="majorBidi" w:cstheme="majorBidi"/>
          <w:sz w:val="24"/>
          <w:szCs w:val="24"/>
        </w:rPr>
        <w:t xml:space="preserve">Guru menanyakan penyebab peserta didik melakukan </w:t>
      </w:r>
      <w:r w:rsidR="000D16D9">
        <w:rPr>
          <w:rFonts w:asciiTheme="majorBidi" w:hAnsiTheme="majorBidi" w:cstheme="majorBidi"/>
          <w:sz w:val="24"/>
          <w:szCs w:val="24"/>
        </w:rPr>
        <w:t xml:space="preserve">hal </w:t>
      </w:r>
      <w:r w:rsidRPr="000D16D9">
        <w:rPr>
          <w:rFonts w:asciiTheme="majorBidi" w:hAnsiTheme="majorBidi" w:cstheme="majorBidi"/>
          <w:sz w:val="24"/>
          <w:szCs w:val="24"/>
        </w:rPr>
        <w:t>demikian</w:t>
      </w:r>
      <w:r w:rsidR="000D16D9">
        <w:rPr>
          <w:rFonts w:asciiTheme="majorBidi" w:hAnsiTheme="majorBidi" w:cstheme="majorBidi"/>
          <w:sz w:val="24"/>
          <w:szCs w:val="24"/>
        </w:rPr>
        <w:t>.</w:t>
      </w:r>
    </w:p>
    <w:p w:rsidR="000D16D9" w:rsidRPr="000D16D9" w:rsidRDefault="000D16D9" w:rsidP="00085798">
      <w:pPr>
        <w:pStyle w:val="ListParagraph"/>
        <w:numPr>
          <w:ilvl w:val="0"/>
          <w:numId w:val="38"/>
        </w:numPr>
        <w:spacing w:line="480" w:lineRule="auto"/>
        <w:ind w:left="1843" w:hanging="425"/>
        <w:jc w:val="both"/>
        <w:rPr>
          <w:rFonts w:asciiTheme="majorBidi" w:hAnsiTheme="majorBidi" w:cstheme="majorBidi"/>
          <w:sz w:val="24"/>
          <w:szCs w:val="24"/>
        </w:rPr>
      </w:pPr>
      <w:r>
        <w:rPr>
          <w:rFonts w:asciiTheme="majorBidi" w:hAnsiTheme="majorBidi" w:cstheme="majorBidi"/>
          <w:sz w:val="24"/>
          <w:szCs w:val="24"/>
        </w:rPr>
        <w:t>Guru mendengarkan semua pernyataan/cerita dari peserta didik tersebut.</w:t>
      </w:r>
    </w:p>
    <w:p w:rsidR="000D16D9" w:rsidRDefault="00085798" w:rsidP="000D16D9">
      <w:pPr>
        <w:pStyle w:val="ListParagraph"/>
        <w:numPr>
          <w:ilvl w:val="0"/>
          <w:numId w:val="38"/>
        </w:numPr>
        <w:spacing w:line="480" w:lineRule="auto"/>
        <w:ind w:left="1843" w:hanging="425"/>
        <w:jc w:val="both"/>
        <w:rPr>
          <w:rFonts w:asciiTheme="majorBidi" w:hAnsiTheme="majorBidi" w:cstheme="majorBidi"/>
          <w:sz w:val="24"/>
          <w:szCs w:val="24"/>
        </w:rPr>
      </w:pPr>
      <w:r>
        <w:rPr>
          <w:rFonts w:asciiTheme="majorBidi" w:hAnsiTheme="majorBidi" w:cstheme="majorBidi"/>
          <w:sz w:val="24"/>
          <w:szCs w:val="24"/>
        </w:rPr>
        <w:t xml:space="preserve">Guru membantu peserta didik </w:t>
      </w:r>
      <w:r w:rsidR="001C438E">
        <w:rPr>
          <w:rFonts w:asciiTheme="majorBidi" w:hAnsiTheme="majorBidi" w:cstheme="majorBidi"/>
          <w:sz w:val="24"/>
          <w:szCs w:val="24"/>
        </w:rPr>
        <w:t>dalam memecahkan permasalahan dan memberikan solusi dalam menyelesaikannya.</w:t>
      </w:r>
    </w:p>
    <w:p w:rsidR="000D16D9" w:rsidRPr="000D16D9" w:rsidRDefault="000D16D9" w:rsidP="000D16D9">
      <w:pPr>
        <w:pStyle w:val="ListParagraph"/>
        <w:numPr>
          <w:ilvl w:val="0"/>
          <w:numId w:val="38"/>
        </w:numPr>
        <w:spacing w:line="480" w:lineRule="auto"/>
        <w:ind w:left="1843" w:hanging="425"/>
        <w:jc w:val="both"/>
        <w:rPr>
          <w:rFonts w:asciiTheme="majorBidi" w:hAnsiTheme="majorBidi" w:cstheme="majorBidi"/>
          <w:sz w:val="24"/>
          <w:szCs w:val="24"/>
        </w:rPr>
      </w:pPr>
      <w:r w:rsidRPr="000D16D9">
        <w:rPr>
          <w:rFonts w:asciiTheme="majorBidi" w:hAnsiTheme="majorBidi" w:cstheme="majorBidi"/>
          <w:sz w:val="24"/>
          <w:szCs w:val="24"/>
        </w:rPr>
        <w:t>Guru memberikan motivasi kepada peserta didik</w:t>
      </w:r>
    </w:p>
    <w:p w:rsidR="001C438E" w:rsidRDefault="001C438E" w:rsidP="001C438E">
      <w:pPr>
        <w:pStyle w:val="ListParagraph"/>
        <w:numPr>
          <w:ilvl w:val="0"/>
          <w:numId w:val="38"/>
        </w:numPr>
        <w:spacing w:line="480" w:lineRule="auto"/>
        <w:ind w:left="1843" w:hanging="425"/>
        <w:jc w:val="both"/>
        <w:rPr>
          <w:rFonts w:asciiTheme="majorBidi" w:hAnsiTheme="majorBidi" w:cstheme="majorBidi"/>
          <w:sz w:val="24"/>
          <w:szCs w:val="24"/>
        </w:rPr>
      </w:pPr>
      <w:r>
        <w:rPr>
          <w:rFonts w:asciiTheme="majorBidi" w:hAnsiTheme="majorBidi" w:cstheme="majorBidi"/>
          <w:sz w:val="24"/>
          <w:szCs w:val="24"/>
        </w:rPr>
        <w:t>Guru memberikan penjelasan dengan kata-kata yang singkat tapi pasti.</w:t>
      </w:r>
    </w:p>
    <w:p w:rsidR="001C438E" w:rsidRDefault="001C438E" w:rsidP="005A6412">
      <w:pPr>
        <w:pStyle w:val="ListParagraph"/>
        <w:numPr>
          <w:ilvl w:val="0"/>
          <w:numId w:val="38"/>
        </w:numPr>
        <w:spacing w:line="480" w:lineRule="auto"/>
        <w:ind w:left="1843" w:hanging="425"/>
        <w:jc w:val="both"/>
        <w:rPr>
          <w:rFonts w:asciiTheme="majorBidi" w:hAnsiTheme="majorBidi" w:cstheme="majorBidi"/>
          <w:sz w:val="24"/>
          <w:szCs w:val="24"/>
        </w:rPr>
      </w:pPr>
      <w:r>
        <w:rPr>
          <w:rFonts w:asciiTheme="majorBidi" w:hAnsiTheme="majorBidi" w:cstheme="majorBidi"/>
          <w:sz w:val="24"/>
          <w:szCs w:val="24"/>
        </w:rPr>
        <w:t xml:space="preserve">Guru memberikan penghargaan kepada peserta didik yang </w:t>
      </w:r>
      <w:r w:rsidR="005A6412">
        <w:rPr>
          <w:rFonts w:asciiTheme="majorBidi" w:hAnsiTheme="majorBidi" w:cstheme="majorBidi"/>
          <w:sz w:val="24"/>
          <w:szCs w:val="24"/>
        </w:rPr>
        <w:t xml:space="preserve">sudah </w:t>
      </w:r>
      <w:r>
        <w:rPr>
          <w:rFonts w:asciiTheme="majorBidi" w:hAnsiTheme="majorBidi" w:cstheme="majorBidi"/>
          <w:sz w:val="24"/>
          <w:szCs w:val="24"/>
        </w:rPr>
        <w:t>berpartsisipasi dalam kegiatan pembelajaran</w:t>
      </w:r>
    </w:p>
    <w:p w:rsidR="00735F2B" w:rsidRPr="002B47E2" w:rsidRDefault="001C438E" w:rsidP="002B47E2">
      <w:pPr>
        <w:pStyle w:val="ListParagraph"/>
        <w:numPr>
          <w:ilvl w:val="0"/>
          <w:numId w:val="38"/>
        </w:numPr>
        <w:spacing w:line="480" w:lineRule="auto"/>
        <w:ind w:left="1843" w:hanging="425"/>
        <w:jc w:val="both"/>
        <w:rPr>
          <w:rFonts w:asciiTheme="majorBidi" w:hAnsiTheme="majorBidi" w:cstheme="majorBidi"/>
          <w:sz w:val="24"/>
          <w:szCs w:val="24"/>
        </w:rPr>
      </w:pPr>
      <w:r>
        <w:rPr>
          <w:rFonts w:asciiTheme="majorBidi" w:hAnsiTheme="majorBidi" w:cstheme="majorBidi"/>
          <w:sz w:val="24"/>
          <w:szCs w:val="24"/>
        </w:rPr>
        <w:lastRenderedPageBreak/>
        <w:t xml:space="preserve">Guru meminta waktu kepada peserta didik untuk membimbingnya </w:t>
      </w:r>
      <w:r w:rsidR="000D16D9">
        <w:rPr>
          <w:rFonts w:asciiTheme="majorBidi" w:hAnsiTheme="majorBidi" w:cstheme="majorBidi"/>
          <w:sz w:val="24"/>
          <w:szCs w:val="24"/>
        </w:rPr>
        <w:t xml:space="preserve">dalam memecahkan </w:t>
      </w:r>
      <w:r>
        <w:rPr>
          <w:rFonts w:asciiTheme="majorBidi" w:hAnsiTheme="majorBidi" w:cstheme="majorBidi"/>
          <w:sz w:val="24"/>
          <w:szCs w:val="24"/>
        </w:rPr>
        <w:t>permasalahan tersebut di luar jam pelajaran secara personal.</w:t>
      </w:r>
    </w:p>
    <w:p w:rsidR="0022541A" w:rsidRDefault="0022541A" w:rsidP="009D5735">
      <w:pPr>
        <w:pStyle w:val="ListParagraph"/>
        <w:numPr>
          <w:ilvl w:val="0"/>
          <w:numId w:val="4"/>
        </w:numPr>
        <w:spacing w:line="480" w:lineRule="auto"/>
        <w:ind w:left="1276" w:hanging="283"/>
        <w:jc w:val="both"/>
        <w:rPr>
          <w:rFonts w:asciiTheme="majorBidi" w:hAnsiTheme="majorBidi" w:cstheme="majorBidi"/>
          <w:b/>
          <w:bCs/>
          <w:sz w:val="24"/>
          <w:szCs w:val="24"/>
        </w:rPr>
      </w:pPr>
      <w:r w:rsidRPr="00990F3D">
        <w:rPr>
          <w:rFonts w:asciiTheme="majorBidi" w:hAnsiTheme="majorBidi" w:cstheme="majorBidi"/>
          <w:b/>
          <w:bCs/>
          <w:sz w:val="24"/>
          <w:szCs w:val="24"/>
        </w:rPr>
        <w:t>Kelebihan</w:t>
      </w:r>
      <w:r>
        <w:rPr>
          <w:rFonts w:asciiTheme="majorBidi" w:hAnsiTheme="majorBidi" w:cstheme="majorBidi"/>
          <w:b/>
          <w:bCs/>
          <w:sz w:val="24"/>
          <w:szCs w:val="24"/>
        </w:rPr>
        <w:t xml:space="preserve"> dan Kekurangan </w:t>
      </w:r>
      <w:r w:rsidR="00D92B07">
        <w:rPr>
          <w:rFonts w:asciiTheme="majorBidi" w:hAnsiTheme="majorBidi" w:cstheme="majorBidi"/>
          <w:b/>
          <w:bCs/>
          <w:sz w:val="24"/>
          <w:szCs w:val="24"/>
        </w:rPr>
        <w:t>Pendekatan Sosio-</w:t>
      </w:r>
      <w:r w:rsidRPr="00990F3D">
        <w:rPr>
          <w:rFonts w:asciiTheme="majorBidi" w:hAnsiTheme="majorBidi" w:cstheme="majorBidi"/>
          <w:b/>
          <w:bCs/>
          <w:sz w:val="24"/>
          <w:szCs w:val="24"/>
        </w:rPr>
        <w:t>Emosional</w:t>
      </w:r>
      <w:r w:rsidR="000D7137">
        <w:rPr>
          <w:rFonts w:asciiTheme="majorBidi" w:hAnsiTheme="majorBidi" w:cstheme="majorBidi"/>
          <w:b/>
          <w:bCs/>
          <w:sz w:val="24"/>
          <w:szCs w:val="24"/>
        </w:rPr>
        <w:t xml:space="preserve"> Guru</w:t>
      </w:r>
    </w:p>
    <w:p w:rsidR="0022541A" w:rsidRPr="006C498C" w:rsidRDefault="00D92B07" w:rsidP="009D5735">
      <w:pPr>
        <w:pStyle w:val="ListParagraph"/>
        <w:numPr>
          <w:ilvl w:val="0"/>
          <w:numId w:val="7"/>
        </w:numPr>
        <w:spacing w:line="480" w:lineRule="auto"/>
        <w:ind w:left="1560" w:hanging="284"/>
        <w:jc w:val="both"/>
        <w:rPr>
          <w:rFonts w:asciiTheme="majorBidi" w:hAnsiTheme="majorBidi" w:cstheme="majorBidi"/>
          <w:b/>
          <w:bCs/>
          <w:sz w:val="24"/>
          <w:szCs w:val="24"/>
        </w:rPr>
      </w:pPr>
      <w:r>
        <w:rPr>
          <w:rFonts w:asciiTheme="majorBidi" w:hAnsiTheme="majorBidi" w:cstheme="majorBidi"/>
          <w:sz w:val="24"/>
          <w:szCs w:val="24"/>
        </w:rPr>
        <w:t>Kelebihan Pendekatan Sosio-</w:t>
      </w:r>
      <w:r w:rsidR="0022541A">
        <w:rPr>
          <w:rFonts w:asciiTheme="majorBidi" w:hAnsiTheme="majorBidi" w:cstheme="majorBidi"/>
          <w:sz w:val="24"/>
          <w:szCs w:val="24"/>
        </w:rPr>
        <w:t>Emosional</w:t>
      </w:r>
      <w:r w:rsidR="000D7137">
        <w:rPr>
          <w:rFonts w:asciiTheme="majorBidi" w:hAnsiTheme="majorBidi" w:cstheme="majorBidi"/>
          <w:sz w:val="24"/>
          <w:szCs w:val="24"/>
        </w:rPr>
        <w:t xml:space="preserve"> Guru</w:t>
      </w:r>
    </w:p>
    <w:p w:rsidR="0022541A" w:rsidRPr="00EB6189" w:rsidRDefault="0022541A" w:rsidP="00277CDF">
      <w:pPr>
        <w:pStyle w:val="ListParagraph"/>
        <w:numPr>
          <w:ilvl w:val="0"/>
          <w:numId w:val="8"/>
        </w:numPr>
        <w:spacing w:line="240" w:lineRule="auto"/>
        <w:ind w:left="1843" w:hanging="283"/>
        <w:jc w:val="both"/>
        <w:rPr>
          <w:rFonts w:asciiTheme="majorBidi" w:hAnsiTheme="majorBidi" w:cstheme="majorBidi"/>
          <w:b/>
          <w:bCs/>
          <w:sz w:val="24"/>
          <w:szCs w:val="24"/>
        </w:rPr>
      </w:pPr>
      <w:r>
        <w:rPr>
          <w:rFonts w:asciiTheme="majorBidi" w:hAnsiTheme="majorBidi" w:cstheme="majorBidi"/>
          <w:sz w:val="24"/>
          <w:szCs w:val="24"/>
        </w:rPr>
        <w:t>Peserta didik merasa nyaman di kelas karena terjalin hubungan yang baik dengan guru.</w:t>
      </w:r>
    </w:p>
    <w:p w:rsidR="0022541A" w:rsidRPr="00EB6189" w:rsidRDefault="0022541A" w:rsidP="00277CDF">
      <w:pPr>
        <w:pStyle w:val="ListParagraph"/>
        <w:numPr>
          <w:ilvl w:val="0"/>
          <w:numId w:val="8"/>
        </w:numPr>
        <w:spacing w:line="240" w:lineRule="auto"/>
        <w:ind w:left="1843" w:hanging="283"/>
        <w:jc w:val="both"/>
        <w:rPr>
          <w:rFonts w:asciiTheme="majorBidi" w:hAnsiTheme="majorBidi" w:cstheme="majorBidi"/>
          <w:b/>
          <w:bCs/>
          <w:sz w:val="24"/>
          <w:szCs w:val="24"/>
        </w:rPr>
      </w:pPr>
      <w:r w:rsidRPr="00EB6189">
        <w:rPr>
          <w:rFonts w:asciiTheme="majorBidi" w:hAnsiTheme="majorBidi" w:cstheme="majorBidi"/>
          <w:sz w:val="24"/>
          <w:szCs w:val="24"/>
        </w:rPr>
        <w:t>Penyelesaian suatu masalah dipecahkan bersama melalui pertemuan kelas.</w:t>
      </w:r>
    </w:p>
    <w:p w:rsidR="0022541A" w:rsidRPr="00EB6189" w:rsidRDefault="0022541A" w:rsidP="00277CDF">
      <w:pPr>
        <w:pStyle w:val="ListParagraph"/>
        <w:numPr>
          <w:ilvl w:val="0"/>
          <w:numId w:val="8"/>
        </w:numPr>
        <w:spacing w:line="240" w:lineRule="auto"/>
        <w:ind w:left="1843" w:hanging="283"/>
        <w:jc w:val="both"/>
        <w:rPr>
          <w:rFonts w:asciiTheme="majorBidi" w:hAnsiTheme="majorBidi" w:cstheme="majorBidi"/>
          <w:b/>
          <w:bCs/>
          <w:sz w:val="24"/>
          <w:szCs w:val="24"/>
        </w:rPr>
      </w:pPr>
      <w:r w:rsidRPr="00EB6189">
        <w:rPr>
          <w:rFonts w:asciiTheme="majorBidi" w:hAnsiTheme="majorBidi" w:cstheme="majorBidi"/>
          <w:sz w:val="24"/>
          <w:szCs w:val="24"/>
        </w:rPr>
        <w:t>Pelajaran diyakini akan lebih mudah diterima karena siswa merasa nyaman, tentram, dan aman dengan situasi yang ada.</w:t>
      </w:r>
    </w:p>
    <w:p w:rsidR="0022541A" w:rsidRPr="00EB6189" w:rsidRDefault="0022541A" w:rsidP="00277CDF">
      <w:pPr>
        <w:pStyle w:val="ListParagraph"/>
        <w:numPr>
          <w:ilvl w:val="0"/>
          <w:numId w:val="8"/>
        </w:numPr>
        <w:spacing w:line="240" w:lineRule="auto"/>
        <w:ind w:left="1843" w:hanging="283"/>
        <w:jc w:val="both"/>
        <w:rPr>
          <w:rFonts w:asciiTheme="majorBidi" w:hAnsiTheme="majorBidi" w:cstheme="majorBidi"/>
          <w:b/>
          <w:bCs/>
          <w:sz w:val="24"/>
          <w:szCs w:val="24"/>
        </w:rPr>
      </w:pPr>
      <w:r w:rsidRPr="00EB6189">
        <w:rPr>
          <w:rFonts w:asciiTheme="majorBidi" w:hAnsiTheme="majorBidi" w:cstheme="majorBidi"/>
          <w:sz w:val="24"/>
          <w:szCs w:val="24"/>
        </w:rPr>
        <w:t>Terbinanya sikap demokratis.</w:t>
      </w:r>
    </w:p>
    <w:p w:rsidR="0022541A" w:rsidRPr="00EB6189" w:rsidRDefault="0022541A" w:rsidP="00277CDF">
      <w:pPr>
        <w:pStyle w:val="ListParagraph"/>
        <w:numPr>
          <w:ilvl w:val="0"/>
          <w:numId w:val="8"/>
        </w:numPr>
        <w:spacing w:line="240" w:lineRule="auto"/>
        <w:ind w:left="1843" w:hanging="283"/>
        <w:jc w:val="both"/>
        <w:rPr>
          <w:rFonts w:asciiTheme="majorBidi" w:hAnsiTheme="majorBidi" w:cstheme="majorBidi"/>
          <w:b/>
          <w:bCs/>
          <w:sz w:val="24"/>
          <w:szCs w:val="24"/>
        </w:rPr>
      </w:pPr>
      <w:r w:rsidRPr="00EB6189">
        <w:rPr>
          <w:rFonts w:asciiTheme="majorBidi" w:hAnsiTheme="majorBidi" w:cstheme="majorBidi"/>
          <w:sz w:val="24"/>
          <w:szCs w:val="24"/>
        </w:rPr>
        <w:t>Selalu ada penghargaan, jadi setiap kegagalan tidak akan membunuh motivasi peserta didik.</w:t>
      </w:r>
    </w:p>
    <w:p w:rsidR="0022541A" w:rsidRPr="00831257" w:rsidRDefault="0022541A" w:rsidP="00277CDF">
      <w:pPr>
        <w:pStyle w:val="ListParagraph"/>
        <w:numPr>
          <w:ilvl w:val="0"/>
          <w:numId w:val="8"/>
        </w:numPr>
        <w:spacing w:line="240" w:lineRule="auto"/>
        <w:ind w:left="1843" w:hanging="283"/>
        <w:jc w:val="both"/>
        <w:rPr>
          <w:rFonts w:asciiTheme="majorBidi" w:hAnsiTheme="majorBidi" w:cstheme="majorBidi"/>
          <w:b/>
          <w:bCs/>
          <w:sz w:val="24"/>
          <w:szCs w:val="24"/>
        </w:rPr>
      </w:pPr>
      <w:r w:rsidRPr="00EB6189">
        <w:rPr>
          <w:rFonts w:asciiTheme="majorBidi" w:hAnsiTheme="majorBidi" w:cstheme="majorBidi"/>
          <w:sz w:val="24"/>
          <w:szCs w:val="24"/>
        </w:rPr>
        <w:t>Peserta didik untuk saling menghargai teman ataupun guru.</w:t>
      </w:r>
      <w:r>
        <w:rPr>
          <w:rStyle w:val="FootnoteReference"/>
          <w:rFonts w:asciiTheme="majorBidi" w:hAnsiTheme="majorBidi" w:cstheme="majorBidi"/>
          <w:sz w:val="24"/>
          <w:szCs w:val="24"/>
        </w:rPr>
        <w:footnoteReference w:id="19"/>
      </w:r>
    </w:p>
    <w:p w:rsidR="00831257" w:rsidRPr="00EB6189" w:rsidRDefault="00831257" w:rsidP="00831257">
      <w:pPr>
        <w:pStyle w:val="ListParagraph"/>
        <w:spacing w:line="240" w:lineRule="auto"/>
        <w:ind w:left="1843"/>
        <w:jc w:val="both"/>
        <w:rPr>
          <w:rFonts w:asciiTheme="majorBidi" w:hAnsiTheme="majorBidi" w:cstheme="majorBidi"/>
          <w:b/>
          <w:bCs/>
          <w:sz w:val="24"/>
          <w:szCs w:val="24"/>
        </w:rPr>
      </w:pPr>
    </w:p>
    <w:p w:rsidR="0022541A" w:rsidRPr="006C498C" w:rsidRDefault="00D92B07" w:rsidP="009D5735">
      <w:pPr>
        <w:pStyle w:val="ListParagraph"/>
        <w:numPr>
          <w:ilvl w:val="0"/>
          <w:numId w:val="7"/>
        </w:numPr>
        <w:spacing w:line="480" w:lineRule="auto"/>
        <w:ind w:left="1560" w:hanging="284"/>
        <w:jc w:val="both"/>
        <w:rPr>
          <w:rFonts w:asciiTheme="majorBidi" w:hAnsiTheme="majorBidi" w:cstheme="majorBidi"/>
          <w:b/>
          <w:bCs/>
          <w:sz w:val="24"/>
          <w:szCs w:val="24"/>
        </w:rPr>
      </w:pPr>
      <w:r>
        <w:rPr>
          <w:rFonts w:asciiTheme="majorBidi" w:hAnsiTheme="majorBidi" w:cstheme="majorBidi"/>
          <w:sz w:val="24"/>
          <w:szCs w:val="24"/>
        </w:rPr>
        <w:t>Kekurangan Pendekatan Sosio-</w:t>
      </w:r>
      <w:r w:rsidR="0022541A">
        <w:rPr>
          <w:rFonts w:asciiTheme="majorBidi" w:hAnsiTheme="majorBidi" w:cstheme="majorBidi"/>
          <w:sz w:val="24"/>
          <w:szCs w:val="24"/>
        </w:rPr>
        <w:t>Emosional</w:t>
      </w:r>
      <w:r w:rsidR="000D7137">
        <w:rPr>
          <w:rFonts w:asciiTheme="majorBidi" w:hAnsiTheme="majorBidi" w:cstheme="majorBidi"/>
          <w:sz w:val="24"/>
          <w:szCs w:val="24"/>
        </w:rPr>
        <w:t xml:space="preserve"> Guru</w:t>
      </w:r>
    </w:p>
    <w:p w:rsidR="0097329C" w:rsidRPr="0097329C" w:rsidRDefault="0022541A" w:rsidP="00340058">
      <w:pPr>
        <w:pStyle w:val="ListParagraph"/>
        <w:numPr>
          <w:ilvl w:val="0"/>
          <w:numId w:val="9"/>
        </w:numPr>
        <w:spacing w:line="240" w:lineRule="auto"/>
        <w:ind w:left="1843" w:hanging="283"/>
        <w:jc w:val="both"/>
        <w:rPr>
          <w:rFonts w:asciiTheme="majorBidi" w:hAnsiTheme="majorBidi" w:cstheme="majorBidi"/>
          <w:b/>
          <w:bCs/>
          <w:sz w:val="24"/>
          <w:szCs w:val="24"/>
        </w:rPr>
      </w:pPr>
      <w:r>
        <w:rPr>
          <w:rFonts w:asciiTheme="majorBidi" w:hAnsiTheme="majorBidi" w:cstheme="majorBidi"/>
          <w:sz w:val="24"/>
          <w:szCs w:val="24"/>
        </w:rPr>
        <w:t>Apabila hubungan siswa terlalu dekat dengan guru atau guru terlalu baik akan menimbulkan sikap siswa yang terlalu bebas.</w:t>
      </w:r>
    </w:p>
    <w:p w:rsidR="006A56F2" w:rsidRPr="00340058" w:rsidRDefault="0022541A" w:rsidP="00340058">
      <w:pPr>
        <w:pStyle w:val="ListParagraph"/>
        <w:numPr>
          <w:ilvl w:val="0"/>
          <w:numId w:val="9"/>
        </w:numPr>
        <w:spacing w:line="240" w:lineRule="auto"/>
        <w:ind w:left="1843" w:hanging="283"/>
        <w:jc w:val="both"/>
        <w:rPr>
          <w:rFonts w:asciiTheme="majorBidi" w:hAnsiTheme="majorBidi" w:cstheme="majorBidi"/>
          <w:b/>
          <w:bCs/>
          <w:sz w:val="24"/>
          <w:szCs w:val="24"/>
        </w:rPr>
      </w:pPr>
      <w:r w:rsidRPr="0097329C">
        <w:rPr>
          <w:rFonts w:asciiTheme="majorBidi" w:hAnsiTheme="majorBidi" w:cstheme="majorBidi"/>
          <w:sz w:val="24"/>
          <w:szCs w:val="24"/>
        </w:rPr>
        <w:t xml:space="preserve">Sulit untuk memahami karakter emosi setiap peserta didik di kelas, maka diperlukan keterampilan guru yang lebih baik untuk </w:t>
      </w:r>
      <w:r w:rsidR="000D7137">
        <w:rPr>
          <w:rFonts w:asciiTheme="majorBidi" w:hAnsiTheme="majorBidi" w:cstheme="majorBidi"/>
          <w:sz w:val="24"/>
          <w:szCs w:val="24"/>
        </w:rPr>
        <w:t>membuat iklim sosio-</w:t>
      </w:r>
      <w:r w:rsidRPr="0097329C">
        <w:rPr>
          <w:rFonts w:asciiTheme="majorBidi" w:hAnsiTheme="majorBidi" w:cstheme="majorBidi"/>
          <w:sz w:val="24"/>
          <w:szCs w:val="24"/>
        </w:rPr>
        <w:t>emosional</w:t>
      </w:r>
      <w:r w:rsidR="000D7137">
        <w:rPr>
          <w:rFonts w:asciiTheme="majorBidi" w:hAnsiTheme="majorBidi" w:cstheme="majorBidi"/>
          <w:sz w:val="24"/>
          <w:szCs w:val="24"/>
        </w:rPr>
        <w:t xml:space="preserve"> guru</w:t>
      </w:r>
      <w:r w:rsidRPr="0097329C">
        <w:rPr>
          <w:rFonts w:asciiTheme="majorBidi" w:hAnsiTheme="majorBidi" w:cstheme="majorBidi"/>
          <w:sz w:val="24"/>
          <w:szCs w:val="24"/>
        </w:rPr>
        <w:t xml:space="preserve"> yang kondusif.</w:t>
      </w:r>
      <w:r>
        <w:rPr>
          <w:rStyle w:val="FootnoteReference"/>
          <w:rFonts w:asciiTheme="majorBidi" w:hAnsiTheme="majorBidi" w:cstheme="majorBidi"/>
          <w:sz w:val="24"/>
          <w:szCs w:val="24"/>
        </w:rPr>
        <w:footnoteReference w:id="20"/>
      </w:r>
    </w:p>
    <w:p w:rsidR="00340058" w:rsidRPr="00922AF2" w:rsidRDefault="00340058" w:rsidP="00340058">
      <w:pPr>
        <w:pStyle w:val="ListParagraph"/>
        <w:spacing w:line="240" w:lineRule="auto"/>
        <w:ind w:left="1843"/>
        <w:jc w:val="both"/>
        <w:rPr>
          <w:rFonts w:asciiTheme="majorBidi" w:hAnsiTheme="majorBidi" w:cstheme="majorBidi"/>
          <w:b/>
          <w:bCs/>
          <w:sz w:val="24"/>
          <w:szCs w:val="24"/>
        </w:rPr>
      </w:pPr>
    </w:p>
    <w:p w:rsidR="00077215" w:rsidRPr="00077215" w:rsidRDefault="00922AF2" w:rsidP="00077215">
      <w:pPr>
        <w:pStyle w:val="ListParagraph"/>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Pendekatan sosio-emosional </w:t>
      </w:r>
      <w:r w:rsidR="000D7137">
        <w:rPr>
          <w:rFonts w:asciiTheme="majorBidi" w:hAnsiTheme="majorBidi" w:cstheme="majorBidi"/>
          <w:sz w:val="24"/>
          <w:szCs w:val="24"/>
        </w:rPr>
        <w:t xml:space="preserve">guru </w:t>
      </w:r>
      <w:r>
        <w:rPr>
          <w:rFonts w:asciiTheme="majorBidi" w:hAnsiTheme="majorBidi" w:cstheme="majorBidi"/>
          <w:sz w:val="24"/>
          <w:szCs w:val="24"/>
        </w:rPr>
        <w:t>memiliki kelebihan dan kekurangan. Kelebihan pendekatan sosio-emosional</w:t>
      </w:r>
      <w:r w:rsidR="000D7137">
        <w:rPr>
          <w:rFonts w:asciiTheme="majorBidi" w:hAnsiTheme="majorBidi" w:cstheme="majorBidi"/>
          <w:sz w:val="24"/>
          <w:szCs w:val="24"/>
        </w:rPr>
        <w:t xml:space="preserve"> guru</w:t>
      </w:r>
      <w:r>
        <w:rPr>
          <w:rFonts w:asciiTheme="majorBidi" w:hAnsiTheme="majorBidi" w:cstheme="majorBidi"/>
          <w:sz w:val="24"/>
          <w:szCs w:val="24"/>
        </w:rPr>
        <w:t xml:space="preserve"> yaitu peserta didik di dalam kelas merasa </w:t>
      </w:r>
      <w:r w:rsidR="00A005B2">
        <w:rPr>
          <w:rFonts w:asciiTheme="majorBidi" w:hAnsiTheme="majorBidi" w:cstheme="majorBidi"/>
          <w:sz w:val="24"/>
          <w:szCs w:val="24"/>
        </w:rPr>
        <w:t xml:space="preserve">nyaman dan tentram, </w:t>
      </w:r>
      <w:r>
        <w:rPr>
          <w:rFonts w:asciiTheme="majorBidi" w:hAnsiTheme="majorBidi" w:cstheme="majorBidi"/>
          <w:sz w:val="24"/>
          <w:szCs w:val="24"/>
        </w:rPr>
        <w:t>materi pembelajaran dapat diterima dengan mudah,  menyelesaikan masalah bersama-sama, guru memeberikan penghargaan kepada peserta didik, sehingga tidak membunuh motivasi peserta didik.</w:t>
      </w:r>
      <w:r w:rsidR="00A005B2">
        <w:rPr>
          <w:rFonts w:asciiTheme="majorBidi" w:hAnsiTheme="majorBidi" w:cstheme="majorBidi"/>
          <w:sz w:val="24"/>
          <w:szCs w:val="24"/>
        </w:rPr>
        <w:t xml:space="preserve"> Kekurangan pendekatan sosio-emosional </w:t>
      </w:r>
      <w:r w:rsidR="000D7137">
        <w:rPr>
          <w:rFonts w:asciiTheme="majorBidi" w:hAnsiTheme="majorBidi" w:cstheme="majorBidi"/>
          <w:sz w:val="24"/>
          <w:szCs w:val="24"/>
        </w:rPr>
        <w:t xml:space="preserve">guru </w:t>
      </w:r>
      <w:r w:rsidR="00A005B2">
        <w:rPr>
          <w:rFonts w:asciiTheme="majorBidi" w:hAnsiTheme="majorBidi" w:cstheme="majorBidi"/>
          <w:sz w:val="24"/>
          <w:szCs w:val="24"/>
        </w:rPr>
        <w:t xml:space="preserve">yaitu dengan terciptanya hubungan guru dengan peserta didik yang terlalu baik maka akan menimbulkan sikap peserta didik yang bebas. </w:t>
      </w:r>
    </w:p>
    <w:p w:rsidR="006A56F2" w:rsidRDefault="006A56F2" w:rsidP="009D5735">
      <w:pPr>
        <w:pStyle w:val="ListParagraph"/>
        <w:numPr>
          <w:ilvl w:val="0"/>
          <w:numId w:val="3"/>
        </w:numPr>
        <w:spacing w:line="480" w:lineRule="auto"/>
        <w:ind w:left="993" w:hanging="284"/>
        <w:jc w:val="both"/>
        <w:rPr>
          <w:rFonts w:asciiTheme="majorBidi" w:hAnsiTheme="majorBidi" w:cstheme="majorBidi"/>
          <w:b/>
          <w:bCs/>
          <w:sz w:val="24"/>
          <w:szCs w:val="24"/>
        </w:rPr>
      </w:pPr>
      <w:r>
        <w:rPr>
          <w:rFonts w:asciiTheme="majorBidi" w:hAnsiTheme="majorBidi" w:cstheme="majorBidi"/>
          <w:b/>
          <w:bCs/>
          <w:sz w:val="24"/>
          <w:szCs w:val="24"/>
        </w:rPr>
        <w:t>Keaktifan Belajar</w:t>
      </w:r>
    </w:p>
    <w:p w:rsidR="00DD2D81" w:rsidRDefault="006A56F2" w:rsidP="009D5735">
      <w:pPr>
        <w:pStyle w:val="ListParagraph"/>
        <w:numPr>
          <w:ilvl w:val="0"/>
          <w:numId w:val="18"/>
        </w:numPr>
        <w:spacing w:line="480" w:lineRule="auto"/>
        <w:ind w:left="1276" w:hanging="283"/>
        <w:jc w:val="both"/>
        <w:rPr>
          <w:rFonts w:asciiTheme="majorBidi" w:hAnsiTheme="majorBidi" w:cstheme="majorBidi"/>
          <w:b/>
          <w:bCs/>
          <w:sz w:val="24"/>
          <w:szCs w:val="24"/>
        </w:rPr>
      </w:pPr>
      <w:r>
        <w:rPr>
          <w:rFonts w:asciiTheme="majorBidi" w:hAnsiTheme="majorBidi" w:cstheme="majorBidi"/>
          <w:b/>
          <w:bCs/>
          <w:sz w:val="24"/>
          <w:szCs w:val="24"/>
        </w:rPr>
        <w:t>Hakikat Keaktifan Belajar</w:t>
      </w:r>
    </w:p>
    <w:p w:rsidR="009361AB" w:rsidRDefault="005B0410" w:rsidP="009361AB">
      <w:pPr>
        <w:pStyle w:val="ListParagraph"/>
        <w:spacing w:line="480" w:lineRule="auto"/>
        <w:ind w:left="1276" w:firstLine="709"/>
        <w:jc w:val="both"/>
        <w:rPr>
          <w:rFonts w:asciiTheme="majorBidi" w:hAnsiTheme="majorBidi" w:cstheme="majorBidi"/>
          <w:sz w:val="24"/>
          <w:szCs w:val="24"/>
        </w:rPr>
      </w:pPr>
      <w:r w:rsidRPr="00DD2D81">
        <w:rPr>
          <w:rFonts w:asciiTheme="majorBidi" w:hAnsiTheme="majorBidi" w:cstheme="majorBidi"/>
          <w:sz w:val="24"/>
          <w:szCs w:val="24"/>
        </w:rPr>
        <w:t>Dalam Kamus Umum Bahas</w:t>
      </w:r>
      <w:r w:rsidR="00DD2D81" w:rsidRPr="00DD2D81">
        <w:rPr>
          <w:rFonts w:asciiTheme="majorBidi" w:hAnsiTheme="majorBidi" w:cstheme="majorBidi"/>
          <w:sz w:val="24"/>
          <w:szCs w:val="24"/>
        </w:rPr>
        <w:t xml:space="preserve">a Indonesia, aktif berarti giat </w:t>
      </w:r>
      <w:r w:rsidR="007A30EA">
        <w:rPr>
          <w:rFonts w:asciiTheme="majorBidi" w:hAnsiTheme="majorBidi" w:cstheme="majorBidi"/>
          <w:sz w:val="24"/>
          <w:szCs w:val="24"/>
        </w:rPr>
        <w:t>(bekerja, berusaha).</w:t>
      </w:r>
      <w:r w:rsidR="007A30EA">
        <w:rPr>
          <w:rStyle w:val="FootnoteReference"/>
          <w:rFonts w:asciiTheme="majorBidi" w:hAnsiTheme="majorBidi" w:cstheme="majorBidi"/>
          <w:sz w:val="24"/>
          <w:szCs w:val="24"/>
        </w:rPr>
        <w:footnoteReference w:id="21"/>
      </w:r>
      <w:r w:rsidR="00AF1423">
        <w:rPr>
          <w:rFonts w:asciiTheme="majorBidi" w:hAnsiTheme="majorBidi" w:cstheme="majorBidi"/>
          <w:sz w:val="24"/>
          <w:szCs w:val="24"/>
        </w:rPr>
        <w:t xml:space="preserve"> </w:t>
      </w:r>
      <w:r w:rsidR="009361AB">
        <w:rPr>
          <w:rFonts w:asciiTheme="majorBidi" w:hAnsiTheme="majorBidi" w:cstheme="majorBidi"/>
          <w:sz w:val="24"/>
          <w:szCs w:val="24"/>
        </w:rPr>
        <w:t>Sedangkan Belajar merupakan kegiatan mental yang tidak dapat dapat disaksikan dari luar apa yang terjadi dalam diri seorang yang sedang belajar, tidak dapat diketahui secara langsung hanya dengan mengamati orang lain.</w:t>
      </w:r>
      <w:r w:rsidR="009361AB">
        <w:rPr>
          <w:rStyle w:val="FootnoteReference"/>
          <w:rFonts w:asciiTheme="majorBidi" w:hAnsiTheme="majorBidi" w:cstheme="majorBidi"/>
          <w:sz w:val="24"/>
          <w:szCs w:val="24"/>
        </w:rPr>
        <w:footnoteReference w:id="22"/>
      </w:r>
    </w:p>
    <w:p w:rsidR="009361AB" w:rsidRDefault="00805A1E" w:rsidP="00340058">
      <w:pPr>
        <w:pStyle w:val="ListParagraph"/>
        <w:spacing w:line="480" w:lineRule="auto"/>
        <w:ind w:left="1276" w:firstLine="709"/>
        <w:jc w:val="both"/>
        <w:rPr>
          <w:rFonts w:asciiTheme="majorBidi" w:hAnsiTheme="majorBidi" w:cstheme="majorBidi"/>
          <w:sz w:val="24"/>
          <w:szCs w:val="24"/>
        </w:rPr>
      </w:pPr>
      <w:r>
        <w:rPr>
          <w:rFonts w:asciiTheme="majorBidi" w:hAnsiTheme="majorBidi" w:cstheme="majorBidi"/>
          <w:sz w:val="24"/>
          <w:szCs w:val="24"/>
        </w:rPr>
        <w:lastRenderedPageBreak/>
        <w:t>Perubahan akibat latihan juga termasuk belajar, seperti yang dikemukakan dalam buku Psikologi Pendidikan karangan Wasty Soemanto menjelaskan bahwa belajar merupakan proses dasar dari perkembangan hidup manusia. Dengan belajar, manusia melakukan perubahan-perubahan kualitatif individu sehingga tingkah lakunya berkembang. Semua aktivitas dan prestasi hidup manusia tidak lain adalah hasil dari belajar.</w:t>
      </w:r>
      <w:r>
        <w:rPr>
          <w:rStyle w:val="FootnoteReference"/>
          <w:rFonts w:asciiTheme="majorBidi" w:hAnsiTheme="majorBidi" w:cstheme="majorBidi"/>
          <w:sz w:val="24"/>
          <w:szCs w:val="24"/>
        </w:rPr>
        <w:footnoteReference w:id="23"/>
      </w:r>
    </w:p>
    <w:p w:rsidR="00340058" w:rsidRDefault="007A30EA" w:rsidP="00340058">
      <w:pPr>
        <w:pStyle w:val="ListParagraph"/>
        <w:spacing w:line="480" w:lineRule="auto"/>
        <w:ind w:left="1276" w:firstLine="709"/>
        <w:jc w:val="both"/>
        <w:rPr>
          <w:rFonts w:asciiTheme="majorBidi" w:hAnsiTheme="majorBidi" w:cstheme="majorBidi"/>
          <w:sz w:val="24"/>
          <w:szCs w:val="24"/>
        </w:rPr>
      </w:pPr>
      <w:r w:rsidRPr="00AF1423">
        <w:rPr>
          <w:rFonts w:asciiTheme="majorBidi" w:hAnsiTheme="majorBidi" w:cstheme="majorBidi"/>
          <w:sz w:val="24"/>
          <w:szCs w:val="24"/>
        </w:rPr>
        <w:t>Menurut Damyati, k</w:t>
      </w:r>
      <w:r w:rsidR="00735F2B" w:rsidRPr="00AF1423">
        <w:rPr>
          <w:rFonts w:asciiTheme="majorBidi" w:hAnsiTheme="majorBidi" w:cstheme="majorBidi"/>
          <w:sz w:val="24"/>
          <w:szCs w:val="24"/>
        </w:rPr>
        <w:t>e</w:t>
      </w:r>
      <w:r w:rsidRPr="00AF1423">
        <w:rPr>
          <w:rFonts w:asciiTheme="majorBidi" w:hAnsiTheme="majorBidi" w:cstheme="majorBidi"/>
          <w:sz w:val="24"/>
          <w:szCs w:val="24"/>
        </w:rPr>
        <w:t>aktifan belajar itu beraneka ragam bentuknya, mulai dari kegiatan fisik yang mudah diamati sampai kegiatan psikis yang susah untuk diamati. Kegiatan fisik biasanya berupa membaca, mendengar, menulis dan berlatih keteram</w:t>
      </w:r>
      <w:r w:rsidR="00735F2B" w:rsidRPr="00AF1423">
        <w:rPr>
          <w:rFonts w:asciiTheme="majorBidi" w:hAnsiTheme="majorBidi" w:cstheme="majorBidi"/>
          <w:sz w:val="24"/>
          <w:szCs w:val="24"/>
        </w:rPr>
        <w:t>p</w:t>
      </w:r>
      <w:r w:rsidRPr="00AF1423">
        <w:rPr>
          <w:rFonts w:asciiTheme="majorBidi" w:hAnsiTheme="majorBidi" w:cstheme="majorBidi"/>
          <w:sz w:val="24"/>
          <w:szCs w:val="24"/>
        </w:rPr>
        <w:t>ilan.</w:t>
      </w:r>
      <w:r w:rsidRPr="00E951FF">
        <w:rPr>
          <w:rStyle w:val="FootnoteReference"/>
          <w:rFonts w:asciiTheme="majorBidi" w:hAnsiTheme="majorBidi" w:cstheme="majorBidi"/>
          <w:sz w:val="24"/>
          <w:szCs w:val="24"/>
        </w:rPr>
        <w:footnoteReference w:id="24"/>
      </w:r>
    </w:p>
    <w:p w:rsidR="00735F2B" w:rsidRPr="00340058" w:rsidRDefault="00735F2B" w:rsidP="00340058">
      <w:pPr>
        <w:pStyle w:val="ListParagraph"/>
        <w:spacing w:line="480" w:lineRule="auto"/>
        <w:ind w:left="1276" w:firstLine="709"/>
        <w:jc w:val="both"/>
        <w:rPr>
          <w:rFonts w:asciiTheme="majorBidi" w:hAnsiTheme="majorBidi" w:cstheme="majorBidi"/>
          <w:sz w:val="24"/>
          <w:szCs w:val="24"/>
        </w:rPr>
      </w:pPr>
      <w:r w:rsidRPr="00340058">
        <w:rPr>
          <w:rFonts w:asciiTheme="majorBidi" w:hAnsiTheme="majorBidi" w:cstheme="majorBidi"/>
          <w:sz w:val="24"/>
          <w:szCs w:val="24"/>
        </w:rPr>
        <w:t>Menurut Karwati dan Priansa, keaktifan belajar yang dialami oleh peserta didik berhub</w:t>
      </w:r>
      <w:r w:rsidR="000F6FBD" w:rsidRPr="00340058">
        <w:rPr>
          <w:rFonts w:asciiTheme="majorBidi" w:hAnsiTheme="majorBidi" w:cstheme="majorBidi"/>
          <w:sz w:val="24"/>
          <w:szCs w:val="24"/>
        </w:rPr>
        <w:t>ungan dengan segala aktivitas ya</w:t>
      </w:r>
      <w:r w:rsidRPr="00340058">
        <w:rPr>
          <w:rFonts w:asciiTheme="majorBidi" w:hAnsiTheme="majorBidi" w:cstheme="majorBidi"/>
          <w:sz w:val="24"/>
          <w:szCs w:val="24"/>
        </w:rPr>
        <w:t xml:space="preserve">ng terjadi, baik secara fisik maupun non fisik. Keaktifan akan menciptakan situasi belajar  yang aktif. Situasi belajar yang aktif adalah suatu sistem belajar </w:t>
      </w:r>
      <w:r w:rsidRPr="00340058">
        <w:rPr>
          <w:rFonts w:asciiTheme="majorBidi" w:hAnsiTheme="majorBidi" w:cstheme="majorBidi"/>
          <w:sz w:val="24"/>
          <w:szCs w:val="24"/>
        </w:rPr>
        <w:lastRenderedPageBreak/>
        <w:t xml:space="preserve">mengajar yang menekankan keaktifan peserta didik, baik secara fisik, mental intelektual, </w:t>
      </w:r>
      <w:r w:rsidR="000F6FBD" w:rsidRPr="00340058">
        <w:rPr>
          <w:rFonts w:asciiTheme="majorBidi" w:hAnsiTheme="majorBidi" w:cstheme="majorBidi"/>
          <w:sz w:val="24"/>
          <w:szCs w:val="24"/>
        </w:rPr>
        <w:t>maupun emosional guna memperoleh hasil belajar yang berupa perpaduan antara aspek kognitif, afektif dan psikomotorik.</w:t>
      </w:r>
      <w:r w:rsidR="000F6FBD">
        <w:rPr>
          <w:rStyle w:val="FootnoteReference"/>
          <w:rFonts w:asciiTheme="majorBidi" w:hAnsiTheme="majorBidi" w:cstheme="majorBidi"/>
          <w:sz w:val="24"/>
          <w:szCs w:val="24"/>
        </w:rPr>
        <w:footnoteReference w:id="25"/>
      </w:r>
    </w:p>
    <w:p w:rsidR="00D92B07" w:rsidRDefault="00F06343" w:rsidP="009D5735">
      <w:pPr>
        <w:pStyle w:val="ListParagraph"/>
        <w:spacing w:line="480" w:lineRule="auto"/>
        <w:ind w:left="1276" w:firstLine="851"/>
        <w:jc w:val="both"/>
        <w:rPr>
          <w:rFonts w:asciiTheme="majorBidi" w:hAnsiTheme="majorBidi" w:cstheme="majorBidi"/>
          <w:sz w:val="24"/>
          <w:szCs w:val="24"/>
        </w:rPr>
      </w:pPr>
      <w:r>
        <w:rPr>
          <w:rFonts w:asciiTheme="majorBidi" w:hAnsiTheme="majorBidi" w:cstheme="majorBidi"/>
          <w:sz w:val="24"/>
          <w:szCs w:val="24"/>
        </w:rPr>
        <w:t>M</w:t>
      </w:r>
      <w:r w:rsidR="007A30EA" w:rsidRPr="007A30EA">
        <w:rPr>
          <w:rFonts w:asciiTheme="majorBidi" w:hAnsiTheme="majorBidi" w:cstheme="majorBidi"/>
          <w:sz w:val="24"/>
          <w:szCs w:val="24"/>
        </w:rPr>
        <w:t>enurut Hamalik, dalam kemajuan metodologi dewasa ini asas keaktifan lebih ditonjolkan melalui suatu progam unit activity</w:t>
      </w:r>
      <w:r w:rsidR="000F6FBD">
        <w:rPr>
          <w:rFonts w:asciiTheme="majorBidi" w:hAnsiTheme="majorBidi" w:cstheme="majorBidi"/>
          <w:sz w:val="24"/>
          <w:szCs w:val="24"/>
        </w:rPr>
        <w:t xml:space="preserve"> (aktivitas yang dilakukan)</w:t>
      </w:r>
      <w:r w:rsidR="007A30EA" w:rsidRPr="007A30EA">
        <w:rPr>
          <w:rFonts w:asciiTheme="majorBidi" w:hAnsiTheme="majorBidi" w:cstheme="majorBidi"/>
          <w:sz w:val="24"/>
          <w:szCs w:val="24"/>
        </w:rPr>
        <w:t>, sehingga kegiatan belajar</w:t>
      </w:r>
      <w:r w:rsidR="000E7516">
        <w:rPr>
          <w:rFonts w:asciiTheme="majorBidi" w:hAnsiTheme="majorBidi" w:cstheme="majorBidi"/>
          <w:sz w:val="24"/>
          <w:szCs w:val="24"/>
        </w:rPr>
        <w:t xml:space="preserve"> </w:t>
      </w:r>
      <w:r w:rsidR="007A30EA" w:rsidRPr="007A30EA">
        <w:rPr>
          <w:rFonts w:asciiTheme="majorBidi" w:hAnsiTheme="majorBidi" w:cstheme="majorBidi"/>
          <w:sz w:val="24"/>
          <w:szCs w:val="24"/>
        </w:rPr>
        <w:t>siswa menjadi dasar untuk mencapai tujuan dan hasil belajar yang lebih memadai.</w:t>
      </w:r>
      <w:r w:rsidR="007A30EA" w:rsidRPr="00E951FF">
        <w:rPr>
          <w:rStyle w:val="FootnoteReference"/>
          <w:rFonts w:asciiTheme="majorBidi" w:hAnsiTheme="majorBidi" w:cstheme="majorBidi"/>
          <w:sz w:val="24"/>
          <w:szCs w:val="24"/>
        </w:rPr>
        <w:footnoteReference w:id="26"/>
      </w:r>
    </w:p>
    <w:p w:rsidR="00D92B07" w:rsidRDefault="00F06343" w:rsidP="009D5735">
      <w:pPr>
        <w:pStyle w:val="ListParagraph"/>
        <w:spacing w:line="480" w:lineRule="auto"/>
        <w:ind w:left="1276" w:firstLine="851"/>
        <w:jc w:val="both"/>
        <w:rPr>
          <w:rFonts w:asciiTheme="majorBidi" w:hAnsiTheme="majorBidi" w:cstheme="majorBidi"/>
          <w:sz w:val="24"/>
          <w:szCs w:val="24"/>
        </w:rPr>
      </w:pPr>
      <w:r>
        <w:rPr>
          <w:rFonts w:asciiTheme="majorBidi" w:hAnsiTheme="majorBidi" w:cstheme="majorBidi"/>
          <w:sz w:val="24"/>
          <w:szCs w:val="24"/>
        </w:rPr>
        <w:t xml:space="preserve">Berdasarkan </w:t>
      </w:r>
      <w:r w:rsidR="007A30EA" w:rsidRPr="00D92B07">
        <w:rPr>
          <w:rFonts w:asciiTheme="majorBidi" w:hAnsiTheme="majorBidi" w:cstheme="majorBidi"/>
          <w:sz w:val="24"/>
          <w:szCs w:val="24"/>
        </w:rPr>
        <w:t>beberapa pendapat di atas maka dapat disimpulkan bahwa keaktifan belajar merupakan segal</w:t>
      </w:r>
      <w:r w:rsidR="000F6FBD" w:rsidRPr="00D92B07">
        <w:rPr>
          <w:rFonts w:asciiTheme="majorBidi" w:hAnsiTheme="majorBidi" w:cstheme="majorBidi"/>
          <w:sz w:val="24"/>
          <w:szCs w:val="24"/>
        </w:rPr>
        <w:t xml:space="preserve">a </w:t>
      </w:r>
      <w:r w:rsidR="005B144A" w:rsidRPr="00D92B07">
        <w:rPr>
          <w:rFonts w:asciiTheme="majorBidi" w:hAnsiTheme="majorBidi" w:cstheme="majorBidi"/>
          <w:sz w:val="24"/>
          <w:szCs w:val="24"/>
        </w:rPr>
        <w:t xml:space="preserve">aktivitas </w:t>
      </w:r>
      <w:r w:rsidR="000F6FBD" w:rsidRPr="00D92B07">
        <w:rPr>
          <w:rFonts w:asciiTheme="majorBidi" w:hAnsiTheme="majorBidi" w:cstheme="majorBidi"/>
          <w:sz w:val="24"/>
          <w:szCs w:val="24"/>
        </w:rPr>
        <w:t xml:space="preserve">yang dilakukan peserta didik </w:t>
      </w:r>
      <w:r w:rsidR="007A30EA" w:rsidRPr="00D92B07">
        <w:rPr>
          <w:rFonts w:asciiTheme="majorBidi" w:hAnsiTheme="majorBidi" w:cstheme="majorBidi"/>
          <w:sz w:val="24"/>
          <w:szCs w:val="24"/>
        </w:rPr>
        <w:t xml:space="preserve">dalam proses pembelajaran </w:t>
      </w:r>
      <w:r w:rsidR="000F6FBD" w:rsidRPr="00D92B07">
        <w:rPr>
          <w:rFonts w:asciiTheme="majorBidi" w:hAnsiTheme="majorBidi" w:cstheme="majorBidi"/>
          <w:sz w:val="24"/>
          <w:szCs w:val="24"/>
        </w:rPr>
        <w:t xml:space="preserve">baik </w:t>
      </w:r>
      <w:r w:rsidR="007A30EA" w:rsidRPr="00D92B07">
        <w:rPr>
          <w:rFonts w:asciiTheme="majorBidi" w:hAnsiTheme="majorBidi" w:cstheme="majorBidi"/>
          <w:sz w:val="24"/>
          <w:szCs w:val="24"/>
        </w:rPr>
        <w:t xml:space="preserve">secara fisik </w:t>
      </w:r>
      <w:r w:rsidR="000F6FBD" w:rsidRPr="00D92B07">
        <w:rPr>
          <w:rFonts w:asciiTheme="majorBidi" w:hAnsiTheme="majorBidi" w:cstheme="majorBidi"/>
          <w:sz w:val="24"/>
          <w:szCs w:val="24"/>
        </w:rPr>
        <w:t>maupun non fisik. Secara fisik biasanya ditunjukan dengan</w:t>
      </w:r>
      <w:r w:rsidR="005B144A" w:rsidRPr="00D92B07">
        <w:rPr>
          <w:rFonts w:asciiTheme="majorBidi" w:hAnsiTheme="majorBidi" w:cstheme="majorBidi"/>
          <w:sz w:val="24"/>
          <w:szCs w:val="24"/>
        </w:rPr>
        <w:t xml:space="preserve"> membaca, menulis, mendengarkan dan non fisik dilihat dari psikisnya seperti dapat memahami materi ajar, menyelesaikan tugasnya dan sebagainya, dengan tujuan dapat mencapai hasil pembelajaran</w:t>
      </w:r>
      <w:r w:rsidR="00D92B07">
        <w:rPr>
          <w:rFonts w:asciiTheme="majorBidi" w:hAnsiTheme="majorBidi" w:cstheme="majorBidi"/>
          <w:sz w:val="24"/>
          <w:szCs w:val="24"/>
        </w:rPr>
        <w:t xml:space="preserve"> yang maksimal.</w:t>
      </w:r>
    </w:p>
    <w:p w:rsidR="00AC5476" w:rsidRPr="00D92B07" w:rsidRDefault="00340058" w:rsidP="009D5735">
      <w:pPr>
        <w:pStyle w:val="ListParagraph"/>
        <w:spacing w:line="480" w:lineRule="auto"/>
        <w:ind w:left="1276" w:firstLine="851"/>
        <w:jc w:val="both"/>
        <w:rPr>
          <w:rFonts w:asciiTheme="majorBidi" w:hAnsiTheme="majorBidi" w:cstheme="majorBidi"/>
          <w:sz w:val="24"/>
          <w:szCs w:val="24"/>
        </w:rPr>
      </w:pPr>
      <w:r>
        <w:rPr>
          <w:rFonts w:asciiTheme="majorBidi" w:hAnsiTheme="majorBidi" w:cstheme="majorBidi"/>
          <w:sz w:val="24"/>
          <w:szCs w:val="24"/>
        </w:rPr>
        <w:lastRenderedPageBreak/>
        <w:t>Ke</w:t>
      </w:r>
      <w:r w:rsidR="00AC5476" w:rsidRPr="00D92B07">
        <w:rPr>
          <w:rFonts w:asciiTheme="majorBidi" w:hAnsiTheme="majorBidi" w:cstheme="majorBidi"/>
          <w:sz w:val="24"/>
          <w:szCs w:val="24"/>
        </w:rPr>
        <w:t>a</w:t>
      </w:r>
      <w:r>
        <w:rPr>
          <w:rFonts w:asciiTheme="majorBidi" w:hAnsiTheme="majorBidi" w:cstheme="majorBidi"/>
          <w:sz w:val="24"/>
          <w:szCs w:val="24"/>
        </w:rPr>
        <w:t>k</w:t>
      </w:r>
      <w:r w:rsidR="00AC5476" w:rsidRPr="00D92B07">
        <w:rPr>
          <w:rFonts w:asciiTheme="majorBidi" w:hAnsiTheme="majorBidi" w:cstheme="majorBidi"/>
          <w:sz w:val="24"/>
          <w:szCs w:val="24"/>
        </w:rPr>
        <w:t>tifan siswa dalam peristiwa pembelajaran mengambil beraneka bentuk kegiatan, dari kegiatan fisik yang mudah diambil sampai kegiatan psikis yang sulit diamati. Kegiatan fisik yang dapat diamati di antarannya dalam bentuk kegiatan membaca, mendengarkan, menulis, meragakan d</w:t>
      </w:r>
      <w:r w:rsidR="00083535" w:rsidRPr="00D92B07">
        <w:rPr>
          <w:rFonts w:asciiTheme="majorBidi" w:hAnsiTheme="majorBidi" w:cstheme="majorBidi"/>
          <w:sz w:val="24"/>
          <w:szCs w:val="24"/>
        </w:rPr>
        <w:t>an mengukur. Sedangkan contoh-contoh kegiatan psikis seperti mengingat kembali isi pelajaran pertemuan sebelumnya menggunakan khasanah pengetahuan yang dimiliki dalam memecahkan masalah yang dihadapi, menyimpulkan hasil eksperimen, membandingkan satu konsep dengan konsep lain, dan kegiatan psikis lainnya.</w:t>
      </w:r>
      <w:r w:rsidR="009A0460">
        <w:rPr>
          <w:rStyle w:val="FootnoteReference"/>
          <w:rFonts w:asciiTheme="majorBidi" w:hAnsiTheme="majorBidi" w:cstheme="majorBidi"/>
          <w:sz w:val="24"/>
          <w:szCs w:val="24"/>
        </w:rPr>
        <w:footnoteReference w:id="27"/>
      </w:r>
    </w:p>
    <w:p w:rsidR="001538C1" w:rsidRDefault="001538C1" w:rsidP="009D5735">
      <w:pPr>
        <w:pStyle w:val="ListParagraph"/>
        <w:spacing w:line="480" w:lineRule="auto"/>
        <w:ind w:left="1276" w:firstLine="709"/>
        <w:jc w:val="both"/>
        <w:rPr>
          <w:rFonts w:asciiTheme="majorBidi" w:hAnsiTheme="majorBidi" w:cstheme="majorBidi"/>
          <w:sz w:val="24"/>
          <w:szCs w:val="24"/>
        </w:rPr>
      </w:pPr>
      <w:r>
        <w:rPr>
          <w:rFonts w:asciiTheme="majorBidi" w:hAnsiTheme="majorBidi" w:cstheme="majorBidi"/>
          <w:sz w:val="24"/>
          <w:szCs w:val="24"/>
        </w:rPr>
        <w:t xml:space="preserve">Menurut Martinis Yamin dalam buku manajemen kelas karangan </w:t>
      </w:r>
      <w:r w:rsidR="00EE3D0D">
        <w:rPr>
          <w:rFonts w:asciiTheme="majorBidi" w:hAnsiTheme="majorBidi" w:cstheme="majorBidi"/>
          <w:sz w:val="24"/>
          <w:szCs w:val="24"/>
        </w:rPr>
        <w:t>Karwati dan Priansa menyatakan bahwa keaktifan peserta didik dalam kegiatan pembelajaran terjadi manakala :</w:t>
      </w:r>
    </w:p>
    <w:p w:rsidR="00EE3D0D" w:rsidRDefault="00EE3D0D" w:rsidP="00340058">
      <w:pPr>
        <w:pStyle w:val="ListParagraph"/>
        <w:numPr>
          <w:ilvl w:val="0"/>
          <w:numId w:val="26"/>
        </w:numPr>
        <w:spacing w:line="240" w:lineRule="auto"/>
        <w:ind w:left="2268" w:hanging="283"/>
        <w:jc w:val="both"/>
        <w:rPr>
          <w:rFonts w:asciiTheme="majorBidi" w:hAnsiTheme="majorBidi" w:cstheme="majorBidi"/>
          <w:sz w:val="24"/>
          <w:szCs w:val="24"/>
        </w:rPr>
      </w:pPr>
      <w:r>
        <w:rPr>
          <w:rFonts w:asciiTheme="majorBidi" w:hAnsiTheme="majorBidi" w:cstheme="majorBidi"/>
          <w:sz w:val="24"/>
          <w:szCs w:val="24"/>
        </w:rPr>
        <w:t>Pembelajaran yang dilakukan lebih berpusat pada peserta didik.</w:t>
      </w:r>
    </w:p>
    <w:p w:rsidR="00EE3D0D" w:rsidRDefault="00EE3D0D" w:rsidP="00340058">
      <w:pPr>
        <w:pStyle w:val="ListParagraph"/>
        <w:numPr>
          <w:ilvl w:val="0"/>
          <w:numId w:val="26"/>
        </w:numPr>
        <w:spacing w:line="240" w:lineRule="auto"/>
        <w:ind w:left="2268" w:hanging="283"/>
        <w:jc w:val="both"/>
        <w:rPr>
          <w:rFonts w:asciiTheme="majorBidi" w:hAnsiTheme="majorBidi" w:cstheme="majorBidi"/>
          <w:sz w:val="24"/>
          <w:szCs w:val="24"/>
        </w:rPr>
      </w:pPr>
      <w:r>
        <w:rPr>
          <w:rFonts w:asciiTheme="majorBidi" w:hAnsiTheme="majorBidi" w:cstheme="majorBidi"/>
          <w:sz w:val="24"/>
          <w:szCs w:val="24"/>
        </w:rPr>
        <w:t>Guru berperan sebagai pembimbing supaya terjadi pengalaman dalam belajar.</w:t>
      </w:r>
    </w:p>
    <w:p w:rsidR="00EE3D0D" w:rsidRDefault="00EE3D0D" w:rsidP="00340058">
      <w:pPr>
        <w:pStyle w:val="ListParagraph"/>
        <w:numPr>
          <w:ilvl w:val="0"/>
          <w:numId w:val="26"/>
        </w:numPr>
        <w:spacing w:line="240" w:lineRule="auto"/>
        <w:ind w:left="2268" w:hanging="283"/>
        <w:jc w:val="both"/>
        <w:rPr>
          <w:rFonts w:asciiTheme="majorBidi" w:hAnsiTheme="majorBidi" w:cstheme="majorBidi"/>
          <w:sz w:val="24"/>
          <w:szCs w:val="24"/>
        </w:rPr>
      </w:pPr>
      <w:r>
        <w:rPr>
          <w:rFonts w:asciiTheme="majorBidi" w:hAnsiTheme="majorBidi" w:cstheme="majorBidi"/>
          <w:sz w:val="24"/>
          <w:szCs w:val="24"/>
        </w:rPr>
        <w:lastRenderedPageBreak/>
        <w:t>Tujuan kegiatan pembelajaran tercapai kemampuan minimal peserta didik (kompetensi dasar).</w:t>
      </w:r>
    </w:p>
    <w:p w:rsidR="00EE3D0D" w:rsidRDefault="00EE3D0D" w:rsidP="00340058">
      <w:pPr>
        <w:pStyle w:val="ListParagraph"/>
        <w:numPr>
          <w:ilvl w:val="0"/>
          <w:numId w:val="26"/>
        </w:numPr>
        <w:spacing w:line="240" w:lineRule="auto"/>
        <w:ind w:left="2268" w:hanging="283"/>
        <w:jc w:val="both"/>
        <w:rPr>
          <w:rFonts w:asciiTheme="majorBidi" w:hAnsiTheme="majorBidi" w:cstheme="majorBidi"/>
          <w:sz w:val="24"/>
          <w:szCs w:val="24"/>
        </w:rPr>
      </w:pPr>
      <w:r>
        <w:rPr>
          <w:rFonts w:asciiTheme="majorBidi" w:hAnsiTheme="majorBidi" w:cstheme="majorBidi"/>
          <w:sz w:val="24"/>
          <w:szCs w:val="24"/>
        </w:rPr>
        <w:t>Pengelolaan kegiatan pembelajaran lebih menekankan pada kreativitas peserta didik, meningkatkan kemampuan minimalnya, dan mencapai peserta didik yang kreatif serta mampu menguasai konsep-konsep.</w:t>
      </w:r>
    </w:p>
    <w:p w:rsidR="00EE3D0D" w:rsidRDefault="00EE3D0D" w:rsidP="00340058">
      <w:pPr>
        <w:pStyle w:val="ListParagraph"/>
        <w:numPr>
          <w:ilvl w:val="0"/>
          <w:numId w:val="26"/>
        </w:numPr>
        <w:spacing w:line="240" w:lineRule="auto"/>
        <w:ind w:left="2268" w:hanging="283"/>
        <w:jc w:val="both"/>
        <w:rPr>
          <w:rFonts w:asciiTheme="majorBidi" w:hAnsiTheme="majorBidi" w:cstheme="majorBidi"/>
          <w:sz w:val="24"/>
          <w:szCs w:val="24"/>
        </w:rPr>
      </w:pPr>
      <w:r>
        <w:rPr>
          <w:rFonts w:asciiTheme="majorBidi" w:hAnsiTheme="majorBidi" w:cstheme="majorBidi"/>
          <w:sz w:val="24"/>
          <w:szCs w:val="24"/>
        </w:rPr>
        <w:t>Melakukan pengukuran secara kontinu dalam berbagai aspek pengetahuan, sikap, dan keterampilan.</w:t>
      </w:r>
      <w:r>
        <w:rPr>
          <w:rStyle w:val="FootnoteReference"/>
          <w:rFonts w:asciiTheme="majorBidi" w:hAnsiTheme="majorBidi" w:cstheme="majorBidi"/>
          <w:sz w:val="24"/>
          <w:szCs w:val="24"/>
        </w:rPr>
        <w:footnoteReference w:id="28"/>
      </w:r>
    </w:p>
    <w:p w:rsidR="00077215" w:rsidRDefault="00077215" w:rsidP="00077215">
      <w:pPr>
        <w:pStyle w:val="ListParagraph"/>
        <w:spacing w:line="240" w:lineRule="auto"/>
        <w:ind w:left="2268"/>
        <w:jc w:val="both"/>
        <w:rPr>
          <w:rFonts w:asciiTheme="majorBidi" w:hAnsiTheme="majorBidi" w:cstheme="majorBidi"/>
          <w:sz w:val="24"/>
          <w:szCs w:val="24"/>
        </w:rPr>
      </w:pPr>
    </w:p>
    <w:p w:rsidR="00077215" w:rsidRPr="00B04A36" w:rsidRDefault="00713A3B" w:rsidP="00B04A36">
      <w:pPr>
        <w:pStyle w:val="ListParagraph"/>
        <w:spacing w:line="480" w:lineRule="auto"/>
        <w:ind w:left="1276" w:firstLine="709"/>
        <w:jc w:val="both"/>
        <w:rPr>
          <w:rFonts w:asciiTheme="majorBidi" w:hAnsiTheme="majorBidi" w:cstheme="majorBidi"/>
          <w:sz w:val="24"/>
          <w:szCs w:val="24"/>
        </w:rPr>
      </w:pPr>
      <w:r>
        <w:rPr>
          <w:rFonts w:asciiTheme="majorBidi" w:hAnsiTheme="majorBidi" w:cstheme="majorBidi"/>
          <w:sz w:val="24"/>
          <w:szCs w:val="24"/>
        </w:rPr>
        <w:t xml:space="preserve">Tujuan pembelajaran dapat tercapai, apabila dalam kegiatan pembelajaran peserta didik dapat terlibat secara aktif baik secara fisik maupun psikisnya. </w:t>
      </w:r>
      <w:r w:rsidR="001C2C78">
        <w:rPr>
          <w:rFonts w:asciiTheme="majorBidi" w:hAnsiTheme="majorBidi" w:cstheme="majorBidi"/>
          <w:sz w:val="24"/>
          <w:szCs w:val="24"/>
        </w:rPr>
        <w:t xml:space="preserve">Keaktifan belajar peserta didik pada pembelajaran </w:t>
      </w:r>
      <w:r>
        <w:rPr>
          <w:rFonts w:asciiTheme="majorBidi" w:hAnsiTheme="majorBidi" w:cstheme="majorBidi"/>
          <w:sz w:val="24"/>
          <w:szCs w:val="24"/>
        </w:rPr>
        <w:t xml:space="preserve">terjadi apabila </w:t>
      </w:r>
      <w:r w:rsidR="001C2C78">
        <w:rPr>
          <w:rFonts w:asciiTheme="majorBidi" w:hAnsiTheme="majorBidi" w:cstheme="majorBidi"/>
          <w:sz w:val="24"/>
          <w:szCs w:val="24"/>
        </w:rPr>
        <w:t>pembelajaran berpusat pada peserta didik, guru berperan sebagai pembimbing, pengelolaan kegiatan pembelajaran lebih menekankan kreativitas peserta didiknya sehingga tujuan pembelajaran dapat tercapai.</w:t>
      </w:r>
    </w:p>
    <w:p w:rsidR="005B0410" w:rsidRDefault="0097329C" w:rsidP="009D5735">
      <w:pPr>
        <w:pStyle w:val="ListParagraph"/>
        <w:numPr>
          <w:ilvl w:val="0"/>
          <w:numId w:val="18"/>
        </w:numPr>
        <w:spacing w:line="480" w:lineRule="auto"/>
        <w:ind w:left="1276" w:hanging="283"/>
        <w:jc w:val="both"/>
        <w:rPr>
          <w:rFonts w:asciiTheme="majorBidi" w:hAnsiTheme="majorBidi" w:cstheme="majorBidi"/>
          <w:b/>
          <w:bCs/>
          <w:sz w:val="24"/>
          <w:szCs w:val="24"/>
        </w:rPr>
      </w:pPr>
      <w:r w:rsidRPr="00041AC7">
        <w:rPr>
          <w:rFonts w:asciiTheme="majorBidi" w:hAnsiTheme="majorBidi" w:cstheme="majorBidi"/>
          <w:b/>
          <w:bCs/>
          <w:sz w:val="24"/>
          <w:szCs w:val="24"/>
        </w:rPr>
        <w:t xml:space="preserve">Ciri-Ciri </w:t>
      </w:r>
      <w:r w:rsidR="00713A3B">
        <w:rPr>
          <w:rFonts w:asciiTheme="majorBidi" w:hAnsiTheme="majorBidi" w:cstheme="majorBidi"/>
          <w:b/>
          <w:bCs/>
          <w:sz w:val="24"/>
          <w:szCs w:val="24"/>
        </w:rPr>
        <w:t xml:space="preserve">Peserta Didik yang </w:t>
      </w:r>
      <w:r w:rsidRPr="00041AC7">
        <w:rPr>
          <w:rFonts w:asciiTheme="majorBidi" w:hAnsiTheme="majorBidi" w:cstheme="majorBidi"/>
          <w:b/>
          <w:bCs/>
          <w:sz w:val="24"/>
          <w:szCs w:val="24"/>
        </w:rPr>
        <w:t>Aktif</w:t>
      </w:r>
      <w:r w:rsidR="00713A3B">
        <w:rPr>
          <w:rFonts w:asciiTheme="majorBidi" w:hAnsiTheme="majorBidi" w:cstheme="majorBidi"/>
          <w:b/>
          <w:bCs/>
          <w:sz w:val="24"/>
          <w:szCs w:val="24"/>
        </w:rPr>
        <w:t xml:space="preserve"> Dalam Belajar</w:t>
      </w:r>
    </w:p>
    <w:p w:rsidR="0097329C" w:rsidRPr="005B0410" w:rsidRDefault="0097329C" w:rsidP="009D5735">
      <w:pPr>
        <w:pStyle w:val="ListParagraph"/>
        <w:spacing w:line="480" w:lineRule="auto"/>
        <w:ind w:left="1276" w:firstLine="709"/>
        <w:jc w:val="both"/>
        <w:rPr>
          <w:rFonts w:asciiTheme="majorBidi" w:hAnsiTheme="majorBidi" w:cstheme="majorBidi"/>
          <w:b/>
          <w:bCs/>
          <w:sz w:val="24"/>
          <w:szCs w:val="24"/>
        </w:rPr>
      </w:pPr>
      <w:r w:rsidRPr="005B0410">
        <w:rPr>
          <w:rFonts w:asciiTheme="majorBidi" w:hAnsiTheme="majorBidi" w:cstheme="majorBidi"/>
          <w:sz w:val="24"/>
          <w:szCs w:val="24"/>
        </w:rPr>
        <w:t>Pembelajaran yang aktif sebagaimana dikemukakan dalam panduan pembelajaran model ALIS (</w:t>
      </w:r>
      <w:r w:rsidRPr="005B0410">
        <w:rPr>
          <w:rFonts w:asciiTheme="majorBidi" w:hAnsiTheme="majorBidi" w:cstheme="majorBidi"/>
          <w:i/>
          <w:iCs/>
          <w:sz w:val="24"/>
          <w:szCs w:val="24"/>
        </w:rPr>
        <w:t>Active Learning In School</w:t>
      </w:r>
      <w:r w:rsidRPr="005B0410">
        <w:rPr>
          <w:rFonts w:asciiTheme="majorBidi" w:hAnsiTheme="majorBidi" w:cstheme="majorBidi"/>
          <w:sz w:val="24"/>
          <w:szCs w:val="24"/>
        </w:rPr>
        <w:t xml:space="preserve">) dalam buku belajar dengan </w:t>
      </w:r>
      <w:r w:rsidRPr="005B0410">
        <w:rPr>
          <w:rFonts w:asciiTheme="majorBidi" w:hAnsiTheme="majorBidi" w:cstheme="majorBidi"/>
          <w:sz w:val="24"/>
          <w:szCs w:val="24"/>
        </w:rPr>
        <w:lastRenderedPageBreak/>
        <w:t>pendekatan PAILKEM karangan Hamzah dan Nurdin Mohamad adalah :</w:t>
      </w:r>
    </w:p>
    <w:p w:rsidR="004C06D0" w:rsidRDefault="00733A06" w:rsidP="00340058">
      <w:pPr>
        <w:pStyle w:val="ListParagraph"/>
        <w:numPr>
          <w:ilvl w:val="0"/>
          <w:numId w:val="19"/>
        </w:numPr>
        <w:spacing w:line="240" w:lineRule="auto"/>
        <w:ind w:left="2268" w:hanging="283"/>
        <w:jc w:val="both"/>
        <w:rPr>
          <w:rFonts w:asciiTheme="majorBidi" w:hAnsiTheme="majorBidi" w:cstheme="majorBidi"/>
          <w:sz w:val="24"/>
          <w:szCs w:val="24"/>
        </w:rPr>
      </w:pPr>
      <w:r w:rsidRPr="00041AC7">
        <w:rPr>
          <w:rFonts w:asciiTheme="majorBidi" w:hAnsiTheme="majorBidi" w:cstheme="majorBidi"/>
          <w:sz w:val="24"/>
          <w:szCs w:val="24"/>
        </w:rPr>
        <w:t>Pembelajaran berpusat pada siswa</w:t>
      </w:r>
      <w:r w:rsidR="00713A3B">
        <w:rPr>
          <w:rFonts w:asciiTheme="majorBidi" w:hAnsiTheme="majorBidi" w:cstheme="majorBidi"/>
          <w:sz w:val="24"/>
          <w:szCs w:val="24"/>
        </w:rPr>
        <w:t>.</w:t>
      </w:r>
    </w:p>
    <w:p w:rsidR="004C06D0" w:rsidRDefault="00733A06" w:rsidP="00340058">
      <w:pPr>
        <w:pStyle w:val="ListParagraph"/>
        <w:numPr>
          <w:ilvl w:val="0"/>
          <w:numId w:val="19"/>
        </w:numPr>
        <w:spacing w:line="240" w:lineRule="auto"/>
        <w:ind w:left="2268" w:hanging="283"/>
        <w:jc w:val="both"/>
        <w:rPr>
          <w:rFonts w:asciiTheme="majorBidi" w:hAnsiTheme="majorBidi" w:cstheme="majorBidi"/>
          <w:sz w:val="24"/>
          <w:szCs w:val="24"/>
        </w:rPr>
      </w:pPr>
      <w:r w:rsidRPr="004C06D0">
        <w:rPr>
          <w:rFonts w:asciiTheme="majorBidi" w:hAnsiTheme="majorBidi" w:cstheme="majorBidi"/>
          <w:sz w:val="24"/>
          <w:szCs w:val="24"/>
        </w:rPr>
        <w:t>Pembelajaran terkait dengan kehidupan nyata</w:t>
      </w:r>
      <w:r w:rsidR="00713A3B">
        <w:rPr>
          <w:rFonts w:asciiTheme="majorBidi" w:hAnsiTheme="majorBidi" w:cstheme="majorBidi"/>
          <w:sz w:val="24"/>
          <w:szCs w:val="24"/>
        </w:rPr>
        <w:t>.</w:t>
      </w:r>
    </w:p>
    <w:p w:rsidR="004C06D0" w:rsidRDefault="00733A06" w:rsidP="00340058">
      <w:pPr>
        <w:pStyle w:val="ListParagraph"/>
        <w:numPr>
          <w:ilvl w:val="0"/>
          <w:numId w:val="19"/>
        </w:numPr>
        <w:spacing w:line="240" w:lineRule="auto"/>
        <w:ind w:left="2268" w:hanging="283"/>
        <w:jc w:val="both"/>
        <w:rPr>
          <w:rFonts w:asciiTheme="majorBidi" w:hAnsiTheme="majorBidi" w:cstheme="majorBidi"/>
          <w:sz w:val="24"/>
          <w:szCs w:val="24"/>
        </w:rPr>
      </w:pPr>
      <w:r w:rsidRPr="004C06D0">
        <w:rPr>
          <w:rFonts w:asciiTheme="majorBidi" w:hAnsiTheme="majorBidi" w:cstheme="majorBidi"/>
          <w:sz w:val="24"/>
          <w:szCs w:val="24"/>
        </w:rPr>
        <w:t>Pembelajaran mendorong anak untuk berpikir tingkat tinggi</w:t>
      </w:r>
      <w:r w:rsidR="00041AC7" w:rsidRPr="004C06D0">
        <w:rPr>
          <w:rFonts w:asciiTheme="majorBidi" w:hAnsiTheme="majorBidi" w:cstheme="majorBidi"/>
          <w:sz w:val="24"/>
          <w:szCs w:val="24"/>
        </w:rPr>
        <w:t>.</w:t>
      </w:r>
    </w:p>
    <w:p w:rsidR="004C06D0" w:rsidRDefault="00733A06" w:rsidP="00340058">
      <w:pPr>
        <w:pStyle w:val="ListParagraph"/>
        <w:numPr>
          <w:ilvl w:val="0"/>
          <w:numId w:val="19"/>
        </w:numPr>
        <w:spacing w:line="240" w:lineRule="auto"/>
        <w:ind w:left="2268" w:hanging="283"/>
        <w:jc w:val="both"/>
        <w:rPr>
          <w:rFonts w:asciiTheme="majorBidi" w:hAnsiTheme="majorBidi" w:cstheme="majorBidi"/>
          <w:sz w:val="24"/>
          <w:szCs w:val="24"/>
        </w:rPr>
      </w:pPr>
      <w:r w:rsidRPr="004C06D0">
        <w:rPr>
          <w:rFonts w:asciiTheme="majorBidi" w:hAnsiTheme="majorBidi" w:cstheme="majorBidi"/>
          <w:sz w:val="24"/>
          <w:szCs w:val="24"/>
        </w:rPr>
        <w:t>Pembelajaran melayani gaya belajar anak yang berbeda-beda</w:t>
      </w:r>
      <w:r w:rsidR="00713A3B">
        <w:rPr>
          <w:rFonts w:asciiTheme="majorBidi" w:hAnsiTheme="majorBidi" w:cstheme="majorBidi"/>
          <w:sz w:val="24"/>
          <w:szCs w:val="24"/>
        </w:rPr>
        <w:t>.</w:t>
      </w:r>
    </w:p>
    <w:p w:rsidR="004C06D0" w:rsidRDefault="00733A06" w:rsidP="00340058">
      <w:pPr>
        <w:pStyle w:val="ListParagraph"/>
        <w:numPr>
          <w:ilvl w:val="0"/>
          <w:numId w:val="19"/>
        </w:numPr>
        <w:spacing w:line="240" w:lineRule="auto"/>
        <w:ind w:left="2268" w:hanging="283"/>
        <w:jc w:val="both"/>
        <w:rPr>
          <w:rFonts w:asciiTheme="majorBidi" w:hAnsiTheme="majorBidi" w:cstheme="majorBidi"/>
          <w:sz w:val="24"/>
          <w:szCs w:val="24"/>
        </w:rPr>
      </w:pPr>
      <w:r w:rsidRPr="004C06D0">
        <w:rPr>
          <w:rFonts w:asciiTheme="majorBidi" w:hAnsiTheme="majorBidi" w:cstheme="majorBidi"/>
          <w:sz w:val="24"/>
          <w:szCs w:val="24"/>
        </w:rPr>
        <w:t>Pembelajaran mendorong anak untuk berinteraksi multiarah (siswa-guru)</w:t>
      </w:r>
      <w:r w:rsidR="00713A3B">
        <w:rPr>
          <w:rFonts w:asciiTheme="majorBidi" w:hAnsiTheme="majorBidi" w:cstheme="majorBidi"/>
          <w:sz w:val="24"/>
          <w:szCs w:val="24"/>
        </w:rPr>
        <w:t>.</w:t>
      </w:r>
    </w:p>
    <w:p w:rsidR="004C06D0" w:rsidRDefault="00733A06" w:rsidP="00340058">
      <w:pPr>
        <w:pStyle w:val="ListParagraph"/>
        <w:numPr>
          <w:ilvl w:val="0"/>
          <w:numId w:val="19"/>
        </w:numPr>
        <w:spacing w:line="240" w:lineRule="auto"/>
        <w:ind w:left="2268" w:hanging="283"/>
        <w:jc w:val="both"/>
        <w:rPr>
          <w:rFonts w:asciiTheme="majorBidi" w:hAnsiTheme="majorBidi" w:cstheme="majorBidi"/>
          <w:sz w:val="24"/>
          <w:szCs w:val="24"/>
        </w:rPr>
      </w:pPr>
      <w:r w:rsidRPr="004C06D0">
        <w:rPr>
          <w:rFonts w:asciiTheme="majorBidi" w:hAnsiTheme="majorBidi" w:cstheme="majorBidi"/>
          <w:sz w:val="24"/>
          <w:szCs w:val="24"/>
        </w:rPr>
        <w:t>Pembelajaran menggunakan lingkungan sebagai media atau sumber belajar</w:t>
      </w:r>
      <w:r w:rsidR="00713A3B">
        <w:rPr>
          <w:rFonts w:asciiTheme="majorBidi" w:hAnsiTheme="majorBidi" w:cstheme="majorBidi"/>
          <w:sz w:val="24"/>
          <w:szCs w:val="24"/>
        </w:rPr>
        <w:t>.</w:t>
      </w:r>
    </w:p>
    <w:p w:rsidR="00461F62" w:rsidRDefault="00733A06" w:rsidP="00340058">
      <w:pPr>
        <w:pStyle w:val="ListParagraph"/>
        <w:numPr>
          <w:ilvl w:val="0"/>
          <w:numId w:val="19"/>
        </w:numPr>
        <w:spacing w:line="240" w:lineRule="auto"/>
        <w:ind w:left="2268" w:hanging="283"/>
        <w:jc w:val="both"/>
        <w:rPr>
          <w:rFonts w:asciiTheme="majorBidi" w:hAnsiTheme="majorBidi" w:cstheme="majorBidi"/>
          <w:sz w:val="24"/>
          <w:szCs w:val="24"/>
        </w:rPr>
      </w:pPr>
      <w:r w:rsidRPr="004C06D0">
        <w:rPr>
          <w:rFonts w:asciiTheme="majorBidi" w:hAnsiTheme="majorBidi" w:cstheme="majorBidi"/>
          <w:sz w:val="24"/>
          <w:szCs w:val="24"/>
        </w:rPr>
        <w:t>Pembelajaran berpusat pada anak</w:t>
      </w:r>
      <w:r w:rsidR="00713A3B">
        <w:rPr>
          <w:rFonts w:asciiTheme="majorBidi" w:hAnsiTheme="majorBidi" w:cstheme="majorBidi"/>
          <w:sz w:val="24"/>
          <w:szCs w:val="24"/>
        </w:rPr>
        <w:t>.</w:t>
      </w:r>
    </w:p>
    <w:p w:rsidR="00461F62" w:rsidRDefault="00733A06" w:rsidP="00340058">
      <w:pPr>
        <w:pStyle w:val="ListParagraph"/>
        <w:numPr>
          <w:ilvl w:val="0"/>
          <w:numId w:val="19"/>
        </w:numPr>
        <w:spacing w:line="240" w:lineRule="auto"/>
        <w:ind w:left="2268" w:hanging="283"/>
        <w:jc w:val="both"/>
        <w:rPr>
          <w:rFonts w:asciiTheme="majorBidi" w:hAnsiTheme="majorBidi" w:cstheme="majorBidi"/>
          <w:sz w:val="24"/>
          <w:szCs w:val="24"/>
        </w:rPr>
      </w:pPr>
      <w:r w:rsidRPr="00461F62">
        <w:rPr>
          <w:rFonts w:asciiTheme="majorBidi" w:hAnsiTheme="majorBidi" w:cstheme="majorBidi"/>
          <w:sz w:val="24"/>
          <w:szCs w:val="24"/>
        </w:rPr>
        <w:t>Penataan lingkungan belajar memudahkan siswa untuk melakukan kegiatan belajar</w:t>
      </w:r>
      <w:r w:rsidR="00713A3B">
        <w:rPr>
          <w:rFonts w:asciiTheme="majorBidi" w:hAnsiTheme="majorBidi" w:cstheme="majorBidi"/>
          <w:sz w:val="24"/>
          <w:szCs w:val="24"/>
        </w:rPr>
        <w:t>.</w:t>
      </w:r>
    </w:p>
    <w:p w:rsidR="00340058" w:rsidRDefault="00733A06" w:rsidP="00340058">
      <w:pPr>
        <w:pStyle w:val="ListParagraph"/>
        <w:numPr>
          <w:ilvl w:val="0"/>
          <w:numId w:val="19"/>
        </w:numPr>
        <w:spacing w:line="240" w:lineRule="auto"/>
        <w:ind w:left="2268" w:hanging="283"/>
        <w:jc w:val="both"/>
        <w:rPr>
          <w:rFonts w:asciiTheme="majorBidi" w:hAnsiTheme="majorBidi" w:cstheme="majorBidi"/>
          <w:sz w:val="24"/>
          <w:szCs w:val="24"/>
        </w:rPr>
      </w:pPr>
      <w:r w:rsidRPr="00461F62">
        <w:rPr>
          <w:rFonts w:asciiTheme="majorBidi" w:hAnsiTheme="majorBidi" w:cstheme="majorBidi"/>
          <w:sz w:val="24"/>
          <w:szCs w:val="24"/>
        </w:rPr>
        <w:t>Gur</w:t>
      </w:r>
      <w:r w:rsidR="00713A3B">
        <w:rPr>
          <w:rFonts w:asciiTheme="majorBidi" w:hAnsiTheme="majorBidi" w:cstheme="majorBidi"/>
          <w:sz w:val="24"/>
          <w:szCs w:val="24"/>
        </w:rPr>
        <w:t>u memantau proses belajar siswa.</w:t>
      </w:r>
    </w:p>
    <w:p w:rsidR="006A56F2" w:rsidRPr="00340058" w:rsidRDefault="00733A06" w:rsidP="00340058">
      <w:pPr>
        <w:pStyle w:val="ListParagraph"/>
        <w:numPr>
          <w:ilvl w:val="0"/>
          <w:numId w:val="19"/>
        </w:numPr>
        <w:spacing w:line="240" w:lineRule="auto"/>
        <w:ind w:left="2268" w:hanging="425"/>
        <w:jc w:val="both"/>
        <w:rPr>
          <w:rFonts w:asciiTheme="majorBidi" w:hAnsiTheme="majorBidi" w:cstheme="majorBidi"/>
          <w:sz w:val="24"/>
          <w:szCs w:val="24"/>
        </w:rPr>
      </w:pPr>
      <w:r w:rsidRPr="00340058">
        <w:rPr>
          <w:rFonts w:asciiTheme="majorBidi" w:hAnsiTheme="majorBidi" w:cstheme="majorBidi"/>
          <w:sz w:val="24"/>
          <w:szCs w:val="24"/>
        </w:rPr>
        <w:t>Memberikan umpan balik terhadap hasil kerja anak.</w:t>
      </w:r>
      <w:r w:rsidR="00713A3B">
        <w:rPr>
          <w:rStyle w:val="FootnoteReference"/>
          <w:rFonts w:asciiTheme="majorBidi" w:hAnsiTheme="majorBidi" w:cstheme="majorBidi"/>
          <w:sz w:val="24"/>
          <w:szCs w:val="24"/>
        </w:rPr>
        <w:footnoteReference w:id="29"/>
      </w:r>
    </w:p>
    <w:p w:rsidR="00340058" w:rsidRDefault="00340058" w:rsidP="00340058">
      <w:pPr>
        <w:pStyle w:val="ListParagraph"/>
        <w:spacing w:line="240" w:lineRule="auto"/>
        <w:ind w:left="1701"/>
        <w:jc w:val="both"/>
        <w:rPr>
          <w:rFonts w:asciiTheme="majorBidi" w:hAnsiTheme="majorBidi" w:cstheme="majorBidi"/>
          <w:sz w:val="24"/>
          <w:szCs w:val="24"/>
        </w:rPr>
      </w:pPr>
    </w:p>
    <w:p w:rsidR="009E4875" w:rsidRPr="002B47E2" w:rsidRDefault="00DC7975" w:rsidP="002B47E2">
      <w:pPr>
        <w:pStyle w:val="ListParagraph"/>
        <w:spacing w:line="480" w:lineRule="auto"/>
        <w:ind w:left="1276" w:firstLine="884"/>
        <w:jc w:val="both"/>
        <w:rPr>
          <w:rFonts w:asciiTheme="majorBidi" w:hAnsiTheme="majorBidi" w:cstheme="majorBidi"/>
          <w:sz w:val="24"/>
          <w:szCs w:val="24"/>
        </w:rPr>
      </w:pPr>
      <w:r>
        <w:rPr>
          <w:rFonts w:asciiTheme="majorBidi" w:hAnsiTheme="majorBidi" w:cstheme="majorBidi"/>
          <w:sz w:val="24"/>
          <w:szCs w:val="24"/>
        </w:rPr>
        <w:t>Berdasarkan pendapat diatas, maka  dapat disimpulkan bahwa c</w:t>
      </w:r>
      <w:r w:rsidR="00713A3B">
        <w:rPr>
          <w:rFonts w:asciiTheme="majorBidi" w:hAnsiTheme="majorBidi" w:cstheme="majorBidi"/>
          <w:sz w:val="24"/>
          <w:szCs w:val="24"/>
        </w:rPr>
        <w:t xml:space="preserve">iri-ciri peserta didik yang aktif belajar yaitu pembelajaran berpusat pada peserta didik, terkait dengan kehidupan nyata, mendorong anak untuk berpikir tingkat tinggi, melayani gaya anak belajar anak yang berbeda-beda, mendorong anak untuk berinteraksi, menggunakan lingkungan sebagai media </w:t>
      </w:r>
      <w:r w:rsidR="00A70C64">
        <w:rPr>
          <w:rFonts w:asciiTheme="majorBidi" w:hAnsiTheme="majorBidi" w:cstheme="majorBidi"/>
          <w:sz w:val="24"/>
          <w:szCs w:val="24"/>
        </w:rPr>
        <w:t xml:space="preserve">sumber belajar, berpusat pada anak, penataan lingkungan belajar </w:t>
      </w:r>
      <w:r w:rsidR="00A70C64">
        <w:rPr>
          <w:rFonts w:asciiTheme="majorBidi" w:hAnsiTheme="majorBidi" w:cstheme="majorBidi"/>
          <w:sz w:val="24"/>
          <w:szCs w:val="24"/>
        </w:rPr>
        <w:lastRenderedPageBreak/>
        <w:t>memudahkan peserta didik dalam kegiatan belajar, guru memantau proses belajar dan memberikan umpan balik terhadap hasil kerja anak.</w:t>
      </w:r>
    </w:p>
    <w:p w:rsidR="00BB765A" w:rsidRDefault="008B28F6" w:rsidP="00BB765A">
      <w:pPr>
        <w:pStyle w:val="ListParagraph"/>
        <w:numPr>
          <w:ilvl w:val="0"/>
          <w:numId w:val="18"/>
        </w:numPr>
        <w:spacing w:line="480" w:lineRule="auto"/>
        <w:ind w:left="1276" w:hanging="283"/>
        <w:jc w:val="both"/>
        <w:rPr>
          <w:rFonts w:asciiTheme="majorBidi" w:hAnsiTheme="majorBidi" w:cstheme="majorBidi"/>
          <w:b/>
          <w:bCs/>
          <w:sz w:val="24"/>
          <w:szCs w:val="24"/>
        </w:rPr>
      </w:pPr>
      <w:r>
        <w:rPr>
          <w:rFonts w:asciiTheme="majorBidi" w:hAnsiTheme="majorBidi" w:cstheme="majorBidi"/>
          <w:b/>
          <w:bCs/>
          <w:sz w:val="24"/>
          <w:szCs w:val="24"/>
        </w:rPr>
        <w:t>Jenis-Jenis Aktivitas Dalam Belajar</w:t>
      </w:r>
    </w:p>
    <w:p w:rsidR="008B28F6" w:rsidRPr="00BB765A" w:rsidRDefault="008B28F6" w:rsidP="00BB765A">
      <w:pPr>
        <w:pStyle w:val="ListParagraph"/>
        <w:spacing w:line="480" w:lineRule="auto"/>
        <w:ind w:left="1440" w:firstLine="545"/>
        <w:jc w:val="both"/>
        <w:rPr>
          <w:rFonts w:asciiTheme="majorBidi" w:hAnsiTheme="majorBidi" w:cstheme="majorBidi"/>
          <w:b/>
          <w:bCs/>
          <w:sz w:val="24"/>
          <w:szCs w:val="24"/>
        </w:rPr>
      </w:pPr>
      <w:r w:rsidRPr="00BB765A">
        <w:rPr>
          <w:rFonts w:asciiTheme="majorBidi" w:hAnsiTheme="majorBidi" w:cstheme="majorBidi"/>
          <w:sz w:val="24"/>
          <w:szCs w:val="24"/>
        </w:rPr>
        <w:t>Menurut Paul B. Diedrich dalam buku interaksi dan motivasi belajar mengajar</w:t>
      </w:r>
      <w:r w:rsidR="003919F7" w:rsidRPr="00BB765A">
        <w:rPr>
          <w:rFonts w:asciiTheme="majorBidi" w:hAnsiTheme="majorBidi" w:cstheme="majorBidi"/>
          <w:sz w:val="24"/>
          <w:szCs w:val="24"/>
        </w:rPr>
        <w:t xml:space="preserve"> karangan Sardima bahwa indikator keaktifan belajar siswa berdasarkan aktivitas dalam belajar mengajar adalah </w:t>
      </w:r>
      <w:r w:rsidRPr="00BB765A">
        <w:rPr>
          <w:rFonts w:asciiTheme="majorBidi" w:hAnsiTheme="majorBidi" w:cstheme="majorBidi"/>
          <w:sz w:val="24"/>
          <w:szCs w:val="24"/>
        </w:rPr>
        <w:t>sebagai berikut:</w:t>
      </w:r>
    </w:p>
    <w:p w:rsidR="00551537" w:rsidRDefault="008B28F6" w:rsidP="00340058">
      <w:pPr>
        <w:pStyle w:val="ListParagraph"/>
        <w:numPr>
          <w:ilvl w:val="0"/>
          <w:numId w:val="21"/>
        </w:numPr>
        <w:spacing w:line="240" w:lineRule="auto"/>
        <w:ind w:left="2268" w:hanging="283"/>
        <w:jc w:val="both"/>
        <w:rPr>
          <w:rFonts w:asciiTheme="majorBidi" w:hAnsiTheme="majorBidi" w:cstheme="majorBidi"/>
          <w:sz w:val="24"/>
          <w:szCs w:val="24"/>
        </w:rPr>
      </w:pPr>
      <w:r w:rsidRPr="003919F7">
        <w:rPr>
          <w:rFonts w:asciiTheme="majorBidi" w:hAnsiTheme="majorBidi" w:cstheme="majorBidi"/>
          <w:i/>
          <w:iCs/>
          <w:sz w:val="24"/>
          <w:szCs w:val="24"/>
        </w:rPr>
        <w:t>Visual activities</w:t>
      </w:r>
      <w:r w:rsidR="005A6412">
        <w:rPr>
          <w:rFonts w:asciiTheme="majorBidi" w:hAnsiTheme="majorBidi" w:cstheme="majorBidi"/>
          <w:sz w:val="24"/>
          <w:szCs w:val="24"/>
        </w:rPr>
        <w:t xml:space="preserve"> (Kegiatan visual)</w:t>
      </w:r>
      <w:r w:rsidRPr="003919F7">
        <w:rPr>
          <w:rFonts w:asciiTheme="majorBidi" w:hAnsiTheme="majorBidi" w:cstheme="majorBidi"/>
          <w:i/>
          <w:iCs/>
          <w:sz w:val="24"/>
          <w:szCs w:val="24"/>
        </w:rPr>
        <w:t xml:space="preserve">, </w:t>
      </w:r>
      <w:r>
        <w:rPr>
          <w:rFonts w:asciiTheme="majorBidi" w:hAnsiTheme="majorBidi" w:cstheme="majorBidi"/>
          <w:sz w:val="24"/>
          <w:szCs w:val="24"/>
        </w:rPr>
        <w:t>yang termasuk didalamnya misalnya membaca, memerhatikan gambar demonstrasi, percobaan, pekerjaan orang lain.</w:t>
      </w:r>
    </w:p>
    <w:p w:rsidR="00551537" w:rsidRDefault="008B28F6" w:rsidP="00340058">
      <w:pPr>
        <w:pStyle w:val="ListParagraph"/>
        <w:numPr>
          <w:ilvl w:val="0"/>
          <w:numId w:val="21"/>
        </w:numPr>
        <w:spacing w:line="240" w:lineRule="auto"/>
        <w:ind w:left="2268" w:hanging="283"/>
        <w:jc w:val="both"/>
        <w:rPr>
          <w:rFonts w:asciiTheme="majorBidi" w:hAnsiTheme="majorBidi" w:cstheme="majorBidi"/>
          <w:sz w:val="24"/>
          <w:szCs w:val="24"/>
        </w:rPr>
      </w:pPr>
      <w:r w:rsidRPr="00551537">
        <w:rPr>
          <w:rFonts w:asciiTheme="majorBidi" w:hAnsiTheme="majorBidi" w:cstheme="majorBidi"/>
          <w:i/>
          <w:iCs/>
          <w:sz w:val="24"/>
          <w:szCs w:val="24"/>
        </w:rPr>
        <w:t>Oral activities</w:t>
      </w:r>
      <w:r w:rsidR="005A6412">
        <w:rPr>
          <w:rFonts w:asciiTheme="majorBidi" w:hAnsiTheme="majorBidi" w:cstheme="majorBidi"/>
          <w:sz w:val="24"/>
          <w:szCs w:val="24"/>
        </w:rPr>
        <w:t xml:space="preserve"> (Kegiatan lisan)</w:t>
      </w:r>
      <w:r w:rsidRPr="00551537">
        <w:rPr>
          <w:rFonts w:asciiTheme="majorBidi" w:hAnsiTheme="majorBidi" w:cstheme="majorBidi"/>
          <w:i/>
          <w:iCs/>
          <w:sz w:val="24"/>
          <w:szCs w:val="24"/>
        </w:rPr>
        <w:t>,</w:t>
      </w:r>
      <w:r w:rsidRPr="00551537">
        <w:rPr>
          <w:rFonts w:asciiTheme="majorBidi" w:hAnsiTheme="majorBidi" w:cstheme="majorBidi"/>
          <w:sz w:val="24"/>
          <w:szCs w:val="24"/>
        </w:rPr>
        <w:t xml:space="preserve"> seperti menyatakan, merumuskan, bertanya, memeb</w:t>
      </w:r>
      <w:r w:rsidR="005A6412">
        <w:rPr>
          <w:rFonts w:asciiTheme="majorBidi" w:hAnsiTheme="majorBidi" w:cstheme="majorBidi"/>
          <w:sz w:val="24"/>
          <w:szCs w:val="24"/>
        </w:rPr>
        <w:t>e</w:t>
      </w:r>
      <w:r w:rsidRPr="00551537">
        <w:rPr>
          <w:rFonts w:asciiTheme="majorBidi" w:hAnsiTheme="majorBidi" w:cstheme="majorBidi"/>
          <w:sz w:val="24"/>
          <w:szCs w:val="24"/>
        </w:rPr>
        <w:t>ri saran, mengeluarkan pendapat, mengadakan wawancara, diskusi, interupsi.</w:t>
      </w:r>
    </w:p>
    <w:p w:rsidR="00551537" w:rsidRDefault="008B28F6" w:rsidP="00340058">
      <w:pPr>
        <w:pStyle w:val="ListParagraph"/>
        <w:numPr>
          <w:ilvl w:val="0"/>
          <w:numId w:val="21"/>
        </w:numPr>
        <w:spacing w:line="240" w:lineRule="auto"/>
        <w:ind w:left="2268" w:hanging="283"/>
        <w:jc w:val="both"/>
        <w:rPr>
          <w:rFonts w:asciiTheme="majorBidi" w:hAnsiTheme="majorBidi" w:cstheme="majorBidi"/>
          <w:sz w:val="24"/>
          <w:szCs w:val="24"/>
        </w:rPr>
      </w:pPr>
      <w:r w:rsidRPr="00551537">
        <w:rPr>
          <w:rFonts w:asciiTheme="majorBidi" w:hAnsiTheme="majorBidi" w:cstheme="majorBidi"/>
          <w:i/>
          <w:iCs/>
          <w:sz w:val="24"/>
          <w:szCs w:val="24"/>
        </w:rPr>
        <w:t>Listening activities</w:t>
      </w:r>
      <w:r w:rsidR="005A6412">
        <w:rPr>
          <w:rFonts w:asciiTheme="majorBidi" w:hAnsiTheme="majorBidi" w:cstheme="majorBidi"/>
          <w:sz w:val="24"/>
          <w:szCs w:val="24"/>
        </w:rPr>
        <w:t xml:space="preserve"> (Kegiatan mendengarkan)</w:t>
      </w:r>
      <w:r w:rsidRPr="00551537">
        <w:rPr>
          <w:rFonts w:asciiTheme="majorBidi" w:hAnsiTheme="majorBidi" w:cstheme="majorBidi"/>
          <w:i/>
          <w:iCs/>
          <w:sz w:val="24"/>
          <w:szCs w:val="24"/>
        </w:rPr>
        <w:t>,</w:t>
      </w:r>
      <w:r w:rsidRPr="00551537">
        <w:rPr>
          <w:rFonts w:asciiTheme="majorBidi" w:hAnsiTheme="majorBidi" w:cstheme="majorBidi"/>
          <w:sz w:val="24"/>
          <w:szCs w:val="24"/>
        </w:rPr>
        <w:t xml:space="preserve"> sebagai contoh mendengarkan uraian, percakapan, diskusi, musik, pidato</w:t>
      </w:r>
      <w:r w:rsidR="009A0460" w:rsidRPr="00551537">
        <w:rPr>
          <w:rFonts w:asciiTheme="majorBidi" w:hAnsiTheme="majorBidi" w:cstheme="majorBidi"/>
          <w:sz w:val="24"/>
          <w:szCs w:val="24"/>
        </w:rPr>
        <w:t>.</w:t>
      </w:r>
    </w:p>
    <w:p w:rsidR="00551537" w:rsidRDefault="005A6412" w:rsidP="00340058">
      <w:pPr>
        <w:pStyle w:val="ListParagraph"/>
        <w:numPr>
          <w:ilvl w:val="0"/>
          <w:numId w:val="21"/>
        </w:numPr>
        <w:spacing w:line="240" w:lineRule="auto"/>
        <w:ind w:left="2268" w:hanging="283"/>
        <w:jc w:val="both"/>
        <w:rPr>
          <w:rFonts w:asciiTheme="majorBidi" w:hAnsiTheme="majorBidi" w:cstheme="majorBidi"/>
          <w:sz w:val="24"/>
          <w:szCs w:val="24"/>
        </w:rPr>
      </w:pPr>
      <w:r>
        <w:rPr>
          <w:rFonts w:asciiTheme="majorBidi" w:hAnsiTheme="majorBidi" w:cstheme="majorBidi"/>
          <w:i/>
          <w:iCs/>
          <w:sz w:val="24"/>
          <w:szCs w:val="24"/>
        </w:rPr>
        <w:t>Writing activities</w:t>
      </w:r>
      <w:r>
        <w:rPr>
          <w:rFonts w:asciiTheme="majorBidi" w:hAnsiTheme="majorBidi" w:cstheme="majorBidi"/>
          <w:sz w:val="24"/>
          <w:szCs w:val="24"/>
        </w:rPr>
        <w:t xml:space="preserve"> (Kegiatan menulis),</w:t>
      </w:r>
      <w:r w:rsidR="008B28F6" w:rsidRPr="00551537">
        <w:rPr>
          <w:rFonts w:asciiTheme="majorBidi" w:hAnsiTheme="majorBidi" w:cstheme="majorBidi"/>
          <w:sz w:val="24"/>
          <w:szCs w:val="24"/>
        </w:rPr>
        <w:t xml:space="preserve"> seperti misalnya menulis cerita, karangan, laporan, angket, menyalin.</w:t>
      </w:r>
    </w:p>
    <w:p w:rsidR="00551537" w:rsidRDefault="005A6412" w:rsidP="00340058">
      <w:pPr>
        <w:pStyle w:val="ListParagraph"/>
        <w:numPr>
          <w:ilvl w:val="0"/>
          <w:numId w:val="21"/>
        </w:numPr>
        <w:spacing w:line="240" w:lineRule="auto"/>
        <w:ind w:left="2268" w:hanging="283"/>
        <w:jc w:val="both"/>
        <w:rPr>
          <w:rFonts w:asciiTheme="majorBidi" w:hAnsiTheme="majorBidi" w:cstheme="majorBidi"/>
          <w:sz w:val="24"/>
          <w:szCs w:val="24"/>
        </w:rPr>
      </w:pPr>
      <w:r>
        <w:rPr>
          <w:rFonts w:asciiTheme="majorBidi" w:hAnsiTheme="majorBidi" w:cstheme="majorBidi"/>
          <w:i/>
          <w:iCs/>
          <w:sz w:val="24"/>
          <w:szCs w:val="24"/>
        </w:rPr>
        <w:t>Drawing activities</w:t>
      </w:r>
      <w:r>
        <w:rPr>
          <w:rFonts w:asciiTheme="majorBidi" w:hAnsiTheme="majorBidi" w:cstheme="majorBidi"/>
          <w:sz w:val="24"/>
          <w:szCs w:val="24"/>
        </w:rPr>
        <w:t xml:space="preserve"> (Kegiatan menggambar), </w:t>
      </w:r>
      <w:r w:rsidR="003144DA">
        <w:rPr>
          <w:rFonts w:asciiTheme="majorBidi" w:hAnsiTheme="majorBidi" w:cstheme="majorBidi"/>
          <w:sz w:val="24"/>
          <w:szCs w:val="24"/>
        </w:rPr>
        <w:t xml:space="preserve"> misalnya me</w:t>
      </w:r>
      <w:r w:rsidR="008B28F6" w:rsidRPr="00551537">
        <w:rPr>
          <w:rFonts w:asciiTheme="majorBidi" w:hAnsiTheme="majorBidi" w:cstheme="majorBidi"/>
          <w:sz w:val="24"/>
          <w:szCs w:val="24"/>
        </w:rPr>
        <w:t>nggambar, membuat grafik, peta, diagram.</w:t>
      </w:r>
    </w:p>
    <w:p w:rsidR="00551537" w:rsidRDefault="008B28F6" w:rsidP="00340058">
      <w:pPr>
        <w:pStyle w:val="ListParagraph"/>
        <w:numPr>
          <w:ilvl w:val="0"/>
          <w:numId w:val="21"/>
        </w:numPr>
        <w:spacing w:line="240" w:lineRule="auto"/>
        <w:ind w:left="2268" w:hanging="283"/>
        <w:jc w:val="both"/>
        <w:rPr>
          <w:rFonts w:asciiTheme="majorBidi" w:hAnsiTheme="majorBidi" w:cstheme="majorBidi"/>
          <w:sz w:val="24"/>
          <w:szCs w:val="24"/>
        </w:rPr>
      </w:pPr>
      <w:r w:rsidRPr="00551537">
        <w:rPr>
          <w:rFonts w:asciiTheme="majorBidi" w:hAnsiTheme="majorBidi" w:cstheme="majorBidi"/>
          <w:i/>
          <w:iCs/>
          <w:sz w:val="24"/>
          <w:szCs w:val="24"/>
        </w:rPr>
        <w:t>Motor activities</w:t>
      </w:r>
      <w:r w:rsidR="005A6412">
        <w:rPr>
          <w:rFonts w:asciiTheme="majorBidi" w:hAnsiTheme="majorBidi" w:cstheme="majorBidi"/>
          <w:sz w:val="24"/>
          <w:szCs w:val="24"/>
        </w:rPr>
        <w:t xml:space="preserve"> (Kegiatan metrik)</w:t>
      </w:r>
      <w:r w:rsidRPr="00551537">
        <w:rPr>
          <w:rFonts w:asciiTheme="majorBidi" w:hAnsiTheme="majorBidi" w:cstheme="majorBidi"/>
          <w:i/>
          <w:iCs/>
          <w:sz w:val="24"/>
          <w:szCs w:val="24"/>
        </w:rPr>
        <w:t>,</w:t>
      </w:r>
      <w:r w:rsidRPr="00551537">
        <w:rPr>
          <w:rFonts w:asciiTheme="majorBidi" w:hAnsiTheme="majorBidi" w:cstheme="majorBidi"/>
          <w:sz w:val="24"/>
          <w:szCs w:val="24"/>
        </w:rPr>
        <w:t xml:space="preserve"> yang termasuk di dalamnya antara lain, melakukan percobaan, membuat konstruksi, model mereparasi, bermain, berkebun, berternak.</w:t>
      </w:r>
    </w:p>
    <w:p w:rsidR="00551537" w:rsidRDefault="008B28F6" w:rsidP="00340058">
      <w:pPr>
        <w:pStyle w:val="ListParagraph"/>
        <w:numPr>
          <w:ilvl w:val="0"/>
          <w:numId w:val="21"/>
        </w:numPr>
        <w:spacing w:line="240" w:lineRule="auto"/>
        <w:ind w:left="2268" w:hanging="283"/>
        <w:jc w:val="both"/>
        <w:rPr>
          <w:rFonts w:asciiTheme="majorBidi" w:hAnsiTheme="majorBidi" w:cstheme="majorBidi"/>
          <w:sz w:val="24"/>
          <w:szCs w:val="24"/>
        </w:rPr>
      </w:pPr>
      <w:r w:rsidRPr="00551537">
        <w:rPr>
          <w:rFonts w:asciiTheme="majorBidi" w:hAnsiTheme="majorBidi" w:cstheme="majorBidi"/>
          <w:i/>
          <w:iCs/>
          <w:sz w:val="24"/>
          <w:szCs w:val="24"/>
        </w:rPr>
        <w:t>Mental activities</w:t>
      </w:r>
      <w:r w:rsidR="005A6412">
        <w:rPr>
          <w:rFonts w:asciiTheme="majorBidi" w:hAnsiTheme="majorBidi" w:cstheme="majorBidi"/>
          <w:sz w:val="24"/>
          <w:szCs w:val="24"/>
        </w:rPr>
        <w:t xml:space="preserve"> (Kegiatan mental)</w:t>
      </w:r>
      <w:r w:rsidRPr="00551537">
        <w:rPr>
          <w:rFonts w:asciiTheme="majorBidi" w:hAnsiTheme="majorBidi" w:cstheme="majorBidi"/>
          <w:i/>
          <w:iCs/>
          <w:sz w:val="24"/>
          <w:szCs w:val="24"/>
        </w:rPr>
        <w:t>,</w:t>
      </w:r>
      <w:r w:rsidRPr="00551537">
        <w:rPr>
          <w:rFonts w:asciiTheme="majorBidi" w:hAnsiTheme="majorBidi" w:cstheme="majorBidi"/>
          <w:sz w:val="24"/>
          <w:szCs w:val="24"/>
        </w:rPr>
        <w:t xml:space="preserve"> sebagai contoh misalnya, menanggapi, mengingat, </w:t>
      </w:r>
      <w:r w:rsidRPr="00551537">
        <w:rPr>
          <w:rFonts w:asciiTheme="majorBidi" w:hAnsiTheme="majorBidi" w:cstheme="majorBidi"/>
          <w:sz w:val="24"/>
          <w:szCs w:val="24"/>
        </w:rPr>
        <w:lastRenderedPageBreak/>
        <w:t>memecahkan soal, menganalisis, melihat hubungan, mengambil keputusan.</w:t>
      </w:r>
    </w:p>
    <w:p w:rsidR="00F96DCE" w:rsidRDefault="008B28F6" w:rsidP="00340058">
      <w:pPr>
        <w:pStyle w:val="ListParagraph"/>
        <w:numPr>
          <w:ilvl w:val="0"/>
          <w:numId w:val="21"/>
        </w:numPr>
        <w:spacing w:line="240" w:lineRule="auto"/>
        <w:ind w:left="2268" w:hanging="283"/>
        <w:jc w:val="both"/>
        <w:rPr>
          <w:rFonts w:asciiTheme="majorBidi" w:hAnsiTheme="majorBidi" w:cstheme="majorBidi"/>
          <w:sz w:val="24"/>
          <w:szCs w:val="24"/>
        </w:rPr>
      </w:pPr>
      <w:r w:rsidRPr="00551537">
        <w:rPr>
          <w:rFonts w:asciiTheme="majorBidi" w:hAnsiTheme="majorBidi" w:cstheme="majorBidi"/>
          <w:i/>
          <w:iCs/>
          <w:sz w:val="24"/>
          <w:szCs w:val="24"/>
        </w:rPr>
        <w:t>Emotional activities</w:t>
      </w:r>
      <w:r w:rsidR="005A6412">
        <w:rPr>
          <w:rFonts w:asciiTheme="majorBidi" w:hAnsiTheme="majorBidi" w:cstheme="majorBidi"/>
          <w:i/>
          <w:iCs/>
          <w:sz w:val="24"/>
          <w:szCs w:val="24"/>
        </w:rPr>
        <w:t>I</w:t>
      </w:r>
      <w:r w:rsidR="005A6412">
        <w:rPr>
          <w:rFonts w:asciiTheme="majorBidi" w:hAnsiTheme="majorBidi" w:cstheme="majorBidi"/>
          <w:sz w:val="24"/>
          <w:szCs w:val="24"/>
        </w:rPr>
        <w:t xml:space="preserve"> (Kegiatan emosional)</w:t>
      </w:r>
      <w:r w:rsidRPr="00551537">
        <w:rPr>
          <w:rFonts w:asciiTheme="majorBidi" w:hAnsiTheme="majorBidi" w:cstheme="majorBidi"/>
          <w:i/>
          <w:iCs/>
          <w:sz w:val="24"/>
          <w:szCs w:val="24"/>
        </w:rPr>
        <w:t>,</w:t>
      </w:r>
      <w:r w:rsidRPr="00551537">
        <w:rPr>
          <w:rFonts w:asciiTheme="majorBidi" w:hAnsiTheme="majorBidi" w:cstheme="majorBidi"/>
          <w:sz w:val="24"/>
          <w:szCs w:val="24"/>
        </w:rPr>
        <w:t xml:space="preserve"> misalnya menaruh minat, merasa bosan, gembira, bersemangat, bergairah, berani, </w:t>
      </w:r>
      <w:r w:rsidR="003919F7" w:rsidRPr="00551537">
        <w:rPr>
          <w:rFonts w:asciiTheme="majorBidi" w:hAnsiTheme="majorBidi" w:cstheme="majorBidi"/>
          <w:sz w:val="24"/>
          <w:szCs w:val="24"/>
        </w:rPr>
        <w:t>tenang, grup.</w:t>
      </w:r>
      <w:r w:rsidR="00D92B07">
        <w:rPr>
          <w:rStyle w:val="FootnoteReference"/>
          <w:rFonts w:asciiTheme="majorBidi" w:hAnsiTheme="majorBidi" w:cstheme="majorBidi"/>
          <w:sz w:val="24"/>
          <w:szCs w:val="24"/>
        </w:rPr>
        <w:footnoteReference w:id="30"/>
      </w:r>
    </w:p>
    <w:p w:rsidR="00340058" w:rsidRDefault="00340058" w:rsidP="00340058">
      <w:pPr>
        <w:pStyle w:val="ListParagraph"/>
        <w:spacing w:line="240" w:lineRule="auto"/>
        <w:ind w:left="2268"/>
        <w:jc w:val="both"/>
        <w:rPr>
          <w:rFonts w:asciiTheme="majorBidi" w:hAnsiTheme="majorBidi" w:cstheme="majorBidi"/>
          <w:sz w:val="24"/>
          <w:szCs w:val="24"/>
        </w:rPr>
      </w:pPr>
    </w:p>
    <w:p w:rsidR="00A61177" w:rsidRPr="00AE6878" w:rsidRDefault="008619A7" w:rsidP="00AE6878">
      <w:pPr>
        <w:pStyle w:val="ListParagraph"/>
        <w:spacing w:line="480" w:lineRule="auto"/>
        <w:ind w:left="1276" w:firstLine="709"/>
        <w:jc w:val="both"/>
        <w:rPr>
          <w:rFonts w:asciiTheme="majorBidi" w:hAnsiTheme="majorBidi" w:cstheme="majorBidi"/>
          <w:sz w:val="24"/>
          <w:szCs w:val="24"/>
        </w:rPr>
      </w:pPr>
      <w:r>
        <w:rPr>
          <w:rFonts w:asciiTheme="majorBidi" w:hAnsiTheme="majorBidi" w:cstheme="majorBidi"/>
          <w:sz w:val="24"/>
          <w:szCs w:val="24"/>
        </w:rPr>
        <w:t xml:space="preserve">Jenis-jenis keaktifan belajar peserta didik yaitu meliputi kegiatan visual (membaca), </w:t>
      </w:r>
      <w:r w:rsidR="00951E6E">
        <w:rPr>
          <w:rFonts w:asciiTheme="majorBidi" w:hAnsiTheme="majorBidi" w:cstheme="majorBidi"/>
          <w:sz w:val="24"/>
          <w:szCs w:val="24"/>
        </w:rPr>
        <w:t xml:space="preserve">lisan </w:t>
      </w:r>
      <w:r>
        <w:rPr>
          <w:rFonts w:asciiTheme="majorBidi" w:hAnsiTheme="majorBidi" w:cstheme="majorBidi"/>
          <w:sz w:val="24"/>
          <w:szCs w:val="24"/>
        </w:rPr>
        <w:t>(</w:t>
      </w:r>
      <w:r w:rsidR="00951E6E">
        <w:rPr>
          <w:rFonts w:asciiTheme="majorBidi" w:hAnsiTheme="majorBidi" w:cstheme="majorBidi"/>
          <w:sz w:val="24"/>
          <w:szCs w:val="24"/>
        </w:rPr>
        <w:t>bertanya</w:t>
      </w:r>
      <w:r w:rsidR="003E06F0">
        <w:rPr>
          <w:rFonts w:asciiTheme="majorBidi" w:hAnsiTheme="majorBidi" w:cstheme="majorBidi"/>
          <w:sz w:val="24"/>
          <w:szCs w:val="24"/>
        </w:rPr>
        <w:t xml:space="preserve"> dan mengemukakan pendapat</w:t>
      </w:r>
      <w:r w:rsidR="00951E6E">
        <w:rPr>
          <w:rFonts w:asciiTheme="majorBidi" w:hAnsiTheme="majorBidi" w:cstheme="majorBidi"/>
          <w:sz w:val="24"/>
          <w:szCs w:val="24"/>
        </w:rPr>
        <w:t xml:space="preserve">), mendengarkan (mendengarkan uraian), menulis (menulis karangan), menggambar </w:t>
      </w:r>
      <w:r w:rsidR="00AF1423">
        <w:rPr>
          <w:rFonts w:asciiTheme="majorBidi" w:hAnsiTheme="majorBidi" w:cstheme="majorBidi"/>
          <w:sz w:val="24"/>
          <w:szCs w:val="24"/>
        </w:rPr>
        <w:t>(</w:t>
      </w:r>
      <w:r w:rsidR="00951E6E" w:rsidRPr="00AF1423">
        <w:rPr>
          <w:rFonts w:asciiTheme="majorBidi" w:hAnsiTheme="majorBidi" w:cstheme="majorBidi"/>
          <w:sz w:val="24"/>
          <w:szCs w:val="24"/>
        </w:rPr>
        <w:t>membuat grafik), mental (menanggapi), dan emosional (bersemangat).</w:t>
      </w:r>
    </w:p>
    <w:p w:rsidR="004C06D0" w:rsidRDefault="009D5735" w:rsidP="00F06343">
      <w:pPr>
        <w:pStyle w:val="ListParagraph"/>
        <w:numPr>
          <w:ilvl w:val="0"/>
          <w:numId w:val="18"/>
        </w:numPr>
        <w:spacing w:line="480" w:lineRule="auto"/>
        <w:ind w:left="1276" w:hanging="283"/>
        <w:jc w:val="both"/>
        <w:rPr>
          <w:rFonts w:asciiTheme="majorBidi" w:hAnsiTheme="majorBidi" w:cstheme="majorBidi"/>
          <w:b/>
          <w:bCs/>
          <w:sz w:val="24"/>
          <w:szCs w:val="24"/>
        </w:rPr>
      </w:pPr>
      <w:r>
        <w:rPr>
          <w:rFonts w:asciiTheme="majorBidi" w:hAnsiTheme="majorBidi" w:cstheme="majorBidi"/>
          <w:b/>
          <w:bCs/>
          <w:sz w:val="24"/>
          <w:szCs w:val="24"/>
        </w:rPr>
        <w:t>Faktor-</w:t>
      </w:r>
      <w:r w:rsidR="00F06343">
        <w:rPr>
          <w:rFonts w:asciiTheme="majorBidi" w:hAnsiTheme="majorBidi" w:cstheme="majorBidi"/>
          <w:b/>
          <w:bCs/>
          <w:sz w:val="24"/>
          <w:szCs w:val="24"/>
        </w:rPr>
        <w:t>Faktor yang Mempengaruhi Keaktifan B</w:t>
      </w:r>
      <w:r w:rsidR="00F96DCE" w:rsidRPr="00F06343">
        <w:rPr>
          <w:rFonts w:asciiTheme="majorBidi" w:hAnsiTheme="majorBidi" w:cstheme="majorBidi"/>
          <w:b/>
          <w:bCs/>
          <w:sz w:val="24"/>
          <w:szCs w:val="24"/>
        </w:rPr>
        <w:t>elajar</w:t>
      </w:r>
    </w:p>
    <w:p w:rsidR="00D81779" w:rsidRDefault="00D81779" w:rsidP="00303D0E">
      <w:pPr>
        <w:pStyle w:val="ListParagraph"/>
        <w:spacing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Faktor-faktor ya</w:t>
      </w:r>
      <w:r w:rsidR="00303D0E">
        <w:rPr>
          <w:rFonts w:asciiTheme="majorBidi" w:hAnsiTheme="majorBidi" w:cstheme="majorBidi"/>
          <w:sz w:val="24"/>
          <w:szCs w:val="24"/>
        </w:rPr>
        <w:t>ng mempengaruhi belajar dalam buku psikologi belajar karangan Muhibbin Syah yaitu :</w:t>
      </w:r>
    </w:p>
    <w:p w:rsidR="00303D0E" w:rsidRDefault="00303D0E" w:rsidP="00303D0E">
      <w:pPr>
        <w:pStyle w:val="ListParagraph"/>
        <w:numPr>
          <w:ilvl w:val="0"/>
          <w:numId w:val="42"/>
        </w:numPr>
        <w:spacing w:line="480" w:lineRule="auto"/>
        <w:ind w:left="1560" w:hanging="284"/>
        <w:jc w:val="both"/>
        <w:rPr>
          <w:rFonts w:asciiTheme="majorBidi" w:hAnsiTheme="majorBidi" w:cstheme="majorBidi"/>
          <w:sz w:val="24"/>
          <w:szCs w:val="24"/>
        </w:rPr>
      </w:pPr>
      <w:r>
        <w:rPr>
          <w:rFonts w:asciiTheme="majorBidi" w:hAnsiTheme="majorBidi" w:cstheme="majorBidi"/>
          <w:sz w:val="24"/>
          <w:szCs w:val="24"/>
        </w:rPr>
        <w:t>Faktor internal (faktor dalam diri siswa), yakni keadaan /kondisi jasmani dan rohani siswa.</w:t>
      </w:r>
    </w:p>
    <w:p w:rsidR="00303D0E" w:rsidRDefault="00303D0E" w:rsidP="00303D0E">
      <w:pPr>
        <w:pStyle w:val="ListParagraph"/>
        <w:numPr>
          <w:ilvl w:val="0"/>
          <w:numId w:val="42"/>
        </w:numPr>
        <w:spacing w:line="480" w:lineRule="auto"/>
        <w:ind w:left="1560" w:hanging="284"/>
        <w:jc w:val="both"/>
        <w:rPr>
          <w:rFonts w:asciiTheme="majorBidi" w:hAnsiTheme="majorBidi" w:cstheme="majorBidi"/>
          <w:sz w:val="24"/>
          <w:szCs w:val="24"/>
        </w:rPr>
      </w:pPr>
      <w:r>
        <w:rPr>
          <w:rFonts w:asciiTheme="majorBidi" w:hAnsiTheme="majorBidi" w:cstheme="majorBidi"/>
          <w:sz w:val="24"/>
          <w:szCs w:val="24"/>
        </w:rPr>
        <w:t>Faktor eksternal (faktor dari luar siswa), yakni kondisi lingkungan di sekitar siswa.</w:t>
      </w:r>
    </w:p>
    <w:p w:rsidR="00303D0E" w:rsidRDefault="00303D0E" w:rsidP="00303D0E">
      <w:pPr>
        <w:pStyle w:val="ListParagraph"/>
        <w:numPr>
          <w:ilvl w:val="0"/>
          <w:numId w:val="42"/>
        </w:numPr>
        <w:spacing w:line="480" w:lineRule="auto"/>
        <w:ind w:left="1560" w:hanging="284"/>
        <w:jc w:val="both"/>
        <w:rPr>
          <w:rFonts w:asciiTheme="majorBidi" w:hAnsiTheme="majorBidi" w:cstheme="majorBidi"/>
          <w:sz w:val="24"/>
          <w:szCs w:val="24"/>
        </w:rPr>
      </w:pPr>
      <w:r>
        <w:rPr>
          <w:rFonts w:asciiTheme="majorBidi" w:hAnsiTheme="majorBidi" w:cstheme="majorBidi"/>
          <w:sz w:val="24"/>
          <w:szCs w:val="24"/>
        </w:rPr>
        <w:t xml:space="preserve">Faktor pendekatan belajar, yakni jenis upaya belajar siswa yang meliputi strategi dan metode yang </w:t>
      </w:r>
      <w:r>
        <w:rPr>
          <w:rFonts w:asciiTheme="majorBidi" w:hAnsiTheme="majorBidi" w:cstheme="majorBidi"/>
          <w:sz w:val="24"/>
          <w:szCs w:val="24"/>
        </w:rPr>
        <w:lastRenderedPageBreak/>
        <w:t>digunakan siswa untuk melakukan kegiatan pembela</w:t>
      </w:r>
      <w:r w:rsidR="004C03E5">
        <w:rPr>
          <w:rFonts w:asciiTheme="majorBidi" w:hAnsiTheme="majorBidi" w:cstheme="majorBidi"/>
          <w:sz w:val="24"/>
          <w:szCs w:val="24"/>
        </w:rPr>
        <w:t>jaran materi-materi pelajaran.</w:t>
      </w:r>
      <w:r w:rsidR="000E22FB">
        <w:rPr>
          <w:rStyle w:val="FootnoteReference"/>
          <w:rFonts w:asciiTheme="majorBidi" w:hAnsiTheme="majorBidi" w:cstheme="majorBidi"/>
          <w:sz w:val="24"/>
          <w:szCs w:val="24"/>
        </w:rPr>
        <w:footnoteReference w:id="31"/>
      </w:r>
    </w:p>
    <w:p w:rsidR="00303D0E" w:rsidRPr="00C04D19" w:rsidRDefault="004C03E5" w:rsidP="00AE6878">
      <w:pPr>
        <w:pStyle w:val="ListParagraph"/>
        <w:spacing w:line="480" w:lineRule="auto"/>
        <w:ind w:left="1276" w:firstLine="709"/>
        <w:jc w:val="both"/>
        <w:rPr>
          <w:rFonts w:asciiTheme="majorBidi" w:hAnsiTheme="majorBidi" w:cstheme="majorBidi"/>
          <w:sz w:val="24"/>
          <w:szCs w:val="24"/>
        </w:rPr>
      </w:pPr>
      <w:r>
        <w:rPr>
          <w:rFonts w:asciiTheme="majorBidi" w:hAnsiTheme="majorBidi" w:cstheme="majorBidi"/>
          <w:sz w:val="24"/>
          <w:szCs w:val="24"/>
        </w:rPr>
        <w:t>Faktor-faktor yang mempengaruhi belajar peserta didik yaitu faktor internal, eksternal dan pendekatan belajar. Faktor-faktor di atas tersebut saling berkaitan dan mempengaruhi satu sama lain. Seperti orang yang bermotif ekstrinsik (faktor eksternal) umpamannya, biasannya cenderung mengambil pendekatan belajar yang sederhana dan tidak mendalam.</w:t>
      </w:r>
      <w:r w:rsidR="00C04D19">
        <w:rPr>
          <w:rStyle w:val="FootnoteReference"/>
          <w:rFonts w:asciiTheme="majorBidi" w:hAnsiTheme="majorBidi" w:cstheme="majorBidi"/>
          <w:sz w:val="24"/>
          <w:szCs w:val="24"/>
        </w:rPr>
        <w:footnoteReference w:id="32"/>
      </w:r>
    </w:p>
    <w:p w:rsidR="00F96DCE" w:rsidRDefault="00F96DCE" w:rsidP="00AE6878">
      <w:pPr>
        <w:pStyle w:val="ListParagraph"/>
        <w:spacing w:line="480" w:lineRule="auto"/>
        <w:ind w:left="1276" w:firstLine="709"/>
        <w:jc w:val="both"/>
        <w:rPr>
          <w:rFonts w:asciiTheme="majorBidi" w:hAnsiTheme="majorBidi" w:cstheme="majorBidi"/>
          <w:sz w:val="24"/>
          <w:szCs w:val="24"/>
        </w:rPr>
      </w:pPr>
      <w:r>
        <w:rPr>
          <w:rFonts w:asciiTheme="majorBidi" w:hAnsiTheme="majorBidi" w:cstheme="majorBidi"/>
          <w:sz w:val="24"/>
          <w:szCs w:val="24"/>
        </w:rPr>
        <w:t xml:space="preserve">Menurut </w:t>
      </w:r>
      <w:r w:rsidR="00951E6E">
        <w:rPr>
          <w:rFonts w:asciiTheme="majorBidi" w:hAnsiTheme="majorBidi" w:cstheme="majorBidi"/>
          <w:sz w:val="24"/>
          <w:szCs w:val="24"/>
        </w:rPr>
        <w:t>Gagne dan Briggs dalam buku manajemen kelas karangan Karwati dan Priansa, faktor-faktor yang menumbuhkan keaktifan peserta didik dalam proses pembelajaran adalah :</w:t>
      </w:r>
    </w:p>
    <w:p w:rsidR="00951E6E" w:rsidRDefault="00951E6E" w:rsidP="00340058">
      <w:pPr>
        <w:pStyle w:val="ListParagraph"/>
        <w:numPr>
          <w:ilvl w:val="0"/>
          <w:numId w:val="28"/>
        </w:numPr>
        <w:spacing w:line="240" w:lineRule="auto"/>
        <w:ind w:left="2268" w:hanging="283"/>
        <w:jc w:val="both"/>
        <w:rPr>
          <w:rFonts w:asciiTheme="majorBidi" w:hAnsiTheme="majorBidi" w:cstheme="majorBidi"/>
          <w:sz w:val="24"/>
          <w:szCs w:val="24"/>
        </w:rPr>
      </w:pPr>
      <w:r>
        <w:rPr>
          <w:rFonts w:asciiTheme="majorBidi" w:hAnsiTheme="majorBidi" w:cstheme="majorBidi"/>
          <w:sz w:val="24"/>
          <w:szCs w:val="24"/>
        </w:rPr>
        <w:t>Memberikan motivasi atau menarik perhatian peserta didik sehingga mereka berperan aktif dalam kegiatan pembelajaran.</w:t>
      </w:r>
    </w:p>
    <w:p w:rsidR="00951E6E" w:rsidRDefault="00951E6E" w:rsidP="00340058">
      <w:pPr>
        <w:pStyle w:val="ListParagraph"/>
        <w:numPr>
          <w:ilvl w:val="0"/>
          <w:numId w:val="28"/>
        </w:numPr>
        <w:spacing w:line="240" w:lineRule="auto"/>
        <w:ind w:left="2268" w:hanging="283"/>
        <w:jc w:val="both"/>
        <w:rPr>
          <w:rFonts w:asciiTheme="majorBidi" w:hAnsiTheme="majorBidi" w:cstheme="majorBidi"/>
          <w:sz w:val="24"/>
          <w:szCs w:val="24"/>
        </w:rPr>
      </w:pPr>
      <w:r>
        <w:rPr>
          <w:rFonts w:asciiTheme="majorBidi" w:hAnsiTheme="majorBidi" w:cstheme="majorBidi"/>
          <w:sz w:val="24"/>
          <w:szCs w:val="24"/>
        </w:rPr>
        <w:t>Menjelaskan tujuan instruksional (kemampuan dasar kepada peserta didik).</w:t>
      </w:r>
    </w:p>
    <w:p w:rsidR="00951E6E" w:rsidRDefault="00951E6E" w:rsidP="00340058">
      <w:pPr>
        <w:pStyle w:val="ListParagraph"/>
        <w:numPr>
          <w:ilvl w:val="0"/>
          <w:numId w:val="28"/>
        </w:numPr>
        <w:spacing w:line="240" w:lineRule="auto"/>
        <w:ind w:left="2268" w:hanging="283"/>
        <w:jc w:val="both"/>
        <w:rPr>
          <w:rFonts w:asciiTheme="majorBidi" w:hAnsiTheme="majorBidi" w:cstheme="majorBidi"/>
          <w:sz w:val="24"/>
          <w:szCs w:val="24"/>
        </w:rPr>
      </w:pPr>
      <w:r>
        <w:rPr>
          <w:rFonts w:asciiTheme="majorBidi" w:hAnsiTheme="majorBidi" w:cstheme="majorBidi"/>
          <w:sz w:val="24"/>
          <w:szCs w:val="24"/>
        </w:rPr>
        <w:t>Mengingat kompetensi belajar kepada peserta didik.</w:t>
      </w:r>
    </w:p>
    <w:p w:rsidR="00951E6E" w:rsidRDefault="00951E6E" w:rsidP="00340058">
      <w:pPr>
        <w:pStyle w:val="ListParagraph"/>
        <w:numPr>
          <w:ilvl w:val="0"/>
          <w:numId w:val="28"/>
        </w:numPr>
        <w:spacing w:line="240" w:lineRule="auto"/>
        <w:ind w:left="2268" w:hanging="283"/>
        <w:jc w:val="both"/>
        <w:rPr>
          <w:rFonts w:asciiTheme="majorBidi" w:hAnsiTheme="majorBidi" w:cstheme="majorBidi"/>
          <w:sz w:val="24"/>
          <w:szCs w:val="24"/>
        </w:rPr>
      </w:pPr>
      <w:r>
        <w:rPr>
          <w:rFonts w:asciiTheme="majorBidi" w:hAnsiTheme="majorBidi" w:cstheme="majorBidi"/>
          <w:sz w:val="24"/>
          <w:szCs w:val="24"/>
        </w:rPr>
        <w:t>Memberikan stimulus (masalah, topik, dan konsep yang akan dipelajari).</w:t>
      </w:r>
    </w:p>
    <w:p w:rsidR="00951E6E" w:rsidRDefault="00951E6E" w:rsidP="00340058">
      <w:pPr>
        <w:pStyle w:val="ListParagraph"/>
        <w:numPr>
          <w:ilvl w:val="0"/>
          <w:numId w:val="28"/>
        </w:numPr>
        <w:spacing w:line="240" w:lineRule="auto"/>
        <w:ind w:left="2268" w:hanging="283"/>
        <w:jc w:val="both"/>
        <w:rPr>
          <w:rFonts w:asciiTheme="majorBidi" w:hAnsiTheme="majorBidi" w:cstheme="majorBidi"/>
          <w:sz w:val="24"/>
          <w:szCs w:val="24"/>
        </w:rPr>
      </w:pPr>
      <w:r>
        <w:rPr>
          <w:rFonts w:asciiTheme="majorBidi" w:hAnsiTheme="majorBidi" w:cstheme="majorBidi"/>
          <w:sz w:val="24"/>
          <w:szCs w:val="24"/>
        </w:rPr>
        <w:lastRenderedPageBreak/>
        <w:t>Memberi petunjuk kepada peserta didik cara mempelajarinya.</w:t>
      </w:r>
    </w:p>
    <w:p w:rsidR="00951E6E" w:rsidRDefault="00951E6E" w:rsidP="00340058">
      <w:pPr>
        <w:pStyle w:val="ListParagraph"/>
        <w:numPr>
          <w:ilvl w:val="0"/>
          <w:numId w:val="28"/>
        </w:numPr>
        <w:spacing w:line="240" w:lineRule="auto"/>
        <w:ind w:left="2268" w:hanging="283"/>
        <w:jc w:val="both"/>
        <w:rPr>
          <w:rFonts w:asciiTheme="majorBidi" w:hAnsiTheme="majorBidi" w:cstheme="majorBidi"/>
          <w:sz w:val="24"/>
          <w:szCs w:val="24"/>
        </w:rPr>
      </w:pPr>
      <w:r>
        <w:rPr>
          <w:rFonts w:asciiTheme="majorBidi" w:hAnsiTheme="majorBidi" w:cstheme="majorBidi"/>
          <w:sz w:val="24"/>
          <w:szCs w:val="24"/>
        </w:rPr>
        <w:t>Memunculkan aktivitas, partisipasi peserta didik dalam kegiatan pembelajaran.</w:t>
      </w:r>
    </w:p>
    <w:p w:rsidR="00951E6E" w:rsidRDefault="00951E6E" w:rsidP="00340058">
      <w:pPr>
        <w:pStyle w:val="ListParagraph"/>
        <w:numPr>
          <w:ilvl w:val="0"/>
          <w:numId w:val="28"/>
        </w:numPr>
        <w:spacing w:line="240" w:lineRule="auto"/>
        <w:ind w:left="2268" w:hanging="283"/>
        <w:jc w:val="both"/>
        <w:rPr>
          <w:rFonts w:asciiTheme="majorBidi" w:hAnsiTheme="majorBidi" w:cstheme="majorBidi"/>
          <w:sz w:val="24"/>
          <w:szCs w:val="24"/>
        </w:rPr>
      </w:pPr>
      <w:r>
        <w:rPr>
          <w:rFonts w:asciiTheme="majorBidi" w:hAnsiTheme="majorBidi" w:cstheme="majorBidi"/>
          <w:sz w:val="24"/>
          <w:szCs w:val="24"/>
        </w:rPr>
        <w:t>Memeberi umpan balik.</w:t>
      </w:r>
    </w:p>
    <w:p w:rsidR="00951E6E" w:rsidRDefault="00951E6E" w:rsidP="00340058">
      <w:pPr>
        <w:pStyle w:val="ListParagraph"/>
        <w:numPr>
          <w:ilvl w:val="0"/>
          <w:numId w:val="28"/>
        </w:numPr>
        <w:spacing w:line="240" w:lineRule="auto"/>
        <w:ind w:left="2268" w:hanging="283"/>
        <w:jc w:val="both"/>
        <w:rPr>
          <w:rFonts w:asciiTheme="majorBidi" w:hAnsiTheme="majorBidi" w:cstheme="majorBidi"/>
          <w:sz w:val="24"/>
          <w:szCs w:val="24"/>
        </w:rPr>
      </w:pPr>
      <w:r>
        <w:rPr>
          <w:rFonts w:asciiTheme="majorBidi" w:hAnsiTheme="majorBidi" w:cstheme="majorBidi"/>
          <w:sz w:val="24"/>
          <w:szCs w:val="24"/>
        </w:rPr>
        <w:t>Melakukan tagihan-tagihan terhadap peserta didik berupa tes, sehingga kemampuan peserta didik</w:t>
      </w:r>
      <w:r w:rsidR="009526B2">
        <w:rPr>
          <w:rFonts w:asciiTheme="majorBidi" w:hAnsiTheme="majorBidi" w:cstheme="majorBidi"/>
          <w:sz w:val="24"/>
          <w:szCs w:val="24"/>
        </w:rPr>
        <w:t xml:space="preserve"> selalu terpantau dan terukur.</w:t>
      </w:r>
    </w:p>
    <w:p w:rsidR="009526B2" w:rsidRDefault="009526B2" w:rsidP="00340058">
      <w:pPr>
        <w:pStyle w:val="ListParagraph"/>
        <w:numPr>
          <w:ilvl w:val="0"/>
          <w:numId w:val="28"/>
        </w:numPr>
        <w:spacing w:line="240" w:lineRule="auto"/>
        <w:ind w:left="2268" w:hanging="283"/>
        <w:jc w:val="both"/>
        <w:rPr>
          <w:rFonts w:asciiTheme="majorBidi" w:hAnsiTheme="majorBidi" w:cstheme="majorBidi"/>
          <w:sz w:val="24"/>
          <w:szCs w:val="24"/>
        </w:rPr>
      </w:pPr>
      <w:r>
        <w:rPr>
          <w:rFonts w:asciiTheme="majorBidi" w:hAnsiTheme="majorBidi" w:cstheme="majorBidi"/>
          <w:sz w:val="24"/>
          <w:szCs w:val="24"/>
        </w:rPr>
        <w:t>Menyimpulkan setiap materi yang disampaikan diakhir pembelajaran.</w:t>
      </w:r>
      <w:r w:rsidR="00AF1423">
        <w:rPr>
          <w:rStyle w:val="FootnoteReference"/>
          <w:rFonts w:asciiTheme="majorBidi" w:hAnsiTheme="majorBidi" w:cstheme="majorBidi"/>
          <w:sz w:val="24"/>
          <w:szCs w:val="24"/>
        </w:rPr>
        <w:footnoteReference w:id="33"/>
      </w:r>
    </w:p>
    <w:p w:rsidR="00340058" w:rsidRDefault="00340058" w:rsidP="00340058">
      <w:pPr>
        <w:pStyle w:val="ListParagraph"/>
        <w:spacing w:line="240" w:lineRule="auto"/>
        <w:ind w:left="2268"/>
        <w:jc w:val="both"/>
        <w:rPr>
          <w:rFonts w:asciiTheme="majorBidi" w:hAnsiTheme="majorBidi" w:cstheme="majorBidi"/>
          <w:sz w:val="24"/>
          <w:szCs w:val="24"/>
        </w:rPr>
      </w:pPr>
    </w:p>
    <w:p w:rsidR="00F96DCE" w:rsidRDefault="00FB750C" w:rsidP="00D81779">
      <w:pPr>
        <w:pStyle w:val="ListParagraph"/>
        <w:spacing w:line="480" w:lineRule="auto"/>
        <w:ind w:left="1276" w:firstLine="708"/>
        <w:jc w:val="both"/>
        <w:rPr>
          <w:rFonts w:asciiTheme="majorBidi" w:hAnsiTheme="majorBidi" w:cstheme="majorBidi"/>
          <w:sz w:val="24"/>
          <w:szCs w:val="24"/>
        </w:rPr>
      </w:pPr>
      <w:r>
        <w:rPr>
          <w:rFonts w:asciiTheme="majorBidi" w:hAnsiTheme="majorBidi" w:cstheme="majorBidi"/>
          <w:sz w:val="24"/>
          <w:szCs w:val="24"/>
        </w:rPr>
        <w:t>M</w:t>
      </w:r>
      <w:r w:rsidR="00F96DCE">
        <w:rPr>
          <w:rFonts w:asciiTheme="majorBidi" w:hAnsiTheme="majorBidi" w:cstheme="majorBidi"/>
          <w:sz w:val="24"/>
          <w:szCs w:val="24"/>
        </w:rPr>
        <w:t xml:space="preserve">enurut Wina Sanjaya, keaktifan belajar siswa dipengaruhi oleh </w:t>
      </w:r>
      <w:r w:rsidR="00D81779">
        <w:rPr>
          <w:rFonts w:asciiTheme="majorBidi" w:hAnsiTheme="majorBidi" w:cstheme="majorBidi"/>
          <w:sz w:val="24"/>
          <w:szCs w:val="24"/>
        </w:rPr>
        <w:t xml:space="preserve">beberapa </w:t>
      </w:r>
      <w:r w:rsidR="00F96DCE">
        <w:rPr>
          <w:rFonts w:asciiTheme="majorBidi" w:hAnsiTheme="majorBidi" w:cstheme="majorBidi"/>
          <w:sz w:val="24"/>
          <w:szCs w:val="24"/>
        </w:rPr>
        <w:t>faktor yaitu :</w:t>
      </w:r>
    </w:p>
    <w:p w:rsidR="009526B2" w:rsidRDefault="00F96DCE" w:rsidP="00340058">
      <w:pPr>
        <w:pStyle w:val="ListParagraph"/>
        <w:numPr>
          <w:ilvl w:val="0"/>
          <w:numId w:val="24"/>
        </w:numPr>
        <w:spacing w:line="240" w:lineRule="auto"/>
        <w:ind w:left="2268" w:hanging="283"/>
        <w:jc w:val="both"/>
        <w:rPr>
          <w:rFonts w:asciiTheme="majorBidi" w:hAnsiTheme="majorBidi" w:cstheme="majorBidi"/>
          <w:sz w:val="24"/>
          <w:szCs w:val="24"/>
        </w:rPr>
      </w:pPr>
      <w:r>
        <w:rPr>
          <w:rFonts w:asciiTheme="majorBidi" w:hAnsiTheme="majorBidi" w:cstheme="majorBidi"/>
          <w:sz w:val="24"/>
          <w:szCs w:val="24"/>
        </w:rPr>
        <w:t>Adanya keterlibatan siswa baik secara fisik, mental, emosional maupun intelektual dalam setiap proses pembelajaran.</w:t>
      </w:r>
    </w:p>
    <w:p w:rsidR="009526B2" w:rsidRDefault="00F96DCE" w:rsidP="00340058">
      <w:pPr>
        <w:pStyle w:val="ListParagraph"/>
        <w:numPr>
          <w:ilvl w:val="0"/>
          <w:numId w:val="24"/>
        </w:numPr>
        <w:spacing w:line="240" w:lineRule="auto"/>
        <w:ind w:left="2268" w:hanging="283"/>
        <w:jc w:val="both"/>
        <w:rPr>
          <w:rFonts w:asciiTheme="majorBidi" w:hAnsiTheme="majorBidi" w:cstheme="majorBidi"/>
          <w:sz w:val="24"/>
          <w:szCs w:val="24"/>
        </w:rPr>
      </w:pPr>
      <w:r w:rsidRPr="009526B2">
        <w:rPr>
          <w:rFonts w:asciiTheme="majorBidi" w:hAnsiTheme="majorBidi" w:cstheme="majorBidi"/>
          <w:sz w:val="24"/>
          <w:szCs w:val="24"/>
        </w:rPr>
        <w:t xml:space="preserve">Siswa belajar secara langsung </w:t>
      </w:r>
    </w:p>
    <w:p w:rsidR="009526B2" w:rsidRDefault="00F96DCE" w:rsidP="00340058">
      <w:pPr>
        <w:pStyle w:val="ListParagraph"/>
        <w:numPr>
          <w:ilvl w:val="0"/>
          <w:numId w:val="24"/>
        </w:numPr>
        <w:spacing w:line="240" w:lineRule="auto"/>
        <w:ind w:left="2268" w:hanging="283"/>
        <w:jc w:val="both"/>
        <w:rPr>
          <w:rFonts w:asciiTheme="majorBidi" w:hAnsiTheme="majorBidi" w:cstheme="majorBidi"/>
          <w:sz w:val="24"/>
          <w:szCs w:val="24"/>
        </w:rPr>
      </w:pPr>
      <w:r w:rsidRPr="009526B2">
        <w:rPr>
          <w:rFonts w:asciiTheme="majorBidi" w:hAnsiTheme="majorBidi" w:cstheme="majorBidi"/>
          <w:sz w:val="24"/>
          <w:szCs w:val="24"/>
        </w:rPr>
        <w:t>Adanya keinginan siswa untuk menciptakan iklim belajar yang kondusif.</w:t>
      </w:r>
    </w:p>
    <w:p w:rsidR="009526B2" w:rsidRDefault="00F96DCE" w:rsidP="00340058">
      <w:pPr>
        <w:pStyle w:val="ListParagraph"/>
        <w:numPr>
          <w:ilvl w:val="0"/>
          <w:numId w:val="24"/>
        </w:numPr>
        <w:spacing w:line="240" w:lineRule="auto"/>
        <w:ind w:left="2268" w:hanging="283"/>
        <w:jc w:val="both"/>
        <w:rPr>
          <w:rFonts w:asciiTheme="majorBidi" w:hAnsiTheme="majorBidi" w:cstheme="majorBidi"/>
          <w:sz w:val="24"/>
          <w:szCs w:val="24"/>
        </w:rPr>
      </w:pPr>
      <w:r w:rsidRPr="009526B2">
        <w:rPr>
          <w:rFonts w:asciiTheme="majorBidi" w:hAnsiTheme="majorBidi" w:cstheme="majorBidi"/>
          <w:sz w:val="24"/>
          <w:szCs w:val="24"/>
        </w:rPr>
        <w:t>Keterlibatan siswa dalam mencari dan memanfaatkan setiap sumber belajar yang tersedia yang dianggap relevan dengan tujuan pembelajaran.</w:t>
      </w:r>
    </w:p>
    <w:p w:rsidR="00F96DCE" w:rsidRDefault="00F96DCE" w:rsidP="00340058">
      <w:pPr>
        <w:pStyle w:val="ListParagraph"/>
        <w:numPr>
          <w:ilvl w:val="0"/>
          <w:numId w:val="24"/>
        </w:numPr>
        <w:spacing w:line="240" w:lineRule="auto"/>
        <w:ind w:left="2268" w:hanging="283"/>
        <w:jc w:val="both"/>
        <w:rPr>
          <w:rFonts w:asciiTheme="majorBidi" w:hAnsiTheme="majorBidi" w:cstheme="majorBidi"/>
          <w:sz w:val="24"/>
          <w:szCs w:val="24"/>
        </w:rPr>
      </w:pPr>
      <w:r w:rsidRPr="009526B2">
        <w:rPr>
          <w:rFonts w:asciiTheme="majorBidi" w:hAnsiTheme="majorBidi" w:cstheme="majorBidi"/>
          <w:sz w:val="24"/>
          <w:szCs w:val="24"/>
        </w:rPr>
        <w:t>Adanya keterlibatan siswa dalam melakukan prakarsa.  Terjadinya interaksi yang multi arah, baik antara siswa atau antara guru dengan siswa.</w:t>
      </w:r>
      <w:r w:rsidR="0014220C">
        <w:rPr>
          <w:rStyle w:val="FootnoteReference"/>
          <w:rFonts w:asciiTheme="majorBidi" w:hAnsiTheme="majorBidi" w:cstheme="majorBidi"/>
          <w:sz w:val="24"/>
          <w:szCs w:val="24"/>
        </w:rPr>
        <w:footnoteReference w:id="34"/>
      </w:r>
    </w:p>
    <w:p w:rsidR="00D9754A" w:rsidRPr="009526B2" w:rsidRDefault="00D9754A" w:rsidP="00D9754A">
      <w:pPr>
        <w:pStyle w:val="ListParagraph"/>
        <w:spacing w:line="240" w:lineRule="auto"/>
        <w:ind w:left="2268"/>
        <w:jc w:val="both"/>
        <w:rPr>
          <w:rFonts w:asciiTheme="majorBidi" w:hAnsiTheme="majorBidi" w:cstheme="majorBidi"/>
          <w:sz w:val="24"/>
          <w:szCs w:val="24"/>
        </w:rPr>
      </w:pPr>
    </w:p>
    <w:p w:rsidR="002B47E2" w:rsidRPr="00077215" w:rsidRDefault="00350739" w:rsidP="00077215">
      <w:pPr>
        <w:pStyle w:val="ListParagraph"/>
        <w:spacing w:line="480" w:lineRule="auto"/>
        <w:ind w:left="1276" w:firstLine="709"/>
        <w:jc w:val="both"/>
        <w:rPr>
          <w:rFonts w:asciiTheme="majorBidi" w:hAnsiTheme="majorBidi" w:cstheme="majorBidi"/>
          <w:sz w:val="24"/>
          <w:szCs w:val="24"/>
        </w:rPr>
      </w:pPr>
      <w:r>
        <w:rPr>
          <w:rFonts w:asciiTheme="majorBidi" w:hAnsiTheme="majorBidi" w:cstheme="majorBidi"/>
          <w:sz w:val="24"/>
          <w:szCs w:val="24"/>
        </w:rPr>
        <w:t xml:space="preserve">Berdasarkan pendapat diatas dapat </w:t>
      </w:r>
      <w:r w:rsidR="00F96DCE" w:rsidRPr="00E951FF">
        <w:rPr>
          <w:rFonts w:asciiTheme="majorBidi" w:hAnsiTheme="majorBidi" w:cstheme="majorBidi"/>
          <w:sz w:val="24"/>
          <w:szCs w:val="24"/>
        </w:rPr>
        <w:t>disimpulkan bahwa faktor-faktor yang mempengaruhi kea</w:t>
      </w:r>
      <w:r w:rsidR="009526B2">
        <w:rPr>
          <w:rFonts w:asciiTheme="majorBidi" w:hAnsiTheme="majorBidi" w:cstheme="majorBidi"/>
          <w:sz w:val="24"/>
          <w:szCs w:val="24"/>
        </w:rPr>
        <w:t xml:space="preserve">ktifan belajar siswa yaitu dari pemberian motivasi, </w:t>
      </w:r>
      <w:r w:rsidR="005D6521">
        <w:rPr>
          <w:rFonts w:asciiTheme="majorBidi" w:hAnsiTheme="majorBidi" w:cstheme="majorBidi"/>
          <w:sz w:val="24"/>
          <w:szCs w:val="24"/>
        </w:rPr>
        <w:t xml:space="preserve">pemberian </w:t>
      </w:r>
      <w:r w:rsidR="009526B2">
        <w:rPr>
          <w:rFonts w:asciiTheme="majorBidi" w:hAnsiTheme="majorBidi" w:cstheme="majorBidi"/>
          <w:sz w:val="24"/>
          <w:szCs w:val="24"/>
        </w:rPr>
        <w:t xml:space="preserve">stimulus </w:t>
      </w:r>
      <w:r w:rsidR="009526B2">
        <w:rPr>
          <w:rFonts w:asciiTheme="majorBidi" w:hAnsiTheme="majorBidi" w:cstheme="majorBidi"/>
          <w:sz w:val="24"/>
          <w:szCs w:val="24"/>
        </w:rPr>
        <w:lastRenderedPageBreak/>
        <w:t>kepada peserta didik, memunculkan aktivitas, pemberian umpan balik, keterilbatan peserta didik baik secara fisik, mental, emosional, pemanfaatan sumber belajar dan kesimpulan materi diakhir pelajaran.</w:t>
      </w:r>
    </w:p>
    <w:p w:rsidR="009526B2" w:rsidRDefault="005D6521" w:rsidP="009D5735">
      <w:pPr>
        <w:pStyle w:val="ListParagraph"/>
        <w:numPr>
          <w:ilvl w:val="0"/>
          <w:numId w:val="3"/>
        </w:numPr>
        <w:spacing w:line="480" w:lineRule="auto"/>
        <w:ind w:left="993" w:hanging="284"/>
        <w:jc w:val="both"/>
        <w:rPr>
          <w:rFonts w:asciiTheme="majorBidi" w:hAnsiTheme="majorBidi" w:cstheme="majorBidi"/>
          <w:b/>
          <w:bCs/>
          <w:sz w:val="24"/>
          <w:szCs w:val="24"/>
        </w:rPr>
      </w:pPr>
      <w:r>
        <w:rPr>
          <w:rFonts w:asciiTheme="majorBidi" w:hAnsiTheme="majorBidi" w:cstheme="majorBidi"/>
          <w:b/>
          <w:bCs/>
          <w:sz w:val="24"/>
          <w:szCs w:val="24"/>
        </w:rPr>
        <w:t xml:space="preserve">Pembelajaran </w:t>
      </w:r>
      <w:r w:rsidRPr="005D6521">
        <w:rPr>
          <w:rFonts w:asciiTheme="majorBidi" w:hAnsiTheme="majorBidi" w:cstheme="majorBidi"/>
          <w:b/>
          <w:bCs/>
          <w:sz w:val="24"/>
          <w:szCs w:val="24"/>
        </w:rPr>
        <w:t>Pendidikan Agama Islam</w:t>
      </w:r>
    </w:p>
    <w:p w:rsidR="005D6521" w:rsidRPr="005D6521" w:rsidRDefault="00DD2958" w:rsidP="009D5735">
      <w:pPr>
        <w:pStyle w:val="ListParagraph"/>
        <w:numPr>
          <w:ilvl w:val="0"/>
          <w:numId w:val="29"/>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Hakikat </w:t>
      </w:r>
      <w:r w:rsidR="005D6521">
        <w:rPr>
          <w:rFonts w:asciiTheme="majorBidi" w:hAnsiTheme="majorBidi" w:cstheme="majorBidi"/>
          <w:b/>
          <w:bCs/>
          <w:sz w:val="24"/>
          <w:szCs w:val="24"/>
        </w:rPr>
        <w:t>Pendidikan Agama Islam</w:t>
      </w:r>
    </w:p>
    <w:p w:rsidR="00345948" w:rsidRDefault="005D6521" w:rsidP="009D5735">
      <w:pPr>
        <w:pStyle w:val="ListParagraph"/>
        <w:spacing w:line="480" w:lineRule="auto"/>
        <w:ind w:left="1440" w:firstLine="828"/>
        <w:jc w:val="both"/>
        <w:rPr>
          <w:rFonts w:asciiTheme="majorBidi" w:hAnsiTheme="majorBidi" w:cstheme="majorBidi"/>
          <w:sz w:val="24"/>
          <w:szCs w:val="24"/>
        </w:rPr>
      </w:pPr>
      <w:r>
        <w:rPr>
          <w:rFonts w:asciiTheme="majorBidi" w:hAnsiTheme="majorBidi" w:cstheme="majorBidi"/>
          <w:sz w:val="24"/>
          <w:szCs w:val="24"/>
        </w:rPr>
        <w:t xml:space="preserve">Kata pendidikan dalam bahasa Arab adalah </w:t>
      </w:r>
      <w:r>
        <w:rPr>
          <w:rFonts w:asciiTheme="majorBidi" w:hAnsiTheme="majorBidi" w:cstheme="majorBidi"/>
          <w:i/>
          <w:iCs/>
          <w:sz w:val="24"/>
          <w:szCs w:val="24"/>
        </w:rPr>
        <w:t>tarbiyah</w:t>
      </w:r>
      <w:r>
        <w:rPr>
          <w:rFonts w:asciiTheme="majorBidi" w:hAnsiTheme="majorBidi" w:cstheme="majorBidi"/>
          <w:sz w:val="24"/>
          <w:szCs w:val="24"/>
        </w:rPr>
        <w:t xml:space="preserve">, dengan kata kerja </w:t>
      </w:r>
      <w:r>
        <w:rPr>
          <w:rFonts w:asciiTheme="majorBidi" w:hAnsiTheme="majorBidi" w:cstheme="majorBidi"/>
          <w:i/>
          <w:iCs/>
          <w:sz w:val="24"/>
          <w:szCs w:val="24"/>
        </w:rPr>
        <w:t>rabba</w:t>
      </w:r>
      <w:r>
        <w:rPr>
          <w:rFonts w:asciiTheme="majorBidi" w:hAnsiTheme="majorBidi" w:cstheme="majorBidi"/>
          <w:sz w:val="24"/>
          <w:szCs w:val="24"/>
        </w:rPr>
        <w:t xml:space="preserve">, sedangkan </w:t>
      </w:r>
      <w:r>
        <w:rPr>
          <w:rFonts w:asciiTheme="majorBidi" w:hAnsiTheme="majorBidi" w:cstheme="majorBidi"/>
          <w:i/>
          <w:iCs/>
          <w:sz w:val="24"/>
          <w:szCs w:val="24"/>
        </w:rPr>
        <w:t>Pendidikan Islam</w:t>
      </w:r>
      <w:r>
        <w:rPr>
          <w:rFonts w:asciiTheme="majorBidi" w:hAnsiTheme="majorBidi" w:cstheme="majorBidi"/>
          <w:sz w:val="24"/>
          <w:szCs w:val="24"/>
        </w:rPr>
        <w:t xml:space="preserve"> dalam bahasa Arab adalah </w:t>
      </w:r>
      <w:r>
        <w:rPr>
          <w:rFonts w:asciiTheme="majorBidi" w:hAnsiTheme="majorBidi" w:cstheme="majorBidi"/>
          <w:i/>
          <w:iCs/>
          <w:sz w:val="24"/>
          <w:szCs w:val="24"/>
        </w:rPr>
        <w:t>tarbiyatul islamiyah</w:t>
      </w:r>
      <w:r>
        <w:rPr>
          <w:rFonts w:asciiTheme="majorBidi" w:hAnsiTheme="majorBidi" w:cstheme="majorBidi"/>
          <w:sz w:val="24"/>
          <w:szCs w:val="24"/>
        </w:rPr>
        <w:t xml:space="preserve">. Kata kerja </w:t>
      </w:r>
      <w:r w:rsidR="005C6CEC">
        <w:rPr>
          <w:rFonts w:asciiTheme="majorBidi" w:hAnsiTheme="majorBidi" w:cstheme="majorBidi"/>
          <w:i/>
          <w:iCs/>
          <w:sz w:val="24"/>
          <w:szCs w:val="24"/>
        </w:rPr>
        <w:t>rabba</w:t>
      </w:r>
      <w:r w:rsidR="005C6CEC">
        <w:rPr>
          <w:rFonts w:asciiTheme="majorBidi" w:hAnsiTheme="majorBidi" w:cstheme="majorBidi"/>
          <w:sz w:val="24"/>
          <w:szCs w:val="24"/>
        </w:rPr>
        <w:t xml:space="preserve"> sudah digun</w:t>
      </w:r>
      <w:r w:rsidR="00345948">
        <w:rPr>
          <w:rFonts w:asciiTheme="majorBidi" w:hAnsiTheme="majorBidi" w:cstheme="majorBidi"/>
          <w:sz w:val="24"/>
          <w:szCs w:val="24"/>
        </w:rPr>
        <w:t>akan pada zaman Rasulullah saw.</w:t>
      </w:r>
      <w:r w:rsidR="00345948" w:rsidRPr="00345948">
        <w:rPr>
          <w:rStyle w:val="FootnoteReference"/>
          <w:rFonts w:asciiTheme="majorBidi" w:hAnsiTheme="majorBidi" w:cstheme="majorBidi"/>
          <w:sz w:val="24"/>
          <w:szCs w:val="24"/>
        </w:rPr>
        <w:t xml:space="preserve"> </w:t>
      </w:r>
      <w:r w:rsidR="00345948">
        <w:rPr>
          <w:rStyle w:val="FootnoteReference"/>
          <w:rFonts w:asciiTheme="majorBidi" w:hAnsiTheme="majorBidi" w:cstheme="majorBidi"/>
          <w:sz w:val="24"/>
          <w:szCs w:val="24"/>
        </w:rPr>
        <w:footnoteReference w:id="35"/>
      </w:r>
      <w:r w:rsidR="00345948">
        <w:rPr>
          <w:rFonts w:asciiTheme="majorBidi" w:hAnsiTheme="majorBidi" w:cstheme="majorBidi"/>
          <w:sz w:val="24"/>
          <w:szCs w:val="24"/>
        </w:rPr>
        <w:t xml:space="preserve"> </w:t>
      </w:r>
    </w:p>
    <w:p w:rsidR="00345948" w:rsidRPr="00350739" w:rsidRDefault="00345948" w:rsidP="00350739">
      <w:pPr>
        <w:pStyle w:val="ListParagraph"/>
        <w:spacing w:line="480" w:lineRule="auto"/>
        <w:ind w:left="1440" w:firstLine="545"/>
        <w:jc w:val="both"/>
        <w:rPr>
          <w:rFonts w:asciiTheme="majorBidi" w:hAnsiTheme="majorBidi" w:cstheme="majorBidi"/>
          <w:sz w:val="24"/>
          <w:szCs w:val="24"/>
        </w:rPr>
      </w:pPr>
      <w:r>
        <w:rPr>
          <w:rFonts w:asciiTheme="majorBidi" w:hAnsiTheme="majorBidi" w:cstheme="majorBidi"/>
          <w:sz w:val="24"/>
          <w:szCs w:val="24"/>
        </w:rPr>
        <w:t>Firman Allah</w:t>
      </w:r>
      <w:r w:rsidR="005C6CEC">
        <w:rPr>
          <w:rFonts w:asciiTheme="majorBidi" w:hAnsiTheme="majorBidi" w:cstheme="majorBidi"/>
          <w:sz w:val="24"/>
          <w:szCs w:val="24"/>
        </w:rPr>
        <w:t xml:space="preserve">, kata </w:t>
      </w:r>
      <w:r>
        <w:rPr>
          <w:rFonts w:asciiTheme="majorBidi" w:hAnsiTheme="majorBidi" w:cstheme="majorBidi"/>
          <w:i/>
          <w:iCs/>
          <w:sz w:val="24"/>
          <w:szCs w:val="24"/>
        </w:rPr>
        <w:t xml:space="preserve">rabba </w:t>
      </w:r>
      <w:r w:rsidR="005C6CEC">
        <w:rPr>
          <w:rFonts w:asciiTheme="majorBidi" w:hAnsiTheme="majorBidi" w:cstheme="majorBidi"/>
          <w:sz w:val="24"/>
          <w:szCs w:val="24"/>
        </w:rPr>
        <w:t>digunakan termakjub dala</w:t>
      </w:r>
      <w:bookmarkStart w:id="0" w:name="_GoBack"/>
      <w:bookmarkEnd w:id="0"/>
      <w:r w:rsidR="005C6CEC">
        <w:rPr>
          <w:rFonts w:asciiTheme="majorBidi" w:hAnsiTheme="majorBidi" w:cstheme="majorBidi"/>
          <w:sz w:val="24"/>
          <w:szCs w:val="24"/>
        </w:rPr>
        <w:t xml:space="preserve">m Q.S Al-Isra’ </w:t>
      </w:r>
      <w:r w:rsidR="0014220C">
        <w:rPr>
          <w:rFonts w:asciiTheme="majorBidi" w:hAnsiTheme="majorBidi" w:cstheme="majorBidi"/>
          <w:sz w:val="24"/>
          <w:szCs w:val="24"/>
        </w:rPr>
        <w:t>(17:24)</w:t>
      </w:r>
    </w:p>
    <w:p w:rsidR="007D4524" w:rsidRDefault="00345948" w:rsidP="007D4524">
      <w:pPr>
        <w:pStyle w:val="ListParagraph"/>
        <w:spacing w:line="480" w:lineRule="auto"/>
        <w:ind w:left="1440" w:firstLine="545"/>
        <w:jc w:val="right"/>
        <w:rPr>
          <w:rFonts w:ascii="Traditional Arabic" w:hAnsi="Traditional Arabic" w:cs="Traditional Arabic"/>
          <w:b/>
          <w:bCs/>
          <w:sz w:val="28"/>
          <w:szCs w:val="28"/>
        </w:rPr>
      </w:pPr>
      <w:r w:rsidRPr="00345948">
        <w:rPr>
          <w:rFonts w:ascii="Traditional Arabic" w:hAnsi="Traditional Arabic" w:cs="Traditional Arabic"/>
          <w:b/>
          <w:bCs/>
          <w:sz w:val="28"/>
          <w:szCs w:val="28"/>
          <w:rtl/>
        </w:rPr>
        <w:t>وَاخْفِضْ لَهُمَا جَنَاحَ الذُّلِّ مِنَ الرَّحْمَةِ وَقُلْ رَبِّ ارْحَمْهُمَا كَمَا</w:t>
      </w:r>
    </w:p>
    <w:p w:rsidR="005C6CEC" w:rsidRPr="00C00DFD" w:rsidRDefault="007D4524" w:rsidP="00753674">
      <w:pPr>
        <w:pStyle w:val="ListParagraph"/>
        <w:spacing w:line="480" w:lineRule="auto"/>
        <w:ind w:left="1440" w:firstLine="545"/>
        <w:jc w:val="right"/>
        <w:rPr>
          <w:rFonts w:ascii="Traditional Arabic" w:hAnsi="Traditional Arabic" w:cs="Traditional Arabic"/>
          <w:b/>
          <w:bCs/>
          <w:sz w:val="28"/>
          <w:szCs w:val="28"/>
        </w:rPr>
      </w:pPr>
      <w:r>
        <w:rPr>
          <w:rFonts w:ascii="Traditional Arabic" w:hAnsi="Traditional Arabic" w:cs="Traditional Arabic"/>
          <w:b/>
          <w:bCs/>
          <w:sz w:val="28"/>
          <w:szCs w:val="28"/>
          <w:rtl/>
        </w:rPr>
        <w:tab/>
        <w:t>﴿۲٤﴾</w:t>
      </w:r>
      <w:r>
        <w:rPr>
          <w:rFonts w:ascii="Traditional Arabic" w:hAnsi="Traditional Arabic" w:cs="Traditional Arabic"/>
          <w:b/>
          <w:bCs/>
          <w:sz w:val="28"/>
          <w:szCs w:val="28"/>
          <w:rtl/>
        </w:rPr>
        <w:tab/>
      </w:r>
      <w:r w:rsidR="00345948" w:rsidRPr="00345948">
        <w:rPr>
          <w:rFonts w:ascii="Traditional Arabic" w:hAnsi="Traditional Arabic" w:cs="Traditional Arabic"/>
          <w:b/>
          <w:bCs/>
          <w:sz w:val="28"/>
          <w:szCs w:val="28"/>
          <w:rtl/>
        </w:rPr>
        <w:t xml:space="preserve"> رَبَّيَانِي صَغِير</w:t>
      </w:r>
      <w:r w:rsidR="005B7345">
        <w:rPr>
          <w:rFonts w:ascii="Traditional Arabic" w:hAnsi="Traditional Arabic" w:cs="Traditional Arabic" w:hint="cs"/>
          <w:b/>
          <w:bCs/>
          <w:sz w:val="28"/>
          <w:szCs w:val="28"/>
          <w:rtl/>
        </w:rPr>
        <w:t>ا</w:t>
      </w:r>
      <w:r w:rsidR="00345948" w:rsidRPr="00345948">
        <w:rPr>
          <w:rFonts w:ascii="Traditional Arabic" w:hAnsi="Traditional Arabic" w:cs="Traditional Arabic"/>
          <w:b/>
          <w:bCs/>
          <w:sz w:val="28"/>
          <w:szCs w:val="28"/>
          <w:rtl/>
        </w:rPr>
        <w:t>ً</w:t>
      </w:r>
      <w:r w:rsidR="002C676F">
        <w:rPr>
          <w:rFonts w:ascii="Traditional Arabic" w:hAnsi="Traditional Arabic" w:cs="Traditional Arabic"/>
          <w:b/>
          <w:bCs/>
          <w:sz w:val="28"/>
          <w:szCs w:val="28"/>
        </w:rPr>
        <w:t xml:space="preserve">        </w:t>
      </w:r>
    </w:p>
    <w:p w:rsidR="005C6CEC" w:rsidRDefault="005C6CEC" w:rsidP="002723F3">
      <w:pPr>
        <w:pStyle w:val="ListParagraph"/>
        <w:spacing w:line="240" w:lineRule="auto"/>
        <w:ind w:left="1440" w:firstLine="828"/>
        <w:jc w:val="both"/>
        <w:rPr>
          <w:rFonts w:asciiTheme="majorBidi" w:hAnsiTheme="majorBidi" w:cstheme="majorBidi"/>
          <w:i/>
          <w:iCs/>
          <w:sz w:val="24"/>
          <w:szCs w:val="24"/>
        </w:rPr>
      </w:pPr>
      <w:r w:rsidRPr="005C6CEC">
        <w:rPr>
          <w:rFonts w:asciiTheme="majorBidi" w:hAnsiTheme="majorBidi" w:cstheme="majorBidi"/>
          <w:i/>
          <w:iCs/>
          <w:sz w:val="24"/>
          <w:szCs w:val="24"/>
        </w:rPr>
        <w:t xml:space="preserve">Dan rendahkanlah dirimu terhadap mereka berdua dengan penuh kesayangan dan ucapkanlah,”Wahai Tuhanku, kasihilah mereka </w:t>
      </w:r>
      <w:r w:rsidRPr="005C6CEC">
        <w:rPr>
          <w:rFonts w:asciiTheme="majorBidi" w:hAnsiTheme="majorBidi" w:cstheme="majorBidi"/>
          <w:i/>
          <w:iCs/>
          <w:sz w:val="24"/>
          <w:szCs w:val="24"/>
        </w:rPr>
        <w:lastRenderedPageBreak/>
        <w:t>keduanya sebagaimana mereka berdua telah mendidik aku waktu kecil</w:t>
      </w:r>
      <w:r>
        <w:rPr>
          <w:rFonts w:asciiTheme="majorBidi" w:hAnsiTheme="majorBidi" w:cstheme="majorBidi"/>
          <w:i/>
          <w:iCs/>
          <w:sz w:val="24"/>
          <w:szCs w:val="24"/>
        </w:rPr>
        <w:t>.</w:t>
      </w:r>
      <w:r w:rsidR="0014220C" w:rsidRPr="00B87EBF">
        <w:rPr>
          <w:rStyle w:val="FootnoteReference"/>
          <w:rFonts w:asciiTheme="majorBidi" w:hAnsiTheme="majorBidi" w:cstheme="majorBidi"/>
          <w:i/>
          <w:iCs/>
          <w:sz w:val="24"/>
          <w:szCs w:val="24"/>
        </w:rPr>
        <w:footnoteReference w:id="36"/>
      </w:r>
    </w:p>
    <w:p w:rsidR="002723F3" w:rsidRPr="0014220C" w:rsidRDefault="002723F3" w:rsidP="002723F3">
      <w:pPr>
        <w:pStyle w:val="ListParagraph"/>
        <w:spacing w:line="240" w:lineRule="auto"/>
        <w:ind w:left="1440" w:firstLine="828"/>
        <w:jc w:val="both"/>
        <w:rPr>
          <w:rFonts w:asciiTheme="majorBidi" w:hAnsiTheme="majorBidi" w:cstheme="majorBidi"/>
          <w:sz w:val="24"/>
          <w:szCs w:val="24"/>
        </w:rPr>
      </w:pPr>
    </w:p>
    <w:p w:rsidR="0014220C" w:rsidRDefault="006F6A6C" w:rsidP="009D5735">
      <w:pPr>
        <w:pStyle w:val="ListParagraph"/>
        <w:spacing w:line="480" w:lineRule="auto"/>
        <w:ind w:left="1440" w:firstLine="828"/>
        <w:jc w:val="both"/>
        <w:rPr>
          <w:rFonts w:asciiTheme="majorBidi" w:hAnsiTheme="majorBidi" w:cstheme="majorBidi"/>
          <w:sz w:val="24"/>
          <w:szCs w:val="24"/>
        </w:rPr>
      </w:pPr>
      <w:r>
        <w:rPr>
          <w:rFonts w:asciiTheme="majorBidi" w:hAnsiTheme="majorBidi" w:cstheme="majorBidi"/>
          <w:sz w:val="24"/>
          <w:szCs w:val="24"/>
        </w:rPr>
        <w:t xml:space="preserve">Pendidikan Agama Islam menurut Zakiyah Daradjat dalam buku belajar dan pembelajaran pendidikan agama islam karangan Abdul Majid adalah </w:t>
      </w:r>
      <w:r w:rsidR="00A24785">
        <w:rPr>
          <w:rFonts w:asciiTheme="majorBidi" w:hAnsiTheme="majorBidi" w:cstheme="majorBidi"/>
          <w:sz w:val="24"/>
          <w:szCs w:val="24"/>
        </w:rPr>
        <w:t>suatu usaha untuk membina dan mengasuh peserta didik agar senantiasa dapat memahami kandungan ajaran Islam secara menyeluruh, menghayati makna tujuan, yang pada akhirnya dapat menyeluruh, menghayati makna tujuan, yang pada akhirnya dapat mengamalkan serta menjadikan</w:t>
      </w:r>
      <w:r w:rsidR="00345948">
        <w:rPr>
          <w:rFonts w:asciiTheme="majorBidi" w:hAnsiTheme="majorBidi" w:cstheme="majorBidi"/>
          <w:sz w:val="24"/>
          <w:szCs w:val="24"/>
        </w:rPr>
        <w:t xml:space="preserve"> Islam sebagai pandangan hidup.</w:t>
      </w:r>
      <w:r w:rsidR="00345948">
        <w:rPr>
          <w:rStyle w:val="FootnoteReference"/>
          <w:rFonts w:asciiTheme="majorBidi" w:hAnsiTheme="majorBidi" w:cstheme="majorBidi"/>
          <w:sz w:val="24"/>
          <w:szCs w:val="24"/>
        </w:rPr>
        <w:footnoteReference w:id="37"/>
      </w:r>
    </w:p>
    <w:p w:rsidR="0014220C" w:rsidRDefault="005C6CEC" w:rsidP="009D5735">
      <w:pPr>
        <w:pStyle w:val="ListParagraph"/>
        <w:spacing w:line="480" w:lineRule="auto"/>
        <w:ind w:left="1440" w:firstLine="828"/>
        <w:jc w:val="both"/>
        <w:rPr>
          <w:rFonts w:asciiTheme="majorBidi" w:hAnsiTheme="majorBidi" w:cstheme="majorBidi"/>
          <w:sz w:val="24"/>
          <w:szCs w:val="24"/>
        </w:rPr>
      </w:pPr>
      <w:r w:rsidRPr="0014220C">
        <w:rPr>
          <w:rFonts w:asciiTheme="majorBidi" w:hAnsiTheme="majorBidi" w:cstheme="majorBidi"/>
          <w:sz w:val="24"/>
          <w:szCs w:val="24"/>
        </w:rPr>
        <w:t>Pendidikan Agama Islam adalah upaya sadar dan terencana dalam menyiapkan peserta didik untuk mengenal, memahami, menghayati, hingga mengimani, bertakwa, dan berakhlak mulia dalam mengamalkan ajaran agama islam dari sumber utamanya kitab suci Al-</w:t>
      </w:r>
      <w:r w:rsidRPr="0014220C">
        <w:rPr>
          <w:rFonts w:asciiTheme="majorBidi" w:hAnsiTheme="majorBidi" w:cstheme="majorBidi"/>
          <w:sz w:val="24"/>
          <w:szCs w:val="24"/>
        </w:rPr>
        <w:lastRenderedPageBreak/>
        <w:t>Qur’an dan Al-Hadits, melalui kegiatan bimbingan, pengajaran, latihan, serta penggunaan pengalaman.</w:t>
      </w:r>
      <w:r w:rsidR="00122FA1">
        <w:rPr>
          <w:rStyle w:val="FootnoteReference"/>
          <w:rFonts w:asciiTheme="majorBidi" w:hAnsiTheme="majorBidi" w:cstheme="majorBidi"/>
          <w:sz w:val="24"/>
          <w:szCs w:val="24"/>
        </w:rPr>
        <w:footnoteReference w:id="38"/>
      </w:r>
    </w:p>
    <w:p w:rsidR="003468D6" w:rsidRPr="002B47E2" w:rsidRDefault="000D16D9" w:rsidP="002B47E2">
      <w:pPr>
        <w:pStyle w:val="ListParagraph"/>
        <w:spacing w:line="480" w:lineRule="auto"/>
        <w:ind w:left="1440" w:firstLine="828"/>
        <w:jc w:val="both"/>
        <w:rPr>
          <w:rFonts w:asciiTheme="majorBidi" w:hAnsiTheme="majorBidi" w:cstheme="majorBidi"/>
          <w:sz w:val="24"/>
          <w:szCs w:val="24"/>
        </w:rPr>
      </w:pPr>
      <w:r>
        <w:rPr>
          <w:rFonts w:asciiTheme="majorBidi" w:hAnsiTheme="majorBidi" w:cstheme="majorBidi"/>
          <w:sz w:val="24"/>
          <w:szCs w:val="24"/>
        </w:rPr>
        <w:t>P</w:t>
      </w:r>
      <w:r w:rsidR="00C00DFD" w:rsidRPr="0014220C">
        <w:rPr>
          <w:rFonts w:asciiTheme="majorBidi" w:hAnsiTheme="majorBidi" w:cstheme="majorBidi"/>
          <w:sz w:val="24"/>
          <w:szCs w:val="24"/>
        </w:rPr>
        <w:t>endidikan Agama Islam merupakan usaha sadar dan terencana dalam menyiapkan peserta didik agar senantiasa memahami kandungan ajaran islam secara menyeluruh untuk mengenal, memahami, menghayati, beriman, bertakwa, berakhlakul karimah, dan mengamalkan ajaran agama islam berdasarkan Al-Qur’an dan sunah.</w:t>
      </w:r>
    </w:p>
    <w:p w:rsidR="00C00DFD" w:rsidRDefault="00C00DFD" w:rsidP="009D5735">
      <w:pPr>
        <w:pStyle w:val="ListParagraph"/>
        <w:numPr>
          <w:ilvl w:val="0"/>
          <w:numId w:val="29"/>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Dasar-D</w:t>
      </w:r>
      <w:r w:rsidRPr="00C00DFD">
        <w:rPr>
          <w:rFonts w:asciiTheme="majorBidi" w:hAnsiTheme="majorBidi" w:cstheme="majorBidi"/>
          <w:b/>
          <w:bCs/>
          <w:sz w:val="24"/>
          <w:szCs w:val="24"/>
        </w:rPr>
        <w:t>asar Pendidikan Agama Islam</w:t>
      </w:r>
    </w:p>
    <w:p w:rsidR="00C00DFD" w:rsidRDefault="00C00DFD" w:rsidP="009D5735">
      <w:pPr>
        <w:pStyle w:val="ListParagraph"/>
        <w:spacing w:line="480" w:lineRule="auto"/>
        <w:ind w:left="1418" w:firstLine="567"/>
        <w:jc w:val="both"/>
        <w:rPr>
          <w:rFonts w:asciiTheme="majorBidi" w:hAnsiTheme="majorBidi" w:cstheme="majorBidi"/>
          <w:sz w:val="24"/>
          <w:szCs w:val="24"/>
        </w:rPr>
      </w:pPr>
      <w:r w:rsidRPr="00C00DFD">
        <w:rPr>
          <w:rFonts w:asciiTheme="majorBidi" w:hAnsiTheme="majorBidi" w:cstheme="majorBidi"/>
          <w:sz w:val="24"/>
          <w:szCs w:val="24"/>
        </w:rPr>
        <w:t xml:space="preserve">Dasar Pendidikan Agama Islam menurut Zuhairini dkk dalam buku </w:t>
      </w:r>
      <w:r>
        <w:rPr>
          <w:rFonts w:asciiTheme="majorBidi" w:hAnsiTheme="majorBidi" w:cstheme="majorBidi"/>
          <w:sz w:val="24"/>
          <w:szCs w:val="24"/>
        </w:rPr>
        <w:t>belajar dan pembelajaran karangan Abdul Majid ditinjau dari berbagai segi yaitu:</w:t>
      </w:r>
    </w:p>
    <w:p w:rsidR="00C00DFD" w:rsidRDefault="00C00DFD" w:rsidP="009D5735">
      <w:pPr>
        <w:pStyle w:val="ListParagraph"/>
        <w:numPr>
          <w:ilvl w:val="0"/>
          <w:numId w:val="30"/>
        </w:numPr>
        <w:spacing w:line="480" w:lineRule="auto"/>
        <w:ind w:left="1701" w:hanging="283"/>
        <w:jc w:val="both"/>
        <w:rPr>
          <w:rFonts w:asciiTheme="majorBidi" w:hAnsiTheme="majorBidi" w:cstheme="majorBidi"/>
          <w:sz w:val="24"/>
          <w:szCs w:val="24"/>
        </w:rPr>
      </w:pPr>
      <w:r>
        <w:rPr>
          <w:rFonts w:asciiTheme="majorBidi" w:hAnsiTheme="majorBidi" w:cstheme="majorBidi"/>
          <w:sz w:val="24"/>
          <w:szCs w:val="24"/>
        </w:rPr>
        <w:t>Dasar Yuridis</w:t>
      </w:r>
      <w:r w:rsidR="0038585F">
        <w:rPr>
          <w:rFonts w:asciiTheme="majorBidi" w:hAnsiTheme="majorBidi" w:cstheme="majorBidi"/>
          <w:sz w:val="24"/>
          <w:szCs w:val="24"/>
        </w:rPr>
        <w:t>/Hukum</w:t>
      </w:r>
    </w:p>
    <w:p w:rsidR="0038585F" w:rsidRDefault="0038585F" w:rsidP="009D5735">
      <w:pPr>
        <w:pStyle w:val="ListParagraph"/>
        <w:spacing w:line="480" w:lineRule="auto"/>
        <w:ind w:left="1701" w:firstLine="567"/>
        <w:jc w:val="both"/>
        <w:rPr>
          <w:rFonts w:asciiTheme="majorBidi" w:hAnsiTheme="majorBidi" w:cstheme="majorBidi"/>
          <w:sz w:val="24"/>
          <w:szCs w:val="24"/>
        </w:rPr>
      </w:pPr>
      <w:r>
        <w:rPr>
          <w:rFonts w:asciiTheme="majorBidi" w:hAnsiTheme="majorBidi" w:cstheme="majorBidi"/>
          <w:sz w:val="24"/>
          <w:szCs w:val="24"/>
        </w:rPr>
        <w:t xml:space="preserve">Dasar yuridis, yakni dasar pelaksanaan pendidikan agama yang berasal dari perundang-undangan yang secara tidak langsung dapat menjadi pegangan dalam melaksanakan pendidikan agama di </w:t>
      </w:r>
      <w:r>
        <w:rPr>
          <w:rFonts w:asciiTheme="majorBidi" w:hAnsiTheme="majorBidi" w:cstheme="majorBidi"/>
          <w:sz w:val="24"/>
          <w:szCs w:val="24"/>
        </w:rPr>
        <w:lastRenderedPageBreak/>
        <w:t>sekolah secara formal. Dasar yuridis formal tersebut terdiri dari tiga macam yaitu :</w:t>
      </w:r>
    </w:p>
    <w:p w:rsidR="00E01E7C" w:rsidRDefault="0038585F" w:rsidP="009D5735">
      <w:pPr>
        <w:pStyle w:val="ListParagraph"/>
        <w:numPr>
          <w:ilvl w:val="0"/>
          <w:numId w:val="31"/>
        </w:numPr>
        <w:spacing w:line="480" w:lineRule="auto"/>
        <w:ind w:left="1985" w:hanging="284"/>
        <w:jc w:val="both"/>
        <w:rPr>
          <w:rFonts w:asciiTheme="majorBidi" w:hAnsiTheme="majorBidi" w:cstheme="majorBidi"/>
          <w:sz w:val="24"/>
          <w:szCs w:val="24"/>
        </w:rPr>
      </w:pPr>
      <w:r>
        <w:rPr>
          <w:rFonts w:asciiTheme="majorBidi" w:hAnsiTheme="majorBidi" w:cstheme="majorBidi"/>
          <w:sz w:val="24"/>
          <w:szCs w:val="24"/>
        </w:rPr>
        <w:t>Dasar ideal, yaitu dasar falsafah Negara Pancasila, sila pertama: Ketuhanan Yang Maha Esa.</w:t>
      </w:r>
    </w:p>
    <w:p w:rsidR="0038585F" w:rsidRPr="00E01E7C" w:rsidRDefault="0038585F" w:rsidP="009D5735">
      <w:pPr>
        <w:pStyle w:val="ListParagraph"/>
        <w:numPr>
          <w:ilvl w:val="0"/>
          <w:numId w:val="31"/>
        </w:numPr>
        <w:spacing w:line="480" w:lineRule="auto"/>
        <w:ind w:left="1985" w:hanging="284"/>
        <w:jc w:val="both"/>
        <w:rPr>
          <w:rFonts w:asciiTheme="majorBidi" w:hAnsiTheme="majorBidi" w:cstheme="majorBidi"/>
          <w:sz w:val="24"/>
          <w:szCs w:val="24"/>
        </w:rPr>
      </w:pPr>
      <w:r w:rsidRPr="00E01E7C">
        <w:rPr>
          <w:rFonts w:asciiTheme="majorBidi" w:hAnsiTheme="majorBidi" w:cstheme="majorBidi"/>
          <w:sz w:val="24"/>
          <w:szCs w:val="24"/>
        </w:rPr>
        <w:t>Dasar struktur/konstitusional, yaitu UUD 1945 dalam Bab XI pasal 29 ayat 1 dan 2, yang berbunyi: (1) Negara berdasarkan atas Ketuhanan Yang Maha Esa, (2) Negara menjamin kemerdekaan tiap-tiap penduduk untuk memeluk agama masing-masing dan beribadah menurut agama dan kepercayaan itu.</w:t>
      </w:r>
    </w:p>
    <w:p w:rsidR="002725A4" w:rsidRPr="00D9754A" w:rsidRDefault="00E01E7C" w:rsidP="00D9754A">
      <w:pPr>
        <w:pStyle w:val="ListParagraph"/>
        <w:numPr>
          <w:ilvl w:val="0"/>
          <w:numId w:val="31"/>
        </w:numPr>
        <w:spacing w:line="480" w:lineRule="auto"/>
        <w:ind w:left="1985" w:hanging="284"/>
        <w:jc w:val="both"/>
        <w:rPr>
          <w:rFonts w:asciiTheme="majorBidi" w:hAnsiTheme="majorBidi" w:cstheme="majorBidi"/>
          <w:sz w:val="24"/>
          <w:szCs w:val="24"/>
        </w:rPr>
      </w:pPr>
      <w:r>
        <w:rPr>
          <w:rFonts w:asciiTheme="majorBidi" w:hAnsiTheme="majorBidi" w:cstheme="majorBidi"/>
          <w:sz w:val="24"/>
          <w:szCs w:val="24"/>
        </w:rPr>
        <w:t xml:space="preserve">Dasar operasional, yaitu terdapat dalam Tap MPR No IV/MPR/1973/ yang kemudian dikukuhkan dalam Tap MPR No. IV/MPR 1978 jo. Ketetapan MPR Np. II/MPR/1983, diperkuat oleh Tap. MPR No. II/MPR/1988 dan Tap. MPR No. II/MPR 1993 tentang Garis-garis Besar Haluan Negara yang pada pokoknya menyatakan bahwa pelaksanaan pendidikan agama secara langsung diaksudkan </w:t>
      </w:r>
      <w:r>
        <w:rPr>
          <w:rFonts w:asciiTheme="majorBidi" w:hAnsiTheme="majorBidi" w:cstheme="majorBidi"/>
          <w:sz w:val="24"/>
          <w:szCs w:val="24"/>
        </w:rPr>
        <w:lastRenderedPageBreak/>
        <w:t>dalam kurikulum seolah-sekolah formal, mulai dari sekolah dasar hingga perguruan tinggi.</w:t>
      </w:r>
    </w:p>
    <w:p w:rsidR="00E01E7C" w:rsidRDefault="00E01E7C" w:rsidP="009D5735">
      <w:pPr>
        <w:pStyle w:val="ListParagraph"/>
        <w:numPr>
          <w:ilvl w:val="0"/>
          <w:numId w:val="30"/>
        </w:numPr>
        <w:spacing w:line="480" w:lineRule="auto"/>
        <w:ind w:left="1701" w:hanging="283"/>
        <w:jc w:val="both"/>
        <w:rPr>
          <w:rFonts w:asciiTheme="majorBidi" w:hAnsiTheme="majorBidi" w:cstheme="majorBidi"/>
          <w:sz w:val="24"/>
          <w:szCs w:val="24"/>
        </w:rPr>
      </w:pPr>
      <w:r>
        <w:rPr>
          <w:rFonts w:asciiTheme="majorBidi" w:hAnsiTheme="majorBidi" w:cstheme="majorBidi"/>
          <w:sz w:val="24"/>
          <w:szCs w:val="24"/>
        </w:rPr>
        <w:t>Dasar Religius</w:t>
      </w:r>
    </w:p>
    <w:p w:rsidR="00E01E7C" w:rsidRDefault="00E01E7C" w:rsidP="009D5735">
      <w:pPr>
        <w:pStyle w:val="ListParagraph"/>
        <w:spacing w:line="480" w:lineRule="auto"/>
        <w:ind w:left="1701" w:firstLine="567"/>
        <w:jc w:val="both"/>
        <w:rPr>
          <w:rFonts w:asciiTheme="majorBidi" w:hAnsiTheme="majorBidi" w:cstheme="majorBidi"/>
          <w:sz w:val="24"/>
          <w:szCs w:val="24"/>
        </w:rPr>
      </w:pPr>
      <w:r>
        <w:rPr>
          <w:rFonts w:asciiTheme="majorBidi" w:hAnsiTheme="majorBidi" w:cstheme="majorBidi"/>
          <w:sz w:val="24"/>
          <w:szCs w:val="24"/>
        </w:rPr>
        <w:t>Dasar Religius adalah dasar yang bersumber dari ajaran islam. Menurut ajaran Islam pendidikan agama adalah perintah dari Tuhan dan merupakan perwujudan ibadah kepada-Nya. Dalam Al-Qur’an banyak ayat-ayat yang menunjukkan perintah tersebut antara lain:</w:t>
      </w:r>
    </w:p>
    <w:p w:rsidR="00E01E7C" w:rsidRDefault="002C676F" w:rsidP="009D5735">
      <w:pPr>
        <w:pStyle w:val="ListParagraph"/>
        <w:numPr>
          <w:ilvl w:val="0"/>
          <w:numId w:val="33"/>
        </w:numPr>
        <w:spacing w:line="480" w:lineRule="auto"/>
        <w:jc w:val="both"/>
        <w:rPr>
          <w:rFonts w:asciiTheme="majorBidi" w:hAnsiTheme="majorBidi" w:cstheme="majorBidi"/>
          <w:sz w:val="24"/>
          <w:szCs w:val="24"/>
        </w:rPr>
      </w:pPr>
      <w:r>
        <w:rPr>
          <w:rFonts w:asciiTheme="majorBidi" w:hAnsiTheme="majorBidi" w:cstheme="majorBidi"/>
          <w:sz w:val="24"/>
          <w:szCs w:val="24"/>
        </w:rPr>
        <w:t>Q.S. An-Nahl ayat 125</w:t>
      </w:r>
    </w:p>
    <w:p w:rsidR="00AE6878" w:rsidRPr="00AE6878" w:rsidRDefault="002C676F" w:rsidP="00AE6878">
      <w:pPr>
        <w:pStyle w:val="arabic"/>
        <w:spacing w:line="480" w:lineRule="auto"/>
        <w:jc w:val="right"/>
        <w:rPr>
          <w:rFonts w:ascii="Traditional Arabic" w:hAnsi="Traditional Arabic" w:cs="Traditional Arabic"/>
          <w:b/>
          <w:bCs/>
          <w:sz w:val="28"/>
          <w:szCs w:val="28"/>
        </w:rPr>
      </w:pPr>
      <w:r w:rsidRPr="002C676F">
        <w:rPr>
          <w:rFonts w:ascii="Traditional Arabic" w:hAnsi="Traditional Arabic" w:cs="Traditional Arabic"/>
          <w:b/>
          <w:bCs/>
          <w:sz w:val="28"/>
          <w:szCs w:val="28"/>
          <w:rtl/>
        </w:rPr>
        <w:t>ا</w:t>
      </w:r>
      <w:r w:rsidR="00ED1955">
        <w:rPr>
          <w:rFonts w:ascii="Traditional Arabic" w:hAnsi="Traditional Arabic" w:cs="Traditional Arabic" w:hint="cs"/>
          <w:b/>
          <w:bCs/>
          <w:sz w:val="28"/>
          <w:szCs w:val="28"/>
          <w:rtl/>
        </w:rPr>
        <w:t>ُ</w:t>
      </w:r>
      <w:r w:rsidRPr="002C676F">
        <w:rPr>
          <w:rFonts w:ascii="Traditional Arabic" w:hAnsi="Traditional Arabic" w:cs="Traditional Arabic"/>
          <w:b/>
          <w:bCs/>
          <w:sz w:val="28"/>
          <w:szCs w:val="28"/>
          <w:rtl/>
        </w:rPr>
        <w:t xml:space="preserve">دْعُ إِلَىٰ سَبِيلِ رَبِّكَ بِالْحِكْمَةِ وَالْمَوْعِظَةِ الْحَسَنَةِ </w:t>
      </w:r>
      <w:r w:rsidRPr="002C676F">
        <w:rPr>
          <w:rFonts w:hint="cs"/>
          <w:b/>
          <w:bCs/>
          <w:sz w:val="28"/>
          <w:szCs w:val="28"/>
          <w:rtl/>
        </w:rPr>
        <w:t>ۖ</w:t>
      </w:r>
      <w:r w:rsidRPr="002C676F">
        <w:rPr>
          <w:rFonts w:ascii="Traditional Arabic" w:hAnsi="Traditional Arabic" w:cs="Traditional Arabic"/>
          <w:b/>
          <w:bCs/>
          <w:sz w:val="28"/>
          <w:szCs w:val="28"/>
          <w:rtl/>
        </w:rPr>
        <w:t xml:space="preserve"> </w:t>
      </w:r>
      <w:r w:rsidRPr="002C676F">
        <w:rPr>
          <w:rFonts w:ascii="Traditional Arabic" w:hAnsi="Traditional Arabic" w:cs="Traditional Arabic" w:hint="cs"/>
          <w:b/>
          <w:bCs/>
          <w:sz w:val="28"/>
          <w:szCs w:val="28"/>
          <w:rtl/>
        </w:rPr>
        <w:t>وَجَادِلْهُمْ</w:t>
      </w:r>
    </w:p>
    <w:p w:rsidR="002C676F" w:rsidRPr="00AE6878" w:rsidRDefault="002C676F" w:rsidP="00AE6878">
      <w:pPr>
        <w:pStyle w:val="arabic"/>
        <w:spacing w:line="480" w:lineRule="auto"/>
        <w:jc w:val="right"/>
        <w:rPr>
          <w:rFonts w:ascii="Traditional Arabic" w:hAnsi="Traditional Arabic" w:cs="Traditional Arabic"/>
          <w:b/>
          <w:bCs/>
          <w:sz w:val="28"/>
          <w:szCs w:val="28"/>
        </w:rPr>
      </w:pPr>
      <w:r w:rsidRPr="00AE6878">
        <w:rPr>
          <w:rFonts w:ascii="Traditional Arabic" w:hAnsi="Traditional Arabic" w:cs="Traditional Arabic"/>
          <w:b/>
          <w:bCs/>
          <w:sz w:val="28"/>
          <w:szCs w:val="28"/>
          <w:rtl/>
        </w:rPr>
        <w:t xml:space="preserve"> بِالَّتِي هِيَ أَحْسَنُ </w:t>
      </w:r>
      <w:r w:rsidRPr="00AE6878">
        <w:rPr>
          <w:rFonts w:hint="cs"/>
          <w:b/>
          <w:bCs/>
          <w:sz w:val="28"/>
          <w:szCs w:val="28"/>
          <w:rtl/>
        </w:rPr>
        <w:t>ۚ</w:t>
      </w:r>
      <w:r w:rsidR="00AE6878" w:rsidRPr="00AE6878">
        <w:rPr>
          <w:rFonts w:ascii="Traditional Arabic" w:hAnsi="Traditional Arabic" w:cs="Traditional Arabic"/>
          <w:b/>
          <w:bCs/>
          <w:sz w:val="28"/>
          <w:szCs w:val="28"/>
          <w:rtl/>
        </w:rPr>
        <w:t xml:space="preserve"> إِنَّ رَبَّكَ هُوَ أَعْلَمُ بِمَنْ ضَلَّ عَنْ سَبِيلِهِ </w:t>
      </w:r>
      <w:r w:rsidR="00AE6878" w:rsidRPr="00AE6878">
        <w:rPr>
          <w:rFonts w:hint="cs"/>
          <w:b/>
          <w:bCs/>
          <w:sz w:val="28"/>
          <w:szCs w:val="28"/>
          <w:rtl/>
        </w:rPr>
        <w:t>ۖ</w:t>
      </w:r>
    </w:p>
    <w:p w:rsidR="002C676F" w:rsidRPr="00AE6878" w:rsidRDefault="002C676F" w:rsidP="00AE6878">
      <w:pPr>
        <w:pStyle w:val="arabic"/>
        <w:spacing w:line="480" w:lineRule="auto"/>
        <w:jc w:val="right"/>
        <w:rPr>
          <w:rFonts w:ascii="Traditional Arabic" w:hAnsi="Traditional Arabic" w:cs="Traditional Arabic"/>
          <w:b/>
          <w:bCs/>
          <w:sz w:val="28"/>
          <w:szCs w:val="28"/>
        </w:rPr>
      </w:pPr>
      <w:r w:rsidRPr="00AE6878">
        <w:rPr>
          <w:rFonts w:ascii="Traditional Arabic" w:hAnsi="Traditional Arabic" w:cs="Traditional Arabic"/>
          <w:b/>
          <w:bCs/>
          <w:sz w:val="28"/>
          <w:szCs w:val="28"/>
          <w:rtl/>
        </w:rPr>
        <w:t>وَهُوَ أَعْلَمُ بِالْمُهْتَدِينَ﴿۱۲۵﴾</w:t>
      </w:r>
    </w:p>
    <w:p w:rsidR="00077215" w:rsidRDefault="002C676F" w:rsidP="00B04A36">
      <w:pPr>
        <w:pStyle w:val="ListParagraph"/>
        <w:spacing w:line="240" w:lineRule="auto"/>
        <w:ind w:left="1985" w:firstLine="709"/>
        <w:jc w:val="both"/>
        <w:rPr>
          <w:rFonts w:asciiTheme="majorBidi" w:hAnsiTheme="majorBidi" w:cstheme="majorBidi"/>
          <w:i/>
          <w:iCs/>
          <w:sz w:val="24"/>
          <w:szCs w:val="24"/>
        </w:rPr>
      </w:pPr>
      <w:r>
        <w:rPr>
          <w:rFonts w:asciiTheme="majorBidi" w:hAnsiTheme="majorBidi" w:cstheme="majorBidi"/>
          <w:i/>
          <w:iCs/>
          <w:sz w:val="24"/>
          <w:szCs w:val="24"/>
        </w:rPr>
        <w:t>Serulah manusia kepada jalan Tuhanmu dengan hikmah dan pelajaran yang baik</w:t>
      </w:r>
      <w:r>
        <w:rPr>
          <w:rFonts w:asciiTheme="majorBidi" w:hAnsiTheme="majorBidi" w:cstheme="majorBidi"/>
          <w:sz w:val="24"/>
          <w:szCs w:val="24"/>
        </w:rPr>
        <w:t>.</w:t>
      </w:r>
      <w:r w:rsidR="005B7345" w:rsidRPr="005B7345">
        <w:t xml:space="preserve"> </w:t>
      </w:r>
      <w:r w:rsidR="005B7345" w:rsidRPr="005B7345">
        <w:rPr>
          <w:rFonts w:asciiTheme="majorBidi" w:hAnsiTheme="majorBidi" w:cstheme="majorBidi"/>
          <w:i/>
          <w:iCs/>
          <w:sz w:val="24"/>
          <w:szCs w:val="24"/>
        </w:rPr>
        <w:t>Sesungguhnya Tuhanmu Dialah yang lebih mengetahui tentang siapa yang tersesat dari jalan-</w:t>
      </w:r>
      <w:r w:rsidR="005B7345" w:rsidRPr="005B7345">
        <w:rPr>
          <w:rFonts w:asciiTheme="majorBidi" w:hAnsiTheme="majorBidi" w:cstheme="majorBidi"/>
          <w:i/>
          <w:iCs/>
          <w:sz w:val="24"/>
          <w:szCs w:val="24"/>
        </w:rPr>
        <w:lastRenderedPageBreak/>
        <w:t>Nya dan Dialah yang lebih mengetahui orang-orang yang mendapat petunjuk.</w:t>
      </w:r>
      <w:r w:rsidR="0014220C">
        <w:rPr>
          <w:rStyle w:val="FootnoteReference"/>
          <w:rFonts w:asciiTheme="majorBidi" w:hAnsiTheme="majorBidi" w:cstheme="majorBidi"/>
          <w:i/>
          <w:iCs/>
          <w:sz w:val="24"/>
          <w:szCs w:val="24"/>
        </w:rPr>
        <w:footnoteReference w:id="39"/>
      </w:r>
    </w:p>
    <w:p w:rsidR="00B04A36" w:rsidRPr="00B04A36" w:rsidRDefault="00B04A36" w:rsidP="00B04A36">
      <w:pPr>
        <w:pStyle w:val="ListParagraph"/>
        <w:spacing w:line="240" w:lineRule="auto"/>
        <w:ind w:left="1985" w:firstLine="709"/>
        <w:jc w:val="both"/>
        <w:rPr>
          <w:rFonts w:asciiTheme="majorBidi" w:hAnsiTheme="majorBidi" w:cstheme="majorBidi"/>
          <w:i/>
          <w:iCs/>
          <w:sz w:val="24"/>
          <w:szCs w:val="24"/>
        </w:rPr>
      </w:pPr>
    </w:p>
    <w:p w:rsidR="002C676F" w:rsidRDefault="002C676F" w:rsidP="009D5735">
      <w:pPr>
        <w:pStyle w:val="ListParagraph"/>
        <w:numPr>
          <w:ilvl w:val="0"/>
          <w:numId w:val="33"/>
        </w:numPr>
        <w:spacing w:line="480" w:lineRule="auto"/>
        <w:jc w:val="both"/>
        <w:rPr>
          <w:rFonts w:asciiTheme="majorBidi" w:hAnsiTheme="majorBidi" w:cstheme="majorBidi"/>
          <w:sz w:val="24"/>
          <w:szCs w:val="24"/>
        </w:rPr>
      </w:pPr>
      <w:r>
        <w:rPr>
          <w:rFonts w:asciiTheme="majorBidi" w:hAnsiTheme="majorBidi" w:cstheme="majorBidi"/>
          <w:sz w:val="24"/>
          <w:szCs w:val="24"/>
        </w:rPr>
        <w:t>Q.S. Ali-Imran ayat 104</w:t>
      </w:r>
    </w:p>
    <w:p w:rsidR="002C676F" w:rsidRPr="005B7345" w:rsidRDefault="005B7345" w:rsidP="00B87EBF">
      <w:pPr>
        <w:pStyle w:val="ListParagraph"/>
        <w:spacing w:line="480" w:lineRule="auto"/>
        <w:ind w:left="2061"/>
        <w:jc w:val="right"/>
        <w:rPr>
          <w:rFonts w:ascii="Traditional Arabic" w:hAnsi="Traditional Arabic" w:cs="Traditional Arabic"/>
          <w:b/>
          <w:bCs/>
          <w:sz w:val="28"/>
          <w:szCs w:val="28"/>
        </w:rPr>
      </w:pPr>
      <w:r w:rsidRPr="005B7345">
        <w:rPr>
          <w:rFonts w:ascii="Traditional Arabic" w:hAnsi="Traditional Arabic" w:cs="Traditional Arabic"/>
          <w:b/>
          <w:bCs/>
          <w:sz w:val="28"/>
          <w:szCs w:val="28"/>
          <w:rtl/>
        </w:rPr>
        <w:t xml:space="preserve">وَلْتَكُنْ مِنْكُمْ أُمَّةٌ يَدْعُونَ إِلَى الْخَيْرِ وَيَأْمُرُونَ بِالْمَعْرُوفِ وَيَنْهَوْنَ عَنِ الْمُنْكَرِ </w:t>
      </w:r>
      <w:r w:rsidRPr="005B7345">
        <w:rPr>
          <w:rFonts w:ascii="Times New Roman" w:hAnsi="Times New Roman" w:cs="Times New Roman" w:hint="cs"/>
          <w:b/>
          <w:bCs/>
          <w:sz w:val="28"/>
          <w:szCs w:val="28"/>
          <w:rtl/>
        </w:rPr>
        <w:t>ۚ</w:t>
      </w:r>
      <w:r w:rsidRPr="005B7345">
        <w:rPr>
          <w:rFonts w:ascii="Traditional Arabic" w:hAnsi="Traditional Arabic" w:cs="Traditional Arabic"/>
          <w:b/>
          <w:bCs/>
          <w:sz w:val="28"/>
          <w:szCs w:val="28"/>
          <w:rtl/>
        </w:rPr>
        <w:t xml:space="preserve"> </w:t>
      </w:r>
      <w:r w:rsidRPr="005B7345">
        <w:rPr>
          <w:rFonts w:ascii="Traditional Arabic" w:hAnsi="Traditional Arabic" w:cs="Traditional Arabic" w:hint="cs"/>
          <w:b/>
          <w:bCs/>
          <w:sz w:val="28"/>
          <w:szCs w:val="28"/>
          <w:rtl/>
        </w:rPr>
        <w:t>وَأُولَٰئِكَ</w:t>
      </w:r>
      <w:r w:rsidRPr="005B7345">
        <w:rPr>
          <w:rFonts w:ascii="Traditional Arabic" w:hAnsi="Traditional Arabic" w:cs="Traditional Arabic"/>
          <w:b/>
          <w:bCs/>
          <w:sz w:val="28"/>
          <w:szCs w:val="28"/>
          <w:rtl/>
        </w:rPr>
        <w:t xml:space="preserve"> </w:t>
      </w:r>
      <w:r w:rsidRPr="005B7345">
        <w:rPr>
          <w:rFonts w:ascii="Traditional Arabic" w:hAnsi="Traditional Arabic" w:cs="Traditional Arabic" w:hint="cs"/>
          <w:b/>
          <w:bCs/>
          <w:sz w:val="28"/>
          <w:szCs w:val="28"/>
          <w:rtl/>
        </w:rPr>
        <w:t>هُمُ</w:t>
      </w:r>
      <w:r w:rsidRPr="005B7345">
        <w:rPr>
          <w:rFonts w:ascii="Traditional Arabic" w:hAnsi="Traditional Arabic" w:cs="Traditional Arabic"/>
          <w:b/>
          <w:bCs/>
          <w:sz w:val="28"/>
          <w:szCs w:val="28"/>
          <w:rtl/>
        </w:rPr>
        <w:t xml:space="preserve"> الْمُفْلِحُون</w:t>
      </w:r>
      <w:r>
        <w:rPr>
          <w:rFonts w:ascii="Traditional Arabic" w:hAnsi="Traditional Arabic" w:cs="Traditional Arabic" w:hint="cs"/>
          <w:b/>
          <w:bCs/>
          <w:sz w:val="28"/>
          <w:szCs w:val="28"/>
          <w:rtl/>
        </w:rPr>
        <w:t>َ</w:t>
      </w:r>
      <w:r>
        <w:rPr>
          <w:rFonts w:ascii="Traditional Arabic" w:hAnsi="Traditional Arabic" w:cs="Traditional Arabic"/>
          <w:b/>
          <w:bCs/>
          <w:sz w:val="28"/>
          <w:szCs w:val="28"/>
          <w:rtl/>
        </w:rPr>
        <w:t>﴿</w:t>
      </w:r>
      <w:r w:rsidR="00B87EBF">
        <w:rPr>
          <w:rFonts w:ascii="Traditional Arabic" w:hAnsi="Traditional Arabic" w:cs="Traditional Arabic"/>
          <w:b/>
          <w:bCs/>
          <w:sz w:val="28"/>
          <w:szCs w:val="28"/>
          <w:rtl/>
        </w:rPr>
        <w:t>٤</w:t>
      </w:r>
      <w:r w:rsidR="00B87EBF">
        <w:rPr>
          <w:rFonts w:ascii="Traditional Arabic" w:hAnsi="Traditional Arabic" w:cs="Traditional Arabic" w:hint="cs"/>
          <w:b/>
          <w:bCs/>
          <w:sz w:val="28"/>
          <w:szCs w:val="28"/>
          <w:rtl/>
        </w:rPr>
        <w:t>.</w:t>
      </w:r>
      <w:r w:rsidR="00B87EBF">
        <w:rPr>
          <w:rFonts w:ascii="Traditional Arabic" w:hAnsi="Traditional Arabic" w:cs="Traditional Arabic"/>
          <w:b/>
          <w:bCs/>
          <w:sz w:val="28"/>
          <w:szCs w:val="28"/>
          <w:rtl/>
        </w:rPr>
        <w:t>۱</w:t>
      </w:r>
      <w:r>
        <w:rPr>
          <w:rFonts w:ascii="Traditional Arabic" w:hAnsi="Traditional Arabic" w:cs="Traditional Arabic"/>
          <w:b/>
          <w:bCs/>
          <w:sz w:val="28"/>
          <w:szCs w:val="28"/>
          <w:rtl/>
        </w:rPr>
        <w:t>﴾</w:t>
      </w:r>
      <w:r>
        <w:rPr>
          <w:rFonts w:ascii="Traditional Arabic" w:hAnsi="Traditional Arabic" w:cs="Traditional Arabic" w:hint="cs"/>
          <w:b/>
          <w:bCs/>
          <w:sz w:val="28"/>
          <w:szCs w:val="28"/>
          <w:rtl/>
        </w:rPr>
        <w:t xml:space="preserve"> </w:t>
      </w:r>
    </w:p>
    <w:p w:rsidR="007A614F" w:rsidRDefault="002C676F" w:rsidP="002723F3">
      <w:pPr>
        <w:pStyle w:val="ListParagraph"/>
        <w:spacing w:line="240" w:lineRule="auto"/>
        <w:ind w:left="1985" w:firstLine="709"/>
        <w:jc w:val="both"/>
        <w:rPr>
          <w:rFonts w:asciiTheme="majorBidi" w:hAnsiTheme="majorBidi" w:cstheme="majorBidi"/>
          <w:i/>
          <w:iCs/>
          <w:sz w:val="24"/>
          <w:szCs w:val="24"/>
        </w:rPr>
      </w:pPr>
      <w:r>
        <w:rPr>
          <w:rFonts w:asciiTheme="majorBidi" w:hAnsiTheme="majorBidi" w:cstheme="majorBidi"/>
          <w:i/>
          <w:iCs/>
          <w:sz w:val="24"/>
          <w:szCs w:val="24"/>
        </w:rPr>
        <w:t>Dan hendaklah diantara kamu ada segolongan umat yang menyeru kepada kebajikan, menyuruh kepada yang makruf, dan mencegah daari yang mungkar.</w:t>
      </w:r>
      <w:r w:rsidR="006D636B" w:rsidRPr="00B87EBF">
        <w:rPr>
          <w:rStyle w:val="FootnoteReference"/>
          <w:rFonts w:asciiTheme="majorBidi" w:hAnsiTheme="majorBidi" w:cstheme="majorBidi"/>
          <w:i/>
          <w:iCs/>
          <w:sz w:val="24"/>
          <w:szCs w:val="24"/>
        </w:rPr>
        <w:footnoteReference w:id="40"/>
      </w:r>
    </w:p>
    <w:p w:rsidR="002723F3" w:rsidRDefault="002723F3" w:rsidP="002723F3">
      <w:pPr>
        <w:pStyle w:val="ListParagraph"/>
        <w:spacing w:line="240" w:lineRule="auto"/>
        <w:ind w:left="1985" w:firstLine="709"/>
        <w:jc w:val="both"/>
        <w:rPr>
          <w:rFonts w:asciiTheme="majorBidi" w:hAnsiTheme="majorBidi" w:cstheme="majorBidi"/>
          <w:i/>
          <w:iCs/>
          <w:sz w:val="24"/>
          <w:szCs w:val="24"/>
        </w:rPr>
      </w:pPr>
    </w:p>
    <w:p w:rsidR="00C00DFD" w:rsidRDefault="00A005B2" w:rsidP="009D5735">
      <w:pPr>
        <w:pStyle w:val="ListParagraph"/>
        <w:numPr>
          <w:ilvl w:val="0"/>
          <w:numId w:val="30"/>
        </w:numPr>
        <w:spacing w:line="480" w:lineRule="auto"/>
        <w:ind w:left="1701" w:hanging="283"/>
        <w:jc w:val="both"/>
        <w:rPr>
          <w:rFonts w:asciiTheme="majorBidi" w:hAnsiTheme="majorBidi" w:cstheme="majorBidi"/>
          <w:sz w:val="24"/>
          <w:szCs w:val="24"/>
        </w:rPr>
      </w:pPr>
      <w:r>
        <w:rPr>
          <w:rFonts w:asciiTheme="majorBidi" w:hAnsiTheme="majorBidi" w:cstheme="majorBidi"/>
          <w:sz w:val="24"/>
          <w:szCs w:val="24"/>
        </w:rPr>
        <w:t xml:space="preserve">Dasar </w:t>
      </w:r>
      <w:r w:rsidR="00ED1DD9">
        <w:rPr>
          <w:rFonts w:asciiTheme="majorBidi" w:hAnsiTheme="majorBidi" w:cstheme="majorBidi"/>
          <w:sz w:val="24"/>
          <w:szCs w:val="24"/>
        </w:rPr>
        <w:t>Psikologis</w:t>
      </w:r>
    </w:p>
    <w:p w:rsidR="002723F3" w:rsidRDefault="00ED1DD9" w:rsidP="00831257">
      <w:pPr>
        <w:pStyle w:val="ListParagraph"/>
        <w:spacing w:line="480" w:lineRule="auto"/>
        <w:ind w:left="1701" w:firstLine="567"/>
        <w:jc w:val="both"/>
        <w:rPr>
          <w:rFonts w:asciiTheme="majorBidi" w:hAnsiTheme="majorBidi" w:cstheme="majorBidi"/>
          <w:sz w:val="24"/>
          <w:szCs w:val="24"/>
        </w:rPr>
      </w:pPr>
      <w:r>
        <w:rPr>
          <w:rFonts w:asciiTheme="majorBidi" w:hAnsiTheme="majorBidi" w:cstheme="majorBidi"/>
          <w:sz w:val="24"/>
          <w:szCs w:val="24"/>
        </w:rPr>
        <w:t>Psikologis, yaitu dasar yang berhubungan dengan aspek kejiwaan kehidupan bermasyarakat. Hal ini didasarkan bahwa dalam hidupnya, manusia baik sebagai individu maupun sebagai hatinya tidak tenang dan tidak tentram sehingga memerlukan adanya pegangan hidup.</w:t>
      </w:r>
      <w:r>
        <w:rPr>
          <w:rStyle w:val="FootnoteReference"/>
          <w:rFonts w:asciiTheme="majorBidi" w:hAnsiTheme="majorBidi" w:cstheme="majorBidi"/>
          <w:sz w:val="24"/>
          <w:szCs w:val="24"/>
        </w:rPr>
        <w:footnoteReference w:id="41"/>
      </w:r>
      <w:r w:rsidR="002C619D">
        <w:rPr>
          <w:rFonts w:asciiTheme="majorBidi" w:hAnsiTheme="majorBidi" w:cstheme="majorBidi"/>
          <w:sz w:val="24"/>
          <w:szCs w:val="24"/>
        </w:rPr>
        <w:t xml:space="preserve"> Dasar psikologis adalah dasar yang mem</w:t>
      </w:r>
      <w:r w:rsidR="00C75711">
        <w:rPr>
          <w:rFonts w:asciiTheme="majorBidi" w:hAnsiTheme="majorBidi" w:cstheme="majorBidi"/>
          <w:sz w:val="24"/>
          <w:szCs w:val="24"/>
        </w:rPr>
        <w:t xml:space="preserve">berikan informasi tentang watak, karakter, motivasi dan inovasi peserta didik , pendidik tenaga administrasi, serta sumber daya manusia yang lain. </w:t>
      </w:r>
      <w:r w:rsidR="00C75711">
        <w:rPr>
          <w:rFonts w:asciiTheme="majorBidi" w:hAnsiTheme="majorBidi" w:cstheme="majorBidi"/>
          <w:sz w:val="24"/>
          <w:szCs w:val="24"/>
        </w:rPr>
        <w:lastRenderedPageBreak/>
        <w:t xml:space="preserve">Dasar ini berguna untuk mengetahui tingkat kepuasan dan kesejahteraan batiniah pelaku pendidikan, agar mereka mampu meningkatkan prestasi </w:t>
      </w:r>
      <w:r w:rsidR="004C4735">
        <w:rPr>
          <w:rFonts w:asciiTheme="majorBidi" w:hAnsiTheme="majorBidi" w:cstheme="majorBidi"/>
          <w:sz w:val="24"/>
          <w:szCs w:val="24"/>
        </w:rPr>
        <w:t>dan kompetisi dengan cara yang baik dan sehat.</w:t>
      </w:r>
    </w:p>
    <w:p w:rsidR="004C4735" w:rsidRPr="00831257" w:rsidRDefault="004C4735" w:rsidP="00831257">
      <w:pPr>
        <w:pStyle w:val="ListParagraph"/>
        <w:spacing w:line="480" w:lineRule="auto"/>
        <w:ind w:left="1701" w:firstLine="567"/>
        <w:jc w:val="both"/>
        <w:rPr>
          <w:rFonts w:asciiTheme="majorBidi" w:hAnsiTheme="majorBidi" w:cstheme="majorBidi"/>
          <w:sz w:val="24"/>
          <w:szCs w:val="24"/>
        </w:rPr>
      </w:pPr>
      <w:r>
        <w:rPr>
          <w:rFonts w:asciiTheme="majorBidi" w:hAnsiTheme="majorBidi" w:cstheme="majorBidi"/>
          <w:sz w:val="24"/>
          <w:szCs w:val="24"/>
        </w:rPr>
        <w:t>Dasar ini pula yang memberikan suasana batin yang damai, tenang dan indah dilingkungan pendidikan, meskipun dalam kedamaian dan ketenangan itu senantiasa terjadi dinamika dan gerak cepat untuk lebih maju bagi pengembangan lembaga pendidikan. Jadi, hubungan psikologi dengan pendidikan adalah bagaimana budaya dan nilai-nilai masyarakat dipindahkan, dalam istilah psikologisnya dipelajari dari generasi muda supaya identitas masyarakat terpelihara.</w:t>
      </w:r>
      <w:r>
        <w:rPr>
          <w:rStyle w:val="FootnoteReference"/>
          <w:rFonts w:asciiTheme="majorBidi" w:hAnsiTheme="majorBidi" w:cstheme="majorBidi"/>
          <w:sz w:val="24"/>
          <w:szCs w:val="24"/>
        </w:rPr>
        <w:footnoteReference w:id="42"/>
      </w:r>
    </w:p>
    <w:p w:rsidR="00A005B2" w:rsidRDefault="00A005B2" w:rsidP="00A005B2">
      <w:pPr>
        <w:pStyle w:val="ListParagraph"/>
        <w:numPr>
          <w:ilvl w:val="0"/>
          <w:numId w:val="30"/>
        </w:numPr>
        <w:spacing w:line="480" w:lineRule="auto"/>
        <w:ind w:left="1701" w:hanging="283"/>
        <w:jc w:val="both"/>
        <w:rPr>
          <w:rFonts w:asciiTheme="majorBidi" w:hAnsiTheme="majorBidi" w:cstheme="majorBidi"/>
          <w:sz w:val="24"/>
          <w:szCs w:val="24"/>
        </w:rPr>
      </w:pPr>
      <w:r>
        <w:rPr>
          <w:rFonts w:asciiTheme="majorBidi" w:hAnsiTheme="majorBidi" w:cstheme="majorBidi"/>
          <w:sz w:val="24"/>
          <w:szCs w:val="24"/>
        </w:rPr>
        <w:t>Dasar Filosofi</w:t>
      </w:r>
    </w:p>
    <w:p w:rsidR="007A614F" w:rsidRPr="007A614F" w:rsidRDefault="001216DA" w:rsidP="007A614F">
      <w:pPr>
        <w:pStyle w:val="ListParagraph"/>
        <w:spacing w:line="480" w:lineRule="auto"/>
        <w:ind w:left="1701" w:firstLine="459"/>
        <w:jc w:val="both"/>
        <w:rPr>
          <w:rFonts w:asciiTheme="majorBidi" w:hAnsiTheme="majorBidi" w:cstheme="majorBidi"/>
          <w:sz w:val="24"/>
          <w:szCs w:val="24"/>
        </w:rPr>
      </w:pPr>
      <w:r>
        <w:rPr>
          <w:rFonts w:asciiTheme="majorBidi" w:hAnsiTheme="majorBidi" w:cstheme="majorBidi"/>
          <w:sz w:val="24"/>
          <w:szCs w:val="24"/>
        </w:rPr>
        <w:t xml:space="preserve">Dasar filososfis pendidikan agama islam merupakan kajian filosofis mengenai pendidikan islam yang didasarkan al-qur’an dan al-hadits sebagai sumber primer, dan pendapat para ahli, khususnya </w:t>
      </w:r>
      <w:r>
        <w:rPr>
          <w:rFonts w:asciiTheme="majorBidi" w:hAnsiTheme="majorBidi" w:cstheme="majorBidi"/>
          <w:sz w:val="24"/>
          <w:szCs w:val="24"/>
        </w:rPr>
        <w:lastRenderedPageBreak/>
        <w:t xml:space="preserve">para sahabat nabi SAW sebagai sumber sekunder. Dengan demikian secara singkat dapat dikatakan filsafat islam </w:t>
      </w:r>
      <w:r w:rsidR="007A614F">
        <w:rPr>
          <w:rFonts w:asciiTheme="majorBidi" w:hAnsiTheme="majorBidi" w:cstheme="majorBidi"/>
          <w:sz w:val="24"/>
          <w:szCs w:val="24"/>
        </w:rPr>
        <w:t>adalah filsafat pendidikan yang berdasarkan ajaran islam atau filsafat pendidikan yang dijiwai oleh ajaran islam.</w:t>
      </w:r>
      <w:r w:rsidR="007A614F">
        <w:rPr>
          <w:rStyle w:val="FootnoteReference"/>
          <w:rFonts w:asciiTheme="majorBidi" w:hAnsiTheme="majorBidi" w:cstheme="majorBidi"/>
          <w:sz w:val="24"/>
          <w:szCs w:val="24"/>
        </w:rPr>
        <w:footnoteReference w:id="43"/>
      </w:r>
    </w:p>
    <w:p w:rsidR="00215B99" w:rsidRPr="00D717C6" w:rsidRDefault="00ED1DD9" w:rsidP="00D717C6">
      <w:pPr>
        <w:pStyle w:val="ListParagraph"/>
        <w:spacing w:line="480" w:lineRule="auto"/>
        <w:ind w:left="1701" w:firstLine="567"/>
        <w:jc w:val="both"/>
        <w:rPr>
          <w:rFonts w:asciiTheme="majorBidi" w:hAnsiTheme="majorBidi" w:cstheme="majorBidi"/>
          <w:sz w:val="24"/>
          <w:szCs w:val="24"/>
        </w:rPr>
      </w:pPr>
      <w:r>
        <w:rPr>
          <w:rFonts w:asciiTheme="majorBidi" w:hAnsiTheme="majorBidi" w:cstheme="majorBidi"/>
          <w:sz w:val="24"/>
          <w:szCs w:val="24"/>
        </w:rPr>
        <w:t xml:space="preserve">Dasar pendidikan agama islam yaitu dasar yuridis </w:t>
      </w:r>
      <w:r w:rsidR="00215B99">
        <w:rPr>
          <w:rFonts w:asciiTheme="majorBidi" w:hAnsiTheme="majorBidi" w:cstheme="majorBidi"/>
          <w:sz w:val="24"/>
          <w:szCs w:val="24"/>
        </w:rPr>
        <w:t xml:space="preserve">yang </w:t>
      </w:r>
      <w:r>
        <w:rPr>
          <w:rFonts w:asciiTheme="majorBidi" w:hAnsiTheme="majorBidi" w:cstheme="majorBidi"/>
          <w:sz w:val="24"/>
          <w:szCs w:val="24"/>
        </w:rPr>
        <w:t xml:space="preserve">berdasarkan peraturan perundang-undangan, </w:t>
      </w:r>
      <w:r w:rsidR="00215B99">
        <w:rPr>
          <w:rFonts w:asciiTheme="majorBidi" w:hAnsiTheme="majorBidi" w:cstheme="majorBidi"/>
          <w:sz w:val="24"/>
          <w:szCs w:val="24"/>
        </w:rPr>
        <w:t>dasar religius yang bersumber dari al-qur’an dan hadits bahwasannya kita hidup didunia ini untuk menjalankan perintah allah dan menjahui larangannya, aspek psikologis (aspek kejiwaannya)</w:t>
      </w:r>
      <w:r w:rsidR="007A614F">
        <w:rPr>
          <w:rFonts w:asciiTheme="majorBidi" w:hAnsiTheme="majorBidi" w:cstheme="majorBidi"/>
          <w:sz w:val="24"/>
          <w:szCs w:val="24"/>
        </w:rPr>
        <w:t>, serta aspek filosofis yaitu berdasarkan al-qur’an dan hadits serta pendapat para ahli (sahabat nabi)</w:t>
      </w:r>
      <w:r w:rsidR="00D717C6">
        <w:rPr>
          <w:rFonts w:asciiTheme="majorBidi" w:hAnsiTheme="majorBidi" w:cstheme="majorBidi"/>
          <w:sz w:val="24"/>
          <w:szCs w:val="24"/>
        </w:rPr>
        <w:t xml:space="preserve">. Hal demikian, dengan mengingat Allah SWT maka hati menjadi tenang. </w:t>
      </w:r>
    </w:p>
    <w:p w:rsidR="00215B99" w:rsidRDefault="00215B99" w:rsidP="009D5735">
      <w:pPr>
        <w:pStyle w:val="ListParagraph"/>
        <w:numPr>
          <w:ilvl w:val="0"/>
          <w:numId w:val="29"/>
        </w:numPr>
        <w:spacing w:line="480" w:lineRule="auto"/>
        <w:jc w:val="both"/>
        <w:rPr>
          <w:rFonts w:asciiTheme="majorBidi" w:hAnsiTheme="majorBidi" w:cstheme="majorBidi"/>
          <w:b/>
          <w:bCs/>
          <w:sz w:val="24"/>
          <w:szCs w:val="24"/>
        </w:rPr>
      </w:pPr>
      <w:r w:rsidRPr="00215B99">
        <w:rPr>
          <w:rFonts w:asciiTheme="majorBidi" w:hAnsiTheme="majorBidi" w:cstheme="majorBidi"/>
          <w:b/>
          <w:bCs/>
          <w:sz w:val="24"/>
          <w:szCs w:val="24"/>
        </w:rPr>
        <w:t>Ruang Lingkup Pendidikan Agama Islam</w:t>
      </w:r>
    </w:p>
    <w:p w:rsidR="006D636B" w:rsidRDefault="00215B99" w:rsidP="009D5735">
      <w:pPr>
        <w:pStyle w:val="ListParagraph"/>
        <w:spacing w:line="480" w:lineRule="auto"/>
        <w:ind w:left="1276" w:firstLine="884"/>
        <w:jc w:val="both"/>
        <w:rPr>
          <w:rFonts w:asciiTheme="majorBidi" w:hAnsiTheme="majorBidi" w:cstheme="majorBidi"/>
          <w:sz w:val="24"/>
          <w:szCs w:val="24"/>
        </w:rPr>
      </w:pPr>
      <w:r w:rsidRPr="00506ADF">
        <w:rPr>
          <w:rFonts w:asciiTheme="majorBidi" w:hAnsiTheme="majorBidi" w:cstheme="majorBidi"/>
          <w:sz w:val="24"/>
          <w:szCs w:val="24"/>
        </w:rPr>
        <w:t xml:space="preserve">Ruang lingkup mata pelajaran pendidikan agama Islam tidak hanya dilihat dari aspe materi atau substansi pelajaran yang hanya mencakup aspek kognitif </w:t>
      </w:r>
      <w:r w:rsidRPr="00506ADF">
        <w:rPr>
          <w:rFonts w:asciiTheme="majorBidi" w:hAnsiTheme="majorBidi" w:cstheme="majorBidi"/>
          <w:sz w:val="24"/>
          <w:szCs w:val="24"/>
        </w:rPr>
        <w:lastRenderedPageBreak/>
        <w:t xml:space="preserve">(pengetahuan), tetapi </w:t>
      </w:r>
      <w:r w:rsidR="00506ADF" w:rsidRPr="00506ADF">
        <w:rPr>
          <w:rFonts w:asciiTheme="majorBidi" w:hAnsiTheme="majorBidi" w:cstheme="majorBidi"/>
          <w:sz w:val="24"/>
          <w:szCs w:val="24"/>
        </w:rPr>
        <w:t>lebih luas yaitu mencakupaspek afektif dan psikomotorik.</w:t>
      </w:r>
      <w:r w:rsidR="00506ADF">
        <w:rPr>
          <w:rFonts w:asciiTheme="majorBidi" w:hAnsiTheme="majorBidi" w:cstheme="majorBidi"/>
          <w:sz w:val="24"/>
          <w:szCs w:val="24"/>
        </w:rPr>
        <w:t xml:space="preserve"> Ruang lingkup pendidikan agama Islam  meliputi keserasian, keselarasan, dan keseimbangan antara hubungan manusia dengan Allah, hubungan manusia dengan sesama manusia, dan hubungan manusia dengan dirinya sendiri serta hubungan manusia dengan makhluk lain dan lingkungannya.</w:t>
      </w:r>
    </w:p>
    <w:p w:rsidR="00506ADF" w:rsidRPr="006D636B" w:rsidRDefault="00506ADF" w:rsidP="00D9754A">
      <w:pPr>
        <w:pStyle w:val="ListParagraph"/>
        <w:spacing w:line="480" w:lineRule="auto"/>
        <w:ind w:left="1276" w:firstLine="851"/>
        <w:jc w:val="both"/>
        <w:rPr>
          <w:rFonts w:asciiTheme="majorBidi" w:hAnsiTheme="majorBidi" w:cstheme="majorBidi"/>
          <w:sz w:val="24"/>
          <w:szCs w:val="24"/>
        </w:rPr>
      </w:pPr>
      <w:r w:rsidRPr="006D636B">
        <w:rPr>
          <w:rFonts w:asciiTheme="majorBidi" w:hAnsiTheme="majorBidi" w:cstheme="majorBidi"/>
          <w:sz w:val="24"/>
          <w:szCs w:val="24"/>
        </w:rPr>
        <w:t>Dilihat dari segi pembahasannya, maka ruang lingkup pendidikan agama Islam yang umum dilaksanakan adalah :</w:t>
      </w:r>
    </w:p>
    <w:p w:rsidR="00506ADF" w:rsidRDefault="00506ADF" w:rsidP="009D5735">
      <w:pPr>
        <w:pStyle w:val="ListParagraph"/>
        <w:numPr>
          <w:ilvl w:val="0"/>
          <w:numId w:val="34"/>
        </w:numPr>
        <w:spacing w:line="480" w:lineRule="auto"/>
        <w:ind w:left="1560" w:hanging="284"/>
        <w:jc w:val="both"/>
        <w:rPr>
          <w:rFonts w:asciiTheme="majorBidi" w:hAnsiTheme="majorBidi" w:cstheme="majorBidi"/>
          <w:sz w:val="24"/>
          <w:szCs w:val="24"/>
        </w:rPr>
      </w:pPr>
      <w:r>
        <w:rPr>
          <w:rFonts w:asciiTheme="majorBidi" w:hAnsiTheme="majorBidi" w:cstheme="majorBidi"/>
          <w:sz w:val="24"/>
          <w:szCs w:val="24"/>
        </w:rPr>
        <w:t>Pengajaran Keimanan</w:t>
      </w:r>
    </w:p>
    <w:p w:rsidR="00506ADF" w:rsidRDefault="00506ADF" w:rsidP="00D9754A">
      <w:pPr>
        <w:pStyle w:val="ListParagraph"/>
        <w:spacing w:line="480" w:lineRule="auto"/>
        <w:ind w:left="1560" w:firstLine="567"/>
        <w:jc w:val="both"/>
        <w:rPr>
          <w:rFonts w:asciiTheme="majorBidi" w:hAnsiTheme="majorBidi" w:cstheme="majorBidi"/>
          <w:sz w:val="24"/>
          <w:szCs w:val="24"/>
        </w:rPr>
      </w:pPr>
      <w:r>
        <w:rPr>
          <w:rFonts w:asciiTheme="majorBidi" w:hAnsiTheme="majorBidi" w:cstheme="majorBidi"/>
          <w:sz w:val="24"/>
          <w:szCs w:val="24"/>
        </w:rPr>
        <w:t>Pengajaran keimanan berarti proses belajar mengajar tentang aspek kepercayaan, dalam hal ini tentunya kepercayaan, dalam hal ini tentunya kpercayaan menurut ajaran islam, inti dari pengajaran ini adalah tentang rukun islam.</w:t>
      </w:r>
    </w:p>
    <w:p w:rsidR="00A05A3F" w:rsidRDefault="00A05A3F" w:rsidP="009D5735">
      <w:pPr>
        <w:pStyle w:val="ListParagraph"/>
        <w:numPr>
          <w:ilvl w:val="0"/>
          <w:numId w:val="34"/>
        </w:numPr>
        <w:spacing w:line="480" w:lineRule="auto"/>
        <w:ind w:left="1560" w:hanging="284"/>
        <w:jc w:val="both"/>
        <w:rPr>
          <w:rFonts w:asciiTheme="majorBidi" w:hAnsiTheme="majorBidi" w:cstheme="majorBidi"/>
          <w:sz w:val="24"/>
          <w:szCs w:val="24"/>
        </w:rPr>
      </w:pPr>
      <w:r>
        <w:rPr>
          <w:rFonts w:asciiTheme="majorBidi" w:hAnsiTheme="majorBidi" w:cstheme="majorBidi"/>
          <w:sz w:val="24"/>
          <w:szCs w:val="24"/>
        </w:rPr>
        <w:t>Pengajaran Akhlak</w:t>
      </w:r>
    </w:p>
    <w:p w:rsidR="00A05A3F" w:rsidRDefault="00D9754A" w:rsidP="00D9754A">
      <w:pPr>
        <w:pStyle w:val="ListParagraph"/>
        <w:spacing w:line="480" w:lineRule="auto"/>
        <w:ind w:left="1560" w:firstLine="567"/>
        <w:jc w:val="both"/>
        <w:rPr>
          <w:rFonts w:asciiTheme="majorBidi" w:hAnsiTheme="majorBidi" w:cstheme="majorBidi"/>
          <w:sz w:val="24"/>
          <w:szCs w:val="24"/>
        </w:rPr>
      </w:pPr>
      <w:r>
        <w:rPr>
          <w:rFonts w:asciiTheme="majorBidi" w:hAnsiTheme="majorBidi" w:cstheme="majorBidi"/>
          <w:sz w:val="24"/>
          <w:szCs w:val="24"/>
        </w:rPr>
        <w:t>Pengajaran Akh</w:t>
      </w:r>
      <w:r w:rsidR="00A05A3F">
        <w:rPr>
          <w:rFonts w:asciiTheme="majorBidi" w:hAnsiTheme="majorBidi" w:cstheme="majorBidi"/>
          <w:sz w:val="24"/>
          <w:szCs w:val="24"/>
        </w:rPr>
        <w:t xml:space="preserve">lak adalah bentuk pengajaran yang mengarah pada pembentukan jiwa, cara bersikap individu pada kehidupannya, pengajaran ini berarti </w:t>
      </w:r>
      <w:r w:rsidR="00A05A3F">
        <w:rPr>
          <w:rFonts w:asciiTheme="majorBidi" w:hAnsiTheme="majorBidi" w:cstheme="majorBidi"/>
          <w:sz w:val="24"/>
          <w:szCs w:val="24"/>
        </w:rPr>
        <w:lastRenderedPageBreak/>
        <w:t>proses belajar mengajar dalam mencapai tujuan supaya yang diajarkan berakhlak baik.</w:t>
      </w:r>
    </w:p>
    <w:p w:rsidR="00A05A3F" w:rsidRDefault="00A05A3F" w:rsidP="009D5735">
      <w:pPr>
        <w:pStyle w:val="ListParagraph"/>
        <w:numPr>
          <w:ilvl w:val="0"/>
          <w:numId w:val="34"/>
        </w:numPr>
        <w:spacing w:line="480" w:lineRule="auto"/>
        <w:ind w:left="1560" w:hanging="284"/>
        <w:jc w:val="both"/>
        <w:rPr>
          <w:rFonts w:asciiTheme="majorBidi" w:hAnsiTheme="majorBidi" w:cstheme="majorBidi"/>
          <w:sz w:val="24"/>
          <w:szCs w:val="24"/>
        </w:rPr>
      </w:pPr>
      <w:r>
        <w:rPr>
          <w:rFonts w:asciiTheme="majorBidi" w:hAnsiTheme="majorBidi" w:cstheme="majorBidi"/>
          <w:sz w:val="24"/>
          <w:szCs w:val="24"/>
        </w:rPr>
        <w:t>Pengajaran Fiqih</w:t>
      </w:r>
    </w:p>
    <w:p w:rsidR="002723F3" w:rsidRPr="00A06193" w:rsidRDefault="00A05A3F" w:rsidP="00A06193">
      <w:pPr>
        <w:pStyle w:val="ListParagraph"/>
        <w:spacing w:line="480" w:lineRule="auto"/>
        <w:ind w:left="1560" w:firstLine="567"/>
        <w:jc w:val="both"/>
        <w:rPr>
          <w:rFonts w:asciiTheme="majorBidi" w:hAnsiTheme="majorBidi" w:cstheme="majorBidi"/>
          <w:sz w:val="24"/>
          <w:szCs w:val="24"/>
        </w:rPr>
      </w:pPr>
      <w:r>
        <w:rPr>
          <w:rFonts w:asciiTheme="majorBidi" w:hAnsiTheme="majorBidi" w:cstheme="majorBidi"/>
          <w:sz w:val="24"/>
          <w:szCs w:val="24"/>
        </w:rPr>
        <w:t>Pengajaran fiqih adalah pengajaran yang isinya menyampaikan materi tentang segala bentuk-bentuk hukum Islam yang bersumber pada Al-Qur’an, sunnah, dan dalil-dalil syar’i yang lain. Tujuan pengajaran ini adalah agar siswa mengetahui dan mengerti tentang hukum-hukum islam dan melaksanakan dalam kehidupan sehari-hari.</w:t>
      </w:r>
    </w:p>
    <w:p w:rsidR="00A05A3F" w:rsidRDefault="00A05A3F" w:rsidP="009D5735">
      <w:pPr>
        <w:pStyle w:val="ListParagraph"/>
        <w:numPr>
          <w:ilvl w:val="0"/>
          <w:numId w:val="34"/>
        </w:numPr>
        <w:spacing w:line="480" w:lineRule="auto"/>
        <w:ind w:left="1560" w:hanging="284"/>
        <w:jc w:val="both"/>
        <w:rPr>
          <w:rFonts w:asciiTheme="majorBidi" w:hAnsiTheme="majorBidi" w:cstheme="majorBidi"/>
          <w:sz w:val="24"/>
          <w:szCs w:val="24"/>
        </w:rPr>
      </w:pPr>
      <w:r>
        <w:rPr>
          <w:rFonts w:asciiTheme="majorBidi" w:hAnsiTheme="majorBidi" w:cstheme="majorBidi"/>
          <w:sz w:val="24"/>
          <w:szCs w:val="24"/>
        </w:rPr>
        <w:t xml:space="preserve">Pengajaran Ibadah </w:t>
      </w:r>
    </w:p>
    <w:p w:rsidR="00A05A3F" w:rsidRDefault="00A05A3F" w:rsidP="00D9754A">
      <w:pPr>
        <w:pStyle w:val="ListParagraph"/>
        <w:spacing w:line="480" w:lineRule="auto"/>
        <w:ind w:left="1560" w:firstLine="567"/>
        <w:jc w:val="both"/>
        <w:rPr>
          <w:rFonts w:asciiTheme="majorBidi" w:hAnsiTheme="majorBidi" w:cstheme="majorBidi"/>
          <w:sz w:val="24"/>
          <w:szCs w:val="24"/>
        </w:rPr>
      </w:pPr>
      <w:r>
        <w:rPr>
          <w:rFonts w:asciiTheme="majorBidi" w:hAnsiTheme="majorBidi" w:cstheme="majorBidi"/>
          <w:sz w:val="24"/>
          <w:szCs w:val="24"/>
        </w:rPr>
        <w:t>Pengajaran Ibadah adalah pengajaran tentang segala bentuk ibadah dan tata cara pelaksanaannya, tujuan dari pengajaran ini agar siswa mampu melaksanakan ibadah dengan baik dan benar.</w:t>
      </w:r>
    </w:p>
    <w:p w:rsidR="00A05A3F" w:rsidRDefault="00A05A3F" w:rsidP="009D5735">
      <w:pPr>
        <w:pStyle w:val="ListParagraph"/>
        <w:numPr>
          <w:ilvl w:val="0"/>
          <w:numId w:val="34"/>
        </w:numPr>
        <w:spacing w:line="480" w:lineRule="auto"/>
        <w:ind w:left="1560" w:hanging="284"/>
        <w:jc w:val="both"/>
        <w:rPr>
          <w:rFonts w:asciiTheme="majorBidi" w:hAnsiTheme="majorBidi" w:cstheme="majorBidi"/>
          <w:sz w:val="24"/>
          <w:szCs w:val="24"/>
        </w:rPr>
      </w:pPr>
      <w:r>
        <w:rPr>
          <w:rFonts w:asciiTheme="majorBidi" w:hAnsiTheme="majorBidi" w:cstheme="majorBidi"/>
          <w:sz w:val="24"/>
          <w:szCs w:val="24"/>
        </w:rPr>
        <w:t>Pengajaran Al-Qur’an</w:t>
      </w:r>
    </w:p>
    <w:p w:rsidR="00A05A3F" w:rsidRDefault="00A05A3F" w:rsidP="009D5735">
      <w:pPr>
        <w:pStyle w:val="ListParagraph"/>
        <w:spacing w:line="480" w:lineRule="auto"/>
        <w:ind w:left="1560" w:firstLine="600"/>
        <w:jc w:val="both"/>
        <w:rPr>
          <w:rFonts w:asciiTheme="majorBidi" w:hAnsiTheme="majorBidi" w:cstheme="majorBidi"/>
          <w:sz w:val="24"/>
          <w:szCs w:val="24"/>
        </w:rPr>
      </w:pPr>
      <w:r>
        <w:rPr>
          <w:rFonts w:asciiTheme="majorBidi" w:hAnsiTheme="majorBidi" w:cstheme="majorBidi"/>
          <w:sz w:val="24"/>
          <w:szCs w:val="24"/>
        </w:rPr>
        <w:t>Pengajaran Al-Qur’an adalah pengajaran yang bertujuan agar siswa dapat membaca Al-Qur’an</w:t>
      </w:r>
      <w:r w:rsidR="00886067">
        <w:rPr>
          <w:rFonts w:asciiTheme="majorBidi" w:hAnsiTheme="majorBidi" w:cstheme="majorBidi"/>
          <w:sz w:val="24"/>
          <w:szCs w:val="24"/>
        </w:rPr>
        <w:t xml:space="preserve"> dan mengerti arti kandungan yang terdapat di setiap ayat-ayat tertentu dan dimasukkan dalam materi Pendidikan </w:t>
      </w:r>
      <w:r w:rsidR="00886067">
        <w:rPr>
          <w:rFonts w:asciiTheme="majorBidi" w:hAnsiTheme="majorBidi" w:cstheme="majorBidi"/>
          <w:sz w:val="24"/>
          <w:szCs w:val="24"/>
        </w:rPr>
        <w:lastRenderedPageBreak/>
        <w:t>Agama Islam yang disesuaikan dengan tingkat pendidikannya.</w:t>
      </w:r>
    </w:p>
    <w:p w:rsidR="00886067" w:rsidRDefault="00886067" w:rsidP="009D5735">
      <w:pPr>
        <w:pStyle w:val="ListParagraph"/>
        <w:numPr>
          <w:ilvl w:val="0"/>
          <w:numId w:val="34"/>
        </w:numPr>
        <w:spacing w:line="480" w:lineRule="auto"/>
        <w:ind w:left="1560" w:hanging="284"/>
        <w:jc w:val="both"/>
        <w:rPr>
          <w:rFonts w:asciiTheme="majorBidi" w:hAnsiTheme="majorBidi" w:cstheme="majorBidi"/>
          <w:sz w:val="24"/>
          <w:szCs w:val="24"/>
        </w:rPr>
      </w:pPr>
      <w:r>
        <w:rPr>
          <w:rFonts w:asciiTheme="majorBidi" w:hAnsiTheme="majorBidi" w:cstheme="majorBidi"/>
          <w:sz w:val="24"/>
          <w:szCs w:val="24"/>
        </w:rPr>
        <w:t>Pengajaran Sejarah Islam</w:t>
      </w:r>
    </w:p>
    <w:p w:rsidR="00077215" w:rsidRDefault="00886067" w:rsidP="008D443B">
      <w:pPr>
        <w:pStyle w:val="ListParagraph"/>
        <w:spacing w:line="480" w:lineRule="auto"/>
        <w:ind w:left="1560" w:firstLine="567"/>
        <w:jc w:val="both"/>
        <w:rPr>
          <w:rFonts w:asciiTheme="majorBidi" w:hAnsiTheme="majorBidi" w:cstheme="majorBidi"/>
          <w:sz w:val="24"/>
          <w:szCs w:val="24"/>
        </w:rPr>
      </w:pPr>
      <w:r>
        <w:rPr>
          <w:rFonts w:asciiTheme="majorBidi" w:hAnsiTheme="majorBidi" w:cstheme="majorBidi"/>
          <w:sz w:val="24"/>
          <w:szCs w:val="24"/>
        </w:rPr>
        <w:t>Tujuan pengajaran dari sejarah Islam ini adalah agar siswa dapat mengetahui tentang pertumbuhan dan perkembangan agama islam dari awalnya sampai zaman sekarang sehingga siswa dapat mengenal dan mencintai agama islam.</w:t>
      </w:r>
      <w:r w:rsidR="006D636B">
        <w:rPr>
          <w:rStyle w:val="FootnoteReference"/>
          <w:rFonts w:asciiTheme="majorBidi" w:hAnsiTheme="majorBidi" w:cstheme="majorBidi"/>
          <w:sz w:val="24"/>
          <w:szCs w:val="24"/>
        </w:rPr>
        <w:footnoteReference w:id="44"/>
      </w:r>
    </w:p>
    <w:p w:rsidR="00BB765A" w:rsidRPr="008D443B" w:rsidRDefault="00BB765A" w:rsidP="00BB765A">
      <w:pPr>
        <w:pStyle w:val="ListParagraph"/>
        <w:spacing w:line="360" w:lineRule="auto"/>
        <w:ind w:left="1560" w:firstLine="567"/>
        <w:jc w:val="both"/>
        <w:rPr>
          <w:rFonts w:asciiTheme="majorBidi" w:hAnsiTheme="majorBidi" w:cstheme="majorBidi"/>
          <w:sz w:val="24"/>
          <w:szCs w:val="24"/>
        </w:rPr>
      </w:pPr>
    </w:p>
    <w:p w:rsidR="00831257" w:rsidRDefault="00D9754A" w:rsidP="00831257">
      <w:pPr>
        <w:pStyle w:val="ListParagraph"/>
        <w:numPr>
          <w:ilvl w:val="0"/>
          <w:numId w:val="16"/>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Penelitian Terdahulu</w:t>
      </w:r>
    </w:p>
    <w:p w:rsidR="00831257" w:rsidRPr="00831257" w:rsidRDefault="009922E1" w:rsidP="00831257">
      <w:pPr>
        <w:pStyle w:val="ListParagraph"/>
        <w:numPr>
          <w:ilvl w:val="0"/>
          <w:numId w:val="40"/>
        </w:numPr>
        <w:spacing w:line="480" w:lineRule="auto"/>
        <w:jc w:val="both"/>
        <w:rPr>
          <w:rFonts w:asciiTheme="majorBidi" w:hAnsiTheme="majorBidi" w:cstheme="majorBidi"/>
          <w:b/>
          <w:bCs/>
          <w:sz w:val="24"/>
          <w:szCs w:val="24"/>
        </w:rPr>
      </w:pPr>
      <w:r w:rsidRPr="00831257">
        <w:rPr>
          <w:rFonts w:asciiTheme="majorBidi" w:hAnsiTheme="majorBidi" w:cstheme="majorBidi"/>
          <w:sz w:val="24"/>
          <w:szCs w:val="24"/>
        </w:rPr>
        <w:t xml:space="preserve">Berdasarkan skripsi </w:t>
      </w:r>
      <w:r w:rsidR="005C49B5" w:rsidRPr="00831257">
        <w:rPr>
          <w:rFonts w:asciiTheme="majorBidi" w:hAnsiTheme="majorBidi" w:cstheme="majorBidi"/>
          <w:sz w:val="24"/>
          <w:szCs w:val="24"/>
        </w:rPr>
        <w:t xml:space="preserve">Muhammad Fajar 2017, Universitas </w:t>
      </w:r>
      <w:r w:rsidR="00473732">
        <w:rPr>
          <w:rFonts w:asciiTheme="majorBidi" w:hAnsiTheme="majorBidi" w:cstheme="majorBidi"/>
          <w:sz w:val="24"/>
          <w:szCs w:val="24"/>
        </w:rPr>
        <w:t xml:space="preserve">Muhammadiyah Jember </w:t>
      </w:r>
      <w:r w:rsidR="005C49B5" w:rsidRPr="00831257">
        <w:rPr>
          <w:rFonts w:asciiTheme="majorBidi" w:hAnsiTheme="majorBidi" w:cstheme="majorBidi"/>
          <w:sz w:val="24"/>
          <w:szCs w:val="24"/>
        </w:rPr>
        <w:t xml:space="preserve">dengan judul </w:t>
      </w:r>
      <w:r w:rsidR="005C49B5" w:rsidRPr="00831257">
        <w:rPr>
          <w:rFonts w:asciiTheme="majorBidi" w:hAnsiTheme="majorBidi" w:cstheme="majorBidi"/>
          <w:i/>
          <w:iCs/>
          <w:sz w:val="24"/>
          <w:szCs w:val="24"/>
        </w:rPr>
        <w:t>Hubungan Pengelolaan Kelas Berbasis Pendekatan Sosio-Emosional dengan Efektivitas Pembelajara</w:t>
      </w:r>
      <w:r w:rsidRPr="00831257">
        <w:rPr>
          <w:rFonts w:asciiTheme="majorBidi" w:hAnsiTheme="majorBidi" w:cstheme="majorBidi"/>
          <w:i/>
          <w:iCs/>
          <w:sz w:val="24"/>
          <w:szCs w:val="24"/>
        </w:rPr>
        <w:t xml:space="preserve">n di SMA Muhammadiyah 3 Jember. </w:t>
      </w:r>
      <w:r w:rsidR="005C49B5" w:rsidRPr="00831257">
        <w:rPr>
          <w:rFonts w:asciiTheme="majorBidi" w:hAnsiTheme="majorBidi" w:cstheme="majorBidi"/>
          <w:sz w:val="24"/>
          <w:szCs w:val="24"/>
        </w:rPr>
        <w:t xml:space="preserve">Berdasarkan analisis data dengan metode penelitian korelasi </w:t>
      </w:r>
      <w:r w:rsidRPr="00831257">
        <w:rPr>
          <w:rFonts w:asciiTheme="majorBidi" w:hAnsiTheme="majorBidi" w:cstheme="majorBidi"/>
          <w:sz w:val="24"/>
          <w:szCs w:val="24"/>
        </w:rPr>
        <w:t xml:space="preserve">tersebut </w:t>
      </w:r>
      <w:r w:rsidR="005C49B5" w:rsidRPr="00831257">
        <w:rPr>
          <w:rFonts w:asciiTheme="majorBidi" w:hAnsiTheme="majorBidi" w:cstheme="majorBidi"/>
          <w:sz w:val="24"/>
          <w:szCs w:val="24"/>
        </w:rPr>
        <w:t>menunjukan Efektivitas pembelajaran di kelas XI SMA Muhammadiyah 3 Jember terbukti</w:t>
      </w:r>
      <w:r w:rsidRPr="00831257">
        <w:rPr>
          <w:rFonts w:asciiTheme="majorBidi" w:hAnsiTheme="majorBidi" w:cstheme="majorBidi"/>
          <w:sz w:val="24"/>
          <w:szCs w:val="24"/>
        </w:rPr>
        <w:t xml:space="preserve"> </w:t>
      </w:r>
      <w:r w:rsidR="005C49B5" w:rsidRPr="00831257">
        <w:rPr>
          <w:rFonts w:asciiTheme="majorBidi" w:hAnsiTheme="majorBidi" w:cstheme="majorBidi"/>
          <w:sz w:val="24"/>
          <w:szCs w:val="24"/>
        </w:rPr>
        <w:t xml:space="preserve"> </w:t>
      </w:r>
      <w:r w:rsidRPr="00831257">
        <w:rPr>
          <w:rFonts w:asciiTheme="majorBidi" w:hAnsiTheme="majorBidi" w:cstheme="majorBidi"/>
          <w:sz w:val="24"/>
          <w:szCs w:val="24"/>
        </w:rPr>
        <w:t xml:space="preserve">baik </w:t>
      </w:r>
      <w:r w:rsidR="005C49B5" w:rsidRPr="00831257">
        <w:rPr>
          <w:rFonts w:asciiTheme="majorBidi" w:hAnsiTheme="majorBidi" w:cstheme="majorBidi"/>
          <w:sz w:val="24"/>
          <w:szCs w:val="24"/>
        </w:rPr>
        <w:t xml:space="preserve">dengan </w:t>
      </w:r>
      <w:r w:rsidRPr="00831257">
        <w:rPr>
          <w:rFonts w:asciiTheme="majorBidi" w:hAnsiTheme="majorBidi" w:cstheme="majorBidi"/>
          <w:sz w:val="24"/>
          <w:szCs w:val="24"/>
        </w:rPr>
        <w:t xml:space="preserve">hasil </w:t>
      </w:r>
      <w:r w:rsidR="005C49B5" w:rsidRPr="00831257">
        <w:rPr>
          <w:rFonts w:asciiTheme="majorBidi" w:hAnsiTheme="majorBidi" w:cstheme="majorBidi"/>
          <w:sz w:val="24"/>
          <w:szCs w:val="24"/>
        </w:rPr>
        <w:t xml:space="preserve">perhitungan sebesar 0,686 dengan tingkat korelasi yang kuat yaitu sesuai dengan table interpretasi </w:t>
      </w:r>
      <w:r w:rsidR="005C49B5" w:rsidRPr="00831257">
        <w:rPr>
          <w:rFonts w:asciiTheme="majorBidi" w:hAnsiTheme="majorBidi" w:cstheme="majorBidi"/>
          <w:sz w:val="24"/>
          <w:szCs w:val="24"/>
        </w:rPr>
        <w:lastRenderedPageBreak/>
        <w:t>koefis</w:t>
      </w:r>
      <w:r w:rsidR="000D3126">
        <w:rPr>
          <w:rFonts w:asciiTheme="majorBidi" w:hAnsiTheme="majorBidi" w:cstheme="majorBidi"/>
          <w:sz w:val="24"/>
          <w:szCs w:val="24"/>
        </w:rPr>
        <w:t>ien korelasi antara 0,60-0,799, dengan demikian maka ada hubungan yang signifikan antara hubungan pengelolaan kelas berbasis pendekatan sosio-emosional dengan efektifitas pembelajaran di SMP Muhammadiyah 3 Jember.</w:t>
      </w:r>
      <w:r w:rsidR="00EE3EC9">
        <w:rPr>
          <w:rStyle w:val="FootnoteReference"/>
          <w:rFonts w:asciiTheme="majorBidi" w:hAnsiTheme="majorBidi" w:cstheme="majorBidi"/>
          <w:sz w:val="24"/>
          <w:szCs w:val="24"/>
        </w:rPr>
        <w:footnoteReference w:id="45"/>
      </w:r>
    </w:p>
    <w:p w:rsidR="002E672B" w:rsidRPr="00526F2A" w:rsidRDefault="005C49B5" w:rsidP="00526F2A">
      <w:pPr>
        <w:pStyle w:val="ListParagraph"/>
        <w:spacing w:line="480" w:lineRule="auto"/>
        <w:ind w:left="1080" w:firstLine="763"/>
        <w:jc w:val="both"/>
        <w:rPr>
          <w:rFonts w:asciiTheme="majorBidi" w:eastAsiaTheme="minorEastAsia" w:hAnsiTheme="majorBidi" w:cstheme="majorBidi"/>
          <w:sz w:val="24"/>
          <w:szCs w:val="24"/>
        </w:rPr>
      </w:pPr>
      <w:r w:rsidRPr="00831257">
        <w:rPr>
          <w:rFonts w:asciiTheme="majorBidi" w:hAnsiTheme="majorBidi" w:cstheme="majorBidi"/>
          <w:sz w:val="24"/>
          <w:szCs w:val="24"/>
        </w:rPr>
        <w:t xml:space="preserve">Variabel pemilihan pendekatan sosio-emosional mempunyai nilai </w:t>
      </w:r>
      <w:r w:rsidRPr="00831257">
        <w:rPr>
          <w:rFonts w:asciiTheme="majorBidi" w:hAnsiTheme="majorBidi" w:cstheme="majorBidi"/>
          <w:i/>
          <w:iCs/>
          <w:sz w:val="24"/>
          <w:szCs w:val="24"/>
        </w:rPr>
        <w:t>Sig</w:t>
      </w:r>
      <w:r w:rsidRPr="00831257">
        <w:rPr>
          <w:rFonts w:asciiTheme="majorBidi" w:hAnsiTheme="majorBidi" w:cstheme="majorBidi"/>
          <w:sz w:val="24"/>
          <w:szCs w:val="24"/>
        </w:rPr>
        <w:t xml:space="preserve"> sebesar 0,000. Dibandingkan dengan probabilitas sebesar 0,05, ternyata nilai probabilitas lebih besar dari Sig (0,05 </w:t>
      </w:r>
      <m:oMath>
        <m:r>
          <w:rPr>
            <w:rFonts w:ascii="Cambria Math" w:hAnsi="Cambria Math" w:cstheme="majorBidi"/>
            <w:sz w:val="24"/>
            <w:szCs w:val="24"/>
          </w:rPr>
          <m:t>&gt;</m:t>
        </m:r>
      </m:oMath>
      <w:r w:rsidRPr="00831257">
        <w:rPr>
          <w:rFonts w:asciiTheme="majorBidi" w:eastAsiaTheme="minorEastAsia" w:hAnsiTheme="majorBidi" w:cstheme="majorBidi"/>
          <w:sz w:val="24"/>
          <w:szCs w:val="24"/>
        </w:rPr>
        <w:t>0,000), maka berdasarkan data tersebut H</w:t>
      </w:r>
      <w:r w:rsidRPr="00831257">
        <w:rPr>
          <w:rFonts w:asciiTheme="majorBidi" w:eastAsiaTheme="minorEastAsia" w:hAnsiTheme="majorBidi" w:cstheme="majorBidi"/>
          <w:sz w:val="24"/>
          <w:szCs w:val="24"/>
          <w:vertAlign w:val="subscript"/>
        </w:rPr>
        <w:t xml:space="preserve">0 </w:t>
      </w:r>
      <w:r w:rsidRPr="00831257">
        <w:rPr>
          <w:rFonts w:asciiTheme="majorBidi" w:eastAsiaTheme="minorEastAsia" w:hAnsiTheme="majorBidi" w:cstheme="majorBidi"/>
          <w:sz w:val="24"/>
          <w:szCs w:val="24"/>
        </w:rPr>
        <w:t>ditolak dan H</w:t>
      </w:r>
      <w:r w:rsidRPr="00831257">
        <w:rPr>
          <w:rFonts w:asciiTheme="majorBidi" w:eastAsiaTheme="minorEastAsia" w:hAnsiTheme="majorBidi" w:cstheme="majorBidi"/>
          <w:sz w:val="24"/>
          <w:szCs w:val="24"/>
          <w:vertAlign w:val="subscript"/>
        </w:rPr>
        <w:t>a</w:t>
      </w:r>
      <w:r w:rsidRPr="00831257">
        <w:rPr>
          <w:rFonts w:asciiTheme="majorBidi" w:eastAsiaTheme="minorEastAsia" w:hAnsiTheme="majorBidi" w:cstheme="majorBidi"/>
          <w:sz w:val="24"/>
          <w:szCs w:val="24"/>
        </w:rPr>
        <w:t xml:space="preserve"> diterima, artinya signifikan. Hal ini membuktikan bahwa pendekatan sosio-emosional mempunyai nilai yang signifikan terhadap efektivitas pembelajaran.</w:t>
      </w:r>
    </w:p>
    <w:p w:rsidR="00AB5693" w:rsidRDefault="000D3126" w:rsidP="00AB5693">
      <w:pPr>
        <w:pStyle w:val="ListParagraph"/>
        <w:numPr>
          <w:ilvl w:val="0"/>
          <w:numId w:val="40"/>
        </w:numPr>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Halimatus sa’diah 2017, Universitas Islam Negeri Sunan Ampel Surabaya, dengan judul </w:t>
      </w:r>
      <w:r>
        <w:rPr>
          <w:rFonts w:asciiTheme="majorBidi" w:eastAsiaTheme="minorEastAsia" w:hAnsiTheme="majorBidi" w:cstheme="majorBidi"/>
          <w:i/>
          <w:iCs/>
          <w:sz w:val="24"/>
          <w:szCs w:val="24"/>
        </w:rPr>
        <w:t>Pengaruh Pendekatan Sosio-EMosional Guru  terhadap Hasil Belajar Siswa di MA Darul Ulum Waru</w:t>
      </w:r>
      <w:r>
        <w:rPr>
          <w:rFonts w:asciiTheme="majorBidi" w:eastAsiaTheme="minorEastAsia" w:hAnsiTheme="majorBidi" w:cstheme="majorBidi"/>
          <w:sz w:val="24"/>
          <w:szCs w:val="24"/>
        </w:rPr>
        <w:t xml:space="preserve">. Berdasarkan analisis data dengan metode penelitian kuantitatif </w:t>
      </w:r>
      <w:r w:rsidR="00E35781">
        <w:rPr>
          <w:rFonts w:asciiTheme="majorBidi" w:eastAsiaTheme="minorEastAsia" w:hAnsiTheme="majorBidi" w:cstheme="majorBidi"/>
          <w:sz w:val="24"/>
          <w:szCs w:val="24"/>
        </w:rPr>
        <w:t xml:space="preserve">menunjukan bahwa </w:t>
      </w:r>
      <w:r w:rsidR="00E35781">
        <w:rPr>
          <w:rFonts w:asciiTheme="majorBidi" w:eastAsiaTheme="minorEastAsia" w:hAnsiTheme="majorBidi" w:cstheme="majorBidi"/>
          <w:sz w:val="24"/>
          <w:szCs w:val="24"/>
        </w:rPr>
        <w:lastRenderedPageBreak/>
        <w:t>pendekatan sosio-emosional guru dalam pembelajaran Aqidah Akhlak di MA Darul Ulum Waru sangat baik, hasil angket  menunjukan bahwa pendekatan sosio-emosional sebesar 82,25%</w:t>
      </w:r>
      <w:r w:rsidR="0039116A">
        <w:rPr>
          <w:rFonts w:asciiTheme="majorBidi" w:eastAsiaTheme="minorEastAsia" w:hAnsiTheme="majorBidi" w:cstheme="majorBidi"/>
          <w:sz w:val="24"/>
          <w:szCs w:val="24"/>
        </w:rPr>
        <w:t xml:space="preserve"> yang masuk dalam nilai interval 75-100</w:t>
      </w:r>
      <w:r w:rsidR="00E35781">
        <w:rPr>
          <w:rFonts w:asciiTheme="majorBidi" w:eastAsiaTheme="minorEastAsia" w:hAnsiTheme="majorBidi" w:cstheme="majorBidi"/>
          <w:sz w:val="24"/>
          <w:szCs w:val="24"/>
        </w:rPr>
        <w:t>. Hasil belajar peserta didik tergolong sangat baik dilihat dari persentase 91,01%</w:t>
      </w:r>
      <w:r w:rsidR="0039116A">
        <w:rPr>
          <w:rFonts w:asciiTheme="majorBidi" w:eastAsiaTheme="minorEastAsia" w:hAnsiTheme="majorBidi" w:cstheme="majorBidi"/>
          <w:sz w:val="24"/>
          <w:szCs w:val="24"/>
        </w:rPr>
        <w:t xml:space="preserve">  yang masuk dalam interval  75-100</w:t>
      </w:r>
      <w:r w:rsidR="00E35781">
        <w:rPr>
          <w:rFonts w:asciiTheme="majorBidi" w:eastAsiaTheme="minorEastAsia" w:hAnsiTheme="majorBidi" w:cstheme="majorBidi"/>
          <w:sz w:val="24"/>
          <w:szCs w:val="24"/>
        </w:rPr>
        <w:t xml:space="preserve">. </w:t>
      </w:r>
      <w:r w:rsidR="00EE3EC9">
        <w:rPr>
          <w:rStyle w:val="FootnoteReference"/>
          <w:rFonts w:asciiTheme="majorBidi" w:eastAsiaTheme="minorEastAsia" w:hAnsiTheme="majorBidi" w:cstheme="majorBidi"/>
          <w:sz w:val="24"/>
          <w:szCs w:val="24"/>
        </w:rPr>
        <w:footnoteReference w:id="46"/>
      </w:r>
    </w:p>
    <w:p w:rsidR="0039116A" w:rsidRDefault="0039116A" w:rsidP="0039116A">
      <w:pPr>
        <w:pStyle w:val="ListParagraph"/>
        <w:spacing w:line="480" w:lineRule="auto"/>
        <w:ind w:left="1080" w:firstLine="763"/>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Pengaruh pendekatan sosio-emosional guru dalam pembelajaran Aqidah Akhlak terhadap hasil belajar siswa di MA Darul Ulum mempunyai pengaruh yang rendah sebesar 8,4%. Hal ini berdasarkan hasil perhitungan regresi sederhana memperoleh persamaan regresi Y= 7430,60 </w:t>
      </w:r>
      <w:r w:rsidR="003E6B23">
        <w:rPr>
          <w:rFonts w:asciiTheme="majorBidi" w:eastAsiaTheme="minorEastAsia" w:hAnsiTheme="majorBidi" w:cstheme="majorBidi"/>
          <w:sz w:val="24"/>
          <w:szCs w:val="24"/>
        </w:rPr>
        <w:t xml:space="preserve">+ 0, 684 X. Hasil perhitungan menunjukan 0,289 yang berada diantara 0,20-0,40, dikarenakan persentase pengaruh pendekatan sosio-emosional hanya 8,4% maka 91,6 % sisanya dipengaruhi oleh variabel lainnya. </w:t>
      </w:r>
    </w:p>
    <w:p w:rsidR="002256DC" w:rsidRDefault="00426ED3" w:rsidP="00E92001">
      <w:pPr>
        <w:pStyle w:val="ListParagraph"/>
        <w:spacing w:line="480" w:lineRule="auto"/>
        <w:ind w:left="1080" w:firstLine="763"/>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Bertolak dari hasil penelitian yang dilakukan oleh Muhamad Fajar dan Halimatus sa’diyah tersebut, </w:t>
      </w:r>
      <w:r w:rsidR="00076D66">
        <w:rPr>
          <w:rFonts w:asciiTheme="majorBidi" w:eastAsiaTheme="minorEastAsia" w:hAnsiTheme="majorBidi" w:cstheme="majorBidi"/>
          <w:sz w:val="24"/>
          <w:szCs w:val="24"/>
        </w:rPr>
        <w:t xml:space="preserve">dimana </w:t>
      </w:r>
      <w:r w:rsidR="00076D66" w:rsidRPr="00076D66">
        <w:rPr>
          <w:rFonts w:asciiTheme="majorBidi" w:eastAsiaTheme="minorEastAsia" w:hAnsiTheme="majorBidi" w:cstheme="majorBidi"/>
          <w:sz w:val="24"/>
          <w:szCs w:val="24"/>
        </w:rPr>
        <w:t xml:space="preserve">penelitian sebelumnya </w:t>
      </w:r>
      <w:r w:rsidR="00076D66">
        <w:rPr>
          <w:rFonts w:asciiTheme="majorBidi" w:eastAsiaTheme="minorEastAsia" w:hAnsiTheme="majorBidi" w:cstheme="majorBidi"/>
          <w:sz w:val="24"/>
          <w:szCs w:val="24"/>
        </w:rPr>
        <w:t xml:space="preserve">pendekatan sosio-emosional </w:t>
      </w:r>
      <w:r w:rsidR="00076D66" w:rsidRPr="00076D66">
        <w:rPr>
          <w:rFonts w:asciiTheme="majorBidi" w:eastAsiaTheme="minorEastAsia" w:hAnsiTheme="majorBidi" w:cstheme="majorBidi"/>
          <w:sz w:val="24"/>
          <w:szCs w:val="24"/>
        </w:rPr>
        <w:t xml:space="preserve">dengan </w:t>
      </w:r>
      <w:r w:rsidR="00076D66" w:rsidRPr="00076D66">
        <w:rPr>
          <w:rFonts w:asciiTheme="majorBidi" w:eastAsiaTheme="minorEastAsia" w:hAnsiTheme="majorBidi" w:cstheme="majorBidi"/>
          <w:sz w:val="24"/>
          <w:szCs w:val="24"/>
        </w:rPr>
        <w:lastRenderedPageBreak/>
        <w:t xml:space="preserve">variabel terikat efektifitas pembelajaran </w:t>
      </w:r>
      <w:r w:rsidR="002256DC">
        <w:rPr>
          <w:rFonts w:asciiTheme="majorBidi" w:eastAsiaTheme="minorEastAsia" w:hAnsiTheme="majorBidi" w:cstheme="majorBidi"/>
          <w:sz w:val="24"/>
          <w:szCs w:val="24"/>
        </w:rPr>
        <w:t xml:space="preserve">menunjukan terdapat hubungan yang signifikan, sedangkan penelitian sebelumnya </w:t>
      </w:r>
      <w:r w:rsidR="00E92001">
        <w:rPr>
          <w:rFonts w:asciiTheme="majorBidi" w:eastAsiaTheme="minorEastAsia" w:hAnsiTheme="majorBidi" w:cstheme="majorBidi"/>
          <w:sz w:val="24"/>
          <w:szCs w:val="24"/>
        </w:rPr>
        <w:t xml:space="preserve">oleh Halimatusa’diyah </w:t>
      </w:r>
      <w:r w:rsidR="002256DC">
        <w:rPr>
          <w:rFonts w:asciiTheme="majorBidi" w:eastAsiaTheme="minorEastAsia" w:hAnsiTheme="majorBidi" w:cstheme="majorBidi"/>
          <w:sz w:val="24"/>
          <w:szCs w:val="24"/>
        </w:rPr>
        <w:t xml:space="preserve">pendekatan sosio-emosional dengan variabel terikat hasil belajar menunjukan hasil belajar yang rendah. </w:t>
      </w:r>
    </w:p>
    <w:p w:rsidR="00F801CF" w:rsidRDefault="002256DC" w:rsidP="008D443B">
      <w:pPr>
        <w:pStyle w:val="ListParagraph"/>
        <w:spacing w:line="480" w:lineRule="auto"/>
        <w:ind w:left="1080" w:firstLine="763"/>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Berdasarkan penelitian sebelumnya di atas, maka p</w:t>
      </w:r>
      <w:r w:rsidR="00076D66" w:rsidRPr="00076D66">
        <w:rPr>
          <w:rFonts w:asciiTheme="majorBidi" w:eastAsiaTheme="minorEastAsia" w:hAnsiTheme="majorBidi" w:cstheme="majorBidi"/>
          <w:sz w:val="24"/>
          <w:szCs w:val="24"/>
        </w:rPr>
        <w:t xml:space="preserve">eneliti merasa perlu untuk mencoba melakukan penelitian berkenaan dengan </w:t>
      </w:r>
      <w:r w:rsidR="00EE3EC9" w:rsidRPr="00076D66">
        <w:rPr>
          <w:rFonts w:asciiTheme="majorBidi" w:eastAsiaTheme="minorEastAsia" w:hAnsiTheme="majorBidi" w:cstheme="majorBidi"/>
          <w:sz w:val="24"/>
          <w:szCs w:val="24"/>
        </w:rPr>
        <w:t xml:space="preserve">pendekatan sosio-emosional </w:t>
      </w:r>
      <w:r w:rsidR="00076D66" w:rsidRPr="00076D66">
        <w:rPr>
          <w:rFonts w:asciiTheme="majorBidi" w:eastAsiaTheme="minorEastAsia" w:hAnsiTheme="majorBidi" w:cstheme="majorBidi"/>
          <w:sz w:val="24"/>
          <w:szCs w:val="24"/>
        </w:rPr>
        <w:t xml:space="preserve">terhadap keaktifan belajar peserta didik pada mata pelajaran Pendidikan Agama Islam yang dilakukan di SMP Negeri 3 Pandeglang sebagai objek penelitiannya dengan metode quasi eksperimen.  </w:t>
      </w:r>
    </w:p>
    <w:p w:rsidR="00BB765A" w:rsidRPr="008D443B" w:rsidRDefault="00BB765A" w:rsidP="00BB765A">
      <w:pPr>
        <w:pStyle w:val="ListParagraph"/>
        <w:spacing w:line="360" w:lineRule="auto"/>
        <w:ind w:left="1080" w:firstLine="763"/>
        <w:jc w:val="both"/>
        <w:rPr>
          <w:rFonts w:asciiTheme="majorBidi" w:eastAsiaTheme="minorEastAsia" w:hAnsiTheme="majorBidi" w:cstheme="majorBidi"/>
          <w:sz w:val="24"/>
          <w:szCs w:val="24"/>
        </w:rPr>
      </w:pPr>
    </w:p>
    <w:p w:rsidR="0022541A" w:rsidRDefault="0022541A" w:rsidP="00831257">
      <w:pPr>
        <w:pStyle w:val="ListParagraph"/>
        <w:numPr>
          <w:ilvl w:val="0"/>
          <w:numId w:val="16"/>
        </w:numPr>
        <w:spacing w:line="480" w:lineRule="auto"/>
        <w:jc w:val="both"/>
        <w:rPr>
          <w:rFonts w:asciiTheme="majorBidi" w:hAnsiTheme="majorBidi" w:cstheme="majorBidi"/>
          <w:b/>
          <w:bCs/>
          <w:sz w:val="24"/>
          <w:szCs w:val="24"/>
        </w:rPr>
      </w:pPr>
      <w:r w:rsidRPr="00F546D1">
        <w:rPr>
          <w:rFonts w:asciiTheme="majorBidi" w:hAnsiTheme="majorBidi" w:cstheme="majorBidi"/>
          <w:b/>
          <w:bCs/>
          <w:sz w:val="24"/>
          <w:szCs w:val="24"/>
        </w:rPr>
        <w:t>Kerangka Pemikiran</w:t>
      </w:r>
    </w:p>
    <w:p w:rsidR="00AC4D69" w:rsidRDefault="00886067" w:rsidP="00F801CF">
      <w:pPr>
        <w:pStyle w:val="ListParagraph"/>
        <w:tabs>
          <w:tab w:val="left" w:pos="2745"/>
        </w:tabs>
        <w:spacing w:line="480" w:lineRule="auto"/>
        <w:ind w:firstLine="840"/>
        <w:jc w:val="both"/>
        <w:rPr>
          <w:rFonts w:asciiTheme="majorBidi" w:hAnsiTheme="majorBidi" w:cstheme="majorBidi"/>
          <w:sz w:val="24"/>
          <w:szCs w:val="24"/>
        </w:rPr>
      </w:pPr>
      <w:r>
        <w:rPr>
          <w:rFonts w:asciiTheme="majorBidi" w:hAnsiTheme="majorBidi" w:cstheme="majorBidi"/>
          <w:sz w:val="24"/>
          <w:szCs w:val="24"/>
        </w:rPr>
        <w:t>Pendekatan sosio-</w:t>
      </w:r>
      <w:r w:rsidR="0022541A" w:rsidRPr="00F546D1">
        <w:rPr>
          <w:rFonts w:asciiTheme="majorBidi" w:hAnsiTheme="majorBidi" w:cstheme="majorBidi"/>
          <w:sz w:val="24"/>
          <w:szCs w:val="24"/>
        </w:rPr>
        <w:t>emosional</w:t>
      </w:r>
      <w:r w:rsidR="00AC4D69">
        <w:rPr>
          <w:rFonts w:asciiTheme="majorBidi" w:hAnsiTheme="majorBidi" w:cstheme="majorBidi"/>
          <w:sz w:val="24"/>
          <w:szCs w:val="24"/>
        </w:rPr>
        <w:t xml:space="preserve"> </w:t>
      </w:r>
      <w:r w:rsidR="00F801CF">
        <w:rPr>
          <w:rFonts w:asciiTheme="majorBidi" w:hAnsiTheme="majorBidi" w:cstheme="majorBidi"/>
          <w:sz w:val="24"/>
          <w:szCs w:val="24"/>
        </w:rPr>
        <w:t>guru merupakan salah</w:t>
      </w:r>
      <w:r w:rsidR="00AC4D69">
        <w:rPr>
          <w:rFonts w:asciiTheme="majorBidi" w:hAnsiTheme="majorBidi" w:cstheme="majorBidi"/>
          <w:sz w:val="24"/>
          <w:szCs w:val="24"/>
        </w:rPr>
        <w:t xml:space="preserve"> satu pendekatan pengelolaan kelas yang dapat digunakan oleh guru. Pendekatan sosio-emosional </w:t>
      </w:r>
      <w:r w:rsidR="00F801CF">
        <w:rPr>
          <w:rFonts w:asciiTheme="majorBidi" w:hAnsiTheme="majorBidi" w:cstheme="majorBidi"/>
          <w:sz w:val="24"/>
          <w:szCs w:val="24"/>
        </w:rPr>
        <w:t xml:space="preserve">guru </w:t>
      </w:r>
      <w:r w:rsidR="00AC4D69">
        <w:rPr>
          <w:rFonts w:asciiTheme="majorBidi" w:hAnsiTheme="majorBidi" w:cstheme="majorBidi"/>
          <w:sz w:val="24"/>
          <w:szCs w:val="24"/>
        </w:rPr>
        <w:t xml:space="preserve">juga merupakan pendekatan yang baik jika diterapkan dalam pengelolaan kelas. Pendekatan sosio-emosional </w:t>
      </w:r>
      <w:r w:rsidR="00F801CF">
        <w:rPr>
          <w:rFonts w:asciiTheme="majorBidi" w:hAnsiTheme="majorBidi" w:cstheme="majorBidi"/>
          <w:sz w:val="24"/>
          <w:szCs w:val="24"/>
        </w:rPr>
        <w:t xml:space="preserve"> guru </w:t>
      </w:r>
      <w:r w:rsidR="00AC4D69">
        <w:rPr>
          <w:rFonts w:asciiTheme="majorBidi" w:hAnsiTheme="majorBidi" w:cstheme="majorBidi"/>
          <w:sz w:val="24"/>
          <w:szCs w:val="24"/>
        </w:rPr>
        <w:t>me</w:t>
      </w:r>
      <w:r w:rsidR="00F801CF">
        <w:rPr>
          <w:rFonts w:asciiTheme="majorBidi" w:hAnsiTheme="majorBidi" w:cstheme="majorBidi"/>
          <w:sz w:val="24"/>
          <w:szCs w:val="24"/>
        </w:rPr>
        <w:t>m</w:t>
      </w:r>
      <w:r w:rsidR="00AC4D69">
        <w:rPr>
          <w:rFonts w:asciiTheme="majorBidi" w:hAnsiTheme="majorBidi" w:cstheme="majorBidi"/>
          <w:sz w:val="24"/>
          <w:szCs w:val="24"/>
        </w:rPr>
        <w:t xml:space="preserve">punyai asumsi bahwa proses belajar mengajar yang baik yaitu terciptanya hubungan hubungan </w:t>
      </w:r>
      <w:r w:rsidR="00AC4D69">
        <w:rPr>
          <w:rFonts w:asciiTheme="majorBidi" w:hAnsiTheme="majorBidi" w:cstheme="majorBidi"/>
          <w:sz w:val="24"/>
          <w:szCs w:val="24"/>
        </w:rPr>
        <w:lastRenderedPageBreak/>
        <w:t>interpersonal</w:t>
      </w:r>
      <w:r w:rsidR="00D7613C">
        <w:rPr>
          <w:rFonts w:asciiTheme="majorBidi" w:hAnsiTheme="majorBidi" w:cstheme="majorBidi"/>
          <w:sz w:val="24"/>
          <w:szCs w:val="24"/>
        </w:rPr>
        <w:t xml:space="preserve"> (hubungan pribadi)</w:t>
      </w:r>
      <w:r w:rsidR="00AC4D69">
        <w:rPr>
          <w:rFonts w:asciiTheme="majorBidi" w:hAnsiTheme="majorBidi" w:cstheme="majorBidi"/>
          <w:sz w:val="24"/>
          <w:szCs w:val="24"/>
        </w:rPr>
        <w:t xml:space="preserve"> yang harmonis antara guru dengan guru, guru dengan siswa, dan sesama siswa, merupakan kondisi yang memungkinkan berlangsungnya proses belajar mengajar yang efektif.</w:t>
      </w:r>
      <w:r w:rsidR="00D7613C">
        <w:rPr>
          <w:rFonts w:asciiTheme="majorBidi" w:hAnsiTheme="majorBidi" w:cstheme="majorBidi"/>
          <w:sz w:val="24"/>
          <w:szCs w:val="24"/>
        </w:rPr>
        <w:t xml:space="preserve"> </w:t>
      </w:r>
    </w:p>
    <w:p w:rsidR="0022541A" w:rsidRPr="00D7613C" w:rsidRDefault="00D7613C" w:rsidP="002725A4">
      <w:pPr>
        <w:pStyle w:val="ListParagraph"/>
        <w:tabs>
          <w:tab w:val="left" w:pos="2745"/>
        </w:tabs>
        <w:spacing w:line="480" w:lineRule="auto"/>
        <w:ind w:firstLine="840"/>
        <w:jc w:val="both"/>
        <w:rPr>
          <w:rFonts w:asciiTheme="majorBidi" w:hAnsiTheme="majorBidi" w:cstheme="majorBidi"/>
          <w:sz w:val="24"/>
          <w:szCs w:val="24"/>
        </w:rPr>
      </w:pPr>
      <w:r>
        <w:rPr>
          <w:rFonts w:asciiTheme="majorBidi" w:hAnsiTheme="majorBidi" w:cstheme="majorBidi"/>
          <w:sz w:val="24"/>
          <w:szCs w:val="24"/>
        </w:rPr>
        <w:t xml:space="preserve">Sehubungan dengan pendekatan emosi dan hubungan sosial, guru harus memberikan kebebasan kepada peserta didik untuk menjadi manusia yang berani, adanya rasa saling mencintai, </w:t>
      </w:r>
      <w:r w:rsidR="00886067" w:rsidRPr="00D7613C">
        <w:rPr>
          <w:rFonts w:asciiTheme="majorBidi" w:hAnsiTheme="majorBidi" w:cstheme="majorBidi"/>
          <w:sz w:val="24"/>
          <w:szCs w:val="24"/>
        </w:rPr>
        <w:t xml:space="preserve">mengayomi, </w:t>
      </w:r>
      <w:r w:rsidR="00AC4D69" w:rsidRPr="00D7613C">
        <w:rPr>
          <w:rFonts w:asciiTheme="majorBidi" w:hAnsiTheme="majorBidi" w:cstheme="majorBidi"/>
          <w:sz w:val="24"/>
          <w:szCs w:val="24"/>
        </w:rPr>
        <w:t xml:space="preserve">saling terbuka, dapat bertanggung jawab, saling menerima, menghargai, </w:t>
      </w:r>
      <w:r w:rsidR="002725A4">
        <w:rPr>
          <w:rFonts w:asciiTheme="majorBidi" w:hAnsiTheme="majorBidi" w:cstheme="majorBidi"/>
          <w:sz w:val="24"/>
          <w:szCs w:val="24"/>
        </w:rPr>
        <w:t>berkomunikasi dengan baik dan menciptakan kondisi kelas yang demokratis.</w:t>
      </w:r>
    </w:p>
    <w:p w:rsidR="00B06345" w:rsidRPr="00B06345" w:rsidRDefault="00043D6C" w:rsidP="002725A4">
      <w:pPr>
        <w:pStyle w:val="ListParagraph"/>
        <w:spacing w:line="480" w:lineRule="auto"/>
        <w:ind w:firstLine="840"/>
        <w:jc w:val="both"/>
        <w:rPr>
          <w:rFonts w:asciiTheme="majorBidi" w:hAnsiTheme="majorBidi" w:cstheme="majorBidi"/>
          <w:sz w:val="24"/>
          <w:szCs w:val="24"/>
        </w:rPr>
      </w:pPr>
      <w:r>
        <w:rPr>
          <w:rFonts w:asciiTheme="majorBidi" w:hAnsiTheme="majorBidi" w:cstheme="majorBidi"/>
          <w:sz w:val="24"/>
          <w:szCs w:val="24"/>
        </w:rPr>
        <w:t xml:space="preserve">Pembelajaran dengan pendekatan sosio-emosional </w:t>
      </w:r>
      <w:r w:rsidR="00F801CF">
        <w:rPr>
          <w:rFonts w:asciiTheme="majorBidi" w:hAnsiTheme="majorBidi" w:cstheme="majorBidi"/>
          <w:sz w:val="24"/>
          <w:szCs w:val="24"/>
        </w:rPr>
        <w:t xml:space="preserve">guru </w:t>
      </w:r>
      <w:r>
        <w:rPr>
          <w:rFonts w:asciiTheme="majorBidi" w:hAnsiTheme="majorBidi" w:cstheme="majorBidi"/>
          <w:sz w:val="24"/>
          <w:szCs w:val="24"/>
        </w:rPr>
        <w:t xml:space="preserve">tersebut </w:t>
      </w:r>
      <w:r w:rsidR="0022541A">
        <w:rPr>
          <w:rFonts w:asciiTheme="majorBidi" w:hAnsiTheme="majorBidi" w:cstheme="majorBidi"/>
          <w:sz w:val="24"/>
          <w:szCs w:val="24"/>
        </w:rPr>
        <w:t>peserta didik benar-benar percaya bahwa seorang guru mempunyai dedikasi yang penuh dalam membina belajar mereka. Penciptaan hubungan yang positif terjadi bila ada keterlibatan pengajar dalam suasana belajar itu untuk meng</w:t>
      </w:r>
      <w:r w:rsidR="00551537">
        <w:rPr>
          <w:rFonts w:asciiTheme="majorBidi" w:hAnsiTheme="majorBidi" w:cstheme="majorBidi"/>
          <w:sz w:val="24"/>
          <w:szCs w:val="24"/>
        </w:rPr>
        <w:t>e</w:t>
      </w:r>
      <w:r w:rsidR="0022541A">
        <w:rPr>
          <w:rFonts w:asciiTheme="majorBidi" w:hAnsiTheme="majorBidi" w:cstheme="majorBidi"/>
          <w:sz w:val="24"/>
          <w:szCs w:val="24"/>
        </w:rPr>
        <w:t>mbangkan tanggung jawab sosial dan merasa dirinya berarti bagi orang lain</w:t>
      </w:r>
      <w:r w:rsidR="003144DA">
        <w:rPr>
          <w:rFonts w:asciiTheme="majorBidi" w:hAnsiTheme="majorBidi" w:cstheme="majorBidi"/>
          <w:sz w:val="24"/>
          <w:szCs w:val="24"/>
        </w:rPr>
        <w:t xml:space="preserve">, </w:t>
      </w:r>
      <w:r w:rsidR="0022541A">
        <w:rPr>
          <w:rFonts w:asciiTheme="majorBidi" w:hAnsiTheme="majorBidi" w:cstheme="majorBidi"/>
          <w:sz w:val="24"/>
          <w:szCs w:val="24"/>
        </w:rPr>
        <w:t xml:space="preserve"> sehingga  </w:t>
      </w:r>
      <w:r w:rsidR="003144DA">
        <w:rPr>
          <w:rFonts w:asciiTheme="majorBidi" w:hAnsiTheme="majorBidi" w:cstheme="majorBidi"/>
          <w:sz w:val="24"/>
          <w:szCs w:val="24"/>
        </w:rPr>
        <w:t>peserta didik berperan aktif dalam pembelajaran, dapat memecahkan permasalahan</w:t>
      </w:r>
      <w:r w:rsidR="002725A4">
        <w:rPr>
          <w:rFonts w:asciiTheme="majorBidi" w:hAnsiTheme="majorBidi" w:cstheme="majorBidi"/>
          <w:sz w:val="24"/>
          <w:szCs w:val="24"/>
        </w:rPr>
        <w:t xml:space="preserve"> dan mengerjakan tugas</w:t>
      </w:r>
      <w:r w:rsidR="003144DA">
        <w:rPr>
          <w:rFonts w:asciiTheme="majorBidi" w:hAnsiTheme="majorBidi" w:cstheme="majorBidi"/>
          <w:sz w:val="24"/>
          <w:szCs w:val="24"/>
        </w:rPr>
        <w:t xml:space="preserve">, </w:t>
      </w:r>
      <w:r w:rsidR="002725A4">
        <w:rPr>
          <w:rFonts w:asciiTheme="majorBidi" w:hAnsiTheme="majorBidi" w:cstheme="majorBidi"/>
          <w:sz w:val="24"/>
          <w:szCs w:val="24"/>
        </w:rPr>
        <w:t xml:space="preserve">mendengarkan penyajian bahan, </w:t>
      </w:r>
      <w:r w:rsidR="0022541A">
        <w:rPr>
          <w:rFonts w:asciiTheme="majorBidi" w:hAnsiTheme="majorBidi" w:cstheme="majorBidi"/>
          <w:sz w:val="24"/>
          <w:szCs w:val="24"/>
        </w:rPr>
        <w:lastRenderedPageBreak/>
        <w:t xml:space="preserve">mengajukan pertanyaaan, </w:t>
      </w:r>
      <w:r>
        <w:rPr>
          <w:rFonts w:asciiTheme="majorBidi" w:hAnsiTheme="majorBidi" w:cstheme="majorBidi"/>
          <w:sz w:val="24"/>
          <w:szCs w:val="24"/>
        </w:rPr>
        <w:t xml:space="preserve">dan </w:t>
      </w:r>
      <w:r w:rsidR="0022541A">
        <w:rPr>
          <w:rFonts w:asciiTheme="majorBidi" w:hAnsiTheme="majorBidi" w:cstheme="majorBidi"/>
          <w:sz w:val="24"/>
          <w:szCs w:val="24"/>
        </w:rPr>
        <w:t>memberikan tanggapan</w:t>
      </w:r>
      <w:r w:rsidR="003144DA">
        <w:rPr>
          <w:rFonts w:asciiTheme="majorBidi" w:hAnsiTheme="majorBidi" w:cstheme="majorBidi"/>
          <w:sz w:val="24"/>
          <w:szCs w:val="24"/>
        </w:rPr>
        <w:t xml:space="preserve">  saat kegiatan pembelajaran berlangsung. </w:t>
      </w:r>
      <w:r w:rsidR="0022541A">
        <w:rPr>
          <w:rFonts w:asciiTheme="majorBidi" w:hAnsiTheme="majorBidi" w:cstheme="majorBidi"/>
          <w:sz w:val="24"/>
          <w:szCs w:val="24"/>
        </w:rPr>
        <w:t xml:space="preserve"> </w:t>
      </w:r>
    </w:p>
    <w:p w:rsidR="0072176E" w:rsidRDefault="00043D6C" w:rsidP="0072176E">
      <w:pPr>
        <w:pStyle w:val="ListParagraph"/>
        <w:spacing w:line="480" w:lineRule="auto"/>
        <w:ind w:firstLine="840"/>
        <w:jc w:val="both"/>
        <w:rPr>
          <w:rFonts w:asciiTheme="majorBidi" w:hAnsiTheme="majorBidi" w:cstheme="majorBidi"/>
          <w:sz w:val="24"/>
          <w:szCs w:val="24"/>
        </w:rPr>
      </w:pPr>
      <w:r>
        <w:rPr>
          <w:rFonts w:asciiTheme="majorBidi" w:hAnsiTheme="majorBidi" w:cstheme="majorBidi"/>
          <w:sz w:val="24"/>
          <w:szCs w:val="24"/>
        </w:rPr>
        <w:t xml:space="preserve">Berdasarkan kerangka pemikiran di atas, penulis membuat suatu indikator yang akan dijadikan </w:t>
      </w:r>
      <w:r w:rsidR="00B06345">
        <w:rPr>
          <w:rFonts w:asciiTheme="majorBidi" w:hAnsiTheme="majorBidi" w:cstheme="majorBidi"/>
          <w:sz w:val="24"/>
          <w:szCs w:val="24"/>
        </w:rPr>
        <w:t>topik</w:t>
      </w:r>
      <w:r>
        <w:rPr>
          <w:rFonts w:asciiTheme="majorBidi" w:hAnsiTheme="majorBidi" w:cstheme="majorBidi"/>
          <w:sz w:val="24"/>
          <w:szCs w:val="24"/>
        </w:rPr>
        <w:t xml:space="preserve"> pembahasan pada penelitian ini. Adapun indikatornya dap</w:t>
      </w:r>
      <w:r w:rsidR="00B04A36">
        <w:rPr>
          <w:rFonts w:asciiTheme="majorBidi" w:hAnsiTheme="majorBidi" w:cstheme="majorBidi"/>
          <w:sz w:val="24"/>
          <w:szCs w:val="24"/>
        </w:rPr>
        <w:t>at digambarkan sebagai berikut :</w:t>
      </w:r>
    </w:p>
    <w:p w:rsidR="00DC7975" w:rsidRPr="0072176E" w:rsidRDefault="00DC7975" w:rsidP="0072176E">
      <w:pPr>
        <w:pStyle w:val="ListParagraph"/>
        <w:spacing w:line="480" w:lineRule="auto"/>
        <w:ind w:firstLine="840"/>
        <w:jc w:val="center"/>
        <w:rPr>
          <w:rFonts w:asciiTheme="majorBidi" w:hAnsiTheme="majorBidi" w:cstheme="majorBidi"/>
          <w:sz w:val="24"/>
          <w:szCs w:val="24"/>
        </w:rPr>
      </w:pPr>
      <w:r w:rsidRPr="0072176E">
        <w:rPr>
          <w:rFonts w:asciiTheme="majorBidi" w:hAnsiTheme="majorBidi" w:cstheme="majorBidi"/>
          <w:b/>
          <w:bCs/>
          <w:sz w:val="24"/>
          <w:szCs w:val="24"/>
        </w:rPr>
        <w:t>Bagan 2.1</w:t>
      </w:r>
    </w:p>
    <w:p w:rsidR="00F354F5" w:rsidRDefault="00BE115E" w:rsidP="00DC7975">
      <w:pPr>
        <w:pStyle w:val="ListParagraph"/>
        <w:spacing w:line="480" w:lineRule="auto"/>
        <w:ind w:firstLine="840"/>
        <w:jc w:val="center"/>
        <w:rPr>
          <w:rFonts w:asciiTheme="majorBidi" w:hAnsiTheme="majorBidi" w:cstheme="majorBidi"/>
          <w:b/>
          <w:bCs/>
          <w:sz w:val="24"/>
          <w:szCs w:val="24"/>
        </w:rPr>
      </w:pPr>
      <w:r w:rsidRPr="00FB5EC7">
        <w:rPr>
          <w:rFonts w:asciiTheme="majorBidi" w:hAnsiTheme="majorBidi" w:cstheme="majorBidi"/>
          <w:b/>
          <w:bCs/>
          <w:noProof/>
          <w:sz w:val="24"/>
          <w:szCs w:val="24"/>
        </w:rPr>
        <mc:AlternateContent>
          <mc:Choice Requires="wpg">
            <w:drawing>
              <wp:anchor distT="0" distB="0" distL="114300" distR="114300" simplePos="0" relativeHeight="251698176" behindDoc="0" locked="0" layoutInCell="1" allowOverlap="1" wp14:anchorId="02CE5BB4" wp14:editId="41A0AD8E">
                <wp:simplePos x="0" y="0"/>
                <wp:positionH relativeFrom="column">
                  <wp:posOffset>1903095</wp:posOffset>
                </wp:positionH>
                <wp:positionV relativeFrom="paragraph">
                  <wp:posOffset>-3810</wp:posOffset>
                </wp:positionV>
                <wp:extent cx="2505710" cy="3429000"/>
                <wp:effectExtent l="0" t="0" r="27940" b="1905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5710" cy="3429000"/>
                          <a:chOff x="6334" y="8410"/>
                          <a:chExt cx="4396" cy="5824"/>
                        </a:xfrm>
                      </wpg:grpSpPr>
                      <wpg:grpSp>
                        <wpg:cNvPr id="21" name="Group 22"/>
                        <wpg:cNvGrpSpPr>
                          <a:grpSpLocks/>
                        </wpg:cNvGrpSpPr>
                        <wpg:grpSpPr bwMode="auto">
                          <a:xfrm>
                            <a:off x="7112" y="8410"/>
                            <a:ext cx="3618" cy="5824"/>
                            <a:chOff x="7112" y="8140"/>
                            <a:chExt cx="3618" cy="5824"/>
                          </a:xfrm>
                        </wpg:grpSpPr>
                        <wps:wsp>
                          <wps:cNvPr id="22" name="Text Box 23"/>
                          <wps:cNvSpPr txBox="1">
                            <a:spLocks noChangeArrowheads="1"/>
                          </wps:cNvSpPr>
                          <wps:spPr bwMode="auto">
                            <a:xfrm>
                              <a:off x="7112" y="8140"/>
                              <a:ext cx="3618" cy="5824"/>
                            </a:xfrm>
                            <a:prstGeom prst="rect">
                              <a:avLst/>
                            </a:prstGeom>
                            <a:solidFill>
                              <a:srgbClr val="FFFFFF"/>
                            </a:solidFill>
                            <a:ln w="9525">
                              <a:solidFill>
                                <a:srgbClr val="000000"/>
                              </a:solidFill>
                              <a:miter lim="800000"/>
                              <a:headEnd/>
                              <a:tailEnd/>
                            </a:ln>
                          </wps:spPr>
                          <wps:txbx>
                            <w:txbxContent>
                              <w:p w:rsidR="000E7516" w:rsidRDefault="000E7516" w:rsidP="00F354F5">
                                <w:pPr>
                                  <w:pStyle w:val="ListParagraph"/>
                                  <w:spacing w:after="0" w:line="240" w:lineRule="auto"/>
                                  <w:ind w:left="0"/>
                                  <w:jc w:val="center"/>
                                  <w:rPr>
                                    <w:rFonts w:ascii="Times New Roman" w:hAnsi="Times New Roman" w:cs="Times New Roman"/>
                                    <w:b/>
                                    <w:sz w:val="24"/>
                                    <w:szCs w:val="24"/>
                                  </w:rPr>
                                </w:pPr>
                                <w:r w:rsidRPr="005B443A">
                                  <w:rPr>
                                    <w:rFonts w:ascii="Times New Roman" w:hAnsi="Times New Roman" w:cs="Times New Roman"/>
                                    <w:b/>
                                    <w:sz w:val="24"/>
                                    <w:szCs w:val="24"/>
                                  </w:rPr>
                                  <w:t>Variabel Y</w:t>
                                </w:r>
                              </w:p>
                              <w:p w:rsidR="000E7516" w:rsidRDefault="000E7516" w:rsidP="00F354F5">
                                <w:pPr>
                                  <w:spacing w:line="240" w:lineRule="auto"/>
                                  <w:jc w:val="center"/>
                                  <w:rPr>
                                    <w:rFonts w:ascii="Times New Roman" w:hAnsi="Times New Roman" w:cs="Times New Roman"/>
                                    <w:sz w:val="24"/>
                                    <w:szCs w:val="24"/>
                                  </w:rPr>
                                </w:pPr>
                                <w:r>
                                  <w:rPr>
                                    <w:rFonts w:ascii="Times New Roman" w:hAnsi="Times New Roman" w:cs="Times New Roman"/>
                                    <w:sz w:val="24"/>
                                    <w:szCs w:val="24"/>
                                  </w:rPr>
                                  <w:t>Keaktifan belajar siswa pada</w:t>
                                </w:r>
                              </w:p>
                              <w:p w:rsidR="000E7516" w:rsidRDefault="000E7516" w:rsidP="00F354F5">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Pendidikan Agama Islam </w:t>
                                </w:r>
                              </w:p>
                              <w:p w:rsidR="000E7516" w:rsidRDefault="000E7516" w:rsidP="002725A4">
                                <w:pPr>
                                  <w:pStyle w:val="ListParagraph"/>
                                  <w:numPr>
                                    <w:ilvl w:val="0"/>
                                    <w:numId w:val="22"/>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Berani mengajukan pertanyaan</w:t>
                                </w:r>
                              </w:p>
                              <w:p w:rsidR="000E7516" w:rsidRDefault="000E7516" w:rsidP="002725A4">
                                <w:pPr>
                                  <w:pStyle w:val="ListParagraph"/>
                                  <w:numPr>
                                    <w:ilvl w:val="0"/>
                                    <w:numId w:val="22"/>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Berani dalam  memberikan</w:t>
                                </w:r>
                                <w:r w:rsidR="00F801CF">
                                  <w:rPr>
                                    <w:rFonts w:ascii="Times New Roman" w:hAnsi="Times New Roman" w:cs="Times New Roman"/>
                                    <w:sz w:val="24"/>
                                    <w:szCs w:val="24"/>
                                  </w:rPr>
                                  <w:t xml:space="preserve"> ide gagasan</w:t>
                                </w:r>
                                <w:r>
                                  <w:rPr>
                                    <w:rFonts w:ascii="Times New Roman" w:hAnsi="Times New Roman" w:cs="Times New Roman"/>
                                    <w:sz w:val="24"/>
                                    <w:szCs w:val="24"/>
                                  </w:rPr>
                                  <w:t xml:space="preserve"> </w:t>
                                </w:r>
                              </w:p>
                              <w:p w:rsidR="000E7516" w:rsidRPr="002725A4" w:rsidRDefault="000E7516" w:rsidP="002725A4">
                                <w:pPr>
                                  <w:pStyle w:val="ListParagraph"/>
                                  <w:numPr>
                                    <w:ilvl w:val="0"/>
                                    <w:numId w:val="22"/>
                                  </w:numPr>
                                  <w:spacing w:after="0"/>
                                  <w:ind w:left="284" w:hanging="284"/>
                                  <w:jc w:val="both"/>
                                  <w:rPr>
                                    <w:rFonts w:ascii="Times New Roman" w:hAnsi="Times New Roman" w:cs="Times New Roman"/>
                                    <w:sz w:val="24"/>
                                    <w:szCs w:val="24"/>
                                  </w:rPr>
                                </w:pPr>
                                <w:r w:rsidRPr="002725A4">
                                  <w:rPr>
                                    <w:rFonts w:asciiTheme="majorBidi" w:hAnsiTheme="majorBidi" w:cstheme="majorBidi"/>
                                    <w:sz w:val="24"/>
                                    <w:szCs w:val="24"/>
                                  </w:rPr>
                                  <w:t>Memecahkan masalah dan mengerjakan tugas</w:t>
                                </w:r>
                              </w:p>
                              <w:p w:rsidR="000E7516" w:rsidRPr="002725A4" w:rsidRDefault="000E7516" w:rsidP="002725A4">
                                <w:pPr>
                                  <w:pStyle w:val="ListParagraph"/>
                                  <w:numPr>
                                    <w:ilvl w:val="0"/>
                                    <w:numId w:val="22"/>
                                  </w:numPr>
                                  <w:spacing w:after="0"/>
                                  <w:ind w:left="284" w:hanging="284"/>
                                  <w:jc w:val="both"/>
                                  <w:rPr>
                                    <w:rFonts w:ascii="Times New Roman" w:hAnsi="Times New Roman" w:cs="Times New Roman"/>
                                    <w:sz w:val="24"/>
                                    <w:szCs w:val="24"/>
                                  </w:rPr>
                                </w:pPr>
                                <w:r w:rsidRPr="002725A4">
                                  <w:rPr>
                                    <w:rFonts w:asciiTheme="majorBidi" w:hAnsiTheme="majorBidi" w:cstheme="majorBidi"/>
                                    <w:sz w:val="24"/>
                                    <w:szCs w:val="24"/>
                                  </w:rPr>
                                  <w:t xml:space="preserve">Mendengarkan </w:t>
                                </w:r>
                              </w:p>
                              <w:p w:rsidR="000E7516" w:rsidRPr="00C52A02" w:rsidRDefault="000E7516" w:rsidP="00ED57DE">
                                <w:pPr>
                                  <w:ind w:left="284"/>
                                  <w:jc w:val="both"/>
                                  <w:rPr>
                                    <w:rFonts w:asciiTheme="majorBidi" w:hAnsiTheme="majorBidi" w:cstheme="majorBidi"/>
                                    <w:sz w:val="24"/>
                                    <w:szCs w:val="24"/>
                                  </w:rPr>
                                </w:pPr>
                                <w:r>
                                  <w:rPr>
                                    <w:rFonts w:asciiTheme="majorBidi" w:hAnsiTheme="majorBidi" w:cstheme="majorBidi"/>
                                    <w:sz w:val="24"/>
                                    <w:szCs w:val="24"/>
                                  </w:rPr>
                                  <w:t>Penyajian materi ajar</w:t>
                                </w:r>
                              </w:p>
                              <w:p w:rsidR="000E7516" w:rsidRDefault="000E7516" w:rsidP="002725A4">
                                <w:pPr>
                                  <w:pStyle w:val="ListParagraph"/>
                                  <w:spacing w:after="0"/>
                                  <w:ind w:left="284"/>
                                  <w:jc w:val="both"/>
                                  <w:rPr>
                                    <w:rFonts w:ascii="Times New Roman" w:hAnsi="Times New Roman" w:cs="Times New Roman"/>
                                    <w:sz w:val="24"/>
                                    <w:szCs w:val="24"/>
                                  </w:rPr>
                                </w:pPr>
                              </w:p>
                              <w:p w:rsidR="000E7516" w:rsidRDefault="000E7516" w:rsidP="00F354F5">
                                <w:pPr>
                                  <w:pStyle w:val="ListParagraph"/>
                                  <w:spacing w:after="0"/>
                                  <w:ind w:left="284"/>
                                  <w:jc w:val="both"/>
                                  <w:rPr>
                                    <w:rFonts w:ascii="Times New Roman" w:hAnsi="Times New Roman" w:cs="Times New Roman"/>
                                    <w:sz w:val="24"/>
                                    <w:szCs w:val="24"/>
                                  </w:rPr>
                                </w:pPr>
                              </w:p>
                              <w:p w:rsidR="000E7516" w:rsidRPr="00F36FAF" w:rsidRDefault="000E7516" w:rsidP="00F354F5">
                                <w:pPr>
                                  <w:pStyle w:val="ListParagraph"/>
                                  <w:spacing w:after="0"/>
                                  <w:ind w:left="284"/>
                                  <w:jc w:val="both"/>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23" name="AutoShape 24"/>
                          <wps:cNvCnPr>
                            <a:cxnSpLocks noChangeShapeType="1"/>
                          </wps:cNvCnPr>
                          <wps:spPr bwMode="auto">
                            <a:xfrm>
                              <a:off x="7112" y="9404"/>
                              <a:ext cx="361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2" name="AutoShape 33"/>
                        <wps:cNvCnPr>
                          <a:cxnSpLocks noChangeShapeType="1"/>
                        </wps:cNvCnPr>
                        <wps:spPr bwMode="auto">
                          <a:xfrm flipH="1">
                            <a:off x="6334" y="11348"/>
                            <a:ext cx="778"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left:0;text-align:left;margin-left:149.85pt;margin-top:-.3pt;width:197.3pt;height:270pt;z-index:251698176" coordorigin="6334,8410" coordsize="4396,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">
                <v:group id="Group 22" o:spid="_x0000_s1027" style="position:absolute;left:7112;top:8410;width:3618;height:5824" coordorigin="7112,8140" coordsize="3618,5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type id="_x0000_t202" coordsize="21600,21600" o:spt="202" path="m,l,21600r21600,l21600,xe">
                    <v:stroke joinstyle="miter"/>
                    <v:path gradientshapeok="t" o:connecttype="rect"/>
                  </v:shapetype>
                  <v:shape id="Text Box 23" o:spid="_x0000_s1028" type="#_x0000_t202" style="position:absolute;left:7112;top:8140;width:3618;height:5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0E7516" w:rsidRDefault="000E7516" w:rsidP="00F354F5">
                          <w:pPr>
                            <w:pStyle w:val="ListParagraph"/>
                            <w:spacing w:after="0" w:line="240" w:lineRule="auto"/>
                            <w:ind w:left="0"/>
                            <w:jc w:val="center"/>
                            <w:rPr>
                              <w:rFonts w:ascii="Times New Roman" w:hAnsi="Times New Roman" w:cs="Times New Roman"/>
                              <w:b/>
                              <w:sz w:val="24"/>
                              <w:szCs w:val="24"/>
                            </w:rPr>
                          </w:pPr>
                          <w:r w:rsidRPr="005B443A">
                            <w:rPr>
                              <w:rFonts w:ascii="Times New Roman" w:hAnsi="Times New Roman" w:cs="Times New Roman"/>
                              <w:b/>
                              <w:sz w:val="24"/>
                              <w:szCs w:val="24"/>
                            </w:rPr>
                            <w:t>Variabel Y</w:t>
                          </w:r>
                        </w:p>
                        <w:p w:rsidR="000E7516" w:rsidRDefault="000E7516" w:rsidP="00F354F5">
                          <w:pPr>
                            <w:spacing w:line="240" w:lineRule="auto"/>
                            <w:jc w:val="center"/>
                            <w:rPr>
                              <w:rFonts w:ascii="Times New Roman" w:hAnsi="Times New Roman" w:cs="Times New Roman"/>
                              <w:sz w:val="24"/>
                              <w:szCs w:val="24"/>
                            </w:rPr>
                          </w:pPr>
                          <w:r>
                            <w:rPr>
                              <w:rFonts w:ascii="Times New Roman" w:hAnsi="Times New Roman" w:cs="Times New Roman"/>
                              <w:sz w:val="24"/>
                              <w:szCs w:val="24"/>
                            </w:rPr>
                            <w:t>Keaktifan belajar siswa pada</w:t>
                          </w:r>
                        </w:p>
                        <w:p w:rsidR="000E7516" w:rsidRDefault="000E7516" w:rsidP="00F354F5">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Pendidikan Agama Islam </w:t>
                          </w:r>
                        </w:p>
                        <w:p w:rsidR="000E7516" w:rsidRDefault="000E7516" w:rsidP="002725A4">
                          <w:pPr>
                            <w:pStyle w:val="ListParagraph"/>
                            <w:numPr>
                              <w:ilvl w:val="0"/>
                              <w:numId w:val="22"/>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Berani mengajukan pertanyaan</w:t>
                          </w:r>
                        </w:p>
                        <w:p w:rsidR="000E7516" w:rsidRDefault="000E7516" w:rsidP="002725A4">
                          <w:pPr>
                            <w:pStyle w:val="ListParagraph"/>
                            <w:numPr>
                              <w:ilvl w:val="0"/>
                              <w:numId w:val="22"/>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Berani dalam  memberikan</w:t>
                          </w:r>
                          <w:r w:rsidR="00F801CF">
                            <w:rPr>
                              <w:rFonts w:ascii="Times New Roman" w:hAnsi="Times New Roman" w:cs="Times New Roman"/>
                              <w:sz w:val="24"/>
                              <w:szCs w:val="24"/>
                            </w:rPr>
                            <w:t xml:space="preserve"> ide gagasan</w:t>
                          </w:r>
                          <w:r>
                            <w:rPr>
                              <w:rFonts w:ascii="Times New Roman" w:hAnsi="Times New Roman" w:cs="Times New Roman"/>
                              <w:sz w:val="24"/>
                              <w:szCs w:val="24"/>
                            </w:rPr>
                            <w:t xml:space="preserve"> </w:t>
                          </w:r>
                        </w:p>
                        <w:p w:rsidR="000E7516" w:rsidRPr="002725A4" w:rsidRDefault="000E7516" w:rsidP="002725A4">
                          <w:pPr>
                            <w:pStyle w:val="ListParagraph"/>
                            <w:numPr>
                              <w:ilvl w:val="0"/>
                              <w:numId w:val="22"/>
                            </w:numPr>
                            <w:spacing w:after="0"/>
                            <w:ind w:left="284" w:hanging="284"/>
                            <w:jc w:val="both"/>
                            <w:rPr>
                              <w:rFonts w:ascii="Times New Roman" w:hAnsi="Times New Roman" w:cs="Times New Roman"/>
                              <w:sz w:val="24"/>
                              <w:szCs w:val="24"/>
                            </w:rPr>
                          </w:pPr>
                          <w:r w:rsidRPr="002725A4">
                            <w:rPr>
                              <w:rFonts w:asciiTheme="majorBidi" w:hAnsiTheme="majorBidi" w:cstheme="majorBidi"/>
                              <w:sz w:val="24"/>
                              <w:szCs w:val="24"/>
                            </w:rPr>
                            <w:t>Memecahkan masalah dan mengerjakan tugas</w:t>
                          </w:r>
                        </w:p>
                        <w:p w:rsidR="000E7516" w:rsidRPr="002725A4" w:rsidRDefault="000E7516" w:rsidP="002725A4">
                          <w:pPr>
                            <w:pStyle w:val="ListParagraph"/>
                            <w:numPr>
                              <w:ilvl w:val="0"/>
                              <w:numId w:val="22"/>
                            </w:numPr>
                            <w:spacing w:after="0"/>
                            <w:ind w:left="284" w:hanging="284"/>
                            <w:jc w:val="both"/>
                            <w:rPr>
                              <w:rFonts w:ascii="Times New Roman" w:hAnsi="Times New Roman" w:cs="Times New Roman"/>
                              <w:sz w:val="24"/>
                              <w:szCs w:val="24"/>
                            </w:rPr>
                          </w:pPr>
                          <w:r w:rsidRPr="002725A4">
                            <w:rPr>
                              <w:rFonts w:asciiTheme="majorBidi" w:hAnsiTheme="majorBidi" w:cstheme="majorBidi"/>
                              <w:sz w:val="24"/>
                              <w:szCs w:val="24"/>
                            </w:rPr>
                            <w:t xml:space="preserve">Mendengarkan </w:t>
                          </w:r>
                        </w:p>
                        <w:p w:rsidR="000E7516" w:rsidRPr="00C52A02" w:rsidRDefault="000E7516" w:rsidP="00ED57DE">
                          <w:pPr>
                            <w:ind w:left="284"/>
                            <w:jc w:val="both"/>
                            <w:rPr>
                              <w:rFonts w:asciiTheme="majorBidi" w:hAnsiTheme="majorBidi" w:cstheme="majorBidi"/>
                              <w:sz w:val="24"/>
                              <w:szCs w:val="24"/>
                            </w:rPr>
                          </w:pPr>
                          <w:r>
                            <w:rPr>
                              <w:rFonts w:asciiTheme="majorBidi" w:hAnsiTheme="majorBidi" w:cstheme="majorBidi"/>
                              <w:sz w:val="24"/>
                              <w:szCs w:val="24"/>
                            </w:rPr>
                            <w:t>Penyajian materi ajar</w:t>
                          </w:r>
                        </w:p>
                        <w:p w:rsidR="000E7516" w:rsidRDefault="000E7516" w:rsidP="002725A4">
                          <w:pPr>
                            <w:pStyle w:val="ListParagraph"/>
                            <w:spacing w:after="0"/>
                            <w:ind w:left="284"/>
                            <w:jc w:val="both"/>
                            <w:rPr>
                              <w:rFonts w:ascii="Times New Roman" w:hAnsi="Times New Roman" w:cs="Times New Roman"/>
                              <w:sz w:val="24"/>
                              <w:szCs w:val="24"/>
                            </w:rPr>
                          </w:pPr>
                        </w:p>
                        <w:p w:rsidR="000E7516" w:rsidRDefault="000E7516" w:rsidP="00F354F5">
                          <w:pPr>
                            <w:pStyle w:val="ListParagraph"/>
                            <w:spacing w:after="0"/>
                            <w:ind w:left="284"/>
                            <w:jc w:val="both"/>
                            <w:rPr>
                              <w:rFonts w:ascii="Times New Roman" w:hAnsi="Times New Roman" w:cs="Times New Roman"/>
                              <w:sz w:val="24"/>
                              <w:szCs w:val="24"/>
                            </w:rPr>
                          </w:pPr>
                        </w:p>
                        <w:p w:rsidR="000E7516" w:rsidRPr="00F36FAF" w:rsidRDefault="000E7516" w:rsidP="00F354F5">
                          <w:pPr>
                            <w:pStyle w:val="ListParagraph"/>
                            <w:spacing w:after="0"/>
                            <w:ind w:left="284"/>
                            <w:jc w:val="both"/>
                            <w:rPr>
                              <w:rFonts w:ascii="Times New Roman" w:hAnsi="Times New Roman" w:cs="Times New Roman"/>
                              <w:sz w:val="24"/>
                              <w:szCs w:val="24"/>
                            </w:rPr>
                          </w:pPr>
                        </w:p>
                      </w:txbxContent>
                    </v:textbox>
                  </v:shape>
                  <v:shapetype id="_x0000_t32" coordsize="21600,21600" o:spt="32" o:oned="t" path="m,l21600,21600e" filled="f">
                    <v:path arrowok="t" fillok="f" o:connecttype="none"/>
                    <o:lock v:ext="edit" shapetype="t"/>
                  </v:shapetype>
                  <v:shape id="AutoShape 24" o:spid="_x0000_s1029" type="#_x0000_t32" style="position:absolute;left:7112;top:9404;width:36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group>
                <v:shape id="AutoShape 33" o:spid="_x0000_s1030" type="#_x0000_t32" style="position:absolute;left:6334;top:11348;width:77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QkhcQAAADbAAAADwAAAGRycy9kb3ducmV2LnhtbESPT2sCMRTE70K/Q3gFb5qtFiurUaQo&#10;LkIP/gVvj80zu+3mZdlE3X57UxB6HGbmN8x03tpK3KjxpWMFb/0EBHHudMlGwWG/6o1B+ICssXJM&#10;Cn7Jw3z20pliqt2dt3TbBSMihH2KCooQ6lRKnxdk0fddTRy9i2sshigbI3WD9wi3lRwkyUhaLDku&#10;FFjTZ0H5z+5qFeCJF6eNXp+P2eXDL415/5LfmVLd13YxARGoDf/hZzvTCoYD+PsSf4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ZCSFxAAAANsAAAAPAAAAAAAAAAAA&#10;AAAAAKECAABkcnMvZG93bnJldi54bWxQSwUGAAAAAAQABAD5AAAAkgMAAAAA&#10;">
                  <v:stroke startarrow="block"/>
                </v:shape>
              </v:group>
            </w:pict>
          </mc:Fallback>
        </mc:AlternateContent>
      </w:r>
      <w:r>
        <w:rPr>
          <w:noProof/>
        </w:rPr>
        <mc:AlternateContent>
          <mc:Choice Requires="wps">
            <w:drawing>
              <wp:anchor distT="0" distB="0" distL="114300" distR="114300" simplePos="0" relativeHeight="251700224" behindDoc="0" locked="0" layoutInCell="1" allowOverlap="1" wp14:anchorId="79DF7283" wp14:editId="0C390701">
                <wp:simplePos x="0" y="0"/>
                <wp:positionH relativeFrom="column">
                  <wp:posOffset>-97155</wp:posOffset>
                </wp:positionH>
                <wp:positionV relativeFrom="paragraph">
                  <wp:posOffset>5714</wp:posOffset>
                </wp:positionV>
                <wp:extent cx="2171065" cy="3419475"/>
                <wp:effectExtent l="0" t="0" r="19685" b="2857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065" cy="3419475"/>
                        </a:xfrm>
                        <a:prstGeom prst="rect">
                          <a:avLst/>
                        </a:prstGeom>
                        <a:solidFill>
                          <a:srgbClr val="FFFFFF"/>
                        </a:solidFill>
                        <a:ln w="9525">
                          <a:solidFill>
                            <a:srgbClr val="000000"/>
                          </a:solidFill>
                          <a:miter lim="800000"/>
                          <a:headEnd/>
                          <a:tailEnd/>
                        </a:ln>
                      </wps:spPr>
                      <wps:txbx>
                        <w:txbxContent>
                          <w:p w:rsidR="00BE115E" w:rsidRDefault="00BE115E" w:rsidP="00BE115E">
                            <w:pPr>
                              <w:pStyle w:val="ListParagraph"/>
                              <w:spacing w:after="0" w:line="360" w:lineRule="auto"/>
                              <w:ind w:left="0"/>
                              <w:jc w:val="center"/>
                              <w:rPr>
                                <w:rFonts w:ascii="Times New Roman" w:hAnsi="Times New Roman" w:cs="Times New Roman"/>
                                <w:b/>
                                <w:sz w:val="24"/>
                                <w:szCs w:val="24"/>
                              </w:rPr>
                            </w:pPr>
                            <w:r w:rsidRPr="005B443A">
                              <w:rPr>
                                <w:rFonts w:ascii="Times New Roman" w:hAnsi="Times New Roman" w:cs="Times New Roman"/>
                                <w:b/>
                                <w:sz w:val="24"/>
                                <w:szCs w:val="24"/>
                              </w:rPr>
                              <w:t>Variabel X</w:t>
                            </w:r>
                          </w:p>
                          <w:p w:rsidR="00BE115E" w:rsidRPr="00BE115E" w:rsidRDefault="00BE115E" w:rsidP="00BE115E">
                            <w:pPr>
                              <w:pStyle w:val="ListParagraph"/>
                              <w:spacing w:after="0"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Pendekatan Sosio-Emosional Guru</w:t>
                            </w:r>
                            <w:r>
                              <w:rPr>
                                <w:rFonts w:ascii="Times New Roman" w:hAnsi="Times New Roman" w:cs="Times New Roman"/>
                                <w:sz w:val="24"/>
                                <w:szCs w:val="24"/>
                              </w:rPr>
                              <w:t xml:space="preserve"> </w:t>
                            </w:r>
                          </w:p>
                          <w:p w:rsidR="00BE115E" w:rsidRDefault="00BE115E" w:rsidP="00BE115E">
                            <w:pPr>
                              <w:pStyle w:val="ListParagraph"/>
                              <w:numPr>
                                <w:ilvl w:val="0"/>
                                <w:numId w:val="23"/>
                              </w:numPr>
                              <w:spacing w:after="0"/>
                              <w:ind w:left="284" w:hanging="284"/>
                              <w:jc w:val="both"/>
                              <w:rPr>
                                <w:rFonts w:ascii="Times New Roman" w:hAnsi="Times New Roman" w:cs="Times New Roman"/>
                                <w:noProof/>
                                <w:sz w:val="24"/>
                                <w:szCs w:val="24"/>
                              </w:rPr>
                            </w:pPr>
                            <w:r>
                              <w:rPr>
                                <w:rFonts w:ascii="Times New Roman" w:hAnsi="Times New Roman" w:cs="Times New Roman"/>
                                <w:noProof/>
                                <w:sz w:val="24"/>
                                <w:szCs w:val="24"/>
                              </w:rPr>
                              <w:t>Memiliki rasa empati guru terhadap peserta didik</w:t>
                            </w:r>
                          </w:p>
                          <w:p w:rsidR="00BE115E" w:rsidRDefault="00BE115E" w:rsidP="00BE115E">
                            <w:pPr>
                              <w:pStyle w:val="ListParagraph"/>
                              <w:numPr>
                                <w:ilvl w:val="0"/>
                                <w:numId w:val="23"/>
                              </w:numPr>
                              <w:spacing w:after="0"/>
                              <w:ind w:left="284" w:hanging="284"/>
                              <w:jc w:val="both"/>
                              <w:rPr>
                                <w:rFonts w:ascii="Times New Roman" w:hAnsi="Times New Roman" w:cs="Times New Roman"/>
                                <w:noProof/>
                                <w:sz w:val="24"/>
                                <w:szCs w:val="24"/>
                              </w:rPr>
                            </w:pPr>
                            <w:r>
                              <w:rPr>
                                <w:rFonts w:ascii="Times New Roman" w:hAnsi="Times New Roman" w:cs="Times New Roman"/>
                                <w:noProof/>
                                <w:sz w:val="24"/>
                                <w:szCs w:val="24"/>
                              </w:rPr>
                              <w:t>Berkomunikasi dengan bain antara guru dengan peserta didik</w:t>
                            </w:r>
                          </w:p>
                          <w:p w:rsidR="00BE115E" w:rsidRDefault="00BE115E" w:rsidP="00BE115E">
                            <w:pPr>
                              <w:pStyle w:val="ListParagraph"/>
                              <w:numPr>
                                <w:ilvl w:val="0"/>
                                <w:numId w:val="23"/>
                              </w:numPr>
                              <w:spacing w:after="0"/>
                              <w:ind w:left="284" w:hanging="284"/>
                              <w:jc w:val="both"/>
                              <w:rPr>
                                <w:rFonts w:ascii="Times New Roman" w:hAnsi="Times New Roman" w:cs="Times New Roman"/>
                                <w:noProof/>
                                <w:sz w:val="24"/>
                                <w:szCs w:val="24"/>
                              </w:rPr>
                            </w:pPr>
                            <w:r>
                              <w:rPr>
                                <w:rFonts w:ascii="Times New Roman" w:hAnsi="Times New Roman" w:cs="Times New Roman"/>
                                <w:noProof/>
                                <w:sz w:val="24"/>
                                <w:szCs w:val="24"/>
                              </w:rPr>
                              <w:t>Keterbukaan antara guru dengan peserta didik</w:t>
                            </w:r>
                          </w:p>
                          <w:p w:rsidR="00BE115E" w:rsidRDefault="00BE115E" w:rsidP="00BE115E">
                            <w:pPr>
                              <w:pStyle w:val="ListParagraph"/>
                              <w:numPr>
                                <w:ilvl w:val="0"/>
                                <w:numId w:val="23"/>
                              </w:numPr>
                              <w:spacing w:after="0"/>
                              <w:ind w:left="284" w:hanging="284"/>
                              <w:jc w:val="both"/>
                              <w:rPr>
                                <w:rFonts w:ascii="Times New Roman" w:hAnsi="Times New Roman" w:cs="Times New Roman"/>
                                <w:noProof/>
                                <w:sz w:val="24"/>
                                <w:szCs w:val="24"/>
                              </w:rPr>
                            </w:pPr>
                            <w:r>
                              <w:rPr>
                                <w:rFonts w:ascii="Times New Roman" w:hAnsi="Times New Roman" w:cs="Times New Roman"/>
                                <w:noProof/>
                                <w:sz w:val="24"/>
                                <w:szCs w:val="24"/>
                              </w:rPr>
                              <w:t>Saling menerima, menghargai, dan membina rasa tanggung jawab</w:t>
                            </w:r>
                          </w:p>
                          <w:p w:rsidR="00BE115E" w:rsidRPr="00ED57AE" w:rsidRDefault="00BE115E" w:rsidP="00BE115E">
                            <w:pPr>
                              <w:pStyle w:val="ListParagraph"/>
                              <w:numPr>
                                <w:ilvl w:val="0"/>
                                <w:numId w:val="23"/>
                              </w:numPr>
                              <w:spacing w:after="0"/>
                              <w:ind w:left="284" w:hanging="284"/>
                              <w:jc w:val="both"/>
                              <w:rPr>
                                <w:rFonts w:ascii="Times New Roman" w:hAnsi="Times New Roman" w:cs="Times New Roman"/>
                                <w:noProof/>
                                <w:sz w:val="24"/>
                                <w:szCs w:val="24"/>
                              </w:rPr>
                            </w:pPr>
                            <w:r>
                              <w:rPr>
                                <w:rFonts w:ascii="Times New Roman" w:hAnsi="Times New Roman" w:cs="Times New Roman"/>
                                <w:noProof/>
                                <w:sz w:val="24"/>
                                <w:szCs w:val="24"/>
                              </w:rPr>
                              <w:t>Kondisi kelas yang demokratis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20" o:spid="_x0000_s1031" type="#_x0000_t202" style="position:absolute;left:0;text-align:left;margin-left:-7.65pt;margin-top:.45pt;width:170.95pt;height:269.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">
                <v:textbox>
                  <w:txbxContent>
                    <w:p w:rsidR="00BE115E" w:rsidRDefault="00BE115E" w:rsidP="00BE115E">
                      <w:pPr>
                        <w:pStyle w:val="ListParagraph"/>
                        <w:spacing w:after="0" w:line="360" w:lineRule="auto"/>
                        <w:ind w:left="0"/>
                        <w:jc w:val="center"/>
                        <w:rPr>
                          <w:rFonts w:ascii="Times New Roman" w:hAnsi="Times New Roman" w:cs="Times New Roman"/>
                          <w:b/>
                          <w:sz w:val="24"/>
                          <w:szCs w:val="24"/>
                        </w:rPr>
                      </w:pPr>
                      <w:r w:rsidRPr="005B443A">
                        <w:rPr>
                          <w:rFonts w:ascii="Times New Roman" w:hAnsi="Times New Roman" w:cs="Times New Roman"/>
                          <w:b/>
                          <w:sz w:val="24"/>
                          <w:szCs w:val="24"/>
                        </w:rPr>
                        <w:t>Variabel X</w:t>
                      </w:r>
                    </w:p>
                    <w:p w:rsidR="00BE115E" w:rsidRPr="00BE115E" w:rsidRDefault="00BE115E" w:rsidP="00BE115E">
                      <w:pPr>
                        <w:pStyle w:val="ListParagraph"/>
                        <w:spacing w:after="0"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Pendekatan Sosio-Emosional Guru</w:t>
                      </w:r>
                      <w:r>
                        <w:rPr>
                          <w:rFonts w:ascii="Times New Roman" w:hAnsi="Times New Roman" w:cs="Times New Roman"/>
                          <w:sz w:val="24"/>
                          <w:szCs w:val="24"/>
                        </w:rPr>
                        <w:t xml:space="preserve"> </w:t>
                      </w:r>
                    </w:p>
                    <w:p w:rsidR="00BE115E" w:rsidRDefault="00BE115E" w:rsidP="00BE115E">
                      <w:pPr>
                        <w:pStyle w:val="ListParagraph"/>
                        <w:numPr>
                          <w:ilvl w:val="0"/>
                          <w:numId w:val="23"/>
                        </w:numPr>
                        <w:spacing w:after="0"/>
                        <w:ind w:left="284" w:hanging="284"/>
                        <w:jc w:val="both"/>
                        <w:rPr>
                          <w:rFonts w:ascii="Times New Roman" w:hAnsi="Times New Roman" w:cs="Times New Roman"/>
                          <w:noProof/>
                          <w:sz w:val="24"/>
                          <w:szCs w:val="24"/>
                        </w:rPr>
                      </w:pPr>
                      <w:r>
                        <w:rPr>
                          <w:rFonts w:ascii="Times New Roman" w:hAnsi="Times New Roman" w:cs="Times New Roman"/>
                          <w:noProof/>
                          <w:sz w:val="24"/>
                          <w:szCs w:val="24"/>
                        </w:rPr>
                        <w:t>Memiliki rasa empati guru terhadap peserta didik</w:t>
                      </w:r>
                    </w:p>
                    <w:p w:rsidR="00BE115E" w:rsidRDefault="00BE115E" w:rsidP="00BE115E">
                      <w:pPr>
                        <w:pStyle w:val="ListParagraph"/>
                        <w:numPr>
                          <w:ilvl w:val="0"/>
                          <w:numId w:val="23"/>
                        </w:numPr>
                        <w:spacing w:after="0"/>
                        <w:ind w:left="284" w:hanging="284"/>
                        <w:jc w:val="both"/>
                        <w:rPr>
                          <w:rFonts w:ascii="Times New Roman" w:hAnsi="Times New Roman" w:cs="Times New Roman"/>
                          <w:noProof/>
                          <w:sz w:val="24"/>
                          <w:szCs w:val="24"/>
                        </w:rPr>
                      </w:pPr>
                      <w:r>
                        <w:rPr>
                          <w:rFonts w:ascii="Times New Roman" w:hAnsi="Times New Roman" w:cs="Times New Roman"/>
                          <w:noProof/>
                          <w:sz w:val="24"/>
                          <w:szCs w:val="24"/>
                        </w:rPr>
                        <w:t>Berkomunikasi dengan bain antara guru dengan peserta didik</w:t>
                      </w:r>
                    </w:p>
                    <w:p w:rsidR="00BE115E" w:rsidRDefault="00BE115E" w:rsidP="00BE115E">
                      <w:pPr>
                        <w:pStyle w:val="ListParagraph"/>
                        <w:numPr>
                          <w:ilvl w:val="0"/>
                          <w:numId w:val="23"/>
                        </w:numPr>
                        <w:spacing w:after="0"/>
                        <w:ind w:left="284" w:hanging="284"/>
                        <w:jc w:val="both"/>
                        <w:rPr>
                          <w:rFonts w:ascii="Times New Roman" w:hAnsi="Times New Roman" w:cs="Times New Roman"/>
                          <w:noProof/>
                          <w:sz w:val="24"/>
                          <w:szCs w:val="24"/>
                        </w:rPr>
                      </w:pPr>
                      <w:r>
                        <w:rPr>
                          <w:rFonts w:ascii="Times New Roman" w:hAnsi="Times New Roman" w:cs="Times New Roman"/>
                          <w:noProof/>
                          <w:sz w:val="24"/>
                          <w:szCs w:val="24"/>
                        </w:rPr>
                        <w:t>Keterbukaan antara guru dengan peserta didik</w:t>
                      </w:r>
                    </w:p>
                    <w:p w:rsidR="00BE115E" w:rsidRDefault="00BE115E" w:rsidP="00BE115E">
                      <w:pPr>
                        <w:pStyle w:val="ListParagraph"/>
                        <w:numPr>
                          <w:ilvl w:val="0"/>
                          <w:numId w:val="23"/>
                        </w:numPr>
                        <w:spacing w:after="0"/>
                        <w:ind w:left="284" w:hanging="284"/>
                        <w:jc w:val="both"/>
                        <w:rPr>
                          <w:rFonts w:ascii="Times New Roman" w:hAnsi="Times New Roman" w:cs="Times New Roman"/>
                          <w:noProof/>
                          <w:sz w:val="24"/>
                          <w:szCs w:val="24"/>
                        </w:rPr>
                      </w:pPr>
                      <w:r>
                        <w:rPr>
                          <w:rFonts w:ascii="Times New Roman" w:hAnsi="Times New Roman" w:cs="Times New Roman"/>
                          <w:noProof/>
                          <w:sz w:val="24"/>
                          <w:szCs w:val="24"/>
                        </w:rPr>
                        <w:t>Saling menerima, menghargai, dan membina rasa tanggung jawab</w:t>
                      </w:r>
                    </w:p>
                    <w:p w:rsidR="00BE115E" w:rsidRPr="00ED57AE" w:rsidRDefault="00BE115E" w:rsidP="00BE115E">
                      <w:pPr>
                        <w:pStyle w:val="ListParagraph"/>
                        <w:numPr>
                          <w:ilvl w:val="0"/>
                          <w:numId w:val="23"/>
                        </w:numPr>
                        <w:spacing w:after="0"/>
                        <w:ind w:left="284" w:hanging="284"/>
                        <w:jc w:val="both"/>
                        <w:rPr>
                          <w:rFonts w:ascii="Times New Roman" w:hAnsi="Times New Roman" w:cs="Times New Roman"/>
                          <w:noProof/>
                          <w:sz w:val="24"/>
                          <w:szCs w:val="24"/>
                        </w:rPr>
                      </w:pPr>
                      <w:r>
                        <w:rPr>
                          <w:rFonts w:ascii="Times New Roman" w:hAnsi="Times New Roman" w:cs="Times New Roman"/>
                          <w:noProof/>
                          <w:sz w:val="24"/>
                          <w:szCs w:val="24"/>
                        </w:rPr>
                        <w:t>Kondisi kelas yang demokratis</w:t>
                      </w:r>
                    </w:p>
                  </w:txbxContent>
                </v:textbox>
              </v:shape>
            </w:pict>
          </mc:Fallback>
        </mc:AlternateContent>
      </w:r>
    </w:p>
    <w:p w:rsidR="00F354F5" w:rsidRDefault="00F354F5" w:rsidP="00F354F5">
      <w:pPr>
        <w:pStyle w:val="ListParagraph"/>
        <w:spacing w:line="480" w:lineRule="auto"/>
        <w:ind w:left="426" w:firstLine="1134"/>
        <w:jc w:val="center"/>
        <w:rPr>
          <w:rFonts w:asciiTheme="majorBidi" w:hAnsiTheme="majorBidi" w:cstheme="majorBidi"/>
          <w:b/>
          <w:bCs/>
          <w:sz w:val="24"/>
          <w:szCs w:val="24"/>
        </w:rPr>
      </w:pPr>
    </w:p>
    <w:p w:rsidR="00F354F5" w:rsidRDefault="00BE115E" w:rsidP="00DC7975">
      <w:pPr>
        <w:pStyle w:val="ListParagraph"/>
        <w:spacing w:line="480" w:lineRule="auto"/>
        <w:ind w:firstLine="840"/>
        <w:jc w:val="center"/>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701248" behindDoc="0" locked="0" layoutInCell="1" allowOverlap="1">
                <wp:simplePos x="0" y="0"/>
                <wp:positionH relativeFrom="column">
                  <wp:posOffset>55245</wp:posOffset>
                </wp:positionH>
                <wp:positionV relativeFrom="paragraph">
                  <wp:posOffset>104775</wp:posOffset>
                </wp:positionV>
                <wp:extent cx="1895475" cy="1277"/>
                <wp:effectExtent l="0" t="0" r="9525" b="36830"/>
                <wp:wrapNone/>
                <wp:docPr id="3" name="Straight Connector 3"/>
                <wp:cNvGraphicFramePr/>
                <a:graphic xmlns:a="http://schemas.openxmlformats.org/drawingml/2006/main">
                  <a:graphicData uri="http://schemas.microsoft.com/office/word/2010/wordprocessingShape">
                    <wps:wsp>
                      <wps:cNvCnPr/>
                      <wps:spPr>
                        <a:xfrm flipV="1">
                          <a:off x="0" y="0"/>
                          <a:ext cx="1895475" cy="1277"/>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8.25pt" to="153.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" strokecolor="black [3213]"/>
            </w:pict>
          </mc:Fallback>
        </mc:AlternateContent>
      </w:r>
    </w:p>
    <w:p w:rsidR="00F354F5" w:rsidRDefault="00F354F5" w:rsidP="00DC7975">
      <w:pPr>
        <w:pStyle w:val="ListParagraph"/>
        <w:spacing w:line="480" w:lineRule="auto"/>
        <w:ind w:firstLine="840"/>
        <w:jc w:val="center"/>
        <w:rPr>
          <w:rFonts w:asciiTheme="majorBidi" w:hAnsiTheme="majorBidi" w:cstheme="majorBidi"/>
          <w:b/>
          <w:bCs/>
          <w:sz w:val="24"/>
          <w:szCs w:val="24"/>
        </w:rPr>
      </w:pPr>
    </w:p>
    <w:p w:rsidR="00F354F5" w:rsidRDefault="00F354F5" w:rsidP="00DC7975">
      <w:pPr>
        <w:pStyle w:val="ListParagraph"/>
        <w:spacing w:line="480" w:lineRule="auto"/>
        <w:ind w:firstLine="840"/>
        <w:jc w:val="center"/>
        <w:rPr>
          <w:rFonts w:asciiTheme="majorBidi" w:hAnsiTheme="majorBidi" w:cstheme="majorBidi"/>
          <w:b/>
          <w:bCs/>
          <w:sz w:val="24"/>
          <w:szCs w:val="24"/>
        </w:rPr>
      </w:pPr>
    </w:p>
    <w:p w:rsidR="00F354F5" w:rsidRDefault="00F354F5" w:rsidP="00DC7975">
      <w:pPr>
        <w:pStyle w:val="ListParagraph"/>
        <w:spacing w:line="480" w:lineRule="auto"/>
        <w:ind w:firstLine="840"/>
        <w:jc w:val="center"/>
        <w:rPr>
          <w:rFonts w:asciiTheme="majorBidi" w:hAnsiTheme="majorBidi" w:cstheme="majorBidi"/>
          <w:b/>
          <w:bCs/>
          <w:sz w:val="24"/>
          <w:szCs w:val="24"/>
        </w:rPr>
      </w:pPr>
    </w:p>
    <w:p w:rsidR="00F354F5" w:rsidRDefault="00F354F5" w:rsidP="00DC7975">
      <w:pPr>
        <w:pStyle w:val="ListParagraph"/>
        <w:spacing w:line="480" w:lineRule="auto"/>
        <w:ind w:firstLine="840"/>
        <w:jc w:val="center"/>
        <w:rPr>
          <w:rFonts w:asciiTheme="majorBidi" w:hAnsiTheme="majorBidi" w:cstheme="majorBidi"/>
          <w:b/>
          <w:bCs/>
          <w:sz w:val="24"/>
          <w:szCs w:val="24"/>
        </w:rPr>
      </w:pPr>
    </w:p>
    <w:p w:rsidR="00EE3EC9" w:rsidRDefault="00EE3EC9" w:rsidP="001108B3">
      <w:pPr>
        <w:pStyle w:val="Header"/>
        <w:spacing w:line="480" w:lineRule="auto"/>
        <w:jc w:val="both"/>
        <w:rPr>
          <w:rFonts w:asciiTheme="majorBidi" w:hAnsiTheme="majorBidi" w:cstheme="majorBidi"/>
          <w:sz w:val="24"/>
          <w:szCs w:val="24"/>
        </w:rPr>
      </w:pPr>
    </w:p>
    <w:p w:rsidR="001108B3" w:rsidRDefault="001108B3" w:rsidP="001108B3">
      <w:pPr>
        <w:pStyle w:val="Header"/>
        <w:tabs>
          <w:tab w:val="clear" w:pos="4680"/>
          <w:tab w:val="clear" w:pos="9360"/>
        </w:tabs>
        <w:spacing w:line="480" w:lineRule="auto"/>
        <w:jc w:val="both"/>
        <w:rPr>
          <w:rFonts w:asciiTheme="majorBidi" w:hAnsiTheme="majorBidi" w:cstheme="majorBidi"/>
          <w:b/>
          <w:bCs/>
          <w:sz w:val="24"/>
          <w:szCs w:val="24"/>
        </w:rPr>
      </w:pPr>
    </w:p>
    <w:p w:rsidR="00BE115E" w:rsidRDefault="00BE115E" w:rsidP="008D443B">
      <w:pPr>
        <w:pStyle w:val="Header"/>
        <w:spacing w:line="480" w:lineRule="auto"/>
        <w:jc w:val="both"/>
        <w:rPr>
          <w:rFonts w:asciiTheme="majorBidi" w:hAnsiTheme="majorBidi" w:cstheme="majorBidi"/>
          <w:b/>
          <w:bCs/>
          <w:sz w:val="24"/>
          <w:szCs w:val="24"/>
        </w:rPr>
      </w:pPr>
    </w:p>
    <w:p w:rsidR="00EE3EC9" w:rsidRDefault="00C47FA5" w:rsidP="00BE115E">
      <w:pPr>
        <w:pStyle w:val="Header"/>
        <w:numPr>
          <w:ilvl w:val="0"/>
          <w:numId w:val="16"/>
        </w:numPr>
        <w:tabs>
          <w:tab w:val="clear" w:pos="4680"/>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Hipotesis </w:t>
      </w:r>
      <w:r w:rsidR="00B06345">
        <w:rPr>
          <w:rFonts w:asciiTheme="majorBidi" w:hAnsiTheme="majorBidi" w:cstheme="majorBidi"/>
          <w:b/>
          <w:bCs/>
          <w:sz w:val="24"/>
          <w:szCs w:val="24"/>
        </w:rPr>
        <w:t>Penelitian</w:t>
      </w:r>
    </w:p>
    <w:p w:rsidR="003A2256" w:rsidRPr="00EE3EC9" w:rsidRDefault="00EE3EC9" w:rsidP="00EE3EC9">
      <w:pPr>
        <w:pStyle w:val="Header"/>
        <w:tabs>
          <w:tab w:val="clear" w:pos="4680"/>
          <w:tab w:val="clear" w:pos="9360"/>
        </w:tabs>
        <w:spacing w:line="480" w:lineRule="auto"/>
        <w:ind w:left="720"/>
        <w:jc w:val="both"/>
        <w:rPr>
          <w:rFonts w:ascii="Times New Roman" w:eastAsia="Calibri" w:hAnsi="Times New Roman" w:cs="Times New Roman"/>
          <w:sz w:val="24"/>
          <w:szCs w:val="24"/>
        </w:rPr>
      </w:pPr>
      <w:r>
        <w:rPr>
          <w:rFonts w:asciiTheme="majorBidi" w:hAnsiTheme="majorBidi" w:cstheme="majorBidi"/>
          <w:b/>
          <w:bCs/>
          <w:sz w:val="24"/>
          <w:szCs w:val="24"/>
        </w:rPr>
        <w:tab/>
      </w:r>
      <w:r w:rsidR="006D636B" w:rsidRPr="00EE3EC9">
        <w:rPr>
          <w:rFonts w:ascii="Times New Roman" w:eastAsia="Calibri" w:hAnsi="Times New Roman" w:cs="Times New Roman"/>
          <w:sz w:val="24"/>
          <w:szCs w:val="24"/>
        </w:rPr>
        <w:t xml:space="preserve">Hipotesis merupakan proposisi yang akan diuji keberlakuannya, atau merupakan suatu jawaban sementara atas </w:t>
      </w:r>
      <w:r w:rsidR="006D636B" w:rsidRPr="00EE3EC9">
        <w:rPr>
          <w:rFonts w:ascii="Times New Roman" w:eastAsia="Calibri" w:hAnsi="Times New Roman" w:cs="Times New Roman"/>
          <w:sz w:val="24"/>
          <w:szCs w:val="24"/>
        </w:rPr>
        <w:lastRenderedPageBreak/>
        <w:t>pertanyaan penelitian.</w:t>
      </w:r>
      <w:r w:rsidR="006D636B">
        <w:rPr>
          <w:rStyle w:val="FootnoteReference"/>
          <w:rFonts w:ascii="Times New Roman" w:eastAsia="Calibri" w:hAnsi="Times New Roman" w:cs="Times New Roman"/>
          <w:sz w:val="24"/>
          <w:szCs w:val="24"/>
        </w:rPr>
        <w:footnoteReference w:id="47"/>
      </w:r>
      <w:r w:rsidR="002C6D33" w:rsidRPr="00EE3EC9">
        <w:rPr>
          <w:rFonts w:ascii="Times New Roman" w:eastAsia="Calibri" w:hAnsi="Times New Roman" w:cs="Times New Roman"/>
          <w:sz w:val="24"/>
          <w:szCs w:val="24"/>
        </w:rPr>
        <w:t xml:space="preserve"> </w:t>
      </w:r>
      <w:r w:rsidR="003A2256" w:rsidRPr="00EE3EC9">
        <w:rPr>
          <w:rFonts w:ascii="Times New Roman" w:eastAsia="Calibri" w:hAnsi="Times New Roman" w:cs="Times New Roman"/>
          <w:sz w:val="24"/>
          <w:szCs w:val="24"/>
        </w:rPr>
        <w:t>Pene</w:t>
      </w:r>
      <w:r w:rsidR="009C1993" w:rsidRPr="00EE3EC9">
        <w:rPr>
          <w:rFonts w:ascii="Times New Roman" w:eastAsia="Calibri" w:hAnsi="Times New Roman" w:cs="Times New Roman"/>
          <w:sz w:val="24"/>
          <w:szCs w:val="24"/>
        </w:rPr>
        <w:t>litian ini memiliki dua variabel</w:t>
      </w:r>
      <w:r w:rsidR="003A2256" w:rsidRPr="00EE3EC9">
        <w:rPr>
          <w:rFonts w:ascii="Times New Roman" w:eastAsia="Calibri" w:hAnsi="Times New Roman" w:cs="Times New Roman"/>
          <w:sz w:val="24"/>
          <w:szCs w:val="24"/>
        </w:rPr>
        <w:t xml:space="preserve"> yaitu implementasi pendekatan sosio-emosional </w:t>
      </w:r>
      <w:r w:rsidR="00BE115E">
        <w:rPr>
          <w:rFonts w:ascii="Times New Roman" w:eastAsia="Calibri" w:hAnsi="Times New Roman" w:cs="Times New Roman"/>
          <w:sz w:val="24"/>
          <w:szCs w:val="24"/>
        </w:rPr>
        <w:t xml:space="preserve">guru </w:t>
      </w:r>
      <w:r w:rsidR="00BB765A">
        <w:rPr>
          <w:rFonts w:ascii="Times New Roman" w:eastAsia="Calibri" w:hAnsi="Times New Roman" w:cs="Times New Roman"/>
          <w:sz w:val="24"/>
          <w:szCs w:val="24"/>
        </w:rPr>
        <w:t xml:space="preserve">sebagai variabel X </w:t>
      </w:r>
      <w:r w:rsidR="003A2256" w:rsidRPr="00EE3EC9">
        <w:rPr>
          <w:rFonts w:ascii="Times New Roman" w:eastAsia="Calibri" w:hAnsi="Times New Roman" w:cs="Times New Roman"/>
          <w:sz w:val="24"/>
          <w:szCs w:val="24"/>
        </w:rPr>
        <w:t>dan keaktifan belajar peserta didik pada mata pelajaran Pendidika</w:t>
      </w:r>
      <w:r w:rsidR="00BB765A">
        <w:rPr>
          <w:rFonts w:ascii="Times New Roman" w:eastAsia="Calibri" w:hAnsi="Times New Roman" w:cs="Times New Roman"/>
          <w:sz w:val="24"/>
          <w:szCs w:val="24"/>
        </w:rPr>
        <w:t>n Agama Islam sebagai variabel Y</w:t>
      </w:r>
      <w:r w:rsidR="003A2256" w:rsidRPr="00EE3EC9">
        <w:rPr>
          <w:rFonts w:ascii="Times New Roman" w:eastAsia="Calibri" w:hAnsi="Times New Roman" w:cs="Times New Roman"/>
          <w:sz w:val="24"/>
          <w:szCs w:val="24"/>
        </w:rPr>
        <w:t xml:space="preserve">, maka dapat diketahui bahwa jika pengaruh pendekatan </w:t>
      </w:r>
      <w:r w:rsidR="009C1993" w:rsidRPr="00EE3EC9">
        <w:rPr>
          <w:rFonts w:ascii="Times New Roman" w:eastAsia="Calibri" w:hAnsi="Times New Roman" w:cs="Times New Roman"/>
          <w:sz w:val="24"/>
          <w:szCs w:val="24"/>
        </w:rPr>
        <w:t>sosio-</w:t>
      </w:r>
      <w:r w:rsidR="003A2256" w:rsidRPr="00EE3EC9">
        <w:rPr>
          <w:rFonts w:ascii="Times New Roman" w:eastAsia="Calibri" w:hAnsi="Times New Roman" w:cs="Times New Roman"/>
          <w:sz w:val="24"/>
          <w:szCs w:val="24"/>
        </w:rPr>
        <w:t xml:space="preserve">emosional </w:t>
      </w:r>
      <w:r w:rsidR="00BE115E">
        <w:rPr>
          <w:rFonts w:ascii="Times New Roman" w:eastAsia="Calibri" w:hAnsi="Times New Roman" w:cs="Times New Roman"/>
          <w:sz w:val="24"/>
          <w:szCs w:val="24"/>
        </w:rPr>
        <w:t xml:space="preserve">guru </w:t>
      </w:r>
      <w:r w:rsidR="003A2256" w:rsidRPr="00EE3EC9">
        <w:rPr>
          <w:rFonts w:ascii="Times New Roman" w:eastAsia="Calibri" w:hAnsi="Times New Roman" w:cs="Times New Roman"/>
          <w:sz w:val="24"/>
          <w:szCs w:val="24"/>
        </w:rPr>
        <w:t>menunjukkan hasil yang baik, tentunya akan menghasilkan keaktifan belajar yang baik pula.</w:t>
      </w:r>
      <w:r>
        <w:rPr>
          <w:rFonts w:ascii="Times New Roman" w:eastAsia="Calibri" w:hAnsi="Times New Roman" w:cs="Times New Roman"/>
          <w:sz w:val="24"/>
          <w:szCs w:val="24"/>
        </w:rPr>
        <w:t xml:space="preserve"> P</w:t>
      </w:r>
      <w:r w:rsidR="003A2256" w:rsidRPr="008241C4">
        <w:rPr>
          <w:rFonts w:ascii="Times New Roman" w:eastAsia="Calibri" w:hAnsi="Times New Roman" w:cs="Times New Roman"/>
          <w:sz w:val="24"/>
          <w:szCs w:val="24"/>
        </w:rPr>
        <w:t>enulis merumuskan hipotesis sebagai berikut :</w:t>
      </w:r>
    </w:p>
    <w:p w:rsidR="003A2256" w:rsidRDefault="003A2256" w:rsidP="009D5735">
      <w:pPr>
        <w:spacing w:after="0" w:line="480" w:lineRule="auto"/>
        <w:ind w:left="709"/>
        <w:contextualSpacing/>
        <w:jc w:val="both"/>
        <w:rPr>
          <w:rFonts w:ascii="Times New Roman" w:eastAsia="Calibri" w:hAnsi="Times New Roman" w:cs="Times New Roman"/>
          <w:sz w:val="24"/>
          <w:szCs w:val="24"/>
        </w:rPr>
      </w:pPr>
      <w:r w:rsidRPr="008241C4">
        <w:rPr>
          <w:rFonts w:ascii="Times New Roman" w:eastAsia="Calibri" w:hAnsi="Times New Roman" w:cs="Times New Roman"/>
          <w:sz w:val="24"/>
          <w:szCs w:val="24"/>
        </w:rPr>
        <w:t xml:space="preserve">Ho : rxy = 0 : Tidak terdapat pengaruh antara penerapan  pendekatan </w:t>
      </w:r>
      <w:r>
        <w:rPr>
          <w:rFonts w:ascii="Times New Roman" w:eastAsia="Calibri" w:hAnsi="Times New Roman" w:cs="Times New Roman"/>
          <w:sz w:val="24"/>
          <w:szCs w:val="24"/>
        </w:rPr>
        <w:t xml:space="preserve">sosio-emosional </w:t>
      </w:r>
      <w:r w:rsidR="00BE115E">
        <w:rPr>
          <w:rFonts w:ascii="Times New Roman" w:eastAsia="Calibri" w:hAnsi="Times New Roman" w:cs="Times New Roman"/>
          <w:sz w:val="24"/>
          <w:szCs w:val="24"/>
        </w:rPr>
        <w:t xml:space="preserve">guru </w:t>
      </w:r>
      <w:r>
        <w:rPr>
          <w:rFonts w:ascii="Times New Roman" w:eastAsia="Calibri" w:hAnsi="Times New Roman" w:cs="Times New Roman"/>
          <w:sz w:val="24"/>
          <w:szCs w:val="24"/>
        </w:rPr>
        <w:t xml:space="preserve">dengan keaktifan </w:t>
      </w:r>
      <w:r w:rsidRPr="008241C4">
        <w:rPr>
          <w:rFonts w:ascii="Times New Roman" w:eastAsia="Calibri" w:hAnsi="Times New Roman" w:cs="Times New Roman"/>
          <w:sz w:val="24"/>
          <w:szCs w:val="24"/>
        </w:rPr>
        <w:t xml:space="preserve">belajar </w:t>
      </w:r>
      <w:r>
        <w:rPr>
          <w:rFonts w:ascii="Times New Roman" w:eastAsia="Calibri" w:hAnsi="Times New Roman" w:cs="Times New Roman"/>
          <w:sz w:val="24"/>
          <w:szCs w:val="24"/>
        </w:rPr>
        <w:t xml:space="preserve">peserta didik </w:t>
      </w:r>
      <w:r w:rsidRPr="008241C4">
        <w:rPr>
          <w:rFonts w:ascii="Times New Roman" w:eastAsia="Calibri" w:hAnsi="Times New Roman" w:cs="Times New Roman"/>
          <w:sz w:val="24"/>
          <w:szCs w:val="24"/>
        </w:rPr>
        <w:t xml:space="preserve">pada mata pelajaran </w:t>
      </w:r>
      <w:r>
        <w:rPr>
          <w:rFonts w:ascii="Times New Roman" w:eastAsia="Calibri" w:hAnsi="Times New Roman" w:cs="Times New Roman"/>
          <w:sz w:val="24"/>
          <w:szCs w:val="24"/>
        </w:rPr>
        <w:t>Pendidikan Agama Islam.</w:t>
      </w:r>
    </w:p>
    <w:p w:rsidR="003A2256" w:rsidRPr="008241C4" w:rsidRDefault="003A2256" w:rsidP="009D5735">
      <w:pPr>
        <w:spacing w:after="0" w:line="480" w:lineRule="auto"/>
        <w:ind w:left="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241C4">
        <w:rPr>
          <w:rFonts w:ascii="Times New Roman" w:eastAsia="Calibri" w:hAnsi="Times New Roman" w:cs="Times New Roman"/>
          <w:sz w:val="24"/>
          <w:szCs w:val="24"/>
        </w:rPr>
        <w:t>Ha : rxy  ≠ 0 : Terdapat pengaruh dari penerapan pendekatan</w:t>
      </w:r>
      <w:r>
        <w:rPr>
          <w:rFonts w:ascii="Times New Roman" w:eastAsia="Calibri" w:hAnsi="Times New Roman" w:cs="Times New Roman"/>
          <w:sz w:val="24"/>
          <w:szCs w:val="24"/>
        </w:rPr>
        <w:t xml:space="preserve"> sosio emosional</w:t>
      </w:r>
      <w:r w:rsidRPr="008241C4">
        <w:rPr>
          <w:rFonts w:ascii="Times New Roman" w:eastAsia="Calibri" w:hAnsi="Times New Roman" w:cs="Times New Roman"/>
          <w:sz w:val="24"/>
          <w:szCs w:val="24"/>
        </w:rPr>
        <w:t xml:space="preserve"> dengan </w:t>
      </w:r>
      <w:r>
        <w:rPr>
          <w:rFonts w:ascii="Times New Roman" w:eastAsia="Calibri" w:hAnsi="Times New Roman" w:cs="Times New Roman"/>
          <w:sz w:val="24"/>
          <w:szCs w:val="24"/>
        </w:rPr>
        <w:t xml:space="preserve">keaktifan </w:t>
      </w:r>
      <w:r w:rsidRPr="008241C4">
        <w:rPr>
          <w:rFonts w:ascii="Times New Roman" w:eastAsia="Calibri" w:hAnsi="Times New Roman" w:cs="Times New Roman"/>
          <w:sz w:val="24"/>
          <w:szCs w:val="24"/>
        </w:rPr>
        <w:t xml:space="preserve">belajar </w:t>
      </w:r>
      <w:r>
        <w:rPr>
          <w:rFonts w:ascii="Times New Roman" w:eastAsia="Calibri" w:hAnsi="Times New Roman" w:cs="Times New Roman"/>
          <w:sz w:val="24"/>
          <w:szCs w:val="24"/>
        </w:rPr>
        <w:t xml:space="preserve">peserta didik </w:t>
      </w:r>
      <w:r w:rsidRPr="008241C4">
        <w:rPr>
          <w:rFonts w:ascii="Times New Roman" w:eastAsia="Calibri" w:hAnsi="Times New Roman" w:cs="Times New Roman"/>
          <w:sz w:val="24"/>
          <w:szCs w:val="24"/>
        </w:rPr>
        <w:t xml:space="preserve">pada mata pelajaran </w:t>
      </w:r>
      <w:r>
        <w:rPr>
          <w:rFonts w:ascii="Times New Roman" w:eastAsia="Calibri" w:hAnsi="Times New Roman" w:cs="Times New Roman"/>
          <w:sz w:val="24"/>
          <w:szCs w:val="24"/>
        </w:rPr>
        <w:t xml:space="preserve">Pendidikan Agama Islam. </w:t>
      </w:r>
    </w:p>
    <w:p w:rsidR="003E06F0" w:rsidRDefault="003E06F0" w:rsidP="003E06F0">
      <w:pPr>
        <w:pStyle w:val="Header"/>
        <w:tabs>
          <w:tab w:val="clear" w:pos="4680"/>
          <w:tab w:val="clear" w:pos="9360"/>
        </w:tabs>
        <w:spacing w:line="480" w:lineRule="auto"/>
        <w:ind w:left="720"/>
        <w:jc w:val="both"/>
        <w:rPr>
          <w:rFonts w:asciiTheme="majorBidi" w:hAnsiTheme="majorBidi" w:cstheme="majorBidi"/>
          <w:sz w:val="24"/>
          <w:szCs w:val="24"/>
        </w:rPr>
      </w:pPr>
      <w:r>
        <w:rPr>
          <w:rFonts w:asciiTheme="majorBidi" w:hAnsiTheme="majorBidi" w:cstheme="majorBidi"/>
          <w:b/>
          <w:bCs/>
          <w:sz w:val="24"/>
          <w:szCs w:val="24"/>
        </w:rPr>
        <w:tab/>
      </w:r>
      <w:r w:rsidRPr="003E06F0">
        <w:rPr>
          <w:rFonts w:asciiTheme="majorBidi" w:hAnsiTheme="majorBidi" w:cstheme="majorBidi"/>
          <w:sz w:val="24"/>
          <w:szCs w:val="24"/>
        </w:rPr>
        <w:t>Berd</w:t>
      </w:r>
      <w:r>
        <w:rPr>
          <w:rFonts w:asciiTheme="majorBidi" w:hAnsiTheme="majorBidi" w:cstheme="majorBidi"/>
          <w:sz w:val="24"/>
          <w:szCs w:val="24"/>
        </w:rPr>
        <w:t xml:space="preserve">asarkan rumusan hipotesis di atas maka hipotesis penelitian ini adalah : </w:t>
      </w:r>
    </w:p>
    <w:p w:rsidR="00C47FA5" w:rsidRPr="008D443B" w:rsidRDefault="003E06F0" w:rsidP="008D443B">
      <w:pPr>
        <w:pStyle w:val="Header"/>
        <w:tabs>
          <w:tab w:val="clear" w:pos="4680"/>
          <w:tab w:val="clear" w:pos="9360"/>
        </w:tabs>
        <w:spacing w:line="480" w:lineRule="auto"/>
        <w:ind w:left="720"/>
        <w:jc w:val="both"/>
        <w:rPr>
          <w:rFonts w:asciiTheme="majorBidi" w:hAnsiTheme="majorBidi" w:cstheme="majorBidi"/>
          <w:sz w:val="24"/>
          <w:szCs w:val="24"/>
        </w:rPr>
      </w:pPr>
      <w:r>
        <w:rPr>
          <w:rFonts w:asciiTheme="majorBidi" w:hAnsiTheme="majorBidi" w:cstheme="majorBidi"/>
          <w:sz w:val="24"/>
          <w:szCs w:val="24"/>
        </w:rPr>
        <w:t>Terdapat pengaruh pener</w:t>
      </w:r>
      <w:r w:rsidR="00BE115E">
        <w:rPr>
          <w:rFonts w:asciiTheme="majorBidi" w:hAnsiTheme="majorBidi" w:cstheme="majorBidi"/>
          <w:sz w:val="24"/>
          <w:szCs w:val="24"/>
        </w:rPr>
        <w:t xml:space="preserve">apan pendekatan sosio-emosional guru </w:t>
      </w:r>
      <w:r>
        <w:rPr>
          <w:rFonts w:asciiTheme="majorBidi" w:hAnsiTheme="majorBidi" w:cstheme="majorBidi"/>
          <w:sz w:val="24"/>
          <w:szCs w:val="24"/>
        </w:rPr>
        <w:t>terhadap keaktifan belajar peserta didik pada mata pelajaran Pendidikan Agama Islam.</w:t>
      </w:r>
    </w:p>
    <w:sectPr w:rsidR="00C47FA5" w:rsidRPr="008D443B" w:rsidSect="002B7C3A">
      <w:headerReference w:type="even" r:id="rId9"/>
      <w:headerReference w:type="default" r:id="rId10"/>
      <w:footerReference w:type="default" r:id="rId11"/>
      <w:footerReference w:type="first" r:id="rId12"/>
      <w:pgSz w:w="10319" w:h="14571" w:code="13"/>
      <w:pgMar w:top="1701" w:right="1701" w:bottom="1701" w:left="1701" w:header="720" w:footer="720" w:gutter="0"/>
      <w:pgNumType w:start="1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1F6" w:rsidRDefault="00A101F6" w:rsidP="0022541A">
      <w:pPr>
        <w:spacing w:after="0" w:line="240" w:lineRule="auto"/>
      </w:pPr>
      <w:r>
        <w:separator/>
      </w:r>
    </w:p>
  </w:endnote>
  <w:endnote w:type="continuationSeparator" w:id="0">
    <w:p w:rsidR="00A101F6" w:rsidRDefault="00A101F6" w:rsidP="00225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516" w:rsidRDefault="000E7516" w:rsidP="000A1F96">
    <w:pPr>
      <w:pStyle w:val="Footer"/>
      <w:jc w:val="center"/>
    </w:pPr>
  </w:p>
  <w:p w:rsidR="000E7516" w:rsidRDefault="000E75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935882"/>
      <w:docPartObj>
        <w:docPartGallery w:val="Page Numbers (Bottom of Page)"/>
        <w:docPartUnique/>
      </w:docPartObj>
    </w:sdtPr>
    <w:sdtEndPr>
      <w:rPr>
        <w:noProof/>
      </w:rPr>
    </w:sdtEndPr>
    <w:sdtContent>
      <w:p w:rsidR="000E7516" w:rsidRDefault="000E7516">
        <w:pPr>
          <w:pStyle w:val="Footer"/>
          <w:jc w:val="center"/>
        </w:pPr>
        <w:r>
          <w:fldChar w:fldCharType="begin"/>
        </w:r>
        <w:r>
          <w:instrText xml:space="preserve"> PAGE   \* MERGEFORMAT </w:instrText>
        </w:r>
        <w:r>
          <w:fldChar w:fldCharType="separate"/>
        </w:r>
        <w:r w:rsidR="009C0C5A">
          <w:rPr>
            <w:noProof/>
          </w:rPr>
          <w:t>17</w:t>
        </w:r>
        <w:r>
          <w:rPr>
            <w:noProof/>
          </w:rPr>
          <w:fldChar w:fldCharType="end"/>
        </w:r>
      </w:p>
    </w:sdtContent>
  </w:sdt>
  <w:p w:rsidR="000E7516" w:rsidRDefault="000E7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1F6" w:rsidRDefault="00A101F6" w:rsidP="0022541A">
      <w:pPr>
        <w:spacing w:after="0" w:line="240" w:lineRule="auto"/>
      </w:pPr>
      <w:r>
        <w:separator/>
      </w:r>
    </w:p>
  </w:footnote>
  <w:footnote w:type="continuationSeparator" w:id="0">
    <w:p w:rsidR="00A101F6" w:rsidRDefault="00A101F6" w:rsidP="0022541A">
      <w:pPr>
        <w:spacing w:after="0" w:line="240" w:lineRule="auto"/>
      </w:pPr>
      <w:r>
        <w:continuationSeparator/>
      </w:r>
    </w:p>
  </w:footnote>
  <w:footnote w:id="1">
    <w:p w:rsidR="000E7516" w:rsidRPr="00AE6878" w:rsidRDefault="000E7516" w:rsidP="00BB765A">
      <w:pPr>
        <w:pStyle w:val="FootnoteText"/>
        <w:ind w:firstLine="1134"/>
        <w:jc w:val="both"/>
        <w:rPr>
          <w:rFonts w:asciiTheme="majorBidi" w:hAnsiTheme="majorBidi" w:cstheme="majorBidi"/>
        </w:rPr>
      </w:pPr>
      <w:r w:rsidRPr="00AE6878">
        <w:rPr>
          <w:rStyle w:val="FootnoteReference"/>
          <w:rFonts w:asciiTheme="majorBidi" w:hAnsiTheme="majorBidi" w:cstheme="majorBidi"/>
        </w:rPr>
        <w:footnoteRef/>
      </w:r>
      <w:r w:rsidRPr="00AE6878">
        <w:rPr>
          <w:rFonts w:asciiTheme="majorBidi" w:hAnsiTheme="majorBidi" w:cstheme="majorBidi"/>
        </w:rPr>
        <w:t xml:space="preserve">Iskandarwassid dan Dadang Sunenar, </w:t>
      </w:r>
      <w:r w:rsidRPr="00AE6878">
        <w:rPr>
          <w:rFonts w:asciiTheme="majorBidi" w:hAnsiTheme="majorBidi" w:cstheme="majorBidi"/>
          <w:i/>
          <w:iCs/>
        </w:rPr>
        <w:t>Strategi Pembelajaran Bahasa</w:t>
      </w:r>
      <w:r w:rsidRPr="00AE6878">
        <w:rPr>
          <w:rFonts w:asciiTheme="majorBidi" w:hAnsiTheme="majorBidi" w:cstheme="majorBidi"/>
        </w:rPr>
        <w:t xml:space="preserve"> (Bandung: PT Remaja Rosdakarya, 2016), 40.</w:t>
      </w:r>
    </w:p>
  </w:footnote>
  <w:footnote w:id="2">
    <w:p w:rsidR="000E7516" w:rsidRPr="00AE6878" w:rsidRDefault="000E7516" w:rsidP="00BB765A">
      <w:pPr>
        <w:pStyle w:val="FootnoteText"/>
        <w:ind w:firstLine="1134"/>
        <w:jc w:val="both"/>
        <w:rPr>
          <w:rFonts w:asciiTheme="majorBidi" w:hAnsiTheme="majorBidi" w:cstheme="majorBidi"/>
        </w:rPr>
      </w:pPr>
      <w:r w:rsidRPr="00AE6878">
        <w:rPr>
          <w:rStyle w:val="FootnoteReference"/>
          <w:rFonts w:asciiTheme="majorBidi" w:hAnsiTheme="majorBidi" w:cstheme="majorBidi"/>
        </w:rPr>
        <w:footnoteRef/>
      </w:r>
      <w:r w:rsidRPr="00AE6878">
        <w:rPr>
          <w:rFonts w:asciiTheme="majorBidi" w:hAnsiTheme="majorBidi" w:cstheme="majorBidi"/>
        </w:rPr>
        <w:t xml:space="preserve">Yusuf, Syamsu L.N dan Nani M. Sughandi, </w:t>
      </w:r>
      <w:r w:rsidRPr="00AE6878">
        <w:rPr>
          <w:rFonts w:asciiTheme="majorBidi" w:hAnsiTheme="majorBidi" w:cstheme="majorBidi"/>
          <w:i/>
          <w:iCs/>
        </w:rPr>
        <w:t>Perkembangan Peserta Didik</w:t>
      </w:r>
      <w:r w:rsidRPr="00AE6878">
        <w:rPr>
          <w:rFonts w:asciiTheme="majorBidi" w:hAnsiTheme="majorBidi" w:cstheme="majorBidi"/>
        </w:rPr>
        <w:t xml:space="preserve">  (Jakarta: PT RajaGrafindo Persada,  2011), 122.</w:t>
      </w:r>
    </w:p>
  </w:footnote>
  <w:footnote w:id="3">
    <w:p w:rsidR="000E7516" w:rsidRPr="00AE6878" w:rsidRDefault="000E7516" w:rsidP="00BB765A">
      <w:pPr>
        <w:pStyle w:val="FootnoteText"/>
        <w:ind w:firstLine="1134"/>
        <w:jc w:val="both"/>
        <w:rPr>
          <w:rFonts w:asciiTheme="majorBidi" w:hAnsiTheme="majorBidi" w:cstheme="majorBidi"/>
        </w:rPr>
      </w:pPr>
      <w:r w:rsidRPr="00AE6878">
        <w:rPr>
          <w:rStyle w:val="FootnoteReference"/>
          <w:rFonts w:asciiTheme="majorBidi" w:hAnsiTheme="majorBidi" w:cstheme="majorBidi"/>
        </w:rPr>
        <w:footnoteRef/>
      </w:r>
      <w:r w:rsidRPr="00AE6878">
        <w:rPr>
          <w:rFonts w:asciiTheme="majorBidi" w:hAnsiTheme="majorBidi" w:cstheme="majorBidi"/>
        </w:rPr>
        <w:t>https://www.lentera.my.id/post/pengertian-emosi/. Diakses pada tanggal 30 Maret 2018 pada pukul 15:25 WIB</w:t>
      </w:r>
    </w:p>
  </w:footnote>
  <w:footnote w:id="4">
    <w:p w:rsidR="000E7516" w:rsidRPr="00AE6878" w:rsidRDefault="000E7516" w:rsidP="00BB765A">
      <w:pPr>
        <w:pStyle w:val="FootnoteText"/>
        <w:ind w:firstLine="1134"/>
        <w:jc w:val="both"/>
        <w:rPr>
          <w:rFonts w:asciiTheme="majorBidi" w:hAnsiTheme="majorBidi" w:cstheme="majorBidi"/>
        </w:rPr>
      </w:pPr>
      <w:r w:rsidRPr="00AE6878">
        <w:rPr>
          <w:rStyle w:val="FootnoteReference"/>
          <w:rFonts w:asciiTheme="majorBidi" w:hAnsiTheme="majorBidi" w:cstheme="majorBidi"/>
        </w:rPr>
        <w:footnoteRef/>
      </w:r>
      <w:r w:rsidRPr="00AE6878">
        <w:rPr>
          <w:rFonts w:asciiTheme="majorBidi" w:hAnsiTheme="majorBidi" w:cstheme="majorBidi"/>
        </w:rPr>
        <w:t xml:space="preserve">Kunandar, </w:t>
      </w:r>
      <w:r w:rsidRPr="00AE6878">
        <w:rPr>
          <w:rFonts w:asciiTheme="majorBidi" w:hAnsiTheme="majorBidi" w:cstheme="majorBidi"/>
          <w:i/>
          <w:iCs/>
        </w:rPr>
        <w:t>Guru Profesional</w:t>
      </w:r>
      <w:r w:rsidRPr="00AE6878">
        <w:rPr>
          <w:rFonts w:asciiTheme="majorBidi" w:hAnsiTheme="majorBidi" w:cstheme="majorBidi"/>
        </w:rPr>
        <w:t xml:space="preserve"> </w:t>
      </w:r>
      <w:r w:rsidRPr="00AE6878">
        <w:rPr>
          <w:rFonts w:asciiTheme="majorBidi" w:hAnsiTheme="majorBidi" w:cstheme="majorBidi"/>
          <w:i/>
          <w:iCs/>
        </w:rPr>
        <w:t>implementasi kurikulum tingkat satuan pendidikan dan sukses dalam sertifikasi guru</w:t>
      </w:r>
      <w:r w:rsidRPr="00AE6878">
        <w:rPr>
          <w:rFonts w:asciiTheme="majorBidi" w:hAnsiTheme="majorBidi" w:cstheme="majorBidi"/>
        </w:rPr>
        <w:t xml:space="preserve"> (Jakarta: Rajawali Pers, 2011), 54.</w:t>
      </w:r>
    </w:p>
    <w:p w:rsidR="000E7516" w:rsidRPr="00AE6878" w:rsidRDefault="000E7516" w:rsidP="00AE6878">
      <w:pPr>
        <w:pStyle w:val="FootnoteText"/>
        <w:jc w:val="both"/>
        <w:rPr>
          <w:rFonts w:asciiTheme="majorBidi" w:hAnsiTheme="majorBidi" w:cstheme="majorBidi"/>
        </w:rPr>
      </w:pPr>
    </w:p>
  </w:footnote>
  <w:footnote w:id="5">
    <w:p w:rsidR="000E7516" w:rsidRPr="00AE6878" w:rsidRDefault="000E7516" w:rsidP="00BB765A">
      <w:pPr>
        <w:pStyle w:val="FootnoteText"/>
        <w:ind w:firstLine="1134"/>
        <w:jc w:val="both"/>
        <w:rPr>
          <w:rFonts w:asciiTheme="majorBidi" w:hAnsiTheme="majorBidi" w:cstheme="majorBidi"/>
        </w:rPr>
      </w:pPr>
      <w:r w:rsidRPr="00AE6878">
        <w:rPr>
          <w:rStyle w:val="FootnoteReference"/>
          <w:rFonts w:asciiTheme="majorBidi" w:hAnsiTheme="majorBidi" w:cstheme="majorBidi"/>
        </w:rPr>
        <w:footnoteRef/>
      </w:r>
      <w:r w:rsidRPr="00AE6878">
        <w:rPr>
          <w:rFonts w:asciiTheme="majorBidi" w:hAnsiTheme="majorBidi" w:cstheme="majorBidi"/>
        </w:rPr>
        <w:t xml:space="preserve">Habib Thoha, </w:t>
      </w:r>
      <w:r w:rsidRPr="00AE6878">
        <w:rPr>
          <w:rFonts w:asciiTheme="majorBidi" w:hAnsiTheme="majorBidi" w:cstheme="majorBidi"/>
          <w:i/>
          <w:iCs/>
        </w:rPr>
        <w:t>Kapita Selekta Pendidikan Islam</w:t>
      </w:r>
      <w:r w:rsidRPr="00AE6878">
        <w:rPr>
          <w:rFonts w:asciiTheme="majorBidi" w:hAnsiTheme="majorBidi" w:cstheme="majorBidi"/>
        </w:rPr>
        <w:t xml:space="preserve"> (Semarang: Pustaka Pelajar, 1996), 11.</w:t>
      </w:r>
    </w:p>
  </w:footnote>
  <w:footnote w:id="6">
    <w:p w:rsidR="000E7516" w:rsidRPr="00AE6878" w:rsidRDefault="000E7516" w:rsidP="00BB765A">
      <w:pPr>
        <w:pStyle w:val="FootnoteText"/>
        <w:ind w:firstLine="1134"/>
        <w:jc w:val="both"/>
        <w:rPr>
          <w:rFonts w:asciiTheme="majorBidi" w:hAnsiTheme="majorBidi" w:cstheme="majorBidi"/>
        </w:rPr>
      </w:pPr>
      <w:r w:rsidRPr="00AE6878">
        <w:rPr>
          <w:rStyle w:val="FootnoteReference"/>
          <w:rFonts w:asciiTheme="majorBidi" w:hAnsiTheme="majorBidi" w:cstheme="majorBidi"/>
        </w:rPr>
        <w:footnoteRef/>
      </w:r>
      <w:r w:rsidRPr="00AE6878">
        <w:rPr>
          <w:rFonts w:asciiTheme="majorBidi" w:hAnsiTheme="majorBidi" w:cstheme="majorBidi"/>
        </w:rPr>
        <w:t xml:space="preserve">Ahmad Tafsir, </w:t>
      </w:r>
      <w:r w:rsidRPr="00AE6878">
        <w:rPr>
          <w:rFonts w:asciiTheme="majorBidi" w:hAnsiTheme="majorBidi" w:cstheme="majorBidi"/>
          <w:i/>
          <w:iCs/>
        </w:rPr>
        <w:t>Ilmu Pendidikan Islam dalam Perspektif Islam</w:t>
      </w:r>
      <w:r w:rsidRPr="00AE6878">
        <w:rPr>
          <w:rFonts w:asciiTheme="majorBidi" w:hAnsiTheme="majorBidi" w:cstheme="majorBidi"/>
        </w:rPr>
        <w:t xml:space="preserve"> (Bandung: PT Remaja Rosdakarya, 2011), 83.</w:t>
      </w:r>
    </w:p>
  </w:footnote>
  <w:footnote w:id="7">
    <w:p w:rsidR="000E7516" w:rsidRPr="00AE6878" w:rsidRDefault="000E7516" w:rsidP="00BB765A">
      <w:pPr>
        <w:pStyle w:val="FootnoteText"/>
        <w:ind w:firstLine="1134"/>
        <w:jc w:val="both"/>
        <w:rPr>
          <w:rFonts w:asciiTheme="majorBidi" w:hAnsiTheme="majorBidi" w:cstheme="majorBidi"/>
        </w:rPr>
      </w:pPr>
      <w:r w:rsidRPr="00AE6878">
        <w:rPr>
          <w:rStyle w:val="FootnoteReference"/>
          <w:rFonts w:asciiTheme="majorBidi" w:hAnsiTheme="majorBidi" w:cstheme="majorBidi"/>
        </w:rPr>
        <w:footnoteRef/>
      </w:r>
      <w:r w:rsidRPr="00AE6878">
        <w:rPr>
          <w:rFonts w:asciiTheme="majorBidi" w:hAnsiTheme="majorBidi" w:cstheme="majorBidi"/>
        </w:rPr>
        <w:t xml:space="preserve">Abuddin Nata, </w:t>
      </w:r>
      <w:r w:rsidRPr="00AE6878">
        <w:rPr>
          <w:rFonts w:asciiTheme="majorBidi" w:hAnsiTheme="majorBidi" w:cstheme="majorBidi"/>
          <w:i/>
          <w:iCs/>
        </w:rPr>
        <w:t>Perspektif Islam tentang Strategi Pembelajaran</w:t>
      </w:r>
      <w:r w:rsidRPr="00AE6878">
        <w:rPr>
          <w:rFonts w:asciiTheme="majorBidi" w:hAnsiTheme="majorBidi" w:cstheme="majorBidi"/>
        </w:rPr>
        <w:t xml:space="preserve"> (Jakarta: Kencana Prenada Media Group, 2009), 347.</w:t>
      </w:r>
    </w:p>
  </w:footnote>
  <w:footnote w:id="8">
    <w:p w:rsidR="000E7516" w:rsidRPr="00AE6878" w:rsidRDefault="000E7516" w:rsidP="00BB765A">
      <w:pPr>
        <w:pStyle w:val="FootnoteText"/>
        <w:ind w:firstLine="1134"/>
        <w:jc w:val="both"/>
        <w:rPr>
          <w:rFonts w:asciiTheme="majorBidi" w:hAnsiTheme="majorBidi" w:cstheme="majorBidi"/>
        </w:rPr>
      </w:pPr>
      <w:r w:rsidRPr="00AE6878">
        <w:rPr>
          <w:rStyle w:val="FootnoteReference"/>
          <w:rFonts w:asciiTheme="majorBidi" w:hAnsiTheme="majorBidi" w:cstheme="majorBidi"/>
        </w:rPr>
        <w:footnoteRef/>
      </w:r>
      <w:r w:rsidRPr="00AE6878">
        <w:rPr>
          <w:rFonts w:asciiTheme="majorBidi" w:hAnsiTheme="majorBidi" w:cstheme="majorBidi"/>
        </w:rPr>
        <w:t xml:space="preserve">Euis Karwati dan Donni Juni Priansa, </w:t>
      </w:r>
      <w:r w:rsidRPr="00AE6878">
        <w:rPr>
          <w:rFonts w:asciiTheme="majorBidi" w:hAnsiTheme="majorBidi" w:cstheme="majorBidi"/>
          <w:i/>
          <w:iCs/>
        </w:rPr>
        <w:t xml:space="preserve">Manajemen Kelas </w:t>
      </w:r>
      <w:r w:rsidRPr="00AE6878">
        <w:rPr>
          <w:rFonts w:asciiTheme="majorBidi" w:hAnsiTheme="majorBidi" w:cstheme="majorBidi"/>
        </w:rPr>
        <w:t xml:space="preserve">(Bandung:Alfabeta:2015), 14. </w:t>
      </w:r>
    </w:p>
  </w:footnote>
  <w:footnote w:id="9">
    <w:p w:rsidR="000E7516" w:rsidRPr="00AE6878" w:rsidRDefault="000E7516" w:rsidP="00AE6878">
      <w:pPr>
        <w:pStyle w:val="FootnoteText"/>
        <w:ind w:firstLine="993"/>
        <w:jc w:val="both"/>
        <w:rPr>
          <w:rFonts w:asciiTheme="majorBidi" w:hAnsiTheme="majorBidi" w:cstheme="majorBidi"/>
        </w:rPr>
      </w:pPr>
      <w:r w:rsidRPr="00AE6878">
        <w:rPr>
          <w:rStyle w:val="FootnoteReference"/>
          <w:rFonts w:asciiTheme="majorBidi" w:hAnsiTheme="majorBidi" w:cstheme="majorBidi"/>
        </w:rPr>
        <w:footnoteRef/>
      </w:r>
      <w:r w:rsidRPr="00AE6878">
        <w:rPr>
          <w:rFonts w:asciiTheme="majorBidi" w:hAnsiTheme="majorBidi" w:cstheme="majorBidi"/>
        </w:rPr>
        <w:t xml:space="preserve">Iskandarwassid dan Sunenar, </w:t>
      </w:r>
      <w:r w:rsidRPr="00AE6878">
        <w:rPr>
          <w:rFonts w:asciiTheme="majorBidi" w:hAnsiTheme="majorBidi" w:cstheme="majorBidi"/>
          <w:i/>
          <w:iCs/>
        </w:rPr>
        <w:t>Strategi Pembelajaran Bahasa</w:t>
      </w:r>
      <w:r w:rsidRPr="00AE6878">
        <w:rPr>
          <w:rFonts w:asciiTheme="majorBidi" w:hAnsiTheme="majorBidi" w:cstheme="majorBidi"/>
        </w:rPr>
        <w:t>, 40.</w:t>
      </w:r>
    </w:p>
  </w:footnote>
  <w:footnote w:id="10">
    <w:p w:rsidR="000E7516" w:rsidRPr="00AE6878" w:rsidRDefault="000E7516" w:rsidP="00BB765A">
      <w:pPr>
        <w:pStyle w:val="FootnoteText"/>
        <w:ind w:firstLine="1134"/>
        <w:jc w:val="both"/>
        <w:rPr>
          <w:rFonts w:asciiTheme="majorBidi" w:hAnsiTheme="majorBidi" w:cstheme="majorBidi"/>
        </w:rPr>
      </w:pPr>
      <w:r w:rsidRPr="00AE6878">
        <w:rPr>
          <w:rStyle w:val="FootnoteReference"/>
          <w:rFonts w:asciiTheme="majorBidi" w:hAnsiTheme="majorBidi" w:cstheme="majorBidi"/>
        </w:rPr>
        <w:footnoteRef/>
      </w:r>
      <w:r w:rsidRPr="00AE6878">
        <w:rPr>
          <w:rFonts w:asciiTheme="majorBidi" w:hAnsiTheme="majorBidi" w:cstheme="majorBidi"/>
        </w:rPr>
        <w:t xml:space="preserve">Syaiful Bahri Djamarah, dan Aswan  Zain, </w:t>
      </w:r>
      <w:r w:rsidRPr="00AE6878">
        <w:rPr>
          <w:rFonts w:asciiTheme="majorBidi" w:hAnsiTheme="majorBidi" w:cstheme="majorBidi"/>
          <w:i/>
          <w:iCs/>
        </w:rPr>
        <w:t>Strategi Belajar Mengajar</w:t>
      </w:r>
      <w:r w:rsidRPr="00AE6878">
        <w:rPr>
          <w:rFonts w:asciiTheme="majorBidi" w:hAnsiTheme="majorBidi" w:cstheme="majorBidi"/>
        </w:rPr>
        <w:t>, (Jakarta : Rineka Cipta, 2010), 181.</w:t>
      </w:r>
    </w:p>
  </w:footnote>
  <w:footnote w:id="11">
    <w:p w:rsidR="000E7516" w:rsidRPr="00AE6878" w:rsidRDefault="000E7516" w:rsidP="00BB765A">
      <w:pPr>
        <w:pStyle w:val="FootnoteText"/>
        <w:ind w:firstLine="1134"/>
        <w:jc w:val="both"/>
        <w:rPr>
          <w:rFonts w:asciiTheme="majorBidi" w:hAnsiTheme="majorBidi" w:cstheme="majorBidi"/>
        </w:rPr>
      </w:pPr>
      <w:r w:rsidRPr="00AE6878">
        <w:rPr>
          <w:rStyle w:val="FootnoteReference"/>
          <w:rFonts w:asciiTheme="majorBidi" w:hAnsiTheme="majorBidi" w:cstheme="majorBidi"/>
        </w:rPr>
        <w:footnoteRef/>
      </w:r>
      <w:r w:rsidRPr="00AE6878">
        <w:rPr>
          <w:rFonts w:asciiTheme="majorBidi" w:hAnsiTheme="majorBidi" w:cstheme="majorBidi"/>
        </w:rPr>
        <w:t xml:space="preserve">Pupuh Fathurrohman, dan M. Sobry Sutikno, </w:t>
      </w:r>
      <w:r w:rsidRPr="00AE6878">
        <w:rPr>
          <w:rFonts w:asciiTheme="majorBidi" w:hAnsiTheme="majorBidi" w:cstheme="majorBidi"/>
          <w:i/>
          <w:iCs/>
        </w:rPr>
        <w:t>Strategi Belajar Mengajar</w:t>
      </w:r>
      <w:r w:rsidRPr="00AE6878">
        <w:rPr>
          <w:rFonts w:asciiTheme="majorBidi" w:hAnsiTheme="majorBidi" w:cstheme="majorBidi"/>
        </w:rPr>
        <w:t xml:space="preserve">, (Bandung : PT Refika Aditama, 2017), 105. </w:t>
      </w:r>
    </w:p>
  </w:footnote>
  <w:footnote w:id="12">
    <w:p w:rsidR="000E7516" w:rsidRPr="00AE6878" w:rsidRDefault="000E7516" w:rsidP="00BB765A">
      <w:pPr>
        <w:pStyle w:val="FootnoteText"/>
        <w:ind w:firstLine="1134"/>
        <w:jc w:val="both"/>
        <w:rPr>
          <w:rFonts w:asciiTheme="majorBidi" w:hAnsiTheme="majorBidi" w:cstheme="majorBidi"/>
        </w:rPr>
      </w:pPr>
      <w:r w:rsidRPr="00AE6878">
        <w:rPr>
          <w:rStyle w:val="FootnoteReference"/>
          <w:rFonts w:asciiTheme="majorBidi" w:hAnsiTheme="majorBidi" w:cstheme="majorBidi"/>
        </w:rPr>
        <w:footnoteRef/>
      </w:r>
      <w:r w:rsidRPr="00AE6878">
        <w:rPr>
          <w:rFonts w:asciiTheme="majorBidi" w:hAnsiTheme="majorBidi" w:cstheme="majorBidi"/>
        </w:rPr>
        <w:t xml:space="preserve">Ahmad Rohani, </w:t>
      </w:r>
      <w:r w:rsidRPr="00AE6878">
        <w:rPr>
          <w:rFonts w:asciiTheme="majorBidi" w:hAnsiTheme="majorBidi" w:cstheme="majorBidi"/>
          <w:i/>
          <w:iCs/>
        </w:rPr>
        <w:t>Pengelolaan Pengajaran</w:t>
      </w:r>
      <w:r w:rsidRPr="00AE6878">
        <w:rPr>
          <w:rFonts w:asciiTheme="majorBidi" w:hAnsiTheme="majorBidi" w:cstheme="majorBidi"/>
        </w:rPr>
        <w:t>, (Jakarta: PT Rineka Cipta, 2010), 173.</w:t>
      </w:r>
    </w:p>
  </w:footnote>
  <w:footnote w:id="13">
    <w:p w:rsidR="000E7516" w:rsidRPr="00AE6878" w:rsidRDefault="000E7516" w:rsidP="00BB765A">
      <w:pPr>
        <w:pStyle w:val="FootnoteText"/>
        <w:ind w:left="993" w:firstLine="141"/>
        <w:jc w:val="both"/>
        <w:rPr>
          <w:rFonts w:asciiTheme="majorBidi" w:hAnsiTheme="majorBidi" w:cstheme="majorBidi"/>
        </w:rPr>
      </w:pPr>
      <w:r w:rsidRPr="00AE6878">
        <w:rPr>
          <w:rStyle w:val="FootnoteReference"/>
          <w:rFonts w:asciiTheme="majorBidi" w:hAnsiTheme="majorBidi" w:cstheme="majorBidi"/>
        </w:rPr>
        <w:footnoteRef/>
      </w:r>
      <w:r w:rsidRPr="00AE6878">
        <w:rPr>
          <w:rFonts w:asciiTheme="majorBidi" w:hAnsiTheme="majorBidi" w:cstheme="majorBidi"/>
        </w:rPr>
        <w:t xml:space="preserve">Rohani, </w:t>
      </w:r>
      <w:r w:rsidRPr="00AE6878">
        <w:rPr>
          <w:rFonts w:asciiTheme="majorBidi" w:hAnsiTheme="majorBidi" w:cstheme="majorBidi"/>
          <w:i/>
          <w:iCs/>
        </w:rPr>
        <w:t>Pengelolaan Pengajaran</w:t>
      </w:r>
      <w:r w:rsidRPr="00AE6878">
        <w:rPr>
          <w:rFonts w:asciiTheme="majorBidi" w:hAnsiTheme="majorBidi" w:cstheme="majorBidi"/>
        </w:rPr>
        <w:t>, 173.</w:t>
      </w:r>
    </w:p>
    <w:p w:rsidR="000E7516" w:rsidRPr="00AE6878" w:rsidRDefault="000E7516" w:rsidP="00AE6878">
      <w:pPr>
        <w:pStyle w:val="FootnoteText"/>
        <w:ind w:left="993" w:firstLine="993"/>
        <w:jc w:val="both"/>
        <w:rPr>
          <w:rFonts w:asciiTheme="majorBidi" w:hAnsiTheme="majorBidi" w:cstheme="majorBidi"/>
        </w:rPr>
      </w:pPr>
    </w:p>
  </w:footnote>
  <w:footnote w:id="14">
    <w:p w:rsidR="000E7516" w:rsidRPr="00AE6878" w:rsidRDefault="000E7516" w:rsidP="00BB765A">
      <w:pPr>
        <w:pStyle w:val="FootnoteText"/>
        <w:ind w:firstLine="1134"/>
        <w:jc w:val="both"/>
        <w:rPr>
          <w:rFonts w:asciiTheme="majorBidi" w:hAnsiTheme="majorBidi" w:cstheme="majorBidi"/>
        </w:rPr>
      </w:pPr>
      <w:r w:rsidRPr="00AE6878">
        <w:rPr>
          <w:rStyle w:val="FootnoteReference"/>
          <w:rFonts w:asciiTheme="majorBidi" w:hAnsiTheme="majorBidi" w:cstheme="majorBidi"/>
        </w:rPr>
        <w:footnoteRef/>
      </w:r>
      <w:r w:rsidRPr="00AE6878">
        <w:rPr>
          <w:rFonts w:asciiTheme="majorBidi" w:hAnsiTheme="majorBidi" w:cstheme="majorBidi"/>
        </w:rPr>
        <w:t xml:space="preserve">Darwyan Syah, Supardi dan Eneng Muslihah, </w:t>
      </w:r>
      <w:r w:rsidRPr="00AE6878">
        <w:rPr>
          <w:rFonts w:asciiTheme="majorBidi" w:hAnsiTheme="majorBidi" w:cstheme="majorBidi"/>
          <w:i/>
          <w:iCs/>
        </w:rPr>
        <w:t xml:space="preserve">Strategi Belajar Mengajar </w:t>
      </w:r>
      <w:r w:rsidRPr="00AE6878">
        <w:rPr>
          <w:rFonts w:asciiTheme="majorBidi" w:hAnsiTheme="majorBidi" w:cstheme="majorBidi"/>
        </w:rPr>
        <w:t>(Jakarta: Diadit Media, 2009), 203.</w:t>
      </w:r>
    </w:p>
  </w:footnote>
  <w:footnote w:id="15">
    <w:p w:rsidR="000E7516" w:rsidRPr="00AE6878" w:rsidRDefault="000E7516" w:rsidP="00BB765A">
      <w:pPr>
        <w:pStyle w:val="FootnoteText"/>
        <w:ind w:firstLine="1134"/>
        <w:jc w:val="both"/>
        <w:rPr>
          <w:rFonts w:asciiTheme="majorBidi" w:hAnsiTheme="majorBidi" w:cstheme="majorBidi"/>
        </w:rPr>
      </w:pPr>
      <w:r w:rsidRPr="00AE6878">
        <w:rPr>
          <w:rStyle w:val="FootnoteReference"/>
          <w:rFonts w:asciiTheme="majorBidi" w:hAnsiTheme="majorBidi" w:cstheme="majorBidi"/>
        </w:rPr>
        <w:footnoteRef/>
      </w:r>
      <w:r w:rsidRPr="00AE6878">
        <w:rPr>
          <w:rFonts w:asciiTheme="majorBidi" w:hAnsiTheme="majorBidi" w:cstheme="majorBidi"/>
        </w:rPr>
        <w:t xml:space="preserve">Ahmad Rohani,  </w:t>
      </w:r>
      <w:r w:rsidRPr="00AE6878">
        <w:rPr>
          <w:rFonts w:asciiTheme="majorBidi" w:hAnsiTheme="majorBidi" w:cstheme="majorBidi"/>
          <w:i/>
          <w:iCs/>
        </w:rPr>
        <w:t xml:space="preserve">Pedoman Penyelelnggara Administrasi Pendidikan di Sekolah </w:t>
      </w:r>
      <w:r w:rsidRPr="00AE6878">
        <w:rPr>
          <w:rFonts w:asciiTheme="majorBidi" w:hAnsiTheme="majorBidi" w:cstheme="majorBidi"/>
        </w:rPr>
        <w:t>(Jakarta: Bumi Aksara, 1991), 142.</w:t>
      </w:r>
    </w:p>
  </w:footnote>
  <w:footnote w:id="16">
    <w:p w:rsidR="000E7516" w:rsidRPr="00AE6878" w:rsidRDefault="000E7516" w:rsidP="00BB765A">
      <w:pPr>
        <w:pStyle w:val="FootnoteText"/>
        <w:ind w:firstLine="1134"/>
        <w:jc w:val="both"/>
        <w:rPr>
          <w:rFonts w:asciiTheme="majorBidi" w:hAnsiTheme="majorBidi" w:cstheme="majorBidi"/>
        </w:rPr>
      </w:pPr>
      <w:r w:rsidRPr="00AE6878">
        <w:rPr>
          <w:rStyle w:val="FootnoteReference"/>
          <w:rFonts w:asciiTheme="majorBidi" w:hAnsiTheme="majorBidi" w:cstheme="majorBidi"/>
        </w:rPr>
        <w:footnoteRef/>
      </w:r>
      <w:r w:rsidRPr="00AE6878">
        <w:rPr>
          <w:rFonts w:asciiTheme="majorBidi" w:hAnsiTheme="majorBidi" w:cstheme="majorBidi"/>
        </w:rPr>
        <w:t xml:space="preserve">Suharsimi Arikunto, </w:t>
      </w:r>
      <w:r w:rsidRPr="00AE6878">
        <w:rPr>
          <w:rFonts w:asciiTheme="majorBidi" w:hAnsiTheme="majorBidi" w:cstheme="majorBidi"/>
          <w:i/>
          <w:iCs/>
        </w:rPr>
        <w:t xml:space="preserve">Manajemen Pengajaran </w:t>
      </w:r>
      <w:r w:rsidRPr="00AE6878">
        <w:rPr>
          <w:rFonts w:asciiTheme="majorBidi" w:hAnsiTheme="majorBidi" w:cstheme="majorBidi"/>
        </w:rPr>
        <w:t xml:space="preserve"> (Jakarta:Rineka Cipta, 1993), 40.</w:t>
      </w:r>
    </w:p>
  </w:footnote>
  <w:footnote w:id="17">
    <w:p w:rsidR="000E7516" w:rsidRPr="00AE6878" w:rsidRDefault="000E7516" w:rsidP="00BB765A">
      <w:pPr>
        <w:pStyle w:val="FootnoteText"/>
        <w:ind w:firstLine="1134"/>
        <w:jc w:val="both"/>
        <w:rPr>
          <w:rFonts w:asciiTheme="majorBidi" w:hAnsiTheme="majorBidi" w:cstheme="majorBidi"/>
        </w:rPr>
      </w:pPr>
      <w:r w:rsidRPr="00AE6878">
        <w:rPr>
          <w:rStyle w:val="FootnoteReference"/>
          <w:rFonts w:asciiTheme="majorBidi" w:hAnsiTheme="majorBidi" w:cstheme="majorBidi"/>
        </w:rPr>
        <w:footnoteRef/>
      </w:r>
      <w:r w:rsidRPr="00AE6878">
        <w:rPr>
          <w:rFonts w:asciiTheme="majorBidi" w:hAnsiTheme="majorBidi" w:cstheme="majorBidi"/>
        </w:rPr>
        <w:t xml:space="preserve">Ahmad Rohani, </w:t>
      </w:r>
      <w:r w:rsidRPr="00AE6878">
        <w:rPr>
          <w:rFonts w:asciiTheme="majorBidi" w:hAnsiTheme="majorBidi" w:cstheme="majorBidi"/>
          <w:i/>
          <w:iCs/>
        </w:rPr>
        <w:t>Pedoman Penyelenggara Administrasi Pendidikan di Sekolah</w:t>
      </w:r>
      <w:r w:rsidRPr="00AE6878">
        <w:rPr>
          <w:rFonts w:asciiTheme="majorBidi" w:hAnsiTheme="majorBidi" w:cstheme="majorBidi"/>
        </w:rPr>
        <w:t>, 142.</w:t>
      </w:r>
    </w:p>
  </w:footnote>
  <w:footnote w:id="18">
    <w:p w:rsidR="000E7516" w:rsidRPr="00AE6878" w:rsidRDefault="000E7516" w:rsidP="00BB765A">
      <w:pPr>
        <w:pStyle w:val="FootnoteText"/>
        <w:ind w:firstLine="1134"/>
        <w:jc w:val="both"/>
        <w:rPr>
          <w:rFonts w:asciiTheme="majorBidi" w:hAnsiTheme="majorBidi" w:cstheme="majorBidi"/>
        </w:rPr>
      </w:pPr>
      <w:r w:rsidRPr="00AE6878">
        <w:rPr>
          <w:rStyle w:val="FootnoteReference"/>
          <w:rFonts w:asciiTheme="majorBidi" w:hAnsiTheme="majorBidi" w:cstheme="majorBidi"/>
        </w:rPr>
        <w:footnoteRef/>
      </w:r>
      <w:r w:rsidRPr="00AE6878">
        <w:rPr>
          <w:rFonts w:asciiTheme="majorBidi" w:hAnsiTheme="majorBidi" w:cstheme="majorBidi"/>
        </w:rPr>
        <w:t xml:space="preserve">Tin Indrawati, </w:t>
      </w:r>
      <w:r w:rsidRPr="00AE6878">
        <w:rPr>
          <w:rFonts w:asciiTheme="majorBidi" w:hAnsiTheme="majorBidi" w:cstheme="majorBidi"/>
          <w:i/>
          <w:iCs/>
        </w:rPr>
        <w:t>Makalah Penerapan Pendekatan Sosio Emosional Guru dalam Pengelolaan Kelas Sekolah Dasar</w:t>
      </w:r>
      <w:r w:rsidRPr="00AE6878">
        <w:rPr>
          <w:rFonts w:asciiTheme="majorBidi" w:hAnsiTheme="majorBidi" w:cstheme="majorBidi"/>
        </w:rPr>
        <w:t xml:space="preserve">  (Fakultas Ilmu Pendidikan Univarsitas Negeri Padang, 2014), 24.</w:t>
      </w:r>
    </w:p>
  </w:footnote>
  <w:footnote w:id="19">
    <w:p w:rsidR="000E7516" w:rsidRPr="00AE6878" w:rsidRDefault="000E7516" w:rsidP="00BB765A">
      <w:pPr>
        <w:pStyle w:val="FootnoteText"/>
        <w:ind w:left="1276" w:hanging="142"/>
        <w:jc w:val="both"/>
        <w:rPr>
          <w:rFonts w:asciiTheme="majorBidi" w:hAnsiTheme="majorBidi" w:cstheme="majorBidi"/>
        </w:rPr>
      </w:pPr>
      <w:r w:rsidRPr="00AE6878">
        <w:rPr>
          <w:rStyle w:val="FootnoteReference"/>
          <w:rFonts w:asciiTheme="majorBidi" w:hAnsiTheme="majorBidi" w:cstheme="majorBidi"/>
        </w:rPr>
        <w:footnoteRef/>
      </w:r>
      <w:r w:rsidR="00BB765A">
        <w:rPr>
          <w:rFonts w:asciiTheme="majorBidi" w:hAnsiTheme="majorBidi" w:cstheme="majorBidi"/>
        </w:rPr>
        <w:t>K</w:t>
      </w:r>
      <w:r w:rsidRPr="00AE6878">
        <w:rPr>
          <w:rFonts w:asciiTheme="majorBidi" w:hAnsiTheme="majorBidi" w:cstheme="majorBidi"/>
        </w:rPr>
        <w:t xml:space="preserve">arwati dan Priansa, </w:t>
      </w:r>
      <w:r w:rsidRPr="00AE6878">
        <w:rPr>
          <w:rFonts w:asciiTheme="majorBidi" w:hAnsiTheme="majorBidi" w:cstheme="majorBidi"/>
          <w:i/>
          <w:iCs/>
        </w:rPr>
        <w:t>Manajemen Kelas</w:t>
      </w:r>
      <w:r w:rsidRPr="00AE6878">
        <w:rPr>
          <w:rFonts w:asciiTheme="majorBidi" w:hAnsiTheme="majorBidi" w:cstheme="majorBidi"/>
        </w:rPr>
        <w:t>, 4.</w:t>
      </w:r>
    </w:p>
  </w:footnote>
  <w:footnote w:id="20">
    <w:p w:rsidR="000E7516" w:rsidRPr="00AE6878" w:rsidRDefault="000E7516" w:rsidP="00BB765A">
      <w:pPr>
        <w:pStyle w:val="FootnoteText"/>
        <w:ind w:firstLine="1134"/>
        <w:jc w:val="both"/>
        <w:rPr>
          <w:rFonts w:asciiTheme="majorBidi" w:hAnsiTheme="majorBidi" w:cstheme="majorBidi"/>
        </w:rPr>
      </w:pPr>
      <w:r w:rsidRPr="00AE6878">
        <w:rPr>
          <w:rStyle w:val="FootnoteReference"/>
          <w:rFonts w:asciiTheme="majorBidi" w:hAnsiTheme="majorBidi" w:cstheme="majorBidi"/>
        </w:rPr>
        <w:footnoteRef/>
      </w:r>
      <w:r w:rsidRPr="00AE6878">
        <w:rPr>
          <w:rFonts w:asciiTheme="majorBidi" w:hAnsiTheme="majorBidi" w:cstheme="majorBidi"/>
        </w:rPr>
        <w:t xml:space="preserve">Usman Uzer, </w:t>
      </w:r>
      <w:r w:rsidRPr="00AE6878">
        <w:rPr>
          <w:rFonts w:asciiTheme="majorBidi" w:hAnsiTheme="majorBidi" w:cstheme="majorBidi"/>
          <w:i/>
          <w:iCs/>
        </w:rPr>
        <w:t xml:space="preserve">Menjadi Guru Profesional </w:t>
      </w:r>
      <w:r w:rsidRPr="00AE6878">
        <w:rPr>
          <w:rFonts w:asciiTheme="majorBidi" w:hAnsiTheme="majorBidi" w:cstheme="majorBidi"/>
        </w:rPr>
        <w:t>(Bandung: Remaja Rosdakarya, 2001), 55.</w:t>
      </w:r>
    </w:p>
  </w:footnote>
  <w:footnote w:id="21">
    <w:p w:rsidR="000E7516" w:rsidRPr="00AE6878" w:rsidRDefault="000E7516" w:rsidP="00BB765A">
      <w:pPr>
        <w:pStyle w:val="FootnoteText"/>
        <w:ind w:firstLine="1134"/>
        <w:jc w:val="both"/>
        <w:rPr>
          <w:rFonts w:asciiTheme="majorBidi" w:hAnsiTheme="majorBidi" w:cstheme="majorBidi"/>
        </w:rPr>
      </w:pPr>
      <w:r w:rsidRPr="00AE6878">
        <w:rPr>
          <w:rStyle w:val="FootnoteReference"/>
          <w:rFonts w:asciiTheme="majorBidi" w:hAnsiTheme="majorBidi" w:cstheme="majorBidi"/>
        </w:rPr>
        <w:footnoteRef/>
      </w:r>
      <w:r w:rsidRPr="00AE6878">
        <w:rPr>
          <w:rFonts w:asciiTheme="majorBidi" w:hAnsiTheme="majorBidi" w:cstheme="majorBidi"/>
        </w:rPr>
        <w:t xml:space="preserve">W.J.S. Poerwadarminta, </w:t>
      </w:r>
      <w:r w:rsidRPr="00AE6878">
        <w:rPr>
          <w:rFonts w:asciiTheme="majorBidi" w:hAnsiTheme="majorBidi" w:cstheme="majorBidi"/>
          <w:i/>
          <w:iCs/>
        </w:rPr>
        <w:t>Kamus Umum Bahasa Indonesia</w:t>
      </w:r>
      <w:r w:rsidRPr="00AE6878">
        <w:rPr>
          <w:rFonts w:asciiTheme="majorBidi" w:hAnsiTheme="majorBidi" w:cstheme="majorBidi"/>
        </w:rPr>
        <w:t xml:space="preserve"> (Jakarta: Balai Pustaka, 2007), 20.</w:t>
      </w:r>
    </w:p>
  </w:footnote>
  <w:footnote w:id="22">
    <w:p w:rsidR="000E7516" w:rsidRPr="00AE6878" w:rsidRDefault="000E7516" w:rsidP="00BB765A">
      <w:pPr>
        <w:pStyle w:val="FootnoteText"/>
        <w:ind w:firstLine="1134"/>
        <w:jc w:val="both"/>
        <w:rPr>
          <w:rFonts w:asciiTheme="majorBidi" w:hAnsiTheme="majorBidi" w:cstheme="majorBidi"/>
        </w:rPr>
      </w:pPr>
      <w:r w:rsidRPr="00AE6878">
        <w:rPr>
          <w:rStyle w:val="FootnoteReference"/>
          <w:rFonts w:asciiTheme="majorBidi" w:hAnsiTheme="majorBidi" w:cstheme="majorBidi"/>
        </w:rPr>
        <w:footnoteRef/>
      </w:r>
      <w:r w:rsidRPr="00AE6878">
        <w:rPr>
          <w:rFonts w:asciiTheme="majorBidi" w:hAnsiTheme="majorBidi" w:cstheme="majorBidi"/>
        </w:rPr>
        <w:t xml:space="preserve">W.S. Winkel, </w:t>
      </w:r>
      <w:r w:rsidRPr="00AE6878">
        <w:rPr>
          <w:rFonts w:asciiTheme="majorBidi" w:hAnsiTheme="majorBidi" w:cstheme="majorBidi"/>
          <w:i/>
          <w:iCs/>
        </w:rPr>
        <w:t>Psikologi Pengajaran</w:t>
      </w:r>
      <w:r w:rsidR="00BE115E">
        <w:rPr>
          <w:rFonts w:asciiTheme="majorBidi" w:hAnsiTheme="majorBidi" w:cstheme="majorBidi"/>
          <w:i/>
          <w:iCs/>
        </w:rPr>
        <w:t xml:space="preserve"> </w:t>
      </w:r>
      <w:r w:rsidRPr="00AE6878">
        <w:rPr>
          <w:rFonts w:asciiTheme="majorBidi" w:hAnsiTheme="majorBidi" w:cstheme="majorBidi"/>
        </w:rPr>
        <w:t xml:space="preserve"> (Yogyakarta: Media Abadi, 2009), 58.</w:t>
      </w:r>
    </w:p>
  </w:footnote>
  <w:footnote w:id="23">
    <w:p w:rsidR="000E7516" w:rsidRPr="00AE6878" w:rsidRDefault="000E7516" w:rsidP="00BB765A">
      <w:pPr>
        <w:pStyle w:val="FootnoteText"/>
        <w:ind w:firstLine="1134"/>
        <w:jc w:val="both"/>
        <w:rPr>
          <w:rFonts w:asciiTheme="majorBidi" w:hAnsiTheme="majorBidi" w:cstheme="majorBidi"/>
        </w:rPr>
      </w:pPr>
      <w:r w:rsidRPr="00AE6878">
        <w:rPr>
          <w:rStyle w:val="FootnoteReference"/>
          <w:rFonts w:asciiTheme="majorBidi" w:hAnsiTheme="majorBidi" w:cstheme="majorBidi"/>
        </w:rPr>
        <w:footnoteRef/>
      </w:r>
      <w:r w:rsidRPr="00AE6878">
        <w:rPr>
          <w:rFonts w:asciiTheme="majorBidi" w:hAnsiTheme="majorBidi" w:cstheme="majorBidi"/>
        </w:rPr>
        <w:t xml:space="preserve">Wasty Soemanto, </w:t>
      </w:r>
      <w:r w:rsidRPr="00AE6878">
        <w:rPr>
          <w:rFonts w:asciiTheme="majorBidi" w:hAnsiTheme="majorBidi" w:cstheme="majorBidi"/>
          <w:i/>
          <w:iCs/>
        </w:rPr>
        <w:t>Psikologi Pendidikan</w:t>
      </w:r>
      <w:r w:rsidR="00BE115E">
        <w:rPr>
          <w:rFonts w:asciiTheme="majorBidi" w:hAnsiTheme="majorBidi" w:cstheme="majorBidi"/>
        </w:rPr>
        <w:t xml:space="preserve"> </w:t>
      </w:r>
      <w:r w:rsidRPr="00AE6878">
        <w:rPr>
          <w:rFonts w:asciiTheme="majorBidi" w:hAnsiTheme="majorBidi" w:cstheme="majorBidi"/>
        </w:rPr>
        <w:t xml:space="preserve"> (Jakarta: PT Rineka Cipta, 1998), 104.</w:t>
      </w:r>
    </w:p>
  </w:footnote>
  <w:footnote w:id="24">
    <w:p w:rsidR="000E7516" w:rsidRPr="00AE6878" w:rsidRDefault="000E7516" w:rsidP="00BB765A">
      <w:pPr>
        <w:pStyle w:val="FootnoteText"/>
        <w:ind w:firstLine="1134"/>
        <w:jc w:val="both"/>
        <w:rPr>
          <w:rFonts w:asciiTheme="majorBidi" w:hAnsiTheme="majorBidi" w:cstheme="majorBidi"/>
        </w:rPr>
      </w:pPr>
      <w:r w:rsidRPr="00AE6878">
        <w:rPr>
          <w:rStyle w:val="FootnoteReference"/>
          <w:rFonts w:asciiTheme="majorBidi" w:hAnsiTheme="majorBidi" w:cstheme="majorBidi"/>
        </w:rPr>
        <w:footnoteRef/>
      </w:r>
      <w:r w:rsidRPr="00AE6878">
        <w:rPr>
          <w:rFonts w:asciiTheme="majorBidi" w:hAnsiTheme="majorBidi" w:cstheme="majorBidi"/>
        </w:rPr>
        <w:t xml:space="preserve">Dimyati dan Mudjiono, </w:t>
      </w:r>
      <w:r w:rsidRPr="00AE6878">
        <w:rPr>
          <w:rFonts w:asciiTheme="majorBidi" w:hAnsiTheme="majorBidi" w:cstheme="majorBidi"/>
          <w:i/>
          <w:iCs/>
        </w:rPr>
        <w:t>Belajar dan Pembelajaran</w:t>
      </w:r>
      <w:r w:rsidRPr="00AE6878">
        <w:rPr>
          <w:rFonts w:asciiTheme="majorBidi" w:hAnsiTheme="majorBidi" w:cstheme="majorBidi"/>
        </w:rPr>
        <w:t xml:space="preserve"> (Jakarta: Depdikbud, Rineka Cipta, 2006),  45.</w:t>
      </w:r>
    </w:p>
  </w:footnote>
  <w:footnote w:id="25">
    <w:p w:rsidR="000E7516" w:rsidRPr="00AE6878" w:rsidRDefault="000E7516" w:rsidP="00BB765A">
      <w:pPr>
        <w:pStyle w:val="FootnoteText"/>
        <w:ind w:firstLine="1134"/>
        <w:jc w:val="both"/>
        <w:rPr>
          <w:rFonts w:asciiTheme="majorBidi" w:hAnsiTheme="majorBidi" w:cstheme="majorBidi"/>
          <w:i/>
          <w:iCs/>
        </w:rPr>
      </w:pPr>
      <w:r w:rsidRPr="00AE6878">
        <w:rPr>
          <w:rStyle w:val="FootnoteReference"/>
          <w:rFonts w:asciiTheme="majorBidi" w:hAnsiTheme="majorBidi" w:cstheme="majorBidi"/>
        </w:rPr>
        <w:footnoteRef/>
      </w:r>
      <w:r w:rsidRPr="00AE6878">
        <w:rPr>
          <w:rFonts w:asciiTheme="majorBidi" w:hAnsiTheme="majorBidi" w:cstheme="majorBidi"/>
        </w:rPr>
        <w:t xml:space="preserve">Karwati dan Priansa, </w:t>
      </w:r>
      <w:r w:rsidRPr="00AE6878">
        <w:rPr>
          <w:rFonts w:asciiTheme="majorBidi" w:hAnsiTheme="majorBidi" w:cstheme="majorBidi"/>
          <w:i/>
          <w:iCs/>
        </w:rPr>
        <w:t xml:space="preserve">Manajemen Kelas, </w:t>
      </w:r>
      <w:r w:rsidRPr="00AE6878">
        <w:rPr>
          <w:rFonts w:asciiTheme="majorBidi" w:hAnsiTheme="majorBidi" w:cstheme="majorBidi"/>
        </w:rPr>
        <w:t>152.</w:t>
      </w:r>
    </w:p>
  </w:footnote>
  <w:footnote w:id="26">
    <w:p w:rsidR="000E7516" w:rsidRPr="00AE6878" w:rsidRDefault="000E7516" w:rsidP="00BB765A">
      <w:pPr>
        <w:pStyle w:val="FootnoteText"/>
        <w:ind w:firstLine="1134"/>
        <w:jc w:val="both"/>
        <w:rPr>
          <w:rFonts w:asciiTheme="majorBidi" w:hAnsiTheme="majorBidi" w:cstheme="majorBidi"/>
        </w:rPr>
      </w:pPr>
      <w:r w:rsidRPr="00AE6878">
        <w:rPr>
          <w:rStyle w:val="FootnoteReference"/>
          <w:rFonts w:asciiTheme="majorBidi" w:hAnsiTheme="majorBidi" w:cstheme="majorBidi"/>
        </w:rPr>
        <w:footnoteRef/>
      </w:r>
      <w:r w:rsidRPr="00AE6878">
        <w:rPr>
          <w:rFonts w:asciiTheme="majorBidi" w:hAnsiTheme="majorBidi" w:cstheme="majorBidi"/>
        </w:rPr>
        <w:t>Oemar Hamalik,</w:t>
      </w:r>
      <w:r w:rsidRPr="00AE6878">
        <w:rPr>
          <w:rFonts w:asciiTheme="majorBidi" w:hAnsiTheme="majorBidi" w:cstheme="majorBidi"/>
          <w:i/>
          <w:iCs/>
        </w:rPr>
        <w:t xml:space="preserve"> Proses Belajar Mengajar  </w:t>
      </w:r>
      <w:r w:rsidRPr="00AE6878">
        <w:rPr>
          <w:rFonts w:asciiTheme="majorBidi" w:hAnsiTheme="majorBidi" w:cstheme="majorBidi"/>
        </w:rPr>
        <w:t>(Jakarta: Bumi Aksara  ,2001 ), 172.</w:t>
      </w:r>
    </w:p>
  </w:footnote>
  <w:footnote w:id="27">
    <w:p w:rsidR="000E7516" w:rsidRPr="00AE6878" w:rsidRDefault="000E7516" w:rsidP="00BB765A">
      <w:pPr>
        <w:pStyle w:val="FootnoteText"/>
        <w:ind w:firstLine="1134"/>
        <w:jc w:val="both"/>
        <w:rPr>
          <w:rFonts w:asciiTheme="majorBidi" w:hAnsiTheme="majorBidi" w:cstheme="majorBidi"/>
        </w:rPr>
      </w:pPr>
      <w:r w:rsidRPr="00AE6878">
        <w:rPr>
          <w:rStyle w:val="FootnoteReference"/>
          <w:rFonts w:asciiTheme="majorBidi" w:hAnsiTheme="majorBidi" w:cstheme="majorBidi"/>
        </w:rPr>
        <w:footnoteRef/>
      </w:r>
      <w:r w:rsidRPr="00AE6878">
        <w:rPr>
          <w:rFonts w:asciiTheme="majorBidi" w:hAnsiTheme="majorBidi" w:cstheme="majorBidi"/>
        </w:rPr>
        <w:t xml:space="preserve"> Dimyati dan Mudjiono, </w:t>
      </w:r>
      <w:r w:rsidRPr="00AE6878">
        <w:rPr>
          <w:rFonts w:asciiTheme="majorBidi" w:hAnsiTheme="majorBidi" w:cstheme="majorBidi"/>
          <w:i/>
          <w:iCs/>
        </w:rPr>
        <w:t>Belajar dan Pembelajaran</w:t>
      </w:r>
      <w:r w:rsidRPr="00AE6878">
        <w:rPr>
          <w:rFonts w:asciiTheme="majorBidi" w:hAnsiTheme="majorBidi" w:cstheme="majorBidi"/>
        </w:rPr>
        <w:t>, 114.</w:t>
      </w:r>
    </w:p>
  </w:footnote>
  <w:footnote w:id="28">
    <w:p w:rsidR="000E7516" w:rsidRPr="00AE6878" w:rsidRDefault="000E7516" w:rsidP="00BB765A">
      <w:pPr>
        <w:pStyle w:val="FootnoteText"/>
        <w:ind w:left="1265" w:hanging="131"/>
        <w:jc w:val="both"/>
        <w:rPr>
          <w:rFonts w:asciiTheme="majorBidi" w:hAnsiTheme="majorBidi" w:cstheme="majorBidi"/>
        </w:rPr>
      </w:pPr>
      <w:r w:rsidRPr="00AE6878">
        <w:rPr>
          <w:rStyle w:val="FootnoteReference"/>
          <w:rFonts w:asciiTheme="majorBidi" w:hAnsiTheme="majorBidi" w:cstheme="majorBidi"/>
        </w:rPr>
        <w:footnoteRef/>
      </w:r>
      <w:r w:rsidRPr="00AE6878">
        <w:rPr>
          <w:rFonts w:asciiTheme="majorBidi" w:hAnsiTheme="majorBidi" w:cstheme="majorBidi"/>
        </w:rPr>
        <w:t xml:space="preserve"> Karwati dan Priansa, </w:t>
      </w:r>
      <w:r w:rsidRPr="00AE6878">
        <w:rPr>
          <w:rFonts w:asciiTheme="majorBidi" w:hAnsiTheme="majorBidi" w:cstheme="majorBidi"/>
          <w:i/>
          <w:iCs/>
        </w:rPr>
        <w:t xml:space="preserve">Manajemen Kelas, </w:t>
      </w:r>
      <w:r w:rsidRPr="00AE6878">
        <w:rPr>
          <w:rFonts w:asciiTheme="majorBidi" w:hAnsiTheme="majorBidi" w:cstheme="majorBidi"/>
        </w:rPr>
        <w:t>152.</w:t>
      </w:r>
    </w:p>
  </w:footnote>
  <w:footnote w:id="29">
    <w:p w:rsidR="000E7516" w:rsidRPr="00AE6878" w:rsidRDefault="000E7516" w:rsidP="00BB765A">
      <w:pPr>
        <w:pStyle w:val="FootnoteText"/>
        <w:ind w:firstLine="1134"/>
        <w:jc w:val="both"/>
        <w:rPr>
          <w:rFonts w:asciiTheme="majorBidi" w:hAnsiTheme="majorBidi" w:cstheme="majorBidi"/>
        </w:rPr>
      </w:pPr>
      <w:r w:rsidRPr="00AE6878">
        <w:rPr>
          <w:rStyle w:val="FootnoteReference"/>
          <w:rFonts w:asciiTheme="majorBidi" w:hAnsiTheme="majorBidi" w:cstheme="majorBidi"/>
        </w:rPr>
        <w:footnoteRef/>
      </w:r>
      <w:r w:rsidRPr="00AE6878">
        <w:rPr>
          <w:rFonts w:asciiTheme="majorBidi" w:hAnsiTheme="majorBidi" w:cstheme="majorBidi"/>
        </w:rPr>
        <w:t xml:space="preserve">Hamzah B. Uno dan Nurdin Mohamad, </w:t>
      </w:r>
      <w:r w:rsidRPr="00AE6878">
        <w:rPr>
          <w:rFonts w:asciiTheme="majorBidi" w:hAnsiTheme="majorBidi" w:cstheme="majorBidi"/>
          <w:i/>
          <w:iCs/>
        </w:rPr>
        <w:t>Belajar dengan Pendekatan PAILKEM</w:t>
      </w:r>
      <w:r w:rsidRPr="00AE6878">
        <w:rPr>
          <w:rFonts w:asciiTheme="majorBidi" w:hAnsiTheme="majorBidi" w:cstheme="majorBidi"/>
        </w:rPr>
        <w:t>, (Jakarta: PT Bumi Aksara, 2011), 75.</w:t>
      </w:r>
    </w:p>
    <w:p w:rsidR="000E7516" w:rsidRPr="00AE6878" w:rsidRDefault="000E7516" w:rsidP="00AE6878">
      <w:pPr>
        <w:pStyle w:val="FootnoteText"/>
        <w:ind w:firstLine="709"/>
        <w:jc w:val="both"/>
        <w:rPr>
          <w:rFonts w:asciiTheme="majorBidi" w:hAnsiTheme="majorBidi" w:cstheme="majorBidi"/>
        </w:rPr>
      </w:pPr>
    </w:p>
  </w:footnote>
  <w:footnote w:id="30">
    <w:p w:rsidR="000E7516" w:rsidRPr="00AE6878" w:rsidRDefault="000E7516" w:rsidP="00BB765A">
      <w:pPr>
        <w:pStyle w:val="FootnoteText"/>
        <w:ind w:firstLine="1134"/>
        <w:jc w:val="both"/>
        <w:rPr>
          <w:rFonts w:asciiTheme="majorBidi" w:hAnsiTheme="majorBidi" w:cstheme="majorBidi"/>
        </w:rPr>
      </w:pPr>
      <w:r w:rsidRPr="00AE6878">
        <w:rPr>
          <w:rStyle w:val="FootnoteReference"/>
          <w:rFonts w:asciiTheme="majorBidi" w:hAnsiTheme="majorBidi" w:cstheme="majorBidi"/>
        </w:rPr>
        <w:footnoteRef/>
      </w:r>
      <w:r w:rsidRPr="00AE6878">
        <w:rPr>
          <w:rFonts w:asciiTheme="majorBidi" w:hAnsiTheme="majorBidi" w:cstheme="majorBidi"/>
        </w:rPr>
        <w:t xml:space="preserve">Sardima, </w:t>
      </w:r>
      <w:r w:rsidRPr="00AE6878">
        <w:rPr>
          <w:rFonts w:asciiTheme="majorBidi" w:hAnsiTheme="majorBidi" w:cstheme="majorBidi"/>
          <w:i/>
          <w:iCs/>
        </w:rPr>
        <w:t>Interaksi dan motivasi belajar mengajar</w:t>
      </w:r>
      <w:r w:rsidRPr="00AE6878">
        <w:rPr>
          <w:rFonts w:asciiTheme="majorBidi" w:hAnsiTheme="majorBidi" w:cstheme="majorBidi"/>
        </w:rPr>
        <w:t>, (Jakarta: PT Raja Grafindo Persada, 2014), 101.</w:t>
      </w:r>
    </w:p>
  </w:footnote>
  <w:footnote w:id="31">
    <w:p w:rsidR="000E7516" w:rsidRPr="00AE6878" w:rsidRDefault="000E7516" w:rsidP="00BB765A">
      <w:pPr>
        <w:pStyle w:val="FootnoteText"/>
        <w:ind w:firstLine="1134"/>
        <w:jc w:val="both"/>
        <w:rPr>
          <w:rFonts w:asciiTheme="majorBidi" w:hAnsiTheme="majorBidi" w:cstheme="majorBidi"/>
        </w:rPr>
      </w:pPr>
      <w:r w:rsidRPr="00AE6878">
        <w:rPr>
          <w:rStyle w:val="FootnoteReference"/>
          <w:rFonts w:asciiTheme="majorBidi" w:hAnsiTheme="majorBidi" w:cstheme="majorBidi"/>
        </w:rPr>
        <w:footnoteRef/>
      </w:r>
      <w:r w:rsidRPr="00AE6878">
        <w:rPr>
          <w:rFonts w:asciiTheme="majorBidi" w:hAnsiTheme="majorBidi" w:cstheme="majorBidi"/>
        </w:rPr>
        <w:t xml:space="preserve">Muhibbin Syah, </w:t>
      </w:r>
      <w:r w:rsidRPr="00AE6878">
        <w:rPr>
          <w:rFonts w:asciiTheme="majorBidi" w:hAnsiTheme="majorBidi" w:cstheme="majorBidi"/>
          <w:i/>
          <w:iCs/>
        </w:rPr>
        <w:t xml:space="preserve">Psikologi Belajar </w:t>
      </w:r>
      <w:r w:rsidRPr="00AE6878">
        <w:rPr>
          <w:rFonts w:asciiTheme="majorBidi" w:hAnsiTheme="majorBidi" w:cstheme="majorBidi"/>
        </w:rPr>
        <w:t>(Jakarta: PT RajaGrafindo Persada, 2013), 145.</w:t>
      </w:r>
    </w:p>
  </w:footnote>
  <w:footnote w:id="32">
    <w:p w:rsidR="000E7516" w:rsidRPr="00AE6878" w:rsidRDefault="000E7516" w:rsidP="00BB765A">
      <w:pPr>
        <w:pStyle w:val="FootnoteText"/>
        <w:ind w:firstLine="1134"/>
        <w:jc w:val="both"/>
        <w:rPr>
          <w:rFonts w:asciiTheme="majorBidi" w:hAnsiTheme="majorBidi" w:cstheme="majorBidi"/>
        </w:rPr>
      </w:pPr>
      <w:r w:rsidRPr="00AE6878">
        <w:rPr>
          <w:rStyle w:val="FootnoteReference"/>
          <w:rFonts w:asciiTheme="majorBidi" w:hAnsiTheme="majorBidi" w:cstheme="majorBidi"/>
        </w:rPr>
        <w:footnoteRef/>
      </w:r>
      <w:r w:rsidRPr="00AE6878">
        <w:rPr>
          <w:rFonts w:asciiTheme="majorBidi" w:hAnsiTheme="majorBidi" w:cstheme="majorBidi"/>
        </w:rPr>
        <w:t xml:space="preserve">Muhibbin Syah, </w:t>
      </w:r>
      <w:r w:rsidRPr="00AE6878">
        <w:rPr>
          <w:rFonts w:asciiTheme="majorBidi" w:hAnsiTheme="majorBidi" w:cstheme="majorBidi"/>
          <w:i/>
          <w:iCs/>
        </w:rPr>
        <w:t xml:space="preserve">Psikologi Belajar, </w:t>
      </w:r>
      <w:r w:rsidRPr="00AE6878">
        <w:rPr>
          <w:rFonts w:asciiTheme="majorBidi" w:hAnsiTheme="majorBidi" w:cstheme="majorBidi"/>
        </w:rPr>
        <w:t>146.</w:t>
      </w:r>
    </w:p>
  </w:footnote>
  <w:footnote w:id="33">
    <w:p w:rsidR="000E7516" w:rsidRPr="00AE6878" w:rsidRDefault="000E7516" w:rsidP="00BB765A">
      <w:pPr>
        <w:pStyle w:val="FootnoteText"/>
        <w:ind w:left="840" w:firstLine="294"/>
        <w:jc w:val="both"/>
        <w:rPr>
          <w:rFonts w:asciiTheme="majorBidi" w:hAnsiTheme="majorBidi" w:cstheme="majorBidi"/>
        </w:rPr>
      </w:pPr>
      <w:r w:rsidRPr="00AE6878">
        <w:rPr>
          <w:rStyle w:val="FootnoteReference"/>
          <w:rFonts w:asciiTheme="majorBidi" w:hAnsiTheme="majorBidi" w:cstheme="majorBidi"/>
        </w:rPr>
        <w:footnoteRef/>
      </w:r>
      <w:r w:rsidRPr="00AE6878">
        <w:rPr>
          <w:rFonts w:asciiTheme="majorBidi" w:hAnsiTheme="majorBidi" w:cstheme="majorBidi"/>
        </w:rPr>
        <w:t xml:space="preserve">Karwati dan Priansa, </w:t>
      </w:r>
      <w:r w:rsidRPr="00AE6878">
        <w:rPr>
          <w:rFonts w:asciiTheme="majorBidi" w:hAnsiTheme="majorBidi" w:cstheme="majorBidi"/>
          <w:i/>
          <w:iCs/>
        </w:rPr>
        <w:t>Manajemen Kelas,</w:t>
      </w:r>
      <w:r w:rsidRPr="00AE6878">
        <w:rPr>
          <w:rFonts w:asciiTheme="majorBidi" w:hAnsiTheme="majorBidi" w:cstheme="majorBidi"/>
        </w:rPr>
        <w:t xml:space="preserve"> 154.</w:t>
      </w:r>
    </w:p>
  </w:footnote>
  <w:footnote w:id="34">
    <w:p w:rsidR="000E7516" w:rsidRPr="00AE6878" w:rsidRDefault="000E7516" w:rsidP="00BB765A">
      <w:pPr>
        <w:pStyle w:val="FootnoteText"/>
        <w:ind w:firstLine="1134"/>
        <w:jc w:val="both"/>
        <w:rPr>
          <w:rFonts w:asciiTheme="majorBidi" w:hAnsiTheme="majorBidi" w:cstheme="majorBidi"/>
        </w:rPr>
      </w:pPr>
      <w:r w:rsidRPr="00AE6878">
        <w:rPr>
          <w:rStyle w:val="FootnoteReference"/>
          <w:rFonts w:asciiTheme="majorBidi" w:hAnsiTheme="majorBidi" w:cstheme="majorBidi"/>
        </w:rPr>
        <w:footnoteRef/>
      </w:r>
      <w:r w:rsidRPr="00AE6878">
        <w:rPr>
          <w:rFonts w:asciiTheme="majorBidi" w:hAnsiTheme="majorBidi" w:cstheme="majorBidi"/>
        </w:rPr>
        <w:t xml:space="preserve">Wina Sanjaya, </w:t>
      </w:r>
      <w:r w:rsidRPr="00AE6878">
        <w:rPr>
          <w:rFonts w:asciiTheme="majorBidi" w:hAnsiTheme="majorBidi" w:cstheme="majorBidi"/>
          <w:i/>
          <w:iCs/>
        </w:rPr>
        <w:t>Strategi pembelajaran berorientasi standar proses pendidikan</w:t>
      </w:r>
      <w:r w:rsidRPr="00AE6878">
        <w:rPr>
          <w:rFonts w:asciiTheme="majorBidi" w:hAnsiTheme="majorBidi" w:cstheme="majorBidi"/>
        </w:rPr>
        <w:t xml:space="preserve"> (Jakarta: Kencana Prenada Media Grup, 2009), 94.</w:t>
      </w:r>
    </w:p>
  </w:footnote>
  <w:footnote w:id="35">
    <w:p w:rsidR="000E7516" w:rsidRPr="00AE6878" w:rsidRDefault="000E7516" w:rsidP="00BB765A">
      <w:pPr>
        <w:pStyle w:val="FootnoteText"/>
        <w:ind w:firstLine="1134"/>
        <w:jc w:val="both"/>
        <w:rPr>
          <w:rFonts w:asciiTheme="majorBidi" w:hAnsiTheme="majorBidi" w:cstheme="majorBidi"/>
        </w:rPr>
      </w:pPr>
      <w:r w:rsidRPr="00AE6878">
        <w:rPr>
          <w:rStyle w:val="FootnoteReference"/>
          <w:rFonts w:asciiTheme="majorBidi" w:hAnsiTheme="majorBidi" w:cstheme="majorBidi"/>
        </w:rPr>
        <w:footnoteRef/>
      </w:r>
      <w:r w:rsidRPr="00AE6878">
        <w:rPr>
          <w:rFonts w:asciiTheme="majorBidi" w:hAnsiTheme="majorBidi" w:cstheme="majorBidi"/>
        </w:rPr>
        <w:t xml:space="preserve">Baharuddin, </w:t>
      </w:r>
      <w:r w:rsidRPr="00AE6878">
        <w:rPr>
          <w:rFonts w:asciiTheme="majorBidi" w:hAnsiTheme="majorBidi" w:cstheme="majorBidi"/>
          <w:i/>
          <w:iCs/>
        </w:rPr>
        <w:t>Pendidikan dan Psikologi Perkembangan</w:t>
      </w:r>
      <w:r w:rsidR="00AE6878" w:rsidRPr="00AE6878">
        <w:rPr>
          <w:rFonts w:asciiTheme="majorBidi" w:hAnsiTheme="majorBidi" w:cstheme="majorBidi"/>
        </w:rPr>
        <w:t xml:space="preserve"> </w:t>
      </w:r>
      <w:r w:rsidRPr="00AE6878">
        <w:rPr>
          <w:rFonts w:asciiTheme="majorBidi" w:hAnsiTheme="majorBidi" w:cstheme="majorBidi"/>
        </w:rPr>
        <w:t>(Jogjakarta: AR-ruzz Media, 2010), 195.</w:t>
      </w:r>
    </w:p>
  </w:footnote>
  <w:footnote w:id="36">
    <w:p w:rsidR="000E7516" w:rsidRPr="00AE6878" w:rsidRDefault="000E7516" w:rsidP="00BB765A">
      <w:pPr>
        <w:pStyle w:val="FootnoteText"/>
        <w:ind w:firstLine="1134"/>
        <w:jc w:val="both"/>
        <w:rPr>
          <w:rFonts w:asciiTheme="majorBidi" w:hAnsiTheme="majorBidi" w:cstheme="majorBidi"/>
        </w:rPr>
      </w:pPr>
      <w:r w:rsidRPr="00AE6878">
        <w:rPr>
          <w:rStyle w:val="FootnoteReference"/>
          <w:rFonts w:asciiTheme="majorBidi" w:hAnsiTheme="majorBidi" w:cstheme="majorBidi"/>
        </w:rPr>
        <w:footnoteRef/>
      </w:r>
      <w:r w:rsidRPr="00AE6878">
        <w:rPr>
          <w:rFonts w:asciiTheme="majorBidi" w:hAnsiTheme="majorBidi" w:cstheme="majorBidi"/>
        </w:rPr>
        <w:t xml:space="preserve">Departermen Agama Republik Indonesia, </w:t>
      </w:r>
      <w:r w:rsidRPr="00AE6878">
        <w:rPr>
          <w:rFonts w:asciiTheme="majorBidi" w:hAnsiTheme="majorBidi" w:cstheme="majorBidi"/>
          <w:i/>
          <w:iCs/>
        </w:rPr>
        <w:t>Al-Qur’an dan Terjemahnya</w:t>
      </w:r>
      <w:r w:rsidR="00AE6878" w:rsidRPr="00AE6878">
        <w:rPr>
          <w:rFonts w:asciiTheme="majorBidi" w:hAnsiTheme="majorBidi" w:cstheme="majorBidi"/>
        </w:rPr>
        <w:t xml:space="preserve"> </w:t>
      </w:r>
      <w:r w:rsidRPr="00AE6878">
        <w:rPr>
          <w:rFonts w:asciiTheme="majorBidi" w:hAnsiTheme="majorBidi" w:cstheme="majorBidi"/>
        </w:rPr>
        <w:t>(Jakarta: Al-Huda, 2005),  285.</w:t>
      </w:r>
    </w:p>
  </w:footnote>
  <w:footnote w:id="37">
    <w:p w:rsidR="000E7516" w:rsidRPr="00AE6878" w:rsidRDefault="000E7516" w:rsidP="00BB765A">
      <w:pPr>
        <w:pStyle w:val="FootnoteText"/>
        <w:ind w:firstLine="1134"/>
        <w:jc w:val="both"/>
        <w:rPr>
          <w:rFonts w:asciiTheme="majorBidi" w:hAnsiTheme="majorBidi" w:cstheme="majorBidi"/>
        </w:rPr>
      </w:pPr>
      <w:r w:rsidRPr="00AE6878">
        <w:rPr>
          <w:rStyle w:val="FootnoteReference"/>
          <w:rFonts w:asciiTheme="majorBidi" w:hAnsiTheme="majorBidi" w:cstheme="majorBidi"/>
        </w:rPr>
        <w:footnoteRef/>
      </w:r>
      <w:r w:rsidRPr="00AE6878">
        <w:rPr>
          <w:rFonts w:asciiTheme="majorBidi" w:hAnsiTheme="majorBidi" w:cstheme="majorBidi"/>
        </w:rPr>
        <w:t xml:space="preserve">Abdul Majid, </w:t>
      </w:r>
      <w:r w:rsidRPr="00AE6878">
        <w:rPr>
          <w:rFonts w:asciiTheme="majorBidi" w:hAnsiTheme="majorBidi" w:cstheme="majorBidi"/>
          <w:i/>
          <w:iCs/>
        </w:rPr>
        <w:t>Belajar dan Pembelajaran</w:t>
      </w:r>
      <w:r w:rsidR="00AE6878" w:rsidRPr="00AE6878">
        <w:rPr>
          <w:rFonts w:asciiTheme="majorBidi" w:hAnsiTheme="majorBidi" w:cstheme="majorBidi"/>
        </w:rPr>
        <w:t xml:space="preserve"> </w:t>
      </w:r>
      <w:r w:rsidRPr="00AE6878">
        <w:rPr>
          <w:rFonts w:asciiTheme="majorBidi" w:hAnsiTheme="majorBidi" w:cstheme="majorBidi"/>
        </w:rPr>
        <w:t xml:space="preserve"> (Bandung: PT Remaja Rosdakarya, 2012), 11.</w:t>
      </w:r>
    </w:p>
    <w:p w:rsidR="000E7516" w:rsidRPr="00AE6878" w:rsidRDefault="000E7516" w:rsidP="00AE6878">
      <w:pPr>
        <w:pStyle w:val="FootnoteText"/>
        <w:ind w:firstLine="993"/>
        <w:jc w:val="both"/>
        <w:rPr>
          <w:rFonts w:asciiTheme="majorBidi" w:hAnsiTheme="majorBidi" w:cstheme="majorBidi"/>
        </w:rPr>
      </w:pPr>
    </w:p>
  </w:footnote>
  <w:footnote w:id="38">
    <w:p w:rsidR="000E7516" w:rsidRPr="00AE6878" w:rsidRDefault="000E7516" w:rsidP="00BB765A">
      <w:pPr>
        <w:pStyle w:val="FootnoteText"/>
        <w:ind w:left="1418" w:hanging="284"/>
        <w:jc w:val="both"/>
        <w:rPr>
          <w:rFonts w:asciiTheme="majorBidi" w:hAnsiTheme="majorBidi" w:cstheme="majorBidi"/>
        </w:rPr>
      </w:pPr>
      <w:r w:rsidRPr="00AE6878">
        <w:rPr>
          <w:rStyle w:val="FootnoteReference"/>
          <w:rFonts w:asciiTheme="majorBidi" w:hAnsiTheme="majorBidi" w:cstheme="majorBidi"/>
        </w:rPr>
        <w:footnoteRef/>
      </w:r>
      <w:r w:rsidRPr="00AE6878">
        <w:rPr>
          <w:rFonts w:asciiTheme="majorBidi" w:hAnsiTheme="majorBidi" w:cstheme="majorBidi"/>
        </w:rPr>
        <w:t xml:space="preserve">Abdul Majid, </w:t>
      </w:r>
      <w:r w:rsidRPr="00AE6878">
        <w:rPr>
          <w:rFonts w:asciiTheme="majorBidi" w:hAnsiTheme="majorBidi" w:cstheme="majorBidi"/>
          <w:i/>
          <w:iCs/>
        </w:rPr>
        <w:t>Belajar dan Pembelajaran</w:t>
      </w:r>
      <w:r w:rsidRPr="00AE6878">
        <w:rPr>
          <w:rFonts w:asciiTheme="majorBidi" w:hAnsiTheme="majorBidi" w:cstheme="majorBidi"/>
        </w:rPr>
        <w:t>,11.</w:t>
      </w:r>
    </w:p>
    <w:p w:rsidR="000E7516" w:rsidRPr="00AE6878" w:rsidRDefault="000E7516" w:rsidP="00AE6878">
      <w:pPr>
        <w:pStyle w:val="FootnoteText"/>
        <w:ind w:left="960" w:firstLine="993"/>
        <w:jc w:val="both"/>
        <w:rPr>
          <w:rFonts w:asciiTheme="majorBidi" w:hAnsiTheme="majorBidi" w:cstheme="majorBidi"/>
        </w:rPr>
      </w:pPr>
    </w:p>
  </w:footnote>
  <w:footnote w:id="39">
    <w:p w:rsidR="000E7516" w:rsidRPr="00AE6878" w:rsidRDefault="000E7516" w:rsidP="00BB765A">
      <w:pPr>
        <w:pStyle w:val="FootnoteText"/>
        <w:ind w:firstLine="1134"/>
        <w:jc w:val="both"/>
        <w:rPr>
          <w:rFonts w:asciiTheme="majorBidi" w:hAnsiTheme="majorBidi" w:cstheme="majorBidi"/>
        </w:rPr>
      </w:pPr>
      <w:r w:rsidRPr="00AE6878">
        <w:rPr>
          <w:rStyle w:val="FootnoteReference"/>
          <w:rFonts w:asciiTheme="majorBidi" w:hAnsiTheme="majorBidi" w:cstheme="majorBidi"/>
        </w:rPr>
        <w:footnoteRef/>
      </w:r>
      <w:r w:rsidR="00AE6878" w:rsidRPr="00AE6878">
        <w:rPr>
          <w:rFonts w:asciiTheme="majorBidi" w:hAnsiTheme="majorBidi" w:cstheme="majorBidi"/>
        </w:rPr>
        <w:t xml:space="preserve"> </w:t>
      </w:r>
      <w:r w:rsidRPr="00AE6878">
        <w:rPr>
          <w:rFonts w:asciiTheme="majorBidi" w:hAnsiTheme="majorBidi" w:cstheme="majorBidi"/>
        </w:rPr>
        <w:t xml:space="preserve">Departermen Agama Republik Indonesia, </w:t>
      </w:r>
      <w:r w:rsidRPr="00AE6878">
        <w:rPr>
          <w:rFonts w:asciiTheme="majorBidi" w:hAnsiTheme="majorBidi" w:cstheme="majorBidi"/>
          <w:i/>
          <w:iCs/>
        </w:rPr>
        <w:t>Al-Qur’an dan Terjemahnya</w:t>
      </w:r>
      <w:r w:rsidRPr="00AE6878">
        <w:rPr>
          <w:rFonts w:asciiTheme="majorBidi" w:hAnsiTheme="majorBidi" w:cstheme="majorBidi"/>
        </w:rPr>
        <w:t>, 282.</w:t>
      </w:r>
    </w:p>
  </w:footnote>
  <w:footnote w:id="40">
    <w:p w:rsidR="000E7516" w:rsidRPr="00AE6878" w:rsidRDefault="000E7516" w:rsidP="00BB765A">
      <w:pPr>
        <w:pStyle w:val="FootnoteText"/>
        <w:ind w:firstLine="1134"/>
        <w:jc w:val="both"/>
        <w:rPr>
          <w:rFonts w:asciiTheme="majorBidi" w:hAnsiTheme="majorBidi" w:cstheme="majorBidi"/>
        </w:rPr>
      </w:pPr>
      <w:r w:rsidRPr="00AE6878">
        <w:rPr>
          <w:rStyle w:val="FootnoteReference"/>
          <w:rFonts w:asciiTheme="majorBidi" w:hAnsiTheme="majorBidi" w:cstheme="majorBidi"/>
        </w:rPr>
        <w:footnoteRef/>
      </w:r>
      <w:r w:rsidR="00BB765A">
        <w:rPr>
          <w:rFonts w:asciiTheme="majorBidi" w:hAnsiTheme="majorBidi" w:cstheme="majorBidi"/>
        </w:rPr>
        <w:t xml:space="preserve"> </w:t>
      </w:r>
      <w:r w:rsidRPr="00AE6878">
        <w:rPr>
          <w:rFonts w:asciiTheme="majorBidi" w:hAnsiTheme="majorBidi" w:cstheme="majorBidi"/>
        </w:rPr>
        <w:t xml:space="preserve">Departermen Agama Republik Indonesia, </w:t>
      </w:r>
      <w:r w:rsidRPr="00AE6878">
        <w:rPr>
          <w:rFonts w:asciiTheme="majorBidi" w:hAnsiTheme="majorBidi" w:cstheme="majorBidi"/>
          <w:i/>
          <w:iCs/>
        </w:rPr>
        <w:t>Al-Qur’an dan Terjemahnya</w:t>
      </w:r>
      <w:r w:rsidRPr="00AE6878">
        <w:rPr>
          <w:rFonts w:asciiTheme="majorBidi" w:hAnsiTheme="majorBidi" w:cstheme="majorBidi"/>
        </w:rPr>
        <w:t>, 64.</w:t>
      </w:r>
    </w:p>
  </w:footnote>
  <w:footnote w:id="41">
    <w:p w:rsidR="000E7516" w:rsidRPr="00AE6878" w:rsidRDefault="000E7516" w:rsidP="00BB765A">
      <w:pPr>
        <w:pStyle w:val="FootnoteText"/>
        <w:ind w:left="1276" w:hanging="283"/>
        <w:jc w:val="both"/>
        <w:rPr>
          <w:rFonts w:asciiTheme="majorBidi" w:hAnsiTheme="majorBidi" w:cstheme="majorBidi"/>
        </w:rPr>
      </w:pPr>
      <w:r w:rsidRPr="00AE6878">
        <w:rPr>
          <w:rStyle w:val="FootnoteReference"/>
          <w:rFonts w:asciiTheme="majorBidi" w:hAnsiTheme="majorBidi" w:cstheme="majorBidi"/>
        </w:rPr>
        <w:footnoteRef/>
      </w:r>
      <w:r w:rsidRPr="00AE6878">
        <w:rPr>
          <w:rFonts w:asciiTheme="majorBidi" w:hAnsiTheme="majorBidi" w:cstheme="majorBidi"/>
        </w:rPr>
        <w:t xml:space="preserve"> Abdul Majid, </w:t>
      </w:r>
      <w:r w:rsidRPr="00AE6878">
        <w:rPr>
          <w:rFonts w:asciiTheme="majorBidi" w:hAnsiTheme="majorBidi" w:cstheme="majorBidi"/>
          <w:i/>
          <w:iCs/>
        </w:rPr>
        <w:t>Belajar dan Pembelajaran,</w:t>
      </w:r>
      <w:r w:rsidRPr="00AE6878">
        <w:rPr>
          <w:rFonts w:asciiTheme="majorBidi" w:hAnsiTheme="majorBidi" w:cstheme="majorBidi"/>
        </w:rPr>
        <w:t>14.</w:t>
      </w:r>
    </w:p>
  </w:footnote>
  <w:footnote w:id="42">
    <w:p w:rsidR="000E7516" w:rsidRPr="00AE6878" w:rsidRDefault="000E7516" w:rsidP="00BB765A">
      <w:pPr>
        <w:pStyle w:val="FootnoteText"/>
        <w:ind w:firstLine="1134"/>
        <w:jc w:val="both"/>
        <w:rPr>
          <w:rFonts w:asciiTheme="majorBidi" w:hAnsiTheme="majorBidi" w:cstheme="majorBidi"/>
        </w:rPr>
      </w:pPr>
      <w:r w:rsidRPr="00AE6878">
        <w:rPr>
          <w:rStyle w:val="FootnoteReference"/>
          <w:rFonts w:asciiTheme="majorBidi" w:hAnsiTheme="majorBidi" w:cstheme="majorBidi"/>
        </w:rPr>
        <w:footnoteRef/>
      </w:r>
      <w:r w:rsidRPr="00AE6878">
        <w:rPr>
          <w:rFonts w:asciiTheme="majorBidi" w:hAnsiTheme="majorBidi" w:cstheme="majorBidi"/>
        </w:rPr>
        <w:t xml:space="preserve"> Abdul Mujib, </w:t>
      </w:r>
      <w:r w:rsidRPr="00AE6878">
        <w:rPr>
          <w:rFonts w:asciiTheme="majorBidi" w:hAnsiTheme="majorBidi" w:cstheme="majorBidi"/>
          <w:i/>
          <w:iCs/>
        </w:rPr>
        <w:t>Ilmu Pandidikan Islam</w:t>
      </w:r>
      <w:r w:rsidRPr="00AE6878">
        <w:rPr>
          <w:rFonts w:asciiTheme="majorBidi" w:hAnsiTheme="majorBidi" w:cstheme="majorBidi"/>
        </w:rPr>
        <w:t xml:space="preserve"> (Jakarta: Prenada Media, 2006), 46.</w:t>
      </w:r>
    </w:p>
  </w:footnote>
  <w:footnote w:id="43">
    <w:p w:rsidR="000E7516" w:rsidRPr="00AE6878" w:rsidRDefault="000E7516" w:rsidP="00BB765A">
      <w:pPr>
        <w:pStyle w:val="FootnoteText"/>
        <w:ind w:firstLine="1134"/>
        <w:jc w:val="both"/>
        <w:rPr>
          <w:rFonts w:asciiTheme="majorBidi" w:hAnsiTheme="majorBidi" w:cstheme="majorBidi"/>
        </w:rPr>
      </w:pPr>
      <w:r w:rsidRPr="00AE6878">
        <w:rPr>
          <w:rStyle w:val="FootnoteReference"/>
          <w:rFonts w:asciiTheme="majorBidi" w:hAnsiTheme="majorBidi" w:cstheme="majorBidi"/>
        </w:rPr>
        <w:footnoteRef/>
      </w:r>
      <w:r w:rsidRPr="00AE6878">
        <w:rPr>
          <w:rFonts w:asciiTheme="majorBidi" w:hAnsiTheme="majorBidi" w:cstheme="majorBidi"/>
        </w:rPr>
        <w:t xml:space="preserve"> Abuddin Nata, </w:t>
      </w:r>
      <w:r w:rsidRPr="00AE6878">
        <w:rPr>
          <w:rFonts w:asciiTheme="majorBidi" w:hAnsiTheme="majorBidi" w:cstheme="majorBidi"/>
          <w:i/>
          <w:iCs/>
        </w:rPr>
        <w:t>Filsafat Pendidikan Islam</w:t>
      </w:r>
      <w:r w:rsidRPr="00AE6878">
        <w:rPr>
          <w:rFonts w:asciiTheme="majorBidi" w:hAnsiTheme="majorBidi" w:cstheme="majorBidi"/>
        </w:rPr>
        <w:t>, (Jakarta: Logos Wacana Ilmu, 1997), 30.</w:t>
      </w:r>
    </w:p>
  </w:footnote>
  <w:footnote w:id="44">
    <w:p w:rsidR="000E7516" w:rsidRPr="00AE6878" w:rsidRDefault="000E7516" w:rsidP="00BB765A">
      <w:pPr>
        <w:pStyle w:val="FootnoteText"/>
        <w:ind w:firstLine="1134"/>
        <w:jc w:val="both"/>
        <w:rPr>
          <w:rFonts w:asciiTheme="majorBidi" w:hAnsiTheme="majorBidi" w:cstheme="majorBidi"/>
        </w:rPr>
      </w:pPr>
      <w:r w:rsidRPr="00AE6878">
        <w:rPr>
          <w:rStyle w:val="FootnoteReference"/>
          <w:rFonts w:asciiTheme="majorBidi" w:hAnsiTheme="majorBidi" w:cstheme="majorBidi"/>
        </w:rPr>
        <w:footnoteRef/>
      </w:r>
      <w:r w:rsidRPr="00AE6878">
        <w:rPr>
          <w:rFonts w:asciiTheme="majorBidi" w:hAnsiTheme="majorBidi" w:cstheme="majorBidi"/>
        </w:rPr>
        <w:t xml:space="preserve">Ramayulis, </w:t>
      </w:r>
      <w:r w:rsidRPr="00AE6878">
        <w:rPr>
          <w:rFonts w:asciiTheme="majorBidi" w:hAnsiTheme="majorBidi" w:cstheme="majorBidi"/>
          <w:i/>
          <w:iCs/>
        </w:rPr>
        <w:t>Metodologi Pendidikan Agama Islam</w:t>
      </w:r>
      <w:r w:rsidRPr="00AE6878">
        <w:rPr>
          <w:rFonts w:asciiTheme="majorBidi" w:hAnsiTheme="majorBidi" w:cstheme="majorBidi"/>
        </w:rPr>
        <w:t xml:space="preserve"> (Jakarta: Kalam Mulia, 2005), 23.</w:t>
      </w:r>
    </w:p>
  </w:footnote>
  <w:footnote w:id="45">
    <w:p w:rsidR="000E7516" w:rsidRPr="00AE6878" w:rsidRDefault="000E7516" w:rsidP="00BB765A">
      <w:pPr>
        <w:pStyle w:val="FootnoteText"/>
        <w:ind w:firstLine="1134"/>
        <w:jc w:val="both"/>
        <w:rPr>
          <w:rFonts w:asciiTheme="majorBidi" w:hAnsiTheme="majorBidi" w:cstheme="majorBidi"/>
        </w:rPr>
      </w:pPr>
      <w:r w:rsidRPr="00AE6878">
        <w:rPr>
          <w:rStyle w:val="FootnoteReference"/>
          <w:rFonts w:asciiTheme="majorBidi" w:hAnsiTheme="majorBidi" w:cstheme="majorBidi"/>
        </w:rPr>
        <w:footnoteRef/>
      </w:r>
      <w:r w:rsidR="00F801CF">
        <w:rPr>
          <w:rFonts w:asciiTheme="majorBidi" w:hAnsiTheme="majorBidi" w:cstheme="majorBidi"/>
        </w:rPr>
        <w:t xml:space="preserve"> </w:t>
      </w:r>
      <w:r w:rsidRPr="00AE6878">
        <w:rPr>
          <w:rFonts w:asciiTheme="majorBidi" w:hAnsiTheme="majorBidi" w:cstheme="majorBidi"/>
        </w:rPr>
        <w:t xml:space="preserve">Muhammad Fajar, </w:t>
      </w:r>
      <w:r w:rsidRPr="00AE6878">
        <w:rPr>
          <w:rFonts w:asciiTheme="majorBidi" w:hAnsiTheme="majorBidi" w:cstheme="majorBidi"/>
          <w:i/>
          <w:iCs/>
        </w:rPr>
        <w:t>Hubungan Pengelolaan Kelas Berbasis Pendekatan Sosio-Emosional dengan Efektifitas Pembelajaran</w:t>
      </w:r>
      <w:r w:rsidRPr="00AE6878">
        <w:rPr>
          <w:rFonts w:asciiTheme="majorBidi" w:hAnsiTheme="majorBidi" w:cstheme="majorBidi"/>
        </w:rPr>
        <w:t xml:space="preserve"> (Skripsi, Universitas Muhammadiyah Jember, 2017), 36</w:t>
      </w:r>
    </w:p>
  </w:footnote>
  <w:footnote w:id="46">
    <w:p w:rsidR="000E7516" w:rsidRPr="00AE6878" w:rsidRDefault="000E7516" w:rsidP="00BB765A">
      <w:pPr>
        <w:pStyle w:val="FootnoteText"/>
        <w:ind w:firstLine="1134"/>
        <w:jc w:val="both"/>
        <w:rPr>
          <w:rFonts w:asciiTheme="majorBidi" w:hAnsiTheme="majorBidi" w:cstheme="majorBidi"/>
        </w:rPr>
      </w:pPr>
      <w:r w:rsidRPr="00AE6878">
        <w:rPr>
          <w:rStyle w:val="FootnoteReference"/>
          <w:rFonts w:asciiTheme="majorBidi" w:hAnsiTheme="majorBidi" w:cstheme="majorBidi"/>
        </w:rPr>
        <w:footnoteRef/>
      </w:r>
      <w:r w:rsidRPr="00AE6878">
        <w:rPr>
          <w:rFonts w:asciiTheme="majorBidi" w:hAnsiTheme="majorBidi" w:cstheme="majorBidi"/>
        </w:rPr>
        <w:t xml:space="preserve"> Halimatus sa’diyah, </w:t>
      </w:r>
      <w:r w:rsidRPr="00AE6878">
        <w:rPr>
          <w:rFonts w:asciiTheme="majorBidi" w:hAnsiTheme="majorBidi" w:cstheme="majorBidi"/>
          <w:i/>
          <w:iCs/>
        </w:rPr>
        <w:t>Pengaruh Pendekatan Sosio-Emosional terhadap Hasil Belajar Siswa pada mata p</w:t>
      </w:r>
      <w:r w:rsidR="00F801CF">
        <w:rPr>
          <w:rFonts w:asciiTheme="majorBidi" w:hAnsiTheme="majorBidi" w:cstheme="majorBidi"/>
          <w:i/>
          <w:iCs/>
        </w:rPr>
        <w:t>elajaran Pendidikan Agama Islam</w:t>
      </w:r>
      <w:r w:rsidRPr="00AE6878">
        <w:rPr>
          <w:rFonts w:asciiTheme="majorBidi" w:hAnsiTheme="majorBidi" w:cstheme="majorBidi"/>
          <w:i/>
          <w:iCs/>
        </w:rPr>
        <w:t xml:space="preserve"> </w:t>
      </w:r>
      <w:r w:rsidRPr="00AE6878">
        <w:rPr>
          <w:rFonts w:asciiTheme="majorBidi" w:hAnsiTheme="majorBidi" w:cstheme="majorBidi"/>
        </w:rPr>
        <w:t>(Skripsi, Universitas Islam Negeri Sunan Ampel Surabaya, 2017), 120</w:t>
      </w:r>
    </w:p>
    <w:p w:rsidR="000E7516" w:rsidRPr="00AE6878" w:rsidRDefault="000E7516" w:rsidP="00AE6878">
      <w:pPr>
        <w:pStyle w:val="FootnoteText"/>
        <w:jc w:val="both"/>
        <w:rPr>
          <w:rFonts w:asciiTheme="majorBidi" w:hAnsiTheme="majorBidi" w:cstheme="majorBidi"/>
        </w:rPr>
      </w:pPr>
    </w:p>
  </w:footnote>
  <w:footnote w:id="47">
    <w:p w:rsidR="000E7516" w:rsidRPr="00AE6878" w:rsidRDefault="000E7516" w:rsidP="00BB765A">
      <w:pPr>
        <w:pStyle w:val="FootnoteText"/>
        <w:ind w:firstLine="1134"/>
        <w:jc w:val="both"/>
        <w:rPr>
          <w:rFonts w:asciiTheme="majorBidi" w:hAnsiTheme="majorBidi" w:cstheme="majorBidi"/>
        </w:rPr>
      </w:pPr>
      <w:r w:rsidRPr="00AE6878">
        <w:rPr>
          <w:rStyle w:val="FootnoteReference"/>
          <w:rFonts w:asciiTheme="majorBidi" w:hAnsiTheme="majorBidi" w:cstheme="majorBidi"/>
        </w:rPr>
        <w:footnoteRef/>
      </w:r>
      <w:r w:rsidRPr="00AE6878">
        <w:rPr>
          <w:rFonts w:asciiTheme="majorBidi" w:hAnsiTheme="majorBidi" w:cstheme="majorBidi"/>
        </w:rPr>
        <w:t xml:space="preserve"> Bambang Prasetyo dan Lina Miftahul Jannah, </w:t>
      </w:r>
      <w:r w:rsidRPr="00AE6878">
        <w:rPr>
          <w:rFonts w:asciiTheme="majorBidi" w:hAnsiTheme="majorBidi" w:cstheme="majorBidi"/>
          <w:i/>
          <w:iCs/>
        </w:rPr>
        <w:t xml:space="preserve">Metode Penelitian Kuantitatif Teori dan Aplikasi, </w:t>
      </w:r>
      <w:r w:rsidRPr="00AE6878">
        <w:rPr>
          <w:rFonts w:asciiTheme="majorBidi" w:hAnsiTheme="majorBidi" w:cstheme="majorBidi"/>
        </w:rPr>
        <w:t>(Jakarta: PT RajaGrafindo Persada, 2013), 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48570"/>
      <w:docPartObj>
        <w:docPartGallery w:val="Page Numbers (Top of Page)"/>
        <w:docPartUnique/>
      </w:docPartObj>
    </w:sdtPr>
    <w:sdtEndPr>
      <w:rPr>
        <w:noProof/>
      </w:rPr>
    </w:sdtEndPr>
    <w:sdtContent>
      <w:p w:rsidR="00501E94" w:rsidRDefault="00501E94">
        <w:pPr>
          <w:pStyle w:val="Header"/>
        </w:pPr>
        <w:r>
          <w:fldChar w:fldCharType="begin"/>
        </w:r>
        <w:r>
          <w:instrText xml:space="preserve"> PAGE   \* MERGEFORMAT </w:instrText>
        </w:r>
        <w:r>
          <w:fldChar w:fldCharType="separate"/>
        </w:r>
        <w:r w:rsidR="009C0C5A">
          <w:rPr>
            <w:noProof/>
          </w:rPr>
          <w:t>44</w:t>
        </w:r>
        <w:r>
          <w:rPr>
            <w:noProof/>
          </w:rPr>
          <w:fldChar w:fldCharType="end"/>
        </w:r>
      </w:p>
    </w:sdtContent>
  </w:sdt>
  <w:p w:rsidR="000E7516" w:rsidRDefault="000E75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584187"/>
      <w:docPartObj>
        <w:docPartGallery w:val="Page Numbers (Top of Page)"/>
        <w:docPartUnique/>
      </w:docPartObj>
    </w:sdtPr>
    <w:sdtEndPr>
      <w:rPr>
        <w:noProof/>
      </w:rPr>
    </w:sdtEndPr>
    <w:sdtContent>
      <w:p w:rsidR="000E7516" w:rsidRDefault="000E7516">
        <w:pPr>
          <w:pStyle w:val="Header"/>
          <w:jc w:val="right"/>
        </w:pPr>
        <w:r>
          <w:fldChar w:fldCharType="begin"/>
        </w:r>
        <w:r>
          <w:instrText xml:space="preserve"> PAGE   \* MERGEFORMAT </w:instrText>
        </w:r>
        <w:r>
          <w:fldChar w:fldCharType="separate"/>
        </w:r>
        <w:r w:rsidR="009C0C5A">
          <w:rPr>
            <w:noProof/>
          </w:rPr>
          <w:t>43</w:t>
        </w:r>
        <w:r>
          <w:rPr>
            <w:noProof/>
          </w:rPr>
          <w:fldChar w:fldCharType="end"/>
        </w:r>
      </w:p>
    </w:sdtContent>
  </w:sdt>
  <w:p w:rsidR="000E7516" w:rsidRDefault="000E75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29F3"/>
    <w:multiLevelType w:val="hybridMultilevel"/>
    <w:tmpl w:val="45DC5D6E"/>
    <w:lvl w:ilvl="0" w:tplc="C57EF000">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6DE266C"/>
    <w:multiLevelType w:val="hybridMultilevel"/>
    <w:tmpl w:val="452E434C"/>
    <w:lvl w:ilvl="0" w:tplc="CE52D2A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7515075"/>
    <w:multiLevelType w:val="hybridMultilevel"/>
    <w:tmpl w:val="A7003596"/>
    <w:lvl w:ilvl="0" w:tplc="422C1F4C">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AC288C"/>
    <w:multiLevelType w:val="hybridMultilevel"/>
    <w:tmpl w:val="07BE4E20"/>
    <w:lvl w:ilvl="0" w:tplc="CF8491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4953C2"/>
    <w:multiLevelType w:val="hybridMultilevel"/>
    <w:tmpl w:val="851C2004"/>
    <w:lvl w:ilvl="0" w:tplc="CC06B63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0EBD20FB"/>
    <w:multiLevelType w:val="hybridMultilevel"/>
    <w:tmpl w:val="960E285C"/>
    <w:lvl w:ilvl="0" w:tplc="DBD664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A891E12"/>
    <w:multiLevelType w:val="hybridMultilevel"/>
    <w:tmpl w:val="0E10BE0A"/>
    <w:lvl w:ilvl="0" w:tplc="B88C817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
    <w:nsid w:val="1AF677B0"/>
    <w:multiLevelType w:val="hybridMultilevel"/>
    <w:tmpl w:val="091E00BE"/>
    <w:lvl w:ilvl="0" w:tplc="80129126">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8">
    <w:nsid w:val="1CF62DFD"/>
    <w:multiLevelType w:val="hybridMultilevel"/>
    <w:tmpl w:val="F924797C"/>
    <w:lvl w:ilvl="0" w:tplc="BE80D774">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nsid w:val="2181059E"/>
    <w:multiLevelType w:val="hybridMultilevel"/>
    <w:tmpl w:val="04A6C552"/>
    <w:lvl w:ilvl="0" w:tplc="4990A484">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0">
    <w:nsid w:val="21932D25"/>
    <w:multiLevelType w:val="hybridMultilevel"/>
    <w:tmpl w:val="03F6540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41A434B"/>
    <w:multiLevelType w:val="hybridMultilevel"/>
    <w:tmpl w:val="21181070"/>
    <w:lvl w:ilvl="0" w:tplc="B8E4A518">
      <w:start w:val="1"/>
      <w:numFmt w:val="decimal"/>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2">
    <w:nsid w:val="26D022C8"/>
    <w:multiLevelType w:val="hybridMultilevel"/>
    <w:tmpl w:val="FC586580"/>
    <w:lvl w:ilvl="0" w:tplc="7BACD774">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3">
    <w:nsid w:val="295E3628"/>
    <w:multiLevelType w:val="hybridMultilevel"/>
    <w:tmpl w:val="DDE653A8"/>
    <w:lvl w:ilvl="0" w:tplc="94B8DA08">
      <w:start w:val="1"/>
      <w:numFmt w:val="decimal"/>
      <w:lvlText w:val="%1)"/>
      <w:lvlJc w:val="left"/>
      <w:pPr>
        <w:ind w:left="2770" w:hanging="360"/>
      </w:pPr>
      <w:rPr>
        <w:rFonts w:asciiTheme="majorBidi" w:hAnsiTheme="majorBidi" w:cstheme="majorBidi"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4">
    <w:nsid w:val="29AB2FB4"/>
    <w:multiLevelType w:val="hybridMultilevel"/>
    <w:tmpl w:val="1D06D070"/>
    <w:lvl w:ilvl="0" w:tplc="D4E608EC">
      <w:start w:val="1"/>
      <w:numFmt w:val="decimal"/>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01A0976"/>
    <w:multiLevelType w:val="hybridMultilevel"/>
    <w:tmpl w:val="33ACD8F8"/>
    <w:lvl w:ilvl="0" w:tplc="EA3455D0">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04460CF"/>
    <w:multiLevelType w:val="hybridMultilevel"/>
    <w:tmpl w:val="5E44AB86"/>
    <w:lvl w:ilvl="0" w:tplc="A156CFD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4D0897"/>
    <w:multiLevelType w:val="hybridMultilevel"/>
    <w:tmpl w:val="49500C08"/>
    <w:lvl w:ilvl="0" w:tplc="FB90857A">
      <w:start w:val="1"/>
      <w:numFmt w:val="lowerLetter"/>
      <w:lvlText w:val="%1."/>
      <w:lvlJc w:val="left"/>
      <w:pPr>
        <w:ind w:left="1353" w:hanging="360"/>
      </w:pPr>
      <w:rPr>
        <w:rFonts w:hint="default"/>
        <w:b/>
        <w:bCs/>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364958D0"/>
    <w:multiLevelType w:val="hybridMultilevel"/>
    <w:tmpl w:val="4C3C1C1A"/>
    <w:lvl w:ilvl="0" w:tplc="A6B03A7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9">
    <w:nsid w:val="3A871F9B"/>
    <w:multiLevelType w:val="hybridMultilevel"/>
    <w:tmpl w:val="F53829EC"/>
    <w:lvl w:ilvl="0" w:tplc="93968D52">
      <w:start w:val="1"/>
      <w:numFmt w:val="decimal"/>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20">
    <w:nsid w:val="3E5B6760"/>
    <w:multiLevelType w:val="hybridMultilevel"/>
    <w:tmpl w:val="C6486802"/>
    <w:lvl w:ilvl="0" w:tplc="57F6CA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3EAF0845"/>
    <w:multiLevelType w:val="hybridMultilevel"/>
    <w:tmpl w:val="F76A4CA0"/>
    <w:lvl w:ilvl="0" w:tplc="B37069B0">
      <w:start w:val="1"/>
      <w:numFmt w:val="lowerLetter"/>
      <w:lvlText w:val="%1)"/>
      <w:lvlJc w:val="left"/>
      <w:pPr>
        <w:ind w:left="3479" w:hanging="360"/>
      </w:pPr>
      <w:rPr>
        <w:rFonts w:hint="default"/>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22">
    <w:nsid w:val="400C44F1"/>
    <w:multiLevelType w:val="hybridMultilevel"/>
    <w:tmpl w:val="FEE8B10C"/>
    <w:lvl w:ilvl="0" w:tplc="FCBE96EA">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3">
    <w:nsid w:val="41772CFB"/>
    <w:multiLevelType w:val="hybridMultilevel"/>
    <w:tmpl w:val="AB74F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EF30DB"/>
    <w:multiLevelType w:val="hybridMultilevel"/>
    <w:tmpl w:val="653E9378"/>
    <w:lvl w:ilvl="0" w:tplc="CCD47CBE">
      <w:start w:val="1"/>
      <w:numFmt w:val="decimal"/>
      <w:lvlText w:val="%1)"/>
      <w:lvlJc w:val="left"/>
      <w:pPr>
        <w:ind w:left="2520" w:hanging="360"/>
      </w:pPr>
      <w:rPr>
        <w:rFonts w:asciiTheme="majorBidi" w:eastAsiaTheme="minorHAnsi" w:hAnsiTheme="majorBidi" w:cstheme="maj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452901D4"/>
    <w:multiLevelType w:val="hybridMultilevel"/>
    <w:tmpl w:val="7BA01730"/>
    <w:lvl w:ilvl="0" w:tplc="5F524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AF20D9"/>
    <w:multiLevelType w:val="hybridMultilevel"/>
    <w:tmpl w:val="B338D7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E748A7"/>
    <w:multiLevelType w:val="hybridMultilevel"/>
    <w:tmpl w:val="3E14E08A"/>
    <w:lvl w:ilvl="0" w:tplc="150A5D42">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8">
    <w:nsid w:val="56314FDE"/>
    <w:multiLevelType w:val="hybridMultilevel"/>
    <w:tmpl w:val="7986A708"/>
    <w:lvl w:ilvl="0" w:tplc="4CCEFA46">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6426869"/>
    <w:multiLevelType w:val="hybridMultilevel"/>
    <w:tmpl w:val="BB46EFC4"/>
    <w:lvl w:ilvl="0" w:tplc="66C64184">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0">
    <w:nsid w:val="5761657C"/>
    <w:multiLevelType w:val="hybridMultilevel"/>
    <w:tmpl w:val="8DB256DC"/>
    <w:lvl w:ilvl="0" w:tplc="4ADEB3DC">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1">
    <w:nsid w:val="5A577DB0"/>
    <w:multiLevelType w:val="hybridMultilevel"/>
    <w:tmpl w:val="D7B61FF8"/>
    <w:lvl w:ilvl="0" w:tplc="D814F840">
      <w:start w:val="1"/>
      <w:numFmt w:val="decimal"/>
      <w:lvlText w:val="%1)"/>
      <w:lvlJc w:val="left"/>
      <w:pPr>
        <w:ind w:left="2705" w:hanging="360"/>
      </w:pPr>
      <w:rPr>
        <w:rFonts w:asciiTheme="majorBidi" w:eastAsiaTheme="minorHAnsi" w:hAnsiTheme="majorBidi" w:cstheme="majorBidi"/>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2">
    <w:nsid w:val="5B3A0ECA"/>
    <w:multiLevelType w:val="hybridMultilevel"/>
    <w:tmpl w:val="0A1C12C6"/>
    <w:lvl w:ilvl="0" w:tplc="B180E8BC">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33">
    <w:nsid w:val="5CDC23C4"/>
    <w:multiLevelType w:val="hybridMultilevel"/>
    <w:tmpl w:val="9ACACA66"/>
    <w:lvl w:ilvl="0" w:tplc="0980D1C8">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4">
    <w:nsid w:val="5EF05C0D"/>
    <w:multiLevelType w:val="hybridMultilevel"/>
    <w:tmpl w:val="A2482476"/>
    <w:lvl w:ilvl="0" w:tplc="352EB27C">
      <w:start w:val="1"/>
      <w:numFmt w:val="lowerLetter"/>
      <w:lvlText w:val="%1."/>
      <w:lvlJc w:val="left"/>
      <w:pPr>
        <w:ind w:left="1440" w:hanging="360"/>
      </w:pPr>
      <w:rPr>
        <w:rFonts w:asciiTheme="majorBidi" w:eastAsiaTheme="minorHAnsi" w:hAnsiTheme="majorBidi" w:cstheme="majorBidi"/>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1E31572"/>
    <w:multiLevelType w:val="hybridMultilevel"/>
    <w:tmpl w:val="024ECC04"/>
    <w:lvl w:ilvl="0" w:tplc="37529268">
      <w:start w:val="1"/>
      <w:numFmt w:val="lowerLetter"/>
      <w:lvlText w:val="%1)"/>
      <w:lvlJc w:val="left"/>
      <w:pPr>
        <w:ind w:left="2061" w:hanging="360"/>
      </w:pPr>
      <w:rPr>
        <w:rFonts w:hint="default"/>
        <w:i w:val="0"/>
        <w:iCs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6">
    <w:nsid w:val="66D70032"/>
    <w:multiLevelType w:val="hybridMultilevel"/>
    <w:tmpl w:val="8BB2C914"/>
    <w:lvl w:ilvl="0" w:tplc="A9E06942">
      <w:start w:val="1"/>
      <w:numFmt w:val="upperLetter"/>
      <w:lvlText w:val="%1."/>
      <w:lvlJc w:val="left"/>
      <w:pPr>
        <w:ind w:left="720" w:hanging="360"/>
      </w:pPr>
      <w:rPr>
        <w:rFonts w:asciiTheme="majorBidi" w:hAnsiTheme="majorBidi" w:cstheme="majorBid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327AA1"/>
    <w:multiLevelType w:val="hybridMultilevel"/>
    <w:tmpl w:val="EC40E896"/>
    <w:lvl w:ilvl="0" w:tplc="A344DB0E">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8">
    <w:nsid w:val="6F0A180E"/>
    <w:multiLevelType w:val="hybridMultilevel"/>
    <w:tmpl w:val="235A927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A014600"/>
    <w:multiLevelType w:val="hybridMultilevel"/>
    <w:tmpl w:val="2B52593E"/>
    <w:lvl w:ilvl="0" w:tplc="7A4AC8C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7BDC6A2A"/>
    <w:multiLevelType w:val="hybridMultilevel"/>
    <w:tmpl w:val="B4B4D30C"/>
    <w:lvl w:ilvl="0" w:tplc="F20696C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B870F6"/>
    <w:multiLevelType w:val="hybridMultilevel"/>
    <w:tmpl w:val="884C644C"/>
    <w:lvl w:ilvl="0" w:tplc="04090011">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36"/>
  </w:num>
  <w:num w:numId="3">
    <w:abstractNumId w:val="28"/>
  </w:num>
  <w:num w:numId="4">
    <w:abstractNumId w:val="4"/>
  </w:num>
  <w:num w:numId="5">
    <w:abstractNumId w:val="31"/>
  </w:num>
  <w:num w:numId="6">
    <w:abstractNumId w:val="6"/>
  </w:num>
  <w:num w:numId="7">
    <w:abstractNumId w:val="2"/>
  </w:num>
  <w:num w:numId="8">
    <w:abstractNumId w:val="15"/>
  </w:num>
  <w:num w:numId="9">
    <w:abstractNumId w:val="0"/>
  </w:num>
  <w:num w:numId="10">
    <w:abstractNumId w:val="38"/>
  </w:num>
  <w:num w:numId="11">
    <w:abstractNumId w:val="29"/>
  </w:num>
  <w:num w:numId="12">
    <w:abstractNumId w:val="21"/>
  </w:num>
  <w:num w:numId="13">
    <w:abstractNumId w:val="32"/>
  </w:num>
  <w:num w:numId="14">
    <w:abstractNumId w:val="13"/>
  </w:num>
  <w:num w:numId="15">
    <w:abstractNumId w:val="11"/>
  </w:num>
  <w:num w:numId="16">
    <w:abstractNumId w:val="26"/>
  </w:num>
  <w:num w:numId="17">
    <w:abstractNumId w:val="24"/>
  </w:num>
  <w:num w:numId="18">
    <w:abstractNumId w:val="3"/>
  </w:num>
  <w:num w:numId="19">
    <w:abstractNumId w:val="41"/>
  </w:num>
  <w:num w:numId="20">
    <w:abstractNumId w:val="14"/>
  </w:num>
  <w:num w:numId="21">
    <w:abstractNumId w:val="19"/>
  </w:num>
  <w:num w:numId="22">
    <w:abstractNumId w:val="23"/>
  </w:num>
  <w:num w:numId="23">
    <w:abstractNumId w:val="25"/>
  </w:num>
  <w:num w:numId="24">
    <w:abstractNumId w:val="18"/>
  </w:num>
  <w:num w:numId="25">
    <w:abstractNumId w:val="34"/>
  </w:num>
  <w:num w:numId="26">
    <w:abstractNumId w:val="22"/>
  </w:num>
  <w:num w:numId="27">
    <w:abstractNumId w:val="1"/>
  </w:num>
  <w:num w:numId="28">
    <w:abstractNumId w:val="12"/>
  </w:num>
  <w:num w:numId="29">
    <w:abstractNumId w:val="17"/>
  </w:num>
  <w:num w:numId="30">
    <w:abstractNumId w:val="27"/>
  </w:num>
  <w:num w:numId="31">
    <w:abstractNumId w:val="39"/>
  </w:num>
  <w:num w:numId="32">
    <w:abstractNumId w:val="5"/>
  </w:num>
  <w:num w:numId="33">
    <w:abstractNumId w:val="35"/>
  </w:num>
  <w:num w:numId="34">
    <w:abstractNumId w:val="20"/>
  </w:num>
  <w:num w:numId="35">
    <w:abstractNumId w:val="8"/>
  </w:num>
  <w:num w:numId="36">
    <w:abstractNumId w:val="9"/>
  </w:num>
  <w:num w:numId="37">
    <w:abstractNumId w:val="33"/>
  </w:num>
  <w:num w:numId="38">
    <w:abstractNumId w:val="37"/>
  </w:num>
  <w:num w:numId="39">
    <w:abstractNumId w:val="40"/>
  </w:num>
  <w:num w:numId="40">
    <w:abstractNumId w:val="16"/>
  </w:num>
  <w:num w:numId="41">
    <w:abstractNumId w:val="30"/>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41A"/>
    <w:rsid w:val="00004C83"/>
    <w:rsid w:val="00014D5E"/>
    <w:rsid w:val="00024E37"/>
    <w:rsid w:val="0003725B"/>
    <w:rsid w:val="00041AC7"/>
    <w:rsid w:val="00043D6C"/>
    <w:rsid w:val="00046A19"/>
    <w:rsid w:val="00055FD5"/>
    <w:rsid w:val="00066F1A"/>
    <w:rsid w:val="00076D66"/>
    <w:rsid w:val="00077215"/>
    <w:rsid w:val="00083535"/>
    <w:rsid w:val="00085798"/>
    <w:rsid w:val="000A1F96"/>
    <w:rsid w:val="000C0A1A"/>
    <w:rsid w:val="000D16D9"/>
    <w:rsid w:val="000D3126"/>
    <w:rsid w:val="000D7137"/>
    <w:rsid w:val="000E22FB"/>
    <w:rsid w:val="000E583A"/>
    <w:rsid w:val="000E7516"/>
    <w:rsid w:val="000F0C2A"/>
    <w:rsid w:val="000F2DDC"/>
    <w:rsid w:val="000F6ED1"/>
    <w:rsid w:val="000F6FBD"/>
    <w:rsid w:val="001108B3"/>
    <w:rsid w:val="001216DA"/>
    <w:rsid w:val="00122FA1"/>
    <w:rsid w:val="00123CC0"/>
    <w:rsid w:val="001418AB"/>
    <w:rsid w:val="0014220C"/>
    <w:rsid w:val="001538C1"/>
    <w:rsid w:val="00157E9F"/>
    <w:rsid w:val="00160F1C"/>
    <w:rsid w:val="00170C34"/>
    <w:rsid w:val="001A1FBE"/>
    <w:rsid w:val="001B0851"/>
    <w:rsid w:val="001C2C78"/>
    <w:rsid w:val="001C438E"/>
    <w:rsid w:val="00215B99"/>
    <w:rsid w:val="0022541A"/>
    <w:rsid w:val="002256DC"/>
    <w:rsid w:val="00236B71"/>
    <w:rsid w:val="00241081"/>
    <w:rsid w:val="00242CC8"/>
    <w:rsid w:val="002723F3"/>
    <w:rsid w:val="002725A4"/>
    <w:rsid w:val="00277CDF"/>
    <w:rsid w:val="00281E20"/>
    <w:rsid w:val="002A1D15"/>
    <w:rsid w:val="002B44FC"/>
    <w:rsid w:val="002B47E2"/>
    <w:rsid w:val="002B7C3A"/>
    <w:rsid w:val="002C619D"/>
    <w:rsid w:val="002C676F"/>
    <w:rsid w:val="002C6D33"/>
    <w:rsid w:val="002C73E4"/>
    <w:rsid w:val="002D1570"/>
    <w:rsid w:val="002E672B"/>
    <w:rsid w:val="00303D0E"/>
    <w:rsid w:val="003144DA"/>
    <w:rsid w:val="00340058"/>
    <w:rsid w:val="00345948"/>
    <w:rsid w:val="003468D6"/>
    <w:rsid w:val="00350739"/>
    <w:rsid w:val="00373586"/>
    <w:rsid w:val="003826C3"/>
    <w:rsid w:val="0038585F"/>
    <w:rsid w:val="003875AA"/>
    <w:rsid w:val="0039116A"/>
    <w:rsid w:val="003919F7"/>
    <w:rsid w:val="003A2256"/>
    <w:rsid w:val="003B52B5"/>
    <w:rsid w:val="003C1783"/>
    <w:rsid w:val="003E06F0"/>
    <w:rsid w:val="003E6B23"/>
    <w:rsid w:val="003F4BDB"/>
    <w:rsid w:val="00426ED3"/>
    <w:rsid w:val="00435B9A"/>
    <w:rsid w:val="0045425D"/>
    <w:rsid w:val="004557A2"/>
    <w:rsid w:val="00461F62"/>
    <w:rsid w:val="00462F05"/>
    <w:rsid w:val="00465F24"/>
    <w:rsid w:val="00473732"/>
    <w:rsid w:val="00477C89"/>
    <w:rsid w:val="004C03E5"/>
    <w:rsid w:val="004C06D0"/>
    <w:rsid w:val="004C4735"/>
    <w:rsid w:val="00501E94"/>
    <w:rsid w:val="00506ADF"/>
    <w:rsid w:val="00526F2A"/>
    <w:rsid w:val="00531A76"/>
    <w:rsid w:val="00551537"/>
    <w:rsid w:val="00573DCF"/>
    <w:rsid w:val="0059358E"/>
    <w:rsid w:val="005A6412"/>
    <w:rsid w:val="005B0410"/>
    <w:rsid w:val="005B144A"/>
    <w:rsid w:val="005B7345"/>
    <w:rsid w:val="005B7C88"/>
    <w:rsid w:val="005C49B5"/>
    <w:rsid w:val="005C53BF"/>
    <w:rsid w:val="005C6CEC"/>
    <w:rsid w:val="005D6521"/>
    <w:rsid w:val="006159A6"/>
    <w:rsid w:val="00616CCD"/>
    <w:rsid w:val="006610AE"/>
    <w:rsid w:val="006664AE"/>
    <w:rsid w:val="00673F07"/>
    <w:rsid w:val="00676440"/>
    <w:rsid w:val="006A56F2"/>
    <w:rsid w:val="006A57CF"/>
    <w:rsid w:val="006D636B"/>
    <w:rsid w:val="006F6A6C"/>
    <w:rsid w:val="00703794"/>
    <w:rsid w:val="00713A3B"/>
    <w:rsid w:val="0072176E"/>
    <w:rsid w:val="007227C3"/>
    <w:rsid w:val="00725EDA"/>
    <w:rsid w:val="00733A06"/>
    <w:rsid w:val="00735F2B"/>
    <w:rsid w:val="00750C1F"/>
    <w:rsid w:val="00753674"/>
    <w:rsid w:val="00781841"/>
    <w:rsid w:val="007909CD"/>
    <w:rsid w:val="007A30EA"/>
    <w:rsid w:val="007A4B02"/>
    <w:rsid w:val="007A614F"/>
    <w:rsid w:val="007A6500"/>
    <w:rsid w:val="007A6CFB"/>
    <w:rsid w:val="007D4524"/>
    <w:rsid w:val="00805A1E"/>
    <w:rsid w:val="008137E4"/>
    <w:rsid w:val="008268E6"/>
    <w:rsid w:val="00831257"/>
    <w:rsid w:val="008619A7"/>
    <w:rsid w:val="00881D84"/>
    <w:rsid w:val="00886067"/>
    <w:rsid w:val="008A112E"/>
    <w:rsid w:val="008A2981"/>
    <w:rsid w:val="008A406A"/>
    <w:rsid w:val="008B1249"/>
    <w:rsid w:val="008B22F9"/>
    <w:rsid w:val="008B28F6"/>
    <w:rsid w:val="008C7E02"/>
    <w:rsid w:val="008D443B"/>
    <w:rsid w:val="00922AF2"/>
    <w:rsid w:val="00926866"/>
    <w:rsid w:val="00927634"/>
    <w:rsid w:val="009317A6"/>
    <w:rsid w:val="009361AB"/>
    <w:rsid w:val="00942033"/>
    <w:rsid w:val="00943970"/>
    <w:rsid w:val="00951E6E"/>
    <w:rsid w:val="009526B2"/>
    <w:rsid w:val="00960ABC"/>
    <w:rsid w:val="00971009"/>
    <w:rsid w:val="0097329C"/>
    <w:rsid w:val="00982353"/>
    <w:rsid w:val="009922E1"/>
    <w:rsid w:val="009A0460"/>
    <w:rsid w:val="009A2C54"/>
    <w:rsid w:val="009B5E48"/>
    <w:rsid w:val="009C0C5A"/>
    <w:rsid w:val="009C1993"/>
    <w:rsid w:val="009D520A"/>
    <w:rsid w:val="009D5735"/>
    <w:rsid w:val="009E2326"/>
    <w:rsid w:val="009E4875"/>
    <w:rsid w:val="009E51FC"/>
    <w:rsid w:val="00A005B2"/>
    <w:rsid w:val="00A05A3F"/>
    <w:rsid w:val="00A06193"/>
    <w:rsid w:val="00A101F6"/>
    <w:rsid w:val="00A24785"/>
    <w:rsid w:val="00A61177"/>
    <w:rsid w:val="00A66031"/>
    <w:rsid w:val="00A70C64"/>
    <w:rsid w:val="00AB5693"/>
    <w:rsid w:val="00AC4D69"/>
    <w:rsid w:val="00AC4F3C"/>
    <w:rsid w:val="00AC5476"/>
    <w:rsid w:val="00AD01AD"/>
    <w:rsid w:val="00AE6878"/>
    <w:rsid w:val="00AF1423"/>
    <w:rsid w:val="00B026F0"/>
    <w:rsid w:val="00B04A36"/>
    <w:rsid w:val="00B06345"/>
    <w:rsid w:val="00B15F1D"/>
    <w:rsid w:val="00B33544"/>
    <w:rsid w:val="00B349D3"/>
    <w:rsid w:val="00B41F14"/>
    <w:rsid w:val="00B53A56"/>
    <w:rsid w:val="00B56B3A"/>
    <w:rsid w:val="00B66F9C"/>
    <w:rsid w:val="00B676BE"/>
    <w:rsid w:val="00B715FE"/>
    <w:rsid w:val="00B8518A"/>
    <w:rsid w:val="00B87EBF"/>
    <w:rsid w:val="00B911AA"/>
    <w:rsid w:val="00B97823"/>
    <w:rsid w:val="00BB56B8"/>
    <w:rsid w:val="00BB765A"/>
    <w:rsid w:val="00BE115E"/>
    <w:rsid w:val="00BF3EF1"/>
    <w:rsid w:val="00C00DFD"/>
    <w:rsid w:val="00C04D19"/>
    <w:rsid w:val="00C34F61"/>
    <w:rsid w:val="00C47FA5"/>
    <w:rsid w:val="00C52A02"/>
    <w:rsid w:val="00C6275E"/>
    <w:rsid w:val="00C6782F"/>
    <w:rsid w:val="00C75711"/>
    <w:rsid w:val="00CA0A34"/>
    <w:rsid w:val="00CB42AE"/>
    <w:rsid w:val="00CD76F3"/>
    <w:rsid w:val="00CF1EAE"/>
    <w:rsid w:val="00D10431"/>
    <w:rsid w:val="00D53609"/>
    <w:rsid w:val="00D717C6"/>
    <w:rsid w:val="00D7613C"/>
    <w:rsid w:val="00D81779"/>
    <w:rsid w:val="00D860B5"/>
    <w:rsid w:val="00D92B07"/>
    <w:rsid w:val="00D9754A"/>
    <w:rsid w:val="00DA6380"/>
    <w:rsid w:val="00DC7975"/>
    <w:rsid w:val="00DD2958"/>
    <w:rsid w:val="00DD2D81"/>
    <w:rsid w:val="00E01E7C"/>
    <w:rsid w:val="00E22EEE"/>
    <w:rsid w:val="00E35781"/>
    <w:rsid w:val="00E36D21"/>
    <w:rsid w:val="00E44784"/>
    <w:rsid w:val="00E8473C"/>
    <w:rsid w:val="00E92001"/>
    <w:rsid w:val="00E9255B"/>
    <w:rsid w:val="00E94BA5"/>
    <w:rsid w:val="00EB1042"/>
    <w:rsid w:val="00EC6DAC"/>
    <w:rsid w:val="00ED1955"/>
    <w:rsid w:val="00ED1DD9"/>
    <w:rsid w:val="00ED57DE"/>
    <w:rsid w:val="00EE3D0D"/>
    <w:rsid w:val="00EE3EC9"/>
    <w:rsid w:val="00EF17A0"/>
    <w:rsid w:val="00F06343"/>
    <w:rsid w:val="00F1016F"/>
    <w:rsid w:val="00F11290"/>
    <w:rsid w:val="00F2069F"/>
    <w:rsid w:val="00F25A63"/>
    <w:rsid w:val="00F33EF3"/>
    <w:rsid w:val="00F354F5"/>
    <w:rsid w:val="00F75AA6"/>
    <w:rsid w:val="00F801CF"/>
    <w:rsid w:val="00F87384"/>
    <w:rsid w:val="00F95A88"/>
    <w:rsid w:val="00F96DCE"/>
    <w:rsid w:val="00FB13DE"/>
    <w:rsid w:val="00FB750C"/>
    <w:rsid w:val="00FD529B"/>
    <w:rsid w:val="00FD6E89"/>
    <w:rsid w:val="00FE24C5"/>
    <w:rsid w:val="00FE511A"/>
    <w:rsid w:val="00FE5B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41A"/>
  </w:style>
  <w:style w:type="paragraph" w:styleId="ListParagraph">
    <w:name w:val="List Paragraph"/>
    <w:aliases w:val="Body of text,List Paragraph1"/>
    <w:basedOn w:val="Normal"/>
    <w:link w:val="ListParagraphChar"/>
    <w:uiPriority w:val="34"/>
    <w:qFormat/>
    <w:rsid w:val="0022541A"/>
    <w:pPr>
      <w:ind w:left="720"/>
      <w:contextualSpacing/>
    </w:pPr>
  </w:style>
  <w:style w:type="paragraph" w:styleId="FootnoteText">
    <w:name w:val="footnote text"/>
    <w:basedOn w:val="Normal"/>
    <w:link w:val="FootnoteTextChar"/>
    <w:uiPriority w:val="99"/>
    <w:unhideWhenUsed/>
    <w:rsid w:val="0022541A"/>
    <w:pPr>
      <w:spacing w:after="0" w:line="240" w:lineRule="auto"/>
    </w:pPr>
    <w:rPr>
      <w:sz w:val="20"/>
      <w:szCs w:val="20"/>
    </w:rPr>
  </w:style>
  <w:style w:type="character" w:customStyle="1" w:styleId="FootnoteTextChar">
    <w:name w:val="Footnote Text Char"/>
    <w:basedOn w:val="DefaultParagraphFont"/>
    <w:link w:val="FootnoteText"/>
    <w:uiPriority w:val="99"/>
    <w:rsid w:val="0022541A"/>
    <w:rPr>
      <w:sz w:val="20"/>
      <w:szCs w:val="20"/>
    </w:rPr>
  </w:style>
  <w:style w:type="character" w:styleId="FootnoteReference">
    <w:name w:val="footnote reference"/>
    <w:basedOn w:val="DefaultParagraphFont"/>
    <w:uiPriority w:val="99"/>
    <w:unhideWhenUsed/>
    <w:rsid w:val="0022541A"/>
    <w:rPr>
      <w:vertAlign w:val="superscript"/>
    </w:rPr>
  </w:style>
  <w:style w:type="character" w:customStyle="1" w:styleId="ListParagraphChar">
    <w:name w:val="List Paragraph Char"/>
    <w:aliases w:val="Body of text Char,List Paragraph1 Char"/>
    <w:link w:val="ListParagraph"/>
    <w:uiPriority w:val="34"/>
    <w:locked/>
    <w:rsid w:val="0022541A"/>
  </w:style>
  <w:style w:type="paragraph" w:styleId="Footer">
    <w:name w:val="footer"/>
    <w:basedOn w:val="Normal"/>
    <w:link w:val="FooterChar"/>
    <w:uiPriority w:val="99"/>
    <w:unhideWhenUsed/>
    <w:rsid w:val="00C47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FA5"/>
  </w:style>
  <w:style w:type="paragraph" w:customStyle="1" w:styleId="arabic">
    <w:name w:val="arabic"/>
    <w:basedOn w:val="Normal"/>
    <w:rsid w:val="002C67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3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D6C"/>
    <w:rPr>
      <w:rFonts w:ascii="Tahoma" w:hAnsi="Tahoma" w:cs="Tahoma"/>
      <w:sz w:val="16"/>
      <w:szCs w:val="16"/>
    </w:rPr>
  </w:style>
  <w:style w:type="table" w:styleId="TableGrid">
    <w:name w:val="Table Grid"/>
    <w:basedOn w:val="TableNormal"/>
    <w:uiPriority w:val="59"/>
    <w:rsid w:val="00F35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9C19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1993"/>
    <w:rPr>
      <w:sz w:val="20"/>
      <w:szCs w:val="20"/>
    </w:rPr>
  </w:style>
  <w:style w:type="character" w:styleId="EndnoteReference">
    <w:name w:val="endnote reference"/>
    <w:basedOn w:val="DefaultParagraphFont"/>
    <w:uiPriority w:val="99"/>
    <w:semiHidden/>
    <w:unhideWhenUsed/>
    <w:rsid w:val="009C19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41A"/>
  </w:style>
  <w:style w:type="paragraph" w:styleId="ListParagraph">
    <w:name w:val="List Paragraph"/>
    <w:aliases w:val="Body of text,List Paragraph1"/>
    <w:basedOn w:val="Normal"/>
    <w:link w:val="ListParagraphChar"/>
    <w:uiPriority w:val="34"/>
    <w:qFormat/>
    <w:rsid w:val="0022541A"/>
    <w:pPr>
      <w:ind w:left="720"/>
      <w:contextualSpacing/>
    </w:pPr>
  </w:style>
  <w:style w:type="paragraph" w:styleId="FootnoteText">
    <w:name w:val="footnote text"/>
    <w:basedOn w:val="Normal"/>
    <w:link w:val="FootnoteTextChar"/>
    <w:uiPriority w:val="99"/>
    <w:unhideWhenUsed/>
    <w:rsid w:val="0022541A"/>
    <w:pPr>
      <w:spacing w:after="0" w:line="240" w:lineRule="auto"/>
    </w:pPr>
    <w:rPr>
      <w:sz w:val="20"/>
      <w:szCs w:val="20"/>
    </w:rPr>
  </w:style>
  <w:style w:type="character" w:customStyle="1" w:styleId="FootnoteTextChar">
    <w:name w:val="Footnote Text Char"/>
    <w:basedOn w:val="DefaultParagraphFont"/>
    <w:link w:val="FootnoteText"/>
    <w:uiPriority w:val="99"/>
    <w:rsid w:val="0022541A"/>
    <w:rPr>
      <w:sz w:val="20"/>
      <w:szCs w:val="20"/>
    </w:rPr>
  </w:style>
  <w:style w:type="character" w:styleId="FootnoteReference">
    <w:name w:val="footnote reference"/>
    <w:basedOn w:val="DefaultParagraphFont"/>
    <w:uiPriority w:val="99"/>
    <w:unhideWhenUsed/>
    <w:rsid w:val="0022541A"/>
    <w:rPr>
      <w:vertAlign w:val="superscript"/>
    </w:rPr>
  </w:style>
  <w:style w:type="character" w:customStyle="1" w:styleId="ListParagraphChar">
    <w:name w:val="List Paragraph Char"/>
    <w:aliases w:val="Body of text Char,List Paragraph1 Char"/>
    <w:link w:val="ListParagraph"/>
    <w:uiPriority w:val="34"/>
    <w:locked/>
    <w:rsid w:val="0022541A"/>
  </w:style>
  <w:style w:type="paragraph" w:styleId="Footer">
    <w:name w:val="footer"/>
    <w:basedOn w:val="Normal"/>
    <w:link w:val="FooterChar"/>
    <w:uiPriority w:val="99"/>
    <w:unhideWhenUsed/>
    <w:rsid w:val="00C47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FA5"/>
  </w:style>
  <w:style w:type="paragraph" w:customStyle="1" w:styleId="arabic">
    <w:name w:val="arabic"/>
    <w:basedOn w:val="Normal"/>
    <w:rsid w:val="002C67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3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D6C"/>
    <w:rPr>
      <w:rFonts w:ascii="Tahoma" w:hAnsi="Tahoma" w:cs="Tahoma"/>
      <w:sz w:val="16"/>
      <w:szCs w:val="16"/>
    </w:rPr>
  </w:style>
  <w:style w:type="table" w:styleId="TableGrid">
    <w:name w:val="Table Grid"/>
    <w:basedOn w:val="TableNormal"/>
    <w:uiPriority w:val="59"/>
    <w:rsid w:val="00F35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9C19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1993"/>
    <w:rPr>
      <w:sz w:val="20"/>
      <w:szCs w:val="20"/>
    </w:rPr>
  </w:style>
  <w:style w:type="character" w:styleId="EndnoteReference">
    <w:name w:val="endnote reference"/>
    <w:basedOn w:val="DefaultParagraphFont"/>
    <w:uiPriority w:val="99"/>
    <w:semiHidden/>
    <w:unhideWhenUsed/>
    <w:rsid w:val="009C19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26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08008-7A25-477D-BCDF-E6700AB8F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5756</Words>
  <Characters>32812</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2018-09-04T00:02:00Z</dcterms:created>
  <dcterms:modified xsi:type="dcterms:W3CDTF">2018-09-04T00:02:00Z</dcterms:modified>
</cp:coreProperties>
</file>