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5A" w:rsidRPr="00C44741" w:rsidRDefault="00DB3B5A" w:rsidP="00403F4B">
      <w:pPr>
        <w:jc w:val="center"/>
        <w:rPr>
          <w:rFonts w:ascii="Times New Roman" w:hAnsi="Times New Roman" w:cs="Times New Roman"/>
          <w:b/>
          <w:sz w:val="28"/>
        </w:rPr>
      </w:pPr>
      <w:r>
        <w:rPr>
          <w:rFonts w:ascii="Times New Roman" w:hAnsi="Times New Roman" w:cs="Times New Roman"/>
          <w:b/>
          <w:sz w:val="28"/>
        </w:rPr>
        <w:t>BAB IV</w:t>
      </w:r>
    </w:p>
    <w:p w:rsidR="00DB3B5A" w:rsidRDefault="00DB3B5A" w:rsidP="00403F4B">
      <w:pPr>
        <w:jc w:val="center"/>
        <w:rPr>
          <w:rFonts w:ascii="Times New Roman" w:hAnsi="Times New Roman" w:cs="Times New Roman"/>
          <w:b/>
          <w:sz w:val="28"/>
        </w:rPr>
      </w:pPr>
      <w:r>
        <w:rPr>
          <w:rFonts w:ascii="Times New Roman" w:hAnsi="Times New Roman" w:cs="Times New Roman"/>
          <w:b/>
          <w:sz w:val="28"/>
        </w:rPr>
        <w:t xml:space="preserve">DESKRIPSI HASIL </w:t>
      </w:r>
      <w:r w:rsidRPr="00C44741">
        <w:rPr>
          <w:rFonts w:ascii="Times New Roman" w:hAnsi="Times New Roman" w:cs="Times New Roman"/>
          <w:b/>
          <w:sz w:val="28"/>
        </w:rPr>
        <w:t>PENELITIAN</w:t>
      </w:r>
    </w:p>
    <w:p w:rsidR="008260F0" w:rsidRDefault="008260F0" w:rsidP="00403F4B">
      <w:pPr>
        <w:jc w:val="both"/>
        <w:rPr>
          <w:rFonts w:ascii="Times New Roman" w:hAnsi="Times New Roman" w:cs="Times New Roman"/>
          <w:b/>
          <w:sz w:val="28"/>
        </w:rPr>
      </w:pPr>
    </w:p>
    <w:p w:rsidR="008260F0" w:rsidRPr="00BF07E5" w:rsidRDefault="008260F0" w:rsidP="00403F4B">
      <w:pPr>
        <w:pStyle w:val="ListParagraph"/>
        <w:numPr>
          <w:ilvl w:val="0"/>
          <w:numId w:val="1"/>
        </w:numPr>
        <w:spacing w:line="480" w:lineRule="auto"/>
        <w:ind w:left="426"/>
        <w:jc w:val="both"/>
        <w:rPr>
          <w:rFonts w:ascii="Times New Roman" w:hAnsi="Times New Roman" w:cs="Times New Roman"/>
          <w:b/>
          <w:sz w:val="24"/>
          <w:szCs w:val="24"/>
        </w:rPr>
      </w:pPr>
      <w:r w:rsidRPr="00BF07E5">
        <w:rPr>
          <w:rFonts w:ascii="Times New Roman" w:hAnsi="Times New Roman" w:cs="Times New Roman"/>
          <w:b/>
          <w:sz w:val="24"/>
          <w:szCs w:val="24"/>
        </w:rPr>
        <w:t>Analisis Data Hasil Penelitian</w:t>
      </w:r>
    </w:p>
    <w:p w:rsidR="00A03703" w:rsidRDefault="008260F0" w:rsidP="00403F4B">
      <w:pPr>
        <w:pStyle w:val="ListParagraph"/>
        <w:spacing w:line="480" w:lineRule="auto"/>
        <w:ind w:left="426" w:firstLine="708"/>
        <w:jc w:val="both"/>
        <w:rPr>
          <w:rFonts w:ascii="Times New Roman" w:hAnsi="Times New Roman" w:cs="Times New Roman"/>
          <w:sz w:val="24"/>
          <w:szCs w:val="24"/>
        </w:rPr>
      </w:pPr>
      <w:r w:rsidRPr="00BF07E5">
        <w:rPr>
          <w:rFonts w:ascii="Times New Roman" w:hAnsi="Times New Roman" w:cs="Times New Roman"/>
          <w:sz w:val="24"/>
          <w:szCs w:val="24"/>
        </w:rPr>
        <w:t>Untuk mengukur pengaruh efektivitas pem</w:t>
      </w:r>
      <w:r w:rsidR="00A03703">
        <w:rPr>
          <w:rFonts w:ascii="Times New Roman" w:hAnsi="Times New Roman" w:cs="Times New Roman"/>
          <w:sz w:val="24"/>
          <w:szCs w:val="24"/>
        </w:rPr>
        <w:t>b</w:t>
      </w:r>
      <w:r w:rsidRPr="00BF07E5">
        <w:rPr>
          <w:rFonts w:ascii="Times New Roman" w:hAnsi="Times New Roman" w:cs="Times New Roman"/>
          <w:sz w:val="24"/>
          <w:szCs w:val="24"/>
        </w:rPr>
        <w:t xml:space="preserve">elajaran PAI dengan metode </w:t>
      </w:r>
      <w:r w:rsidRPr="00A03703">
        <w:rPr>
          <w:rFonts w:ascii="Times New Roman" w:hAnsi="Times New Roman" w:cs="Times New Roman"/>
          <w:i/>
          <w:sz w:val="24"/>
          <w:szCs w:val="24"/>
        </w:rPr>
        <w:t>think pair and share</w:t>
      </w:r>
      <w:r w:rsidRPr="00BF07E5">
        <w:rPr>
          <w:rFonts w:ascii="Times New Roman" w:hAnsi="Times New Roman" w:cs="Times New Roman"/>
          <w:sz w:val="24"/>
          <w:szCs w:val="24"/>
        </w:rPr>
        <w:t xml:space="preserve">, penulis menyebarkan 20 item pernyataan kepada 51 siswa yang dijadikan sampel. Data hasil penyebaran angket tersebut dikualifikasikan dengan menggunakan skala likert. Jawaban a=5, b=4, c=3, d=2, e=1, untuk jawaban </w:t>
      </w:r>
      <w:r w:rsidR="00A03703">
        <w:rPr>
          <w:rFonts w:ascii="Times New Roman" w:hAnsi="Times New Roman" w:cs="Times New Roman"/>
          <w:sz w:val="24"/>
          <w:szCs w:val="24"/>
        </w:rPr>
        <w:t>positif. Adapun jawaban negatif</w:t>
      </w:r>
      <w:r w:rsidRPr="00BF07E5">
        <w:rPr>
          <w:rFonts w:ascii="Times New Roman" w:hAnsi="Times New Roman" w:cs="Times New Roman"/>
          <w:sz w:val="24"/>
          <w:szCs w:val="24"/>
        </w:rPr>
        <w:t xml:space="preserve"> berlaku sebalikya.</w:t>
      </w:r>
    </w:p>
    <w:p w:rsidR="008260F0" w:rsidRPr="00A03703" w:rsidRDefault="008260F0" w:rsidP="00403F4B">
      <w:pPr>
        <w:pStyle w:val="ListParagraph"/>
        <w:spacing w:line="480" w:lineRule="auto"/>
        <w:ind w:left="426" w:firstLine="708"/>
        <w:jc w:val="both"/>
        <w:rPr>
          <w:rFonts w:ascii="Times New Roman" w:hAnsi="Times New Roman" w:cs="Times New Roman"/>
          <w:sz w:val="24"/>
          <w:szCs w:val="24"/>
        </w:rPr>
      </w:pPr>
      <w:r w:rsidRPr="00A03703">
        <w:rPr>
          <w:rFonts w:ascii="Times New Roman" w:hAnsi="Times New Roman" w:cs="Times New Roman"/>
          <w:sz w:val="24"/>
          <w:szCs w:val="24"/>
        </w:rPr>
        <w:t>Data penelitian ini dibagi mejadi 2 data penelitian yaitu, data penelitian kelas VIII A s</w:t>
      </w:r>
      <w:r w:rsidR="00A03703">
        <w:rPr>
          <w:rFonts w:ascii="Times New Roman" w:hAnsi="Times New Roman" w:cs="Times New Roman"/>
          <w:sz w:val="24"/>
          <w:szCs w:val="24"/>
        </w:rPr>
        <w:t>e</w:t>
      </w:r>
      <w:r w:rsidRPr="00A03703">
        <w:rPr>
          <w:rFonts w:ascii="Times New Roman" w:hAnsi="Times New Roman" w:cs="Times New Roman"/>
          <w:sz w:val="24"/>
          <w:szCs w:val="24"/>
        </w:rPr>
        <w:t>bagai kelas kontrol dan kelas VIII B sebagai kelas eksperimen, baik sebelum perlakuan maupun setelah perlakuan.</w:t>
      </w:r>
    </w:p>
    <w:p w:rsidR="00BF07E5" w:rsidRDefault="00E35757" w:rsidP="00403F4B">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Angket sebelumnya telah di uji validitas dan reabilitasnya. Untuk menguji validitas dan reabilitas angket diberikan kepada 25 orang responden, kemudian angket yang diperoleh disusun dalam tabel (terlampir).</w:t>
      </w:r>
    </w:p>
    <w:p w:rsidR="00BF07E5" w:rsidRDefault="00E35757" w:rsidP="00403F4B">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Pengujian validitas dilakukan dengan menggunakan aplikasi </w:t>
      </w:r>
      <w:r w:rsidRPr="00E35757">
        <w:rPr>
          <w:rFonts w:ascii="Times New Roman" w:hAnsi="Times New Roman" w:cs="Times New Roman"/>
          <w:i/>
          <w:sz w:val="24"/>
          <w:szCs w:val="24"/>
        </w:rPr>
        <w:t>Microsof Excel</w:t>
      </w:r>
      <w:r>
        <w:rPr>
          <w:rFonts w:ascii="Times New Roman" w:hAnsi="Times New Roman" w:cs="Times New Roman"/>
          <w:sz w:val="24"/>
          <w:szCs w:val="24"/>
        </w:rPr>
        <w:t xml:space="preserve">. Untuk hasil perhitungan terdapat dalam </w:t>
      </w:r>
      <w:r>
        <w:rPr>
          <w:rFonts w:ascii="Times New Roman" w:hAnsi="Times New Roman" w:cs="Times New Roman"/>
          <w:sz w:val="24"/>
          <w:szCs w:val="24"/>
        </w:rPr>
        <w:lastRenderedPageBreak/>
        <w:t>tabel (terlampir)</w:t>
      </w:r>
      <w:r w:rsidR="002F0226">
        <w:rPr>
          <w:rFonts w:ascii="Times New Roman" w:hAnsi="Times New Roman" w:cs="Times New Roman"/>
          <w:sz w:val="24"/>
          <w:szCs w:val="24"/>
        </w:rPr>
        <w:t xml:space="preserve">. Dari hasil perhitungan kemudian </w:t>
      </w:r>
      <w:r w:rsidR="002F0226" w:rsidRPr="002F0226">
        <w:rPr>
          <w:rFonts w:ascii="Times New Roman" w:hAnsi="Times New Roman" w:cs="Times New Roman"/>
          <w:i/>
          <w:sz w:val="24"/>
          <w:szCs w:val="24"/>
        </w:rPr>
        <w:t>r</w:t>
      </w:r>
      <w:r w:rsidR="002F0226">
        <w:rPr>
          <w:rFonts w:ascii="Times New Roman" w:hAnsi="Times New Roman" w:cs="Times New Roman"/>
          <w:sz w:val="24"/>
          <w:szCs w:val="24"/>
        </w:rPr>
        <w:t xml:space="preserve"> hitung dibandingkan dengan harga </w:t>
      </w:r>
      <w:r w:rsidR="002F0226" w:rsidRPr="002F0226">
        <w:rPr>
          <w:rFonts w:ascii="Times New Roman" w:hAnsi="Times New Roman" w:cs="Times New Roman"/>
          <w:i/>
          <w:sz w:val="24"/>
          <w:szCs w:val="24"/>
        </w:rPr>
        <w:t>r</w:t>
      </w:r>
      <w:r w:rsidR="002F0226">
        <w:rPr>
          <w:rFonts w:ascii="Times New Roman" w:hAnsi="Times New Roman" w:cs="Times New Roman"/>
          <w:sz w:val="24"/>
          <w:szCs w:val="24"/>
        </w:rPr>
        <w:t xml:space="preserve"> tabel dimana df = n-2 jadi 25-2 = 23, maka nilai </w:t>
      </w:r>
      <w:r w:rsidR="002F0226" w:rsidRPr="002F0226">
        <w:rPr>
          <w:rFonts w:ascii="Times New Roman" w:hAnsi="Times New Roman" w:cs="Times New Roman"/>
          <w:i/>
          <w:sz w:val="24"/>
          <w:szCs w:val="24"/>
        </w:rPr>
        <w:t>r</w:t>
      </w:r>
      <w:r w:rsidR="002F0226">
        <w:rPr>
          <w:rFonts w:ascii="Times New Roman" w:hAnsi="Times New Roman" w:cs="Times New Roman"/>
          <w:i/>
          <w:sz w:val="24"/>
          <w:szCs w:val="24"/>
        </w:rPr>
        <w:t xml:space="preserve"> </w:t>
      </w:r>
      <w:r w:rsidR="002F0226">
        <w:rPr>
          <w:rFonts w:ascii="Times New Roman" w:hAnsi="Times New Roman" w:cs="Times New Roman"/>
          <w:sz w:val="24"/>
          <w:szCs w:val="24"/>
        </w:rPr>
        <w:t xml:space="preserve">tabel 0,337 dengan taraf signifikasi 5%. Butir pernyataan dikatakan valid jika </w:t>
      </w:r>
      <w:r w:rsidR="002F0226" w:rsidRPr="002F0226">
        <w:rPr>
          <w:rFonts w:ascii="Times New Roman" w:hAnsi="Times New Roman" w:cs="Times New Roman"/>
          <w:i/>
          <w:sz w:val="24"/>
          <w:szCs w:val="24"/>
        </w:rPr>
        <w:t>r</w:t>
      </w:r>
      <w:r w:rsidR="002F0226">
        <w:rPr>
          <w:rFonts w:ascii="Times New Roman" w:hAnsi="Times New Roman" w:cs="Times New Roman"/>
          <w:sz w:val="24"/>
          <w:szCs w:val="24"/>
        </w:rPr>
        <w:t xml:space="preserve"> hitung &gt; </w:t>
      </w:r>
      <w:r w:rsidR="002F0226" w:rsidRPr="002F0226">
        <w:rPr>
          <w:rFonts w:ascii="Times New Roman" w:hAnsi="Times New Roman" w:cs="Times New Roman"/>
          <w:i/>
          <w:sz w:val="24"/>
          <w:szCs w:val="24"/>
        </w:rPr>
        <w:t>r</w:t>
      </w:r>
      <w:r w:rsidR="002F0226">
        <w:rPr>
          <w:rFonts w:ascii="Times New Roman" w:hAnsi="Times New Roman" w:cs="Times New Roman"/>
          <w:sz w:val="24"/>
          <w:szCs w:val="24"/>
        </w:rPr>
        <w:t xml:space="preserve"> tabel. Hasil pengujian sebagai berikut.</w:t>
      </w:r>
    </w:p>
    <w:p w:rsidR="00BF07E5" w:rsidRDefault="00DE78FC" w:rsidP="00B1339B">
      <w:pPr>
        <w:pStyle w:val="ListParagraph"/>
        <w:spacing w:after="120" w:line="240" w:lineRule="auto"/>
        <w:ind w:left="425" w:firstLine="851"/>
        <w:contextualSpacing w:val="0"/>
        <w:jc w:val="both"/>
        <w:rPr>
          <w:rFonts w:ascii="Times New Roman" w:hAnsi="Times New Roman" w:cs="Times New Roman"/>
          <w:b/>
          <w:sz w:val="24"/>
          <w:szCs w:val="24"/>
        </w:rPr>
      </w:pPr>
      <w:r w:rsidRPr="00DE78FC">
        <w:rPr>
          <w:rFonts w:ascii="Times New Roman" w:hAnsi="Times New Roman" w:cs="Times New Roman"/>
          <w:b/>
          <w:sz w:val="24"/>
          <w:szCs w:val="24"/>
        </w:rPr>
        <w:t>Tabel 4.1 Hasil Uji Validitas Instrumen</w:t>
      </w:r>
    </w:p>
    <w:tbl>
      <w:tblPr>
        <w:tblW w:w="7967" w:type="dxa"/>
        <w:tblLook w:val="04A0" w:firstRow="1" w:lastRow="0" w:firstColumn="1" w:lastColumn="0" w:noHBand="0" w:noVBand="1"/>
      </w:tblPr>
      <w:tblGrid>
        <w:gridCol w:w="917"/>
        <w:gridCol w:w="1262"/>
        <w:gridCol w:w="917"/>
        <w:gridCol w:w="917"/>
        <w:gridCol w:w="917"/>
        <w:gridCol w:w="1203"/>
        <w:gridCol w:w="917"/>
        <w:gridCol w:w="917"/>
      </w:tblGrid>
      <w:tr w:rsidR="00DE78FC" w:rsidRPr="00DE78FC" w:rsidTr="00403F4B">
        <w:trPr>
          <w:trHeight w:val="363"/>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Item</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i/>
                <w:iCs/>
                <w:color w:val="000000"/>
                <w:sz w:val="24"/>
                <w:szCs w:val="24"/>
              </w:rPr>
            </w:pPr>
            <w:r w:rsidRPr="00DE78FC">
              <w:rPr>
                <w:rFonts w:ascii="Times New Roman" w:eastAsia="Times New Roman" w:hAnsi="Times New Roman" w:cs="Times New Roman"/>
                <w:b/>
                <w:bCs/>
                <w:i/>
                <w:iCs/>
                <w:color w:val="000000"/>
                <w:sz w:val="24"/>
                <w:szCs w:val="24"/>
              </w:rPr>
              <w:t xml:space="preserve">r </w:t>
            </w:r>
            <w:r w:rsidRPr="00DE78FC">
              <w:rPr>
                <w:rFonts w:ascii="Times New Roman" w:eastAsia="Times New Roman" w:hAnsi="Times New Roman" w:cs="Times New Roman"/>
                <w:b/>
                <w:bCs/>
                <w:color w:val="000000"/>
                <w:sz w:val="24"/>
                <w:szCs w:val="24"/>
              </w:rPr>
              <w:t>hitung</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i/>
                <w:iCs/>
                <w:color w:val="000000"/>
                <w:sz w:val="24"/>
                <w:szCs w:val="24"/>
              </w:rPr>
            </w:pPr>
            <w:r w:rsidRPr="00DE78FC">
              <w:rPr>
                <w:rFonts w:ascii="Times New Roman" w:eastAsia="Times New Roman" w:hAnsi="Times New Roman" w:cs="Times New Roman"/>
                <w:b/>
                <w:bCs/>
                <w:i/>
                <w:iCs/>
                <w:color w:val="000000"/>
                <w:sz w:val="24"/>
                <w:szCs w:val="24"/>
              </w:rPr>
              <w:t xml:space="preserve">r </w:t>
            </w:r>
            <w:r w:rsidRPr="00DE78FC">
              <w:rPr>
                <w:rFonts w:ascii="Times New Roman" w:eastAsia="Times New Roman" w:hAnsi="Times New Roman" w:cs="Times New Roman"/>
                <w:b/>
                <w:bCs/>
                <w:color w:val="000000"/>
                <w:sz w:val="24"/>
                <w:szCs w:val="24"/>
              </w:rPr>
              <w:t>tabel</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Ket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Item</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i/>
                <w:iCs/>
                <w:color w:val="000000"/>
                <w:sz w:val="24"/>
                <w:szCs w:val="24"/>
              </w:rPr>
            </w:pPr>
            <w:r w:rsidRPr="00DE78FC">
              <w:rPr>
                <w:rFonts w:ascii="Times New Roman" w:eastAsia="Times New Roman" w:hAnsi="Times New Roman" w:cs="Times New Roman"/>
                <w:b/>
                <w:bCs/>
                <w:i/>
                <w:iCs/>
                <w:color w:val="000000"/>
                <w:sz w:val="24"/>
                <w:szCs w:val="24"/>
              </w:rPr>
              <w:t xml:space="preserve">r </w:t>
            </w:r>
            <w:r w:rsidRPr="00DE78FC">
              <w:rPr>
                <w:rFonts w:ascii="Times New Roman" w:eastAsia="Times New Roman" w:hAnsi="Times New Roman" w:cs="Times New Roman"/>
                <w:b/>
                <w:bCs/>
                <w:color w:val="000000"/>
                <w:sz w:val="24"/>
                <w:szCs w:val="24"/>
              </w:rPr>
              <w:t>hitung</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i/>
                <w:iCs/>
                <w:color w:val="000000"/>
                <w:sz w:val="24"/>
                <w:szCs w:val="24"/>
              </w:rPr>
            </w:pPr>
            <w:r w:rsidRPr="00DE78FC">
              <w:rPr>
                <w:rFonts w:ascii="Times New Roman" w:eastAsia="Times New Roman" w:hAnsi="Times New Roman" w:cs="Times New Roman"/>
                <w:b/>
                <w:bCs/>
                <w:i/>
                <w:iCs/>
                <w:color w:val="000000"/>
                <w:sz w:val="24"/>
                <w:szCs w:val="24"/>
              </w:rPr>
              <w:t xml:space="preserve">r </w:t>
            </w:r>
            <w:r w:rsidRPr="00DE78FC">
              <w:rPr>
                <w:rFonts w:ascii="Times New Roman" w:eastAsia="Times New Roman" w:hAnsi="Times New Roman" w:cs="Times New Roman"/>
                <w:b/>
                <w:bCs/>
                <w:color w:val="000000"/>
                <w:sz w:val="24"/>
                <w:szCs w:val="24"/>
              </w:rPr>
              <w:t>tabel</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Ket</w:t>
            </w:r>
          </w:p>
        </w:tc>
      </w:tr>
      <w:tr w:rsidR="00DE78FC" w:rsidRPr="00DE78FC" w:rsidTr="00403F4B">
        <w:trPr>
          <w:trHeight w:val="363"/>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P1</w:t>
            </w:r>
          </w:p>
        </w:tc>
        <w:tc>
          <w:tcPr>
            <w:tcW w:w="1262"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0,617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P11</w:t>
            </w:r>
          </w:p>
        </w:tc>
        <w:tc>
          <w:tcPr>
            <w:tcW w:w="1203"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0,813</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r>
      <w:tr w:rsidR="00DE78FC" w:rsidRPr="00DE78FC" w:rsidTr="00403F4B">
        <w:trPr>
          <w:trHeight w:val="363"/>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P2</w:t>
            </w:r>
          </w:p>
        </w:tc>
        <w:tc>
          <w:tcPr>
            <w:tcW w:w="1262"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0,601</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P12</w:t>
            </w:r>
          </w:p>
        </w:tc>
        <w:tc>
          <w:tcPr>
            <w:tcW w:w="1203"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0,843</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r>
      <w:tr w:rsidR="00DE78FC" w:rsidRPr="00DE78FC" w:rsidTr="00403F4B">
        <w:trPr>
          <w:trHeight w:val="363"/>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P3</w:t>
            </w:r>
          </w:p>
        </w:tc>
        <w:tc>
          <w:tcPr>
            <w:tcW w:w="1262"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0,609</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P13</w:t>
            </w:r>
          </w:p>
        </w:tc>
        <w:tc>
          <w:tcPr>
            <w:tcW w:w="1203"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0,445</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r>
      <w:tr w:rsidR="00DE78FC" w:rsidRPr="00DE78FC" w:rsidTr="00403F4B">
        <w:trPr>
          <w:trHeight w:val="363"/>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P4</w:t>
            </w:r>
          </w:p>
        </w:tc>
        <w:tc>
          <w:tcPr>
            <w:tcW w:w="1262"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0,592</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P14</w:t>
            </w:r>
          </w:p>
        </w:tc>
        <w:tc>
          <w:tcPr>
            <w:tcW w:w="1203"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0,692</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r>
      <w:tr w:rsidR="00DE78FC" w:rsidRPr="00DE78FC" w:rsidTr="00403F4B">
        <w:trPr>
          <w:trHeight w:val="363"/>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P5</w:t>
            </w:r>
          </w:p>
        </w:tc>
        <w:tc>
          <w:tcPr>
            <w:tcW w:w="1262"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0,680</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P15</w:t>
            </w:r>
          </w:p>
        </w:tc>
        <w:tc>
          <w:tcPr>
            <w:tcW w:w="1203"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0,745</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r>
      <w:tr w:rsidR="00DE78FC" w:rsidRPr="00DE78FC" w:rsidTr="00403F4B">
        <w:trPr>
          <w:trHeight w:val="363"/>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P6</w:t>
            </w:r>
          </w:p>
        </w:tc>
        <w:tc>
          <w:tcPr>
            <w:tcW w:w="1262"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0,684</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P16</w:t>
            </w:r>
          </w:p>
        </w:tc>
        <w:tc>
          <w:tcPr>
            <w:tcW w:w="1203"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0,563</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r>
      <w:tr w:rsidR="00DE78FC" w:rsidRPr="00DE78FC" w:rsidTr="00403F4B">
        <w:trPr>
          <w:trHeight w:val="363"/>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P7</w:t>
            </w:r>
          </w:p>
        </w:tc>
        <w:tc>
          <w:tcPr>
            <w:tcW w:w="1262"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0,548</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P17</w:t>
            </w:r>
          </w:p>
        </w:tc>
        <w:tc>
          <w:tcPr>
            <w:tcW w:w="1203"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0,488</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r>
      <w:tr w:rsidR="00DE78FC" w:rsidRPr="00DE78FC" w:rsidTr="00403F4B">
        <w:trPr>
          <w:trHeight w:val="363"/>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P8</w:t>
            </w:r>
          </w:p>
        </w:tc>
        <w:tc>
          <w:tcPr>
            <w:tcW w:w="1262"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0,748</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P18</w:t>
            </w:r>
          </w:p>
        </w:tc>
        <w:tc>
          <w:tcPr>
            <w:tcW w:w="1203"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0,434</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r>
      <w:tr w:rsidR="00DE78FC" w:rsidRPr="00DE78FC" w:rsidTr="00403F4B">
        <w:trPr>
          <w:trHeight w:val="363"/>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P9</w:t>
            </w:r>
          </w:p>
        </w:tc>
        <w:tc>
          <w:tcPr>
            <w:tcW w:w="1262"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0,621</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P19</w:t>
            </w:r>
          </w:p>
        </w:tc>
        <w:tc>
          <w:tcPr>
            <w:tcW w:w="1203"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0,567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r>
      <w:tr w:rsidR="00DE78FC" w:rsidRPr="00DE78FC" w:rsidTr="00403F4B">
        <w:trPr>
          <w:trHeight w:val="363"/>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P10</w:t>
            </w:r>
          </w:p>
        </w:tc>
        <w:tc>
          <w:tcPr>
            <w:tcW w:w="1262"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0,644</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b/>
                <w:bCs/>
                <w:color w:val="000000"/>
                <w:sz w:val="24"/>
                <w:szCs w:val="24"/>
              </w:rPr>
            </w:pPr>
            <w:r w:rsidRPr="00DE78FC">
              <w:rPr>
                <w:rFonts w:ascii="Times New Roman" w:eastAsia="Times New Roman" w:hAnsi="Times New Roman" w:cs="Times New Roman"/>
                <w:b/>
                <w:bCs/>
                <w:color w:val="000000"/>
                <w:sz w:val="24"/>
                <w:szCs w:val="24"/>
              </w:rPr>
              <w:t>P20</w:t>
            </w:r>
          </w:p>
        </w:tc>
        <w:tc>
          <w:tcPr>
            <w:tcW w:w="1203"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0,588</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0,337</w:t>
            </w:r>
          </w:p>
        </w:tc>
        <w:tc>
          <w:tcPr>
            <w:tcW w:w="917" w:type="dxa"/>
            <w:tcBorders>
              <w:top w:val="nil"/>
              <w:left w:val="nil"/>
              <w:bottom w:val="single" w:sz="4" w:space="0" w:color="auto"/>
              <w:right w:val="single" w:sz="4" w:space="0" w:color="auto"/>
            </w:tcBorders>
            <w:shd w:val="clear" w:color="auto" w:fill="auto"/>
            <w:noWrap/>
            <w:vAlign w:val="center"/>
            <w:hideMark/>
          </w:tcPr>
          <w:p w:rsidR="00DE78FC" w:rsidRPr="00DE78FC" w:rsidRDefault="00DE78FC" w:rsidP="00B1339B">
            <w:pPr>
              <w:spacing w:after="0"/>
              <w:jc w:val="center"/>
              <w:rPr>
                <w:rFonts w:ascii="Times New Roman" w:eastAsia="Times New Roman" w:hAnsi="Times New Roman" w:cs="Times New Roman"/>
                <w:color w:val="000000"/>
                <w:sz w:val="24"/>
                <w:szCs w:val="24"/>
              </w:rPr>
            </w:pPr>
            <w:r w:rsidRPr="00DE78FC">
              <w:rPr>
                <w:rFonts w:ascii="Times New Roman" w:eastAsia="Times New Roman" w:hAnsi="Times New Roman" w:cs="Times New Roman"/>
                <w:color w:val="000000"/>
                <w:sz w:val="24"/>
                <w:szCs w:val="24"/>
              </w:rPr>
              <w:t>Valid</w:t>
            </w:r>
          </w:p>
        </w:tc>
      </w:tr>
    </w:tbl>
    <w:p w:rsidR="00DE78FC" w:rsidRDefault="00DE78FC" w:rsidP="00B1339B">
      <w:pPr>
        <w:spacing w:before="100" w:beforeAutospacing="1" w:after="0" w:line="480" w:lineRule="auto"/>
        <w:ind w:left="425"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tabel di atas menunjukan hasilnya valid, artinya angket yang telah dibuat layak untuk disebarkan karena </w:t>
      </w:r>
      <w:r w:rsidRPr="00DE78FC">
        <w:rPr>
          <w:rFonts w:ascii="Times New Roman" w:hAnsi="Times New Roman" w:cs="Times New Roman"/>
          <w:i/>
          <w:sz w:val="24"/>
          <w:szCs w:val="24"/>
        </w:rPr>
        <w:t>r</w:t>
      </w:r>
      <w:r>
        <w:rPr>
          <w:rFonts w:ascii="Times New Roman" w:hAnsi="Times New Roman" w:cs="Times New Roman"/>
          <w:sz w:val="24"/>
          <w:szCs w:val="24"/>
        </w:rPr>
        <w:t xml:space="preserve"> hitung &gt; </w:t>
      </w:r>
      <w:r w:rsidRPr="00DE78FC">
        <w:rPr>
          <w:rFonts w:ascii="Times New Roman" w:hAnsi="Times New Roman" w:cs="Times New Roman"/>
          <w:i/>
          <w:sz w:val="24"/>
          <w:szCs w:val="24"/>
        </w:rPr>
        <w:t>r</w:t>
      </w:r>
      <w:r>
        <w:rPr>
          <w:rFonts w:ascii="Times New Roman" w:hAnsi="Times New Roman" w:cs="Times New Roman"/>
          <w:sz w:val="24"/>
          <w:szCs w:val="24"/>
        </w:rPr>
        <w:t xml:space="preserve"> tabel.</w:t>
      </w:r>
    </w:p>
    <w:p w:rsidR="00BB33C1" w:rsidRDefault="00DE78FC" w:rsidP="00B1339B">
      <w:pPr>
        <w:spacing w:after="0" w:line="480" w:lineRule="auto"/>
        <w:ind w:left="425" w:firstLine="851"/>
        <w:jc w:val="both"/>
        <w:rPr>
          <w:rFonts w:ascii="Times New Roman" w:hAnsi="Times New Roman" w:cs="Times New Roman"/>
          <w:sz w:val="24"/>
          <w:szCs w:val="24"/>
        </w:rPr>
      </w:pPr>
      <w:r>
        <w:rPr>
          <w:rFonts w:ascii="Times New Roman" w:hAnsi="Times New Roman" w:cs="Times New Roman"/>
          <w:sz w:val="24"/>
          <w:szCs w:val="24"/>
        </w:rPr>
        <w:t xml:space="preserve">Sedangkan uji reabilitas dilakukan dengan menggunakan rumus </w:t>
      </w:r>
      <w:r w:rsidRPr="00BB33C1">
        <w:rPr>
          <w:rFonts w:ascii="Times New Roman" w:hAnsi="Times New Roman" w:cs="Times New Roman"/>
          <w:i/>
          <w:sz w:val="24"/>
          <w:szCs w:val="24"/>
        </w:rPr>
        <w:t>alpha cronbach</w:t>
      </w:r>
      <w:r>
        <w:rPr>
          <w:rFonts w:ascii="Times New Roman" w:hAnsi="Times New Roman" w:cs="Times New Roman"/>
          <w:sz w:val="24"/>
          <w:szCs w:val="24"/>
        </w:rPr>
        <w:t xml:space="preserve"> dan perhitungan dengan menggunakan aplikasi SPSS. Dari hasil perhitungan tabel (terlampir) diperoleh nilai </w:t>
      </w:r>
      <w:r w:rsidRPr="00BB33C1">
        <w:rPr>
          <w:rFonts w:ascii="Times New Roman" w:hAnsi="Times New Roman" w:cs="Times New Roman"/>
          <w:i/>
          <w:sz w:val="24"/>
          <w:szCs w:val="24"/>
        </w:rPr>
        <w:t>alpha cronbach</w:t>
      </w:r>
      <w:r>
        <w:rPr>
          <w:rFonts w:ascii="Times New Roman" w:hAnsi="Times New Roman" w:cs="Times New Roman"/>
          <w:sz w:val="24"/>
          <w:szCs w:val="24"/>
        </w:rPr>
        <w:t xml:space="preserve"> sebesar</w:t>
      </w:r>
      <w:r w:rsidR="00454A0F">
        <w:rPr>
          <w:rFonts w:ascii="Times New Roman" w:hAnsi="Times New Roman" w:cs="Times New Roman"/>
          <w:sz w:val="24"/>
          <w:szCs w:val="24"/>
        </w:rPr>
        <w:t xml:space="preserve"> 0,754. Jika</w:t>
      </w:r>
      <w:r w:rsidR="00BB33C1">
        <w:rPr>
          <w:rFonts w:ascii="Times New Roman" w:hAnsi="Times New Roman" w:cs="Times New Roman"/>
          <w:sz w:val="24"/>
          <w:szCs w:val="24"/>
        </w:rPr>
        <w:t xml:space="preserve"> nilai </w:t>
      </w:r>
      <w:r w:rsidR="00BB33C1" w:rsidRPr="00454A0F">
        <w:rPr>
          <w:rFonts w:ascii="Times New Roman" w:hAnsi="Times New Roman" w:cs="Times New Roman"/>
          <w:i/>
          <w:sz w:val="24"/>
          <w:szCs w:val="24"/>
        </w:rPr>
        <w:t>alpha cronbach</w:t>
      </w:r>
      <w:r w:rsidR="00BB33C1">
        <w:rPr>
          <w:rFonts w:ascii="Times New Roman" w:hAnsi="Times New Roman" w:cs="Times New Roman"/>
          <w:sz w:val="24"/>
          <w:szCs w:val="24"/>
        </w:rPr>
        <w:t xml:space="preserve"> &gt; r </w:t>
      </w:r>
      <w:r w:rsidR="00BB33C1">
        <w:rPr>
          <w:rFonts w:ascii="Times New Roman" w:hAnsi="Times New Roman" w:cs="Times New Roman"/>
          <w:sz w:val="24"/>
          <w:szCs w:val="24"/>
        </w:rPr>
        <w:lastRenderedPageBreak/>
        <w:t xml:space="preserve">tabel dengan n = 25 nilai r tabel sebesar 0,396 dengan taraf signifikasi 5% maka pernyataan reliabel. Hasil uji </w:t>
      </w:r>
      <w:r w:rsidR="00BB33C1" w:rsidRPr="00454A0F">
        <w:rPr>
          <w:rFonts w:ascii="Times New Roman" w:hAnsi="Times New Roman" w:cs="Times New Roman"/>
          <w:i/>
          <w:sz w:val="24"/>
          <w:szCs w:val="24"/>
        </w:rPr>
        <w:t>alpha cronbach</w:t>
      </w:r>
      <w:r w:rsidR="00454A0F">
        <w:rPr>
          <w:rFonts w:ascii="Times New Roman" w:hAnsi="Times New Roman" w:cs="Times New Roman"/>
          <w:sz w:val="24"/>
          <w:szCs w:val="24"/>
        </w:rPr>
        <w:t xml:space="preserve"> adalah 0,754 &gt; 0</w:t>
      </w:r>
      <w:r w:rsidR="00BB33C1">
        <w:rPr>
          <w:rFonts w:ascii="Times New Roman" w:hAnsi="Times New Roman" w:cs="Times New Roman"/>
          <w:sz w:val="24"/>
          <w:szCs w:val="24"/>
        </w:rPr>
        <w:t xml:space="preserve">,396 maka dinyatakan pernyataan reliabel. </w:t>
      </w:r>
    </w:p>
    <w:p w:rsidR="008260F0" w:rsidRPr="00BF07E5" w:rsidRDefault="00703302" w:rsidP="00B1339B">
      <w:pPr>
        <w:pStyle w:val="ListParagraph"/>
        <w:numPr>
          <w:ilvl w:val="0"/>
          <w:numId w:val="2"/>
        </w:numPr>
        <w:spacing w:after="0" w:line="480" w:lineRule="auto"/>
        <w:ind w:left="426"/>
        <w:jc w:val="both"/>
        <w:rPr>
          <w:rFonts w:ascii="Times New Roman" w:hAnsi="Times New Roman" w:cs="Times New Roman"/>
          <w:b/>
          <w:sz w:val="24"/>
          <w:szCs w:val="24"/>
        </w:rPr>
      </w:pPr>
      <w:r w:rsidRPr="00BF07E5">
        <w:rPr>
          <w:rFonts w:ascii="Times New Roman" w:hAnsi="Times New Roman" w:cs="Times New Roman"/>
          <w:b/>
          <w:sz w:val="24"/>
          <w:szCs w:val="24"/>
        </w:rPr>
        <w:t>Analisis Data Tentang Efektivitas Pembelajaran PAI Kelas Eksperimen dan Kelas Kontrol Sebelum Perlakuan</w:t>
      </w:r>
    </w:p>
    <w:p w:rsidR="00703302" w:rsidRPr="00BF07E5" w:rsidRDefault="00703302" w:rsidP="00403F4B">
      <w:pPr>
        <w:pStyle w:val="ListParagraph"/>
        <w:numPr>
          <w:ilvl w:val="0"/>
          <w:numId w:val="3"/>
        </w:numPr>
        <w:spacing w:line="480" w:lineRule="auto"/>
        <w:jc w:val="both"/>
        <w:rPr>
          <w:rFonts w:ascii="Times New Roman" w:hAnsi="Times New Roman" w:cs="Times New Roman"/>
          <w:b/>
          <w:sz w:val="24"/>
          <w:szCs w:val="24"/>
        </w:rPr>
      </w:pPr>
      <w:r w:rsidRPr="00BF07E5">
        <w:rPr>
          <w:rFonts w:ascii="Times New Roman" w:hAnsi="Times New Roman" w:cs="Times New Roman"/>
          <w:b/>
          <w:sz w:val="24"/>
          <w:szCs w:val="24"/>
        </w:rPr>
        <w:t>Kelas Eksperimen</w:t>
      </w:r>
    </w:p>
    <w:p w:rsidR="00703302" w:rsidRPr="00BF07E5" w:rsidRDefault="00703302" w:rsidP="00403F4B">
      <w:pPr>
        <w:pStyle w:val="ListParagraph"/>
        <w:spacing w:line="480" w:lineRule="auto"/>
        <w:ind w:left="786" w:firstLine="632"/>
        <w:jc w:val="both"/>
        <w:rPr>
          <w:rFonts w:ascii="Times New Roman" w:hAnsi="Times New Roman" w:cs="Times New Roman"/>
          <w:sz w:val="24"/>
          <w:szCs w:val="24"/>
        </w:rPr>
      </w:pPr>
      <w:r w:rsidRPr="00BF07E5">
        <w:rPr>
          <w:rFonts w:ascii="Times New Roman" w:hAnsi="Times New Roman" w:cs="Times New Roman"/>
          <w:sz w:val="24"/>
          <w:szCs w:val="24"/>
        </w:rPr>
        <w:t>Data penelitian skor efektivitas pembelajaran PAI dari kelas eksperimen adalah sebagai berikut:</w:t>
      </w:r>
    </w:p>
    <w:p w:rsidR="00703302" w:rsidRPr="00BF07E5" w:rsidRDefault="00703302" w:rsidP="00B1339B">
      <w:pPr>
        <w:pStyle w:val="ListParagraph"/>
        <w:spacing w:after="0" w:line="480" w:lineRule="auto"/>
        <w:ind w:left="788"/>
        <w:contextualSpacing w:val="0"/>
        <w:jc w:val="center"/>
        <w:rPr>
          <w:rFonts w:ascii="Times New Roman" w:hAnsi="Times New Roman" w:cs="Times New Roman"/>
          <w:b/>
          <w:sz w:val="24"/>
          <w:szCs w:val="24"/>
        </w:rPr>
      </w:pPr>
      <w:r w:rsidRPr="00BF07E5">
        <w:rPr>
          <w:rFonts w:ascii="Times New Roman" w:hAnsi="Times New Roman" w:cs="Times New Roman"/>
          <w:b/>
          <w:sz w:val="24"/>
          <w:szCs w:val="24"/>
        </w:rPr>
        <w:t>Tabel 4.</w:t>
      </w:r>
      <w:r w:rsidR="00454A0F">
        <w:rPr>
          <w:rFonts w:ascii="Times New Roman" w:hAnsi="Times New Roman" w:cs="Times New Roman"/>
          <w:b/>
          <w:sz w:val="24"/>
          <w:szCs w:val="24"/>
        </w:rPr>
        <w:t>2</w:t>
      </w:r>
      <w:r w:rsidRPr="00BF07E5">
        <w:rPr>
          <w:rFonts w:ascii="Times New Roman" w:hAnsi="Times New Roman" w:cs="Times New Roman"/>
          <w:b/>
          <w:sz w:val="24"/>
          <w:szCs w:val="24"/>
        </w:rPr>
        <w:t xml:space="preserve"> Hasil Efektivitas Pem</w:t>
      </w:r>
      <w:r w:rsidR="00FE2568">
        <w:rPr>
          <w:rFonts w:ascii="Times New Roman" w:hAnsi="Times New Roman" w:cs="Times New Roman"/>
          <w:b/>
          <w:sz w:val="24"/>
          <w:szCs w:val="24"/>
        </w:rPr>
        <w:t>b</w:t>
      </w:r>
      <w:r w:rsidRPr="00BF07E5">
        <w:rPr>
          <w:rFonts w:ascii="Times New Roman" w:hAnsi="Times New Roman" w:cs="Times New Roman"/>
          <w:b/>
          <w:sz w:val="24"/>
          <w:szCs w:val="24"/>
        </w:rPr>
        <w:t>elajaran PAI Kelas Eksperimen Sebelum Perlakuan</w:t>
      </w:r>
    </w:p>
    <w:tbl>
      <w:tblPr>
        <w:tblW w:w="6046" w:type="dxa"/>
        <w:jc w:val="center"/>
        <w:tblInd w:w="93" w:type="dxa"/>
        <w:tblLook w:val="04A0" w:firstRow="1" w:lastRow="0" w:firstColumn="1" w:lastColumn="0" w:noHBand="0" w:noVBand="1"/>
      </w:tblPr>
      <w:tblGrid>
        <w:gridCol w:w="606"/>
        <w:gridCol w:w="1014"/>
        <w:gridCol w:w="606"/>
        <w:gridCol w:w="1038"/>
        <w:gridCol w:w="606"/>
        <w:gridCol w:w="795"/>
        <w:gridCol w:w="606"/>
        <w:gridCol w:w="775"/>
      </w:tblGrid>
      <w:tr w:rsidR="00A03703" w:rsidRPr="00A03703" w:rsidTr="00B1339B">
        <w:trPr>
          <w:trHeight w:val="294"/>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No</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Skor</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No</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Skor</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No</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Skor</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No</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Skor</w:t>
            </w:r>
          </w:p>
        </w:tc>
      </w:tr>
      <w:tr w:rsidR="00A03703" w:rsidRPr="00A03703" w:rsidTr="00B1339B">
        <w:trPr>
          <w:trHeight w:val="294"/>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1</w:t>
            </w:r>
          </w:p>
        </w:tc>
        <w:tc>
          <w:tcPr>
            <w:tcW w:w="1014" w:type="dxa"/>
            <w:tcBorders>
              <w:top w:val="nil"/>
              <w:left w:val="nil"/>
              <w:bottom w:val="nil"/>
              <w:right w:val="nil"/>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63</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8</w:t>
            </w:r>
          </w:p>
        </w:tc>
        <w:tc>
          <w:tcPr>
            <w:tcW w:w="1038"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69</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15</w:t>
            </w:r>
          </w:p>
        </w:tc>
        <w:tc>
          <w:tcPr>
            <w:tcW w:w="795"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72</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22</w:t>
            </w:r>
          </w:p>
        </w:tc>
        <w:tc>
          <w:tcPr>
            <w:tcW w:w="775"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74</w:t>
            </w:r>
          </w:p>
        </w:tc>
      </w:tr>
      <w:tr w:rsidR="00A03703" w:rsidRPr="00A03703" w:rsidTr="00B1339B">
        <w:trPr>
          <w:trHeight w:val="294"/>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2</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67</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9</w:t>
            </w:r>
          </w:p>
        </w:tc>
        <w:tc>
          <w:tcPr>
            <w:tcW w:w="1038"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70</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16</w:t>
            </w:r>
          </w:p>
        </w:tc>
        <w:tc>
          <w:tcPr>
            <w:tcW w:w="795"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72</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23</w:t>
            </w:r>
          </w:p>
        </w:tc>
        <w:tc>
          <w:tcPr>
            <w:tcW w:w="775"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76</w:t>
            </w:r>
          </w:p>
        </w:tc>
      </w:tr>
      <w:tr w:rsidR="00A03703" w:rsidRPr="00A03703" w:rsidTr="00B1339B">
        <w:trPr>
          <w:trHeight w:val="294"/>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3</w:t>
            </w:r>
          </w:p>
        </w:tc>
        <w:tc>
          <w:tcPr>
            <w:tcW w:w="1014"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68</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10</w:t>
            </w:r>
          </w:p>
        </w:tc>
        <w:tc>
          <w:tcPr>
            <w:tcW w:w="1038"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70</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17</w:t>
            </w:r>
          </w:p>
        </w:tc>
        <w:tc>
          <w:tcPr>
            <w:tcW w:w="795"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72</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24</w:t>
            </w:r>
          </w:p>
        </w:tc>
        <w:tc>
          <w:tcPr>
            <w:tcW w:w="775"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78</w:t>
            </w:r>
          </w:p>
        </w:tc>
      </w:tr>
      <w:tr w:rsidR="00A03703" w:rsidRPr="00A03703" w:rsidTr="00B1339B">
        <w:trPr>
          <w:trHeight w:val="294"/>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4</w:t>
            </w:r>
          </w:p>
        </w:tc>
        <w:tc>
          <w:tcPr>
            <w:tcW w:w="1014"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68</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11</w:t>
            </w:r>
          </w:p>
        </w:tc>
        <w:tc>
          <w:tcPr>
            <w:tcW w:w="1038"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70</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18</w:t>
            </w:r>
          </w:p>
        </w:tc>
        <w:tc>
          <w:tcPr>
            <w:tcW w:w="795"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73</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25</w:t>
            </w:r>
          </w:p>
        </w:tc>
        <w:tc>
          <w:tcPr>
            <w:tcW w:w="775"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80</w:t>
            </w:r>
          </w:p>
        </w:tc>
      </w:tr>
      <w:tr w:rsidR="00A03703" w:rsidRPr="00A03703" w:rsidTr="00B1339B">
        <w:trPr>
          <w:trHeight w:val="294"/>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5</w:t>
            </w:r>
          </w:p>
        </w:tc>
        <w:tc>
          <w:tcPr>
            <w:tcW w:w="1014"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69</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12</w:t>
            </w:r>
          </w:p>
        </w:tc>
        <w:tc>
          <w:tcPr>
            <w:tcW w:w="1038"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70</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19</w:t>
            </w:r>
          </w:p>
        </w:tc>
        <w:tc>
          <w:tcPr>
            <w:tcW w:w="795"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73</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p>
        </w:tc>
        <w:tc>
          <w:tcPr>
            <w:tcW w:w="775" w:type="dxa"/>
            <w:tcBorders>
              <w:top w:val="nil"/>
              <w:left w:val="nil"/>
              <w:bottom w:val="single" w:sz="4" w:space="0" w:color="auto"/>
              <w:right w:val="single" w:sz="4" w:space="0" w:color="auto"/>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p>
        </w:tc>
      </w:tr>
      <w:tr w:rsidR="00A03703" w:rsidRPr="00A03703" w:rsidTr="00B1339B">
        <w:trPr>
          <w:trHeight w:val="294"/>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6</w:t>
            </w:r>
          </w:p>
        </w:tc>
        <w:tc>
          <w:tcPr>
            <w:tcW w:w="1014"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69</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13</w:t>
            </w:r>
          </w:p>
        </w:tc>
        <w:tc>
          <w:tcPr>
            <w:tcW w:w="1038"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71</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20</w:t>
            </w:r>
          </w:p>
        </w:tc>
        <w:tc>
          <w:tcPr>
            <w:tcW w:w="795"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74</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p>
        </w:tc>
        <w:tc>
          <w:tcPr>
            <w:tcW w:w="775" w:type="dxa"/>
            <w:tcBorders>
              <w:top w:val="nil"/>
              <w:left w:val="nil"/>
              <w:bottom w:val="single" w:sz="4" w:space="0" w:color="auto"/>
              <w:right w:val="single" w:sz="4" w:space="0" w:color="auto"/>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p>
        </w:tc>
      </w:tr>
      <w:tr w:rsidR="00A03703" w:rsidRPr="00A03703" w:rsidTr="00B1339B">
        <w:trPr>
          <w:trHeight w:val="294"/>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7</w:t>
            </w:r>
          </w:p>
        </w:tc>
        <w:tc>
          <w:tcPr>
            <w:tcW w:w="1014"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69</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14</w:t>
            </w:r>
          </w:p>
        </w:tc>
        <w:tc>
          <w:tcPr>
            <w:tcW w:w="1038"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72</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454A0F" w:rsidRDefault="00A03703" w:rsidP="00403F4B">
            <w:pPr>
              <w:spacing w:after="0" w:line="240" w:lineRule="auto"/>
              <w:jc w:val="center"/>
              <w:rPr>
                <w:rFonts w:ascii="Times New Roman" w:eastAsia="Times New Roman" w:hAnsi="Times New Roman" w:cs="Times New Roman"/>
                <w:b/>
                <w:color w:val="000000"/>
                <w:sz w:val="24"/>
                <w:szCs w:val="24"/>
              </w:rPr>
            </w:pPr>
            <w:r w:rsidRPr="00454A0F">
              <w:rPr>
                <w:rFonts w:ascii="Times New Roman" w:eastAsia="Times New Roman" w:hAnsi="Times New Roman" w:cs="Times New Roman"/>
                <w:b/>
                <w:color w:val="000000"/>
                <w:sz w:val="24"/>
                <w:szCs w:val="24"/>
              </w:rPr>
              <w:t>21</w:t>
            </w:r>
          </w:p>
        </w:tc>
        <w:tc>
          <w:tcPr>
            <w:tcW w:w="795" w:type="dxa"/>
            <w:tcBorders>
              <w:top w:val="nil"/>
              <w:left w:val="nil"/>
              <w:bottom w:val="single" w:sz="4" w:space="0" w:color="auto"/>
              <w:right w:val="single" w:sz="4" w:space="0" w:color="auto"/>
            </w:tcBorders>
            <w:shd w:val="clear" w:color="auto" w:fill="auto"/>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74</w:t>
            </w:r>
          </w:p>
        </w:tc>
        <w:tc>
          <w:tcPr>
            <w:tcW w:w="606" w:type="dxa"/>
            <w:tcBorders>
              <w:top w:val="nil"/>
              <w:left w:val="nil"/>
              <w:bottom w:val="single" w:sz="4" w:space="0" w:color="auto"/>
              <w:right w:val="single" w:sz="4" w:space="0" w:color="auto"/>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p>
        </w:tc>
        <w:tc>
          <w:tcPr>
            <w:tcW w:w="775" w:type="dxa"/>
            <w:tcBorders>
              <w:top w:val="nil"/>
              <w:left w:val="nil"/>
              <w:bottom w:val="single" w:sz="4" w:space="0" w:color="auto"/>
              <w:right w:val="single" w:sz="4" w:space="0" w:color="auto"/>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p>
        </w:tc>
      </w:tr>
      <w:tr w:rsidR="00A03703" w:rsidRPr="00A03703" w:rsidTr="00B1339B">
        <w:trPr>
          <w:trHeight w:val="294"/>
          <w:jc w:val="center"/>
        </w:trPr>
        <w:tc>
          <w:tcPr>
            <w:tcW w:w="466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Total</w:t>
            </w:r>
          </w:p>
        </w:tc>
        <w:tc>
          <w:tcPr>
            <w:tcW w:w="1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1784</w:t>
            </w:r>
          </w:p>
        </w:tc>
      </w:tr>
      <w:tr w:rsidR="00A03703" w:rsidRPr="00A03703" w:rsidTr="00B1339B">
        <w:trPr>
          <w:trHeight w:val="294"/>
          <w:jc w:val="center"/>
        </w:trPr>
        <w:tc>
          <w:tcPr>
            <w:tcW w:w="466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N</w:t>
            </w:r>
          </w:p>
        </w:tc>
        <w:tc>
          <w:tcPr>
            <w:tcW w:w="1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25</w:t>
            </w:r>
          </w:p>
        </w:tc>
      </w:tr>
      <w:tr w:rsidR="00A03703" w:rsidRPr="00A03703" w:rsidTr="00B1339B">
        <w:trPr>
          <w:trHeight w:val="294"/>
          <w:jc w:val="center"/>
        </w:trPr>
        <w:tc>
          <w:tcPr>
            <w:tcW w:w="466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Mean</w:t>
            </w:r>
          </w:p>
        </w:tc>
        <w:tc>
          <w:tcPr>
            <w:tcW w:w="1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71,5</w:t>
            </w:r>
          </w:p>
        </w:tc>
      </w:tr>
      <w:tr w:rsidR="00A03703" w:rsidRPr="00A03703" w:rsidTr="00B1339B">
        <w:trPr>
          <w:trHeight w:val="294"/>
          <w:jc w:val="center"/>
        </w:trPr>
        <w:tc>
          <w:tcPr>
            <w:tcW w:w="466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Nilai Maksimum</w:t>
            </w:r>
          </w:p>
        </w:tc>
        <w:tc>
          <w:tcPr>
            <w:tcW w:w="1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80</w:t>
            </w:r>
          </w:p>
        </w:tc>
      </w:tr>
      <w:tr w:rsidR="00A03703" w:rsidRPr="00A03703" w:rsidTr="00B1339B">
        <w:trPr>
          <w:trHeight w:val="294"/>
          <w:jc w:val="center"/>
        </w:trPr>
        <w:tc>
          <w:tcPr>
            <w:tcW w:w="466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Nilai Minimum</w:t>
            </w:r>
          </w:p>
        </w:tc>
        <w:tc>
          <w:tcPr>
            <w:tcW w:w="1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63</w:t>
            </w:r>
          </w:p>
        </w:tc>
      </w:tr>
      <w:tr w:rsidR="00A03703" w:rsidRPr="00A03703" w:rsidTr="00B1339B">
        <w:trPr>
          <w:trHeight w:val="294"/>
          <w:jc w:val="center"/>
        </w:trPr>
        <w:tc>
          <w:tcPr>
            <w:tcW w:w="466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Rentangan</w:t>
            </w:r>
          </w:p>
        </w:tc>
        <w:tc>
          <w:tcPr>
            <w:tcW w:w="1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17</w:t>
            </w:r>
          </w:p>
        </w:tc>
      </w:tr>
      <w:tr w:rsidR="00A03703" w:rsidRPr="00A03703" w:rsidTr="00B1339B">
        <w:trPr>
          <w:trHeight w:val="294"/>
          <w:jc w:val="center"/>
        </w:trPr>
        <w:tc>
          <w:tcPr>
            <w:tcW w:w="466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Banyak Kelas</w:t>
            </w:r>
          </w:p>
        </w:tc>
        <w:tc>
          <w:tcPr>
            <w:tcW w:w="1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6</w:t>
            </w:r>
          </w:p>
        </w:tc>
      </w:tr>
      <w:tr w:rsidR="00A03703" w:rsidRPr="00A03703" w:rsidTr="00B1339B">
        <w:trPr>
          <w:trHeight w:val="294"/>
          <w:jc w:val="center"/>
        </w:trPr>
        <w:tc>
          <w:tcPr>
            <w:tcW w:w="466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Panjang Kelas</w:t>
            </w:r>
          </w:p>
        </w:tc>
        <w:tc>
          <w:tcPr>
            <w:tcW w:w="1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3</w:t>
            </w:r>
          </w:p>
        </w:tc>
      </w:tr>
      <w:tr w:rsidR="00A03703" w:rsidRPr="00A03703" w:rsidTr="00B1339B">
        <w:trPr>
          <w:trHeight w:val="294"/>
          <w:jc w:val="center"/>
        </w:trPr>
        <w:tc>
          <w:tcPr>
            <w:tcW w:w="466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Varians</w:t>
            </w:r>
          </w:p>
        </w:tc>
        <w:tc>
          <w:tcPr>
            <w:tcW w:w="1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29270,84</w:t>
            </w:r>
          </w:p>
        </w:tc>
      </w:tr>
      <w:tr w:rsidR="00A03703" w:rsidRPr="00A03703" w:rsidTr="00B1339B">
        <w:trPr>
          <w:trHeight w:val="294"/>
          <w:jc w:val="center"/>
        </w:trPr>
        <w:tc>
          <w:tcPr>
            <w:tcW w:w="466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Standar Deviasi</w:t>
            </w:r>
          </w:p>
        </w:tc>
        <w:tc>
          <w:tcPr>
            <w:tcW w:w="1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3703" w:rsidRPr="00A03703" w:rsidRDefault="00A03703" w:rsidP="00403F4B">
            <w:pPr>
              <w:spacing w:after="0" w:line="240" w:lineRule="auto"/>
              <w:jc w:val="center"/>
              <w:rPr>
                <w:rFonts w:ascii="Times New Roman" w:eastAsia="Times New Roman" w:hAnsi="Times New Roman" w:cs="Times New Roman"/>
                <w:color w:val="000000"/>
                <w:sz w:val="24"/>
                <w:szCs w:val="24"/>
              </w:rPr>
            </w:pPr>
            <w:r w:rsidRPr="00A03703">
              <w:rPr>
                <w:rFonts w:ascii="Times New Roman" w:eastAsia="Times New Roman" w:hAnsi="Times New Roman" w:cs="Times New Roman"/>
                <w:color w:val="000000"/>
                <w:sz w:val="24"/>
                <w:szCs w:val="24"/>
              </w:rPr>
              <w:t>34,92</w:t>
            </w:r>
          </w:p>
        </w:tc>
      </w:tr>
    </w:tbl>
    <w:p w:rsidR="008260F0" w:rsidRDefault="00BD1289" w:rsidP="00403F4B">
      <w:pPr>
        <w:pStyle w:val="ListParagraph"/>
        <w:spacing w:line="480" w:lineRule="auto"/>
        <w:ind w:left="851" w:firstLine="567"/>
        <w:jc w:val="both"/>
        <w:rPr>
          <w:rFonts w:ascii="Times New Roman" w:hAnsi="Times New Roman" w:cs="Times New Roman"/>
          <w:sz w:val="24"/>
          <w:szCs w:val="24"/>
        </w:rPr>
      </w:pPr>
      <w:r w:rsidRPr="00BF07E5">
        <w:rPr>
          <w:rFonts w:ascii="Times New Roman" w:hAnsi="Times New Roman" w:cs="Times New Roman"/>
          <w:sz w:val="24"/>
          <w:szCs w:val="24"/>
        </w:rPr>
        <w:lastRenderedPageBreak/>
        <w:t>Dari tabel di atas, data efektivitas pembelajaran PAI terdiri dari 25 orang, jumlah skor total 1748, mean 71,5,</w:t>
      </w:r>
      <w:r w:rsidR="00A03703">
        <w:rPr>
          <w:rFonts w:ascii="Times New Roman" w:hAnsi="Times New Roman" w:cs="Times New Roman"/>
          <w:sz w:val="24"/>
          <w:szCs w:val="24"/>
        </w:rPr>
        <w:t xml:space="preserve"> </w:t>
      </w:r>
      <w:r w:rsidRPr="00BF07E5">
        <w:rPr>
          <w:rFonts w:ascii="Times New Roman" w:hAnsi="Times New Roman" w:cs="Times New Roman"/>
          <w:sz w:val="24"/>
          <w:szCs w:val="24"/>
        </w:rPr>
        <w:t>skor maksimum 80 dan skor minimum 63. Sedan</w:t>
      </w:r>
      <w:r w:rsidR="00A03703">
        <w:rPr>
          <w:rFonts w:ascii="Times New Roman" w:hAnsi="Times New Roman" w:cs="Times New Roman"/>
          <w:sz w:val="24"/>
          <w:szCs w:val="24"/>
        </w:rPr>
        <w:t>gkan hasil perhitungan statistik</w:t>
      </w:r>
      <w:r w:rsidRPr="00BF07E5">
        <w:rPr>
          <w:rFonts w:ascii="Times New Roman" w:hAnsi="Times New Roman" w:cs="Times New Roman"/>
          <w:sz w:val="24"/>
          <w:szCs w:val="24"/>
        </w:rPr>
        <w:t xml:space="preserve"> diperoleh rentangan = 17</w:t>
      </w:r>
      <w:r w:rsidR="003867F0" w:rsidRPr="00BF07E5">
        <w:rPr>
          <w:rFonts w:ascii="Times New Roman" w:hAnsi="Times New Roman" w:cs="Times New Roman"/>
          <w:sz w:val="24"/>
          <w:szCs w:val="24"/>
        </w:rPr>
        <w:t>, banyak kelas 6, panjang kelas 3, varians 29270,84 dan standar deviasi 34,92. Untuk perhitungan dapa</w:t>
      </w:r>
      <w:r w:rsidR="001B5C5C">
        <w:rPr>
          <w:rFonts w:ascii="Times New Roman" w:hAnsi="Times New Roman" w:cs="Times New Roman"/>
          <w:sz w:val="24"/>
          <w:szCs w:val="24"/>
        </w:rPr>
        <w:t xml:space="preserve">t dilihat pada lampiran (4.A). </w:t>
      </w:r>
      <w:r w:rsidR="001B5C5C" w:rsidRPr="001B5C5C">
        <w:rPr>
          <w:rFonts w:ascii="Times New Roman" w:hAnsi="Times New Roman" w:cs="Times New Roman"/>
          <w:sz w:val="24"/>
          <w:szCs w:val="24"/>
        </w:rPr>
        <w:t>D</w:t>
      </w:r>
      <w:r w:rsidR="003867F0" w:rsidRPr="001B5C5C">
        <w:rPr>
          <w:rFonts w:ascii="Times New Roman" w:hAnsi="Times New Roman" w:cs="Times New Roman"/>
          <w:sz w:val="24"/>
          <w:szCs w:val="24"/>
        </w:rPr>
        <w:t>istribusi frekuensi skor efektivitas pembelajaran PAI kelas eksperimen sebelum perlakuan dapat diamati pada gambar berikut:</w:t>
      </w:r>
    </w:p>
    <w:p w:rsidR="003867F0" w:rsidRDefault="00BF07E5" w:rsidP="00403F4B">
      <w:pPr>
        <w:pStyle w:val="ListParagraph"/>
        <w:spacing w:line="480" w:lineRule="auto"/>
        <w:ind w:left="426"/>
        <w:jc w:val="center"/>
        <w:rPr>
          <w:rFonts w:ascii="Times New Roman" w:hAnsi="Times New Roman" w:cs="Times New Roman"/>
          <w:b/>
          <w:sz w:val="24"/>
          <w:szCs w:val="24"/>
        </w:rPr>
      </w:pPr>
      <w:r w:rsidRPr="00BF07E5">
        <w:rPr>
          <w:rFonts w:ascii="Times New Roman" w:hAnsi="Times New Roman" w:cs="Times New Roman"/>
          <w:b/>
          <w:sz w:val="24"/>
          <w:szCs w:val="24"/>
        </w:rPr>
        <w:t>Grafik 4.1 Distribusi Frekuensi Hasil Efektivitas Pembelajaran PAI Kelas Eksperimen Sebelum Perlakuan</w:t>
      </w:r>
    </w:p>
    <w:p w:rsidR="00050528" w:rsidRDefault="007B6612" w:rsidP="00403F4B">
      <w:pPr>
        <w:pStyle w:val="ListParagraph"/>
        <w:spacing w:line="480" w:lineRule="auto"/>
        <w:ind w:left="426"/>
        <w:jc w:val="both"/>
        <w:rPr>
          <w:rFonts w:ascii="Times New Roman" w:hAnsi="Times New Roman" w:cs="Times New Roman"/>
          <w:b/>
          <w:sz w:val="24"/>
          <w:szCs w:val="24"/>
        </w:rPr>
      </w:pPr>
      <w:r w:rsidRPr="007B6612">
        <w:rPr>
          <w:rFonts w:ascii="Times New Roman" w:hAnsi="Times New Roman" w:cs="Times New Roman"/>
          <w:b/>
          <w:noProof/>
          <w:sz w:val="24"/>
          <w:szCs w:val="24"/>
          <w:lang w:val="id-ID" w:eastAsia="id-ID"/>
        </w:rPr>
        <w:drawing>
          <wp:inline distT="0" distB="0" distL="0" distR="0" wp14:anchorId="3175ED77" wp14:editId="1423A9BA">
            <wp:extent cx="4146332" cy="2885090"/>
            <wp:effectExtent l="0" t="0" r="2603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4A0F" w:rsidRPr="00454A0F" w:rsidRDefault="00454A0F" w:rsidP="00403F4B">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data grafik di atas menunjukan hasil dari efektivitas pembelajaran PAI kelas eksperimen sebelum perlakuan.</w:t>
      </w:r>
    </w:p>
    <w:p w:rsidR="00BF07E5" w:rsidRDefault="00BF07E5" w:rsidP="00403F4B">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Kelas Kontrol</w:t>
      </w:r>
    </w:p>
    <w:p w:rsidR="00BB33C1" w:rsidRDefault="00BF07E5" w:rsidP="00403F4B">
      <w:pPr>
        <w:pStyle w:val="ListParagraph"/>
        <w:spacing w:line="480" w:lineRule="auto"/>
        <w:ind w:left="786" w:firstLine="774"/>
        <w:jc w:val="both"/>
        <w:rPr>
          <w:rFonts w:ascii="Times New Roman" w:hAnsi="Times New Roman" w:cs="Times New Roman"/>
          <w:sz w:val="24"/>
          <w:szCs w:val="24"/>
        </w:rPr>
      </w:pPr>
      <w:r>
        <w:rPr>
          <w:rFonts w:ascii="Times New Roman" w:hAnsi="Times New Roman" w:cs="Times New Roman"/>
          <w:sz w:val="24"/>
          <w:szCs w:val="24"/>
        </w:rPr>
        <w:t>Data penelitian skor efektivitas pem</w:t>
      </w:r>
      <w:r w:rsidR="00050528">
        <w:rPr>
          <w:rFonts w:ascii="Times New Roman" w:hAnsi="Times New Roman" w:cs="Times New Roman"/>
          <w:sz w:val="24"/>
          <w:szCs w:val="24"/>
        </w:rPr>
        <w:t>b</w:t>
      </w:r>
      <w:r>
        <w:rPr>
          <w:rFonts w:ascii="Times New Roman" w:hAnsi="Times New Roman" w:cs="Times New Roman"/>
          <w:sz w:val="24"/>
          <w:szCs w:val="24"/>
        </w:rPr>
        <w:t xml:space="preserve">elajaran PAI dari kelas </w:t>
      </w:r>
      <w:r w:rsidR="00403F4B">
        <w:rPr>
          <w:rFonts w:ascii="Times New Roman" w:hAnsi="Times New Roman" w:cs="Times New Roman"/>
          <w:sz w:val="24"/>
          <w:szCs w:val="24"/>
        </w:rPr>
        <w:t>kontrol adalah sebagai berikut:</w:t>
      </w:r>
    </w:p>
    <w:p w:rsidR="00FE2568" w:rsidRDefault="00FE2568" w:rsidP="00403F4B">
      <w:pPr>
        <w:pStyle w:val="ListParagraph"/>
        <w:spacing w:line="480" w:lineRule="auto"/>
        <w:ind w:left="786"/>
        <w:jc w:val="center"/>
        <w:rPr>
          <w:rFonts w:ascii="Times New Roman" w:hAnsi="Times New Roman" w:cs="Times New Roman"/>
          <w:b/>
          <w:sz w:val="24"/>
          <w:szCs w:val="24"/>
        </w:rPr>
      </w:pPr>
      <w:r w:rsidRPr="00BF07E5">
        <w:rPr>
          <w:rFonts w:ascii="Times New Roman" w:hAnsi="Times New Roman" w:cs="Times New Roman"/>
          <w:b/>
          <w:sz w:val="24"/>
          <w:szCs w:val="24"/>
        </w:rPr>
        <w:t>Tabel 4.</w:t>
      </w:r>
      <w:r w:rsidR="00403F4B">
        <w:rPr>
          <w:rFonts w:ascii="Times New Roman" w:hAnsi="Times New Roman" w:cs="Times New Roman"/>
          <w:b/>
          <w:sz w:val="24"/>
          <w:szCs w:val="24"/>
        </w:rPr>
        <w:t>3</w:t>
      </w:r>
      <w:r w:rsidRPr="00BF07E5">
        <w:rPr>
          <w:rFonts w:ascii="Times New Roman" w:hAnsi="Times New Roman" w:cs="Times New Roman"/>
          <w:b/>
          <w:sz w:val="24"/>
          <w:szCs w:val="24"/>
        </w:rPr>
        <w:t xml:space="preserve"> Hasil Efektivitas </w:t>
      </w:r>
      <w:r>
        <w:rPr>
          <w:rFonts w:ascii="Times New Roman" w:hAnsi="Times New Roman" w:cs="Times New Roman"/>
          <w:b/>
          <w:sz w:val="24"/>
          <w:szCs w:val="24"/>
        </w:rPr>
        <w:t>Pembelajaran PAI Kelas Kontrol</w:t>
      </w:r>
      <w:r w:rsidRPr="00BF07E5">
        <w:rPr>
          <w:rFonts w:ascii="Times New Roman" w:hAnsi="Times New Roman" w:cs="Times New Roman"/>
          <w:b/>
          <w:sz w:val="24"/>
          <w:szCs w:val="24"/>
        </w:rPr>
        <w:t xml:space="preserve"> Sebelum Perlakuan</w:t>
      </w:r>
    </w:p>
    <w:tbl>
      <w:tblPr>
        <w:tblW w:w="6389" w:type="dxa"/>
        <w:jc w:val="center"/>
        <w:tblInd w:w="93" w:type="dxa"/>
        <w:tblLook w:val="04A0" w:firstRow="1" w:lastRow="0" w:firstColumn="1" w:lastColumn="0" w:noHBand="0" w:noVBand="1"/>
      </w:tblPr>
      <w:tblGrid>
        <w:gridCol w:w="622"/>
        <w:gridCol w:w="953"/>
        <w:gridCol w:w="622"/>
        <w:gridCol w:w="1079"/>
        <w:gridCol w:w="622"/>
        <w:gridCol w:w="921"/>
        <w:gridCol w:w="622"/>
        <w:gridCol w:w="948"/>
      </w:tblGrid>
      <w:tr w:rsidR="00050528" w:rsidRPr="00050528" w:rsidTr="00B1339B">
        <w:trPr>
          <w:trHeight w:val="287"/>
          <w:jc w:val="center"/>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No</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Skor</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No</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Skor</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No</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Skor</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No</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Skor</w:t>
            </w:r>
          </w:p>
        </w:tc>
      </w:tr>
      <w:tr w:rsidR="00050528" w:rsidRPr="00050528" w:rsidTr="00B1339B">
        <w:trPr>
          <w:trHeight w:val="287"/>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1</w:t>
            </w:r>
          </w:p>
        </w:tc>
        <w:tc>
          <w:tcPr>
            <w:tcW w:w="953" w:type="dxa"/>
            <w:tcBorders>
              <w:top w:val="nil"/>
              <w:left w:val="nil"/>
              <w:bottom w:val="nil"/>
              <w:right w:val="nil"/>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63</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8</w:t>
            </w:r>
          </w:p>
        </w:tc>
        <w:tc>
          <w:tcPr>
            <w:tcW w:w="1079"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70</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15</w:t>
            </w:r>
          </w:p>
        </w:tc>
        <w:tc>
          <w:tcPr>
            <w:tcW w:w="921"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72</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22</w:t>
            </w:r>
          </w:p>
        </w:tc>
        <w:tc>
          <w:tcPr>
            <w:tcW w:w="948"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74</w:t>
            </w:r>
          </w:p>
        </w:tc>
      </w:tr>
      <w:tr w:rsidR="00050528" w:rsidRPr="00050528" w:rsidTr="00B1339B">
        <w:trPr>
          <w:trHeight w:val="287"/>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2</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66</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9</w:t>
            </w:r>
          </w:p>
        </w:tc>
        <w:tc>
          <w:tcPr>
            <w:tcW w:w="1079"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70</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16</w:t>
            </w:r>
          </w:p>
        </w:tc>
        <w:tc>
          <w:tcPr>
            <w:tcW w:w="921"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72</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23</w:t>
            </w:r>
          </w:p>
        </w:tc>
        <w:tc>
          <w:tcPr>
            <w:tcW w:w="948"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76</w:t>
            </w:r>
          </w:p>
        </w:tc>
      </w:tr>
      <w:tr w:rsidR="00050528" w:rsidRPr="00050528" w:rsidTr="00B1339B">
        <w:trPr>
          <w:trHeight w:val="287"/>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3</w:t>
            </w:r>
          </w:p>
        </w:tc>
        <w:tc>
          <w:tcPr>
            <w:tcW w:w="953"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68</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10</w:t>
            </w:r>
          </w:p>
        </w:tc>
        <w:tc>
          <w:tcPr>
            <w:tcW w:w="1079"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70</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17</w:t>
            </w:r>
          </w:p>
        </w:tc>
        <w:tc>
          <w:tcPr>
            <w:tcW w:w="921"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73</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24</w:t>
            </w:r>
          </w:p>
        </w:tc>
        <w:tc>
          <w:tcPr>
            <w:tcW w:w="948"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77</w:t>
            </w:r>
          </w:p>
        </w:tc>
      </w:tr>
      <w:tr w:rsidR="00050528" w:rsidRPr="00050528" w:rsidTr="00B1339B">
        <w:trPr>
          <w:trHeight w:val="287"/>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4</w:t>
            </w:r>
          </w:p>
        </w:tc>
        <w:tc>
          <w:tcPr>
            <w:tcW w:w="953"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69</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11</w:t>
            </w:r>
          </w:p>
        </w:tc>
        <w:tc>
          <w:tcPr>
            <w:tcW w:w="1079"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70</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18</w:t>
            </w:r>
          </w:p>
        </w:tc>
        <w:tc>
          <w:tcPr>
            <w:tcW w:w="921"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73</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25</w:t>
            </w:r>
          </w:p>
        </w:tc>
        <w:tc>
          <w:tcPr>
            <w:tcW w:w="948"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79</w:t>
            </w:r>
          </w:p>
        </w:tc>
      </w:tr>
      <w:tr w:rsidR="00050528" w:rsidRPr="00050528" w:rsidTr="00B1339B">
        <w:trPr>
          <w:trHeight w:val="287"/>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5</w:t>
            </w:r>
          </w:p>
        </w:tc>
        <w:tc>
          <w:tcPr>
            <w:tcW w:w="953"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69</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12</w:t>
            </w:r>
          </w:p>
        </w:tc>
        <w:tc>
          <w:tcPr>
            <w:tcW w:w="1079"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70</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19</w:t>
            </w:r>
          </w:p>
        </w:tc>
        <w:tc>
          <w:tcPr>
            <w:tcW w:w="921"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74</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26</w:t>
            </w:r>
          </w:p>
        </w:tc>
        <w:tc>
          <w:tcPr>
            <w:tcW w:w="948"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80</w:t>
            </w:r>
          </w:p>
        </w:tc>
      </w:tr>
      <w:tr w:rsidR="00050528" w:rsidRPr="00050528" w:rsidTr="00B1339B">
        <w:trPr>
          <w:trHeight w:val="287"/>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6</w:t>
            </w:r>
          </w:p>
        </w:tc>
        <w:tc>
          <w:tcPr>
            <w:tcW w:w="953"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69</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13</w:t>
            </w:r>
          </w:p>
        </w:tc>
        <w:tc>
          <w:tcPr>
            <w:tcW w:w="1079"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71</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20</w:t>
            </w:r>
          </w:p>
        </w:tc>
        <w:tc>
          <w:tcPr>
            <w:tcW w:w="921"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74</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p>
        </w:tc>
        <w:tc>
          <w:tcPr>
            <w:tcW w:w="948" w:type="dxa"/>
            <w:tcBorders>
              <w:top w:val="nil"/>
              <w:left w:val="nil"/>
              <w:bottom w:val="single" w:sz="4" w:space="0" w:color="auto"/>
              <w:right w:val="single" w:sz="4" w:space="0" w:color="auto"/>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p>
        </w:tc>
      </w:tr>
      <w:tr w:rsidR="00050528" w:rsidRPr="00050528" w:rsidTr="00B1339B">
        <w:trPr>
          <w:trHeight w:val="287"/>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7</w:t>
            </w:r>
          </w:p>
        </w:tc>
        <w:tc>
          <w:tcPr>
            <w:tcW w:w="953"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70</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14</w:t>
            </w:r>
          </w:p>
        </w:tc>
        <w:tc>
          <w:tcPr>
            <w:tcW w:w="1079"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72</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403F4B" w:rsidRDefault="00050528" w:rsidP="003D5A84">
            <w:pPr>
              <w:spacing w:after="0" w:line="240" w:lineRule="auto"/>
              <w:jc w:val="center"/>
              <w:rPr>
                <w:rFonts w:ascii="Times New Roman" w:eastAsia="Times New Roman" w:hAnsi="Times New Roman" w:cs="Times New Roman"/>
                <w:b/>
                <w:color w:val="000000"/>
                <w:sz w:val="24"/>
                <w:szCs w:val="24"/>
              </w:rPr>
            </w:pPr>
            <w:r w:rsidRPr="00403F4B">
              <w:rPr>
                <w:rFonts w:ascii="Times New Roman" w:eastAsia="Times New Roman" w:hAnsi="Times New Roman" w:cs="Times New Roman"/>
                <w:b/>
                <w:color w:val="000000"/>
                <w:sz w:val="24"/>
                <w:szCs w:val="24"/>
              </w:rPr>
              <w:t>21</w:t>
            </w:r>
          </w:p>
        </w:tc>
        <w:tc>
          <w:tcPr>
            <w:tcW w:w="921" w:type="dxa"/>
            <w:tcBorders>
              <w:top w:val="nil"/>
              <w:left w:val="nil"/>
              <w:bottom w:val="single" w:sz="4" w:space="0" w:color="auto"/>
              <w:right w:val="single" w:sz="4" w:space="0" w:color="auto"/>
            </w:tcBorders>
            <w:shd w:val="clear" w:color="auto" w:fill="auto"/>
            <w:vAlign w:val="center"/>
            <w:hideMark/>
          </w:tcPr>
          <w:p w:rsidR="00050528" w:rsidRPr="00050528" w:rsidRDefault="00050528" w:rsidP="003D5A84">
            <w:pPr>
              <w:spacing w:after="0" w:line="240" w:lineRule="auto"/>
              <w:jc w:val="center"/>
              <w:rPr>
                <w:rFonts w:ascii="Times New Roman" w:eastAsia="Times New Roman" w:hAnsi="Times New Roman" w:cs="Times New Roman"/>
                <w:sz w:val="24"/>
                <w:szCs w:val="24"/>
              </w:rPr>
            </w:pPr>
            <w:r w:rsidRPr="00050528">
              <w:rPr>
                <w:rFonts w:ascii="Times New Roman" w:eastAsia="Times New Roman" w:hAnsi="Times New Roman" w:cs="Times New Roman"/>
                <w:sz w:val="24"/>
                <w:szCs w:val="24"/>
              </w:rPr>
              <w:t>74</w:t>
            </w:r>
          </w:p>
        </w:tc>
        <w:tc>
          <w:tcPr>
            <w:tcW w:w="622" w:type="dxa"/>
            <w:tcBorders>
              <w:top w:val="nil"/>
              <w:left w:val="nil"/>
              <w:bottom w:val="single" w:sz="4" w:space="0" w:color="auto"/>
              <w:right w:val="single" w:sz="4" w:space="0" w:color="auto"/>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p>
        </w:tc>
        <w:tc>
          <w:tcPr>
            <w:tcW w:w="948" w:type="dxa"/>
            <w:tcBorders>
              <w:top w:val="nil"/>
              <w:left w:val="nil"/>
              <w:bottom w:val="single" w:sz="4" w:space="0" w:color="auto"/>
              <w:right w:val="single" w:sz="4" w:space="0" w:color="auto"/>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p>
        </w:tc>
      </w:tr>
      <w:tr w:rsidR="00050528" w:rsidRPr="00050528" w:rsidTr="00B1339B">
        <w:trPr>
          <w:trHeight w:val="287"/>
          <w:jc w:val="center"/>
        </w:trPr>
        <w:tc>
          <w:tcPr>
            <w:tcW w:w="48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Total</w:t>
            </w:r>
          </w:p>
        </w:tc>
        <w:tc>
          <w:tcPr>
            <w:tcW w:w="15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1865</w:t>
            </w:r>
          </w:p>
        </w:tc>
      </w:tr>
      <w:tr w:rsidR="00050528" w:rsidRPr="00050528" w:rsidTr="00B1339B">
        <w:trPr>
          <w:trHeight w:val="287"/>
          <w:jc w:val="center"/>
        </w:trPr>
        <w:tc>
          <w:tcPr>
            <w:tcW w:w="48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N</w:t>
            </w:r>
          </w:p>
        </w:tc>
        <w:tc>
          <w:tcPr>
            <w:tcW w:w="15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26</w:t>
            </w:r>
          </w:p>
        </w:tc>
      </w:tr>
      <w:tr w:rsidR="00050528" w:rsidRPr="00050528" w:rsidTr="00B1339B">
        <w:trPr>
          <w:trHeight w:val="287"/>
          <w:jc w:val="center"/>
        </w:trPr>
        <w:tc>
          <w:tcPr>
            <w:tcW w:w="48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Mean</w:t>
            </w:r>
          </w:p>
        </w:tc>
        <w:tc>
          <w:tcPr>
            <w:tcW w:w="15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71,8</w:t>
            </w:r>
          </w:p>
        </w:tc>
      </w:tr>
      <w:tr w:rsidR="00050528" w:rsidRPr="00050528" w:rsidTr="00B1339B">
        <w:trPr>
          <w:trHeight w:val="287"/>
          <w:jc w:val="center"/>
        </w:trPr>
        <w:tc>
          <w:tcPr>
            <w:tcW w:w="48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Nilai Maksimum</w:t>
            </w:r>
          </w:p>
        </w:tc>
        <w:tc>
          <w:tcPr>
            <w:tcW w:w="15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80</w:t>
            </w:r>
          </w:p>
        </w:tc>
      </w:tr>
      <w:tr w:rsidR="00050528" w:rsidRPr="00050528" w:rsidTr="00B1339B">
        <w:trPr>
          <w:trHeight w:val="287"/>
          <w:jc w:val="center"/>
        </w:trPr>
        <w:tc>
          <w:tcPr>
            <w:tcW w:w="48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Nilai Minimum</w:t>
            </w:r>
          </w:p>
        </w:tc>
        <w:tc>
          <w:tcPr>
            <w:tcW w:w="15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63</w:t>
            </w:r>
          </w:p>
        </w:tc>
      </w:tr>
      <w:tr w:rsidR="00050528" w:rsidRPr="00050528" w:rsidTr="00B1339B">
        <w:trPr>
          <w:trHeight w:val="287"/>
          <w:jc w:val="center"/>
        </w:trPr>
        <w:tc>
          <w:tcPr>
            <w:tcW w:w="48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Rentangan</w:t>
            </w:r>
          </w:p>
        </w:tc>
        <w:tc>
          <w:tcPr>
            <w:tcW w:w="15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17</w:t>
            </w:r>
          </w:p>
        </w:tc>
      </w:tr>
      <w:tr w:rsidR="00050528" w:rsidRPr="00050528" w:rsidTr="00B1339B">
        <w:trPr>
          <w:trHeight w:val="287"/>
          <w:jc w:val="center"/>
        </w:trPr>
        <w:tc>
          <w:tcPr>
            <w:tcW w:w="48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Banyak Kelas</w:t>
            </w:r>
          </w:p>
        </w:tc>
        <w:tc>
          <w:tcPr>
            <w:tcW w:w="15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6</w:t>
            </w:r>
          </w:p>
        </w:tc>
      </w:tr>
      <w:tr w:rsidR="00050528" w:rsidRPr="00050528" w:rsidTr="00B1339B">
        <w:trPr>
          <w:trHeight w:val="287"/>
          <w:jc w:val="center"/>
        </w:trPr>
        <w:tc>
          <w:tcPr>
            <w:tcW w:w="48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Panjang Kelas</w:t>
            </w:r>
          </w:p>
        </w:tc>
        <w:tc>
          <w:tcPr>
            <w:tcW w:w="15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3</w:t>
            </w:r>
          </w:p>
        </w:tc>
      </w:tr>
      <w:tr w:rsidR="00050528" w:rsidRPr="00050528" w:rsidTr="00B1339B">
        <w:trPr>
          <w:trHeight w:val="287"/>
          <w:jc w:val="center"/>
        </w:trPr>
        <w:tc>
          <w:tcPr>
            <w:tcW w:w="48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Varians</w:t>
            </w:r>
          </w:p>
        </w:tc>
        <w:tc>
          <w:tcPr>
            <w:tcW w:w="15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89</w:t>
            </w:r>
          </w:p>
        </w:tc>
      </w:tr>
      <w:tr w:rsidR="00050528" w:rsidRPr="00050528" w:rsidTr="00B1339B">
        <w:trPr>
          <w:trHeight w:val="287"/>
          <w:jc w:val="center"/>
        </w:trPr>
        <w:tc>
          <w:tcPr>
            <w:tcW w:w="48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Standar Deviasi</w:t>
            </w:r>
          </w:p>
        </w:tc>
        <w:tc>
          <w:tcPr>
            <w:tcW w:w="15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0528" w:rsidRPr="00050528" w:rsidRDefault="00050528" w:rsidP="003D5A84">
            <w:pPr>
              <w:spacing w:after="0" w:line="240" w:lineRule="auto"/>
              <w:jc w:val="center"/>
              <w:rPr>
                <w:rFonts w:ascii="Times New Roman" w:eastAsia="Times New Roman" w:hAnsi="Times New Roman" w:cs="Times New Roman"/>
                <w:color w:val="000000"/>
                <w:sz w:val="24"/>
                <w:szCs w:val="24"/>
              </w:rPr>
            </w:pPr>
            <w:r w:rsidRPr="00050528">
              <w:rPr>
                <w:rFonts w:ascii="Times New Roman" w:eastAsia="Times New Roman" w:hAnsi="Times New Roman" w:cs="Times New Roman"/>
                <w:color w:val="000000"/>
                <w:sz w:val="24"/>
                <w:szCs w:val="24"/>
              </w:rPr>
              <w:t>35,68</w:t>
            </w:r>
          </w:p>
        </w:tc>
      </w:tr>
    </w:tbl>
    <w:p w:rsidR="00FE2568" w:rsidRDefault="00FE2568" w:rsidP="00403F4B">
      <w:pPr>
        <w:pStyle w:val="ListParagraph"/>
        <w:spacing w:line="480" w:lineRule="auto"/>
        <w:ind w:left="786"/>
        <w:jc w:val="both"/>
        <w:rPr>
          <w:rFonts w:ascii="Times New Roman" w:hAnsi="Times New Roman" w:cs="Times New Roman"/>
          <w:b/>
          <w:sz w:val="24"/>
          <w:szCs w:val="24"/>
        </w:rPr>
      </w:pPr>
    </w:p>
    <w:p w:rsidR="0064459B" w:rsidRDefault="00FE2568" w:rsidP="00403F4B">
      <w:pPr>
        <w:pStyle w:val="ListParagraph"/>
        <w:spacing w:line="480" w:lineRule="auto"/>
        <w:ind w:left="786" w:firstLine="774"/>
        <w:jc w:val="both"/>
        <w:rPr>
          <w:rFonts w:ascii="Times New Roman" w:hAnsi="Times New Roman" w:cs="Times New Roman"/>
          <w:sz w:val="24"/>
          <w:szCs w:val="24"/>
        </w:rPr>
      </w:pPr>
      <w:r>
        <w:rPr>
          <w:rFonts w:ascii="Times New Roman" w:hAnsi="Times New Roman" w:cs="Times New Roman"/>
          <w:sz w:val="24"/>
          <w:szCs w:val="24"/>
        </w:rPr>
        <w:lastRenderedPageBreak/>
        <w:t>Dari tabel di atas, data efektivitas pembelajaran PAI terdiri dari 26 orang, jumlah skor total 1865, mean 71,8, skor ma</w:t>
      </w:r>
      <w:r w:rsidR="00050528">
        <w:rPr>
          <w:rFonts w:ascii="Times New Roman" w:hAnsi="Times New Roman" w:cs="Times New Roman"/>
          <w:sz w:val="24"/>
          <w:szCs w:val="24"/>
        </w:rPr>
        <w:t xml:space="preserve">ksimum 80 dan skor minimum 63. </w:t>
      </w:r>
      <w:r>
        <w:rPr>
          <w:rFonts w:ascii="Times New Roman" w:hAnsi="Times New Roman" w:cs="Times New Roman"/>
          <w:sz w:val="24"/>
          <w:szCs w:val="24"/>
        </w:rPr>
        <w:t>Sedangkan hasil perhitungan statistik</w:t>
      </w:r>
      <w:r w:rsidR="00050528">
        <w:rPr>
          <w:rFonts w:ascii="Times New Roman" w:hAnsi="Times New Roman" w:cs="Times New Roman"/>
          <w:sz w:val="24"/>
          <w:szCs w:val="24"/>
        </w:rPr>
        <w:t xml:space="preserve"> diperoleh </w:t>
      </w:r>
      <w:r>
        <w:rPr>
          <w:rFonts w:ascii="Times New Roman" w:hAnsi="Times New Roman" w:cs="Times New Roman"/>
          <w:sz w:val="24"/>
          <w:szCs w:val="24"/>
        </w:rPr>
        <w:t>rentangan = 17, banyak kelas 6, panjang kelas 3, varians 31833,89 dan standar deviasi 35,68.  Untuk perhitungan dapat dilihat pada lampiran (4.B).</w:t>
      </w:r>
      <w:r w:rsidR="001B5C5C">
        <w:rPr>
          <w:rFonts w:ascii="Times New Roman" w:hAnsi="Times New Roman" w:cs="Times New Roman"/>
          <w:sz w:val="24"/>
          <w:szCs w:val="24"/>
        </w:rPr>
        <w:t xml:space="preserve"> </w:t>
      </w:r>
      <w:r w:rsidRPr="001B5C5C">
        <w:rPr>
          <w:rFonts w:ascii="Times New Roman" w:hAnsi="Times New Roman" w:cs="Times New Roman"/>
          <w:sz w:val="24"/>
          <w:szCs w:val="24"/>
        </w:rPr>
        <w:t>Distribusi frekuensi sko</w:t>
      </w:r>
      <w:r w:rsidR="001B5C5C">
        <w:rPr>
          <w:rFonts w:ascii="Times New Roman" w:hAnsi="Times New Roman" w:cs="Times New Roman"/>
          <w:sz w:val="24"/>
          <w:szCs w:val="24"/>
        </w:rPr>
        <w:t xml:space="preserve">r efektivitas pembelajaran PAI </w:t>
      </w:r>
      <w:r w:rsidRPr="001B5C5C">
        <w:rPr>
          <w:rFonts w:ascii="Times New Roman" w:hAnsi="Times New Roman" w:cs="Times New Roman"/>
          <w:sz w:val="24"/>
          <w:szCs w:val="24"/>
        </w:rPr>
        <w:t xml:space="preserve">kelas kontrol </w:t>
      </w:r>
      <w:r w:rsidR="008A7ED6" w:rsidRPr="001B5C5C">
        <w:rPr>
          <w:rFonts w:ascii="Times New Roman" w:hAnsi="Times New Roman" w:cs="Times New Roman"/>
          <w:sz w:val="24"/>
          <w:szCs w:val="24"/>
        </w:rPr>
        <w:t>sebelum perlakuan dapat diamati pada gambar berikut:</w:t>
      </w:r>
    </w:p>
    <w:p w:rsidR="008A7ED6" w:rsidRDefault="008A7ED6" w:rsidP="003D5A84">
      <w:pPr>
        <w:pStyle w:val="ListParagraph"/>
        <w:spacing w:line="480" w:lineRule="auto"/>
        <w:ind w:left="426"/>
        <w:jc w:val="center"/>
        <w:rPr>
          <w:rFonts w:ascii="Times New Roman" w:hAnsi="Times New Roman" w:cs="Times New Roman"/>
          <w:b/>
          <w:sz w:val="24"/>
          <w:szCs w:val="24"/>
        </w:rPr>
      </w:pPr>
      <w:r w:rsidRPr="00BF07E5">
        <w:rPr>
          <w:rFonts w:ascii="Times New Roman" w:hAnsi="Times New Roman" w:cs="Times New Roman"/>
          <w:b/>
          <w:sz w:val="24"/>
          <w:szCs w:val="24"/>
        </w:rPr>
        <w:t xml:space="preserve">Grafik </w:t>
      </w:r>
      <w:r>
        <w:rPr>
          <w:rFonts w:ascii="Times New Roman" w:hAnsi="Times New Roman" w:cs="Times New Roman"/>
          <w:b/>
          <w:sz w:val="24"/>
          <w:szCs w:val="24"/>
        </w:rPr>
        <w:t>4.2</w:t>
      </w:r>
      <w:r w:rsidRPr="00BF07E5">
        <w:rPr>
          <w:rFonts w:ascii="Times New Roman" w:hAnsi="Times New Roman" w:cs="Times New Roman"/>
          <w:b/>
          <w:sz w:val="24"/>
          <w:szCs w:val="24"/>
        </w:rPr>
        <w:t xml:space="preserve"> Distribusi Frekuensi Hasil Efektivitas P</w:t>
      </w:r>
      <w:r>
        <w:rPr>
          <w:rFonts w:ascii="Times New Roman" w:hAnsi="Times New Roman" w:cs="Times New Roman"/>
          <w:b/>
          <w:sz w:val="24"/>
          <w:szCs w:val="24"/>
        </w:rPr>
        <w:t>embelajaran PAI Kelas Kontrol</w:t>
      </w:r>
      <w:r w:rsidRPr="00BF07E5">
        <w:rPr>
          <w:rFonts w:ascii="Times New Roman" w:hAnsi="Times New Roman" w:cs="Times New Roman"/>
          <w:b/>
          <w:sz w:val="24"/>
          <w:szCs w:val="24"/>
        </w:rPr>
        <w:t xml:space="preserve"> Sebelum Perlakuan</w:t>
      </w:r>
    </w:p>
    <w:p w:rsidR="00997E31" w:rsidRDefault="00997E31" w:rsidP="00403F4B">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1DC1C56C" wp14:editId="2DBF92CF">
            <wp:extent cx="4020207" cy="3310758"/>
            <wp:effectExtent l="0" t="0" r="18415"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5A84" w:rsidRDefault="003D5A84" w:rsidP="003D5A84">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data grafik di atas menunjukan hasil dari efektivitas pembelajaran PAI kelas kontrol sebelum perlakuan.</w:t>
      </w:r>
    </w:p>
    <w:p w:rsidR="008A7ED6" w:rsidRDefault="001B5C5C" w:rsidP="00403F4B">
      <w:pPr>
        <w:pStyle w:val="ListParagraph"/>
        <w:numPr>
          <w:ilvl w:val="0"/>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8A7ED6">
        <w:rPr>
          <w:rFonts w:ascii="Times New Roman" w:hAnsi="Times New Roman" w:cs="Times New Roman"/>
          <w:b/>
          <w:sz w:val="24"/>
          <w:szCs w:val="24"/>
        </w:rPr>
        <w:t>Data Tentang Efektivitas Pembelajaran PAI Kelas  Eksperimen dan Kelas Kontrol Setelah Perlakuan</w:t>
      </w:r>
    </w:p>
    <w:p w:rsidR="008A7ED6" w:rsidRDefault="008A7ED6" w:rsidP="00403F4B">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Kelas Eksperimen</w:t>
      </w:r>
    </w:p>
    <w:p w:rsidR="008A7ED6" w:rsidRDefault="008A7ED6" w:rsidP="00403F4B">
      <w:pPr>
        <w:pStyle w:val="ListParagraph"/>
        <w:spacing w:line="480" w:lineRule="auto"/>
        <w:ind w:left="786" w:firstLine="774"/>
        <w:jc w:val="both"/>
        <w:rPr>
          <w:rFonts w:ascii="Times New Roman" w:hAnsi="Times New Roman" w:cs="Times New Roman"/>
          <w:sz w:val="24"/>
          <w:szCs w:val="24"/>
        </w:rPr>
      </w:pPr>
      <w:r>
        <w:rPr>
          <w:rFonts w:ascii="Times New Roman" w:hAnsi="Times New Roman" w:cs="Times New Roman"/>
          <w:sz w:val="24"/>
          <w:szCs w:val="24"/>
        </w:rPr>
        <w:t>Data penelitian skor efektivitas pembelajaran PAI dari  kelas  eksperimen adalah sebagai berikut:</w:t>
      </w:r>
    </w:p>
    <w:p w:rsidR="00D76848" w:rsidRPr="00BF07E5" w:rsidRDefault="00D76848" w:rsidP="003D5A84">
      <w:pPr>
        <w:pStyle w:val="ListParagraph"/>
        <w:spacing w:line="480" w:lineRule="auto"/>
        <w:ind w:left="786"/>
        <w:jc w:val="center"/>
        <w:rPr>
          <w:rFonts w:ascii="Times New Roman" w:hAnsi="Times New Roman" w:cs="Times New Roman"/>
          <w:b/>
          <w:sz w:val="24"/>
          <w:szCs w:val="24"/>
        </w:rPr>
      </w:pPr>
      <w:r w:rsidRPr="00BF07E5">
        <w:rPr>
          <w:rFonts w:ascii="Times New Roman" w:hAnsi="Times New Roman" w:cs="Times New Roman"/>
          <w:b/>
          <w:sz w:val="24"/>
          <w:szCs w:val="24"/>
        </w:rPr>
        <w:t>Tabel 4.</w:t>
      </w:r>
      <w:r w:rsidR="003D5A84">
        <w:rPr>
          <w:rFonts w:ascii="Times New Roman" w:hAnsi="Times New Roman" w:cs="Times New Roman"/>
          <w:b/>
          <w:sz w:val="24"/>
          <w:szCs w:val="24"/>
        </w:rPr>
        <w:t>4</w:t>
      </w:r>
      <w:r w:rsidRPr="00BF07E5">
        <w:rPr>
          <w:rFonts w:ascii="Times New Roman" w:hAnsi="Times New Roman" w:cs="Times New Roman"/>
          <w:b/>
          <w:sz w:val="24"/>
          <w:szCs w:val="24"/>
        </w:rPr>
        <w:t xml:space="preserve"> Hasil Efektivitas Pem</w:t>
      </w:r>
      <w:r>
        <w:rPr>
          <w:rFonts w:ascii="Times New Roman" w:hAnsi="Times New Roman" w:cs="Times New Roman"/>
          <w:b/>
          <w:sz w:val="24"/>
          <w:szCs w:val="24"/>
        </w:rPr>
        <w:t>b</w:t>
      </w:r>
      <w:r w:rsidRPr="00BF07E5">
        <w:rPr>
          <w:rFonts w:ascii="Times New Roman" w:hAnsi="Times New Roman" w:cs="Times New Roman"/>
          <w:b/>
          <w:sz w:val="24"/>
          <w:szCs w:val="24"/>
        </w:rPr>
        <w:t>elaja</w:t>
      </w:r>
      <w:r>
        <w:rPr>
          <w:rFonts w:ascii="Times New Roman" w:hAnsi="Times New Roman" w:cs="Times New Roman"/>
          <w:b/>
          <w:sz w:val="24"/>
          <w:szCs w:val="24"/>
        </w:rPr>
        <w:t>ran PAI Kelas Eksperimen Setelah</w:t>
      </w:r>
      <w:r w:rsidRPr="00BF07E5">
        <w:rPr>
          <w:rFonts w:ascii="Times New Roman" w:hAnsi="Times New Roman" w:cs="Times New Roman"/>
          <w:b/>
          <w:sz w:val="24"/>
          <w:szCs w:val="24"/>
        </w:rPr>
        <w:t xml:space="preserve"> Perlakuan</w:t>
      </w:r>
    </w:p>
    <w:tbl>
      <w:tblPr>
        <w:tblW w:w="6536" w:type="dxa"/>
        <w:jc w:val="center"/>
        <w:tblInd w:w="93" w:type="dxa"/>
        <w:tblLook w:val="04A0" w:firstRow="1" w:lastRow="0" w:firstColumn="1" w:lastColumn="0" w:noHBand="0" w:noVBand="1"/>
      </w:tblPr>
      <w:tblGrid>
        <w:gridCol w:w="600"/>
        <w:gridCol w:w="833"/>
        <w:gridCol w:w="600"/>
        <w:gridCol w:w="1340"/>
        <w:gridCol w:w="600"/>
        <w:gridCol w:w="922"/>
        <w:gridCol w:w="600"/>
        <w:gridCol w:w="1041"/>
      </w:tblGrid>
      <w:tr w:rsidR="001B5C5C" w:rsidRPr="003D5A84" w:rsidTr="00B1339B">
        <w:trPr>
          <w:trHeight w:val="315"/>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No</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Skor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No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Skor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No</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Skor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No</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Skor</w:t>
            </w:r>
          </w:p>
        </w:tc>
      </w:tr>
      <w:tr w:rsidR="001B5C5C" w:rsidRPr="003D5A84"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75</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8</w:t>
            </w:r>
          </w:p>
        </w:tc>
        <w:tc>
          <w:tcPr>
            <w:tcW w:w="134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87</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15</w:t>
            </w:r>
          </w:p>
        </w:tc>
        <w:tc>
          <w:tcPr>
            <w:tcW w:w="922"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91</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22</w:t>
            </w:r>
          </w:p>
        </w:tc>
        <w:tc>
          <w:tcPr>
            <w:tcW w:w="1041"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95</w:t>
            </w:r>
          </w:p>
        </w:tc>
      </w:tr>
      <w:tr w:rsidR="001B5C5C" w:rsidRPr="003D5A84"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w:t>
            </w:r>
          </w:p>
        </w:tc>
        <w:tc>
          <w:tcPr>
            <w:tcW w:w="833"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83</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9</w:t>
            </w:r>
          </w:p>
        </w:tc>
        <w:tc>
          <w:tcPr>
            <w:tcW w:w="134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89</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92</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23</w:t>
            </w:r>
          </w:p>
        </w:tc>
        <w:tc>
          <w:tcPr>
            <w:tcW w:w="1041"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96</w:t>
            </w:r>
          </w:p>
        </w:tc>
      </w:tr>
      <w:tr w:rsidR="001B5C5C" w:rsidRPr="003D5A84"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3</w:t>
            </w:r>
          </w:p>
        </w:tc>
        <w:tc>
          <w:tcPr>
            <w:tcW w:w="833"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85</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10</w:t>
            </w:r>
          </w:p>
        </w:tc>
        <w:tc>
          <w:tcPr>
            <w:tcW w:w="134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90</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17</w:t>
            </w:r>
          </w:p>
        </w:tc>
        <w:tc>
          <w:tcPr>
            <w:tcW w:w="922"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92</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24</w:t>
            </w:r>
          </w:p>
        </w:tc>
        <w:tc>
          <w:tcPr>
            <w:tcW w:w="1041"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98</w:t>
            </w:r>
          </w:p>
        </w:tc>
      </w:tr>
      <w:tr w:rsidR="001B5C5C" w:rsidRPr="003D5A84"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4</w:t>
            </w:r>
          </w:p>
        </w:tc>
        <w:tc>
          <w:tcPr>
            <w:tcW w:w="833"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85</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11</w:t>
            </w:r>
          </w:p>
        </w:tc>
        <w:tc>
          <w:tcPr>
            <w:tcW w:w="134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90</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18</w:t>
            </w:r>
          </w:p>
        </w:tc>
        <w:tc>
          <w:tcPr>
            <w:tcW w:w="922"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93</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25</w:t>
            </w:r>
          </w:p>
        </w:tc>
        <w:tc>
          <w:tcPr>
            <w:tcW w:w="1041"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100</w:t>
            </w:r>
          </w:p>
        </w:tc>
      </w:tr>
      <w:tr w:rsidR="001B5C5C" w:rsidRPr="003D5A84"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5</w:t>
            </w:r>
          </w:p>
        </w:tc>
        <w:tc>
          <w:tcPr>
            <w:tcW w:w="833"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86</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12</w:t>
            </w:r>
          </w:p>
        </w:tc>
        <w:tc>
          <w:tcPr>
            <w:tcW w:w="134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90</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19</w:t>
            </w:r>
          </w:p>
        </w:tc>
        <w:tc>
          <w:tcPr>
            <w:tcW w:w="922"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93</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p>
        </w:tc>
        <w:tc>
          <w:tcPr>
            <w:tcW w:w="1041"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p>
        </w:tc>
      </w:tr>
      <w:tr w:rsidR="001B5C5C" w:rsidRPr="003D5A84"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6</w:t>
            </w:r>
          </w:p>
        </w:tc>
        <w:tc>
          <w:tcPr>
            <w:tcW w:w="833"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87</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13</w:t>
            </w:r>
          </w:p>
        </w:tc>
        <w:tc>
          <w:tcPr>
            <w:tcW w:w="134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91</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20</w:t>
            </w:r>
          </w:p>
        </w:tc>
        <w:tc>
          <w:tcPr>
            <w:tcW w:w="922"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94</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p>
        </w:tc>
        <w:tc>
          <w:tcPr>
            <w:tcW w:w="1041"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p>
        </w:tc>
      </w:tr>
      <w:tr w:rsidR="001B5C5C" w:rsidRPr="003D5A84"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7</w:t>
            </w:r>
          </w:p>
        </w:tc>
        <w:tc>
          <w:tcPr>
            <w:tcW w:w="833"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87</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14</w:t>
            </w:r>
          </w:p>
        </w:tc>
        <w:tc>
          <w:tcPr>
            <w:tcW w:w="134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91</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21</w:t>
            </w:r>
          </w:p>
        </w:tc>
        <w:tc>
          <w:tcPr>
            <w:tcW w:w="922"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95</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p>
        </w:tc>
        <w:tc>
          <w:tcPr>
            <w:tcW w:w="1041"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p>
        </w:tc>
      </w:tr>
      <w:tr w:rsidR="001B5C5C" w:rsidRPr="003D5A84" w:rsidTr="00B1339B">
        <w:trPr>
          <w:trHeight w:val="315"/>
          <w:jc w:val="center"/>
        </w:trPr>
        <w:tc>
          <w:tcPr>
            <w:tcW w:w="4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Total</w:t>
            </w:r>
          </w:p>
        </w:tc>
        <w:tc>
          <w:tcPr>
            <w:tcW w:w="16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2255</w:t>
            </w:r>
          </w:p>
        </w:tc>
      </w:tr>
      <w:tr w:rsidR="001B5C5C" w:rsidRPr="003D5A84" w:rsidTr="00B1339B">
        <w:trPr>
          <w:trHeight w:val="315"/>
          <w:jc w:val="center"/>
        </w:trPr>
        <w:tc>
          <w:tcPr>
            <w:tcW w:w="4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N</w:t>
            </w:r>
          </w:p>
        </w:tc>
        <w:tc>
          <w:tcPr>
            <w:tcW w:w="16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25</w:t>
            </w:r>
          </w:p>
        </w:tc>
      </w:tr>
      <w:tr w:rsidR="001B5C5C" w:rsidRPr="003D5A84" w:rsidTr="00B1339B">
        <w:trPr>
          <w:trHeight w:val="315"/>
          <w:jc w:val="center"/>
        </w:trPr>
        <w:tc>
          <w:tcPr>
            <w:tcW w:w="4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Mean</w:t>
            </w:r>
          </w:p>
        </w:tc>
        <w:tc>
          <w:tcPr>
            <w:tcW w:w="16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3D5A84" w:rsidRDefault="008B2108" w:rsidP="003D5A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94,28</w:t>
            </w:r>
          </w:p>
        </w:tc>
      </w:tr>
      <w:tr w:rsidR="001B5C5C" w:rsidRPr="003D5A84" w:rsidTr="00B1339B">
        <w:trPr>
          <w:trHeight w:val="315"/>
          <w:jc w:val="center"/>
        </w:trPr>
        <w:tc>
          <w:tcPr>
            <w:tcW w:w="4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Nilai Maksimum</w:t>
            </w:r>
          </w:p>
        </w:tc>
        <w:tc>
          <w:tcPr>
            <w:tcW w:w="16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100</w:t>
            </w:r>
          </w:p>
        </w:tc>
      </w:tr>
      <w:tr w:rsidR="001B5C5C" w:rsidRPr="003D5A84" w:rsidTr="00B1339B">
        <w:trPr>
          <w:trHeight w:val="315"/>
          <w:jc w:val="center"/>
        </w:trPr>
        <w:tc>
          <w:tcPr>
            <w:tcW w:w="4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Nilai Minimum</w:t>
            </w:r>
          </w:p>
        </w:tc>
        <w:tc>
          <w:tcPr>
            <w:tcW w:w="16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75</w:t>
            </w:r>
          </w:p>
        </w:tc>
      </w:tr>
      <w:tr w:rsidR="001B5C5C" w:rsidRPr="003D5A84" w:rsidTr="00B1339B">
        <w:trPr>
          <w:trHeight w:val="315"/>
          <w:jc w:val="center"/>
        </w:trPr>
        <w:tc>
          <w:tcPr>
            <w:tcW w:w="4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Rentangan</w:t>
            </w:r>
          </w:p>
        </w:tc>
        <w:tc>
          <w:tcPr>
            <w:tcW w:w="16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25</w:t>
            </w:r>
          </w:p>
        </w:tc>
      </w:tr>
      <w:tr w:rsidR="001B5C5C" w:rsidRPr="003D5A84" w:rsidTr="00B1339B">
        <w:trPr>
          <w:trHeight w:val="315"/>
          <w:jc w:val="center"/>
        </w:trPr>
        <w:tc>
          <w:tcPr>
            <w:tcW w:w="4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Banyak Kelas</w:t>
            </w:r>
          </w:p>
        </w:tc>
        <w:tc>
          <w:tcPr>
            <w:tcW w:w="16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6</w:t>
            </w:r>
          </w:p>
        </w:tc>
      </w:tr>
      <w:tr w:rsidR="001B5C5C" w:rsidRPr="003D5A84" w:rsidTr="00B1339B">
        <w:trPr>
          <w:trHeight w:val="315"/>
          <w:jc w:val="center"/>
        </w:trPr>
        <w:tc>
          <w:tcPr>
            <w:tcW w:w="4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Panjang Kelas</w:t>
            </w:r>
          </w:p>
        </w:tc>
        <w:tc>
          <w:tcPr>
            <w:tcW w:w="16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4</w:t>
            </w:r>
          </w:p>
        </w:tc>
      </w:tr>
      <w:tr w:rsidR="001B5C5C" w:rsidRPr="003D5A84" w:rsidTr="00B1339B">
        <w:trPr>
          <w:trHeight w:val="315"/>
          <w:jc w:val="center"/>
        </w:trPr>
        <w:tc>
          <w:tcPr>
            <w:tcW w:w="4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Varians</w:t>
            </w:r>
          </w:p>
        </w:tc>
        <w:tc>
          <w:tcPr>
            <w:tcW w:w="16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60830,96</w:t>
            </w:r>
          </w:p>
        </w:tc>
      </w:tr>
      <w:tr w:rsidR="001B5C5C" w:rsidRPr="003D5A84" w:rsidTr="00B1339B">
        <w:trPr>
          <w:trHeight w:val="315"/>
          <w:jc w:val="center"/>
        </w:trPr>
        <w:tc>
          <w:tcPr>
            <w:tcW w:w="4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Standar Deviasi</w:t>
            </w:r>
          </w:p>
        </w:tc>
        <w:tc>
          <w:tcPr>
            <w:tcW w:w="16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color w:val="000000"/>
                <w:sz w:val="24"/>
                <w:szCs w:val="24"/>
              </w:rPr>
            </w:pPr>
            <w:r w:rsidRPr="003D5A84">
              <w:rPr>
                <w:rFonts w:ascii="Times New Roman" w:eastAsia="Times New Roman" w:hAnsi="Times New Roman" w:cs="Times New Roman"/>
                <w:color w:val="000000"/>
                <w:sz w:val="24"/>
                <w:szCs w:val="24"/>
              </w:rPr>
              <w:t>50,34</w:t>
            </w:r>
          </w:p>
        </w:tc>
      </w:tr>
    </w:tbl>
    <w:p w:rsidR="00BB33C1" w:rsidRDefault="00D76848" w:rsidP="00B1339B">
      <w:pPr>
        <w:spacing w:before="24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Data tabel di atas,  data efektivitas pembelajaran PAI terdiri dari 25 orang</w:t>
      </w:r>
      <w:r w:rsidR="001B5C5C">
        <w:rPr>
          <w:rFonts w:ascii="Times New Roman" w:hAnsi="Times New Roman" w:cs="Times New Roman"/>
          <w:sz w:val="24"/>
          <w:szCs w:val="24"/>
        </w:rPr>
        <w:t>, ju</w:t>
      </w:r>
      <w:r w:rsidR="008B2108">
        <w:rPr>
          <w:rFonts w:ascii="Times New Roman" w:hAnsi="Times New Roman" w:cs="Times New Roman"/>
          <w:sz w:val="24"/>
          <w:szCs w:val="24"/>
        </w:rPr>
        <w:t>mlah skor total 2255, mean 94,28</w:t>
      </w:r>
      <w:r w:rsidR="001B5C5C">
        <w:rPr>
          <w:rFonts w:ascii="Times New Roman" w:hAnsi="Times New Roman" w:cs="Times New Roman"/>
          <w:sz w:val="24"/>
          <w:szCs w:val="24"/>
        </w:rPr>
        <w:t xml:space="preserve">, </w:t>
      </w:r>
      <w:r>
        <w:rPr>
          <w:rFonts w:ascii="Times New Roman" w:hAnsi="Times New Roman" w:cs="Times New Roman"/>
          <w:sz w:val="24"/>
          <w:szCs w:val="24"/>
        </w:rPr>
        <w:t>skor ma</w:t>
      </w:r>
      <w:r w:rsidR="001B5C5C">
        <w:rPr>
          <w:rFonts w:ascii="Times New Roman" w:hAnsi="Times New Roman" w:cs="Times New Roman"/>
          <w:sz w:val="24"/>
          <w:szCs w:val="24"/>
        </w:rPr>
        <w:t>ksimum 100 dan skor minimum 75. S</w:t>
      </w:r>
      <w:r>
        <w:rPr>
          <w:rFonts w:ascii="Times New Roman" w:hAnsi="Times New Roman" w:cs="Times New Roman"/>
          <w:sz w:val="24"/>
          <w:szCs w:val="24"/>
        </w:rPr>
        <w:t>edangkan</w:t>
      </w:r>
      <w:r w:rsidR="001B5C5C">
        <w:rPr>
          <w:rFonts w:ascii="Times New Roman" w:hAnsi="Times New Roman" w:cs="Times New Roman"/>
          <w:sz w:val="24"/>
          <w:szCs w:val="24"/>
        </w:rPr>
        <w:t xml:space="preserve"> hasil perhitungan statistik</w:t>
      </w:r>
      <w:r>
        <w:rPr>
          <w:rFonts w:ascii="Times New Roman" w:hAnsi="Times New Roman" w:cs="Times New Roman"/>
          <w:sz w:val="24"/>
          <w:szCs w:val="24"/>
        </w:rPr>
        <w:t xml:space="preserve"> diperoleh rentangan = 25, banyak kelas 6, panjang kelas 4, varians  60830,96 da</w:t>
      </w:r>
      <w:r w:rsidR="001B5C5C">
        <w:rPr>
          <w:rFonts w:ascii="Times New Roman" w:hAnsi="Times New Roman" w:cs="Times New Roman"/>
          <w:sz w:val="24"/>
          <w:szCs w:val="24"/>
        </w:rPr>
        <w:t xml:space="preserve">n standar deviasi 50,34. Untuk </w:t>
      </w:r>
      <w:r>
        <w:rPr>
          <w:rFonts w:ascii="Times New Roman" w:hAnsi="Times New Roman" w:cs="Times New Roman"/>
          <w:sz w:val="24"/>
          <w:szCs w:val="24"/>
        </w:rPr>
        <w:t>perhitungan dapa</w:t>
      </w:r>
      <w:r w:rsidR="001B5C5C">
        <w:rPr>
          <w:rFonts w:ascii="Times New Roman" w:hAnsi="Times New Roman" w:cs="Times New Roman"/>
          <w:sz w:val="24"/>
          <w:szCs w:val="24"/>
        </w:rPr>
        <w:t>t dilihat pada lampiran (4.C). D</w:t>
      </w:r>
      <w:r>
        <w:rPr>
          <w:rFonts w:ascii="Times New Roman" w:hAnsi="Times New Roman" w:cs="Times New Roman"/>
          <w:sz w:val="24"/>
          <w:szCs w:val="24"/>
        </w:rPr>
        <w:t>istribusi frekuensi skor efektivitas pembelajaran PAI kelas eksperimen setelah perlakuan dapat diamati pada gambar  berikut:</w:t>
      </w:r>
    </w:p>
    <w:p w:rsidR="00D76848" w:rsidRDefault="00D76848" w:rsidP="00B1339B">
      <w:pPr>
        <w:pStyle w:val="ListParagraph"/>
        <w:spacing w:after="0" w:line="480" w:lineRule="auto"/>
        <w:ind w:left="425"/>
        <w:contextualSpacing w:val="0"/>
        <w:jc w:val="center"/>
        <w:rPr>
          <w:rFonts w:ascii="Times New Roman" w:hAnsi="Times New Roman" w:cs="Times New Roman"/>
          <w:b/>
          <w:sz w:val="24"/>
          <w:szCs w:val="24"/>
        </w:rPr>
      </w:pPr>
      <w:r w:rsidRPr="00BF07E5">
        <w:rPr>
          <w:rFonts w:ascii="Times New Roman" w:hAnsi="Times New Roman" w:cs="Times New Roman"/>
          <w:b/>
          <w:sz w:val="24"/>
          <w:szCs w:val="24"/>
        </w:rPr>
        <w:t xml:space="preserve">Grafik </w:t>
      </w:r>
      <w:r>
        <w:rPr>
          <w:rFonts w:ascii="Times New Roman" w:hAnsi="Times New Roman" w:cs="Times New Roman"/>
          <w:b/>
          <w:sz w:val="24"/>
          <w:szCs w:val="24"/>
        </w:rPr>
        <w:t>4.3</w:t>
      </w:r>
      <w:r w:rsidRPr="00BF07E5">
        <w:rPr>
          <w:rFonts w:ascii="Times New Roman" w:hAnsi="Times New Roman" w:cs="Times New Roman"/>
          <w:b/>
          <w:sz w:val="24"/>
          <w:szCs w:val="24"/>
        </w:rPr>
        <w:t xml:space="preserve"> Distribusi Frekuensi Hasil Efektivitas Pembelaja</w:t>
      </w:r>
      <w:r w:rsidR="00792B6B">
        <w:rPr>
          <w:rFonts w:ascii="Times New Roman" w:hAnsi="Times New Roman" w:cs="Times New Roman"/>
          <w:b/>
          <w:sz w:val="24"/>
          <w:szCs w:val="24"/>
        </w:rPr>
        <w:t>ran PAI Kelas Eksperimen Setelah</w:t>
      </w:r>
      <w:r w:rsidRPr="00BF07E5">
        <w:rPr>
          <w:rFonts w:ascii="Times New Roman" w:hAnsi="Times New Roman" w:cs="Times New Roman"/>
          <w:b/>
          <w:sz w:val="24"/>
          <w:szCs w:val="24"/>
        </w:rPr>
        <w:t xml:space="preserve"> Perlakuan</w:t>
      </w:r>
    </w:p>
    <w:p w:rsidR="00997E31" w:rsidRDefault="00997E31" w:rsidP="00B1339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364951D5" wp14:editId="35D52AF3">
            <wp:extent cx="4225159" cy="2822028"/>
            <wp:effectExtent l="0" t="0" r="23495"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2A62" w:rsidRPr="00DA2A62" w:rsidRDefault="00DA2A62" w:rsidP="00DA2A62">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data grafik di atas menunjukan hasil dari efektivitas pembelajaran PAI kelas eksperimen setelah perlakuan.</w:t>
      </w:r>
    </w:p>
    <w:p w:rsidR="009758B3" w:rsidRDefault="009758B3" w:rsidP="00403F4B">
      <w:pPr>
        <w:pStyle w:val="ListParagraph"/>
        <w:numPr>
          <w:ilvl w:val="0"/>
          <w:numId w:val="4"/>
        </w:numPr>
        <w:spacing w:before="240" w:line="480" w:lineRule="auto"/>
        <w:ind w:left="709"/>
        <w:jc w:val="both"/>
        <w:rPr>
          <w:rFonts w:ascii="Times New Roman" w:hAnsi="Times New Roman" w:cs="Times New Roman"/>
          <w:b/>
          <w:sz w:val="24"/>
          <w:szCs w:val="24"/>
        </w:rPr>
      </w:pPr>
      <w:r w:rsidRPr="009758B3">
        <w:rPr>
          <w:rFonts w:ascii="Times New Roman" w:hAnsi="Times New Roman" w:cs="Times New Roman"/>
          <w:b/>
          <w:sz w:val="24"/>
          <w:szCs w:val="24"/>
        </w:rPr>
        <w:t>Kelas Kontrol</w:t>
      </w:r>
    </w:p>
    <w:p w:rsidR="009758B3" w:rsidRDefault="00792B6B" w:rsidP="00403F4B">
      <w:pPr>
        <w:pStyle w:val="ListParagraph"/>
        <w:spacing w:before="24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Data penelitian skor efektivitas pembelajaran PAI dari kelas kontrol sebagai berikut:</w:t>
      </w:r>
    </w:p>
    <w:p w:rsidR="00792B6B" w:rsidRDefault="00792B6B" w:rsidP="00B1339B">
      <w:pPr>
        <w:pStyle w:val="ListParagraph"/>
        <w:spacing w:after="0" w:line="480" w:lineRule="auto"/>
        <w:ind w:left="788"/>
        <w:contextualSpacing w:val="0"/>
        <w:jc w:val="center"/>
        <w:rPr>
          <w:rFonts w:ascii="Times New Roman" w:hAnsi="Times New Roman" w:cs="Times New Roman"/>
          <w:b/>
          <w:sz w:val="24"/>
          <w:szCs w:val="24"/>
        </w:rPr>
      </w:pPr>
      <w:r w:rsidRPr="00BF07E5">
        <w:rPr>
          <w:rFonts w:ascii="Times New Roman" w:hAnsi="Times New Roman" w:cs="Times New Roman"/>
          <w:b/>
          <w:sz w:val="24"/>
          <w:szCs w:val="24"/>
        </w:rPr>
        <w:t>Tabel 4.</w:t>
      </w:r>
      <w:r w:rsidR="003D5A84">
        <w:rPr>
          <w:rFonts w:ascii="Times New Roman" w:hAnsi="Times New Roman" w:cs="Times New Roman"/>
          <w:b/>
          <w:sz w:val="24"/>
          <w:szCs w:val="24"/>
        </w:rPr>
        <w:t>5</w:t>
      </w:r>
      <w:r w:rsidRPr="00BF07E5">
        <w:rPr>
          <w:rFonts w:ascii="Times New Roman" w:hAnsi="Times New Roman" w:cs="Times New Roman"/>
          <w:b/>
          <w:sz w:val="24"/>
          <w:szCs w:val="24"/>
        </w:rPr>
        <w:t xml:space="preserve"> Hasil Efektivitas </w:t>
      </w:r>
      <w:r>
        <w:rPr>
          <w:rFonts w:ascii="Times New Roman" w:hAnsi="Times New Roman" w:cs="Times New Roman"/>
          <w:b/>
          <w:sz w:val="24"/>
          <w:szCs w:val="24"/>
        </w:rPr>
        <w:t>Pembelajaran PAI Kelas Kontrol</w:t>
      </w:r>
      <w:r w:rsidR="001B5C5C">
        <w:rPr>
          <w:rFonts w:ascii="Times New Roman" w:hAnsi="Times New Roman" w:cs="Times New Roman"/>
          <w:b/>
          <w:sz w:val="24"/>
          <w:szCs w:val="24"/>
        </w:rPr>
        <w:t xml:space="preserve"> Setelah </w:t>
      </w:r>
      <w:r w:rsidRPr="00BF07E5">
        <w:rPr>
          <w:rFonts w:ascii="Times New Roman" w:hAnsi="Times New Roman" w:cs="Times New Roman"/>
          <w:b/>
          <w:sz w:val="24"/>
          <w:szCs w:val="24"/>
        </w:rPr>
        <w:t>Perlakuan</w:t>
      </w:r>
    </w:p>
    <w:tbl>
      <w:tblPr>
        <w:tblW w:w="6876" w:type="dxa"/>
        <w:jc w:val="center"/>
        <w:tblInd w:w="93" w:type="dxa"/>
        <w:tblLook w:val="04A0" w:firstRow="1" w:lastRow="0" w:firstColumn="1" w:lastColumn="0" w:noHBand="0" w:noVBand="1"/>
      </w:tblPr>
      <w:tblGrid>
        <w:gridCol w:w="600"/>
        <w:gridCol w:w="1098"/>
        <w:gridCol w:w="600"/>
        <w:gridCol w:w="1340"/>
        <w:gridCol w:w="600"/>
        <w:gridCol w:w="883"/>
        <w:gridCol w:w="600"/>
        <w:gridCol w:w="1155"/>
      </w:tblGrid>
      <w:tr w:rsidR="001B5C5C" w:rsidRPr="001B5C5C" w:rsidTr="00B1339B">
        <w:trPr>
          <w:trHeight w:val="315"/>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No</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Skor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No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3D5A84" w:rsidP="003D5A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r w:rsidR="001B5C5C" w:rsidRPr="003D5A84">
              <w:rPr>
                <w:rFonts w:ascii="Times New Roman" w:eastAsia="Times New Roman" w:hAnsi="Times New Roman" w:cs="Times New Roman"/>
                <w:b/>
                <w:color w:val="000000"/>
                <w:sz w:val="24"/>
                <w:szCs w:val="24"/>
              </w:rPr>
              <w:t>kor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No</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Skor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No</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Skor</w:t>
            </w:r>
          </w:p>
        </w:tc>
      </w:tr>
      <w:tr w:rsidR="001B5C5C" w:rsidRPr="001B5C5C"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w:t>
            </w:r>
          </w:p>
        </w:tc>
        <w:tc>
          <w:tcPr>
            <w:tcW w:w="1098"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65</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8</w:t>
            </w:r>
          </w:p>
        </w:tc>
        <w:tc>
          <w:tcPr>
            <w:tcW w:w="1340"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74</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15</w:t>
            </w:r>
          </w:p>
        </w:tc>
        <w:tc>
          <w:tcPr>
            <w:tcW w:w="883"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79</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22</w:t>
            </w:r>
          </w:p>
        </w:tc>
        <w:tc>
          <w:tcPr>
            <w:tcW w:w="1155"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84</w:t>
            </w:r>
          </w:p>
        </w:tc>
      </w:tr>
      <w:tr w:rsidR="001B5C5C" w:rsidRPr="001B5C5C"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w:t>
            </w:r>
          </w:p>
        </w:tc>
        <w:tc>
          <w:tcPr>
            <w:tcW w:w="1098"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69</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9</w:t>
            </w:r>
          </w:p>
        </w:tc>
        <w:tc>
          <w:tcPr>
            <w:tcW w:w="1340"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75</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16</w:t>
            </w:r>
          </w:p>
        </w:tc>
        <w:tc>
          <w:tcPr>
            <w:tcW w:w="883"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80</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23</w:t>
            </w:r>
          </w:p>
        </w:tc>
        <w:tc>
          <w:tcPr>
            <w:tcW w:w="1155"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85</w:t>
            </w:r>
          </w:p>
        </w:tc>
      </w:tr>
      <w:tr w:rsidR="001B5C5C" w:rsidRPr="001B5C5C"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3</w:t>
            </w:r>
          </w:p>
        </w:tc>
        <w:tc>
          <w:tcPr>
            <w:tcW w:w="1098"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72</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10</w:t>
            </w:r>
          </w:p>
        </w:tc>
        <w:tc>
          <w:tcPr>
            <w:tcW w:w="1340"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75</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17</w:t>
            </w:r>
          </w:p>
        </w:tc>
        <w:tc>
          <w:tcPr>
            <w:tcW w:w="883"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81</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24</w:t>
            </w:r>
          </w:p>
        </w:tc>
        <w:tc>
          <w:tcPr>
            <w:tcW w:w="1155"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86</w:t>
            </w:r>
          </w:p>
        </w:tc>
      </w:tr>
      <w:tr w:rsidR="001B5C5C" w:rsidRPr="001B5C5C"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4</w:t>
            </w:r>
          </w:p>
        </w:tc>
        <w:tc>
          <w:tcPr>
            <w:tcW w:w="1098"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72</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11</w:t>
            </w:r>
          </w:p>
        </w:tc>
        <w:tc>
          <w:tcPr>
            <w:tcW w:w="1340"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75</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18</w:t>
            </w:r>
          </w:p>
        </w:tc>
        <w:tc>
          <w:tcPr>
            <w:tcW w:w="883"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81</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25</w:t>
            </w:r>
          </w:p>
        </w:tc>
        <w:tc>
          <w:tcPr>
            <w:tcW w:w="1155"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90</w:t>
            </w:r>
          </w:p>
        </w:tc>
      </w:tr>
      <w:tr w:rsidR="001B5C5C" w:rsidRPr="001B5C5C"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5</w:t>
            </w:r>
          </w:p>
        </w:tc>
        <w:tc>
          <w:tcPr>
            <w:tcW w:w="1098"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73</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12</w:t>
            </w:r>
          </w:p>
        </w:tc>
        <w:tc>
          <w:tcPr>
            <w:tcW w:w="1340"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76</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19</w:t>
            </w:r>
          </w:p>
        </w:tc>
        <w:tc>
          <w:tcPr>
            <w:tcW w:w="883"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82</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26</w:t>
            </w:r>
          </w:p>
        </w:tc>
        <w:tc>
          <w:tcPr>
            <w:tcW w:w="1155"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90</w:t>
            </w:r>
          </w:p>
        </w:tc>
      </w:tr>
      <w:tr w:rsidR="001B5C5C" w:rsidRPr="001B5C5C"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6</w:t>
            </w:r>
          </w:p>
        </w:tc>
        <w:tc>
          <w:tcPr>
            <w:tcW w:w="1098"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74</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13</w:t>
            </w:r>
          </w:p>
        </w:tc>
        <w:tc>
          <w:tcPr>
            <w:tcW w:w="1340"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77</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20</w:t>
            </w:r>
          </w:p>
        </w:tc>
        <w:tc>
          <w:tcPr>
            <w:tcW w:w="883"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83</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p>
        </w:tc>
        <w:tc>
          <w:tcPr>
            <w:tcW w:w="1155" w:type="dxa"/>
            <w:tcBorders>
              <w:top w:val="nil"/>
              <w:left w:val="nil"/>
              <w:bottom w:val="single" w:sz="4" w:space="0" w:color="auto"/>
              <w:right w:val="single" w:sz="4" w:space="0" w:color="auto"/>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p>
        </w:tc>
      </w:tr>
      <w:tr w:rsidR="001B5C5C" w:rsidRPr="001B5C5C" w:rsidTr="00B1339B">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7</w:t>
            </w:r>
          </w:p>
        </w:tc>
        <w:tc>
          <w:tcPr>
            <w:tcW w:w="1098"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74</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14</w:t>
            </w:r>
          </w:p>
        </w:tc>
        <w:tc>
          <w:tcPr>
            <w:tcW w:w="1340"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79</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3D5A84" w:rsidRDefault="001B5C5C" w:rsidP="003D5A84">
            <w:pPr>
              <w:spacing w:after="0" w:line="240" w:lineRule="auto"/>
              <w:jc w:val="center"/>
              <w:rPr>
                <w:rFonts w:ascii="Times New Roman" w:eastAsia="Times New Roman" w:hAnsi="Times New Roman" w:cs="Times New Roman"/>
                <w:b/>
                <w:color w:val="000000"/>
                <w:sz w:val="24"/>
                <w:szCs w:val="24"/>
              </w:rPr>
            </w:pPr>
            <w:r w:rsidRPr="003D5A84">
              <w:rPr>
                <w:rFonts w:ascii="Times New Roman" w:eastAsia="Times New Roman" w:hAnsi="Times New Roman" w:cs="Times New Roman"/>
                <w:b/>
                <w:color w:val="000000"/>
                <w:sz w:val="24"/>
                <w:szCs w:val="24"/>
              </w:rPr>
              <w:t>21</w:t>
            </w:r>
          </w:p>
        </w:tc>
        <w:tc>
          <w:tcPr>
            <w:tcW w:w="883" w:type="dxa"/>
            <w:tcBorders>
              <w:top w:val="nil"/>
              <w:left w:val="nil"/>
              <w:bottom w:val="single" w:sz="4" w:space="0" w:color="auto"/>
              <w:right w:val="single" w:sz="4" w:space="0" w:color="auto"/>
            </w:tcBorders>
            <w:shd w:val="clear" w:color="auto" w:fill="auto"/>
            <w:vAlign w:val="center"/>
            <w:hideMark/>
          </w:tcPr>
          <w:p w:rsidR="001B5C5C" w:rsidRPr="001B5C5C" w:rsidRDefault="001B5C5C" w:rsidP="003D5A84">
            <w:pPr>
              <w:spacing w:after="0" w:line="240" w:lineRule="auto"/>
              <w:jc w:val="center"/>
              <w:rPr>
                <w:rFonts w:ascii="Times New Roman" w:eastAsia="Times New Roman" w:hAnsi="Times New Roman" w:cs="Times New Roman"/>
                <w:sz w:val="24"/>
                <w:szCs w:val="24"/>
              </w:rPr>
            </w:pPr>
            <w:r w:rsidRPr="001B5C5C">
              <w:rPr>
                <w:rFonts w:ascii="Times New Roman" w:eastAsia="Times New Roman" w:hAnsi="Times New Roman" w:cs="Times New Roman"/>
                <w:sz w:val="24"/>
                <w:szCs w:val="24"/>
              </w:rPr>
              <w:t>83</w:t>
            </w:r>
          </w:p>
        </w:tc>
        <w:tc>
          <w:tcPr>
            <w:tcW w:w="600" w:type="dxa"/>
            <w:tcBorders>
              <w:top w:val="nil"/>
              <w:left w:val="nil"/>
              <w:bottom w:val="single" w:sz="4" w:space="0" w:color="auto"/>
              <w:right w:val="single" w:sz="4" w:space="0" w:color="auto"/>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p>
        </w:tc>
        <w:tc>
          <w:tcPr>
            <w:tcW w:w="1155" w:type="dxa"/>
            <w:tcBorders>
              <w:top w:val="nil"/>
              <w:left w:val="nil"/>
              <w:bottom w:val="single" w:sz="4" w:space="0" w:color="auto"/>
              <w:right w:val="single" w:sz="4" w:space="0" w:color="auto"/>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p>
        </w:tc>
      </w:tr>
      <w:tr w:rsidR="001B5C5C" w:rsidRPr="001B5C5C" w:rsidTr="00B1339B">
        <w:trPr>
          <w:trHeight w:val="315"/>
          <w:jc w:val="center"/>
        </w:trPr>
        <w:tc>
          <w:tcPr>
            <w:tcW w:w="51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Total</w:t>
            </w:r>
          </w:p>
        </w:tc>
        <w:tc>
          <w:tcPr>
            <w:tcW w:w="1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2034</w:t>
            </w:r>
          </w:p>
        </w:tc>
      </w:tr>
      <w:tr w:rsidR="001B5C5C" w:rsidRPr="001B5C5C" w:rsidTr="00B1339B">
        <w:trPr>
          <w:trHeight w:val="315"/>
          <w:jc w:val="center"/>
        </w:trPr>
        <w:tc>
          <w:tcPr>
            <w:tcW w:w="51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N</w:t>
            </w:r>
          </w:p>
        </w:tc>
        <w:tc>
          <w:tcPr>
            <w:tcW w:w="1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26</w:t>
            </w:r>
          </w:p>
        </w:tc>
      </w:tr>
      <w:tr w:rsidR="001B5C5C" w:rsidRPr="001B5C5C" w:rsidTr="00B1339B">
        <w:trPr>
          <w:trHeight w:val="315"/>
          <w:jc w:val="center"/>
        </w:trPr>
        <w:tc>
          <w:tcPr>
            <w:tcW w:w="51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Mean</w:t>
            </w:r>
          </w:p>
        </w:tc>
        <w:tc>
          <w:tcPr>
            <w:tcW w:w="1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78,7</w:t>
            </w:r>
          </w:p>
        </w:tc>
      </w:tr>
      <w:tr w:rsidR="001B5C5C" w:rsidRPr="001B5C5C" w:rsidTr="00B1339B">
        <w:trPr>
          <w:trHeight w:val="315"/>
          <w:jc w:val="center"/>
        </w:trPr>
        <w:tc>
          <w:tcPr>
            <w:tcW w:w="51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Nilai  Maksimum</w:t>
            </w:r>
          </w:p>
        </w:tc>
        <w:tc>
          <w:tcPr>
            <w:tcW w:w="1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90</w:t>
            </w:r>
          </w:p>
        </w:tc>
      </w:tr>
      <w:tr w:rsidR="001B5C5C" w:rsidRPr="001B5C5C" w:rsidTr="00B1339B">
        <w:trPr>
          <w:trHeight w:val="315"/>
          <w:jc w:val="center"/>
        </w:trPr>
        <w:tc>
          <w:tcPr>
            <w:tcW w:w="51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Nilai Minimum</w:t>
            </w:r>
          </w:p>
        </w:tc>
        <w:tc>
          <w:tcPr>
            <w:tcW w:w="1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65</w:t>
            </w:r>
          </w:p>
        </w:tc>
      </w:tr>
      <w:tr w:rsidR="001B5C5C" w:rsidRPr="001B5C5C" w:rsidTr="00B1339B">
        <w:trPr>
          <w:trHeight w:val="315"/>
          <w:jc w:val="center"/>
        </w:trPr>
        <w:tc>
          <w:tcPr>
            <w:tcW w:w="51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Rentangan</w:t>
            </w:r>
          </w:p>
        </w:tc>
        <w:tc>
          <w:tcPr>
            <w:tcW w:w="1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25</w:t>
            </w:r>
          </w:p>
        </w:tc>
      </w:tr>
      <w:tr w:rsidR="001B5C5C" w:rsidRPr="001B5C5C" w:rsidTr="00B1339B">
        <w:trPr>
          <w:trHeight w:val="315"/>
          <w:jc w:val="center"/>
        </w:trPr>
        <w:tc>
          <w:tcPr>
            <w:tcW w:w="51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Banyak Kelas</w:t>
            </w:r>
          </w:p>
        </w:tc>
        <w:tc>
          <w:tcPr>
            <w:tcW w:w="1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6</w:t>
            </w:r>
          </w:p>
        </w:tc>
      </w:tr>
      <w:tr w:rsidR="001B5C5C" w:rsidRPr="001B5C5C" w:rsidTr="00B1339B">
        <w:trPr>
          <w:trHeight w:val="315"/>
          <w:jc w:val="center"/>
        </w:trPr>
        <w:tc>
          <w:tcPr>
            <w:tcW w:w="51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Panjang Kelas</w:t>
            </w:r>
          </w:p>
        </w:tc>
        <w:tc>
          <w:tcPr>
            <w:tcW w:w="1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4</w:t>
            </w:r>
          </w:p>
        </w:tc>
      </w:tr>
      <w:tr w:rsidR="001B5C5C" w:rsidRPr="001B5C5C" w:rsidTr="00B1339B">
        <w:trPr>
          <w:trHeight w:val="315"/>
          <w:jc w:val="center"/>
        </w:trPr>
        <w:tc>
          <w:tcPr>
            <w:tcW w:w="51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Varians</w:t>
            </w:r>
          </w:p>
        </w:tc>
        <w:tc>
          <w:tcPr>
            <w:tcW w:w="1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30855,32</w:t>
            </w:r>
          </w:p>
        </w:tc>
      </w:tr>
      <w:tr w:rsidR="001B5C5C" w:rsidRPr="001B5C5C" w:rsidTr="00B1339B">
        <w:trPr>
          <w:trHeight w:val="315"/>
          <w:jc w:val="center"/>
        </w:trPr>
        <w:tc>
          <w:tcPr>
            <w:tcW w:w="51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bookmarkStart w:id="0" w:name="_GoBack"/>
            <w:bookmarkEnd w:id="0"/>
            <w:r w:rsidRPr="001B5C5C">
              <w:rPr>
                <w:rFonts w:ascii="Times New Roman" w:eastAsia="Times New Roman" w:hAnsi="Times New Roman" w:cs="Times New Roman"/>
                <w:color w:val="000000"/>
                <w:sz w:val="24"/>
                <w:szCs w:val="24"/>
              </w:rPr>
              <w:t>Standar Deviasi</w:t>
            </w:r>
          </w:p>
        </w:tc>
        <w:tc>
          <w:tcPr>
            <w:tcW w:w="1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5C5C" w:rsidRPr="001B5C5C" w:rsidRDefault="001B5C5C" w:rsidP="003D5A84">
            <w:pPr>
              <w:spacing w:after="0" w:line="240" w:lineRule="auto"/>
              <w:jc w:val="center"/>
              <w:rPr>
                <w:rFonts w:ascii="Times New Roman" w:eastAsia="Times New Roman" w:hAnsi="Times New Roman" w:cs="Times New Roman"/>
                <w:color w:val="000000"/>
                <w:sz w:val="24"/>
                <w:szCs w:val="24"/>
              </w:rPr>
            </w:pPr>
            <w:r w:rsidRPr="001B5C5C">
              <w:rPr>
                <w:rFonts w:ascii="Times New Roman" w:eastAsia="Times New Roman" w:hAnsi="Times New Roman" w:cs="Times New Roman"/>
                <w:color w:val="000000"/>
                <w:sz w:val="24"/>
                <w:szCs w:val="24"/>
              </w:rPr>
              <w:t>35,12</w:t>
            </w:r>
          </w:p>
        </w:tc>
      </w:tr>
    </w:tbl>
    <w:p w:rsidR="009021AE" w:rsidRDefault="00792B6B" w:rsidP="00403F4B">
      <w:pPr>
        <w:pStyle w:val="ListParagraph"/>
        <w:spacing w:before="24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Dari tabel di atas, data efektivitas pembelajaran  PAI terdiri dari 26 orang, jumlah s</w:t>
      </w:r>
      <w:r w:rsidR="001B5C5C">
        <w:rPr>
          <w:rFonts w:ascii="Times New Roman" w:hAnsi="Times New Roman" w:cs="Times New Roman"/>
          <w:sz w:val="24"/>
          <w:szCs w:val="24"/>
        </w:rPr>
        <w:t>kor total 2034, mean 78,7, skor</w:t>
      </w:r>
      <w:r>
        <w:rPr>
          <w:rFonts w:ascii="Times New Roman" w:hAnsi="Times New Roman" w:cs="Times New Roman"/>
          <w:sz w:val="24"/>
          <w:szCs w:val="24"/>
        </w:rPr>
        <w:t xml:space="preserve"> maksimum 90 dan skor minimum 65. Sedan</w:t>
      </w:r>
      <w:r w:rsidR="001B5C5C">
        <w:rPr>
          <w:rFonts w:ascii="Times New Roman" w:hAnsi="Times New Roman" w:cs="Times New Roman"/>
          <w:sz w:val="24"/>
          <w:szCs w:val="24"/>
        </w:rPr>
        <w:t>gkan hasil perhitungan statistik</w:t>
      </w:r>
      <w:r>
        <w:rPr>
          <w:rFonts w:ascii="Times New Roman" w:hAnsi="Times New Roman" w:cs="Times New Roman"/>
          <w:sz w:val="24"/>
          <w:szCs w:val="24"/>
        </w:rPr>
        <w:t xml:space="preserve"> diperoleh rentangan = 25, banyak kelas 6, panjang kelas 4, varians 30855,32  dan standar deviasi 35,12. Untuk perhitungan dapat dilihat pada lampiran (4.D).</w:t>
      </w:r>
      <w:r w:rsidR="001B5C5C">
        <w:rPr>
          <w:rFonts w:ascii="Times New Roman" w:hAnsi="Times New Roman" w:cs="Times New Roman"/>
          <w:sz w:val="24"/>
          <w:szCs w:val="24"/>
        </w:rPr>
        <w:t xml:space="preserve"> </w:t>
      </w:r>
      <w:r w:rsidR="009021AE" w:rsidRPr="001B5C5C">
        <w:rPr>
          <w:rFonts w:ascii="Times New Roman" w:hAnsi="Times New Roman" w:cs="Times New Roman"/>
          <w:sz w:val="24"/>
          <w:szCs w:val="24"/>
        </w:rPr>
        <w:t>Distribusi frekuensi skor efek</w:t>
      </w:r>
      <w:r w:rsidR="001B5C5C">
        <w:rPr>
          <w:rFonts w:ascii="Times New Roman" w:hAnsi="Times New Roman" w:cs="Times New Roman"/>
          <w:sz w:val="24"/>
          <w:szCs w:val="24"/>
        </w:rPr>
        <w:t xml:space="preserve">tivitas pembelajaran PAI kelas </w:t>
      </w:r>
      <w:r w:rsidR="009021AE" w:rsidRPr="001B5C5C">
        <w:rPr>
          <w:rFonts w:ascii="Times New Roman" w:hAnsi="Times New Roman" w:cs="Times New Roman"/>
          <w:sz w:val="24"/>
          <w:szCs w:val="24"/>
        </w:rPr>
        <w:t>kontrol setelah perlakuan dapat diamati pada gambar berikut:</w:t>
      </w:r>
    </w:p>
    <w:p w:rsidR="00BB33C1" w:rsidRPr="001B5C5C" w:rsidRDefault="00BB33C1" w:rsidP="00403F4B">
      <w:pPr>
        <w:pStyle w:val="ListParagraph"/>
        <w:spacing w:before="240" w:line="480" w:lineRule="auto"/>
        <w:ind w:left="709" w:firstLine="709"/>
        <w:jc w:val="both"/>
        <w:rPr>
          <w:rFonts w:ascii="Times New Roman" w:hAnsi="Times New Roman" w:cs="Times New Roman"/>
          <w:sz w:val="24"/>
          <w:szCs w:val="24"/>
        </w:rPr>
      </w:pPr>
    </w:p>
    <w:p w:rsidR="009021AE" w:rsidRDefault="009021AE" w:rsidP="003D5A84">
      <w:pPr>
        <w:pStyle w:val="ListParagraph"/>
        <w:spacing w:line="480" w:lineRule="auto"/>
        <w:ind w:left="426"/>
        <w:jc w:val="center"/>
        <w:rPr>
          <w:rFonts w:ascii="Times New Roman" w:hAnsi="Times New Roman" w:cs="Times New Roman"/>
          <w:b/>
          <w:sz w:val="24"/>
          <w:szCs w:val="24"/>
        </w:rPr>
      </w:pPr>
      <w:r w:rsidRPr="00BF07E5">
        <w:rPr>
          <w:rFonts w:ascii="Times New Roman" w:hAnsi="Times New Roman" w:cs="Times New Roman"/>
          <w:b/>
          <w:sz w:val="24"/>
          <w:szCs w:val="24"/>
        </w:rPr>
        <w:t xml:space="preserve">Grafik </w:t>
      </w:r>
      <w:r w:rsidR="003D5A84">
        <w:rPr>
          <w:rFonts w:ascii="Times New Roman" w:hAnsi="Times New Roman" w:cs="Times New Roman"/>
          <w:b/>
          <w:sz w:val="24"/>
          <w:szCs w:val="24"/>
        </w:rPr>
        <w:t>4.4</w:t>
      </w:r>
      <w:r w:rsidRPr="00BF07E5">
        <w:rPr>
          <w:rFonts w:ascii="Times New Roman" w:hAnsi="Times New Roman" w:cs="Times New Roman"/>
          <w:b/>
          <w:sz w:val="24"/>
          <w:szCs w:val="24"/>
        </w:rPr>
        <w:t xml:space="preserve"> Distribusi Frekuensi Hasil Efektivitas P</w:t>
      </w:r>
      <w:r>
        <w:rPr>
          <w:rFonts w:ascii="Times New Roman" w:hAnsi="Times New Roman" w:cs="Times New Roman"/>
          <w:b/>
          <w:sz w:val="24"/>
          <w:szCs w:val="24"/>
        </w:rPr>
        <w:t>embelajaran PAI Kelas Kontrol</w:t>
      </w:r>
      <w:r w:rsidR="001B5C5C">
        <w:rPr>
          <w:rFonts w:ascii="Times New Roman" w:hAnsi="Times New Roman" w:cs="Times New Roman"/>
          <w:b/>
          <w:sz w:val="24"/>
          <w:szCs w:val="24"/>
        </w:rPr>
        <w:t xml:space="preserve"> Setelah</w:t>
      </w:r>
      <w:r w:rsidRPr="00BF07E5">
        <w:rPr>
          <w:rFonts w:ascii="Times New Roman" w:hAnsi="Times New Roman" w:cs="Times New Roman"/>
          <w:b/>
          <w:sz w:val="24"/>
          <w:szCs w:val="24"/>
        </w:rPr>
        <w:t xml:space="preserve"> Perlakuan</w:t>
      </w:r>
    </w:p>
    <w:p w:rsidR="008C5481" w:rsidRDefault="008C5481" w:rsidP="00B1339B">
      <w:pPr>
        <w:pStyle w:val="ListParagraph"/>
        <w:spacing w:after="100" w:afterAutospacing="1" w:line="480" w:lineRule="auto"/>
        <w:ind w:left="426"/>
        <w:contextualSpacing w:val="0"/>
        <w:jc w:val="both"/>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4DDD8C8F" wp14:editId="47663373">
            <wp:extent cx="4004442" cy="2853559"/>
            <wp:effectExtent l="0" t="0" r="15240" b="234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2A62" w:rsidRPr="00DA2A62" w:rsidRDefault="00DA2A62" w:rsidP="00B1339B">
      <w:pPr>
        <w:pStyle w:val="ListParagraph"/>
        <w:spacing w:after="100" w:afterAutospacing="1" w:line="480" w:lineRule="auto"/>
        <w:ind w:left="709"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Berdasarkan data garfik di atas menunjukan hasil dari efektivitas pembelajaran PAI kelas kontrol setelah perlakuan.</w:t>
      </w:r>
    </w:p>
    <w:p w:rsidR="009021AE" w:rsidRDefault="009021AE" w:rsidP="00B1339B">
      <w:pPr>
        <w:pStyle w:val="ListParagraph"/>
        <w:numPr>
          <w:ilvl w:val="0"/>
          <w:numId w:val="1"/>
        </w:numPr>
        <w:spacing w:before="100" w:beforeAutospacing="1" w:after="0" w:line="480" w:lineRule="auto"/>
        <w:ind w:left="357" w:hanging="357"/>
        <w:contextualSpacing w:val="0"/>
        <w:jc w:val="both"/>
        <w:rPr>
          <w:rFonts w:ascii="Times New Roman" w:hAnsi="Times New Roman" w:cs="Times New Roman"/>
          <w:b/>
          <w:sz w:val="24"/>
          <w:szCs w:val="24"/>
        </w:rPr>
      </w:pPr>
      <w:r w:rsidRPr="009021AE">
        <w:rPr>
          <w:rFonts w:ascii="Times New Roman" w:hAnsi="Times New Roman" w:cs="Times New Roman"/>
          <w:b/>
          <w:sz w:val="24"/>
          <w:szCs w:val="24"/>
        </w:rPr>
        <w:t>Uji Normalitas dan Homogenitas</w:t>
      </w:r>
    </w:p>
    <w:p w:rsidR="009021AE" w:rsidRDefault="009021AE" w:rsidP="00403F4B">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Normalitas</w:t>
      </w:r>
    </w:p>
    <w:p w:rsidR="0099074F" w:rsidRDefault="009021AE" w:rsidP="00403F4B">
      <w:pPr>
        <w:pStyle w:val="ListParagraph"/>
        <w:spacing w:line="480" w:lineRule="auto"/>
        <w:ind w:left="786" w:firstLine="774"/>
        <w:jc w:val="both"/>
        <w:rPr>
          <w:rFonts w:ascii="Times New Roman" w:hAnsi="Times New Roman" w:cs="Times New Roman"/>
          <w:sz w:val="24"/>
          <w:szCs w:val="24"/>
        </w:rPr>
      </w:pPr>
      <w:r>
        <w:rPr>
          <w:rFonts w:ascii="Times New Roman" w:hAnsi="Times New Roman" w:cs="Times New Roman"/>
          <w:sz w:val="24"/>
          <w:szCs w:val="24"/>
        </w:rPr>
        <w:t xml:space="preserve">Uji normalitas dilakukan pada hasil skor angket kelas eksperimen  dan kelas kontrol, baik sebelum perlakuan maupun sesudah perlakuan.  Dari hasil perhitungan pada kelas eksperimen sebelum perlakuan diperoleh nilai sebesar </w:t>
      </w:r>
      <w:r w:rsidR="00C757B1">
        <w:rPr>
          <w:rFonts w:ascii="Times New Roman" w:hAnsi="Times New Roman" w:cs="Times New Roman"/>
          <w:sz w:val="24"/>
          <w:szCs w:val="24"/>
        </w:rPr>
        <w:t xml:space="preserve">4,09 dinyatakan normal. Dimana dk = 6 - 1 = 5 dengan taraf signifikasi  5% sehingga nilai </w:t>
      </w:r>
      <w:r w:rsidR="00C757B1" w:rsidRPr="0099074F">
        <w:rPr>
          <w:rFonts w:ascii="Times New Roman" w:hAnsi="Times New Roman" w:cs="Times New Roman"/>
          <w:i/>
          <w:sz w:val="24"/>
          <w:szCs w:val="24"/>
        </w:rPr>
        <w:t>X</w:t>
      </w:r>
      <w:r w:rsidR="00C757B1" w:rsidRPr="0099074F">
        <w:rPr>
          <w:rFonts w:ascii="Times New Roman" w:hAnsi="Times New Roman" w:cs="Times New Roman"/>
          <w:i/>
          <w:sz w:val="24"/>
          <w:szCs w:val="24"/>
          <w:vertAlign w:val="superscript"/>
        </w:rPr>
        <w:t>2</w:t>
      </w:r>
      <w:r w:rsidR="00C757B1" w:rsidRPr="00C757B1">
        <w:rPr>
          <w:rFonts w:ascii="Times New Roman" w:hAnsi="Times New Roman" w:cs="Times New Roman"/>
          <w:i/>
          <w:sz w:val="24"/>
          <w:szCs w:val="24"/>
          <w:vertAlign w:val="subscript"/>
        </w:rPr>
        <w:t>tabel</w:t>
      </w:r>
      <w:r w:rsidR="00C757B1">
        <w:rPr>
          <w:rFonts w:ascii="Times New Roman" w:hAnsi="Times New Roman" w:cs="Times New Roman"/>
          <w:sz w:val="24"/>
          <w:szCs w:val="24"/>
        </w:rPr>
        <w:t xml:space="preserve"> sebesar 11,070. Jadi </w:t>
      </w:r>
      <w:r w:rsidR="00C757B1" w:rsidRPr="001B5C5C">
        <w:rPr>
          <w:rFonts w:ascii="Times New Roman" w:hAnsi="Times New Roman" w:cs="Times New Roman"/>
          <w:i/>
          <w:sz w:val="24"/>
          <w:szCs w:val="24"/>
        </w:rPr>
        <w:t>X</w:t>
      </w:r>
      <w:r w:rsidR="00C757B1" w:rsidRPr="001B5C5C">
        <w:rPr>
          <w:rFonts w:ascii="Times New Roman" w:hAnsi="Times New Roman" w:cs="Times New Roman"/>
          <w:i/>
          <w:sz w:val="24"/>
          <w:szCs w:val="24"/>
          <w:vertAlign w:val="superscript"/>
        </w:rPr>
        <w:t>2</w:t>
      </w:r>
      <w:r w:rsidR="001B5C5C" w:rsidRPr="001B5C5C">
        <w:rPr>
          <w:rFonts w:ascii="Times New Roman" w:hAnsi="Times New Roman" w:cs="Times New Roman"/>
          <w:i/>
          <w:sz w:val="24"/>
          <w:szCs w:val="24"/>
          <w:vertAlign w:val="subscript"/>
        </w:rPr>
        <w:t>h</w:t>
      </w:r>
      <w:r w:rsidR="00C757B1" w:rsidRPr="001B5C5C">
        <w:rPr>
          <w:rFonts w:ascii="Times New Roman" w:hAnsi="Times New Roman" w:cs="Times New Roman"/>
          <w:i/>
          <w:sz w:val="24"/>
          <w:szCs w:val="24"/>
          <w:vertAlign w:val="subscript"/>
        </w:rPr>
        <w:t>itung</w:t>
      </w:r>
      <w:r w:rsidR="00C757B1">
        <w:rPr>
          <w:rFonts w:ascii="Times New Roman" w:hAnsi="Times New Roman" w:cs="Times New Roman"/>
          <w:sz w:val="24"/>
          <w:szCs w:val="24"/>
        </w:rPr>
        <w:t xml:space="preserve"> ≤ </w:t>
      </w:r>
      <w:r w:rsidR="00C757B1" w:rsidRPr="0099074F">
        <w:rPr>
          <w:rFonts w:ascii="Times New Roman" w:hAnsi="Times New Roman" w:cs="Times New Roman"/>
          <w:i/>
          <w:sz w:val="24"/>
          <w:szCs w:val="24"/>
        </w:rPr>
        <w:t>X</w:t>
      </w:r>
      <w:r w:rsidR="00C757B1" w:rsidRPr="0099074F">
        <w:rPr>
          <w:rFonts w:ascii="Times New Roman" w:hAnsi="Times New Roman" w:cs="Times New Roman"/>
          <w:i/>
          <w:sz w:val="24"/>
          <w:szCs w:val="24"/>
          <w:vertAlign w:val="superscript"/>
        </w:rPr>
        <w:t>2</w:t>
      </w:r>
      <w:r w:rsidR="00C757B1" w:rsidRPr="0099074F">
        <w:rPr>
          <w:rFonts w:ascii="Times New Roman" w:hAnsi="Times New Roman" w:cs="Times New Roman"/>
          <w:i/>
          <w:sz w:val="24"/>
          <w:szCs w:val="24"/>
          <w:vertAlign w:val="subscript"/>
        </w:rPr>
        <w:t>tabel</w:t>
      </w:r>
      <w:r w:rsidR="00C757B1">
        <w:rPr>
          <w:rFonts w:ascii="Times New Roman" w:hAnsi="Times New Roman" w:cs="Times New Roman"/>
          <w:sz w:val="24"/>
          <w:szCs w:val="24"/>
        </w:rPr>
        <w:t xml:space="preserve"> atau 4,09 ≤ 11,070, maka data berdistribusi normal. Perhitungan dapat</w:t>
      </w:r>
      <w:r w:rsidR="0099074F">
        <w:rPr>
          <w:rFonts w:ascii="Times New Roman" w:hAnsi="Times New Roman" w:cs="Times New Roman"/>
          <w:sz w:val="24"/>
          <w:szCs w:val="24"/>
        </w:rPr>
        <w:t xml:space="preserve"> dilihat  pada (lampiran 4.A). S</w:t>
      </w:r>
      <w:r w:rsidR="00C757B1">
        <w:rPr>
          <w:rFonts w:ascii="Times New Roman" w:hAnsi="Times New Roman" w:cs="Times New Roman"/>
          <w:sz w:val="24"/>
          <w:szCs w:val="24"/>
        </w:rPr>
        <w:t xml:space="preserve">edangkan pada kelas kontrol sebelum perlakuan diperoleh nilai sebesar 3,47 dan dinyatakan normal. Dimana dk = 6 – 1  = 5 dengan taraf signifikasi 5% </w:t>
      </w:r>
      <w:r w:rsidR="0099074F">
        <w:rPr>
          <w:rFonts w:ascii="Times New Roman" w:hAnsi="Times New Roman" w:cs="Times New Roman"/>
          <w:sz w:val="24"/>
          <w:szCs w:val="24"/>
        </w:rPr>
        <w:t xml:space="preserve">  sehingga nilai </w:t>
      </w:r>
      <w:r w:rsidR="0099074F" w:rsidRPr="0099074F">
        <w:rPr>
          <w:rFonts w:ascii="Times New Roman" w:hAnsi="Times New Roman" w:cs="Times New Roman"/>
          <w:i/>
          <w:sz w:val="24"/>
          <w:szCs w:val="24"/>
        </w:rPr>
        <w:t>X</w:t>
      </w:r>
      <w:r w:rsidR="0099074F" w:rsidRPr="0099074F">
        <w:rPr>
          <w:rFonts w:ascii="Times New Roman" w:hAnsi="Times New Roman" w:cs="Times New Roman"/>
          <w:i/>
          <w:sz w:val="24"/>
          <w:szCs w:val="24"/>
          <w:vertAlign w:val="superscript"/>
        </w:rPr>
        <w:t>2</w:t>
      </w:r>
      <w:r w:rsidR="00C757B1" w:rsidRPr="0099074F">
        <w:rPr>
          <w:rFonts w:ascii="Times New Roman" w:hAnsi="Times New Roman" w:cs="Times New Roman"/>
          <w:i/>
          <w:sz w:val="24"/>
          <w:szCs w:val="24"/>
          <w:vertAlign w:val="subscript"/>
        </w:rPr>
        <w:t>tabel</w:t>
      </w:r>
      <w:r w:rsidR="00C757B1">
        <w:rPr>
          <w:rFonts w:ascii="Times New Roman" w:hAnsi="Times New Roman" w:cs="Times New Roman"/>
          <w:sz w:val="24"/>
          <w:szCs w:val="24"/>
        </w:rPr>
        <w:t xml:space="preserve"> sebesar 11,070. Jadi </w:t>
      </w:r>
      <w:r w:rsidR="00C757B1" w:rsidRPr="0099074F">
        <w:rPr>
          <w:rFonts w:ascii="Times New Roman" w:hAnsi="Times New Roman" w:cs="Times New Roman"/>
          <w:i/>
          <w:sz w:val="24"/>
          <w:szCs w:val="24"/>
        </w:rPr>
        <w:t>X</w:t>
      </w:r>
      <w:r w:rsidR="00C757B1" w:rsidRPr="0099074F">
        <w:rPr>
          <w:rFonts w:ascii="Times New Roman" w:hAnsi="Times New Roman" w:cs="Times New Roman"/>
          <w:i/>
          <w:sz w:val="24"/>
          <w:szCs w:val="24"/>
          <w:vertAlign w:val="superscript"/>
        </w:rPr>
        <w:t>2</w:t>
      </w:r>
      <w:r w:rsidR="00C757B1" w:rsidRPr="0099074F">
        <w:rPr>
          <w:rFonts w:ascii="Times New Roman" w:hAnsi="Times New Roman" w:cs="Times New Roman"/>
          <w:i/>
          <w:sz w:val="24"/>
          <w:szCs w:val="24"/>
          <w:vertAlign w:val="subscript"/>
        </w:rPr>
        <w:t>hitung</w:t>
      </w:r>
      <w:r w:rsidR="00C757B1">
        <w:rPr>
          <w:rFonts w:ascii="Times New Roman" w:hAnsi="Times New Roman" w:cs="Times New Roman"/>
          <w:sz w:val="24"/>
          <w:szCs w:val="24"/>
        </w:rPr>
        <w:t xml:space="preserve"> ≤ </w:t>
      </w:r>
      <w:r w:rsidR="00C757B1" w:rsidRPr="0099074F">
        <w:rPr>
          <w:rFonts w:ascii="Times New Roman" w:hAnsi="Times New Roman" w:cs="Times New Roman"/>
          <w:i/>
          <w:sz w:val="24"/>
          <w:szCs w:val="24"/>
        </w:rPr>
        <w:t>X</w:t>
      </w:r>
      <w:r w:rsidR="00C757B1" w:rsidRPr="0099074F">
        <w:rPr>
          <w:rFonts w:ascii="Times New Roman" w:hAnsi="Times New Roman" w:cs="Times New Roman"/>
          <w:i/>
          <w:sz w:val="24"/>
          <w:szCs w:val="24"/>
          <w:vertAlign w:val="superscript"/>
        </w:rPr>
        <w:t>2</w:t>
      </w:r>
      <w:r w:rsidR="00C757B1" w:rsidRPr="0099074F">
        <w:rPr>
          <w:rFonts w:ascii="Times New Roman" w:hAnsi="Times New Roman" w:cs="Times New Roman"/>
          <w:i/>
          <w:sz w:val="24"/>
          <w:szCs w:val="24"/>
          <w:vertAlign w:val="subscript"/>
        </w:rPr>
        <w:t>tabel</w:t>
      </w:r>
      <w:r w:rsidR="00C757B1">
        <w:rPr>
          <w:rFonts w:ascii="Times New Roman" w:hAnsi="Times New Roman" w:cs="Times New Roman"/>
          <w:sz w:val="24"/>
          <w:szCs w:val="24"/>
        </w:rPr>
        <w:t xml:space="preserve"> atau 3,47 ≤ 11,070, maka data berdistribusi  normal. Perhitungan dapat  dilihat  pada </w:t>
      </w:r>
      <w:r w:rsidR="0049555C">
        <w:rPr>
          <w:rFonts w:ascii="Times New Roman" w:hAnsi="Times New Roman" w:cs="Times New Roman"/>
          <w:sz w:val="24"/>
          <w:szCs w:val="24"/>
        </w:rPr>
        <w:t>(lampiran 4.B).</w:t>
      </w:r>
    </w:p>
    <w:p w:rsidR="0049555C" w:rsidRPr="0099074F" w:rsidRDefault="0049555C" w:rsidP="00403F4B">
      <w:pPr>
        <w:pStyle w:val="ListParagraph"/>
        <w:spacing w:line="480" w:lineRule="auto"/>
        <w:ind w:left="786" w:firstLine="774"/>
        <w:jc w:val="both"/>
        <w:rPr>
          <w:rFonts w:ascii="Times New Roman" w:hAnsi="Times New Roman" w:cs="Times New Roman"/>
          <w:sz w:val="24"/>
          <w:szCs w:val="24"/>
        </w:rPr>
      </w:pPr>
      <w:r w:rsidRPr="0099074F">
        <w:rPr>
          <w:rFonts w:ascii="Times New Roman" w:hAnsi="Times New Roman" w:cs="Times New Roman"/>
          <w:sz w:val="24"/>
          <w:szCs w:val="24"/>
        </w:rPr>
        <w:t xml:space="preserve">Untuk hasil uji normalitas pada kelas eksperimen setelah perlakuan diperoleh nilai sebesar  2,64  dan dinyatakan   </w:t>
      </w:r>
      <w:r w:rsidRPr="0099074F">
        <w:rPr>
          <w:rFonts w:ascii="Times New Roman" w:hAnsi="Times New Roman" w:cs="Times New Roman"/>
          <w:sz w:val="24"/>
          <w:szCs w:val="24"/>
        </w:rPr>
        <w:lastRenderedPageBreak/>
        <w:t xml:space="preserve">normal. Dimana dk = 6 – 1  = 5  dengan taraf signifikasi 5% sehingga nilai </w:t>
      </w:r>
      <w:r w:rsidRPr="0099074F">
        <w:rPr>
          <w:rFonts w:ascii="Times New Roman" w:hAnsi="Times New Roman" w:cs="Times New Roman"/>
          <w:i/>
          <w:sz w:val="24"/>
          <w:szCs w:val="24"/>
        </w:rPr>
        <w:t>X</w:t>
      </w:r>
      <w:r w:rsidRPr="0099074F">
        <w:rPr>
          <w:rFonts w:ascii="Times New Roman" w:hAnsi="Times New Roman" w:cs="Times New Roman"/>
          <w:i/>
          <w:sz w:val="24"/>
          <w:szCs w:val="24"/>
          <w:vertAlign w:val="superscript"/>
        </w:rPr>
        <w:t>2</w:t>
      </w:r>
      <w:r w:rsidRPr="0099074F">
        <w:rPr>
          <w:rFonts w:ascii="Times New Roman" w:hAnsi="Times New Roman" w:cs="Times New Roman"/>
          <w:i/>
          <w:sz w:val="24"/>
          <w:szCs w:val="24"/>
          <w:vertAlign w:val="subscript"/>
        </w:rPr>
        <w:t>tabel</w:t>
      </w:r>
      <w:r w:rsidRPr="0099074F">
        <w:rPr>
          <w:rFonts w:ascii="Times New Roman" w:hAnsi="Times New Roman" w:cs="Times New Roman"/>
          <w:sz w:val="24"/>
          <w:szCs w:val="24"/>
        </w:rPr>
        <w:t xml:space="preserve"> sebesar 11,070. Jadi </w:t>
      </w:r>
      <w:r w:rsidRPr="0099074F">
        <w:rPr>
          <w:rFonts w:ascii="Times New Roman" w:hAnsi="Times New Roman" w:cs="Times New Roman"/>
          <w:i/>
          <w:sz w:val="24"/>
          <w:szCs w:val="24"/>
        </w:rPr>
        <w:t>X</w:t>
      </w:r>
      <w:r w:rsidRPr="0099074F">
        <w:rPr>
          <w:rFonts w:ascii="Times New Roman" w:hAnsi="Times New Roman" w:cs="Times New Roman"/>
          <w:i/>
          <w:sz w:val="24"/>
          <w:szCs w:val="24"/>
          <w:vertAlign w:val="superscript"/>
        </w:rPr>
        <w:t>2</w:t>
      </w:r>
      <w:r w:rsidRPr="0099074F">
        <w:rPr>
          <w:rFonts w:ascii="Times New Roman" w:hAnsi="Times New Roman" w:cs="Times New Roman"/>
          <w:i/>
          <w:sz w:val="24"/>
          <w:szCs w:val="24"/>
          <w:vertAlign w:val="subscript"/>
        </w:rPr>
        <w:t>hitung</w:t>
      </w:r>
      <w:r w:rsidR="0099074F">
        <w:rPr>
          <w:rFonts w:ascii="Times New Roman" w:hAnsi="Times New Roman" w:cs="Times New Roman"/>
          <w:sz w:val="24"/>
          <w:szCs w:val="24"/>
        </w:rPr>
        <w:t xml:space="preserve"> ≤ </w:t>
      </w:r>
      <w:r w:rsidRPr="0099074F">
        <w:rPr>
          <w:rFonts w:ascii="Times New Roman" w:hAnsi="Times New Roman" w:cs="Times New Roman"/>
          <w:i/>
          <w:sz w:val="24"/>
          <w:szCs w:val="24"/>
        </w:rPr>
        <w:t>X</w:t>
      </w:r>
      <w:r w:rsidRPr="0099074F">
        <w:rPr>
          <w:rFonts w:ascii="Times New Roman" w:hAnsi="Times New Roman" w:cs="Times New Roman"/>
          <w:i/>
          <w:sz w:val="24"/>
          <w:szCs w:val="24"/>
          <w:vertAlign w:val="superscript"/>
        </w:rPr>
        <w:t>2</w:t>
      </w:r>
      <w:r w:rsidRPr="0099074F">
        <w:rPr>
          <w:rFonts w:ascii="Times New Roman" w:hAnsi="Times New Roman" w:cs="Times New Roman"/>
          <w:i/>
          <w:sz w:val="24"/>
          <w:szCs w:val="24"/>
          <w:vertAlign w:val="subscript"/>
        </w:rPr>
        <w:t>tabel</w:t>
      </w:r>
      <w:r w:rsidRPr="0099074F">
        <w:rPr>
          <w:rFonts w:ascii="Times New Roman" w:hAnsi="Times New Roman" w:cs="Times New Roman"/>
          <w:sz w:val="24"/>
          <w:szCs w:val="24"/>
        </w:rPr>
        <w:t xml:space="preserve"> atau 3,25 ≤ 11,070, maka data berdistribusi normal.  Perhitungan dapat dilihat pada (lampiran 4.C).  Sedangkan pada kelas kontrol diperoleh nilai sebesar 6,51 dan dinyatakan normal. Dimana dk = 6 – 1 = 5  dengan taraf signifikasi 5% sehingga nilai </w:t>
      </w:r>
      <w:r w:rsidRPr="0099074F">
        <w:rPr>
          <w:rFonts w:ascii="Times New Roman" w:hAnsi="Times New Roman" w:cs="Times New Roman"/>
          <w:i/>
          <w:sz w:val="24"/>
          <w:szCs w:val="24"/>
        </w:rPr>
        <w:t>X</w:t>
      </w:r>
      <w:r w:rsidRPr="0099074F">
        <w:rPr>
          <w:rFonts w:ascii="Times New Roman" w:hAnsi="Times New Roman" w:cs="Times New Roman"/>
          <w:i/>
          <w:sz w:val="24"/>
          <w:szCs w:val="24"/>
          <w:vertAlign w:val="superscript"/>
        </w:rPr>
        <w:t>2</w:t>
      </w:r>
      <w:r w:rsidRPr="0099074F">
        <w:rPr>
          <w:rFonts w:ascii="Times New Roman" w:hAnsi="Times New Roman" w:cs="Times New Roman"/>
          <w:i/>
          <w:sz w:val="24"/>
          <w:szCs w:val="24"/>
          <w:vertAlign w:val="subscript"/>
        </w:rPr>
        <w:t>tabel</w:t>
      </w:r>
      <w:r w:rsidR="0099074F">
        <w:rPr>
          <w:rFonts w:ascii="Times New Roman" w:hAnsi="Times New Roman" w:cs="Times New Roman"/>
          <w:sz w:val="24"/>
          <w:szCs w:val="24"/>
        </w:rPr>
        <w:t xml:space="preserve"> sebesar 11,070. Jadi,</w:t>
      </w:r>
      <w:r w:rsidRPr="0099074F">
        <w:rPr>
          <w:rFonts w:ascii="Times New Roman" w:hAnsi="Times New Roman" w:cs="Times New Roman"/>
          <w:sz w:val="24"/>
          <w:szCs w:val="24"/>
        </w:rPr>
        <w:t xml:space="preserve"> </w:t>
      </w:r>
      <w:r w:rsidRPr="0099074F">
        <w:rPr>
          <w:rFonts w:ascii="Times New Roman" w:hAnsi="Times New Roman" w:cs="Times New Roman"/>
          <w:i/>
          <w:sz w:val="24"/>
          <w:szCs w:val="24"/>
        </w:rPr>
        <w:t>X</w:t>
      </w:r>
      <w:r w:rsidRPr="0099074F">
        <w:rPr>
          <w:rFonts w:ascii="Times New Roman" w:hAnsi="Times New Roman" w:cs="Times New Roman"/>
          <w:i/>
          <w:sz w:val="24"/>
          <w:szCs w:val="24"/>
          <w:vertAlign w:val="superscript"/>
        </w:rPr>
        <w:t>2</w:t>
      </w:r>
      <w:r w:rsidRPr="0099074F">
        <w:rPr>
          <w:rFonts w:ascii="Times New Roman" w:hAnsi="Times New Roman" w:cs="Times New Roman"/>
          <w:i/>
          <w:sz w:val="24"/>
          <w:szCs w:val="24"/>
          <w:vertAlign w:val="subscript"/>
        </w:rPr>
        <w:t>hitung</w:t>
      </w:r>
      <w:r w:rsidRPr="0099074F">
        <w:rPr>
          <w:rFonts w:ascii="Times New Roman" w:hAnsi="Times New Roman" w:cs="Times New Roman"/>
          <w:sz w:val="24"/>
          <w:szCs w:val="24"/>
        </w:rPr>
        <w:t xml:space="preserve"> ≤ </w:t>
      </w:r>
      <w:r w:rsidRPr="0099074F">
        <w:rPr>
          <w:rFonts w:ascii="Times New Roman" w:hAnsi="Times New Roman" w:cs="Times New Roman"/>
          <w:i/>
          <w:sz w:val="24"/>
          <w:szCs w:val="24"/>
        </w:rPr>
        <w:t>X</w:t>
      </w:r>
      <w:r w:rsidRPr="0099074F">
        <w:rPr>
          <w:rFonts w:ascii="Times New Roman" w:hAnsi="Times New Roman" w:cs="Times New Roman"/>
          <w:i/>
          <w:sz w:val="24"/>
          <w:szCs w:val="24"/>
          <w:vertAlign w:val="superscript"/>
        </w:rPr>
        <w:t>2</w:t>
      </w:r>
      <w:r w:rsidRPr="0099074F">
        <w:rPr>
          <w:rFonts w:ascii="Times New Roman" w:hAnsi="Times New Roman" w:cs="Times New Roman"/>
          <w:i/>
          <w:sz w:val="24"/>
          <w:szCs w:val="24"/>
          <w:vertAlign w:val="subscript"/>
        </w:rPr>
        <w:t>tabel</w:t>
      </w:r>
      <w:r w:rsidRPr="0099074F">
        <w:rPr>
          <w:rFonts w:ascii="Times New Roman" w:hAnsi="Times New Roman" w:cs="Times New Roman"/>
          <w:sz w:val="24"/>
          <w:szCs w:val="24"/>
        </w:rPr>
        <w:t xml:space="preserve"> atau </w:t>
      </w:r>
      <w:r w:rsidR="00BB3443" w:rsidRPr="0099074F">
        <w:rPr>
          <w:rFonts w:ascii="Times New Roman" w:hAnsi="Times New Roman" w:cs="Times New Roman"/>
          <w:sz w:val="24"/>
          <w:szCs w:val="24"/>
        </w:rPr>
        <w:t>6,51 ≤ 11,070, maka data berdistribusi normal. Perhitungan dapat dilihat pada (lampiran 4.D).</w:t>
      </w:r>
    </w:p>
    <w:p w:rsidR="00BB3443" w:rsidRDefault="00BB3443" w:rsidP="00403F4B">
      <w:pPr>
        <w:pStyle w:val="ListParagraph"/>
        <w:numPr>
          <w:ilvl w:val="0"/>
          <w:numId w:val="5"/>
        </w:numPr>
        <w:spacing w:line="480" w:lineRule="auto"/>
        <w:jc w:val="both"/>
        <w:rPr>
          <w:rFonts w:ascii="Times New Roman" w:hAnsi="Times New Roman" w:cs="Times New Roman"/>
          <w:b/>
          <w:sz w:val="24"/>
          <w:szCs w:val="24"/>
        </w:rPr>
      </w:pPr>
      <w:r w:rsidRPr="00BB3443">
        <w:rPr>
          <w:rFonts w:ascii="Times New Roman" w:hAnsi="Times New Roman" w:cs="Times New Roman"/>
          <w:b/>
          <w:sz w:val="24"/>
          <w:szCs w:val="24"/>
        </w:rPr>
        <w:t>Uji Homogenitas</w:t>
      </w:r>
    </w:p>
    <w:p w:rsidR="0099074F" w:rsidRDefault="006B71AE" w:rsidP="00403F4B">
      <w:pPr>
        <w:pStyle w:val="ListParagraph"/>
        <w:spacing w:line="480" w:lineRule="auto"/>
        <w:ind w:left="786" w:firstLine="774"/>
        <w:jc w:val="both"/>
        <w:rPr>
          <w:rFonts w:ascii="Times New Roman" w:hAnsi="Times New Roman" w:cs="Times New Roman"/>
          <w:sz w:val="24"/>
          <w:szCs w:val="24"/>
        </w:rPr>
      </w:pPr>
      <w:r>
        <w:rPr>
          <w:rFonts w:ascii="Times New Roman" w:hAnsi="Times New Roman" w:cs="Times New Roman"/>
          <w:sz w:val="24"/>
          <w:szCs w:val="24"/>
        </w:rPr>
        <w:t>Uji homogenitas sebelum perlakuan kelas eksperimen dan kelas kontrol diperoleh nilai sebesar 1,0. Dimana dk pembilang 25-1 =  24, dan dk penyebut 26-1 =25</w:t>
      </w:r>
      <w:r w:rsidR="00150B1F">
        <w:rPr>
          <w:rFonts w:ascii="Times New Roman" w:hAnsi="Times New Roman" w:cs="Times New Roman"/>
          <w:sz w:val="24"/>
          <w:szCs w:val="24"/>
        </w:rPr>
        <w:t xml:space="preserve"> nilai </w:t>
      </w:r>
      <w:r w:rsidR="00150B1F" w:rsidRPr="0099074F">
        <w:rPr>
          <w:rFonts w:ascii="Times New Roman" w:hAnsi="Times New Roman" w:cs="Times New Roman"/>
          <w:i/>
          <w:sz w:val="24"/>
          <w:szCs w:val="24"/>
        </w:rPr>
        <w:t>F</w:t>
      </w:r>
      <w:r w:rsidR="00150B1F" w:rsidRPr="0099074F">
        <w:rPr>
          <w:rFonts w:ascii="Times New Roman" w:hAnsi="Times New Roman" w:cs="Times New Roman"/>
          <w:i/>
          <w:sz w:val="24"/>
          <w:szCs w:val="24"/>
          <w:vertAlign w:val="subscript"/>
        </w:rPr>
        <w:t>tabel</w:t>
      </w:r>
      <w:r w:rsidR="00150B1F">
        <w:rPr>
          <w:rFonts w:ascii="Times New Roman" w:hAnsi="Times New Roman" w:cs="Times New Roman"/>
          <w:sz w:val="24"/>
          <w:szCs w:val="24"/>
        </w:rPr>
        <w:t xml:space="preserve"> pada taraf 0,0</w:t>
      </w:r>
      <w:r w:rsidR="0099074F">
        <w:rPr>
          <w:rFonts w:ascii="Times New Roman" w:hAnsi="Times New Roman" w:cs="Times New Roman"/>
          <w:sz w:val="24"/>
          <w:szCs w:val="24"/>
        </w:rPr>
        <w:t>5 adalah 1,96. Dengan kriteria</w:t>
      </w:r>
      <w:r w:rsidR="00150B1F">
        <w:rPr>
          <w:rFonts w:ascii="Times New Roman" w:hAnsi="Times New Roman" w:cs="Times New Roman"/>
          <w:sz w:val="24"/>
          <w:szCs w:val="24"/>
        </w:rPr>
        <w:t xml:space="preserve"> pengujian jika </w:t>
      </w:r>
      <w:r w:rsidR="00150B1F" w:rsidRPr="0099074F">
        <w:rPr>
          <w:rFonts w:ascii="Times New Roman" w:hAnsi="Times New Roman" w:cs="Times New Roman"/>
          <w:i/>
          <w:sz w:val="24"/>
          <w:szCs w:val="24"/>
        </w:rPr>
        <w:t>F</w:t>
      </w:r>
      <w:r w:rsidR="00150B1F" w:rsidRPr="0099074F">
        <w:rPr>
          <w:rFonts w:ascii="Times New Roman" w:hAnsi="Times New Roman" w:cs="Times New Roman"/>
          <w:i/>
          <w:sz w:val="24"/>
          <w:szCs w:val="24"/>
          <w:vertAlign w:val="subscript"/>
        </w:rPr>
        <w:t>hitung</w:t>
      </w:r>
      <w:r w:rsidR="00150B1F">
        <w:rPr>
          <w:rFonts w:ascii="Times New Roman" w:hAnsi="Times New Roman" w:cs="Times New Roman"/>
          <w:sz w:val="24"/>
          <w:szCs w:val="24"/>
        </w:rPr>
        <w:t xml:space="preserve"> ≥ </w:t>
      </w:r>
      <w:r w:rsidR="00150B1F" w:rsidRPr="0099074F">
        <w:rPr>
          <w:rFonts w:ascii="Times New Roman" w:hAnsi="Times New Roman" w:cs="Times New Roman"/>
          <w:i/>
          <w:sz w:val="24"/>
          <w:szCs w:val="24"/>
        </w:rPr>
        <w:t>F</w:t>
      </w:r>
      <w:r w:rsidR="00150B1F" w:rsidRPr="0099074F">
        <w:rPr>
          <w:rFonts w:ascii="Times New Roman" w:hAnsi="Times New Roman" w:cs="Times New Roman"/>
          <w:i/>
          <w:sz w:val="24"/>
          <w:szCs w:val="24"/>
          <w:vertAlign w:val="subscript"/>
        </w:rPr>
        <w:t>tabel</w:t>
      </w:r>
      <w:r w:rsidR="00150B1F">
        <w:rPr>
          <w:rFonts w:ascii="Times New Roman" w:hAnsi="Times New Roman" w:cs="Times New Roman"/>
          <w:sz w:val="24"/>
          <w:szCs w:val="24"/>
        </w:rPr>
        <w:t xml:space="preserve"> maka </w:t>
      </w:r>
      <w:r w:rsidR="00150B1F" w:rsidRPr="0099074F">
        <w:rPr>
          <w:rFonts w:ascii="Times New Roman" w:hAnsi="Times New Roman" w:cs="Times New Roman"/>
          <w:i/>
          <w:sz w:val="24"/>
          <w:szCs w:val="24"/>
        </w:rPr>
        <w:t>H</w:t>
      </w:r>
      <w:r w:rsidR="00150B1F" w:rsidRPr="0099074F">
        <w:rPr>
          <w:rFonts w:ascii="Times New Roman" w:hAnsi="Times New Roman" w:cs="Times New Roman"/>
          <w:i/>
          <w:sz w:val="24"/>
          <w:szCs w:val="24"/>
          <w:vertAlign w:val="subscript"/>
        </w:rPr>
        <w:t>o</w:t>
      </w:r>
      <w:r w:rsidR="00150B1F">
        <w:rPr>
          <w:rFonts w:ascii="Times New Roman" w:hAnsi="Times New Roman" w:cs="Times New Roman"/>
          <w:sz w:val="24"/>
          <w:szCs w:val="24"/>
        </w:rPr>
        <w:t xml:space="preserve">  ditolak dan jika </w:t>
      </w:r>
      <w:r w:rsidR="00150B1F" w:rsidRPr="0099074F">
        <w:rPr>
          <w:rFonts w:ascii="Times New Roman" w:hAnsi="Times New Roman" w:cs="Times New Roman"/>
          <w:i/>
          <w:sz w:val="24"/>
          <w:szCs w:val="24"/>
        </w:rPr>
        <w:t>F</w:t>
      </w:r>
      <w:r w:rsidR="00150B1F" w:rsidRPr="0099074F">
        <w:rPr>
          <w:rFonts w:ascii="Times New Roman" w:hAnsi="Times New Roman" w:cs="Times New Roman"/>
          <w:i/>
          <w:sz w:val="24"/>
          <w:szCs w:val="24"/>
          <w:vertAlign w:val="subscript"/>
        </w:rPr>
        <w:t>hitung</w:t>
      </w:r>
      <w:r w:rsidR="00150B1F">
        <w:rPr>
          <w:rFonts w:ascii="Times New Roman" w:hAnsi="Times New Roman" w:cs="Times New Roman"/>
          <w:sz w:val="24"/>
          <w:szCs w:val="24"/>
        </w:rPr>
        <w:t xml:space="preserve"> ≤ </w:t>
      </w:r>
      <w:r w:rsidR="00150B1F" w:rsidRPr="0099074F">
        <w:rPr>
          <w:rFonts w:ascii="Times New Roman" w:hAnsi="Times New Roman" w:cs="Times New Roman"/>
          <w:i/>
          <w:sz w:val="24"/>
          <w:szCs w:val="24"/>
        </w:rPr>
        <w:t>F</w:t>
      </w:r>
      <w:r w:rsidR="00150B1F" w:rsidRPr="0099074F">
        <w:rPr>
          <w:rFonts w:ascii="Times New Roman" w:hAnsi="Times New Roman" w:cs="Times New Roman"/>
          <w:i/>
          <w:sz w:val="24"/>
          <w:szCs w:val="24"/>
          <w:vertAlign w:val="subscript"/>
        </w:rPr>
        <w:t>tabel</w:t>
      </w:r>
      <w:r w:rsidR="00150B1F">
        <w:rPr>
          <w:rFonts w:ascii="Times New Roman" w:hAnsi="Times New Roman" w:cs="Times New Roman"/>
          <w:sz w:val="24"/>
          <w:szCs w:val="24"/>
        </w:rPr>
        <w:t xml:space="preserve"> maka </w:t>
      </w:r>
      <w:r w:rsidR="00150B1F" w:rsidRPr="0099074F">
        <w:rPr>
          <w:rFonts w:ascii="Times New Roman" w:hAnsi="Times New Roman" w:cs="Times New Roman"/>
          <w:i/>
          <w:sz w:val="24"/>
          <w:szCs w:val="24"/>
        </w:rPr>
        <w:t>H</w:t>
      </w:r>
      <w:r w:rsidR="00150B1F" w:rsidRPr="0099074F">
        <w:rPr>
          <w:rFonts w:ascii="Times New Roman" w:hAnsi="Times New Roman" w:cs="Times New Roman"/>
          <w:i/>
          <w:sz w:val="24"/>
          <w:szCs w:val="24"/>
          <w:vertAlign w:val="subscript"/>
        </w:rPr>
        <w:t>o</w:t>
      </w:r>
      <w:r w:rsidR="00150B1F">
        <w:rPr>
          <w:rFonts w:ascii="Times New Roman" w:hAnsi="Times New Roman" w:cs="Times New Roman"/>
          <w:sz w:val="24"/>
          <w:szCs w:val="24"/>
        </w:rPr>
        <w:t xml:space="preserve"> diterima. Hasil uji homogenitas antara keduanya yaitu </w:t>
      </w:r>
      <w:r w:rsidR="00150B1F" w:rsidRPr="0099074F">
        <w:rPr>
          <w:rFonts w:ascii="Times New Roman" w:hAnsi="Times New Roman" w:cs="Times New Roman"/>
          <w:i/>
          <w:sz w:val="24"/>
          <w:szCs w:val="24"/>
        </w:rPr>
        <w:t>F</w:t>
      </w:r>
      <w:r w:rsidR="00150B1F" w:rsidRPr="0099074F">
        <w:rPr>
          <w:rFonts w:ascii="Times New Roman" w:hAnsi="Times New Roman" w:cs="Times New Roman"/>
          <w:i/>
          <w:sz w:val="24"/>
          <w:szCs w:val="24"/>
          <w:vertAlign w:val="subscript"/>
        </w:rPr>
        <w:t>hitung</w:t>
      </w:r>
      <w:r w:rsidR="00150B1F">
        <w:rPr>
          <w:rFonts w:ascii="Times New Roman" w:hAnsi="Times New Roman" w:cs="Times New Roman"/>
          <w:sz w:val="24"/>
          <w:szCs w:val="24"/>
        </w:rPr>
        <w:t xml:space="preserve"> ≤ </w:t>
      </w:r>
      <w:r w:rsidR="00150B1F" w:rsidRPr="0099074F">
        <w:rPr>
          <w:rFonts w:ascii="Times New Roman" w:hAnsi="Times New Roman" w:cs="Times New Roman"/>
          <w:i/>
          <w:sz w:val="24"/>
          <w:szCs w:val="24"/>
        </w:rPr>
        <w:t>F</w:t>
      </w:r>
      <w:r w:rsidR="00150B1F" w:rsidRPr="0099074F">
        <w:rPr>
          <w:rFonts w:ascii="Times New Roman" w:hAnsi="Times New Roman" w:cs="Times New Roman"/>
          <w:i/>
          <w:sz w:val="24"/>
          <w:szCs w:val="24"/>
          <w:vertAlign w:val="subscript"/>
        </w:rPr>
        <w:t>tabel</w:t>
      </w:r>
      <w:r w:rsidR="00150B1F">
        <w:rPr>
          <w:rFonts w:ascii="Times New Roman" w:hAnsi="Times New Roman" w:cs="Times New Roman"/>
          <w:sz w:val="24"/>
          <w:szCs w:val="24"/>
        </w:rPr>
        <w:t xml:space="preserve"> atau 1,0 ≤ 1,96, maka </w:t>
      </w:r>
      <w:r w:rsidR="00150B1F" w:rsidRPr="0099074F">
        <w:rPr>
          <w:rFonts w:ascii="Times New Roman" w:hAnsi="Times New Roman" w:cs="Times New Roman"/>
          <w:i/>
          <w:sz w:val="24"/>
          <w:szCs w:val="24"/>
        </w:rPr>
        <w:t>H</w:t>
      </w:r>
      <w:r w:rsidR="00150B1F" w:rsidRPr="0099074F">
        <w:rPr>
          <w:rFonts w:ascii="Times New Roman" w:hAnsi="Times New Roman" w:cs="Times New Roman"/>
          <w:i/>
          <w:sz w:val="24"/>
          <w:szCs w:val="24"/>
          <w:vertAlign w:val="subscript"/>
        </w:rPr>
        <w:t>o</w:t>
      </w:r>
      <w:r w:rsidR="00150B1F">
        <w:rPr>
          <w:rFonts w:ascii="Times New Roman" w:hAnsi="Times New Roman" w:cs="Times New Roman"/>
          <w:sz w:val="24"/>
          <w:szCs w:val="24"/>
        </w:rPr>
        <w:t xml:space="preserve"> diterima. Dapat disimpulkan bahwa varia</w:t>
      </w:r>
      <w:r w:rsidR="0099074F">
        <w:rPr>
          <w:rFonts w:ascii="Times New Roman" w:hAnsi="Times New Roman" w:cs="Times New Roman"/>
          <w:sz w:val="24"/>
          <w:szCs w:val="24"/>
        </w:rPr>
        <w:t>ns  kedua data tersebut homogen</w:t>
      </w:r>
      <w:r w:rsidR="00150B1F">
        <w:rPr>
          <w:rFonts w:ascii="Times New Roman" w:hAnsi="Times New Roman" w:cs="Times New Roman"/>
          <w:sz w:val="24"/>
          <w:szCs w:val="24"/>
        </w:rPr>
        <w:t>. Untuk perhitungan dapat dilihat (lampiran 4.E1).</w:t>
      </w:r>
      <w:r w:rsidR="00150B1F" w:rsidRPr="00150B1F">
        <w:rPr>
          <w:rFonts w:ascii="Times New Roman" w:hAnsi="Times New Roman" w:cs="Times New Roman"/>
          <w:sz w:val="24"/>
          <w:szCs w:val="24"/>
        </w:rPr>
        <w:t xml:space="preserve"> </w:t>
      </w:r>
    </w:p>
    <w:p w:rsidR="0073335F" w:rsidRPr="0099074F" w:rsidRDefault="0073335F" w:rsidP="00B1339B">
      <w:pPr>
        <w:pStyle w:val="ListParagraph"/>
        <w:spacing w:after="100" w:afterAutospacing="1" w:line="480" w:lineRule="auto"/>
        <w:ind w:left="788" w:firstLine="777"/>
        <w:contextualSpacing w:val="0"/>
        <w:jc w:val="both"/>
        <w:rPr>
          <w:rFonts w:ascii="Times New Roman" w:hAnsi="Times New Roman" w:cs="Times New Roman"/>
          <w:sz w:val="24"/>
          <w:szCs w:val="24"/>
        </w:rPr>
      </w:pPr>
      <w:r w:rsidRPr="0099074F">
        <w:rPr>
          <w:rFonts w:ascii="Times New Roman" w:hAnsi="Times New Roman" w:cs="Times New Roman"/>
          <w:sz w:val="24"/>
          <w:szCs w:val="24"/>
        </w:rPr>
        <w:lastRenderedPageBreak/>
        <w:t>Sedangkan uji homogenitas setelah perlakuan kelas eksperimen dan kelas kontrol diperoleh nilai sebesar 1,97 dimana dk pembilang 25-1 = 24, dan dk pen</w:t>
      </w:r>
      <w:r w:rsidR="0099074F">
        <w:rPr>
          <w:rFonts w:ascii="Times New Roman" w:hAnsi="Times New Roman" w:cs="Times New Roman"/>
          <w:sz w:val="24"/>
          <w:szCs w:val="24"/>
        </w:rPr>
        <w:t>y</w:t>
      </w:r>
      <w:r w:rsidRPr="0099074F">
        <w:rPr>
          <w:rFonts w:ascii="Times New Roman" w:hAnsi="Times New Roman" w:cs="Times New Roman"/>
          <w:sz w:val="24"/>
          <w:szCs w:val="24"/>
        </w:rPr>
        <w:t xml:space="preserve">ebut 26-1 = 25 nilai </w:t>
      </w:r>
      <w:r w:rsidRPr="0099074F">
        <w:rPr>
          <w:rFonts w:ascii="Times New Roman" w:hAnsi="Times New Roman" w:cs="Times New Roman"/>
          <w:i/>
          <w:sz w:val="24"/>
          <w:szCs w:val="24"/>
        </w:rPr>
        <w:t>F</w:t>
      </w:r>
      <w:r w:rsidRPr="0099074F">
        <w:rPr>
          <w:rFonts w:ascii="Times New Roman" w:hAnsi="Times New Roman" w:cs="Times New Roman"/>
          <w:i/>
          <w:sz w:val="24"/>
          <w:szCs w:val="24"/>
          <w:vertAlign w:val="subscript"/>
        </w:rPr>
        <w:t>tabel</w:t>
      </w:r>
      <w:r w:rsidRPr="0099074F">
        <w:rPr>
          <w:rFonts w:ascii="Times New Roman" w:hAnsi="Times New Roman" w:cs="Times New Roman"/>
          <w:sz w:val="24"/>
          <w:szCs w:val="24"/>
        </w:rPr>
        <w:t xml:space="preserve"> pada taraf 0,05 adalah 1,96. Dengan kriteria pengujian jika </w:t>
      </w:r>
      <w:r w:rsidRPr="0099074F">
        <w:rPr>
          <w:rFonts w:ascii="Times New Roman" w:hAnsi="Times New Roman" w:cs="Times New Roman"/>
          <w:i/>
          <w:sz w:val="24"/>
          <w:szCs w:val="24"/>
        </w:rPr>
        <w:t>F</w:t>
      </w:r>
      <w:r w:rsidRPr="0099074F">
        <w:rPr>
          <w:rFonts w:ascii="Times New Roman" w:hAnsi="Times New Roman" w:cs="Times New Roman"/>
          <w:i/>
          <w:sz w:val="24"/>
          <w:szCs w:val="24"/>
          <w:vertAlign w:val="subscript"/>
        </w:rPr>
        <w:t>hitung</w:t>
      </w:r>
      <w:r w:rsidRPr="0099074F">
        <w:rPr>
          <w:rFonts w:ascii="Times New Roman" w:hAnsi="Times New Roman" w:cs="Times New Roman"/>
          <w:sz w:val="24"/>
          <w:szCs w:val="24"/>
        </w:rPr>
        <w:t xml:space="preserve"> </w:t>
      </w:r>
      <w:r w:rsidR="005A12CB" w:rsidRPr="0099074F">
        <w:rPr>
          <w:rFonts w:ascii="Times New Roman" w:hAnsi="Times New Roman" w:cs="Times New Roman"/>
          <w:sz w:val="24"/>
          <w:szCs w:val="24"/>
        </w:rPr>
        <w:t xml:space="preserve">≥ </w:t>
      </w:r>
      <w:r w:rsidR="005A12CB" w:rsidRPr="0099074F">
        <w:rPr>
          <w:rFonts w:ascii="Times New Roman" w:hAnsi="Times New Roman" w:cs="Times New Roman"/>
          <w:i/>
          <w:sz w:val="24"/>
          <w:szCs w:val="24"/>
        </w:rPr>
        <w:t>F</w:t>
      </w:r>
      <w:r w:rsidR="005A12CB" w:rsidRPr="0099074F">
        <w:rPr>
          <w:rFonts w:ascii="Times New Roman" w:hAnsi="Times New Roman" w:cs="Times New Roman"/>
          <w:i/>
          <w:sz w:val="24"/>
          <w:szCs w:val="24"/>
          <w:vertAlign w:val="subscript"/>
        </w:rPr>
        <w:t>tabel</w:t>
      </w:r>
      <w:r w:rsidR="005A12CB" w:rsidRPr="0099074F">
        <w:rPr>
          <w:rFonts w:ascii="Times New Roman" w:hAnsi="Times New Roman" w:cs="Times New Roman"/>
          <w:sz w:val="24"/>
          <w:szCs w:val="24"/>
        </w:rPr>
        <w:t xml:space="preserve"> maka </w:t>
      </w:r>
      <w:r w:rsidR="005A12CB" w:rsidRPr="0099074F">
        <w:rPr>
          <w:rFonts w:ascii="Times New Roman" w:hAnsi="Times New Roman" w:cs="Times New Roman"/>
          <w:i/>
          <w:sz w:val="24"/>
          <w:szCs w:val="24"/>
        </w:rPr>
        <w:t>H</w:t>
      </w:r>
      <w:r w:rsidR="005A12CB" w:rsidRPr="0099074F">
        <w:rPr>
          <w:rFonts w:ascii="Times New Roman" w:hAnsi="Times New Roman" w:cs="Times New Roman"/>
          <w:i/>
          <w:sz w:val="24"/>
          <w:szCs w:val="24"/>
          <w:vertAlign w:val="subscript"/>
        </w:rPr>
        <w:t>o</w:t>
      </w:r>
      <w:r w:rsidR="0099074F">
        <w:rPr>
          <w:rFonts w:ascii="Times New Roman" w:hAnsi="Times New Roman" w:cs="Times New Roman"/>
          <w:sz w:val="24"/>
          <w:szCs w:val="24"/>
        </w:rPr>
        <w:t xml:space="preserve"> ditolak. D</w:t>
      </w:r>
      <w:r w:rsidR="005A12CB" w:rsidRPr="0099074F">
        <w:rPr>
          <w:rFonts w:ascii="Times New Roman" w:hAnsi="Times New Roman" w:cs="Times New Roman"/>
          <w:sz w:val="24"/>
          <w:szCs w:val="24"/>
        </w:rPr>
        <w:t xml:space="preserve">an jika          </w:t>
      </w:r>
      <w:r w:rsidR="005A12CB" w:rsidRPr="0099074F">
        <w:rPr>
          <w:rFonts w:ascii="Times New Roman" w:hAnsi="Times New Roman" w:cs="Times New Roman"/>
          <w:i/>
          <w:sz w:val="24"/>
          <w:szCs w:val="24"/>
        </w:rPr>
        <w:t>F</w:t>
      </w:r>
      <w:r w:rsidR="005A12CB" w:rsidRPr="0099074F">
        <w:rPr>
          <w:rFonts w:ascii="Times New Roman" w:hAnsi="Times New Roman" w:cs="Times New Roman"/>
          <w:i/>
          <w:sz w:val="24"/>
          <w:szCs w:val="24"/>
          <w:vertAlign w:val="subscript"/>
        </w:rPr>
        <w:t>hitung</w:t>
      </w:r>
      <w:r w:rsidR="005A12CB" w:rsidRPr="0099074F">
        <w:rPr>
          <w:rFonts w:ascii="Times New Roman" w:hAnsi="Times New Roman" w:cs="Times New Roman"/>
          <w:sz w:val="24"/>
          <w:szCs w:val="24"/>
        </w:rPr>
        <w:t xml:space="preserve"> ≤ </w:t>
      </w:r>
      <w:r w:rsidR="005A12CB" w:rsidRPr="0099074F">
        <w:rPr>
          <w:rFonts w:ascii="Times New Roman" w:hAnsi="Times New Roman" w:cs="Times New Roman"/>
          <w:i/>
          <w:sz w:val="24"/>
          <w:szCs w:val="24"/>
        </w:rPr>
        <w:t>F</w:t>
      </w:r>
      <w:r w:rsidR="005A12CB" w:rsidRPr="0099074F">
        <w:rPr>
          <w:rFonts w:ascii="Times New Roman" w:hAnsi="Times New Roman" w:cs="Times New Roman"/>
          <w:i/>
          <w:sz w:val="24"/>
          <w:szCs w:val="24"/>
          <w:vertAlign w:val="subscript"/>
        </w:rPr>
        <w:t>tabel</w:t>
      </w:r>
      <w:r w:rsidR="005A12CB" w:rsidRPr="0099074F">
        <w:rPr>
          <w:rFonts w:ascii="Times New Roman" w:hAnsi="Times New Roman" w:cs="Times New Roman"/>
          <w:sz w:val="24"/>
          <w:szCs w:val="24"/>
        </w:rPr>
        <w:t xml:space="preserve"> maka </w:t>
      </w:r>
      <w:r w:rsidR="005A12CB" w:rsidRPr="0099074F">
        <w:rPr>
          <w:rFonts w:ascii="Times New Roman" w:hAnsi="Times New Roman" w:cs="Times New Roman"/>
          <w:i/>
          <w:sz w:val="24"/>
          <w:szCs w:val="24"/>
        </w:rPr>
        <w:t>H</w:t>
      </w:r>
      <w:r w:rsidR="005A12CB" w:rsidRPr="0099074F">
        <w:rPr>
          <w:rFonts w:ascii="Times New Roman" w:hAnsi="Times New Roman" w:cs="Times New Roman"/>
          <w:i/>
          <w:sz w:val="24"/>
          <w:szCs w:val="24"/>
          <w:vertAlign w:val="subscript"/>
        </w:rPr>
        <w:t>o</w:t>
      </w:r>
      <w:r w:rsidR="005A12CB" w:rsidRPr="0099074F">
        <w:rPr>
          <w:rFonts w:ascii="Times New Roman" w:hAnsi="Times New Roman" w:cs="Times New Roman"/>
          <w:sz w:val="24"/>
          <w:szCs w:val="24"/>
        </w:rPr>
        <w:t xml:space="preserve"> diterima. Hasil uji homogenitas antara keduanya yaitu </w:t>
      </w:r>
      <w:r w:rsidR="005A12CB" w:rsidRPr="0099074F">
        <w:rPr>
          <w:rFonts w:ascii="Times New Roman" w:hAnsi="Times New Roman" w:cs="Times New Roman"/>
          <w:i/>
          <w:sz w:val="24"/>
          <w:szCs w:val="24"/>
        </w:rPr>
        <w:t>F</w:t>
      </w:r>
      <w:r w:rsidR="005A12CB" w:rsidRPr="0099074F">
        <w:rPr>
          <w:rFonts w:ascii="Times New Roman" w:hAnsi="Times New Roman" w:cs="Times New Roman"/>
          <w:i/>
          <w:sz w:val="24"/>
          <w:szCs w:val="24"/>
          <w:vertAlign w:val="subscript"/>
        </w:rPr>
        <w:t>hitung</w:t>
      </w:r>
      <w:r w:rsidR="005A12CB" w:rsidRPr="0099074F">
        <w:rPr>
          <w:rFonts w:ascii="Times New Roman" w:hAnsi="Times New Roman" w:cs="Times New Roman"/>
          <w:sz w:val="24"/>
          <w:szCs w:val="24"/>
        </w:rPr>
        <w:t xml:space="preserve"> ≥ </w:t>
      </w:r>
      <w:r w:rsidR="005A12CB" w:rsidRPr="0099074F">
        <w:rPr>
          <w:rFonts w:ascii="Times New Roman" w:hAnsi="Times New Roman" w:cs="Times New Roman"/>
          <w:i/>
          <w:sz w:val="24"/>
          <w:szCs w:val="24"/>
        </w:rPr>
        <w:t>F</w:t>
      </w:r>
      <w:r w:rsidR="005A12CB" w:rsidRPr="0099074F">
        <w:rPr>
          <w:rFonts w:ascii="Times New Roman" w:hAnsi="Times New Roman" w:cs="Times New Roman"/>
          <w:i/>
          <w:sz w:val="24"/>
          <w:szCs w:val="24"/>
          <w:vertAlign w:val="subscript"/>
        </w:rPr>
        <w:t>tabel</w:t>
      </w:r>
      <w:r w:rsidR="005A12CB" w:rsidRPr="0099074F">
        <w:rPr>
          <w:rFonts w:ascii="Times New Roman" w:hAnsi="Times New Roman" w:cs="Times New Roman"/>
          <w:sz w:val="24"/>
          <w:szCs w:val="24"/>
        </w:rPr>
        <w:t xml:space="preserve"> atau 1,97 ≥ 1,96, maka </w:t>
      </w:r>
      <w:r w:rsidR="005A12CB" w:rsidRPr="0099074F">
        <w:rPr>
          <w:rFonts w:ascii="Times New Roman" w:hAnsi="Times New Roman" w:cs="Times New Roman"/>
          <w:i/>
          <w:sz w:val="24"/>
          <w:szCs w:val="24"/>
        </w:rPr>
        <w:t>H</w:t>
      </w:r>
      <w:r w:rsidR="005A12CB" w:rsidRPr="0099074F">
        <w:rPr>
          <w:rFonts w:ascii="Times New Roman" w:hAnsi="Times New Roman" w:cs="Times New Roman"/>
          <w:i/>
          <w:sz w:val="24"/>
          <w:szCs w:val="24"/>
          <w:vertAlign w:val="subscript"/>
        </w:rPr>
        <w:t>o</w:t>
      </w:r>
      <w:r w:rsidR="005A12CB" w:rsidRPr="0099074F">
        <w:rPr>
          <w:rFonts w:ascii="Times New Roman" w:hAnsi="Times New Roman" w:cs="Times New Roman"/>
          <w:sz w:val="24"/>
          <w:szCs w:val="24"/>
        </w:rPr>
        <w:t xml:space="preserve"> ditolak. Dapat disimpulkan bahwa varians ke</w:t>
      </w:r>
      <w:r w:rsidR="00D95E7A">
        <w:rPr>
          <w:rFonts w:ascii="Times New Roman" w:hAnsi="Times New Roman" w:cs="Times New Roman"/>
          <w:sz w:val="24"/>
          <w:szCs w:val="24"/>
        </w:rPr>
        <w:t>dua data tersebut tidak homogen</w:t>
      </w:r>
      <w:r w:rsidR="005A12CB" w:rsidRPr="0099074F">
        <w:rPr>
          <w:rFonts w:ascii="Times New Roman" w:hAnsi="Times New Roman" w:cs="Times New Roman"/>
          <w:sz w:val="24"/>
          <w:szCs w:val="24"/>
        </w:rPr>
        <w:t>. Untuk perhitungan dapat dilihat (lampiran 4.F.1).</w:t>
      </w:r>
    </w:p>
    <w:p w:rsidR="00D95E7A" w:rsidRDefault="005A12CB" w:rsidP="00B1339B">
      <w:pPr>
        <w:pStyle w:val="ListParagraph"/>
        <w:numPr>
          <w:ilvl w:val="0"/>
          <w:numId w:val="1"/>
        </w:numPr>
        <w:spacing w:line="480" w:lineRule="auto"/>
        <w:ind w:left="360"/>
        <w:jc w:val="both"/>
        <w:rPr>
          <w:rFonts w:ascii="Times New Roman" w:hAnsi="Times New Roman" w:cs="Times New Roman"/>
          <w:b/>
          <w:sz w:val="24"/>
          <w:szCs w:val="24"/>
        </w:rPr>
      </w:pPr>
      <w:r w:rsidRPr="005A12CB">
        <w:rPr>
          <w:rFonts w:ascii="Times New Roman" w:hAnsi="Times New Roman" w:cs="Times New Roman"/>
          <w:b/>
          <w:sz w:val="24"/>
          <w:szCs w:val="24"/>
        </w:rPr>
        <w:t>Uji Hipotesis</w:t>
      </w:r>
    </w:p>
    <w:p w:rsidR="00D95E7A" w:rsidRDefault="005A12CB" w:rsidP="00403F4B">
      <w:pPr>
        <w:pStyle w:val="ListParagraph"/>
        <w:spacing w:line="480" w:lineRule="auto"/>
        <w:ind w:left="426" w:firstLine="708"/>
        <w:jc w:val="both"/>
        <w:rPr>
          <w:rFonts w:ascii="Times New Roman" w:hAnsi="Times New Roman" w:cs="Times New Roman"/>
          <w:sz w:val="24"/>
          <w:szCs w:val="24"/>
        </w:rPr>
      </w:pPr>
      <w:r w:rsidRPr="00D95E7A">
        <w:rPr>
          <w:rFonts w:ascii="Times New Roman" w:hAnsi="Times New Roman" w:cs="Times New Roman"/>
          <w:sz w:val="24"/>
          <w:szCs w:val="24"/>
        </w:rPr>
        <w:t xml:space="preserve">Uji hipotesis kedua kelompok yakni kelas eksperimen dan kelas kontrol sebelum perlakuan diperoleh nilai </w:t>
      </w:r>
      <w:r w:rsidRPr="00D95E7A">
        <w:rPr>
          <w:rFonts w:ascii="Times New Roman" w:hAnsi="Times New Roman" w:cs="Times New Roman"/>
          <w:i/>
          <w:sz w:val="24"/>
          <w:szCs w:val="24"/>
        </w:rPr>
        <w:t>t</w:t>
      </w:r>
      <w:r w:rsidRPr="00D95E7A">
        <w:rPr>
          <w:rFonts w:ascii="Times New Roman" w:hAnsi="Times New Roman" w:cs="Times New Roman"/>
          <w:i/>
          <w:sz w:val="24"/>
          <w:szCs w:val="24"/>
          <w:vertAlign w:val="subscript"/>
        </w:rPr>
        <w:t>hitung</w:t>
      </w:r>
      <w:r w:rsidRPr="00D95E7A">
        <w:rPr>
          <w:rFonts w:ascii="Times New Roman" w:hAnsi="Times New Roman" w:cs="Times New Roman"/>
          <w:sz w:val="24"/>
          <w:szCs w:val="24"/>
        </w:rPr>
        <w:t xml:space="preserve"> sebesar -0,25. Karena kedua kelompok homogen maka, dk pembilang 25-1 = 24, dan dk penyebut 26-1 = 25 nilai </w:t>
      </w:r>
      <w:r w:rsidRPr="00D95E7A">
        <w:rPr>
          <w:rFonts w:ascii="Times New Roman" w:hAnsi="Times New Roman" w:cs="Times New Roman"/>
          <w:i/>
          <w:sz w:val="24"/>
          <w:szCs w:val="24"/>
        </w:rPr>
        <w:t>t</w:t>
      </w:r>
      <w:r w:rsidRPr="00D95E7A">
        <w:rPr>
          <w:rFonts w:ascii="Times New Roman" w:hAnsi="Times New Roman" w:cs="Times New Roman"/>
          <w:i/>
          <w:sz w:val="24"/>
          <w:szCs w:val="24"/>
          <w:vertAlign w:val="subscript"/>
        </w:rPr>
        <w:t>tabel</w:t>
      </w:r>
      <w:r w:rsidRPr="00D95E7A">
        <w:rPr>
          <w:rFonts w:ascii="Times New Roman" w:hAnsi="Times New Roman" w:cs="Times New Roman"/>
          <w:sz w:val="24"/>
          <w:szCs w:val="24"/>
        </w:rPr>
        <w:t xml:space="preserve"> dengan signifikasi 0,05 = </w:t>
      </w:r>
      <w:r w:rsidR="00B7520C" w:rsidRPr="00D95E7A">
        <w:rPr>
          <w:rFonts w:ascii="Times New Roman" w:hAnsi="Times New Roman" w:cs="Times New Roman"/>
          <w:sz w:val="24"/>
          <w:szCs w:val="24"/>
        </w:rPr>
        <w:t xml:space="preserve">1,711.  Dengan kriteria pengujian </w:t>
      </w:r>
      <w:r w:rsidR="00B7520C" w:rsidRPr="00D95E7A">
        <w:rPr>
          <w:rFonts w:ascii="Times New Roman" w:hAnsi="Times New Roman" w:cs="Times New Roman"/>
          <w:i/>
          <w:sz w:val="24"/>
          <w:szCs w:val="24"/>
        </w:rPr>
        <w:t>t</w:t>
      </w:r>
      <w:r w:rsidR="00B7520C" w:rsidRPr="00D95E7A">
        <w:rPr>
          <w:rFonts w:ascii="Times New Roman" w:hAnsi="Times New Roman" w:cs="Times New Roman"/>
          <w:i/>
          <w:sz w:val="24"/>
          <w:szCs w:val="24"/>
          <w:vertAlign w:val="subscript"/>
        </w:rPr>
        <w:t>tabel</w:t>
      </w:r>
      <w:r w:rsidR="00B7520C" w:rsidRPr="00D95E7A">
        <w:rPr>
          <w:rFonts w:ascii="Times New Roman" w:hAnsi="Times New Roman" w:cs="Times New Roman"/>
          <w:sz w:val="24"/>
          <w:szCs w:val="24"/>
        </w:rPr>
        <w:t xml:space="preserve"> ≤ </w:t>
      </w:r>
      <w:r w:rsidR="00B7520C" w:rsidRPr="00D95E7A">
        <w:rPr>
          <w:rFonts w:ascii="Times New Roman" w:hAnsi="Times New Roman" w:cs="Times New Roman"/>
          <w:i/>
          <w:sz w:val="24"/>
          <w:szCs w:val="24"/>
        </w:rPr>
        <w:t>t</w:t>
      </w:r>
      <w:r w:rsidR="00B7520C" w:rsidRPr="00D95E7A">
        <w:rPr>
          <w:rFonts w:ascii="Times New Roman" w:hAnsi="Times New Roman" w:cs="Times New Roman"/>
          <w:i/>
          <w:sz w:val="24"/>
          <w:szCs w:val="24"/>
          <w:vertAlign w:val="subscript"/>
        </w:rPr>
        <w:t>hitung</w:t>
      </w:r>
      <w:r w:rsidR="00B7520C" w:rsidRPr="00D95E7A">
        <w:rPr>
          <w:rFonts w:ascii="Times New Roman" w:hAnsi="Times New Roman" w:cs="Times New Roman"/>
          <w:sz w:val="24"/>
          <w:szCs w:val="24"/>
        </w:rPr>
        <w:t xml:space="preserve"> ≤ </w:t>
      </w:r>
      <w:r w:rsidR="00B7520C" w:rsidRPr="00D95E7A">
        <w:rPr>
          <w:rFonts w:ascii="Times New Roman" w:hAnsi="Times New Roman" w:cs="Times New Roman"/>
          <w:i/>
          <w:sz w:val="24"/>
          <w:szCs w:val="24"/>
        </w:rPr>
        <w:t>t</w:t>
      </w:r>
      <w:r w:rsidR="00B7520C" w:rsidRPr="00D95E7A">
        <w:rPr>
          <w:rFonts w:ascii="Times New Roman" w:hAnsi="Times New Roman" w:cs="Times New Roman"/>
          <w:i/>
          <w:sz w:val="24"/>
          <w:szCs w:val="24"/>
          <w:vertAlign w:val="subscript"/>
        </w:rPr>
        <w:t>tabel</w:t>
      </w:r>
      <w:r w:rsidR="00B7520C" w:rsidRPr="00D95E7A">
        <w:rPr>
          <w:rFonts w:ascii="Times New Roman" w:hAnsi="Times New Roman" w:cs="Times New Roman"/>
          <w:sz w:val="24"/>
          <w:szCs w:val="24"/>
        </w:rPr>
        <w:t xml:space="preserve">, maka </w:t>
      </w:r>
      <w:r w:rsidR="00B7520C" w:rsidRPr="00D95E7A">
        <w:rPr>
          <w:rFonts w:ascii="Times New Roman" w:hAnsi="Times New Roman" w:cs="Times New Roman"/>
          <w:i/>
          <w:sz w:val="24"/>
          <w:szCs w:val="24"/>
        </w:rPr>
        <w:t>H</w:t>
      </w:r>
      <w:r w:rsidR="00B7520C" w:rsidRPr="00D95E7A">
        <w:rPr>
          <w:rFonts w:ascii="Times New Roman" w:hAnsi="Times New Roman" w:cs="Times New Roman"/>
          <w:i/>
          <w:sz w:val="24"/>
          <w:szCs w:val="24"/>
          <w:vertAlign w:val="subscript"/>
        </w:rPr>
        <w:t>o</w:t>
      </w:r>
      <w:r w:rsidR="00B7520C" w:rsidRPr="00D95E7A">
        <w:rPr>
          <w:rFonts w:ascii="Times New Roman" w:hAnsi="Times New Roman" w:cs="Times New Roman"/>
          <w:sz w:val="24"/>
          <w:szCs w:val="24"/>
        </w:rPr>
        <w:t xml:space="preserve"> diterima dan </w:t>
      </w:r>
      <w:r w:rsidR="00B7520C" w:rsidRPr="00D95E7A">
        <w:rPr>
          <w:rFonts w:ascii="Times New Roman" w:hAnsi="Times New Roman" w:cs="Times New Roman"/>
          <w:i/>
          <w:sz w:val="24"/>
          <w:szCs w:val="24"/>
        </w:rPr>
        <w:t>H</w:t>
      </w:r>
      <w:r w:rsidR="00B7520C" w:rsidRPr="00D95E7A">
        <w:rPr>
          <w:rFonts w:ascii="Times New Roman" w:hAnsi="Times New Roman" w:cs="Times New Roman"/>
          <w:i/>
          <w:sz w:val="24"/>
          <w:szCs w:val="24"/>
          <w:vertAlign w:val="subscript"/>
        </w:rPr>
        <w:t>ɑ</w:t>
      </w:r>
      <w:r w:rsidR="00D95E7A">
        <w:rPr>
          <w:rFonts w:ascii="Times New Roman" w:hAnsi="Times New Roman" w:cs="Times New Roman"/>
          <w:sz w:val="24"/>
          <w:szCs w:val="24"/>
        </w:rPr>
        <w:t xml:space="preserve"> </w:t>
      </w:r>
      <w:r w:rsidR="00B7520C" w:rsidRPr="00D95E7A">
        <w:rPr>
          <w:rFonts w:ascii="Times New Roman" w:hAnsi="Times New Roman" w:cs="Times New Roman"/>
          <w:sz w:val="24"/>
          <w:szCs w:val="24"/>
        </w:rPr>
        <w:t xml:space="preserve">ditolak. Diperoleh -1,711 ≤ -0,25 ≤ 1,711  maka </w:t>
      </w:r>
      <w:r w:rsidR="00B7520C" w:rsidRPr="00D95E7A">
        <w:rPr>
          <w:rFonts w:ascii="Times New Roman" w:hAnsi="Times New Roman" w:cs="Times New Roman"/>
          <w:i/>
          <w:sz w:val="24"/>
          <w:szCs w:val="24"/>
        </w:rPr>
        <w:t>H</w:t>
      </w:r>
      <w:r w:rsidR="00B7520C" w:rsidRPr="00D95E7A">
        <w:rPr>
          <w:rFonts w:ascii="Times New Roman" w:hAnsi="Times New Roman" w:cs="Times New Roman"/>
          <w:i/>
          <w:sz w:val="24"/>
          <w:szCs w:val="24"/>
          <w:vertAlign w:val="subscript"/>
        </w:rPr>
        <w:t>o</w:t>
      </w:r>
      <w:r w:rsidR="00B7520C" w:rsidRPr="00D95E7A">
        <w:rPr>
          <w:rFonts w:ascii="Times New Roman" w:hAnsi="Times New Roman" w:cs="Times New Roman"/>
          <w:sz w:val="24"/>
          <w:szCs w:val="24"/>
        </w:rPr>
        <w:t xml:space="preserve"> diterima. Karena </w:t>
      </w:r>
      <w:r w:rsidR="00B7520C" w:rsidRPr="00D95E7A">
        <w:rPr>
          <w:rFonts w:ascii="Times New Roman" w:hAnsi="Times New Roman" w:cs="Times New Roman"/>
          <w:i/>
          <w:sz w:val="24"/>
          <w:szCs w:val="24"/>
        </w:rPr>
        <w:t>t</w:t>
      </w:r>
      <w:r w:rsidR="00B7520C" w:rsidRPr="00D95E7A">
        <w:rPr>
          <w:rFonts w:ascii="Times New Roman" w:hAnsi="Times New Roman" w:cs="Times New Roman"/>
          <w:i/>
          <w:sz w:val="24"/>
          <w:szCs w:val="24"/>
          <w:vertAlign w:val="subscript"/>
        </w:rPr>
        <w:t>hitung</w:t>
      </w:r>
      <w:r w:rsidR="00B7520C" w:rsidRPr="00D95E7A">
        <w:rPr>
          <w:rFonts w:ascii="Times New Roman" w:hAnsi="Times New Roman" w:cs="Times New Roman"/>
          <w:sz w:val="24"/>
          <w:szCs w:val="24"/>
        </w:rPr>
        <w:t xml:space="preserve"> berada di daerah penerimaan </w:t>
      </w:r>
      <w:r w:rsidR="00B7520C" w:rsidRPr="00D95E7A">
        <w:rPr>
          <w:rFonts w:ascii="Times New Roman" w:hAnsi="Times New Roman" w:cs="Times New Roman"/>
          <w:i/>
          <w:sz w:val="24"/>
          <w:szCs w:val="24"/>
        </w:rPr>
        <w:t>H</w:t>
      </w:r>
      <w:r w:rsidR="00B7520C" w:rsidRPr="00D95E7A">
        <w:rPr>
          <w:rFonts w:ascii="Times New Roman" w:hAnsi="Times New Roman" w:cs="Times New Roman"/>
          <w:i/>
          <w:sz w:val="24"/>
          <w:szCs w:val="24"/>
          <w:vertAlign w:val="subscript"/>
        </w:rPr>
        <w:t>o</w:t>
      </w:r>
      <w:r w:rsidR="00B7520C" w:rsidRPr="00D95E7A">
        <w:rPr>
          <w:rFonts w:ascii="Times New Roman" w:hAnsi="Times New Roman" w:cs="Times New Roman"/>
          <w:sz w:val="24"/>
          <w:szCs w:val="24"/>
        </w:rPr>
        <w:t xml:space="preserve"> maka </w:t>
      </w:r>
      <w:r w:rsidR="00B7520C" w:rsidRPr="00D95E7A">
        <w:rPr>
          <w:rFonts w:ascii="Times New Roman" w:hAnsi="Times New Roman" w:cs="Times New Roman"/>
          <w:i/>
          <w:sz w:val="24"/>
          <w:szCs w:val="24"/>
        </w:rPr>
        <w:t>H</w:t>
      </w:r>
      <w:r w:rsidR="00B7520C" w:rsidRPr="00D95E7A">
        <w:rPr>
          <w:rFonts w:ascii="Times New Roman" w:hAnsi="Times New Roman" w:cs="Times New Roman"/>
          <w:i/>
          <w:sz w:val="24"/>
          <w:szCs w:val="24"/>
          <w:vertAlign w:val="subscript"/>
        </w:rPr>
        <w:t>o</w:t>
      </w:r>
      <w:r w:rsidR="00B7520C" w:rsidRPr="00D95E7A">
        <w:rPr>
          <w:rFonts w:ascii="Times New Roman" w:hAnsi="Times New Roman" w:cs="Times New Roman"/>
          <w:sz w:val="24"/>
          <w:szCs w:val="24"/>
        </w:rPr>
        <w:t xml:space="preserve"> dapat diterima. Sehingga dapat disimpulkan bahwa tidak terdapat perbedaan yang signifikan antara efektivitas pembelajaran </w:t>
      </w:r>
      <w:r w:rsidR="00B7520C" w:rsidRPr="00D95E7A">
        <w:rPr>
          <w:rFonts w:ascii="Times New Roman" w:hAnsi="Times New Roman" w:cs="Times New Roman"/>
          <w:sz w:val="24"/>
          <w:szCs w:val="24"/>
        </w:rPr>
        <w:lastRenderedPageBreak/>
        <w:t>PAI kelas  eksperimen dan kelas  kontrol pada  data hasil skor angket awal. Berdasarkan data awal maka data antara kedua kelas tersebut sama. Perhitungan dapat dilihat pada (lampiran 4.E.2).</w:t>
      </w:r>
    </w:p>
    <w:p w:rsidR="000E538C" w:rsidRPr="00D95E7A" w:rsidRDefault="00B7520C" w:rsidP="00B1339B">
      <w:pPr>
        <w:pStyle w:val="ListParagraph"/>
        <w:spacing w:after="100" w:afterAutospacing="1" w:line="480" w:lineRule="auto"/>
        <w:ind w:left="425" w:firstLine="709"/>
        <w:contextualSpacing w:val="0"/>
        <w:jc w:val="both"/>
        <w:rPr>
          <w:rFonts w:ascii="Times New Roman" w:hAnsi="Times New Roman" w:cs="Times New Roman"/>
          <w:b/>
          <w:sz w:val="24"/>
          <w:szCs w:val="24"/>
        </w:rPr>
      </w:pPr>
      <w:r w:rsidRPr="00D95E7A">
        <w:rPr>
          <w:rFonts w:ascii="Times New Roman" w:hAnsi="Times New Roman" w:cs="Times New Roman"/>
          <w:sz w:val="24"/>
          <w:szCs w:val="24"/>
        </w:rPr>
        <w:t xml:space="preserve">Sedangkan setelah perlakuan diperoleh nilai </w:t>
      </w:r>
      <w:r w:rsidRPr="00D95E7A">
        <w:rPr>
          <w:rFonts w:ascii="Times New Roman" w:hAnsi="Times New Roman" w:cs="Times New Roman"/>
          <w:i/>
          <w:sz w:val="24"/>
          <w:szCs w:val="24"/>
        </w:rPr>
        <w:t>t</w:t>
      </w:r>
      <w:r w:rsidRPr="00D95E7A">
        <w:rPr>
          <w:rFonts w:ascii="Times New Roman" w:hAnsi="Times New Roman" w:cs="Times New Roman"/>
          <w:i/>
          <w:sz w:val="24"/>
          <w:szCs w:val="24"/>
          <w:vertAlign w:val="subscript"/>
        </w:rPr>
        <w:t>hitung</w:t>
      </w:r>
      <w:r w:rsidRPr="00D95E7A">
        <w:rPr>
          <w:rFonts w:ascii="Times New Roman" w:hAnsi="Times New Roman" w:cs="Times New Roman"/>
          <w:sz w:val="24"/>
          <w:szCs w:val="24"/>
        </w:rPr>
        <w:t xml:space="preserve"> sebesar </w:t>
      </w:r>
      <w:r w:rsidRPr="00D95E7A">
        <w:rPr>
          <w:rFonts w:ascii="Times New Roman" w:eastAsiaTheme="minorEastAsia" w:hAnsi="Times New Roman" w:cs="Times New Roman"/>
          <w:sz w:val="24"/>
          <w:szCs w:val="24"/>
        </w:rPr>
        <w:t>17,461. Karena kedua kelompok tidak homogen  maka,</w:t>
      </w:r>
      <w:r w:rsidR="000E538C" w:rsidRPr="00D95E7A">
        <w:rPr>
          <w:rFonts w:ascii="Times New Roman" w:eastAsiaTheme="minorEastAsia" w:hAnsi="Times New Roman" w:cs="Times New Roman"/>
          <w:sz w:val="24"/>
          <w:szCs w:val="24"/>
        </w:rPr>
        <w:t xml:space="preserve"> dk = n</w:t>
      </w:r>
      <w:r w:rsidR="000E538C" w:rsidRPr="00D95E7A">
        <w:rPr>
          <w:rFonts w:ascii="Times New Roman" w:eastAsiaTheme="minorEastAsia" w:hAnsi="Times New Roman" w:cs="Times New Roman"/>
          <w:sz w:val="24"/>
          <w:szCs w:val="24"/>
          <w:vertAlign w:val="subscript"/>
        </w:rPr>
        <w:t>1</w:t>
      </w:r>
      <w:r w:rsidR="000E538C" w:rsidRPr="00D95E7A">
        <w:rPr>
          <w:rFonts w:ascii="Times New Roman" w:eastAsiaTheme="minorEastAsia" w:hAnsi="Times New Roman" w:cs="Times New Roman"/>
          <w:sz w:val="24"/>
          <w:szCs w:val="24"/>
        </w:rPr>
        <w:t xml:space="preserve"> + n</w:t>
      </w:r>
      <w:r w:rsidR="000E538C" w:rsidRPr="00D95E7A">
        <w:rPr>
          <w:rFonts w:ascii="Times New Roman" w:eastAsiaTheme="minorEastAsia" w:hAnsi="Times New Roman" w:cs="Times New Roman"/>
          <w:sz w:val="24"/>
          <w:szCs w:val="24"/>
          <w:vertAlign w:val="subscript"/>
        </w:rPr>
        <w:t>2</w:t>
      </w:r>
      <w:r w:rsidR="000E538C" w:rsidRPr="00D95E7A">
        <w:rPr>
          <w:rFonts w:ascii="Times New Roman" w:eastAsiaTheme="minorEastAsia" w:hAnsi="Times New Roman" w:cs="Times New Roman"/>
          <w:sz w:val="24"/>
          <w:szCs w:val="24"/>
        </w:rPr>
        <w:t xml:space="preserve"> – 2 = 25 + 26 – 2 = 49 nilai </w:t>
      </w:r>
      <w:r w:rsidR="000E538C" w:rsidRPr="00D95E7A">
        <w:rPr>
          <w:rFonts w:ascii="Times New Roman" w:eastAsiaTheme="minorEastAsia" w:hAnsi="Times New Roman" w:cs="Times New Roman"/>
          <w:i/>
          <w:sz w:val="24"/>
          <w:szCs w:val="24"/>
        </w:rPr>
        <w:t>t</w:t>
      </w:r>
      <w:r w:rsidR="000E538C" w:rsidRPr="00D95E7A">
        <w:rPr>
          <w:rFonts w:ascii="Times New Roman" w:eastAsiaTheme="minorEastAsia" w:hAnsi="Times New Roman" w:cs="Times New Roman"/>
          <w:i/>
          <w:sz w:val="24"/>
          <w:szCs w:val="24"/>
          <w:vertAlign w:val="subscript"/>
        </w:rPr>
        <w:t>tabel</w:t>
      </w:r>
      <w:r w:rsidR="000E538C" w:rsidRPr="00D95E7A">
        <w:rPr>
          <w:rFonts w:ascii="Times New Roman" w:eastAsiaTheme="minorEastAsia" w:hAnsi="Times New Roman" w:cs="Times New Roman"/>
          <w:sz w:val="24"/>
          <w:szCs w:val="24"/>
        </w:rPr>
        <w:t xml:space="preserve"> dengan signifikasi 0,05 = 1,677.  Dengan kriteria pengujian –</w:t>
      </w:r>
      <w:r w:rsidR="000E538C" w:rsidRPr="00D95E7A">
        <w:rPr>
          <w:rFonts w:ascii="Times New Roman" w:eastAsiaTheme="minorEastAsia" w:hAnsi="Times New Roman" w:cs="Times New Roman"/>
          <w:i/>
          <w:sz w:val="24"/>
          <w:szCs w:val="24"/>
        </w:rPr>
        <w:t>t</w:t>
      </w:r>
      <w:r w:rsidR="000E538C" w:rsidRPr="00D95E7A">
        <w:rPr>
          <w:rFonts w:ascii="Times New Roman" w:eastAsiaTheme="minorEastAsia" w:hAnsi="Times New Roman" w:cs="Times New Roman"/>
          <w:i/>
          <w:sz w:val="24"/>
          <w:szCs w:val="24"/>
          <w:vertAlign w:val="subscript"/>
        </w:rPr>
        <w:t>tabel</w:t>
      </w:r>
      <w:r w:rsidR="000E538C" w:rsidRPr="00D95E7A">
        <w:rPr>
          <w:rFonts w:ascii="Times New Roman" w:eastAsiaTheme="minorEastAsia" w:hAnsi="Times New Roman" w:cs="Times New Roman"/>
          <w:sz w:val="24"/>
          <w:szCs w:val="24"/>
        </w:rPr>
        <w:t xml:space="preserve"> ≤ </w:t>
      </w:r>
      <w:r w:rsidR="000E538C" w:rsidRPr="00D95E7A">
        <w:rPr>
          <w:rFonts w:ascii="Times New Roman" w:eastAsiaTheme="minorEastAsia" w:hAnsi="Times New Roman" w:cs="Times New Roman"/>
          <w:i/>
          <w:sz w:val="24"/>
          <w:szCs w:val="24"/>
        </w:rPr>
        <w:t>t</w:t>
      </w:r>
      <w:r w:rsidR="000E538C" w:rsidRPr="00D95E7A">
        <w:rPr>
          <w:rFonts w:ascii="Times New Roman" w:eastAsiaTheme="minorEastAsia" w:hAnsi="Times New Roman" w:cs="Times New Roman"/>
          <w:i/>
          <w:sz w:val="24"/>
          <w:szCs w:val="24"/>
          <w:vertAlign w:val="subscript"/>
        </w:rPr>
        <w:t>hitung</w:t>
      </w:r>
      <w:r w:rsidR="000E538C" w:rsidRPr="00D95E7A">
        <w:rPr>
          <w:rFonts w:ascii="Times New Roman" w:eastAsiaTheme="minorEastAsia" w:hAnsi="Times New Roman" w:cs="Times New Roman"/>
          <w:sz w:val="24"/>
          <w:szCs w:val="24"/>
        </w:rPr>
        <w:t xml:space="preserve"> ≤ </w:t>
      </w:r>
      <w:r w:rsidR="000E538C" w:rsidRPr="00D95E7A">
        <w:rPr>
          <w:rFonts w:ascii="Times New Roman" w:eastAsiaTheme="minorEastAsia" w:hAnsi="Times New Roman" w:cs="Times New Roman"/>
          <w:i/>
          <w:sz w:val="24"/>
          <w:szCs w:val="24"/>
        </w:rPr>
        <w:t>t</w:t>
      </w:r>
      <w:r w:rsidR="000E538C" w:rsidRPr="00D95E7A">
        <w:rPr>
          <w:rFonts w:ascii="Times New Roman" w:eastAsiaTheme="minorEastAsia" w:hAnsi="Times New Roman" w:cs="Times New Roman"/>
          <w:i/>
          <w:sz w:val="24"/>
          <w:szCs w:val="24"/>
          <w:vertAlign w:val="subscript"/>
        </w:rPr>
        <w:t>tabel</w:t>
      </w:r>
      <w:r w:rsidR="000E538C" w:rsidRPr="00D95E7A">
        <w:rPr>
          <w:rFonts w:ascii="Times New Roman" w:eastAsiaTheme="minorEastAsia" w:hAnsi="Times New Roman" w:cs="Times New Roman"/>
          <w:sz w:val="24"/>
          <w:szCs w:val="24"/>
        </w:rPr>
        <w:t xml:space="preserve">, maka </w:t>
      </w:r>
      <w:r w:rsidR="000E538C" w:rsidRPr="00D95E7A">
        <w:rPr>
          <w:rFonts w:ascii="Times New Roman" w:eastAsiaTheme="minorEastAsia" w:hAnsi="Times New Roman" w:cs="Times New Roman"/>
          <w:i/>
          <w:sz w:val="24"/>
          <w:szCs w:val="24"/>
        </w:rPr>
        <w:t>H</w:t>
      </w:r>
      <w:r w:rsidR="000E538C" w:rsidRPr="00D95E7A">
        <w:rPr>
          <w:rFonts w:ascii="Times New Roman" w:eastAsiaTheme="minorEastAsia" w:hAnsi="Times New Roman" w:cs="Times New Roman"/>
          <w:i/>
          <w:sz w:val="24"/>
          <w:szCs w:val="24"/>
          <w:vertAlign w:val="subscript"/>
        </w:rPr>
        <w:t>o</w:t>
      </w:r>
      <w:r w:rsidR="000E538C" w:rsidRPr="00D95E7A">
        <w:rPr>
          <w:rFonts w:ascii="Times New Roman" w:eastAsiaTheme="minorEastAsia" w:hAnsi="Times New Roman" w:cs="Times New Roman"/>
          <w:sz w:val="24"/>
          <w:szCs w:val="24"/>
        </w:rPr>
        <w:t xml:space="preserve"> diterima dan </w:t>
      </w:r>
      <w:r w:rsidR="000E538C" w:rsidRPr="00D95E7A">
        <w:rPr>
          <w:rFonts w:ascii="Times New Roman" w:eastAsiaTheme="minorEastAsia" w:hAnsi="Times New Roman" w:cs="Times New Roman"/>
          <w:i/>
          <w:sz w:val="24"/>
          <w:szCs w:val="24"/>
        </w:rPr>
        <w:t>H</w:t>
      </w:r>
      <w:r w:rsidR="000E538C" w:rsidRPr="00D95E7A">
        <w:rPr>
          <w:rFonts w:ascii="Times New Roman" w:eastAsiaTheme="minorEastAsia" w:hAnsi="Times New Roman" w:cs="Times New Roman"/>
          <w:i/>
          <w:sz w:val="24"/>
          <w:szCs w:val="24"/>
          <w:vertAlign w:val="subscript"/>
        </w:rPr>
        <w:t>o</w:t>
      </w:r>
      <w:r w:rsidR="000E538C" w:rsidRPr="00D95E7A">
        <w:rPr>
          <w:rFonts w:ascii="Times New Roman" w:eastAsiaTheme="minorEastAsia" w:hAnsi="Times New Roman" w:cs="Times New Roman"/>
          <w:sz w:val="24"/>
          <w:szCs w:val="24"/>
        </w:rPr>
        <w:t xml:space="preserve"> ditolak. Diperoleh 17,461 &gt; 1,677 maka </w:t>
      </w:r>
      <w:r w:rsidR="000E538C" w:rsidRPr="00D95E7A">
        <w:rPr>
          <w:rFonts w:ascii="Times New Roman" w:eastAsiaTheme="minorEastAsia" w:hAnsi="Times New Roman" w:cs="Times New Roman"/>
          <w:i/>
          <w:sz w:val="24"/>
          <w:szCs w:val="24"/>
        </w:rPr>
        <w:t>H</w:t>
      </w:r>
      <w:r w:rsidR="000E538C" w:rsidRPr="00D95E7A">
        <w:rPr>
          <w:rFonts w:ascii="Times New Roman" w:eastAsiaTheme="minorEastAsia" w:hAnsi="Times New Roman" w:cs="Times New Roman"/>
          <w:i/>
          <w:sz w:val="24"/>
          <w:szCs w:val="24"/>
          <w:vertAlign w:val="subscript"/>
        </w:rPr>
        <w:t>ɑ</w:t>
      </w:r>
      <w:r w:rsidR="000E538C" w:rsidRPr="00D95E7A">
        <w:rPr>
          <w:rFonts w:ascii="Times New Roman" w:eastAsiaTheme="minorEastAsia" w:hAnsi="Times New Roman" w:cs="Times New Roman"/>
          <w:sz w:val="24"/>
          <w:szCs w:val="24"/>
        </w:rPr>
        <w:t xml:space="preserve"> diterima. Karena </w:t>
      </w:r>
      <w:r w:rsidR="000E538C" w:rsidRPr="00D95E7A">
        <w:rPr>
          <w:rFonts w:ascii="Times New Roman" w:eastAsiaTheme="minorEastAsia" w:hAnsi="Times New Roman" w:cs="Times New Roman"/>
          <w:i/>
          <w:sz w:val="24"/>
          <w:szCs w:val="24"/>
        </w:rPr>
        <w:t>t</w:t>
      </w:r>
      <w:r w:rsidR="000E538C" w:rsidRPr="00D95E7A">
        <w:rPr>
          <w:rFonts w:ascii="Times New Roman" w:eastAsiaTheme="minorEastAsia" w:hAnsi="Times New Roman" w:cs="Times New Roman"/>
          <w:i/>
          <w:sz w:val="24"/>
          <w:szCs w:val="24"/>
          <w:vertAlign w:val="subscript"/>
        </w:rPr>
        <w:t>hitung</w:t>
      </w:r>
      <w:r w:rsidR="000E538C" w:rsidRPr="00D95E7A">
        <w:rPr>
          <w:rFonts w:ascii="Times New Roman" w:eastAsiaTheme="minorEastAsia" w:hAnsi="Times New Roman" w:cs="Times New Roman"/>
          <w:sz w:val="24"/>
          <w:szCs w:val="24"/>
        </w:rPr>
        <w:t xml:space="preserve"> berada di  daerah penerimaan </w:t>
      </w:r>
      <w:r w:rsidR="000E538C" w:rsidRPr="00D95E7A">
        <w:rPr>
          <w:rFonts w:ascii="Times New Roman" w:eastAsiaTheme="minorEastAsia" w:hAnsi="Times New Roman" w:cs="Times New Roman"/>
          <w:i/>
          <w:sz w:val="24"/>
          <w:szCs w:val="24"/>
        </w:rPr>
        <w:t>H</w:t>
      </w:r>
      <w:r w:rsidR="000E538C" w:rsidRPr="00D95E7A">
        <w:rPr>
          <w:rFonts w:ascii="Times New Roman" w:eastAsiaTheme="minorEastAsia" w:hAnsi="Times New Roman" w:cs="Times New Roman"/>
          <w:i/>
          <w:sz w:val="24"/>
          <w:szCs w:val="24"/>
          <w:vertAlign w:val="subscript"/>
        </w:rPr>
        <w:t>ɑ</w:t>
      </w:r>
      <w:r w:rsidR="000E538C" w:rsidRPr="00D95E7A">
        <w:rPr>
          <w:rFonts w:ascii="Times New Roman" w:eastAsiaTheme="minorEastAsia" w:hAnsi="Times New Roman" w:cs="Times New Roman"/>
          <w:sz w:val="24"/>
          <w:szCs w:val="24"/>
        </w:rPr>
        <w:t xml:space="preserve"> maka </w:t>
      </w:r>
      <w:r w:rsidR="000E538C" w:rsidRPr="00D95E7A">
        <w:rPr>
          <w:rFonts w:ascii="Times New Roman" w:eastAsiaTheme="minorEastAsia" w:hAnsi="Times New Roman" w:cs="Times New Roman"/>
          <w:i/>
          <w:sz w:val="24"/>
          <w:szCs w:val="24"/>
        </w:rPr>
        <w:t>H</w:t>
      </w:r>
      <w:r w:rsidR="000E538C" w:rsidRPr="00D95E7A">
        <w:rPr>
          <w:rFonts w:ascii="Times New Roman" w:eastAsiaTheme="minorEastAsia" w:hAnsi="Times New Roman" w:cs="Times New Roman"/>
          <w:i/>
          <w:sz w:val="24"/>
          <w:szCs w:val="24"/>
          <w:vertAlign w:val="subscript"/>
        </w:rPr>
        <w:t>ɑ</w:t>
      </w:r>
      <w:r w:rsidR="000E538C" w:rsidRPr="00D95E7A">
        <w:rPr>
          <w:rFonts w:ascii="Times New Roman" w:eastAsiaTheme="minorEastAsia" w:hAnsi="Times New Roman" w:cs="Times New Roman"/>
          <w:sz w:val="24"/>
          <w:szCs w:val="24"/>
        </w:rPr>
        <w:t xml:space="preserve"> dapat diterima. Sehingga dapat disimpulkan bahwa terdapat perbedaan yang signifikan antara efektivitas pembelajaran PAI kelas eksperimen dan kelas kontrol pada data hasil skor angket akhir. Perhitungan dapat dilihat pada (lampiran 4.F.2).</w:t>
      </w:r>
    </w:p>
    <w:p w:rsidR="00D95E7A" w:rsidRDefault="000E538C" w:rsidP="00B1339B">
      <w:pPr>
        <w:pStyle w:val="ListParagraph"/>
        <w:numPr>
          <w:ilvl w:val="0"/>
          <w:numId w:val="1"/>
        </w:numPr>
        <w:spacing w:after="0" w:line="480" w:lineRule="auto"/>
        <w:ind w:left="360"/>
        <w:jc w:val="both"/>
        <w:rPr>
          <w:rFonts w:ascii="Times New Roman" w:eastAsiaTheme="minorEastAsia" w:hAnsi="Times New Roman" w:cs="Times New Roman"/>
          <w:b/>
          <w:sz w:val="24"/>
          <w:szCs w:val="24"/>
        </w:rPr>
      </w:pPr>
      <w:r w:rsidRPr="00C53DD5">
        <w:rPr>
          <w:rFonts w:ascii="Times New Roman" w:eastAsiaTheme="minorEastAsia" w:hAnsi="Times New Roman" w:cs="Times New Roman"/>
          <w:b/>
          <w:sz w:val="24"/>
          <w:szCs w:val="24"/>
        </w:rPr>
        <w:t>Pembahasan Hasil Penelitian</w:t>
      </w:r>
    </w:p>
    <w:p w:rsidR="00D95E7A" w:rsidRDefault="00D95E7A" w:rsidP="00403F4B">
      <w:pPr>
        <w:pStyle w:val="ListParagraph"/>
        <w:spacing w:after="0" w:line="480" w:lineRule="auto"/>
        <w:ind w:left="426"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Pembahasan yang akan dilakukan </w:t>
      </w:r>
      <w:r w:rsidR="00C53DD5" w:rsidRPr="00D95E7A">
        <w:rPr>
          <w:rFonts w:ascii="Times New Roman" w:eastAsiaTheme="minorEastAsia" w:hAnsi="Times New Roman" w:cs="Times New Roman"/>
          <w:sz w:val="24"/>
          <w:szCs w:val="24"/>
        </w:rPr>
        <w:t xml:space="preserve">adalah mengenai pengaruh metoede </w:t>
      </w:r>
      <w:r w:rsidR="00C53DD5" w:rsidRPr="00D95E7A">
        <w:rPr>
          <w:rFonts w:ascii="Times New Roman" w:eastAsiaTheme="minorEastAsia" w:hAnsi="Times New Roman" w:cs="Times New Roman"/>
          <w:i/>
          <w:sz w:val="24"/>
          <w:szCs w:val="24"/>
        </w:rPr>
        <w:t>think pair and share</w:t>
      </w:r>
      <w:r w:rsidR="0012120A">
        <w:rPr>
          <w:rFonts w:ascii="Times New Roman" w:eastAsiaTheme="minorEastAsia" w:hAnsi="Times New Roman" w:cs="Times New Roman"/>
          <w:sz w:val="24"/>
          <w:szCs w:val="24"/>
        </w:rPr>
        <w:t xml:space="preserve"> terhadap</w:t>
      </w:r>
      <w:r w:rsidR="00C53DD5" w:rsidRPr="00D95E7A">
        <w:rPr>
          <w:rFonts w:ascii="Times New Roman" w:eastAsiaTheme="minorEastAsia" w:hAnsi="Times New Roman" w:cs="Times New Roman"/>
          <w:sz w:val="24"/>
          <w:szCs w:val="24"/>
        </w:rPr>
        <w:t xml:space="preserve"> efektivitas pembelajaran PAI dengan membandingkan data-data hasil penelitan antara kelas pembelajaran yang menggunakan metode </w:t>
      </w:r>
      <w:r w:rsidR="00C53DD5" w:rsidRPr="00D95E7A">
        <w:rPr>
          <w:rFonts w:ascii="Times New Roman" w:eastAsiaTheme="minorEastAsia" w:hAnsi="Times New Roman" w:cs="Times New Roman"/>
          <w:i/>
          <w:sz w:val="24"/>
          <w:szCs w:val="24"/>
        </w:rPr>
        <w:t>think pair and share</w:t>
      </w:r>
      <w:r w:rsidR="00C53DD5" w:rsidRPr="00D95E7A">
        <w:rPr>
          <w:rFonts w:ascii="Times New Roman" w:eastAsiaTheme="minorEastAsia" w:hAnsi="Times New Roman" w:cs="Times New Roman"/>
          <w:sz w:val="24"/>
          <w:szCs w:val="24"/>
        </w:rPr>
        <w:t xml:space="preserve"> dengan metode pembelajaran yang tidak menggunakan metode </w:t>
      </w:r>
      <w:r w:rsidR="00C53DD5" w:rsidRPr="00D95E7A">
        <w:rPr>
          <w:rFonts w:ascii="Times New Roman" w:eastAsiaTheme="minorEastAsia" w:hAnsi="Times New Roman" w:cs="Times New Roman"/>
          <w:i/>
          <w:sz w:val="24"/>
          <w:szCs w:val="24"/>
        </w:rPr>
        <w:t>think pair and share</w:t>
      </w:r>
      <w:r w:rsidR="006C5C14" w:rsidRPr="00D95E7A">
        <w:rPr>
          <w:rFonts w:ascii="Times New Roman" w:eastAsiaTheme="minorEastAsia" w:hAnsi="Times New Roman" w:cs="Times New Roman"/>
          <w:sz w:val="24"/>
          <w:szCs w:val="24"/>
        </w:rPr>
        <w:t xml:space="preserve">.  Adapun untuk </w:t>
      </w:r>
      <w:r w:rsidR="006C5C14" w:rsidRPr="00D95E7A">
        <w:rPr>
          <w:rFonts w:ascii="Times New Roman" w:eastAsiaTheme="minorEastAsia" w:hAnsi="Times New Roman" w:cs="Times New Roman"/>
          <w:sz w:val="24"/>
          <w:szCs w:val="24"/>
        </w:rPr>
        <w:lastRenderedPageBreak/>
        <w:t>mengetahui secara deskripsi data dalam penelitian ini adalah sebagai berikut:</w:t>
      </w:r>
    </w:p>
    <w:p w:rsidR="00D95E7A" w:rsidRDefault="006C5C14" w:rsidP="00403F4B">
      <w:pPr>
        <w:pStyle w:val="ListParagraph"/>
        <w:spacing w:after="0" w:line="480" w:lineRule="auto"/>
        <w:ind w:left="426" w:firstLine="850"/>
        <w:jc w:val="both"/>
        <w:rPr>
          <w:rFonts w:ascii="Times New Roman" w:eastAsiaTheme="minorEastAsia" w:hAnsi="Times New Roman" w:cs="Times New Roman"/>
          <w:sz w:val="24"/>
          <w:szCs w:val="24"/>
        </w:rPr>
      </w:pPr>
      <w:r w:rsidRPr="00D95E7A">
        <w:rPr>
          <w:rFonts w:ascii="Times New Roman" w:eastAsiaTheme="minorEastAsia" w:hAnsi="Times New Roman" w:cs="Times New Roman"/>
          <w:sz w:val="24"/>
          <w:szCs w:val="24"/>
        </w:rPr>
        <w:t>Data awal efektivitas pembelajaran PAI kelas eksperimen dan kelas kontrol menunjukan hasil yang relatif sama. Hal ini ditunjukan dari skor rata-rata efektivitas pembelajaran PAI kelas eksperimen sebelum perlakuan memiliki skor sebesar 71,5 dan kelas kontrol memiliki skor sebesar 71,8.</w:t>
      </w:r>
    </w:p>
    <w:p w:rsidR="00D95E7A" w:rsidRDefault="006C5C14" w:rsidP="00403F4B">
      <w:pPr>
        <w:pStyle w:val="ListParagraph"/>
        <w:spacing w:after="0" w:line="480" w:lineRule="auto"/>
        <w:ind w:left="426" w:firstLine="850"/>
        <w:jc w:val="both"/>
        <w:rPr>
          <w:rFonts w:ascii="Times New Roman" w:eastAsiaTheme="minorEastAsia" w:hAnsi="Times New Roman" w:cs="Times New Roman"/>
          <w:sz w:val="24"/>
          <w:szCs w:val="24"/>
        </w:rPr>
      </w:pPr>
      <w:r w:rsidRPr="00D95E7A">
        <w:rPr>
          <w:rFonts w:ascii="Times New Roman" w:eastAsiaTheme="minorEastAsia" w:hAnsi="Times New Roman" w:cs="Times New Roman"/>
          <w:sz w:val="24"/>
          <w:szCs w:val="24"/>
        </w:rPr>
        <w:t xml:space="preserve">Selain itu, dari hasil perhitungan hipotesis menunjukan tidak ada perbedaan yang signifikan antara efektivitas pembelajaran PAI pada kelas eksperimen dan kelas kontrol. Hal ini ditunjukan dari hasil perhitungan uji-t, dimana diperoleh nilai </w:t>
      </w:r>
      <w:r w:rsidRPr="00D95E7A">
        <w:rPr>
          <w:rFonts w:ascii="Times New Roman" w:eastAsiaTheme="minorEastAsia" w:hAnsi="Times New Roman" w:cs="Times New Roman"/>
          <w:i/>
          <w:sz w:val="24"/>
          <w:szCs w:val="24"/>
        </w:rPr>
        <w:t>t</w:t>
      </w:r>
      <w:r w:rsidRPr="00D95E7A">
        <w:rPr>
          <w:rFonts w:ascii="Times New Roman" w:eastAsiaTheme="minorEastAsia" w:hAnsi="Times New Roman" w:cs="Times New Roman"/>
          <w:i/>
          <w:sz w:val="24"/>
          <w:szCs w:val="24"/>
          <w:vertAlign w:val="subscript"/>
        </w:rPr>
        <w:t>hitung</w:t>
      </w:r>
      <w:r w:rsidRPr="00D95E7A">
        <w:rPr>
          <w:rFonts w:ascii="Times New Roman" w:eastAsiaTheme="minorEastAsia" w:hAnsi="Times New Roman" w:cs="Times New Roman"/>
          <w:sz w:val="24"/>
          <w:szCs w:val="24"/>
        </w:rPr>
        <w:t xml:space="preserve"> lebih kecil dari nilai </w:t>
      </w:r>
      <w:r w:rsidRPr="00D95E7A">
        <w:rPr>
          <w:rFonts w:ascii="Times New Roman" w:eastAsiaTheme="minorEastAsia" w:hAnsi="Times New Roman" w:cs="Times New Roman"/>
          <w:i/>
          <w:sz w:val="24"/>
          <w:szCs w:val="24"/>
        </w:rPr>
        <w:t>t</w:t>
      </w:r>
      <w:r w:rsidRPr="00D95E7A">
        <w:rPr>
          <w:rFonts w:ascii="Times New Roman" w:eastAsiaTheme="minorEastAsia" w:hAnsi="Times New Roman" w:cs="Times New Roman"/>
          <w:i/>
          <w:sz w:val="24"/>
          <w:szCs w:val="24"/>
          <w:vertAlign w:val="subscript"/>
        </w:rPr>
        <w:t>tabel</w:t>
      </w:r>
      <w:r w:rsidRPr="00D95E7A">
        <w:rPr>
          <w:rFonts w:ascii="Times New Roman" w:eastAsiaTheme="minorEastAsia" w:hAnsi="Times New Roman" w:cs="Times New Roman"/>
          <w:sz w:val="24"/>
          <w:szCs w:val="24"/>
        </w:rPr>
        <w:t xml:space="preserve"> pada taraf signifikasi 0,05 yakni </w:t>
      </w:r>
      <w:r w:rsidR="00C54E8F" w:rsidRPr="00D95E7A">
        <w:rPr>
          <w:rFonts w:ascii="Times New Roman" w:eastAsiaTheme="minorEastAsia" w:hAnsi="Times New Roman" w:cs="Times New Roman"/>
          <w:sz w:val="24"/>
          <w:szCs w:val="24"/>
        </w:rPr>
        <w:t xml:space="preserve">-0,25 &lt; 1,711. Dengan demikian </w:t>
      </w:r>
      <w:r w:rsidR="00C54E8F" w:rsidRPr="00D95E7A">
        <w:rPr>
          <w:rFonts w:ascii="Times New Roman" w:eastAsiaTheme="minorEastAsia" w:hAnsi="Times New Roman" w:cs="Times New Roman"/>
          <w:i/>
          <w:sz w:val="24"/>
          <w:szCs w:val="24"/>
        </w:rPr>
        <w:t>H</w:t>
      </w:r>
      <w:r w:rsidR="00C54E8F" w:rsidRPr="00D95E7A">
        <w:rPr>
          <w:rFonts w:ascii="Times New Roman" w:eastAsiaTheme="minorEastAsia" w:hAnsi="Times New Roman" w:cs="Times New Roman"/>
          <w:i/>
          <w:sz w:val="24"/>
          <w:szCs w:val="24"/>
          <w:vertAlign w:val="subscript"/>
        </w:rPr>
        <w:t>o</w:t>
      </w:r>
      <w:r w:rsidR="00C54E8F" w:rsidRPr="00D95E7A">
        <w:rPr>
          <w:rFonts w:ascii="Times New Roman" w:eastAsiaTheme="minorEastAsia" w:hAnsi="Times New Roman" w:cs="Times New Roman"/>
          <w:sz w:val="24"/>
          <w:szCs w:val="24"/>
        </w:rPr>
        <w:t xml:space="preserve"> diterima, sehingga terbukti secara signifikan bahwa efektivitas pembelajaran PAI pada kelas ekspe</w:t>
      </w:r>
      <w:r w:rsidR="00D95E7A">
        <w:rPr>
          <w:rFonts w:ascii="Times New Roman" w:eastAsiaTheme="minorEastAsia" w:hAnsi="Times New Roman" w:cs="Times New Roman"/>
          <w:sz w:val="24"/>
          <w:szCs w:val="24"/>
        </w:rPr>
        <w:t>rimen sama dengan kelas kontrol.</w:t>
      </w:r>
    </w:p>
    <w:p w:rsidR="00D95E7A" w:rsidRDefault="00D95E7A" w:rsidP="00403F4B">
      <w:pPr>
        <w:pStyle w:val="ListParagraph"/>
        <w:spacing w:after="0" w:line="480" w:lineRule="auto"/>
        <w:ind w:left="426"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Skor </w:t>
      </w:r>
      <w:r w:rsidR="00C54E8F" w:rsidRPr="00D95E7A">
        <w:rPr>
          <w:rFonts w:ascii="Times New Roman" w:eastAsiaTheme="minorEastAsia" w:hAnsi="Times New Roman" w:cs="Times New Roman"/>
          <w:sz w:val="24"/>
          <w:szCs w:val="24"/>
        </w:rPr>
        <w:t>rata-rata efektivitas pembelajaran PAI kelas eksperimen</w:t>
      </w:r>
      <w:r>
        <w:rPr>
          <w:rFonts w:ascii="Times New Roman" w:eastAsiaTheme="minorEastAsia" w:hAnsi="Times New Roman" w:cs="Times New Roman"/>
          <w:sz w:val="24"/>
          <w:szCs w:val="24"/>
        </w:rPr>
        <w:t xml:space="preserve"> setelah perlakuan memliki skor</w:t>
      </w:r>
      <w:r w:rsidR="00C54E8F" w:rsidRPr="00D95E7A">
        <w:rPr>
          <w:rFonts w:ascii="Times New Roman" w:eastAsiaTheme="minorEastAsia" w:hAnsi="Times New Roman" w:cs="Times New Roman"/>
          <w:sz w:val="24"/>
          <w:szCs w:val="24"/>
        </w:rPr>
        <w:t xml:space="preserve"> ef</w:t>
      </w:r>
      <w:r>
        <w:rPr>
          <w:rFonts w:ascii="Times New Roman" w:eastAsiaTheme="minorEastAsia" w:hAnsi="Times New Roman" w:cs="Times New Roman"/>
          <w:sz w:val="24"/>
          <w:szCs w:val="24"/>
        </w:rPr>
        <w:t xml:space="preserve">ektivitas pembelajaran sebesar </w:t>
      </w:r>
      <w:r w:rsidR="008B2108">
        <w:rPr>
          <w:rFonts w:ascii="Times New Roman" w:eastAsiaTheme="minorEastAsia" w:hAnsi="Times New Roman" w:cs="Times New Roman"/>
          <w:sz w:val="24"/>
          <w:szCs w:val="24"/>
        </w:rPr>
        <w:t>94,28</w:t>
      </w:r>
      <w:r w:rsidR="00C54E8F" w:rsidRPr="00D95E7A">
        <w:rPr>
          <w:rFonts w:ascii="Times New Roman" w:eastAsiaTheme="minorEastAsia" w:hAnsi="Times New Roman" w:cs="Times New Roman"/>
          <w:sz w:val="24"/>
          <w:szCs w:val="24"/>
        </w:rPr>
        <w:t xml:space="preserve"> dan kelas kontrol memiliki skor rata-rata efekti</w:t>
      </w:r>
      <w:r w:rsidR="00AA689A">
        <w:rPr>
          <w:rFonts w:ascii="Times New Roman" w:eastAsiaTheme="minorEastAsia" w:hAnsi="Times New Roman" w:cs="Times New Roman"/>
          <w:sz w:val="24"/>
          <w:szCs w:val="24"/>
        </w:rPr>
        <w:t>vitas pem</w:t>
      </w:r>
      <w:r w:rsidR="00C54E8F" w:rsidRPr="00D95E7A">
        <w:rPr>
          <w:rFonts w:ascii="Times New Roman" w:eastAsiaTheme="minorEastAsia" w:hAnsi="Times New Roman" w:cs="Times New Roman"/>
          <w:sz w:val="24"/>
          <w:szCs w:val="24"/>
        </w:rPr>
        <w:t>belajaran sebesar 78,7.</w:t>
      </w:r>
    </w:p>
    <w:p w:rsidR="00E07A70" w:rsidRDefault="00C54E8F" w:rsidP="00403F4B">
      <w:pPr>
        <w:pStyle w:val="ListParagraph"/>
        <w:spacing w:after="0" w:line="480" w:lineRule="auto"/>
        <w:ind w:left="426" w:firstLine="850"/>
        <w:jc w:val="both"/>
        <w:rPr>
          <w:rFonts w:ascii="Times New Roman" w:eastAsiaTheme="minorEastAsia" w:hAnsi="Times New Roman" w:cs="Times New Roman"/>
          <w:sz w:val="24"/>
          <w:szCs w:val="24"/>
        </w:rPr>
      </w:pPr>
      <w:r w:rsidRPr="00D95E7A">
        <w:rPr>
          <w:rFonts w:ascii="Times New Roman" w:eastAsiaTheme="minorEastAsia" w:hAnsi="Times New Roman" w:cs="Times New Roman"/>
          <w:sz w:val="24"/>
          <w:szCs w:val="24"/>
        </w:rPr>
        <w:lastRenderedPageBreak/>
        <w:t xml:space="preserve">Pengujian hipotesis untuk menegetahui perbedaan efektivitas pembelajaran PAI antara kelas eksperimen dan kelas kontrol setelah perlakuan dilakukan uji-t pihak kanan, dimana diperoleh nilai </w:t>
      </w:r>
      <w:r w:rsidRPr="00D95E7A">
        <w:rPr>
          <w:rFonts w:ascii="Times New Roman" w:eastAsiaTheme="minorEastAsia" w:hAnsi="Times New Roman" w:cs="Times New Roman"/>
          <w:i/>
          <w:sz w:val="24"/>
          <w:szCs w:val="24"/>
        </w:rPr>
        <w:t>t</w:t>
      </w:r>
      <w:r w:rsidRPr="00D95E7A">
        <w:rPr>
          <w:rFonts w:ascii="Times New Roman" w:eastAsiaTheme="minorEastAsia" w:hAnsi="Times New Roman" w:cs="Times New Roman"/>
          <w:i/>
          <w:sz w:val="24"/>
          <w:szCs w:val="24"/>
          <w:vertAlign w:val="subscript"/>
        </w:rPr>
        <w:t>hitung</w:t>
      </w:r>
      <w:r w:rsidRPr="00D95E7A">
        <w:rPr>
          <w:rFonts w:ascii="Times New Roman" w:eastAsiaTheme="minorEastAsia" w:hAnsi="Times New Roman" w:cs="Times New Roman"/>
          <w:sz w:val="24"/>
          <w:szCs w:val="24"/>
        </w:rPr>
        <w:t xml:space="preserve"> sebesar </w:t>
      </w:r>
      <w:r w:rsidR="002D7230" w:rsidRPr="00D95E7A">
        <w:rPr>
          <w:rFonts w:ascii="Times New Roman" w:eastAsiaTheme="minorEastAsia" w:hAnsi="Times New Roman" w:cs="Times New Roman"/>
          <w:sz w:val="24"/>
          <w:szCs w:val="24"/>
        </w:rPr>
        <w:t xml:space="preserve">17,461  lebih besar dari nilai </w:t>
      </w:r>
      <w:r w:rsidR="002D7230" w:rsidRPr="00D95E7A">
        <w:rPr>
          <w:rFonts w:ascii="Times New Roman" w:eastAsiaTheme="minorEastAsia" w:hAnsi="Times New Roman" w:cs="Times New Roman"/>
          <w:i/>
          <w:sz w:val="24"/>
          <w:szCs w:val="24"/>
        </w:rPr>
        <w:t>t</w:t>
      </w:r>
      <w:r w:rsidR="002D7230" w:rsidRPr="00D95E7A">
        <w:rPr>
          <w:rFonts w:ascii="Times New Roman" w:eastAsiaTheme="minorEastAsia" w:hAnsi="Times New Roman" w:cs="Times New Roman"/>
          <w:i/>
          <w:sz w:val="24"/>
          <w:szCs w:val="24"/>
          <w:vertAlign w:val="subscript"/>
        </w:rPr>
        <w:t>tabel</w:t>
      </w:r>
      <w:r w:rsidR="002D7230" w:rsidRPr="00D95E7A">
        <w:rPr>
          <w:rFonts w:ascii="Times New Roman" w:eastAsiaTheme="minorEastAsia" w:hAnsi="Times New Roman" w:cs="Times New Roman"/>
          <w:sz w:val="24"/>
          <w:szCs w:val="24"/>
        </w:rPr>
        <w:t xml:space="preserve"> pada taraf signifikasi 0,05 yakni 1,677. Karena </w:t>
      </w:r>
      <w:r w:rsidR="002D7230" w:rsidRPr="00E07A70">
        <w:rPr>
          <w:rFonts w:ascii="Times New Roman" w:eastAsiaTheme="minorEastAsia" w:hAnsi="Times New Roman" w:cs="Times New Roman"/>
          <w:i/>
          <w:sz w:val="24"/>
          <w:szCs w:val="24"/>
        </w:rPr>
        <w:t>t</w:t>
      </w:r>
      <w:r w:rsidR="002D7230" w:rsidRPr="00E07A70">
        <w:rPr>
          <w:rFonts w:ascii="Times New Roman" w:eastAsiaTheme="minorEastAsia" w:hAnsi="Times New Roman" w:cs="Times New Roman"/>
          <w:i/>
          <w:sz w:val="24"/>
          <w:szCs w:val="24"/>
          <w:vertAlign w:val="subscript"/>
        </w:rPr>
        <w:t>hitung</w:t>
      </w:r>
      <w:r w:rsidR="002D7230" w:rsidRPr="00D95E7A">
        <w:rPr>
          <w:rFonts w:ascii="Times New Roman" w:eastAsiaTheme="minorEastAsia" w:hAnsi="Times New Roman" w:cs="Times New Roman"/>
          <w:sz w:val="24"/>
          <w:szCs w:val="24"/>
        </w:rPr>
        <w:t xml:space="preserve"> berada  di daerah penerimaan </w:t>
      </w:r>
      <w:r w:rsidR="002D7230" w:rsidRPr="00E07A70">
        <w:rPr>
          <w:rFonts w:ascii="Times New Roman" w:eastAsiaTheme="minorEastAsia" w:hAnsi="Times New Roman" w:cs="Times New Roman"/>
          <w:i/>
          <w:sz w:val="24"/>
          <w:szCs w:val="24"/>
        </w:rPr>
        <w:t>H</w:t>
      </w:r>
      <w:r w:rsidR="002D7230" w:rsidRPr="00E07A70">
        <w:rPr>
          <w:rFonts w:ascii="Times New Roman" w:eastAsiaTheme="minorEastAsia" w:hAnsi="Times New Roman" w:cs="Times New Roman"/>
          <w:i/>
          <w:sz w:val="24"/>
          <w:szCs w:val="24"/>
          <w:vertAlign w:val="subscript"/>
        </w:rPr>
        <w:t>ɑ</w:t>
      </w:r>
      <w:r w:rsidR="002D7230" w:rsidRPr="00D95E7A">
        <w:rPr>
          <w:rFonts w:ascii="Times New Roman" w:eastAsiaTheme="minorEastAsia" w:hAnsi="Times New Roman" w:cs="Times New Roman"/>
          <w:sz w:val="24"/>
          <w:szCs w:val="24"/>
        </w:rPr>
        <w:t xml:space="preserve"> maka </w:t>
      </w:r>
      <w:r w:rsidR="002D7230" w:rsidRPr="00E07A70">
        <w:rPr>
          <w:rFonts w:ascii="Times New Roman" w:eastAsiaTheme="minorEastAsia" w:hAnsi="Times New Roman" w:cs="Times New Roman"/>
          <w:i/>
          <w:sz w:val="24"/>
          <w:szCs w:val="24"/>
        </w:rPr>
        <w:t>H</w:t>
      </w:r>
      <w:r w:rsidR="002D7230" w:rsidRPr="00E07A70">
        <w:rPr>
          <w:rFonts w:ascii="Times New Roman" w:eastAsiaTheme="minorEastAsia" w:hAnsi="Times New Roman" w:cs="Times New Roman"/>
          <w:i/>
          <w:sz w:val="24"/>
          <w:szCs w:val="24"/>
          <w:vertAlign w:val="subscript"/>
        </w:rPr>
        <w:t>ɑ</w:t>
      </w:r>
      <w:r w:rsidR="002D7230" w:rsidRPr="00D95E7A">
        <w:rPr>
          <w:rFonts w:ascii="Times New Roman" w:eastAsiaTheme="minorEastAsia" w:hAnsi="Times New Roman" w:cs="Times New Roman"/>
          <w:sz w:val="24"/>
          <w:szCs w:val="24"/>
        </w:rPr>
        <w:t xml:space="preserve"> dapat diterima.</w:t>
      </w:r>
    </w:p>
    <w:p w:rsidR="00E07A70" w:rsidRDefault="002D7230" w:rsidP="00403F4B">
      <w:pPr>
        <w:pStyle w:val="ListParagraph"/>
        <w:spacing w:after="0" w:line="480" w:lineRule="auto"/>
        <w:ind w:left="426" w:firstLine="850"/>
        <w:jc w:val="both"/>
        <w:rPr>
          <w:rFonts w:ascii="Times New Roman" w:eastAsiaTheme="minorEastAsia" w:hAnsi="Times New Roman" w:cs="Times New Roman"/>
          <w:sz w:val="24"/>
          <w:szCs w:val="24"/>
        </w:rPr>
      </w:pPr>
      <w:r w:rsidRPr="00E07A70">
        <w:rPr>
          <w:rFonts w:ascii="Times New Roman" w:eastAsiaTheme="minorEastAsia" w:hAnsi="Times New Roman" w:cs="Times New Roman"/>
          <w:sz w:val="24"/>
          <w:szCs w:val="24"/>
        </w:rPr>
        <w:t xml:space="preserve">Sehingga dapat diartikan bahwa setelah perlakuan efektivitas pembelajaran PAI yang menggunakan metode </w:t>
      </w:r>
      <w:r w:rsidRPr="00E07A70">
        <w:rPr>
          <w:rFonts w:ascii="Times New Roman" w:eastAsiaTheme="minorEastAsia" w:hAnsi="Times New Roman" w:cs="Times New Roman"/>
          <w:i/>
          <w:sz w:val="24"/>
          <w:szCs w:val="24"/>
        </w:rPr>
        <w:t>think pair and share</w:t>
      </w:r>
      <w:r w:rsidRPr="00E07A70">
        <w:rPr>
          <w:rFonts w:ascii="Times New Roman" w:eastAsiaTheme="minorEastAsia" w:hAnsi="Times New Roman" w:cs="Times New Roman"/>
          <w:sz w:val="24"/>
          <w:szCs w:val="24"/>
        </w:rPr>
        <w:t xml:space="preserve"> lebih tinggi atau lebih baik dari pada efektivitas pembelajaran PAI kelas kontrol yang tidak menggunakan metode </w:t>
      </w:r>
      <w:r w:rsidR="00E07A70">
        <w:rPr>
          <w:rFonts w:ascii="Times New Roman" w:eastAsiaTheme="minorEastAsia" w:hAnsi="Times New Roman" w:cs="Times New Roman"/>
          <w:i/>
          <w:sz w:val="24"/>
          <w:szCs w:val="24"/>
        </w:rPr>
        <w:t xml:space="preserve">think pair and </w:t>
      </w:r>
      <w:r w:rsidRPr="00E07A70">
        <w:rPr>
          <w:rFonts w:ascii="Times New Roman" w:eastAsiaTheme="minorEastAsia" w:hAnsi="Times New Roman" w:cs="Times New Roman"/>
          <w:i/>
          <w:sz w:val="24"/>
          <w:szCs w:val="24"/>
        </w:rPr>
        <w:t>share</w:t>
      </w:r>
      <w:r w:rsidRPr="00E07A70">
        <w:rPr>
          <w:rFonts w:ascii="Times New Roman" w:eastAsiaTheme="minorEastAsia" w:hAnsi="Times New Roman" w:cs="Times New Roman"/>
          <w:sz w:val="24"/>
          <w:szCs w:val="24"/>
        </w:rPr>
        <w:t>. Untuk perhitungan (terlampir).</w:t>
      </w:r>
    </w:p>
    <w:p w:rsidR="009021AE" w:rsidRPr="00792B6B" w:rsidRDefault="002D7230" w:rsidP="00B1339B">
      <w:pPr>
        <w:pStyle w:val="ListParagraph"/>
        <w:spacing w:after="0" w:line="480" w:lineRule="auto"/>
        <w:ind w:left="426" w:firstLine="850"/>
        <w:jc w:val="both"/>
        <w:rPr>
          <w:rFonts w:ascii="Times New Roman" w:hAnsi="Times New Roman" w:cs="Times New Roman"/>
          <w:sz w:val="24"/>
          <w:szCs w:val="24"/>
        </w:rPr>
      </w:pPr>
      <w:r w:rsidRPr="00E07A70">
        <w:rPr>
          <w:rFonts w:ascii="Times New Roman" w:eastAsiaTheme="minorEastAsia" w:hAnsi="Times New Roman" w:cs="Times New Roman"/>
          <w:sz w:val="24"/>
          <w:szCs w:val="24"/>
        </w:rPr>
        <w:t xml:space="preserve">Hasil penelitian ini menunjukan adanya pengaruh positif dan signifikan, karena adanya perubahan efektivitas pembelajaran PAI kelas VIII B setelah menggunakan metode </w:t>
      </w:r>
      <w:r w:rsidRPr="00E07A70">
        <w:rPr>
          <w:rFonts w:ascii="Times New Roman" w:eastAsiaTheme="minorEastAsia" w:hAnsi="Times New Roman" w:cs="Times New Roman"/>
          <w:i/>
          <w:sz w:val="24"/>
          <w:szCs w:val="24"/>
        </w:rPr>
        <w:t>think pair and share</w:t>
      </w:r>
      <w:r w:rsidRPr="00E07A70">
        <w:rPr>
          <w:rFonts w:ascii="Times New Roman" w:eastAsiaTheme="minorEastAsia" w:hAnsi="Times New Roman" w:cs="Times New Roman"/>
          <w:sz w:val="24"/>
          <w:szCs w:val="24"/>
        </w:rPr>
        <w:t xml:space="preserve"> pada mata pelajaran Pendidikan Agama Islam di SMP Yappenda Bekasi, Kec. Sukakarya, Kabupaten Bekasi. Sehingga penggunaan metode </w:t>
      </w:r>
      <w:r w:rsidRPr="00E07A70">
        <w:rPr>
          <w:rFonts w:ascii="Times New Roman" w:eastAsiaTheme="minorEastAsia" w:hAnsi="Times New Roman" w:cs="Times New Roman"/>
          <w:i/>
          <w:sz w:val="24"/>
          <w:szCs w:val="24"/>
        </w:rPr>
        <w:t>think pair and share</w:t>
      </w:r>
      <w:r w:rsidRPr="00E07A70">
        <w:rPr>
          <w:rFonts w:ascii="Times New Roman" w:eastAsiaTheme="minorEastAsia" w:hAnsi="Times New Roman" w:cs="Times New Roman"/>
          <w:sz w:val="24"/>
          <w:szCs w:val="24"/>
        </w:rPr>
        <w:t xml:space="preserve"> memberikan pengaruh terhadap efektivitas pembelajaran PAI. Sehingga terjadi perbedaan antara kelas yang menggunakan metode </w:t>
      </w:r>
      <w:r w:rsidRPr="00E07A70">
        <w:rPr>
          <w:rFonts w:ascii="Times New Roman" w:eastAsiaTheme="minorEastAsia" w:hAnsi="Times New Roman" w:cs="Times New Roman"/>
          <w:i/>
          <w:sz w:val="24"/>
          <w:szCs w:val="24"/>
        </w:rPr>
        <w:t>think pair and share</w:t>
      </w:r>
      <w:r w:rsidRPr="00E07A70">
        <w:rPr>
          <w:rFonts w:ascii="Times New Roman" w:eastAsiaTheme="minorEastAsia" w:hAnsi="Times New Roman" w:cs="Times New Roman"/>
          <w:sz w:val="24"/>
          <w:szCs w:val="24"/>
        </w:rPr>
        <w:t xml:space="preserve"> dan kelas yang tidak menggunakan metode </w:t>
      </w:r>
      <w:r w:rsidRPr="00E07A70">
        <w:rPr>
          <w:rFonts w:ascii="Times New Roman" w:eastAsiaTheme="minorEastAsia" w:hAnsi="Times New Roman" w:cs="Times New Roman"/>
          <w:i/>
          <w:sz w:val="24"/>
          <w:szCs w:val="24"/>
        </w:rPr>
        <w:t>think pair and share</w:t>
      </w:r>
      <w:r w:rsidRPr="00E07A70">
        <w:rPr>
          <w:rFonts w:ascii="Times New Roman" w:eastAsiaTheme="minorEastAsia" w:hAnsi="Times New Roman" w:cs="Times New Roman"/>
          <w:sz w:val="24"/>
          <w:szCs w:val="24"/>
        </w:rPr>
        <w:t>.</w:t>
      </w:r>
    </w:p>
    <w:sectPr w:rsidR="009021AE" w:rsidRPr="00792B6B" w:rsidSect="00B1339B">
      <w:headerReference w:type="even" r:id="rId13"/>
      <w:headerReference w:type="default" r:id="rId14"/>
      <w:footerReference w:type="first" r:id="rId15"/>
      <w:pgSz w:w="10319" w:h="14571" w:code="13"/>
      <w:pgMar w:top="1701" w:right="1701" w:bottom="1701" w:left="1701" w:header="720" w:footer="720" w:gutter="0"/>
      <w:pgNumType w:start="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6B" w:rsidRDefault="006B536B" w:rsidP="00FA13C4">
      <w:pPr>
        <w:spacing w:after="0" w:line="240" w:lineRule="auto"/>
      </w:pPr>
      <w:r>
        <w:separator/>
      </w:r>
    </w:p>
  </w:endnote>
  <w:endnote w:type="continuationSeparator" w:id="0">
    <w:p w:rsidR="006B536B" w:rsidRDefault="006B536B" w:rsidP="00FA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9B" w:rsidRPr="00B1339B" w:rsidRDefault="00B1339B" w:rsidP="00B1339B">
    <w:pPr>
      <w:pStyle w:val="Footer"/>
      <w:jc w:val="center"/>
      <w:rPr>
        <w:rFonts w:asciiTheme="majorBidi" w:hAnsiTheme="majorBidi" w:cstheme="majorBidi"/>
        <w:sz w:val="24"/>
        <w:szCs w:val="24"/>
        <w:lang w:val="id-ID"/>
      </w:rPr>
    </w:pPr>
    <w:r w:rsidRPr="00B1339B">
      <w:rPr>
        <w:rFonts w:asciiTheme="majorBidi" w:hAnsiTheme="majorBidi" w:cstheme="majorBidi"/>
        <w:sz w:val="24"/>
        <w:szCs w:val="24"/>
        <w:lang w:val="id-ID"/>
      </w:rPr>
      <w:t>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6B" w:rsidRDefault="006B536B" w:rsidP="00FA13C4">
      <w:pPr>
        <w:spacing w:after="0" w:line="240" w:lineRule="auto"/>
      </w:pPr>
      <w:r>
        <w:separator/>
      </w:r>
    </w:p>
  </w:footnote>
  <w:footnote w:type="continuationSeparator" w:id="0">
    <w:p w:rsidR="006B536B" w:rsidRDefault="006B536B" w:rsidP="00FA1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64046"/>
      <w:docPartObj>
        <w:docPartGallery w:val="Page Numbers (Top of Page)"/>
        <w:docPartUnique/>
      </w:docPartObj>
    </w:sdtPr>
    <w:sdtEndPr>
      <w:rPr>
        <w:rFonts w:asciiTheme="majorBidi" w:hAnsiTheme="majorBidi" w:cstheme="majorBidi"/>
        <w:noProof/>
        <w:sz w:val="24"/>
        <w:szCs w:val="24"/>
      </w:rPr>
    </w:sdtEndPr>
    <w:sdtContent>
      <w:p w:rsidR="00B1339B" w:rsidRPr="00B1339B" w:rsidRDefault="00B1339B">
        <w:pPr>
          <w:pStyle w:val="Header"/>
          <w:jc w:val="right"/>
          <w:rPr>
            <w:rFonts w:asciiTheme="majorBidi" w:hAnsiTheme="majorBidi" w:cstheme="majorBidi"/>
            <w:sz w:val="24"/>
            <w:szCs w:val="24"/>
          </w:rPr>
        </w:pPr>
        <w:r w:rsidRPr="00B1339B">
          <w:rPr>
            <w:rFonts w:asciiTheme="majorBidi" w:hAnsiTheme="majorBidi" w:cstheme="majorBidi"/>
            <w:sz w:val="24"/>
            <w:szCs w:val="24"/>
          </w:rPr>
          <w:fldChar w:fldCharType="begin"/>
        </w:r>
        <w:r w:rsidRPr="00B1339B">
          <w:rPr>
            <w:rFonts w:asciiTheme="majorBidi" w:hAnsiTheme="majorBidi" w:cstheme="majorBidi"/>
            <w:sz w:val="24"/>
            <w:szCs w:val="24"/>
          </w:rPr>
          <w:instrText xml:space="preserve"> PAGE   \* MERGEFORMAT </w:instrText>
        </w:r>
        <w:r w:rsidRPr="00B1339B">
          <w:rPr>
            <w:rFonts w:asciiTheme="majorBidi" w:hAnsiTheme="majorBidi" w:cstheme="majorBidi"/>
            <w:sz w:val="24"/>
            <w:szCs w:val="24"/>
          </w:rPr>
          <w:fldChar w:fldCharType="separate"/>
        </w:r>
        <w:r w:rsidR="007B6EE2">
          <w:rPr>
            <w:rFonts w:asciiTheme="majorBidi" w:hAnsiTheme="majorBidi" w:cstheme="majorBidi"/>
            <w:noProof/>
            <w:sz w:val="24"/>
            <w:szCs w:val="24"/>
          </w:rPr>
          <w:t>76</w:t>
        </w:r>
        <w:r w:rsidRPr="00B1339B">
          <w:rPr>
            <w:rFonts w:asciiTheme="majorBidi" w:hAnsiTheme="majorBidi" w:cstheme="majorBidi"/>
            <w:noProof/>
            <w:sz w:val="24"/>
            <w:szCs w:val="24"/>
          </w:rPr>
          <w:fldChar w:fldCharType="end"/>
        </w:r>
      </w:p>
    </w:sdtContent>
  </w:sdt>
  <w:p w:rsidR="00B1339B" w:rsidRDefault="00B13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42978"/>
      <w:docPartObj>
        <w:docPartGallery w:val="Page Numbers (Top of Page)"/>
        <w:docPartUnique/>
      </w:docPartObj>
    </w:sdtPr>
    <w:sdtEndPr>
      <w:rPr>
        <w:rFonts w:asciiTheme="majorBidi" w:hAnsiTheme="majorBidi" w:cstheme="majorBidi"/>
        <w:noProof/>
        <w:sz w:val="24"/>
        <w:szCs w:val="24"/>
      </w:rPr>
    </w:sdtEndPr>
    <w:sdtContent>
      <w:p w:rsidR="00B1339B" w:rsidRPr="00B1339B" w:rsidRDefault="00B1339B">
        <w:pPr>
          <w:pStyle w:val="Header"/>
          <w:rPr>
            <w:rFonts w:asciiTheme="majorBidi" w:hAnsiTheme="majorBidi" w:cstheme="majorBidi"/>
            <w:sz w:val="24"/>
            <w:szCs w:val="24"/>
          </w:rPr>
        </w:pPr>
        <w:r w:rsidRPr="00B1339B">
          <w:rPr>
            <w:rFonts w:asciiTheme="majorBidi" w:hAnsiTheme="majorBidi" w:cstheme="majorBidi"/>
            <w:sz w:val="24"/>
            <w:szCs w:val="24"/>
          </w:rPr>
          <w:fldChar w:fldCharType="begin"/>
        </w:r>
        <w:r w:rsidRPr="00B1339B">
          <w:rPr>
            <w:rFonts w:asciiTheme="majorBidi" w:hAnsiTheme="majorBidi" w:cstheme="majorBidi"/>
            <w:sz w:val="24"/>
            <w:szCs w:val="24"/>
          </w:rPr>
          <w:instrText xml:space="preserve"> PAGE   \* MERGEFORMAT </w:instrText>
        </w:r>
        <w:r w:rsidRPr="00B1339B">
          <w:rPr>
            <w:rFonts w:asciiTheme="majorBidi" w:hAnsiTheme="majorBidi" w:cstheme="majorBidi"/>
            <w:sz w:val="24"/>
            <w:szCs w:val="24"/>
          </w:rPr>
          <w:fldChar w:fldCharType="separate"/>
        </w:r>
        <w:r w:rsidR="007B6EE2">
          <w:rPr>
            <w:rFonts w:asciiTheme="majorBidi" w:hAnsiTheme="majorBidi" w:cstheme="majorBidi"/>
            <w:noProof/>
            <w:sz w:val="24"/>
            <w:szCs w:val="24"/>
          </w:rPr>
          <w:t>77</w:t>
        </w:r>
        <w:r w:rsidRPr="00B1339B">
          <w:rPr>
            <w:rFonts w:asciiTheme="majorBidi" w:hAnsiTheme="majorBidi" w:cstheme="majorBidi"/>
            <w:noProof/>
            <w:sz w:val="24"/>
            <w:szCs w:val="24"/>
          </w:rPr>
          <w:fldChar w:fldCharType="end"/>
        </w:r>
      </w:p>
    </w:sdtContent>
  </w:sdt>
  <w:p w:rsidR="00B1339B" w:rsidRDefault="00B1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A2F"/>
    <w:multiLevelType w:val="hybridMultilevel"/>
    <w:tmpl w:val="B5366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03EAE"/>
    <w:multiLevelType w:val="hybridMultilevel"/>
    <w:tmpl w:val="E7C29FB8"/>
    <w:lvl w:ilvl="0" w:tplc="96EC75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5A51449"/>
    <w:multiLevelType w:val="hybridMultilevel"/>
    <w:tmpl w:val="F1C0FAFC"/>
    <w:lvl w:ilvl="0" w:tplc="FA96E2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6FF71D4"/>
    <w:multiLevelType w:val="hybridMultilevel"/>
    <w:tmpl w:val="AEA8D014"/>
    <w:lvl w:ilvl="0" w:tplc="A73ACE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BBB0EEE"/>
    <w:multiLevelType w:val="hybridMultilevel"/>
    <w:tmpl w:val="F75E9814"/>
    <w:lvl w:ilvl="0" w:tplc="5DAAA8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5A"/>
    <w:rsid w:val="00050528"/>
    <w:rsid w:val="00054B5A"/>
    <w:rsid w:val="0008320D"/>
    <w:rsid w:val="00096393"/>
    <w:rsid w:val="000D373E"/>
    <w:rsid w:val="000E35CE"/>
    <w:rsid w:val="000E446B"/>
    <w:rsid w:val="000E538C"/>
    <w:rsid w:val="001005B3"/>
    <w:rsid w:val="00105FEE"/>
    <w:rsid w:val="001069CC"/>
    <w:rsid w:val="001109C8"/>
    <w:rsid w:val="001163F8"/>
    <w:rsid w:val="0012120A"/>
    <w:rsid w:val="00145EE9"/>
    <w:rsid w:val="00150B1F"/>
    <w:rsid w:val="00163686"/>
    <w:rsid w:val="0017358F"/>
    <w:rsid w:val="001B5C5C"/>
    <w:rsid w:val="00205A07"/>
    <w:rsid w:val="002360C7"/>
    <w:rsid w:val="00247731"/>
    <w:rsid w:val="00247960"/>
    <w:rsid w:val="002512C1"/>
    <w:rsid w:val="0027089A"/>
    <w:rsid w:val="002C7CCF"/>
    <w:rsid w:val="002D7230"/>
    <w:rsid w:val="002E0F2E"/>
    <w:rsid w:val="002F0226"/>
    <w:rsid w:val="003070D0"/>
    <w:rsid w:val="003126C2"/>
    <w:rsid w:val="00350F6C"/>
    <w:rsid w:val="003866D5"/>
    <w:rsid w:val="003867F0"/>
    <w:rsid w:val="003A1D5D"/>
    <w:rsid w:val="003A3DB8"/>
    <w:rsid w:val="003A6A64"/>
    <w:rsid w:val="003B5950"/>
    <w:rsid w:val="003D5A84"/>
    <w:rsid w:val="003E61BB"/>
    <w:rsid w:val="00403F4B"/>
    <w:rsid w:val="00454A0F"/>
    <w:rsid w:val="00473CB5"/>
    <w:rsid w:val="004873B6"/>
    <w:rsid w:val="0049555C"/>
    <w:rsid w:val="004A03E6"/>
    <w:rsid w:val="004A10D0"/>
    <w:rsid w:val="004D102D"/>
    <w:rsid w:val="004D392E"/>
    <w:rsid w:val="004F7D11"/>
    <w:rsid w:val="00513714"/>
    <w:rsid w:val="0052385D"/>
    <w:rsid w:val="00556A82"/>
    <w:rsid w:val="005A12CB"/>
    <w:rsid w:val="005B3B7A"/>
    <w:rsid w:val="005F5F50"/>
    <w:rsid w:val="0064459B"/>
    <w:rsid w:val="00671875"/>
    <w:rsid w:val="006B536B"/>
    <w:rsid w:val="006B71AE"/>
    <w:rsid w:val="006C5C14"/>
    <w:rsid w:val="006D506A"/>
    <w:rsid w:val="00703302"/>
    <w:rsid w:val="00716B36"/>
    <w:rsid w:val="0073335F"/>
    <w:rsid w:val="00792B6B"/>
    <w:rsid w:val="007B6612"/>
    <w:rsid w:val="007B6EE2"/>
    <w:rsid w:val="007D2292"/>
    <w:rsid w:val="008214F2"/>
    <w:rsid w:val="00822E15"/>
    <w:rsid w:val="008260F0"/>
    <w:rsid w:val="00826B60"/>
    <w:rsid w:val="00854038"/>
    <w:rsid w:val="00855A14"/>
    <w:rsid w:val="00882528"/>
    <w:rsid w:val="00886335"/>
    <w:rsid w:val="008A1C5F"/>
    <w:rsid w:val="008A7ED6"/>
    <w:rsid w:val="008B2108"/>
    <w:rsid w:val="008B2DFF"/>
    <w:rsid w:val="008B6788"/>
    <w:rsid w:val="008C5481"/>
    <w:rsid w:val="009021AE"/>
    <w:rsid w:val="009758B3"/>
    <w:rsid w:val="00977D22"/>
    <w:rsid w:val="0099074F"/>
    <w:rsid w:val="00997E31"/>
    <w:rsid w:val="009E224F"/>
    <w:rsid w:val="009F5738"/>
    <w:rsid w:val="00A03703"/>
    <w:rsid w:val="00A14270"/>
    <w:rsid w:val="00A3276A"/>
    <w:rsid w:val="00A666B1"/>
    <w:rsid w:val="00A92D38"/>
    <w:rsid w:val="00A94E35"/>
    <w:rsid w:val="00AA689A"/>
    <w:rsid w:val="00AB0595"/>
    <w:rsid w:val="00AB2026"/>
    <w:rsid w:val="00AB3EF7"/>
    <w:rsid w:val="00B04E51"/>
    <w:rsid w:val="00B1339B"/>
    <w:rsid w:val="00B7520C"/>
    <w:rsid w:val="00B827D6"/>
    <w:rsid w:val="00BA67B2"/>
    <w:rsid w:val="00BB33C1"/>
    <w:rsid w:val="00BB3443"/>
    <w:rsid w:val="00BB4BF6"/>
    <w:rsid w:val="00BD1289"/>
    <w:rsid w:val="00BF07E5"/>
    <w:rsid w:val="00C37A9D"/>
    <w:rsid w:val="00C52795"/>
    <w:rsid w:val="00C53DD5"/>
    <w:rsid w:val="00C54E8F"/>
    <w:rsid w:val="00C757B1"/>
    <w:rsid w:val="00C95F49"/>
    <w:rsid w:val="00C97B5C"/>
    <w:rsid w:val="00CC3624"/>
    <w:rsid w:val="00CC3923"/>
    <w:rsid w:val="00D41ECC"/>
    <w:rsid w:val="00D5471D"/>
    <w:rsid w:val="00D76848"/>
    <w:rsid w:val="00D95E7A"/>
    <w:rsid w:val="00DA2A62"/>
    <w:rsid w:val="00DA300D"/>
    <w:rsid w:val="00DB3B5A"/>
    <w:rsid w:val="00DE78FC"/>
    <w:rsid w:val="00E07A70"/>
    <w:rsid w:val="00E35757"/>
    <w:rsid w:val="00EA4FDD"/>
    <w:rsid w:val="00EC4BB2"/>
    <w:rsid w:val="00ED4E48"/>
    <w:rsid w:val="00F70798"/>
    <w:rsid w:val="00FA0D8E"/>
    <w:rsid w:val="00FA13C4"/>
    <w:rsid w:val="00FA61BC"/>
    <w:rsid w:val="00FE2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F0"/>
    <w:pPr>
      <w:ind w:left="720"/>
      <w:contextualSpacing/>
    </w:pPr>
  </w:style>
  <w:style w:type="table" w:styleId="TableGrid">
    <w:name w:val="Table Grid"/>
    <w:basedOn w:val="TableNormal"/>
    <w:uiPriority w:val="59"/>
    <w:rsid w:val="0070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03"/>
    <w:rPr>
      <w:rFonts w:ascii="Tahoma" w:hAnsi="Tahoma" w:cs="Tahoma"/>
      <w:sz w:val="16"/>
      <w:szCs w:val="16"/>
    </w:rPr>
  </w:style>
  <w:style w:type="paragraph" w:styleId="Header">
    <w:name w:val="header"/>
    <w:basedOn w:val="Normal"/>
    <w:link w:val="HeaderChar"/>
    <w:uiPriority w:val="99"/>
    <w:unhideWhenUsed/>
    <w:rsid w:val="00FA1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C4"/>
  </w:style>
  <w:style w:type="paragraph" w:styleId="Footer">
    <w:name w:val="footer"/>
    <w:basedOn w:val="Normal"/>
    <w:link w:val="FooterChar"/>
    <w:uiPriority w:val="99"/>
    <w:unhideWhenUsed/>
    <w:rsid w:val="00FA1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F0"/>
    <w:pPr>
      <w:ind w:left="720"/>
      <w:contextualSpacing/>
    </w:pPr>
  </w:style>
  <w:style w:type="table" w:styleId="TableGrid">
    <w:name w:val="Table Grid"/>
    <w:basedOn w:val="TableNormal"/>
    <w:uiPriority w:val="59"/>
    <w:rsid w:val="0070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03"/>
    <w:rPr>
      <w:rFonts w:ascii="Tahoma" w:hAnsi="Tahoma" w:cs="Tahoma"/>
      <w:sz w:val="16"/>
      <w:szCs w:val="16"/>
    </w:rPr>
  </w:style>
  <w:style w:type="paragraph" w:styleId="Header">
    <w:name w:val="header"/>
    <w:basedOn w:val="Normal"/>
    <w:link w:val="HeaderChar"/>
    <w:uiPriority w:val="99"/>
    <w:unhideWhenUsed/>
    <w:rsid w:val="00FA1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C4"/>
  </w:style>
  <w:style w:type="paragraph" w:styleId="Footer">
    <w:name w:val="footer"/>
    <w:basedOn w:val="Normal"/>
    <w:link w:val="FooterChar"/>
    <w:uiPriority w:val="99"/>
    <w:unhideWhenUsed/>
    <w:rsid w:val="00FA1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469">
      <w:bodyDiv w:val="1"/>
      <w:marLeft w:val="0"/>
      <w:marRight w:val="0"/>
      <w:marTop w:val="0"/>
      <w:marBottom w:val="0"/>
      <w:divBdr>
        <w:top w:val="none" w:sz="0" w:space="0" w:color="auto"/>
        <w:left w:val="none" w:sz="0" w:space="0" w:color="auto"/>
        <w:bottom w:val="none" w:sz="0" w:space="0" w:color="auto"/>
        <w:right w:val="none" w:sz="0" w:space="0" w:color="auto"/>
      </w:divBdr>
    </w:div>
    <w:div w:id="247428353">
      <w:bodyDiv w:val="1"/>
      <w:marLeft w:val="0"/>
      <w:marRight w:val="0"/>
      <w:marTop w:val="0"/>
      <w:marBottom w:val="0"/>
      <w:divBdr>
        <w:top w:val="none" w:sz="0" w:space="0" w:color="auto"/>
        <w:left w:val="none" w:sz="0" w:space="0" w:color="auto"/>
        <w:bottom w:val="none" w:sz="0" w:space="0" w:color="auto"/>
        <w:right w:val="none" w:sz="0" w:space="0" w:color="auto"/>
      </w:divBdr>
    </w:div>
    <w:div w:id="574900854">
      <w:bodyDiv w:val="1"/>
      <w:marLeft w:val="0"/>
      <w:marRight w:val="0"/>
      <w:marTop w:val="0"/>
      <w:marBottom w:val="0"/>
      <w:divBdr>
        <w:top w:val="none" w:sz="0" w:space="0" w:color="auto"/>
        <w:left w:val="none" w:sz="0" w:space="0" w:color="auto"/>
        <w:bottom w:val="none" w:sz="0" w:space="0" w:color="auto"/>
        <w:right w:val="none" w:sz="0" w:space="0" w:color="auto"/>
      </w:divBdr>
    </w:div>
    <w:div w:id="860047077">
      <w:bodyDiv w:val="1"/>
      <w:marLeft w:val="0"/>
      <w:marRight w:val="0"/>
      <w:marTop w:val="0"/>
      <w:marBottom w:val="0"/>
      <w:divBdr>
        <w:top w:val="none" w:sz="0" w:space="0" w:color="auto"/>
        <w:left w:val="none" w:sz="0" w:space="0" w:color="auto"/>
        <w:bottom w:val="none" w:sz="0" w:space="0" w:color="auto"/>
        <w:right w:val="none" w:sz="0" w:space="0" w:color="auto"/>
      </w:divBdr>
    </w:div>
    <w:div w:id="1346244393">
      <w:bodyDiv w:val="1"/>
      <w:marLeft w:val="0"/>
      <w:marRight w:val="0"/>
      <w:marTop w:val="0"/>
      <w:marBottom w:val="0"/>
      <w:divBdr>
        <w:top w:val="none" w:sz="0" w:space="0" w:color="auto"/>
        <w:left w:val="none" w:sz="0" w:space="0" w:color="auto"/>
        <w:bottom w:val="none" w:sz="0" w:space="0" w:color="auto"/>
        <w:right w:val="none" w:sz="0" w:space="0" w:color="auto"/>
      </w:divBdr>
    </w:div>
    <w:div w:id="1426877705">
      <w:bodyDiv w:val="1"/>
      <w:marLeft w:val="0"/>
      <w:marRight w:val="0"/>
      <w:marTop w:val="0"/>
      <w:marBottom w:val="0"/>
      <w:divBdr>
        <w:top w:val="none" w:sz="0" w:space="0" w:color="auto"/>
        <w:left w:val="none" w:sz="0" w:space="0" w:color="auto"/>
        <w:bottom w:val="none" w:sz="0" w:space="0" w:color="auto"/>
        <w:right w:val="none" w:sz="0" w:space="0" w:color="auto"/>
      </w:divBdr>
    </w:div>
    <w:div w:id="1538589621">
      <w:bodyDiv w:val="1"/>
      <w:marLeft w:val="0"/>
      <w:marRight w:val="0"/>
      <w:marTop w:val="0"/>
      <w:marBottom w:val="0"/>
      <w:divBdr>
        <w:top w:val="none" w:sz="0" w:space="0" w:color="auto"/>
        <w:left w:val="none" w:sz="0" w:space="0" w:color="auto"/>
        <w:bottom w:val="none" w:sz="0" w:space="0" w:color="auto"/>
        <w:right w:val="none" w:sz="0" w:space="0" w:color="auto"/>
      </w:divBdr>
    </w:div>
    <w:div w:id="1707174287">
      <w:bodyDiv w:val="1"/>
      <w:marLeft w:val="0"/>
      <w:marRight w:val="0"/>
      <w:marTop w:val="0"/>
      <w:marBottom w:val="0"/>
      <w:divBdr>
        <w:top w:val="none" w:sz="0" w:space="0" w:color="auto"/>
        <w:left w:val="none" w:sz="0" w:space="0" w:color="auto"/>
        <w:bottom w:val="none" w:sz="0" w:space="0" w:color="auto"/>
        <w:right w:val="none" w:sz="0" w:space="0" w:color="auto"/>
      </w:divBdr>
    </w:div>
    <w:div w:id="1755859600">
      <w:bodyDiv w:val="1"/>
      <w:marLeft w:val="0"/>
      <w:marRight w:val="0"/>
      <w:marTop w:val="0"/>
      <w:marBottom w:val="0"/>
      <w:divBdr>
        <w:top w:val="none" w:sz="0" w:space="0" w:color="auto"/>
        <w:left w:val="none" w:sz="0" w:space="0" w:color="auto"/>
        <w:bottom w:val="none" w:sz="0" w:space="0" w:color="auto"/>
        <w:right w:val="none" w:sz="0" w:space="0" w:color="auto"/>
      </w:divBdr>
    </w:div>
    <w:div w:id="1864398132">
      <w:bodyDiv w:val="1"/>
      <w:marLeft w:val="0"/>
      <w:marRight w:val="0"/>
      <w:marTop w:val="0"/>
      <w:marBottom w:val="0"/>
      <w:divBdr>
        <w:top w:val="none" w:sz="0" w:space="0" w:color="auto"/>
        <w:left w:val="none" w:sz="0" w:space="0" w:color="auto"/>
        <w:bottom w:val="none" w:sz="0" w:space="0" w:color="auto"/>
        <w:right w:val="none" w:sz="0" w:space="0" w:color="auto"/>
      </w:divBdr>
    </w:div>
    <w:div w:id="20332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Sheet1!$A$2:$A$7</c:f>
              <c:strCache>
                <c:ptCount val="6"/>
                <c:pt idx="0">
                  <c:v>63-65</c:v>
                </c:pt>
                <c:pt idx="1">
                  <c:v>66-68</c:v>
                </c:pt>
                <c:pt idx="2">
                  <c:v>69-71</c:v>
                </c:pt>
                <c:pt idx="3">
                  <c:v>72-74</c:v>
                </c:pt>
                <c:pt idx="4">
                  <c:v>75-77</c:v>
                </c:pt>
                <c:pt idx="5">
                  <c:v>78-80</c:v>
                </c:pt>
              </c:strCache>
            </c:strRef>
          </c:cat>
          <c:val>
            <c:numRef>
              <c:f>Sheet1!$B$2:$B$7</c:f>
              <c:numCache>
                <c:formatCode>General</c:formatCode>
                <c:ptCount val="6"/>
              </c:numCache>
            </c:numRef>
          </c:val>
        </c:ser>
        <c:ser>
          <c:idx val="1"/>
          <c:order val="1"/>
          <c:tx>
            <c:strRef>
              <c:f>Sheet1!$C$1</c:f>
              <c:strCache>
                <c:ptCount val="1"/>
                <c:pt idx="0">
                  <c:v>Series 2</c:v>
                </c:pt>
              </c:strCache>
            </c:strRef>
          </c:tx>
          <c:invertIfNegative val="0"/>
          <c:cat>
            <c:strRef>
              <c:f>Sheet1!$A$2:$A$7</c:f>
              <c:strCache>
                <c:ptCount val="6"/>
                <c:pt idx="0">
                  <c:v>63-65</c:v>
                </c:pt>
                <c:pt idx="1">
                  <c:v>66-68</c:v>
                </c:pt>
                <c:pt idx="2">
                  <c:v>69-71</c:v>
                </c:pt>
                <c:pt idx="3">
                  <c:v>72-74</c:v>
                </c:pt>
                <c:pt idx="4">
                  <c:v>75-77</c:v>
                </c:pt>
                <c:pt idx="5">
                  <c:v>78-80</c:v>
                </c:pt>
              </c:strCache>
            </c:strRef>
          </c:cat>
          <c:val>
            <c:numRef>
              <c:f>Sheet1!$C$2:$C$7</c:f>
              <c:numCache>
                <c:formatCode>General</c:formatCode>
                <c:ptCount val="6"/>
                <c:pt idx="0">
                  <c:v>1</c:v>
                </c:pt>
                <c:pt idx="1">
                  <c:v>3</c:v>
                </c:pt>
                <c:pt idx="2">
                  <c:v>9</c:v>
                </c:pt>
                <c:pt idx="3">
                  <c:v>8</c:v>
                </c:pt>
                <c:pt idx="4">
                  <c:v>2</c:v>
                </c:pt>
                <c:pt idx="5">
                  <c:v>2</c:v>
                </c:pt>
              </c:numCache>
            </c:numRef>
          </c:val>
        </c:ser>
        <c:ser>
          <c:idx val="2"/>
          <c:order val="2"/>
          <c:tx>
            <c:strRef>
              <c:f>Sheet1!$D$1</c:f>
              <c:strCache>
                <c:ptCount val="1"/>
                <c:pt idx="0">
                  <c:v>Column2</c:v>
                </c:pt>
              </c:strCache>
            </c:strRef>
          </c:tx>
          <c:invertIfNegative val="0"/>
          <c:cat>
            <c:strRef>
              <c:f>Sheet1!$A$2:$A$7</c:f>
              <c:strCache>
                <c:ptCount val="6"/>
                <c:pt idx="0">
                  <c:v>63-65</c:v>
                </c:pt>
                <c:pt idx="1">
                  <c:v>66-68</c:v>
                </c:pt>
                <c:pt idx="2">
                  <c:v>69-71</c:v>
                </c:pt>
                <c:pt idx="3">
                  <c:v>72-74</c:v>
                </c:pt>
                <c:pt idx="4">
                  <c:v>75-77</c:v>
                </c:pt>
                <c:pt idx="5">
                  <c:v>78-80</c:v>
                </c:pt>
              </c:strCache>
            </c:strRef>
          </c:cat>
          <c:val>
            <c:numRef>
              <c:f>Sheet1!$D$2:$D$7</c:f>
              <c:numCache>
                <c:formatCode>General</c:formatCode>
                <c:ptCount val="6"/>
              </c:numCache>
            </c:numRef>
          </c:val>
        </c:ser>
        <c:dLbls>
          <c:showLegendKey val="0"/>
          <c:showVal val="0"/>
          <c:showCatName val="0"/>
          <c:showSerName val="0"/>
          <c:showPercent val="0"/>
          <c:showBubbleSize val="0"/>
        </c:dLbls>
        <c:gapWidth val="200"/>
        <c:overlap val="40"/>
        <c:axId val="357099392"/>
        <c:axId val="357100928"/>
      </c:barChart>
      <c:catAx>
        <c:axId val="357099392"/>
        <c:scaling>
          <c:orientation val="minMax"/>
        </c:scaling>
        <c:delete val="0"/>
        <c:axPos val="b"/>
        <c:majorTickMark val="none"/>
        <c:minorTickMark val="none"/>
        <c:tickLblPos val="nextTo"/>
        <c:crossAx val="357100928"/>
        <c:crosses val="autoZero"/>
        <c:auto val="1"/>
        <c:lblAlgn val="ctr"/>
        <c:lblOffset val="100"/>
        <c:noMultiLvlLbl val="0"/>
      </c:catAx>
      <c:valAx>
        <c:axId val="357100928"/>
        <c:scaling>
          <c:orientation val="minMax"/>
        </c:scaling>
        <c:delete val="0"/>
        <c:axPos val="l"/>
        <c:majorGridlines/>
        <c:numFmt formatCode="General" sourceLinked="1"/>
        <c:majorTickMark val="none"/>
        <c:minorTickMark val="none"/>
        <c:tickLblPos val="nextTo"/>
        <c:crossAx val="3570993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Sheet1!$A$2:$A$7</c:f>
              <c:strCache>
                <c:ptCount val="6"/>
                <c:pt idx="0">
                  <c:v>63-65</c:v>
                </c:pt>
                <c:pt idx="1">
                  <c:v>66-68</c:v>
                </c:pt>
                <c:pt idx="2">
                  <c:v>69-71</c:v>
                </c:pt>
                <c:pt idx="3">
                  <c:v>72-74</c:v>
                </c:pt>
                <c:pt idx="4">
                  <c:v>75-77</c:v>
                </c:pt>
                <c:pt idx="5">
                  <c:v>78-80</c:v>
                </c:pt>
              </c:strCache>
            </c:strRef>
          </c:cat>
          <c:val>
            <c:numRef>
              <c:f>Sheet1!$B$2:$B$7</c:f>
              <c:numCache>
                <c:formatCode>General</c:formatCode>
                <c:ptCount val="6"/>
              </c:numCache>
            </c:numRef>
          </c:val>
        </c:ser>
        <c:ser>
          <c:idx val="1"/>
          <c:order val="1"/>
          <c:tx>
            <c:strRef>
              <c:f>Sheet1!$C$1</c:f>
              <c:strCache>
                <c:ptCount val="1"/>
                <c:pt idx="0">
                  <c:v>Series 2</c:v>
                </c:pt>
              </c:strCache>
            </c:strRef>
          </c:tx>
          <c:invertIfNegative val="0"/>
          <c:cat>
            <c:strRef>
              <c:f>Sheet1!$A$2:$A$7</c:f>
              <c:strCache>
                <c:ptCount val="6"/>
                <c:pt idx="0">
                  <c:v>63-65</c:v>
                </c:pt>
                <c:pt idx="1">
                  <c:v>66-68</c:v>
                </c:pt>
                <c:pt idx="2">
                  <c:v>69-71</c:v>
                </c:pt>
                <c:pt idx="3">
                  <c:v>72-74</c:v>
                </c:pt>
                <c:pt idx="4">
                  <c:v>75-77</c:v>
                </c:pt>
                <c:pt idx="5">
                  <c:v>78-80</c:v>
                </c:pt>
              </c:strCache>
            </c:strRef>
          </c:cat>
          <c:val>
            <c:numRef>
              <c:f>Sheet1!$C$2:$C$7</c:f>
              <c:numCache>
                <c:formatCode>General</c:formatCode>
                <c:ptCount val="6"/>
                <c:pt idx="0">
                  <c:v>1</c:v>
                </c:pt>
                <c:pt idx="1">
                  <c:v>2</c:v>
                </c:pt>
                <c:pt idx="2">
                  <c:v>10</c:v>
                </c:pt>
                <c:pt idx="3">
                  <c:v>8</c:v>
                </c:pt>
                <c:pt idx="4">
                  <c:v>3</c:v>
                </c:pt>
                <c:pt idx="5">
                  <c:v>2</c:v>
                </c:pt>
              </c:numCache>
            </c:numRef>
          </c:val>
        </c:ser>
        <c:ser>
          <c:idx val="2"/>
          <c:order val="2"/>
          <c:tx>
            <c:strRef>
              <c:f>Sheet1!$D$1</c:f>
              <c:strCache>
                <c:ptCount val="1"/>
                <c:pt idx="0">
                  <c:v>Column2</c:v>
                </c:pt>
              </c:strCache>
            </c:strRef>
          </c:tx>
          <c:invertIfNegative val="0"/>
          <c:cat>
            <c:strRef>
              <c:f>Sheet1!$A$2:$A$7</c:f>
              <c:strCache>
                <c:ptCount val="6"/>
                <c:pt idx="0">
                  <c:v>63-65</c:v>
                </c:pt>
                <c:pt idx="1">
                  <c:v>66-68</c:v>
                </c:pt>
                <c:pt idx="2">
                  <c:v>69-71</c:v>
                </c:pt>
                <c:pt idx="3">
                  <c:v>72-74</c:v>
                </c:pt>
                <c:pt idx="4">
                  <c:v>75-77</c:v>
                </c:pt>
                <c:pt idx="5">
                  <c:v>78-80</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356196736"/>
        <c:axId val="356198272"/>
      </c:barChart>
      <c:catAx>
        <c:axId val="356196736"/>
        <c:scaling>
          <c:orientation val="minMax"/>
        </c:scaling>
        <c:delete val="0"/>
        <c:axPos val="b"/>
        <c:majorTickMark val="out"/>
        <c:minorTickMark val="none"/>
        <c:tickLblPos val="nextTo"/>
        <c:crossAx val="356198272"/>
        <c:crosses val="autoZero"/>
        <c:auto val="1"/>
        <c:lblAlgn val="ctr"/>
        <c:lblOffset val="100"/>
        <c:noMultiLvlLbl val="0"/>
      </c:catAx>
      <c:valAx>
        <c:axId val="356198272"/>
        <c:scaling>
          <c:orientation val="minMax"/>
        </c:scaling>
        <c:delete val="0"/>
        <c:axPos val="l"/>
        <c:majorGridlines/>
        <c:numFmt formatCode="General" sourceLinked="1"/>
        <c:majorTickMark val="out"/>
        <c:minorTickMark val="none"/>
        <c:tickLblPos val="nextTo"/>
        <c:crossAx val="3561967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Sheet1!$A$2:$A$7</c:f>
              <c:strCache>
                <c:ptCount val="6"/>
                <c:pt idx="0">
                  <c:v>75-79</c:v>
                </c:pt>
                <c:pt idx="1">
                  <c:v>80-84</c:v>
                </c:pt>
                <c:pt idx="2">
                  <c:v>85-89</c:v>
                </c:pt>
                <c:pt idx="3">
                  <c:v>90-94</c:v>
                </c:pt>
                <c:pt idx="4">
                  <c:v>95-99</c:v>
                </c:pt>
                <c:pt idx="5">
                  <c:v>100-104</c:v>
                </c:pt>
              </c:strCache>
            </c:strRef>
          </c:cat>
          <c:val>
            <c:numRef>
              <c:f>Sheet1!$B$2:$B$7</c:f>
              <c:numCache>
                <c:formatCode>General</c:formatCode>
                <c:ptCount val="6"/>
              </c:numCache>
            </c:numRef>
          </c:val>
        </c:ser>
        <c:ser>
          <c:idx val="1"/>
          <c:order val="1"/>
          <c:tx>
            <c:strRef>
              <c:f>Sheet1!$C$1</c:f>
              <c:strCache>
                <c:ptCount val="1"/>
                <c:pt idx="0">
                  <c:v>Column2</c:v>
                </c:pt>
              </c:strCache>
            </c:strRef>
          </c:tx>
          <c:invertIfNegative val="0"/>
          <c:cat>
            <c:strRef>
              <c:f>Sheet1!$A$2:$A$7</c:f>
              <c:strCache>
                <c:ptCount val="6"/>
                <c:pt idx="0">
                  <c:v>75-79</c:v>
                </c:pt>
                <c:pt idx="1">
                  <c:v>80-84</c:v>
                </c:pt>
                <c:pt idx="2">
                  <c:v>85-89</c:v>
                </c:pt>
                <c:pt idx="3">
                  <c:v>90-94</c:v>
                </c:pt>
                <c:pt idx="4">
                  <c:v>95-99</c:v>
                </c:pt>
                <c:pt idx="5">
                  <c:v>100-104</c:v>
                </c:pt>
              </c:strCache>
            </c:strRef>
          </c:cat>
          <c:val>
            <c:numRef>
              <c:f>Sheet1!$C$2:$C$7</c:f>
              <c:numCache>
                <c:formatCode>General</c:formatCode>
                <c:ptCount val="6"/>
                <c:pt idx="0">
                  <c:v>1</c:v>
                </c:pt>
                <c:pt idx="1">
                  <c:v>1</c:v>
                </c:pt>
                <c:pt idx="2">
                  <c:v>7</c:v>
                </c:pt>
                <c:pt idx="3">
                  <c:v>11</c:v>
                </c:pt>
                <c:pt idx="4">
                  <c:v>4</c:v>
                </c:pt>
                <c:pt idx="5">
                  <c:v>1</c:v>
                </c:pt>
              </c:numCache>
            </c:numRef>
          </c:val>
        </c:ser>
        <c:ser>
          <c:idx val="2"/>
          <c:order val="2"/>
          <c:tx>
            <c:strRef>
              <c:f>Sheet1!$D$1</c:f>
              <c:strCache>
                <c:ptCount val="1"/>
                <c:pt idx="0">
                  <c:v>Column3</c:v>
                </c:pt>
              </c:strCache>
            </c:strRef>
          </c:tx>
          <c:invertIfNegative val="0"/>
          <c:cat>
            <c:strRef>
              <c:f>Sheet1!$A$2:$A$7</c:f>
              <c:strCache>
                <c:ptCount val="6"/>
                <c:pt idx="0">
                  <c:v>75-79</c:v>
                </c:pt>
                <c:pt idx="1">
                  <c:v>80-84</c:v>
                </c:pt>
                <c:pt idx="2">
                  <c:v>85-89</c:v>
                </c:pt>
                <c:pt idx="3">
                  <c:v>90-94</c:v>
                </c:pt>
                <c:pt idx="4">
                  <c:v>95-99</c:v>
                </c:pt>
                <c:pt idx="5">
                  <c:v>100-104</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356227712"/>
        <c:axId val="356229504"/>
      </c:barChart>
      <c:catAx>
        <c:axId val="356227712"/>
        <c:scaling>
          <c:orientation val="minMax"/>
        </c:scaling>
        <c:delete val="0"/>
        <c:axPos val="b"/>
        <c:majorTickMark val="out"/>
        <c:minorTickMark val="none"/>
        <c:tickLblPos val="nextTo"/>
        <c:crossAx val="356229504"/>
        <c:crosses val="autoZero"/>
        <c:auto val="1"/>
        <c:lblAlgn val="ctr"/>
        <c:lblOffset val="100"/>
        <c:noMultiLvlLbl val="0"/>
      </c:catAx>
      <c:valAx>
        <c:axId val="356229504"/>
        <c:scaling>
          <c:orientation val="minMax"/>
        </c:scaling>
        <c:delete val="0"/>
        <c:axPos val="l"/>
        <c:majorGridlines/>
        <c:numFmt formatCode="General" sourceLinked="1"/>
        <c:majorTickMark val="out"/>
        <c:minorTickMark val="none"/>
        <c:tickLblPos val="nextTo"/>
        <c:crossAx val="3562277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tx>
            <c:strRef>
              <c:f>Sheet1!$B$1</c:f>
              <c:strCache>
                <c:ptCount val="1"/>
                <c:pt idx="0">
                  <c:v>Column3</c:v>
                </c:pt>
              </c:strCache>
            </c:strRef>
          </c:tx>
          <c:invertIfNegative val="0"/>
          <c:cat>
            <c:strRef>
              <c:f>Sheet1!$A$2:$A$7</c:f>
              <c:strCache>
                <c:ptCount val="6"/>
                <c:pt idx="0">
                  <c:v>65-69</c:v>
                </c:pt>
                <c:pt idx="1">
                  <c:v>70-74</c:v>
                </c:pt>
                <c:pt idx="2">
                  <c:v>75-79</c:v>
                </c:pt>
                <c:pt idx="3">
                  <c:v>80-84</c:v>
                </c:pt>
                <c:pt idx="4">
                  <c:v>85-89</c:v>
                </c:pt>
                <c:pt idx="5">
                  <c:v>90-94</c:v>
                </c:pt>
              </c:strCache>
            </c:strRef>
          </c:cat>
          <c:val>
            <c:numRef>
              <c:f>Sheet1!$B$2:$B$7</c:f>
              <c:numCache>
                <c:formatCode>General</c:formatCode>
                <c:ptCount val="6"/>
              </c:numCache>
            </c:numRef>
          </c:val>
        </c:ser>
        <c:ser>
          <c:idx val="1"/>
          <c:order val="1"/>
          <c:tx>
            <c:strRef>
              <c:f>Sheet1!$C$1</c:f>
              <c:strCache>
                <c:ptCount val="1"/>
                <c:pt idx="0">
                  <c:v>Column2</c:v>
                </c:pt>
              </c:strCache>
            </c:strRef>
          </c:tx>
          <c:invertIfNegative val="0"/>
          <c:cat>
            <c:strRef>
              <c:f>Sheet1!$A$2:$A$7</c:f>
              <c:strCache>
                <c:ptCount val="6"/>
                <c:pt idx="0">
                  <c:v>65-69</c:v>
                </c:pt>
                <c:pt idx="1">
                  <c:v>70-74</c:v>
                </c:pt>
                <c:pt idx="2">
                  <c:v>75-79</c:v>
                </c:pt>
                <c:pt idx="3">
                  <c:v>80-84</c:v>
                </c:pt>
                <c:pt idx="4">
                  <c:v>85-89</c:v>
                </c:pt>
                <c:pt idx="5">
                  <c:v>90-94</c:v>
                </c:pt>
              </c:strCache>
            </c:strRef>
          </c:cat>
          <c:val>
            <c:numRef>
              <c:f>Sheet1!$C$2:$C$7</c:f>
              <c:numCache>
                <c:formatCode>General</c:formatCode>
                <c:ptCount val="6"/>
                <c:pt idx="0">
                  <c:v>2</c:v>
                </c:pt>
                <c:pt idx="1">
                  <c:v>5</c:v>
                </c:pt>
                <c:pt idx="2">
                  <c:v>7</c:v>
                </c:pt>
                <c:pt idx="3">
                  <c:v>8</c:v>
                </c:pt>
                <c:pt idx="4">
                  <c:v>2</c:v>
                </c:pt>
                <c:pt idx="5">
                  <c:v>2</c:v>
                </c:pt>
              </c:numCache>
            </c:numRef>
          </c:val>
        </c:ser>
        <c:ser>
          <c:idx val="2"/>
          <c:order val="2"/>
          <c:tx>
            <c:strRef>
              <c:f>Sheet1!$D$1</c:f>
              <c:strCache>
                <c:ptCount val="1"/>
                <c:pt idx="0">
                  <c:v>Column1</c:v>
                </c:pt>
              </c:strCache>
            </c:strRef>
          </c:tx>
          <c:invertIfNegative val="0"/>
          <c:cat>
            <c:strRef>
              <c:f>Sheet1!$A$2:$A$7</c:f>
              <c:strCache>
                <c:ptCount val="6"/>
                <c:pt idx="0">
                  <c:v>65-69</c:v>
                </c:pt>
                <c:pt idx="1">
                  <c:v>70-74</c:v>
                </c:pt>
                <c:pt idx="2">
                  <c:v>75-79</c:v>
                </c:pt>
                <c:pt idx="3">
                  <c:v>80-84</c:v>
                </c:pt>
                <c:pt idx="4">
                  <c:v>85-89</c:v>
                </c:pt>
                <c:pt idx="5">
                  <c:v>90-94</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356242560"/>
        <c:axId val="356244096"/>
      </c:barChart>
      <c:catAx>
        <c:axId val="356242560"/>
        <c:scaling>
          <c:orientation val="minMax"/>
        </c:scaling>
        <c:delete val="0"/>
        <c:axPos val="b"/>
        <c:majorTickMark val="out"/>
        <c:minorTickMark val="none"/>
        <c:tickLblPos val="nextTo"/>
        <c:crossAx val="356244096"/>
        <c:crosses val="autoZero"/>
        <c:auto val="1"/>
        <c:lblAlgn val="ctr"/>
        <c:lblOffset val="100"/>
        <c:noMultiLvlLbl val="0"/>
      </c:catAx>
      <c:valAx>
        <c:axId val="356244096"/>
        <c:scaling>
          <c:orientation val="minMax"/>
        </c:scaling>
        <c:delete val="0"/>
        <c:axPos val="l"/>
        <c:majorGridlines/>
        <c:numFmt formatCode="General" sourceLinked="1"/>
        <c:majorTickMark val="out"/>
        <c:minorTickMark val="none"/>
        <c:tickLblPos val="nextTo"/>
        <c:crossAx val="3562425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59EC-2632-4762-AD27-DBE056B1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5376</Words>
  <Characters>8549</Characters>
  <Application>Microsoft Office Word</Application>
  <DocSecurity>0</DocSecurity>
  <Lines>8549</Lines>
  <Paragraphs>6962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dcterms:created xsi:type="dcterms:W3CDTF">2018-07-02T06:09:00Z</dcterms:created>
  <dcterms:modified xsi:type="dcterms:W3CDTF">2018-07-02T06:09:00Z</dcterms:modified>
</cp:coreProperties>
</file>