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0" w:rsidRPr="004346FE" w:rsidRDefault="003B0050" w:rsidP="004346FE">
      <w:pPr>
        <w:spacing w:after="24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4346FE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3B0050" w:rsidRPr="004346FE" w:rsidRDefault="003B0050" w:rsidP="004346FE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4346FE" w:rsidRPr="004346FE" w:rsidRDefault="003641D3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Ath-Thayyar</w:t>
      </w:r>
      <w:r w:rsidR="004B1CC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Abdullah Bin Muhammad</w:t>
      </w:r>
      <w:r w:rsidR="004B1CC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1CCD">
        <w:rPr>
          <w:rFonts w:asciiTheme="majorBidi" w:hAnsiTheme="majorBidi" w:cstheme="majorBidi"/>
          <w:color w:val="000000" w:themeColor="text1"/>
          <w:sz w:val="24"/>
          <w:szCs w:val="24"/>
        </w:rPr>
        <w:t>dkk</w:t>
      </w:r>
      <w:proofErr w:type="spellEnd"/>
      <w:r w:rsidR="004B1CC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“</w:t>
      </w:r>
      <w:r w:rsidR="004346FE" w:rsidRPr="004B1CCD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Ensiklopedia Fiqh Muamalah Dalam pandangan 4 madzhab</w:t>
      </w:r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”</w:t>
      </w:r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Yogyakarta: Maktabah Al-Hanif,</w:t>
      </w:r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2004</w:t>
      </w:r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4346FE" w:rsidRPr="004346FE" w:rsidRDefault="004346FE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Amirullah</w:t>
      </w:r>
      <w:proofErr w:type="spellEnd"/>
      <w:r w:rsidR="004B1CC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Budiyono</w:t>
      </w:r>
      <w:proofErr w:type="spellEnd"/>
      <w:r w:rsidR="004B1CCD" w:rsidRPr="004B1CC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1CCD"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Haris</w:t>
      </w:r>
      <w:proofErr w:type="spellEnd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346F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Pengantar</w:t>
      </w:r>
      <w:proofErr w:type="spellEnd"/>
      <w:r w:rsidRPr="004346F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346F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Manajemen</w:t>
      </w:r>
      <w:proofErr w:type="spellEnd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Yogjakarta</w:t>
      </w:r>
      <w:proofErr w:type="spellEnd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: GrahaIlmu</w:t>
      </w:r>
      <w:proofErr w:type="gramStart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,2004</w:t>
      </w:r>
      <w:proofErr w:type="gramEnd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4346FE" w:rsidRPr="004346FE" w:rsidRDefault="003641D3" w:rsidP="00322888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346FE" w:rsidRPr="004346FE">
        <w:rPr>
          <w:rFonts w:asciiTheme="majorBidi" w:hAnsiTheme="majorBidi" w:cstheme="majorBidi"/>
          <w:i/>
          <w:color w:val="000000" w:themeColor="text1"/>
          <w:sz w:val="24"/>
          <w:szCs w:val="24"/>
        </w:rPr>
        <w:t>Membongkar</w:t>
      </w:r>
      <w:proofErr w:type="spellEnd"/>
      <w:r w:rsidR="004346FE" w:rsidRPr="004346F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="004346FE" w:rsidRPr="004346FE">
        <w:rPr>
          <w:rFonts w:asciiTheme="majorBidi" w:hAnsiTheme="majorBidi" w:cstheme="majorBidi"/>
          <w:i/>
          <w:color w:val="000000" w:themeColor="text1"/>
          <w:sz w:val="24"/>
          <w:szCs w:val="24"/>
        </w:rPr>
        <w:t>Misteri</w:t>
      </w:r>
      <w:proofErr w:type="spellEnd"/>
      <w:r w:rsidR="004346FE" w:rsidRPr="004346F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Google</w:t>
      </w:r>
      <w:r w:rsidR="003228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322888">
        <w:rPr>
          <w:rFonts w:asciiTheme="majorBidi" w:hAnsiTheme="majorBidi" w:cstheme="majorBidi"/>
          <w:sz w:val="24"/>
          <w:szCs w:val="24"/>
        </w:rPr>
        <w:t>Yogyakarta: CV ANDI OFFSET, 2009</w:t>
      </w:r>
      <w:r w:rsidR="00322888" w:rsidRPr="004346FE">
        <w:rPr>
          <w:rFonts w:asciiTheme="majorBidi" w:hAnsiTheme="majorBidi" w:cstheme="majorBidi"/>
          <w:sz w:val="24"/>
          <w:szCs w:val="24"/>
        </w:rPr>
        <w:t>.</w:t>
      </w:r>
    </w:p>
    <w:p w:rsidR="004346FE" w:rsidRPr="004346FE" w:rsidRDefault="00322888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              </w:t>
      </w:r>
      <w:r w:rsidR="003641D3">
        <w:rPr>
          <w:rFonts w:asciiTheme="majorBidi" w:hAnsiTheme="majorBidi" w:cstheme="majorBidi"/>
          <w:sz w:val="24"/>
          <w:szCs w:val="24"/>
        </w:rPr>
        <w:t xml:space="preserve">, </w:t>
      </w:r>
      <w:r w:rsidR="004346FE" w:rsidRPr="004346FE">
        <w:rPr>
          <w:rFonts w:asciiTheme="majorBidi" w:hAnsiTheme="majorBidi" w:cstheme="majorBidi"/>
          <w:i/>
          <w:sz w:val="24"/>
          <w:szCs w:val="24"/>
        </w:rPr>
        <w:t xml:space="preserve">Google Tools. </w:t>
      </w:r>
      <w:r w:rsidR="004346FE" w:rsidRPr="004346FE">
        <w:rPr>
          <w:rFonts w:asciiTheme="majorBidi" w:hAnsiTheme="majorBidi" w:cstheme="majorBidi"/>
          <w:sz w:val="24"/>
          <w:szCs w:val="24"/>
        </w:rPr>
        <w:t>Yogyakarta: CV ANDI OFFSET, 2011.</w:t>
      </w:r>
    </w:p>
    <w:p w:rsidR="004346FE" w:rsidRPr="004346FE" w:rsidRDefault="003641D3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Anhar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4346FE" w:rsidRPr="004346F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Cara </w:t>
      </w:r>
      <w:proofErr w:type="spellStart"/>
      <w:r w:rsidR="004346FE" w:rsidRPr="004346F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Benar</w:t>
      </w:r>
      <w:proofErr w:type="spellEnd"/>
      <w:r w:rsidR="004346FE" w:rsidRPr="004346F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="004346FE" w:rsidRPr="004346F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Teruji</w:t>
      </w:r>
      <w:proofErr w:type="spellEnd"/>
      <w:r w:rsidR="004346FE" w:rsidRPr="004346F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346FE" w:rsidRPr="004346F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Belajar</w:t>
      </w:r>
      <w:proofErr w:type="spellEnd"/>
      <w:r w:rsidR="004346FE" w:rsidRPr="004346F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Google </w:t>
      </w:r>
      <w:proofErr w:type="spellStart"/>
      <w:r w:rsidR="004346FE" w:rsidRPr="004346F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Adsense</w:t>
      </w:r>
      <w:proofErr w:type="spellEnd"/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Yogyakarta: CV </w:t>
      </w:r>
      <w:proofErr w:type="spellStart"/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Lokomedia</w:t>
      </w:r>
      <w:proofErr w:type="spellEnd"/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. 2017</w:t>
      </w:r>
    </w:p>
    <w:p w:rsidR="004346FE" w:rsidRPr="004346FE" w:rsidRDefault="004346FE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Arsyad</w:t>
      </w:r>
      <w:r w:rsidR="004B1CC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4B1CCD"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Husain</w:t>
      </w:r>
      <w:r w:rsidR="004B1CC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Muhammad,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346F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Tinjauan Hukum Islam Terhadap Bisnis Adsense</w:t>
      </w:r>
      <w:r w:rsidRPr="004346F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4346F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Youtube</w:t>
      </w:r>
      <w:r w:rsidRPr="004346F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Jurusan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Muamalat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Fakultas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Syariah Dan Hokum Uin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Sunan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Kalijaga Yogyakarta.</w:t>
      </w:r>
    </w:p>
    <w:p w:rsidR="004346FE" w:rsidRPr="004346FE" w:rsidRDefault="004346FE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Asyhari</w:t>
      </w:r>
      <w:r w:rsidR="004B1CC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Muhammad Husein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4346FE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Tinjauan Hukum Islam Terhadap Bisnis Google Adsense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IAIN Sunan Ampel Surabaya, 2012.</w:t>
      </w:r>
    </w:p>
    <w:p w:rsidR="004346FE" w:rsidRPr="004346FE" w:rsidRDefault="004346FE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Conradsharry</w:t>
      </w:r>
      <w:proofErr w:type="gramStart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,Ebook</w:t>
      </w:r>
      <w:proofErr w:type="spellEnd"/>
      <w:proofErr w:type="gramEnd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3641D3">
        <w:rPr>
          <w:rFonts w:asciiTheme="majorBidi" w:hAnsiTheme="majorBidi" w:cstheme="majorBidi"/>
          <w:i/>
          <w:color w:val="000000" w:themeColor="text1"/>
          <w:sz w:val="24"/>
          <w:szCs w:val="24"/>
        </w:rPr>
        <w:t>Rahasia</w:t>
      </w:r>
      <w:proofErr w:type="spellEnd"/>
      <w:r w:rsidR="003641D3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3641D3">
        <w:rPr>
          <w:rFonts w:asciiTheme="majorBidi" w:hAnsiTheme="majorBidi" w:cstheme="majorBidi"/>
          <w:i/>
          <w:color w:val="000000" w:themeColor="text1"/>
          <w:sz w:val="24"/>
          <w:szCs w:val="24"/>
        </w:rPr>
        <w:t>sukses</w:t>
      </w:r>
      <w:proofErr w:type="spellEnd"/>
      <w:r w:rsidR="003641D3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3641D3">
        <w:rPr>
          <w:rFonts w:asciiTheme="majorBidi" w:hAnsiTheme="majorBidi" w:cstheme="majorBidi"/>
          <w:i/>
          <w:color w:val="000000" w:themeColor="text1"/>
          <w:sz w:val="24"/>
          <w:szCs w:val="24"/>
        </w:rPr>
        <w:t>menghasilkan</w:t>
      </w:r>
      <w:proofErr w:type="spellEnd"/>
      <w:r w:rsidR="003641D3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3641D3">
        <w:rPr>
          <w:rFonts w:asciiTheme="majorBidi" w:hAnsiTheme="majorBidi" w:cstheme="majorBidi"/>
          <w:i/>
          <w:color w:val="000000" w:themeColor="text1"/>
          <w:sz w:val="24"/>
          <w:szCs w:val="24"/>
        </w:rPr>
        <w:t>uang</w:t>
      </w:r>
      <w:proofErr w:type="spellEnd"/>
      <w:r w:rsidR="003641D3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3641D3">
        <w:rPr>
          <w:rFonts w:asciiTheme="majorBidi" w:hAnsiTheme="majorBidi" w:cstheme="majorBidi"/>
          <w:i/>
          <w:color w:val="000000" w:themeColor="text1"/>
          <w:sz w:val="24"/>
          <w:szCs w:val="24"/>
        </w:rPr>
        <w:t>dengan</w:t>
      </w:r>
      <w:proofErr w:type="spellEnd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641D3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Google </w:t>
      </w:r>
      <w:proofErr w:type="spellStart"/>
      <w:r w:rsidRPr="003641D3">
        <w:rPr>
          <w:rFonts w:asciiTheme="majorBidi" w:hAnsiTheme="majorBidi" w:cstheme="majorBidi"/>
          <w:i/>
          <w:color w:val="000000" w:themeColor="text1"/>
          <w:sz w:val="24"/>
          <w:szCs w:val="24"/>
        </w:rPr>
        <w:t>adsense</w:t>
      </w:r>
      <w:proofErr w:type="spellEnd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. Adsense-journal.blogspot.com</w:t>
      </w:r>
    </w:p>
    <w:p w:rsidR="004346FE" w:rsidRPr="004346FE" w:rsidRDefault="003641D3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Dewi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Gemala</w:t>
      </w:r>
      <w:proofErr w:type="spellEnd"/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4B1CCD">
        <w:rPr>
          <w:rFonts w:asciiTheme="majorBidi" w:hAnsiTheme="majorBidi" w:cstheme="majorBidi"/>
          <w:color w:val="000000" w:themeColor="text1"/>
          <w:sz w:val="24"/>
          <w:szCs w:val="24"/>
        </w:rPr>
        <w:t>dkk</w:t>
      </w:r>
      <w:proofErr w:type="spellEnd"/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4346FE" w:rsidRPr="004346FE">
        <w:rPr>
          <w:rFonts w:asciiTheme="majorBidi" w:hAnsiTheme="majorBidi" w:cstheme="majorBidi"/>
          <w:i/>
          <w:color w:val="000000" w:themeColor="text1"/>
          <w:sz w:val="24"/>
          <w:szCs w:val="24"/>
        </w:rPr>
        <w:t>Hukum</w:t>
      </w:r>
      <w:proofErr w:type="spellEnd"/>
      <w:r w:rsidR="004346FE" w:rsidRPr="004346F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="004346FE" w:rsidRPr="004346FE">
        <w:rPr>
          <w:rFonts w:asciiTheme="majorBidi" w:hAnsiTheme="majorBidi" w:cstheme="majorBidi"/>
          <w:i/>
          <w:color w:val="000000" w:themeColor="text1"/>
          <w:sz w:val="24"/>
          <w:szCs w:val="24"/>
        </w:rPr>
        <w:t>Perikatan</w:t>
      </w:r>
      <w:proofErr w:type="spellEnd"/>
      <w:r w:rsidR="004346FE" w:rsidRPr="004346F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Islam Di Indonesia.</w:t>
      </w:r>
      <w:proofErr w:type="gramEnd"/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Jakarta: </w:t>
      </w:r>
      <w:proofErr w:type="spellStart"/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Prenada</w:t>
      </w:r>
      <w:proofErr w:type="spellEnd"/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Media Group, 2005</w:t>
      </w:r>
    </w:p>
    <w:p w:rsidR="004346FE" w:rsidRPr="004346FE" w:rsidRDefault="004346FE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Fuady</w:t>
      </w:r>
      <w:r w:rsidR="004B1CC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Munir, </w:t>
      </w:r>
      <w:r w:rsidRPr="004346FE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Konsep Hukum Perdata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Jakarta: Pt Raja Grafindo Persada, 2014</w:t>
      </w:r>
    </w:p>
    <w:p w:rsidR="004346FE" w:rsidRPr="004346FE" w:rsidRDefault="004346FE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Ghufron</w:t>
      </w:r>
      <w:r w:rsidR="004B1CC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Mas.adi</w:t>
      </w:r>
      <w:r w:rsidR="004B1CCD" w:rsidRPr="004B1CC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4B1CCD"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A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. </w:t>
      </w:r>
      <w:r w:rsidRPr="004346FE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Fiqh Muamalah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, Jakarta: PT. Raja Grafindo Persada,2010.</w:t>
      </w:r>
    </w:p>
    <w:p w:rsidR="004346FE" w:rsidRPr="004346FE" w:rsidRDefault="004346FE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Halim</w:t>
      </w:r>
      <w:r w:rsidR="004B1CC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Barkatullah</w:t>
      </w:r>
      <w:r w:rsidR="004B1CCD" w:rsidRPr="004B1CC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4B1CCD"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Abdul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4346FE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Hak-hak konsumen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Bandung, Nusa Media,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2010.</w:t>
      </w:r>
    </w:p>
    <w:p w:rsidR="004346FE" w:rsidRPr="004346FE" w:rsidRDefault="004B1CCD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Suhendi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Hendi</w:t>
      </w:r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</w:t>
      </w:r>
      <w:r w:rsidR="004346FE" w:rsidRPr="004346FE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Fiqh Muamalah</w:t>
      </w:r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. Jakarta.Pt Raja Grafindo Persada,2013.</w:t>
      </w:r>
    </w:p>
    <w:p w:rsidR="004346FE" w:rsidRPr="004346FE" w:rsidRDefault="004346FE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lastRenderedPageBreak/>
        <w:t>Ismatullah</w:t>
      </w:r>
      <w:r w:rsidR="004B1CC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Dedi,  </w:t>
      </w:r>
      <w:r w:rsidRPr="004346FE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Hukum Perikatan Dilengkapi Hukum Perikatan Dalam Islam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, Bandung: Cv Pustaka Setia, 2011</w:t>
      </w:r>
    </w:p>
    <w:p w:rsidR="004346FE" w:rsidRDefault="004346FE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346FE">
        <w:rPr>
          <w:rFonts w:asciiTheme="majorBidi" w:hAnsiTheme="majorBidi" w:cstheme="majorBidi"/>
          <w:sz w:val="24"/>
          <w:szCs w:val="24"/>
        </w:rPr>
        <w:t>Kementerian</w:t>
      </w:r>
      <w:proofErr w:type="spellEnd"/>
      <w:r w:rsidRPr="004346FE">
        <w:rPr>
          <w:rFonts w:asciiTheme="majorBidi" w:hAnsiTheme="majorBidi" w:cstheme="majorBidi"/>
          <w:sz w:val="24"/>
          <w:szCs w:val="24"/>
        </w:rPr>
        <w:t xml:space="preserve"> Agama RI. </w:t>
      </w:r>
      <w:proofErr w:type="gramStart"/>
      <w:r w:rsidRPr="004346FE"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Pr="004346F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4346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346FE">
        <w:rPr>
          <w:rFonts w:asciiTheme="majorBidi" w:hAnsiTheme="majorBidi" w:cstheme="majorBidi"/>
          <w:i/>
          <w:iCs/>
          <w:sz w:val="24"/>
          <w:szCs w:val="24"/>
        </w:rPr>
        <w:t>Terjemahnya</w:t>
      </w:r>
      <w:proofErr w:type="spellEnd"/>
      <w:r w:rsidRPr="004346F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346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346FE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4346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6FE">
        <w:rPr>
          <w:rFonts w:asciiTheme="majorBidi" w:hAnsiTheme="majorBidi" w:cstheme="majorBidi"/>
          <w:sz w:val="24"/>
          <w:szCs w:val="24"/>
        </w:rPr>
        <w:t>Jenderal</w:t>
      </w:r>
      <w:proofErr w:type="spellEnd"/>
      <w:r w:rsidRPr="004346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6FE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4346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6FE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4346FE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4346FE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4346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6FE">
        <w:rPr>
          <w:rFonts w:asciiTheme="majorBidi" w:hAnsiTheme="majorBidi" w:cstheme="majorBidi"/>
          <w:sz w:val="24"/>
          <w:szCs w:val="24"/>
        </w:rPr>
        <w:t>Urusan</w:t>
      </w:r>
      <w:proofErr w:type="spellEnd"/>
      <w:r w:rsidRPr="004346FE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4346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346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6FE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4346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6FE">
        <w:rPr>
          <w:rFonts w:asciiTheme="majorBidi" w:hAnsiTheme="majorBidi" w:cstheme="majorBidi"/>
          <w:sz w:val="24"/>
          <w:szCs w:val="24"/>
        </w:rPr>
        <w:t>Syari’ah</w:t>
      </w:r>
      <w:proofErr w:type="spellEnd"/>
      <w:r w:rsidRPr="004346F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346FE">
        <w:rPr>
          <w:rFonts w:asciiTheme="majorBidi" w:hAnsiTheme="majorBidi" w:cstheme="majorBidi"/>
          <w:sz w:val="24"/>
          <w:szCs w:val="24"/>
        </w:rPr>
        <w:t xml:space="preserve"> 2012.</w:t>
      </w:r>
    </w:p>
    <w:p w:rsidR="00643390" w:rsidRPr="00643390" w:rsidRDefault="00643390" w:rsidP="00587C22">
      <w:pPr>
        <w:pStyle w:val="FootnoteText"/>
        <w:spacing w:after="240"/>
        <w:ind w:left="720" w:hanging="709"/>
        <w:jc w:val="both"/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lang w:val="id-ID"/>
        </w:rPr>
      </w:pPr>
      <w:proofErr w:type="spellStart"/>
      <w:r w:rsidRPr="00643390">
        <w:rPr>
          <w:rFonts w:asciiTheme="majorBidi" w:hAnsiTheme="majorBidi"/>
          <w:sz w:val="24"/>
          <w:szCs w:val="24"/>
        </w:rPr>
        <w:t>Departemen</w:t>
      </w:r>
      <w:proofErr w:type="spellEnd"/>
      <w:r w:rsidRPr="00643390">
        <w:rPr>
          <w:rFonts w:asciiTheme="majorBidi" w:hAnsiTheme="majorBidi"/>
          <w:sz w:val="24"/>
          <w:szCs w:val="24"/>
        </w:rPr>
        <w:t xml:space="preserve"> Agama RI, </w:t>
      </w:r>
      <w:r w:rsidRPr="00643390">
        <w:rPr>
          <w:rFonts w:asciiTheme="majorBidi" w:hAnsiTheme="majorBidi"/>
          <w:i/>
          <w:sz w:val="24"/>
          <w:szCs w:val="24"/>
        </w:rPr>
        <w:t>Al-Qur’</w:t>
      </w:r>
      <w:r>
        <w:rPr>
          <w:rFonts w:asciiTheme="majorBidi" w:hAnsiTheme="majorBidi"/>
          <w:i/>
          <w:sz w:val="24"/>
          <w:szCs w:val="24"/>
        </w:rPr>
        <w:t xml:space="preserve">an </w:t>
      </w:r>
      <w:proofErr w:type="spellStart"/>
      <w:r>
        <w:rPr>
          <w:rFonts w:asciiTheme="majorBidi" w:hAnsiTheme="majorBidi"/>
          <w:i/>
          <w:sz w:val="24"/>
          <w:szCs w:val="24"/>
        </w:rPr>
        <w:t>dan</w:t>
      </w:r>
      <w:proofErr w:type="spellEnd"/>
      <w:r>
        <w:rPr>
          <w:rFonts w:asciiTheme="majorBidi" w:hAnsi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i/>
          <w:sz w:val="24"/>
          <w:szCs w:val="24"/>
        </w:rPr>
        <w:t>Terjemahannya</w:t>
      </w:r>
      <w:proofErr w:type="spellEnd"/>
      <w:r>
        <w:rPr>
          <w:rFonts w:asciiTheme="majorBidi" w:hAnsiTheme="majorBidi"/>
          <w:i/>
          <w:sz w:val="24"/>
          <w:szCs w:val="24"/>
        </w:rPr>
        <w:t xml:space="preserve">, </w:t>
      </w:r>
      <w:r w:rsidRPr="00643390">
        <w:rPr>
          <w:rFonts w:asciiTheme="majorBidi" w:hAnsiTheme="majorBidi"/>
          <w:sz w:val="24"/>
          <w:szCs w:val="24"/>
        </w:rPr>
        <w:t xml:space="preserve">Jakarta: </w:t>
      </w:r>
      <w:proofErr w:type="spellStart"/>
      <w:r w:rsidRPr="00643390">
        <w:rPr>
          <w:rFonts w:asciiTheme="majorBidi" w:hAnsiTheme="majorBidi"/>
          <w:sz w:val="24"/>
          <w:szCs w:val="24"/>
        </w:rPr>
        <w:t>Dip</w:t>
      </w:r>
      <w:r>
        <w:rPr>
          <w:rFonts w:asciiTheme="majorBidi" w:hAnsiTheme="majorBidi"/>
          <w:sz w:val="24"/>
          <w:szCs w:val="24"/>
        </w:rPr>
        <w:t>onerogo</w:t>
      </w:r>
      <w:proofErr w:type="spellEnd"/>
      <w:r>
        <w:rPr>
          <w:rFonts w:asciiTheme="majorBidi" w:hAnsiTheme="majorBidi"/>
          <w:sz w:val="24"/>
          <w:szCs w:val="24"/>
        </w:rPr>
        <w:t>, 2004.</w:t>
      </w:r>
    </w:p>
    <w:p w:rsidR="004346FE" w:rsidRPr="004346FE" w:rsidRDefault="004346FE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Mardani </w:t>
      </w:r>
      <w:r w:rsidRPr="004346F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“Fiqh Ekonomi Syariah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”Jakarta: Prenada Media Group,2012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4346FE" w:rsidRPr="004346FE" w:rsidRDefault="004346FE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0" w:name="_GoBack"/>
      <w:bookmarkEnd w:id="0"/>
      <w:proofErr w:type="spellStart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Nurhayani</w:t>
      </w:r>
      <w:proofErr w:type="spellEnd"/>
      <w:r w:rsidR="004B1CC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B1CCD"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Neng</w:t>
      </w:r>
      <w:proofErr w:type="spellEnd"/>
      <w:r w:rsidR="004B1CCD"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Hani, </w:t>
      </w:r>
      <w:proofErr w:type="spellStart"/>
      <w:r w:rsidRPr="004346FE">
        <w:rPr>
          <w:rFonts w:asciiTheme="majorBidi" w:hAnsiTheme="majorBidi" w:cstheme="majorBidi"/>
          <w:i/>
          <w:color w:val="000000" w:themeColor="text1"/>
          <w:sz w:val="24"/>
          <w:szCs w:val="24"/>
        </w:rPr>
        <w:t>Hukum</w:t>
      </w:r>
      <w:proofErr w:type="spellEnd"/>
      <w:r w:rsidRPr="004346F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4346FE">
        <w:rPr>
          <w:rFonts w:asciiTheme="majorBidi" w:hAnsiTheme="majorBidi" w:cstheme="majorBidi"/>
          <w:i/>
          <w:color w:val="000000" w:themeColor="text1"/>
          <w:sz w:val="24"/>
          <w:szCs w:val="24"/>
        </w:rPr>
        <w:t>Perdata</w:t>
      </w:r>
      <w:proofErr w:type="spellEnd"/>
      <w:r w:rsidRPr="004346F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. 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Bandung: CV </w:t>
      </w:r>
      <w:proofErr w:type="spellStart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Setia</w:t>
      </w:r>
      <w:proofErr w:type="spellEnd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Pustaka</w:t>
      </w:r>
      <w:proofErr w:type="spellEnd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, 2015</w:t>
      </w:r>
    </w:p>
    <w:p w:rsidR="004346FE" w:rsidRPr="004346FE" w:rsidRDefault="004B1CCD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Muhammad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Rafi’I</w:t>
      </w:r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4346FE" w:rsidRPr="004346FE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Cara Cepat Membuat Website</w:t>
      </w:r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. Surabaya: Gunung Sahari III. 2008. </w:t>
      </w:r>
    </w:p>
    <w:p w:rsidR="004346FE" w:rsidRPr="004346FE" w:rsidRDefault="004346FE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Rijal</w:t>
      </w:r>
      <w:r w:rsidR="004B1CC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4B1CCD"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Muhammad 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Bahar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4346FE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Anlisis Akad Google Adsense Perspektif Hukum Islam</w:t>
      </w:r>
      <w:r w:rsidRPr="004346FE">
        <w:rPr>
          <w:rFonts w:asciiTheme="majorBidi" w:hAnsiTheme="majorBidi" w:cstheme="majorBidi"/>
          <w:i/>
          <w:color w:val="000000" w:themeColor="text1"/>
          <w:sz w:val="24"/>
          <w:szCs w:val="24"/>
        </w:rPr>
        <w:t>.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UIN Sunan Kalijaga Jogjakarta, 2016.</w:t>
      </w:r>
    </w:p>
    <w:p w:rsidR="004346FE" w:rsidRPr="004346FE" w:rsidRDefault="004346FE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Sahrani</w:t>
      </w:r>
      <w:proofErr w:type="spellEnd"/>
      <w:r w:rsidR="004B1CC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Sohari</w:t>
      </w:r>
      <w:proofErr w:type="spellEnd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Abdullah</w:t>
      </w:r>
      <w:r w:rsidR="004B1CC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Ruf’ah</w:t>
      </w:r>
      <w:proofErr w:type="spellEnd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346F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Fikih</w:t>
      </w:r>
      <w:proofErr w:type="spellEnd"/>
      <w:r w:rsidRPr="004346F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346F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Muamalah</w:t>
      </w:r>
      <w:proofErr w:type="spellEnd"/>
      <w:r w:rsidRPr="004346F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proofErr w:type="gramEnd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Bogor: </w:t>
      </w:r>
      <w:proofErr w:type="spellStart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Ghalia</w:t>
      </w:r>
      <w:proofErr w:type="spellEnd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Indonesia, 2011</w:t>
      </w:r>
    </w:p>
    <w:p w:rsidR="004346FE" w:rsidRPr="004346FE" w:rsidRDefault="004346FE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Sudaryono,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346FE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Pengantar Bisnis</w:t>
      </w:r>
      <w:r w:rsidRPr="004346FE">
        <w:rPr>
          <w:rFonts w:asciiTheme="majorBidi" w:hAnsiTheme="majorBidi" w:cstheme="majorBidi"/>
          <w:i/>
          <w:color w:val="000000" w:themeColor="text1"/>
          <w:sz w:val="24"/>
          <w:szCs w:val="24"/>
        </w:rPr>
        <w:t>.</w:t>
      </w:r>
      <w:r w:rsidRPr="004346FE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 xml:space="preserve"> 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Yogyakarta:CV Andi Offset, 2015 .</w:t>
      </w:r>
    </w:p>
    <w:p w:rsidR="004346FE" w:rsidRPr="004346FE" w:rsidRDefault="004346FE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Suhendi</w:t>
      </w:r>
      <w:r w:rsidR="004B1CC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Hendi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4346FE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Fiqh Muamlah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Jakarta: PT. Raja Grafindo Persada, 2010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4346FE" w:rsidRPr="004346FE" w:rsidRDefault="004346FE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Umar</w:t>
      </w:r>
      <w:r w:rsidR="004B1CC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Husein, </w:t>
      </w:r>
      <w:r w:rsidRPr="004346FE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Busines An Introduction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, Jakarta:Pt.Gramedia Pustaka Utama, 2000 .</w:t>
      </w:r>
    </w:p>
    <w:p w:rsidR="004346FE" w:rsidRDefault="004346FE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Yogapratama</w:t>
      </w:r>
      <w:proofErr w:type="spellEnd"/>
      <w:r w:rsidR="004B1CC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David, </w:t>
      </w:r>
      <w:r w:rsidRPr="004346F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Google </w:t>
      </w:r>
      <w:proofErr w:type="spellStart"/>
      <w:r w:rsidRPr="004346FE">
        <w:rPr>
          <w:rFonts w:asciiTheme="majorBidi" w:hAnsiTheme="majorBidi" w:cstheme="majorBidi"/>
          <w:i/>
          <w:color w:val="000000" w:themeColor="text1"/>
          <w:sz w:val="24"/>
          <w:szCs w:val="24"/>
        </w:rPr>
        <w:t>Adsense</w:t>
      </w:r>
      <w:proofErr w:type="spellEnd"/>
      <w:r w:rsidRPr="004346F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Super </w:t>
      </w:r>
      <w:proofErr w:type="spellStart"/>
      <w:r w:rsidRPr="004346FE">
        <w:rPr>
          <w:rFonts w:asciiTheme="majorBidi" w:hAnsiTheme="majorBidi" w:cstheme="majorBidi"/>
          <w:i/>
          <w:color w:val="000000" w:themeColor="text1"/>
          <w:sz w:val="24"/>
          <w:szCs w:val="24"/>
        </w:rPr>
        <w:t>Mudah</w:t>
      </w:r>
      <w:proofErr w:type="spellEnd"/>
      <w:r w:rsidRPr="004346F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. </w:t>
      </w:r>
      <w:r w:rsidRPr="004346FE">
        <w:rPr>
          <w:rFonts w:asciiTheme="majorBidi" w:hAnsiTheme="majorBidi" w:cstheme="majorBidi"/>
          <w:color w:val="000000" w:themeColor="text1"/>
          <w:sz w:val="24"/>
          <w:szCs w:val="24"/>
        </w:rPr>
        <w:t>Yogyakarta: Imperium, 2009</w:t>
      </w:r>
    </w:p>
    <w:p w:rsidR="004346FE" w:rsidRPr="004346FE" w:rsidRDefault="00322888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8" w:history="1">
        <w:r w:rsidR="004346FE" w:rsidRPr="004346F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http://.blogtipsintrik.com/2016/11/produk-google-paling-populer-dan-fungsinya.html?m=1</w:t>
        </w:r>
      </w:hyperlink>
    </w:p>
    <w:p w:rsidR="004346FE" w:rsidRPr="004346FE" w:rsidRDefault="00322888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9" w:history="1">
        <w:r w:rsidR="004346FE" w:rsidRPr="004346F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>http://id.m.wikipedia.org/wiki/bisnis</w:t>
        </w:r>
      </w:hyperlink>
      <w:r w:rsidR="004346FE" w:rsidRPr="004346FE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4346FE" w:rsidRPr="004346FE" w:rsidRDefault="00322888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hyperlink r:id="rId10" w:history="1">
        <w:r w:rsidR="004346FE" w:rsidRPr="004346F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lang w:val="id-ID"/>
          </w:rPr>
          <w:t>http://id.m.wikipedia.org/wiki/bisnis.html</w:t>
        </w:r>
      </w:hyperlink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.</w:t>
      </w:r>
    </w:p>
    <w:p w:rsidR="004346FE" w:rsidRPr="004346FE" w:rsidRDefault="004346FE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lastRenderedPageBreak/>
        <w:t xml:space="preserve">Http://id.wikipedia.org /wiki/Hukum-Perdata.Html. </w:t>
      </w:r>
    </w:p>
    <w:p w:rsidR="004346FE" w:rsidRPr="004346FE" w:rsidRDefault="00322888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hyperlink r:id="rId11" w:history="1">
        <w:r w:rsidR="004346FE" w:rsidRPr="004346F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lang w:val="id-ID"/>
          </w:rPr>
          <w:t>Http://Karangtarunabhaktibulang.Blogspot.Com/2013/05/Pengertianinternet.Manfaatdankegunaansecaraumum.Html</w:t>
        </w:r>
      </w:hyperlink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. </w:t>
      </w:r>
    </w:p>
    <w:p w:rsidR="004346FE" w:rsidRPr="004346FE" w:rsidRDefault="00322888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hyperlink r:id="rId12" w:history="1">
        <w:r w:rsidR="004346FE" w:rsidRPr="004346F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lang w:val="id-ID"/>
          </w:rPr>
          <w:t>Http://www.imformasi-pendidikan.com/2015/03/hukum-binis-dan fungsinya.html</w:t>
        </w:r>
      </w:hyperlink>
      <w:r w:rsidR="004346FE" w:rsidRPr="004346F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. </w:t>
      </w:r>
    </w:p>
    <w:p w:rsidR="004346FE" w:rsidRPr="004346FE" w:rsidRDefault="00322888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hyperlink r:id="rId13" w:history="1">
        <w:r w:rsidR="004346FE" w:rsidRPr="004346F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lang w:val="id-ID"/>
          </w:rPr>
          <w:t>http://www.islamcendikia.com//2014/12pengertianbisnisdalamajaransyariahislmdanumum.html.</w:t>
        </w:r>
      </w:hyperlink>
    </w:p>
    <w:p w:rsidR="004346FE" w:rsidRPr="004346FE" w:rsidRDefault="00322888" w:rsidP="00587C22">
      <w:pPr>
        <w:pStyle w:val="FootnoteText"/>
        <w:spacing w:after="24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hyperlink r:id="rId14" w:history="1">
        <w:r w:rsidR="004346FE" w:rsidRPr="004346F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lang w:val="id-ID"/>
          </w:rPr>
          <w:t>https://support.google.com/adsense/answer/180195?hl=id</w:t>
        </w:r>
      </w:hyperlink>
    </w:p>
    <w:p w:rsidR="004346FE" w:rsidRPr="004346FE" w:rsidRDefault="00322888" w:rsidP="00587C22">
      <w:pPr>
        <w:pStyle w:val="FootnoteText"/>
        <w:spacing w:after="240"/>
        <w:ind w:left="720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hyperlink r:id="rId15" w:history="1">
        <w:r w:rsidR="004346FE" w:rsidRPr="004346F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lang w:val="id-ID"/>
          </w:rPr>
          <w:t>https://www.idea.or.id/pojok-hukum/artikel/perlindungan-konsumen-terkait-intrusive-advertising</w:t>
        </w:r>
      </w:hyperlink>
    </w:p>
    <w:sectPr w:rsidR="004346FE" w:rsidRPr="004346FE" w:rsidSect="00587C22">
      <w:pgSz w:w="10319" w:h="14572" w:code="1"/>
      <w:pgMar w:top="1701" w:right="1701" w:bottom="1701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56" w:rsidRDefault="00131256" w:rsidP="00F2469C">
      <w:pPr>
        <w:spacing w:after="0" w:line="240" w:lineRule="auto"/>
      </w:pPr>
      <w:r>
        <w:separator/>
      </w:r>
    </w:p>
  </w:endnote>
  <w:endnote w:type="continuationSeparator" w:id="0">
    <w:p w:rsidR="00131256" w:rsidRDefault="00131256" w:rsidP="00F2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56" w:rsidRDefault="00131256" w:rsidP="00F2469C">
      <w:pPr>
        <w:spacing w:after="0" w:line="240" w:lineRule="auto"/>
      </w:pPr>
      <w:r>
        <w:separator/>
      </w:r>
    </w:p>
  </w:footnote>
  <w:footnote w:type="continuationSeparator" w:id="0">
    <w:p w:rsidR="00131256" w:rsidRDefault="00131256" w:rsidP="00F2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0218"/>
    <w:multiLevelType w:val="hybridMultilevel"/>
    <w:tmpl w:val="09B6EC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A2A"/>
    <w:rsid w:val="00131256"/>
    <w:rsid w:val="00166B5A"/>
    <w:rsid w:val="00184D71"/>
    <w:rsid w:val="001A35E7"/>
    <w:rsid w:val="002019F4"/>
    <w:rsid w:val="002B1738"/>
    <w:rsid w:val="00322888"/>
    <w:rsid w:val="003641D3"/>
    <w:rsid w:val="003875A5"/>
    <w:rsid w:val="003B0050"/>
    <w:rsid w:val="004346FE"/>
    <w:rsid w:val="004B1CCD"/>
    <w:rsid w:val="00551DC7"/>
    <w:rsid w:val="00587C22"/>
    <w:rsid w:val="006307F7"/>
    <w:rsid w:val="00643390"/>
    <w:rsid w:val="00766090"/>
    <w:rsid w:val="007E5A59"/>
    <w:rsid w:val="0083458C"/>
    <w:rsid w:val="00885254"/>
    <w:rsid w:val="009332CC"/>
    <w:rsid w:val="00982C45"/>
    <w:rsid w:val="009B62BE"/>
    <w:rsid w:val="009C1721"/>
    <w:rsid w:val="00B55A2A"/>
    <w:rsid w:val="00B855B5"/>
    <w:rsid w:val="00B875CB"/>
    <w:rsid w:val="00BA7A60"/>
    <w:rsid w:val="00BC6B37"/>
    <w:rsid w:val="00BF04F9"/>
    <w:rsid w:val="00C119F3"/>
    <w:rsid w:val="00CC008E"/>
    <w:rsid w:val="00D02167"/>
    <w:rsid w:val="00EB3373"/>
    <w:rsid w:val="00F24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82C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55A2A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B55A2A"/>
    <w:rPr>
      <w:sz w:val="20"/>
      <w:szCs w:val="20"/>
      <w:lang w:val="en-US"/>
    </w:rPr>
  </w:style>
  <w:style w:type="character" w:styleId="FootnoteReference">
    <w:name w:val="footnote reference"/>
    <w:rsid w:val="00B55A2A"/>
    <w:rPr>
      <w:vertAlign w:val="superscript"/>
    </w:rPr>
  </w:style>
  <w:style w:type="character" w:styleId="Hyperlink">
    <w:name w:val="Hyperlink"/>
    <w:uiPriority w:val="99"/>
    <w:rsid w:val="00B55A2A"/>
    <w:rPr>
      <w:color w:val="0000FF"/>
      <w:u w:val="single"/>
    </w:rPr>
  </w:style>
  <w:style w:type="paragraph" w:styleId="ListParagraph">
    <w:name w:val="List Paragraph"/>
    <w:basedOn w:val="Normal"/>
    <w:qFormat/>
    <w:rsid w:val="00B55A2A"/>
    <w:pPr>
      <w:ind w:left="720"/>
      <w:contextualSpacing/>
    </w:pPr>
  </w:style>
  <w:style w:type="paragraph" w:styleId="Header">
    <w:name w:val="header"/>
    <w:basedOn w:val="Normal"/>
    <w:link w:val="HeaderChar"/>
    <w:rsid w:val="00F24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469C"/>
  </w:style>
  <w:style w:type="paragraph" w:styleId="Footer">
    <w:name w:val="footer"/>
    <w:basedOn w:val="Normal"/>
    <w:link w:val="FooterChar"/>
    <w:rsid w:val="00F24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24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82C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55A2A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rsid w:val="00B55A2A"/>
    <w:rPr>
      <w:sz w:val="20"/>
      <w:szCs w:val="20"/>
      <w:lang w:val="en-US"/>
    </w:rPr>
  </w:style>
  <w:style w:type="character" w:styleId="FootnoteReference">
    <w:name w:val="footnote reference"/>
    <w:rsid w:val="00B55A2A"/>
    <w:rPr>
      <w:vertAlign w:val="superscript"/>
    </w:rPr>
  </w:style>
  <w:style w:type="character" w:styleId="Hyperlink">
    <w:name w:val="Hyperlink"/>
    <w:rsid w:val="00B55A2A"/>
    <w:rPr>
      <w:color w:val="0000FF"/>
      <w:u w:val="single"/>
    </w:rPr>
  </w:style>
  <w:style w:type="paragraph" w:styleId="ListParagraph">
    <w:name w:val="List Paragraph"/>
    <w:basedOn w:val="Normal"/>
    <w:qFormat/>
    <w:rsid w:val="00B55A2A"/>
    <w:pPr>
      <w:ind w:left="720"/>
      <w:contextualSpacing/>
    </w:pPr>
  </w:style>
  <w:style w:type="paragraph" w:styleId="Header">
    <w:name w:val="header"/>
    <w:basedOn w:val="Normal"/>
    <w:link w:val="HeaderChar"/>
    <w:rsid w:val="00F24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469C"/>
  </w:style>
  <w:style w:type="paragraph" w:styleId="Footer">
    <w:name w:val="footer"/>
    <w:basedOn w:val="Normal"/>
    <w:link w:val="FooterChar"/>
    <w:rsid w:val="00F24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2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blogtipsintrik.com/2016/11/produk-google-paling-populer-dan-fungsinya.html?m=1" TargetMode="External"/><Relationship Id="rId13" Type="http://schemas.openxmlformats.org/officeDocument/2006/relationships/hyperlink" Target="http://www.islamcendikia.com//2014/12pengertianbisnisdalamajaransyariahisl%20mdanumum.html.%20di%20akses%20tanggal%2025-03-20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mformasi-pendidikan.com/2015/03/hukum-binis-dan%20fungsiny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rangtarunabhaktibulang.Blogspot.Com/2013/05/Pengertianinternet.Manfaatdankegunaansecaraumu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dea.or.id/pojok-hukum/artikel/perlindungan-konsumen-terkait-intrusive-advertising" TargetMode="External"/><Relationship Id="rId10" Type="http://schemas.openxmlformats.org/officeDocument/2006/relationships/hyperlink" Target="http://id.m.wikipedia.org/wiki/bisn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.m.wikipedia.org/wiki/bisnis" TargetMode="External"/><Relationship Id="rId14" Type="http://schemas.openxmlformats.org/officeDocument/2006/relationships/hyperlink" Target="https://support.google.com/adsense/answer/180195?hl=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UNBK</dc:creator>
  <cp:lastModifiedBy>user</cp:lastModifiedBy>
  <cp:revision>20</cp:revision>
  <cp:lastPrinted>2018-08-09T01:36:00Z</cp:lastPrinted>
  <dcterms:created xsi:type="dcterms:W3CDTF">2018-01-09T07:32:00Z</dcterms:created>
  <dcterms:modified xsi:type="dcterms:W3CDTF">2018-08-09T01:36:00Z</dcterms:modified>
</cp:coreProperties>
</file>