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63" w:rsidRDefault="00246B63" w:rsidP="0024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3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246B63" w:rsidRPr="008A584C" w:rsidRDefault="00246B63" w:rsidP="00246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B7" w:rsidRPr="00385E44" w:rsidRDefault="006A0100" w:rsidP="009B00F4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Nama: </w:t>
      </w:r>
      <w:r w:rsidRPr="006A0100">
        <w:rPr>
          <w:rFonts w:ascii="Times New Roman" w:hAnsi="Times New Roman" w:cs="Times New Roman"/>
          <w:b/>
          <w:sz w:val="24"/>
          <w:szCs w:val="24"/>
        </w:rPr>
        <w:t>DEDE SAHUDIN</w:t>
      </w:r>
      <w:r>
        <w:rPr>
          <w:rFonts w:ascii="Times New Roman" w:hAnsi="Times New Roman" w:cs="Times New Roman"/>
          <w:sz w:val="24"/>
          <w:szCs w:val="24"/>
        </w:rPr>
        <w:t xml:space="preserve">, NIM: 141500081, Judul Skripsi: </w:t>
      </w:r>
      <w:r w:rsidR="001A71D7">
        <w:rPr>
          <w:rFonts w:ascii="Times New Roman" w:hAnsi="Times New Roman" w:cs="Times New Roman"/>
          <w:b/>
          <w:sz w:val="24"/>
          <w:szCs w:val="24"/>
        </w:rPr>
        <w:t>Pengaruh Pe</w:t>
      </w:r>
      <w:r w:rsidR="009B00F4">
        <w:rPr>
          <w:rFonts w:ascii="Times New Roman" w:hAnsi="Times New Roman" w:cs="Times New Roman"/>
          <w:b/>
          <w:sz w:val="24"/>
          <w:szCs w:val="24"/>
        </w:rPr>
        <w:t>ndapatan</w:t>
      </w:r>
      <w:r w:rsidR="001A7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9B7" w:rsidRPr="00F769B7">
        <w:rPr>
          <w:rFonts w:ascii="Times New Roman" w:hAnsi="Times New Roman" w:cs="Times New Roman"/>
          <w:b/>
          <w:sz w:val="24"/>
          <w:szCs w:val="24"/>
        </w:rPr>
        <w:t>Bagi Hasil Mud</w:t>
      </w:r>
      <w:bookmarkStart w:id="0" w:name="_GoBack"/>
      <w:bookmarkEnd w:id="0"/>
      <w:r w:rsidR="00F769B7" w:rsidRPr="00F769B7">
        <w:rPr>
          <w:rFonts w:ascii="Times New Roman" w:hAnsi="Times New Roman" w:cs="Times New Roman"/>
          <w:b/>
          <w:sz w:val="24"/>
          <w:szCs w:val="24"/>
        </w:rPr>
        <w:t xml:space="preserve">harabah dan Musyarakah Terhadap Tingkat </w:t>
      </w:r>
      <w:r w:rsidR="009B00F4" w:rsidRPr="009B00F4">
        <w:rPr>
          <w:rFonts w:ascii="Times New Roman" w:hAnsi="Times New Roman" w:cs="Times New Roman"/>
          <w:b/>
          <w:i/>
          <w:iCs/>
          <w:sz w:val="24"/>
          <w:szCs w:val="24"/>
        </w:rPr>
        <w:t>Return On Equity</w:t>
      </w:r>
      <w:r w:rsidR="009B00F4">
        <w:rPr>
          <w:rFonts w:ascii="Times New Roman" w:hAnsi="Times New Roman" w:cs="Times New Roman"/>
          <w:b/>
          <w:sz w:val="24"/>
          <w:szCs w:val="24"/>
        </w:rPr>
        <w:t xml:space="preserve"> (ROE)</w:t>
      </w:r>
      <w:r w:rsidR="00F769B7" w:rsidRPr="00F769B7">
        <w:rPr>
          <w:rFonts w:ascii="Times New Roman" w:hAnsi="Times New Roman" w:cs="Times New Roman"/>
          <w:b/>
          <w:sz w:val="24"/>
          <w:szCs w:val="24"/>
        </w:rPr>
        <w:t xml:space="preserve"> Bank Syariah Mandiri Periode 2010-2017</w:t>
      </w:r>
      <w:r w:rsidR="00F769B7">
        <w:rPr>
          <w:rFonts w:ascii="Times New Roman" w:hAnsi="Times New Roman" w:cs="Times New Roman"/>
          <w:b/>
          <w:sz w:val="24"/>
          <w:szCs w:val="24"/>
        </w:rPr>
        <w:t>.</w:t>
      </w:r>
    </w:p>
    <w:p w:rsidR="006A0100" w:rsidRDefault="006A0100" w:rsidP="00F769B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91915">
        <w:rPr>
          <w:rFonts w:ascii="Times New Roman" w:hAnsi="Times New Roman" w:cs="Times New Roman"/>
          <w:sz w:val="24"/>
          <w:szCs w:val="24"/>
        </w:rPr>
        <w:t>etiap bank pasti menghimpun dana dan mengalokasikan dananya untuk kegiatan lain yang menghasilkan keuntungan. Salah satu pengalokasian dana tersebut adalah pembiayaan</w:t>
      </w:r>
      <w:r w:rsidRPr="006A0100">
        <w:rPr>
          <w:rFonts w:ascii="Times New Roman" w:hAnsi="Times New Roman" w:cs="Times New Roman"/>
          <w:i/>
          <w:sz w:val="24"/>
          <w:szCs w:val="24"/>
        </w:rPr>
        <w:t xml:space="preserve"> mudharabah </w:t>
      </w:r>
      <w:r w:rsidRPr="00791915">
        <w:rPr>
          <w:rFonts w:ascii="Times New Roman" w:hAnsi="Times New Roman" w:cs="Times New Roman"/>
          <w:sz w:val="24"/>
          <w:szCs w:val="24"/>
        </w:rPr>
        <w:t xml:space="preserve">dan </w:t>
      </w:r>
      <w:r w:rsidRPr="006A0100">
        <w:rPr>
          <w:rFonts w:ascii="Times New Roman" w:hAnsi="Times New Roman" w:cs="Times New Roman"/>
          <w:i/>
          <w:sz w:val="24"/>
          <w:szCs w:val="24"/>
        </w:rPr>
        <w:t>musyarakah</w:t>
      </w:r>
      <w:r w:rsidRPr="00791915">
        <w:rPr>
          <w:rFonts w:ascii="Times New Roman" w:hAnsi="Times New Roman" w:cs="Times New Roman"/>
          <w:sz w:val="24"/>
          <w:szCs w:val="24"/>
        </w:rPr>
        <w:t xml:space="preserve">. Kedua pembiayaan tersebut akan menghasilkan laba dari perhitungan bagi hasilnya. </w:t>
      </w:r>
      <w:r>
        <w:rPr>
          <w:rFonts w:ascii="Times New Roman" w:hAnsi="Times New Roman" w:cs="Times New Roman"/>
          <w:sz w:val="24"/>
          <w:szCs w:val="24"/>
        </w:rPr>
        <w:t xml:space="preserve">Semakin </w:t>
      </w:r>
      <w:r w:rsidRPr="00791915">
        <w:rPr>
          <w:rFonts w:ascii="Times New Roman" w:hAnsi="Times New Roman" w:cs="Times New Roman"/>
          <w:sz w:val="24"/>
          <w:szCs w:val="24"/>
        </w:rPr>
        <w:t>tinggi pendapatan atau pembiayaan mudharabah dan musyarakah untuk penyaluran dana, maka akan semakin tinggi tingkat profitabilitas bank.</w:t>
      </w:r>
    </w:p>
    <w:p w:rsidR="00F769B7" w:rsidRDefault="006A0100" w:rsidP="00F769B7">
      <w:pPr>
        <w:pStyle w:val="ListParagraph"/>
        <w:autoSpaceDE w:val="0"/>
        <w:autoSpaceDN w:val="0"/>
        <w:adjustRightInd w:val="0"/>
        <w:spacing w:after="200" w:line="24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9A598D">
        <w:rPr>
          <w:rFonts w:asciiTheme="majorBidi" w:hAnsiTheme="majorBidi" w:cstheme="majorBidi"/>
          <w:sz w:val="24"/>
          <w:szCs w:val="24"/>
        </w:rPr>
        <w:t xml:space="preserve">Berdasarkan latar belakang diatas, maka </w:t>
      </w:r>
      <w:r>
        <w:rPr>
          <w:rFonts w:asciiTheme="majorBidi" w:hAnsiTheme="majorBidi" w:cstheme="majorBidi"/>
          <w:sz w:val="24"/>
          <w:szCs w:val="24"/>
        </w:rPr>
        <w:t xml:space="preserve">perumusan masalah dalam penelitian ini adalah 1) </w:t>
      </w:r>
      <w:r w:rsidRPr="006A0100">
        <w:rPr>
          <w:rFonts w:asciiTheme="majorBidi" w:hAnsiTheme="majorBidi" w:cstheme="majorBidi"/>
          <w:sz w:val="24"/>
          <w:szCs w:val="24"/>
        </w:rPr>
        <w:t>Bagaimana pengaruh pembiayaan mudaharabah dan musyarakah terhadap tingkat profitab</w:t>
      </w:r>
      <w:r>
        <w:rPr>
          <w:rFonts w:asciiTheme="majorBidi" w:hAnsiTheme="majorBidi" w:cstheme="majorBidi"/>
          <w:sz w:val="24"/>
          <w:szCs w:val="24"/>
        </w:rPr>
        <w:t>ilitas di Bank Syariah Mandiri periode 2010-2017. 2)</w:t>
      </w:r>
      <w:r w:rsidRPr="006A0100">
        <w:rPr>
          <w:rFonts w:asciiTheme="majorBidi" w:hAnsiTheme="majorBidi" w:cstheme="majorBidi"/>
          <w:sz w:val="24"/>
          <w:szCs w:val="24"/>
        </w:rPr>
        <w:t>Seberapa besar pengaruh pembiayaan mudaharabah dan musyarakah terhadap tingkat profitab</w:t>
      </w:r>
      <w:r>
        <w:rPr>
          <w:rFonts w:asciiTheme="majorBidi" w:hAnsiTheme="majorBidi" w:cstheme="majorBidi"/>
          <w:sz w:val="24"/>
          <w:szCs w:val="24"/>
        </w:rPr>
        <w:t>ilitas di Bank Syariah Mandiri periode 2010-2017.</w:t>
      </w:r>
    </w:p>
    <w:p w:rsidR="00F769B7" w:rsidRPr="00F769B7" w:rsidRDefault="001A71D7" w:rsidP="00F769B7">
      <w:pPr>
        <w:pStyle w:val="ListParagraph"/>
        <w:autoSpaceDE w:val="0"/>
        <w:autoSpaceDN w:val="0"/>
        <w:adjustRightInd w:val="0"/>
        <w:spacing w:after="200" w:line="24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69B7" w:rsidRPr="00F769B7">
        <w:rPr>
          <w:rFonts w:ascii="Times New Roman" w:hAnsi="Times New Roman" w:cs="Times New Roman"/>
          <w:sz w:val="24"/>
          <w:szCs w:val="24"/>
        </w:rPr>
        <w:t>edangkan tujuan umum penelitian ini adalah 1)</w:t>
      </w:r>
      <w:r w:rsidR="00F769B7">
        <w:rPr>
          <w:rFonts w:ascii="Times New Roman" w:hAnsi="Times New Roman" w:cs="Times New Roman"/>
          <w:sz w:val="24"/>
          <w:szCs w:val="24"/>
        </w:rPr>
        <w:t xml:space="preserve"> </w:t>
      </w:r>
      <w:r w:rsidR="00F769B7" w:rsidRPr="00F769B7">
        <w:rPr>
          <w:rFonts w:asciiTheme="majorBidi" w:hAnsiTheme="majorBidi" w:cstheme="majorBidi"/>
          <w:bCs/>
          <w:sz w:val="24"/>
          <w:szCs w:val="24"/>
        </w:rPr>
        <w:t xml:space="preserve">Untuk mengetahui </w:t>
      </w:r>
      <w:r w:rsidR="00F769B7" w:rsidRPr="00F769B7">
        <w:rPr>
          <w:rFonts w:asciiTheme="majorBidi" w:hAnsiTheme="majorBidi" w:cstheme="majorBidi"/>
          <w:sz w:val="24"/>
          <w:szCs w:val="24"/>
        </w:rPr>
        <w:t>bagaimana pengaruh pembiayaan mudaharabah dan musyarakah terhadap tingkat profitabilitas di Bank Syariah Mandiri</w:t>
      </w:r>
      <w:r w:rsidR="00F769B7" w:rsidRPr="00F769B7">
        <w:rPr>
          <w:rFonts w:asciiTheme="majorBidi" w:hAnsiTheme="majorBidi" w:cstheme="majorBidi"/>
          <w:bCs/>
          <w:sz w:val="24"/>
          <w:szCs w:val="24"/>
        </w:rPr>
        <w:t>. 2)</w:t>
      </w:r>
      <w:r w:rsidR="00F769B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769B7" w:rsidRPr="00F769B7">
        <w:rPr>
          <w:rFonts w:asciiTheme="majorBidi" w:hAnsiTheme="majorBidi" w:cstheme="majorBidi"/>
          <w:bCs/>
          <w:sz w:val="24"/>
          <w:szCs w:val="24"/>
        </w:rPr>
        <w:t xml:space="preserve">Untuk mengetahui </w:t>
      </w:r>
      <w:r w:rsidR="00F769B7" w:rsidRPr="00F769B7">
        <w:rPr>
          <w:rFonts w:asciiTheme="majorBidi" w:hAnsiTheme="majorBidi" w:cstheme="majorBidi"/>
          <w:sz w:val="24"/>
          <w:szCs w:val="24"/>
        </w:rPr>
        <w:t>seberapa besar pengaruh pembiayaan mudaharabah dan musyarakah terhadap tingkat profitabilitas di Bank Syariah Mandiri</w:t>
      </w:r>
      <w:r w:rsidR="00F769B7" w:rsidRPr="00F769B7">
        <w:rPr>
          <w:rFonts w:asciiTheme="majorBidi" w:hAnsiTheme="majorBidi" w:cstheme="majorBidi"/>
          <w:bCs/>
          <w:sz w:val="24"/>
          <w:szCs w:val="24"/>
        </w:rPr>
        <w:t>.</w:t>
      </w:r>
    </w:p>
    <w:p w:rsidR="00637BFE" w:rsidRDefault="006A0100" w:rsidP="00F769B7">
      <w:pPr>
        <w:pStyle w:val="ListParagraph"/>
        <w:autoSpaceDE w:val="0"/>
        <w:autoSpaceDN w:val="0"/>
        <w:adjustRightInd w:val="0"/>
        <w:spacing w:after="200" w:line="24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Metode analisis yang digunakan adalah analisis kuantitatif berupa analisis regresi linear sederhana. Penelitian ini menggunakan metode uji asumsi klasik, analisis regresi linear berganda, koefisien korelasi, koefisien determinasi, dan uji t dengan bantuan program SPSS versi 24.0. Data yang digunakan adalah data </w:t>
      </w:r>
      <w:r w:rsidRPr="006A0100">
        <w:rPr>
          <w:rFonts w:asciiTheme="majorBidi" w:hAnsiTheme="majorBidi" w:cstheme="majorBidi"/>
          <w:i/>
          <w:sz w:val="24"/>
          <w:szCs w:val="24"/>
        </w:rPr>
        <w:t>triwulan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637BFE">
        <w:rPr>
          <w:rFonts w:asciiTheme="majorBidi" w:hAnsiTheme="majorBidi" w:cstheme="majorBidi"/>
          <w:sz w:val="24"/>
          <w:szCs w:val="24"/>
        </w:rPr>
        <w:t>dari tahun 2010-2017 yang bersuumber dari</w:t>
      </w:r>
      <w:r w:rsidR="00637BFE" w:rsidRPr="00637BFE">
        <w:rPr>
          <w:rFonts w:asciiTheme="majorBidi" w:hAnsiTheme="majorBidi" w:cstheme="majorBidi"/>
          <w:i/>
          <w:sz w:val="24"/>
          <w:szCs w:val="24"/>
        </w:rPr>
        <w:t xml:space="preserve"> website</w:t>
      </w:r>
      <w:r w:rsidR="00637BFE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637BFE">
        <w:rPr>
          <w:rFonts w:asciiTheme="majorBidi" w:hAnsiTheme="majorBidi" w:cstheme="majorBidi"/>
          <w:sz w:val="24"/>
          <w:szCs w:val="24"/>
        </w:rPr>
        <w:t xml:space="preserve">Bank Indonesia (BI). </w:t>
      </w:r>
    </w:p>
    <w:p w:rsidR="000370A7" w:rsidRPr="001A71D7" w:rsidRDefault="00637BFE" w:rsidP="001A71D7">
      <w:pPr>
        <w:pStyle w:val="ListParagraph"/>
        <w:autoSpaceDE w:val="0"/>
        <w:autoSpaceDN w:val="0"/>
        <w:adjustRightInd w:val="0"/>
        <w:spacing w:after="200" w:line="24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9652B3">
        <w:rPr>
          <w:rFonts w:ascii="Times New Roman" w:hAnsi="Times New Roman" w:cs="Times New Roman"/>
          <w:sz w:val="24"/>
          <w:szCs w:val="24"/>
        </w:rPr>
        <w:t>Berdasarkan</w:t>
      </w:r>
      <w:r w:rsidR="00246B63">
        <w:rPr>
          <w:rFonts w:ascii="Times New Roman" w:hAnsi="Times New Roman" w:cs="Times New Roman"/>
          <w:sz w:val="24"/>
          <w:szCs w:val="24"/>
        </w:rPr>
        <w:t xml:space="preserve"> hasil pengujian diatas bahwa variabel </w:t>
      </w:r>
      <w:r w:rsidR="00246B63" w:rsidRPr="00246B63">
        <w:rPr>
          <w:rFonts w:ascii="Times New Roman" w:hAnsi="Times New Roman" w:cs="Times New Roman"/>
          <w:i/>
          <w:sz w:val="24"/>
          <w:szCs w:val="24"/>
        </w:rPr>
        <w:t>mudharabah</w:t>
      </w:r>
      <w:r w:rsidR="00246B63">
        <w:rPr>
          <w:rFonts w:ascii="Times New Roman" w:hAnsi="Times New Roman" w:cs="Times New Roman"/>
          <w:sz w:val="24"/>
          <w:szCs w:val="24"/>
        </w:rPr>
        <w:t xml:space="preserve"> dan </w:t>
      </w:r>
      <w:r w:rsidR="00246B63" w:rsidRPr="00246B63">
        <w:rPr>
          <w:rFonts w:ascii="Times New Roman" w:hAnsi="Times New Roman" w:cs="Times New Roman"/>
          <w:i/>
          <w:sz w:val="24"/>
          <w:szCs w:val="24"/>
        </w:rPr>
        <w:t>musyarakah</w:t>
      </w:r>
      <w:r w:rsidR="00246B63">
        <w:rPr>
          <w:rFonts w:ascii="Times New Roman" w:hAnsi="Times New Roman" w:cs="Times New Roman"/>
          <w:sz w:val="24"/>
          <w:szCs w:val="24"/>
        </w:rPr>
        <w:t xml:space="preserve"> berpengaruh signifikan terhadap profitabilitas baik secara parsial maupun simultan terlihat </w:t>
      </w:r>
      <w:r w:rsidRPr="009652B3">
        <w:rPr>
          <w:rFonts w:ascii="Times New Roman" w:hAnsi="Times New Roman" w:cs="Times New Roman"/>
          <w:sz w:val="24"/>
          <w:szCs w:val="24"/>
        </w:rPr>
        <w:t xml:space="preserve"> uji t variabel </w:t>
      </w:r>
      <w:r w:rsidRPr="009652B3">
        <w:rPr>
          <w:rFonts w:ascii="Times New Roman" w:hAnsi="Times New Roman" w:cs="Times New Roman"/>
          <w:i/>
          <w:sz w:val="24"/>
          <w:szCs w:val="24"/>
        </w:rPr>
        <w:t>mudharabah</w:t>
      </w:r>
      <w:r w:rsidRPr="009652B3">
        <w:rPr>
          <w:rFonts w:ascii="Times New Roman" w:hAnsi="Times New Roman" w:cs="Times New Roman"/>
          <w:sz w:val="24"/>
          <w:szCs w:val="24"/>
        </w:rPr>
        <w:t xml:space="preserve"> menyatakan 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 xml:space="preserve">bahwa nilai t </w:t>
      </w:r>
      <w:r w:rsidRPr="009652B3">
        <w:rPr>
          <w:rFonts w:ascii="Times New Roman" w:hAnsi="Times New Roman" w:cs="Times New Roman"/>
          <w:position w:val="2"/>
          <w:sz w:val="24"/>
          <w:szCs w:val="24"/>
          <w:vertAlign w:val="subscript"/>
        </w:rPr>
        <w:t>hitung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 xml:space="preserve"> &gt; t </w:t>
      </w:r>
      <w:r w:rsidRPr="009652B3">
        <w:rPr>
          <w:rFonts w:ascii="Times New Roman" w:hAnsi="Times New Roman" w:cs="Times New Roman"/>
          <w:position w:val="2"/>
          <w:sz w:val="24"/>
          <w:szCs w:val="24"/>
          <w:vertAlign w:val="subscript"/>
        </w:rPr>
        <w:t>tabel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 xml:space="preserve"> (6,916 &gt; 2,045) maka Ho¹ ditolak</w:t>
      </w:r>
      <w:r w:rsidRPr="009652B3">
        <w:rPr>
          <w:rFonts w:ascii="Times New Roman" w:hAnsi="Times New Roman" w:cs="Times New Roman"/>
          <w:sz w:val="24"/>
          <w:szCs w:val="24"/>
        </w:rPr>
        <w:t xml:space="preserve"> dan Ha¹ diterima. Dan uji t variabel </w:t>
      </w:r>
      <w:r w:rsidRPr="009652B3">
        <w:rPr>
          <w:rFonts w:ascii="Times New Roman" w:hAnsi="Times New Roman" w:cs="Times New Roman"/>
          <w:i/>
          <w:sz w:val="24"/>
          <w:szCs w:val="24"/>
        </w:rPr>
        <w:t xml:space="preserve">musyarakah </w:t>
      </w:r>
      <w:r w:rsidRPr="009652B3">
        <w:rPr>
          <w:rFonts w:ascii="Times New Roman" w:hAnsi="Times New Roman" w:cs="Times New Roman"/>
          <w:sz w:val="24"/>
          <w:szCs w:val="24"/>
        </w:rPr>
        <w:t xml:space="preserve">menyatakan 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 xml:space="preserve">bahwa t </w:t>
      </w:r>
      <w:r w:rsidRPr="009652B3">
        <w:rPr>
          <w:rFonts w:ascii="Times New Roman" w:hAnsi="Times New Roman" w:cs="Times New Roman"/>
          <w:position w:val="2"/>
          <w:sz w:val="24"/>
          <w:szCs w:val="24"/>
          <w:vertAlign w:val="subscript"/>
        </w:rPr>
        <w:t>hitung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 xml:space="preserve"> &gt; t </w:t>
      </w:r>
      <w:r w:rsidRPr="009652B3">
        <w:rPr>
          <w:rFonts w:ascii="Times New Roman" w:hAnsi="Times New Roman" w:cs="Times New Roman"/>
          <w:position w:val="2"/>
          <w:sz w:val="24"/>
          <w:szCs w:val="24"/>
          <w:vertAlign w:val="subscript"/>
        </w:rPr>
        <w:t>tabel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 xml:space="preserve"> (-8,424 &gt; 2,045) maka Ho² ditolak</w:t>
      </w:r>
      <w:r w:rsidRPr="009652B3">
        <w:rPr>
          <w:rFonts w:ascii="Times New Roman" w:hAnsi="Times New Roman" w:cs="Times New Roman"/>
          <w:sz w:val="24"/>
          <w:szCs w:val="24"/>
        </w:rPr>
        <w:t xml:space="preserve"> dan Ha² diterima. Dan 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 xml:space="preserve">nilai F </w:t>
      </w:r>
      <w:r w:rsidRPr="009652B3">
        <w:rPr>
          <w:rFonts w:ascii="Times New Roman" w:hAnsi="Times New Roman" w:cs="Times New Roman"/>
          <w:position w:val="2"/>
          <w:sz w:val="24"/>
          <w:szCs w:val="24"/>
          <w:vertAlign w:val="subscript"/>
        </w:rPr>
        <w:t>hitung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 xml:space="preserve"> sebesar </w:t>
      </w:r>
      <w:r w:rsidRPr="009652B3">
        <w:rPr>
          <w:rFonts w:ascii="Times New Roman" w:hAnsi="Times New Roman" w:cs="Times New Roman"/>
          <w:sz w:val="24"/>
          <w:szCs w:val="24"/>
        </w:rPr>
        <w:t xml:space="preserve">36,044 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 xml:space="preserve">lebih besar dari F </w:t>
      </w:r>
      <w:r w:rsidRPr="009652B3">
        <w:rPr>
          <w:rFonts w:ascii="Times New Roman" w:hAnsi="Times New Roman" w:cs="Times New Roman"/>
          <w:position w:val="2"/>
          <w:sz w:val="24"/>
          <w:szCs w:val="24"/>
          <w:vertAlign w:val="subscript"/>
        </w:rPr>
        <w:t>tabel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 xml:space="preserve"> sebesar </w:t>
      </w:r>
      <w:r w:rsidRPr="009652B3">
        <w:rPr>
          <w:rFonts w:ascii="Times New Roman" w:hAnsi="Times New Roman" w:cs="Times New Roman"/>
          <w:sz w:val="24"/>
          <w:szCs w:val="24"/>
        </w:rPr>
        <w:t>3,30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 xml:space="preserve">. Hal tersebut menunjukkan bahwa F </w:t>
      </w:r>
      <w:r w:rsidRPr="009652B3">
        <w:rPr>
          <w:rFonts w:ascii="Times New Roman" w:hAnsi="Times New Roman" w:cs="Times New Roman"/>
          <w:position w:val="2"/>
          <w:sz w:val="24"/>
          <w:szCs w:val="24"/>
          <w:vertAlign w:val="subscript"/>
        </w:rPr>
        <w:t>hitung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 xml:space="preserve"> &gt; F </w:t>
      </w:r>
      <w:r w:rsidRPr="009652B3">
        <w:rPr>
          <w:rFonts w:ascii="Times New Roman" w:hAnsi="Times New Roman" w:cs="Times New Roman"/>
          <w:position w:val="2"/>
          <w:sz w:val="24"/>
          <w:szCs w:val="24"/>
          <w:vertAlign w:val="subscript"/>
        </w:rPr>
        <w:t>tabel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9652B3">
        <w:rPr>
          <w:rFonts w:ascii="Times New Roman" w:hAnsi="Times New Roman" w:cs="Times New Roman"/>
          <w:sz w:val="24"/>
          <w:szCs w:val="24"/>
        </w:rPr>
        <w:t xml:space="preserve">(36,044 &gt; 3,30 ) 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>maka Ho³ ditolak</w:t>
      </w:r>
      <w:r w:rsidRPr="009652B3">
        <w:rPr>
          <w:rFonts w:ascii="Times New Roman" w:hAnsi="Times New Roman" w:cs="Times New Roman"/>
          <w:sz w:val="24"/>
          <w:szCs w:val="24"/>
        </w:rPr>
        <w:t xml:space="preserve"> dan Ha³ diterima </w:t>
      </w:r>
      <w:r w:rsidRPr="009652B3">
        <w:rPr>
          <w:rFonts w:ascii="Times New Roman" w:hAnsi="Times New Roman" w:cs="Times New Roman"/>
          <w:position w:val="2"/>
          <w:sz w:val="24"/>
          <w:szCs w:val="24"/>
        </w:rPr>
        <w:t xml:space="preserve">artinya berpengaruh secara simultan. Serta </w:t>
      </w:r>
      <w:r w:rsidRPr="009652B3">
        <w:rPr>
          <w:rFonts w:ascii="Times New Roman" w:hAnsi="Times New Roman" w:cs="Times New Roman"/>
          <w:sz w:val="24"/>
          <w:szCs w:val="24"/>
        </w:rPr>
        <w:t>koefisien determinasi (R</w:t>
      </w:r>
      <w:r w:rsidRPr="001A71D7">
        <w:rPr>
          <w:rFonts w:ascii="Times New Roman" w:hAnsi="Times New Roman" w:cs="Times New Roman"/>
          <w:position w:val="9"/>
          <w:sz w:val="24"/>
          <w:szCs w:val="24"/>
          <w:vertAlign w:val="superscript"/>
        </w:rPr>
        <w:t>2</w:t>
      </w:r>
      <w:r w:rsidRPr="009652B3">
        <w:rPr>
          <w:rFonts w:ascii="Times New Roman" w:hAnsi="Times New Roman" w:cs="Times New Roman"/>
          <w:sz w:val="24"/>
          <w:szCs w:val="24"/>
        </w:rPr>
        <w:t>) sebesar 0,728. Hal ini berarti variabel pembiayaan mudharabah dan musyarakah dapat menjelaskan pengaruhnya terhadap tingkat profitabilitas (ROE) Bank Syari</w:t>
      </w:r>
      <w:r w:rsidR="001A71D7">
        <w:rPr>
          <w:rFonts w:ascii="Times New Roman" w:hAnsi="Times New Roman" w:cs="Times New Roman"/>
          <w:sz w:val="24"/>
          <w:szCs w:val="24"/>
        </w:rPr>
        <w:t xml:space="preserve">ah Mandiri yaitu sebesar 72,8%. </w:t>
      </w:r>
      <w:r w:rsidRPr="009652B3">
        <w:rPr>
          <w:rFonts w:ascii="Times New Roman" w:hAnsi="Times New Roman" w:cs="Times New Roman"/>
          <w:sz w:val="24"/>
          <w:szCs w:val="24"/>
        </w:rPr>
        <w:t xml:space="preserve">Dengan koefisien korelasi sebesar 0,880 </w:t>
      </w:r>
      <w:r>
        <w:rPr>
          <w:rFonts w:ascii="Times New Roman" w:hAnsi="Times New Roman" w:cs="Times New Roman"/>
          <w:sz w:val="24"/>
          <w:szCs w:val="24"/>
        </w:rPr>
        <w:t xml:space="preserve">atau 88,0 % </w:t>
      </w:r>
      <w:r w:rsidRPr="009652B3">
        <w:rPr>
          <w:rFonts w:ascii="Times New Roman" w:hAnsi="Times New Roman" w:cs="Times New Roman"/>
          <w:sz w:val="24"/>
          <w:szCs w:val="24"/>
        </w:rPr>
        <w:t>yang berarti tingkat hubungan adalah sangat kuat</w:t>
      </w:r>
      <w:r>
        <w:rPr>
          <w:rFonts w:ascii="Times New Roman" w:hAnsi="Times New Roman" w:cs="Times New Roman"/>
          <w:sz w:val="24"/>
          <w:szCs w:val="24"/>
        </w:rPr>
        <w:t xml:space="preserve"> karena berada dalam interval koefisien (0,80-1,00).</w:t>
      </w:r>
    </w:p>
    <w:sectPr w:rsidR="000370A7" w:rsidRPr="001A71D7" w:rsidSect="008A584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89" w:rsidRDefault="00310D89" w:rsidP="006A0100">
      <w:pPr>
        <w:spacing w:after="0" w:line="240" w:lineRule="auto"/>
      </w:pPr>
      <w:r>
        <w:separator/>
      </w:r>
    </w:p>
  </w:endnote>
  <w:endnote w:type="continuationSeparator" w:id="0">
    <w:p w:rsidR="00310D89" w:rsidRDefault="00310D89" w:rsidP="006A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89" w:rsidRDefault="00310D89" w:rsidP="006A0100">
      <w:pPr>
        <w:spacing w:after="0" w:line="240" w:lineRule="auto"/>
      </w:pPr>
      <w:r>
        <w:separator/>
      </w:r>
    </w:p>
  </w:footnote>
  <w:footnote w:type="continuationSeparator" w:id="0">
    <w:p w:rsidR="00310D89" w:rsidRDefault="00310D89" w:rsidP="006A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AB3"/>
    <w:multiLevelType w:val="hybridMultilevel"/>
    <w:tmpl w:val="03705C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22AD9"/>
    <w:multiLevelType w:val="hybridMultilevel"/>
    <w:tmpl w:val="03AC54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00"/>
    <w:rsid w:val="0000583D"/>
    <w:rsid w:val="000119A4"/>
    <w:rsid w:val="00013DE1"/>
    <w:rsid w:val="00016F97"/>
    <w:rsid w:val="000210A1"/>
    <w:rsid w:val="00021841"/>
    <w:rsid w:val="0002453A"/>
    <w:rsid w:val="00024F23"/>
    <w:rsid w:val="000251D9"/>
    <w:rsid w:val="000273D9"/>
    <w:rsid w:val="000361B9"/>
    <w:rsid w:val="000370A7"/>
    <w:rsid w:val="00037D6E"/>
    <w:rsid w:val="000425D5"/>
    <w:rsid w:val="00043675"/>
    <w:rsid w:val="00044EA1"/>
    <w:rsid w:val="00045BD8"/>
    <w:rsid w:val="00052E92"/>
    <w:rsid w:val="0005338D"/>
    <w:rsid w:val="00060764"/>
    <w:rsid w:val="00061D81"/>
    <w:rsid w:val="00062F06"/>
    <w:rsid w:val="00063F9D"/>
    <w:rsid w:val="00065309"/>
    <w:rsid w:val="00070F6A"/>
    <w:rsid w:val="00072734"/>
    <w:rsid w:val="000753D0"/>
    <w:rsid w:val="000800F7"/>
    <w:rsid w:val="00082645"/>
    <w:rsid w:val="000832AC"/>
    <w:rsid w:val="0008672F"/>
    <w:rsid w:val="00090578"/>
    <w:rsid w:val="00091D8D"/>
    <w:rsid w:val="00093C6D"/>
    <w:rsid w:val="000A4B26"/>
    <w:rsid w:val="000A6857"/>
    <w:rsid w:val="000B275D"/>
    <w:rsid w:val="000B39D4"/>
    <w:rsid w:val="000B4EF4"/>
    <w:rsid w:val="000C1478"/>
    <w:rsid w:val="000C225F"/>
    <w:rsid w:val="000C23A4"/>
    <w:rsid w:val="000C4427"/>
    <w:rsid w:val="000D121D"/>
    <w:rsid w:val="000D15AA"/>
    <w:rsid w:val="000D5F6E"/>
    <w:rsid w:val="000E33A4"/>
    <w:rsid w:val="000E4BA2"/>
    <w:rsid w:val="000E6ABF"/>
    <w:rsid w:val="000F33DF"/>
    <w:rsid w:val="000F39F1"/>
    <w:rsid w:val="000F7920"/>
    <w:rsid w:val="000F7A0E"/>
    <w:rsid w:val="0010759E"/>
    <w:rsid w:val="0011487C"/>
    <w:rsid w:val="00114B79"/>
    <w:rsid w:val="00125B82"/>
    <w:rsid w:val="00126906"/>
    <w:rsid w:val="0013141D"/>
    <w:rsid w:val="001322B0"/>
    <w:rsid w:val="00134A1A"/>
    <w:rsid w:val="00140B7D"/>
    <w:rsid w:val="00143C79"/>
    <w:rsid w:val="00146432"/>
    <w:rsid w:val="00150C24"/>
    <w:rsid w:val="00153F87"/>
    <w:rsid w:val="00154331"/>
    <w:rsid w:val="001642FE"/>
    <w:rsid w:val="00166A69"/>
    <w:rsid w:val="00167B54"/>
    <w:rsid w:val="0017019F"/>
    <w:rsid w:val="001746B8"/>
    <w:rsid w:val="00184FAC"/>
    <w:rsid w:val="0018675A"/>
    <w:rsid w:val="00191DE9"/>
    <w:rsid w:val="001947F4"/>
    <w:rsid w:val="00197268"/>
    <w:rsid w:val="001974E2"/>
    <w:rsid w:val="001A0693"/>
    <w:rsid w:val="001A0EBF"/>
    <w:rsid w:val="001A0F50"/>
    <w:rsid w:val="001A1F83"/>
    <w:rsid w:val="001A2665"/>
    <w:rsid w:val="001A6314"/>
    <w:rsid w:val="001A6789"/>
    <w:rsid w:val="001A71D7"/>
    <w:rsid w:val="001A7FB9"/>
    <w:rsid w:val="001B1B73"/>
    <w:rsid w:val="001B249A"/>
    <w:rsid w:val="001B33C8"/>
    <w:rsid w:val="001B398A"/>
    <w:rsid w:val="001B6CD9"/>
    <w:rsid w:val="001B774F"/>
    <w:rsid w:val="001C70A0"/>
    <w:rsid w:val="001C719C"/>
    <w:rsid w:val="001D3301"/>
    <w:rsid w:val="001E1146"/>
    <w:rsid w:val="001E1D5F"/>
    <w:rsid w:val="001E25AF"/>
    <w:rsid w:val="001E3B25"/>
    <w:rsid w:val="001F03FA"/>
    <w:rsid w:val="001F283F"/>
    <w:rsid w:val="001F41D6"/>
    <w:rsid w:val="001F4342"/>
    <w:rsid w:val="00200F86"/>
    <w:rsid w:val="002058C0"/>
    <w:rsid w:val="00226DE0"/>
    <w:rsid w:val="0023391D"/>
    <w:rsid w:val="00237EB9"/>
    <w:rsid w:val="002447CA"/>
    <w:rsid w:val="0024486B"/>
    <w:rsid w:val="002459A3"/>
    <w:rsid w:val="00246A20"/>
    <w:rsid w:val="00246B63"/>
    <w:rsid w:val="002515B4"/>
    <w:rsid w:val="00264C48"/>
    <w:rsid w:val="00265E67"/>
    <w:rsid w:val="002722E8"/>
    <w:rsid w:val="002724EA"/>
    <w:rsid w:val="00273927"/>
    <w:rsid w:val="002818FA"/>
    <w:rsid w:val="00282C17"/>
    <w:rsid w:val="00290E03"/>
    <w:rsid w:val="00292B43"/>
    <w:rsid w:val="00295783"/>
    <w:rsid w:val="0029683E"/>
    <w:rsid w:val="002A139F"/>
    <w:rsid w:val="002A7E54"/>
    <w:rsid w:val="002B2BB6"/>
    <w:rsid w:val="002C2273"/>
    <w:rsid w:val="002C3286"/>
    <w:rsid w:val="002C77C2"/>
    <w:rsid w:val="002D28DD"/>
    <w:rsid w:val="002D3266"/>
    <w:rsid w:val="002D51FE"/>
    <w:rsid w:val="002E0F49"/>
    <w:rsid w:val="002E2467"/>
    <w:rsid w:val="002E3B95"/>
    <w:rsid w:val="002E3BCF"/>
    <w:rsid w:val="002F3F48"/>
    <w:rsid w:val="002F5121"/>
    <w:rsid w:val="00303492"/>
    <w:rsid w:val="00304000"/>
    <w:rsid w:val="003047F6"/>
    <w:rsid w:val="00305E56"/>
    <w:rsid w:val="003077E8"/>
    <w:rsid w:val="00307940"/>
    <w:rsid w:val="00310D89"/>
    <w:rsid w:val="00315C02"/>
    <w:rsid w:val="00330E75"/>
    <w:rsid w:val="0033604F"/>
    <w:rsid w:val="00340B4C"/>
    <w:rsid w:val="003445F4"/>
    <w:rsid w:val="00351559"/>
    <w:rsid w:val="00353A30"/>
    <w:rsid w:val="003547DB"/>
    <w:rsid w:val="00354D59"/>
    <w:rsid w:val="00366714"/>
    <w:rsid w:val="003675D7"/>
    <w:rsid w:val="00371B6D"/>
    <w:rsid w:val="00372406"/>
    <w:rsid w:val="00375818"/>
    <w:rsid w:val="00383C29"/>
    <w:rsid w:val="0038702B"/>
    <w:rsid w:val="003950E1"/>
    <w:rsid w:val="003A4740"/>
    <w:rsid w:val="003B1872"/>
    <w:rsid w:val="003B1875"/>
    <w:rsid w:val="003B2A83"/>
    <w:rsid w:val="003B2AC5"/>
    <w:rsid w:val="003B3679"/>
    <w:rsid w:val="003B4D5C"/>
    <w:rsid w:val="003D166A"/>
    <w:rsid w:val="003D3CBE"/>
    <w:rsid w:val="003E3103"/>
    <w:rsid w:val="003E4C0C"/>
    <w:rsid w:val="003E4C1C"/>
    <w:rsid w:val="003E5BB6"/>
    <w:rsid w:val="003E6AB2"/>
    <w:rsid w:val="003E759D"/>
    <w:rsid w:val="003F130C"/>
    <w:rsid w:val="003F33E8"/>
    <w:rsid w:val="003F7A29"/>
    <w:rsid w:val="00402C19"/>
    <w:rsid w:val="00402FCB"/>
    <w:rsid w:val="00404F08"/>
    <w:rsid w:val="004054EB"/>
    <w:rsid w:val="00411380"/>
    <w:rsid w:val="00420391"/>
    <w:rsid w:val="004245FC"/>
    <w:rsid w:val="00434EBA"/>
    <w:rsid w:val="004378A8"/>
    <w:rsid w:val="0044012D"/>
    <w:rsid w:val="00443A87"/>
    <w:rsid w:val="0045103B"/>
    <w:rsid w:val="00452C03"/>
    <w:rsid w:val="004627A9"/>
    <w:rsid w:val="00462C99"/>
    <w:rsid w:val="00466D0C"/>
    <w:rsid w:val="00466E34"/>
    <w:rsid w:val="0047020F"/>
    <w:rsid w:val="0047288F"/>
    <w:rsid w:val="0047314C"/>
    <w:rsid w:val="00476E28"/>
    <w:rsid w:val="00493ED1"/>
    <w:rsid w:val="004964FD"/>
    <w:rsid w:val="004A03A4"/>
    <w:rsid w:val="004B0C30"/>
    <w:rsid w:val="004B2D63"/>
    <w:rsid w:val="004B5DAC"/>
    <w:rsid w:val="004C383F"/>
    <w:rsid w:val="004C5CCB"/>
    <w:rsid w:val="004D0104"/>
    <w:rsid w:val="004E2FFB"/>
    <w:rsid w:val="004E4BCE"/>
    <w:rsid w:val="004F2C1B"/>
    <w:rsid w:val="004F2DC2"/>
    <w:rsid w:val="004F4296"/>
    <w:rsid w:val="004F7434"/>
    <w:rsid w:val="004F7FF6"/>
    <w:rsid w:val="00501994"/>
    <w:rsid w:val="00512C0E"/>
    <w:rsid w:val="00513ED0"/>
    <w:rsid w:val="00516213"/>
    <w:rsid w:val="00520508"/>
    <w:rsid w:val="0053103D"/>
    <w:rsid w:val="005328FB"/>
    <w:rsid w:val="00535998"/>
    <w:rsid w:val="00541EEF"/>
    <w:rsid w:val="00543E31"/>
    <w:rsid w:val="005523A9"/>
    <w:rsid w:val="0055717F"/>
    <w:rsid w:val="005612B6"/>
    <w:rsid w:val="00562551"/>
    <w:rsid w:val="00563AA2"/>
    <w:rsid w:val="005659F4"/>
    <w:rsid w:val="00573CFD"/>
    <w:rsid w:val="00580957"/>
    <w:rsid w:val="0058247F"/>
    <w:rsid w:val="005873A0"/>
    <w:rsid w:val="0059074C"/>
    <w:rsid w:val="005909FB"/>
    <w:rsid w:val="00591612"/>
    <w:rsid w:val="005924D8"/>
    <w:rsid w:val="00593FEC"/>
    <w:rsid w:val="00596693"/>
    <w:rsid w:val="00596E49"/>
    <w:rsid w:val="005A3990"/>
    <w:rsid w:val="005A52FD"/>
    <w:rsid w:val="005A56A1"/>
    <w:rsid w:val="005A62CE"/>
    <w:rsid w:val="005B3102"/>
    <w:rsid w:val="005B664B"/>
    <w:rsid w:val="005B6849"/>
    <w:rsid w:val="005C1DA8"/>
    <w:rsid w:val="005C303D"/>
    <w:rsid w:val="005C4CBE"/>
    <w:rsid w:val="005C556C"/>
    <w:rsid w:val="005C7415"/>
    <w:rsid w:val="005D0A7B"/>
    <w:rsid w:val="005D3004"/>
    <w:rsid w:val="005D4749"/>
    <w:rsid w:val="005D5242"/>
    <w:rsid w:val="005E5341"/>
    <w:rsid w:val="005F4171"/>
    <w:rsid w:val="005F6935"/>
    <w:rsid w:val="006003C9"/>
    <w:rsid w:val="006007C4"/>
    <w:rsid w:val="006052CF"/>
    <w:rsid w:val="00605946"/>
    <w:rsid w:val="0060604F"/>
    <w:rsid w:val="006144C7"/>
    <w:rsid w:val="00622929"/>
    <w:rsid w:val="00633083"/>
    <w:rsid w:val="00637122"/>
    <w:rsid w:val="00637BFE"/>
    <w:rsid w:val="00637F37"/>
    <w:rsid w:val="00647B8C"/>
    <w:rsid w:val="00655725"/>
    <w:rsid w:val="0066120C"/>
    <w:rsid w:val="00661942"/>
    <w:rsid w:val="00662CAB"/>
    <w:rsid w:val="006665F3"/>
    <w:rsid w:val="00672F83"/>
    <w:rsid w:val="006737FF"/>
    <w:rsid w:val="00675FC0"/>
    <w:rsid w:val="006824DF"/>
    <w:rsid w:val="0068501F"/>
    <w:rsid w:val="006A0100"/>
    <w:rsid w:val="006A204C"/>
    <w:rsid w:val="006A60B0"/>
    <w:rsid w:val="006C3E77"/>
    <w:rsid w:val="006C5D2D"/>
    <w:rsid w:val="006D3219"/>
    <w:rsid w:val="006D6F34"/>
    <w:rsid w:val="006E06BE"/>
    <w:rsid w:val="006E0AF3"/>
    <w:rsid w:val="006E291A"/>
    <w:rsid w:val="006E7B69"/>
    <w:rsid w:val="006F2FE4"/>
    <w:rsid w:val="006F33B9"/>
    <w:rsid w:val="0070652E"/>
    <w:rsid w:val="0070660A"/>
    <w:rsid w:val="007074D6"/>
    <w:rsid w:val="00711E0C"/>
    <w:rsid w:val="00716F50"/>
    <w:rsid w:val="00725B9C"/>
    <w:rsid w:val="00742808"/>
    <w:rsid w:val="00743609"/>
    <w:rsid w:val="007451A9"/>
    <w:rsid w:val="00747012"/>
    <w:rsid w:val="007509F6"/>
    <w:rsid w:val="00750BC1"/>
    <w:rsid w:val="00753C1D"/>
    <w:rsid w:val="007554DF"/>
    <w:rsid w:val="00764D64"/>
    <w:rsid w:val="00771279"/>
    <w:rsid w:val="0077721F"/>
    <w:rsid w:val="0078065A"/>
    <w:rsid w:val="00780F2A"/>
    <w:rsid w:val="00781701"/>
    <w:rsid w:val="0079723F"/>
    <w:rsid w:val="007A328A"/>
    <w:rsid w:val="007A4032"/>
    <w:rsid w:val="007B0ECA"/>
    <w:rsid w:val="007B4360"/>
    <w:rsid w:val="007B489E"/>
    <w:rsid w:val="007B7A8B"/>
    <w:rsid w:val="007C7627"/>
    <w:rsid w:val="007D0BAB"/>
    <w:rsid w:val="007D1C62"/>
    <w:rsid w:val="007D3357"/>
    <w:rsid w:val="007D39E1"/>
    <w:rsid w:val="007E4DA0"/>
    <w:rsid w:val="007E4EDB"/>
    <w:rsid w:val="007E6954"/>
    <w:rsid w:val="007E6CBD"/>
    <w:rsid w:val="007E797C"/>
    <w:rsid w:val="007F31C5"/>
    <w:rsid w:val="007F3845"/>
    <w:rsid w:val="007F40DC"/>
    <w:rsid w:val="007F77EB"/>
    <w:rsid w:val="007F78F3"/>
    <w:rsid w:val="008032F7"/>
    <w:rsid w:val="00805567"/>
    <w:rsid w:val="00805ADB"/>
    <w:rsid w:val="00806BE8"/>
    <w:rsid w:val="00811767"/>
    <w:rsid w:val="00811BE0"/>
    <w:rsid w:val="008163C1"/>
    <w:rsid w:val="0082297B"/>
    <w:rsid w:val="00825C6A"/>
    <w:rsid w:val="00831797"/>
    <w:rsid w:val="00832BA8"/>
    <w:rsid w:val="00840EF5"/>
    <w:rsid w:val="00847C6B"/>
    <w:rsid w:val="00850883"/>
    <w:rsid w:val="0085367A"/>
    <w:rsid w:val="00853F62"/>
    <w:rsid w:val="008578C5"/>
    <w:rsid w:val="00864549"/>
    <w:rsid w:val="00865BD1"/>
    <w:rsid w:val="00877123"/>
    <w:rsid w:val="00883BCE"/>
    <w:rsid w:val="00890498"/>
    <w:rsid w:val="00891281"/>
    <w:rsid w:val="008A09BA"/>
    <w:rsid w:val="008A584C"/>
    <w:rsid w:val="008B2FE5"/>
    <w:rsid w:val="008B4A1A"/>
    <w:rsid w:val="008B5E67"/>
    <w:rsid w:val="008B5FCF"/>
    <w:rsid w:val="008B71A3"/>
    <w:rsid w:val="008C0FF2"/>
    <w:rsid w:val="008C2995"/>
    <w:rsid w:val="008D4EBC"/>
    <w:rsid w:val="008E3554"/>
    <w:rsid w:val="009030BC"/>
    <w:rsid w:val="009146AC"/>
    <w:rsid w:val="009157CA"/>
    <w:rsid w:val="0091633C"/>
    <w:rsid w:val="00923A7E"/>
    <w:rsid w:val="00936E36"/>
    <w:rsid w:val="0093753D"/>
    <w:rsid w:val="00937D9B"/>
    <w:rsid w:val="00937FD3"/>
    <w:rsid w:val="00944A60"/>
    <w:rsid w:val="009460A3"/>
    <w:rsid w:val="00951244"/>
    <w:rsid w:val="0095264A"/>
    <w:rsid w:val="00954C80"/>
    <w:rsid w:val="00955EA6"/>
    <w:rsid w:val="009639A2"/>
    <w:rsid w:val="00967A89"/>
    <w:rsid w:val="009707C2"/>
    <w:rsid w:val="00971BA4"/>
    <w:rsid w:val="00971C40"/>
    <w:rsid w:val="00975961"/>
    <w:rsid w:val="00975D15"/>
    <w:rsid w:val="009760BF"/>
    <w:rsid w:val="0098097F"/>
    <w:rsid w:val="009841A6"/>
    <w:rsid w:val="00984B9A"/>
    <w:rsid w:val="009942D0"/>
    <w:rsid w:val="009A06CF"/>
    <w:rsid w:val="009B00F4"/>
    <w:rsid w:val="009B2DA9"/>
    <w:rsid w:val="009B3D67"/>
    <w:rsid w:val="009B4AC1"/>
    <w:rsid w:val="009C4CF0"/>
    <w:rsid w:val="009C777B"/>
    <w:rsid w:val="009D43B7"/>
    <w:rsid w:val="009D6289"/>
    <w:rsid w:val="009D6A81"/>
    <w:rsid w:val="009E4135"/>
    <w:rsid w:val="009E5278"/>
    <w:rsid w:val="009E543F"/>
    <w:rsid w:val="009E64D7"/>
    <w:rsid w:val="009E659F"/>
    <w:rsid w:val="009E6C01"/>
    <w:rsid w:val="009F12D8"/>
    <w:rsid w:val="009F6FF3"/>
    <w:rsid w:val="00A06573"/>
    <w:rsid w:val="00A11D85"/>
    <w:rsid w:val="00A14F20"/>
    <w:rsid w:val="00A14FCC"/>
    <w:rsid w:val="00A1695D"/>
    <w:rsid w:val="00A35492"/>
    <w:rsid w:val="00A354B9"/>
    <w:rsid w:val="00A36DCB"/>
    <w:rsid w:val="00A41200"/>
    <w:rsid w:val="00A428F2"/>
    <w:rsid w:val="00A452FF"/>
    <w:rsid w:val="00A50ECA"/>
    <w:rsid w:val="00A549B8"/>
    <w:rsid w:val="00A62679"/>
    <w:rsid w:val="00A63A74"/>
    <w:rsid w:val="00A76BF3"/>
    <w:rsid w:val="00A8700C"/>
    <w:rsid w:val="00A9385C"/>
    <w:rsid w:val="00A962A1"/>
    <w:rsid w:val="00AA09B7"/>
    <w:rsid w:val="00AA4889"/>
    <w:rsid w:val="00AB3BF1"/>
    <w:rsid w:val="00AB6506"/>
    <w:rsid w:val="00AB71F4"/>
    <w:rsid w:val="00AD3155"/>
    <w:rsid w:val="00AD561C"/>
    <w:rsid w:val="00AE16AB"/>
    <w:rsid w:val="00AE2BF6"/>
    <w:rsid w:val="00AE5E69"/>
    <w:rsid w:val="00AE7ADE"/>
    <w:rsid w:val="00AF3FC1"/>
    <w:rsid w:val="00AF642B"/>
    <w:rsid w:val="00AF7A52"/>
    <w:rsid w:val="00B00BAF"/>
    <w:rsid w:val="00B0136E"/>
    <w:rsid w:val="00B06A70"/>
    <w:rsid w:val="00B06ED3"/>
    <w:rsid w:val="00B07453"/>
    <w:rsid w:val="00B106D1"/>
    <w:rsid w:val="00B127F9"/>
    <w:rsid w:val="00B14DFD"/>
    <w:rsid w:val="00B16E6C"/>
    <w:rsid w:val="00B31451"/>
    <w:rsid w:val="00B36EA2"/>
    <w:rsid w:val="00B40231"/>
    <w:rsid w:val="00B436ED"/>
    <w:rsid w:val="00B44EC6"/>
    <w:rsid w:val="00B470F4"/>
    <w:rsid w:val="00B57CD1"/>
    <w:rsid w:val="00B6166F"/>
    <w:rsid w:val="00B66570"/>
    <w:rsid w:val="00B702AD"/>
    <w:rsid w:val="00B75710"/>
    <w:rsid w:val="00B760E9"/>
    <w:rsid w:val="00B76D72"/>
    <w:rsid w:val="00B82312"/>
    <w:rsid w:val="00B82E1E"/>
    <w:rsid w:val="00B847E5"/>
    <w:rsid w:val="00B925FF"/>
    <w:rsid w:val="00B94829"/>
    <w:rsid w:val="00B96C71"/>
    <w:rsid w:val="00B97880"/>
    <w:rsid w:val="00BA0186"/>
    <w:rsid w:val="00BA1C57"/>
    <w:rsid w:val="00BA1E99"/>
    <w:rsid w:val="00BA5063"/>
    <w:rsid w:val="00BB24AB"/>
    <w:rsid w:val="00BB2FEE"/>
    <w:rsid w:val="00BB3229"/>
    <w:rsid w:val="00BB36E3"/>
    <w:rsid w:val="00BB6426"/>
    <w:rsid w:val="00BC0769"/>
    <w:rsid w:val="00BC0E89"/>
    <w:rsid w:val="00BC133E"/>
    <w:rsid w:val="00BC166F"/>
    <w:rsid w:val="00BC3AA2"/>
    <w:rsid w:val="00BC3DEB"/>
    <w:rsid w:val="00BD22C8"/>
    <w:rsid w:val="00BD4CE6"/>
    <w:rsid w:val="00BD6BF1"/>
    <w:rsid w:val="00BE3CFC"/>
    <w:rsid w:val="00BE6468"/>
    <w:rsid w:val="00BF4E86"/>
    <w:rsid w:val="00C015C5"/>
    <w:rsid w:val="00C1087C"/>
    <w:rsid w:val="00C11E00"/>
    <w:rsid w:val="00C31707"/>
    <w:rsid w:val="00C4247B"/>
    <w:rsid w:val="00C43CC2"/>
    <w:rsid w:val="00C451BA"/>
    <w:rsid w:val="00C45DD3"/>
    <w:rsid w:val="00C45F50"/>
    <w:rsid w:val="00C47CCE"/>
    <w:rsid w:val="00C66223"/>
    <w:rsid w:val="00C713A1"/>
    <w:rsid w:val="00C74D16"/>
    <w:rsid w:val="00C7553E"/>
    <w:rsid w:val="00C81F97"/>
    <w:rsid w:val="00C91747"/>
    <w:rsid w:val="00C92A13"/>
    <w:rsid w:val="00C93A7B"/>
    <w:rsid w:val="00CA2F29"/>
    <w:rsid w:val="00CA4BE6"/>
    <w:rsid w:val="00CB1918"/>
    <w:rsid w:val="00CB1EAC"/>
    <w:rsid w:val="00CB325A"/>
    <w:rsid w:val="00CB44FB"/>
    <w:rsid w:val="00CB5433"/>
    <w:rsid w:val="00CC2194"/>
    <w:rsid w:val="00CC3080"/>
    <w:rsid w:val="00CD07C5"/>
    <w:rsid w:val="00CD6682"/>
    <w:rsid w:val="00CD76B1"/>
    <w:rsid w:val="00CE29EC"/>
    <w:rsid w:val="00CE7FAA"/>
    <w:rsid w:val="00CF0D7E"/>
    <w:rsid w:val="00CF2A50"/>
    <w:rsid w:val="00CF3175"/>
    <w:rsid w:val="00CF446A"/>
    <w:rsid w:val="00D01642"/>
    <w:rsid w:val="00D02DBD"/>
    <w:rsid w:val="00D13AC6"/>
    <w:rsid w:val="00D1496E"/>
    <w:rsid w:val="00D14B4D"/>
    <w:rsid w:val="00D17769"/>
    <w:rsid w:val="00D23AE1"/>
    <w:rsid w:val="00D244D4"/>
    <w:rsid w:val="00D24C44"/>
    <w:rsid w:val="00D33AD6"/>
    <w:rsid w:val="00D349DE"/>
    <w:rsid w:val="00D3501A"/>
    <w:rsid w:val="00D3610F"/>
    <w:rsid w:val="00D425A2"/>
    <w:rsid w:val="00D46CE1"/>
    <w:rsid w:val="00D530AD"/>
    <w:rsid w:val="00D5385A"/>
    <w:rsid w:val="00D57F72"/>
    <w:rsid w:val="00D72D0B"/>
    <w:rsid w:val="00D816B3"/>
    <w:rsid w:val="00D8390A"/>
    <w:rsid w:val="00D853E6"/>
    <w:rsid w:val="00D85D23"/>
    <w:rsid w:val="00D9113B"/>
    <w:rsid w:val="00D94A45"/>
    <w:rsid w:val="00D96849"/>
    <w:rsid w:val="00DA0450"/>
    <w:rsid w:val="00DA1C38"/>
    <w:rsid w:val="00DA3BE7"/>
    <w:rsid w:val="00DA6068"/>
    <w:rsid w:val="00DA67D6"/>
    <w:rsid w:val="00DA6A94"/>
    <w:rsid w:val="00DB21BB"/>
    <w:rsid w:val="00DB4149"/>
    <w:rsid w:val="00DC6BD7"/>
    <w:rsid w:val="00DD0CF4"/>
    <w:rsid w:val="00DD0E7F"/>
    <w:rsid w:val="00DD2460"/>
    <w:rsid w:val="00DD2ACF"/>
    <w:rsid w:val="00DE61CF"/>
    <w:rsid w:val="00DF3674"/>
    <w:rsid w:val="00DF4802"/>
    <w:rsid w:val="00DF5913"/>
    <w:rsid w:val="00DF5BA8"/>
    <w:rsid w:val="00DF7B70"/>
    <w:rsid w:val="00E00E1B"/>
    <w:rsid w:val="00E04B3F"/>
    <w:rsid w:val="00E060C7"/>
    <w:rsid w:val="00E073F7"/>
    <w:rsid w:val="00E11F20"/>
    <w:rsid w:val="00E150FF"/>
    <w:rsid w:val="00E1555C"/>
    <w:rsid w:val="00E16312"/>
    <w:rsid w:val="00E238EC"/>
    <w:rsid w:val="00E26C79"/>
    <w:rsid w:val="00E44342"/>
    <w:rsid w:val="00E51622"/>
    <w:rsid w:val="00E62299"/>
    <w:rsid w:val="00E6237B"/>
    <w:rsid w:val="00E70AE7"/>
    <w:rsid w:val="00E75DE9"/>
    <w:rsid w:val="00E80AAB"/>
    <w:rsid w:val="00E83DAF"/>
    <w:rsid w:val="00E956CB"/>
    <w:rsid w:val="00E9670C"/>
    <w:rsid w:val="00EA06EE"/>
    <w:rsid w:val="00EA2D85"/>
    <w:rsid w:val="00EA649F"/>
    <w:rsid w:val="00EA74A7"/>
    <w:rsid w:val="00EA7B09"/>
    <w:rsid w:val="00EB4E1C"/>
    <w:rsid w:val="00EB763D"/>
    <w:rsid w:val="00EC1E03"/>
    <w:rsid w:val="00EC2627"/>
    <w:rsid w:val="00EC40C1"/>
    <w:rsid w:val="00ED25A2"/>
    <w:rsid w:val="00ED4AD5"/>
    <w:rsid w:val="00EE3E5B"/>
    <w:rsid w:val="00EE4C30"/>
    <w:rsid w:val="00EE51EA"/>
    <w:rsid w:val="00EF1CDA"/>
    <w:rsid w:val="00EF2733"/>
    <w:rsid w:val="00EF32EE"/>
    <w:rsid w:val="00EF454F"/>
    <w:rsid w:val="00EF7034"/>
    <w:rsid w:val="00F03C50"/>
    <w:rsid w:val="00F04EB5"/>
    <w:rsid w:val="00F10F14"/>
    <w:rsid w:val="00F11AB1"/>
    <w:rsid w:val="00F14E81"/>
    <w:rsid w:val="00F329B2"/>
    <w:rsid w:val="00F361E0"/>
    <w:rsid w:val="00F4162D"/>
    <w:rsid w:val="00F44F40"/>
    <w:rsid w:val="00F54BEB"/>
    <w:rsid w:val="00F54CF8"/>
    <w:rsid w:val="00F57E37"/>
    <w:rsid w:val="00F6144F"/>
    <w:rsid w:val="00F63E67"/>
    <w:rsid w:val="00F64409"/>
    <w:rsid w:val="00F65888"/>
    <w:rsid w:val="00F65A89"/>
    <w:rsid w:val="00F66240"/>
    <w:rsid w:val="00F66377"/>
    <w:rsid w:val="00F6673E"/>
    <w:rsid w:val="00F676D8"/>
    <w:rsid w:val="00F70714"/>
    <w:rsid w:val="00F70E47"/>
    <w:rsid w:val="00F720D2"/>
    <w:rsid w:val="00F75D7D"/>
    <w:rsid w:val="00F769B7"/>
    <w:rsid w:val="00F76DA0"/>
    <w:rsid w:val="00F815C6"/>
    <w:rsid w:val="00F85E91"/>
    <w:rsid w:val="00F87D3D"/>
    <w:rsid w:val="00F90225"/>
    <w:rsid w:val="00F90744"/>
    <w:rsid w:val="00F90836"/>
    <w:rsid w:val="00FA139F"/>
    <w:rsid w:val="00FA157B"/>
    <w:rsid w:val="00FB25F9"/>
    <w:rsid w:val="00FB2A69"/>
    <w:rsid w:val="00FB3AF5"/>
    <w:rsid w:val="00FB4D81"/>
    <w:rsid w:val="00FD30D4"/>
    <w:rsid w:val="00FD5982"/>
    <w:rsid w:val="00FD6E21"/>
    <w:rsid w:val="00FE075B"/>
    <w:rsid w:val="00FE18D9"/>
    <w:rsid w:val="00FE1A6D"/>
    <w:rsid w:val="00FE2DB6"/>
    <w:rsid w:val="00FE33D6"/>
    <w:rsid w:val="00FF2D69"/>
    <w:rsid w:val="00FF6BD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3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A01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0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1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0100"/>
    <w:pPr>
      <w:ind w:left="720"/>
      <w:contextualSpacing/>
    </w:pPr>
  </w:style>
  <w:style w:type="paragraph" w:customStyle="1" w:styleId="Default">
    <w:name w:val="Default"/>
    <w:rsid w:val="00F769B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3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A01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0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1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0100"/>
    <w:pPr>
      <w:ind w:left="720"/>
      <w:contextualSpacing/>
    </w:pPr>
  </w:style>
  <w:style w:type="paragraph" w:customStyle="1" w:styleId="Default">
    <w:name w:val="Default"/>
    <w:rsid w:val="00F769B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ismail - [2010]</cp:lastModifiedBy>
  <cp:revision>2</cp:revision>
  <cp:lastPrinted>2018-04-04T05:25:00Z</cp:lastPrinted>
  <dcterms:created xsi:type="dcterms:W3CDTF">2018-09-05T07:31:00Z</dcterms:created>
  <dcterms:modified xsi:type="dcterms:W3CDTF">2018-09-05T07:31:00Z</dcterms:modified>
</cp:coreProperties>
</file>