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A0" w:rsidRDefault="00A65953" w:rsidP="00A15DA0">
      <w:pPr>
        <w:spacing w:line="480" w:lineRule="auto"/>
        <w:jc w:val="center"/>
        <w:rPr>
          <w:rFonts w:asciiTheme="majorBidi" w:hAnsiTheme="majorBidi" w:cstheme="majorBidi"/>
          <w:b/>
          <w:bCs/>
        </w:rPr>
      </w:pPr>
      <w:r w:rsidRPr="00A65953">
        <w:rPr>
          <w:rFonts w:asciiTheme="majorBidi" w:hAnsiTheme="majorBidi" w:cstheme="majorBidi"/>
          <w:b/>
          <w:bCs/>
        </w:rPr>
        <w:t>DAFTAR PUSTAKA</w:t>
      </w:r>
      <w:bookmarkStart w:id="0" w:name="_GoBack"/>
      <w:bookmarkEnd w:id="0"/>
    </w:p>
    <w:p w:rsidR="00A65953" w:rsidRPr="002F0613" w:rsidRDefault="00CF6269" w:rsidP="00CF6269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2F0613">
        <w:rPr>
          <w:rFonts w:asciiTheme="majorBidi" w:hAnsiTheme="majorBidi" w:cstheme="majorBidi"/>
          <w:sz w:val="24"/>
          <w:szCs w:val="24"/>
        </w:rPr>
        <w:t xml:space="preserve">Abbas,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Syahrizal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Mediasi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Perspektif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Syari’ah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Adat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Nasional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>, 2009</w:t>
      </w:r>
    </w:p>
    <w:p w:rsidR="00115B16" w:rsidRPr="002F0613" w:rsidRDefault="00115B16" w:rsidP="00CF6269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F0613">
        <w:rPr>
          <w:rFonts w:asciiTheme="majorBidi" w:hAnsiTheme="majorBidi" w:cstheme="majorBidi"/>
          <w:sz w:val="24"/>
          <w:szCs w:val="24"/>
        </w:rPr>
        <w:t>Ansori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Abdul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Ghofur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Perkawinan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Islam (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Perspektif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Positif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) </w:t>
      </w:r>
      <w:r w:rsidRPr="002F0613">
        <w:rPr>
          <w:rFonts w:asciiTheme="majorBidi" w:hAnsiTheme="majorBidi" w:cstheme="majorBidi"/>
          <w:sz w:val="24"/>
          <w:szCs w:val="24"/>
        </w:rPr>
        <w:t>Yogyakarta: UII Press, 2011</w:t>
      </w:r>
    </w:p>
    <w:p w:rsidR="00CF6269" w:rsidRPr="002F0613" w:rsidRDefault="00CF6269" w:rsidP="00CF6269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F0613">
        <w:rPr>
          <w:rFonts w:asciiTheme="majorBidi" w:hAnsiTheme="majorBidi" w:cstheme="majorBidi"/>
          <w:sz w:val="24"/>
          <w:szCs w:val="24"/>
        </w:rPr>
        <w:t>Atikah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Tika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A2BED" w:rsidRPr="002F0613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="000A2BED"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0A2BED" w:rsidRPr="002F0613">
        <w:rPr>
          <w:rFonts w:asciiTheme="majorBidi" w:hAnsiTheme="majorBidi" w:cstheme="majorBidi"/>
          <w:i/>
          <w:iCs/>
          <w:sz w:val="24"/>
          <w:szCs w:val="24"/>
        </w:rPr>
        <w:t>Acara</w:t>
      </w:r>
      <w:proofErr w:type="spellEnd"/>
      <w:r w:rsidR="000A2BED"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0A2BED" w:rsidRPr="002F0613">
        <w:rPr>
          <w:rFonts w:asciiTheme="majorBidi" w:hAnsiTheme="majorBidi" w:cstheme="majorBidi"/>
          <w:i/>
          <w:iCs/>
          <w:sz w:val="24"/>
          <w:szCs w:val="24"/>
        </w:rPr>
        <w:t>Peradilan</w:t>
      </w:r>
      <w:proofErr w:type="spellEnd"/>
      <w:r w:rsidR="000A2BED"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Agama, </w:t>
      </w:r>
      <w:proofErr w:type="spellStart"/>
      <w:r w:rsidR="000A2BED" w:rsidRPr="002F0613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="000A2BED" w:rsidRPr="002F0613">
        <w:rPr>
          <w:rFonts w:asciiTheme="majorBidi" w:hAnsiTheme="majorBidi" w:cstheme="majorBidi"/>
          <w:sz w:val="24"/>
          <w:szCs w:val="24"/>
        </w:rPr>
        <w:t xml:space="preserve">: Media </w:t>
      </w:r>
      <w:proofErr w:type="spellStart"/>
      <w:r w:rsidR="000A2BED" w:rsidRPr="002F0613">
        <w:rPr>
          <w:rFonts w:asciiTheme="majorBidi" w:hAnsiTheme="majorBidi" w:cstheme="majorBidi"/>
          <w:sz w:val="24"/>
          <w:szCs w:val="24"/>
        </w:rPr>
        <w:t>Madani</w:t>
      </w:r>
      <w:proofErr w:type="spellEnd"/>
      <w:r w:rsidR="000A2BED" w:rsidRPr="002F0613">
        <w:rPr>
          <w:rFonts w:asciiTheme="majorBidi" w:hAnsiTheme="majorBidi" w:cstheme="majorBidi"/>
          <w:sz w:val="24"/>
          <w:szCs w:val="24"/>
        </w:rPr>
        <w:t>, 2017</w:t>
      </w:r>
    </w:p>
    <w:p w:rsidR="00421920" w:rsidRPr="002F0613" w:rsidRDefault="000A2BED" w:rsidP="00421920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F0613">
        <w:rPr>
          <w:rFonts w:asciiTheme="majorBidi" w:hAnsiTheme="majorBidi" w:cstheme="majorBidi"/>
          <w:sz w:val="24"/>
          <w:szCs w:val="24"/>
        </w:rPr>
        <w:t>Ariyanto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Satya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Triyani</w:t>
      </w:r>
      <w:proofErr w:type="gramStart"/>
      <w:r w:rsidRPr="002F0613">
        <w:rPr>
          <w:rFonts w:asciiTheme="majorBidi" w:hAnsiTheme="majorBidi" w:cstheme="majorBidi"/>
          <w:sz w:val="24"/>
          <w:szCs w:val="24"/>
        </w:rPr>
        <w:t>,Ninuk</w:t>
      </w:r>
      <w:proofErr w:type="spellEnd"/>
      <w:proofErr w:type="gram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Memahami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: Dari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Kontruksi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sampai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Implementasi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>”</w:t>
      </w:r>
      <w:r w:rsidR="002E4CF2" w:rsidRPr="002F0613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="002E4CF2" w:rsidRPr="002F0613">
        <w:rPr>
          <w:rFonts w:asciiTheme="majorBidi" w:hAnsiTheme="majorBidi" w:cstheme="majorBidi"/>
          <w:sz w:val="24"/>
          <w:szCs w:val="24"/>
        </w:rPr>
        <w:t>Rajawali</w:t>
      </w:r>
      <w:proofErr w:type="spellEnd"/>
      <w:r w:rsidR="002E4CF2"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E4CF2" w:rsidRPr="002F0613">
        <w:rPr>
          <w:rFonts w:asciiTheme="majorBidi" w:hAnsiTheme="majorBidi" w:cstheme="majorBidi"/>
          <w:sz w:val="24"/>
          <w:szCs w:val="24"/>
        </w:rPr>
        <w:t>Pers</w:t>
      </w:r>
      <w:proofErr w:type="spellEnd"/>
      <w:r w:rsidR="002E4CF2" w:rsidRPr="002F0613">
        <w:rPr>
          <w:rFonts w:asciiTheme="majorBidi" w:hAnsiTheme="majorBidi" w:cstheme="majorBidi"/>
          <w:sz w:val="24"/>
          <w:szCs w:val="24"/>
        </w:rPr>
        <w:t>, 2012</w:t>
      </w:r>
    </w:p>
    <w:p w:rsidR="00336FAB" w:rsidRPr="002F0613" w:rsidRDefault="00336FAB" w:rsidP="00421920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F0613">
        <w:rPr>
          <w:rFonts w:asciiTheme="majorBidi" w:hAnsiTheme="majorBidi" w:cstheme="majorBidi"/>
          <w:sz w:val="24"/>
          <w:szCs w:val="24"/>
        </w:rPr>
        <w:t>Bisri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Cik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Peradilan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Agama di Indonesia </w:t>
      </w:r>
      <w:r w:rsidRPr="002F0613">
        <w:rPr>
          <w:rFonts w:asciiTheme="majorBidi" w:hAnsiTheme="majorBidi" w:cstheme="majorBidi"/>
          <w:sz w:val="24"/>
          <w:szCs w:val="24"/>
        </w:rPr>
        <w:t xml:space="preserve">Jakarta: PT. Raja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>, 2003</w:t>
      </w:r>
    </w:p>
    <w:p w:rsidR="00421920" w:rsidRPr="002F0613" w:rsidRDefault="002E4CF2" w:rsidP="00421920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F0613">
        <w:rPr>
          <w:rFonts w:asciiTheme="majorBidi" w:hAnsiTheme="majorBidi" w:cstheme="majorBidi"/>
          <w:sz w:val="24"/>
          <w:szCs w:val="24"/>
        </w:rPr>
        <w:t>Bungin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Burhan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Sosial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&amp;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Prenadamedia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Group</w:t>
      </w:r>
      <w:proofErr w:type="gramStart"/>
      <w:r w:rsidRPr="002F0613">
        <w:rPr>
          <w:rFonts w:asciiTheme="majorBidi" w:hAnsiTheme="majorBidi" w:cstheme="majorBidi"/>
          <w:sz w:val="24"/>
          <w:szCs w:val="24"/>
        </w:rPr>
        <w:t>,2013</w:t>
      </w:r>
      <w:proofErr w:type="gramEnd"/>
      <w:r w:rsidRPr="002F0613">
        <w:rPr>
          <w:rFonts w:asciiTheme="majorBidi" w:hAnsiTheme="majorBidi" w:cstheme="majorBidi"/>
          <w:sz w:val="24"/>
          <w:szCs w:val="24"/>
        </w:rPr>
        <w:t>.</w:t>
      </w:r>
    </w:p>
    <w:p w:rsidR="00336FAB" w:rsidRPr="002F0613" w:rsidRDefault="00336FAB" w:rsidP="00421920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F0613">
        <w:rPr>
          <w:rFonts w:asciiTheme="majorBidi" w:hAnsiTheme="majorBidi" w:cstheme="majorBidi"/>
          <w:sz w:val="24"/>
          <w:szCs w:val="24"/>
        </w:rPr>
        <w:t>Ernaningsih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Wahyu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Putu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Samawati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Perkawinan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Indonesia</w:t>
      </w:r>
      <w:r w:rsidRPr="002F0613">
        <w:rPr>
          <w:rFonts w:asciiTheme="majorBidi" w:hAnsiTheme="majorBidi" w:cstheme="majorBidi"/>
          <w:sz w:val="24"/>
          <w:szCs w:val="24"/>
        </w:rPr>
        <w:t xml:space="preserve">, Palembang: PT.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Rambang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Palembang, 2006</w:t>
      </w:r>
    </w:p>
    <w:p w:rsidR="00336FAB" w:rsidRPr="002F0613" w:rsidRDefault="00431403" w:rsidP="00421920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F0613">
        <w:rPr>
          <w:rFonts w:asciiTheme="majorBidi" w:hAnsiTheme="majorBidi" w:cstheme="majorBidi"/>
          <w:sz w:val="24"/>
          <w:szCs w:val="24"/>
        </w:rPr>
        <w:t>Fitriana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Nurul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36FAB" w:rsidRPr="002F0613">
        <w:rPr>
          <w:rFonts w:asciiTheme="majorBidi" w:hAnsiTheme="majorBidi" w:cstheme="majorBidi"/>
          <w:i/>
          <w:iCs/>
          <w:sz w:val="24"/>
          <w:szCs w:val="24"/>
        </w:rPr>
        <w:t>Skripsi</w:t>
      </w:r>
      <w:proofErr w:type="spellEnd"/>
      <w:r w:rsidR="00336FAB"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/ </w:t>
      </w:r>
      <w:proofErr w:type="spellStart"/>
      <w:r w:rsidR="00336FAB" w:rsidRPr="002F0613">
        <w:rPr>
          <w:rFonts w:asciiTheme="majorBidi" w:hAnsiTheme="majorBidi" w:cstheme="majorBidi"/>
          <w:i/>
          <w:iCs/>
          <w:sz w:val="24"/>
          <w:szCs w:val="24"/>
        </w:rPr>
        <w:t>Implementasi</w:t>
      </w:r>
      <w:proofErr w:type="spellEnd"/>
      <w:r w:rsidR="00336FAB"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PERMA </w:t>
      </w:r>
      <w:proofErr w:type="spellStart"/>
      <w:r w:rsidR="00336FAB" w:rsidRPr="002F0613">
        <w:rPr>
          <w:rFonts w:asciiTheme="majorBidi" w:hAnsiTheme="majorBidi" w:cstheme="majorBidi"/>
          <w:i/>
          <w:iCs/>
          <w:sz w:val="24"/>
          <w:szCs w:val="24"/>
        </w:rPr>
        <w:t>Nomor</w:t>
      </w:r>
      <w:proofErr w:type="spellEnd"/>
      <w:r w:rsidR="00336FAB"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1 </w:t>
      </w:r>
      <w:proofErr w:type="spellStart"/>
      <w:r w:rsidR="00336FAB" w:rsidRPr="002F0613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="00336FAB"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2008 </w:t>
      </w:r>
      <w:proofErr w:type="spellStart"/>
      <w:r w:rsidR="00336FAB" w:rsidRPr="002F0613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="00336FAB"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36FAB" w:rsidRPr="002F0613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="00336FAB"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36FAB" w:rsidRPr="002F0613">
        <w:rPr>
          <w:rFonts w:asciiTheme="majorBidi" w:hAnsiTheme="majorBidi" w:cstheme="majorBidi"/>
          <w:i/>
          <w:iCs/>
          <w:sz w:val="24"/>
          <w:szCs w:val="24"/>
        </w:rPr>
        <w:t>Mediasi</w:t>
      </w:r>
      <w:proofErr w:type="spellEnd"/>
      <w:r w:rsidR="00336FAB"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="00336FAB" w:rsidRPr="002F0613">
        <w:rPr>
          <w:rFonts w:asciiTheme="majorBidi" w:hAnsiTheme="majorBidi" w:cstheme="majorBidi"/>
          <w:i/>
          <w:iCs/>
          <w:sz w:val="24"/>
          <w:szCs w:val="24"/>
        </w:rPr>
        <w:t>Peng</w:t>
      </w:r>
      <w:r w:rsidRPr="002F0613">
        <w:rPr>
          <w:rFonts w:asciiTheme="majorBidi" w:hAnsiTheme="majorBidi" w:cstheme="majorBidi"/>
          <w:i/>
          <w:iCs/>
          <w:sz w:val="24"/>
          <w:szCs w:val="24"/>
        </w:rPr>
        <w:t>adilan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Perkara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Perceraian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Pengadilan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Agama Kota Semarang)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201, </w:t>
      </w:r>
      <w:hyperlink r:id="rId5" w:history="1">
        <w:r w:rsidR="0026229A" w:rsidRPr="002F0613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 xml:space="preserve">https://emprints.walisongo.ac.id/1389/diunduh </w:t>
        </w:r>
        <w:proofErr w:type="spellStart"/>
        <w:r w:rsidR="0026229A" w:rsidRPr="002F0613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pada</w:t>
        </w:r>
        <w:proofErr w:type="spellEnd"/>
        <w:r w:rsidR="0026229A" w:rsidRPr="002F0613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 xml:space="preserve"> 9 November 2017</w:t>
        </w:r>
      </w:hyperlink>
      <w:r w:rsidRPr="002F0613">
        <w:rPr>
          <w:rFonts w:asciiTheme="majorBidi" w:hAnsiTheme="majorBidi" w:cstheme="majorBidi"/>
          <w:sz w:val="24"/>
          <w:szCs w:val="24"/>
        </w:rPr>
        <w:t xml:space="preserve">. </w:t>
      </w:r>
    </w:p>
    <w:p w:rsidR="00431403" w:rsidRPr="002F0613" w:rsidRDefault="00431403" w:rsidP="00421920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2F0613">
        <w:rPr>
          <w:rFonts w:asciiTheme="majorBidi" w:hAnsiTheme="majorBidi" w:cstheme="majorBidi"/>
          <w:sz w:val="24"/>
          <w:szCs w:val="24"/>
        </w:rPr>
        <w:t xml:space="preserve">Hakim,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Rahmat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Perkawinan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Islam, </w:t>
      </w:r>
      <w:r w:rsidRPr="002F0613">
        <w:rPr>
          <w:rFonts w:asciiTheme="majorBidi" w:hAnsiTheme="majorBidi" w:cstheme="majorBidi"/>
          <w:sz w:val="24"/>
          <w:szCs w:val="24"/>
        </w:rPr>
        <w:t xml:space="preserve">Bandung: CV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Seti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>, 2000</w:t>
      </w:r>
    </w:p>
    <w:p w:rsidR="00431403" w:rsidRPr="002F0613" w:rsidRDefault="00431403" w:rsidP="00421920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Himpunan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Peraturan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Perundang-Undangan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Kompilasi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2F0613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Fokus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Media, 2015</w:t>
      </w:r>
    </w:p>
    <w:p w:rsidR="0026229A" w:rsidRPr="002F0613" w:rsidRDefault="0026229A" w:rsidP="00421920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F0613">
        <w:rPr>
          <w:rFonts w:asciiTheme="majorBidi" w:hAnsiTheme="majorBidi" w:cstheme="majorBidi"/>
          <w:sz w:val="24"/>
          <w:szCs w:val="24"/>
        </w:rPr>
        <w:t>Jauhari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Ahmad,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Efektivitas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Mediasi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Perkara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Perceraian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Pengadilan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Agama Yogyakarta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2005-2009,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F0613">
        <w:rPr>
          <w:rFonts w:asciiTheme="majorBidi" w:hAnsiTheme="majorBidi" w:cstheme="majorBidi"/>
          <w:i/>
          <w:iCs/>
          <w:sz w:val="24"/>
          <w:szCs w:val="24"/>
        </w:rPr>
        <w:lastRenderedPageBreak/>
        <w:t xml:space="preserve">2010, </w:t>
      </w:r>
      <w:hyperlink r:id="rId6" w:history="1">
        <w:r w:rsidRPr="002F0613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Http://digilib.uinsuka.ac.id/diunduh</w:t>
        </w:r>
      </w:hyperlink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12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Desember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2017</w:t>
      </w:r>
    </w:p>
    <w:p w:rsidR="00431403" w:rsidRPr="002F0613" w:rsidRDefault="00431403" w:rsidP="00421920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F0613">
        <w:rPr>
          <w:rFonts w:asciiTheme="majorBidi" w:hAnsiTheme="majorBidi" w:cstheme="majorBidi"/>
          <w:sz w:val="24"/>
          <w:szCs w:val="24"/>
        </w:rPr>
        <w:t>Kementerian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Agama RI, </w:t>
      </w:r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Al-Qur’an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Terjemah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="0026229A" w:rsidRPr="002F0613">
        <w:rPr>
          <w:rFonts w:asciiTheme="majorBidi" w:hAnsiTheme="majorBidi" w:cstheme="majorBidi"/>
          <w:sz w:val="24"/>
          <w:szCs w:val="24"/>
        </w:rPr>
        <w:t>Mikraj</w:t>
      </w:r>
      <w:proofErr w:type="spellEnd"/>
      <w:r w:rsidR="0026229A"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6229A" w:rsidRPr="002F0613">
        <w:rPr>
          <w:rFonts w:asciiTheme="majorBidi" w:hAnsiTheme="majorBidi" w:cstheme="majorBidi"/>
          <w:sz w:val="24"/>
          <w:szCs w:val="24"/>
        </w:rPr>
        <w:t>Khazanah</w:t>
      </w:r>
      <w:proofErr w:type="spellEnd"/>
      <w:r w:rsidR="0026229A"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6229A" w:rsidRPr="002F0613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="0026229A" w:rsidRPr="002F0613">
        <w:rPr>
          <w:rFonts w:asciiTheme="majorBidi" w:hAnsiTheme="majorBidi" w:cstheme="majorBidi"/>
          <w:sz w:val="24"/>
          <w:szCs w:val="24"/>
        </w:rPr>
        <w:t>, 2013</w:t>
      </w:r>
    </w:p>
    <w:p w:rsidR="0026229A" w:rsidRPr="002F0613" w:rsidRDefault="0026229A" w:rsidP="00421920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F0613">
        <w:rPr>
          <w:rFonts w:asciiTheme="majorBidi" w:hAnsiTheme="majorBidi" w:cstheme="majorBidi"/>
          <w:sz w:val="24"/>
          <w:szCs w:val="24"/>
        </w:rPr>
        <w:t>Kitab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Perdata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Buana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Press, 2014</w:t>
      </w:r>
    </w:p>
    <w:p w:rsidR="0026229A" w:rsidRPr="002F0613" w:rsidRDefault="0026229A" w:rsidP="00421920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F0613">
        <w:rPr>
          <w:rFonts w:asciiTheme="majorBidi" w:hAnsiTheme="majorBidi" w:cstheme="majorBidi"/>
          <w:sz w:val="24"/>
          <w:szCs w:val="24"/>
        </w:rPr>
        <w:t>Lubis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Sultan,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Acara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Perdata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Peradilan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Agama di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Indonesia</w:t>
      </w:r>
      <w:proofErr w:type="gramStart"/>
      <w:r w:rsidRPr="002F0613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2F0613">
        <w:rPr>
          <w:rFonts w:asciiTheme="majorBidi" w:hAnsiTheme="majorBidi" w:cstheme="majorBidi"/>
          <w:sz w:val="24"/>
          <w:szCs w:val="24"/>
        </w:rPr>
        <w:t>Jakarta</w:t>
      </w:r>
      <w:proofErr w:type="spellEnd"/>
      <w:proofErr w:type="gramEnd"/>
      <w:r w:rsidRPr="002F0613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>, 2005</w:t>
      </w:r>
    </w:p>
    <w:p w:rsidR="0026229A" w:rsidRPr="002F0613" w:rsidRDefault="0026229A" w:rsidP="00421920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F0613">
        <w:rPr>
          <w:rFonts w:asciiTheme="majorBidi" w:hAnsiTheme="majorBidi" w:cstheme="majorBidi"/>
          <w:sz w:val="24"/>
          <w:szCs w:val="24"/>
        </w:rPr>
        <w:t>Manan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Abdul,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Penerapan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Acara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Perdata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Lingkungan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Peradilan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Agama, </w:t>
      </w:r>
      <w:r w:rsidRPr="002F0613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="00385BA7" w:rsidRPr="002F0613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="00385BA7" w:rsidRPr="002F0613">
        <w:rPr>
          <w:rFonts w:asciiTheme="majorBidi" w:hAnsiTheme="majorBidi" w:cstheme="majorBidi"/>
          <w:sz w:val="24"/>
          <w:szCs w:val="24"/>
        </w:rPr>
        <w:t>, 2016</w:t>
      </w:r>
    </w:p>
    <w:p w:rsidR="00385BA7" w:rsidRPr="002F0613" w:rsidRDefault="00385BA7" w:rsidP="00421920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2F0613">
        <w:rPr>
          <w:rFonts w:asciiTheme="majorBidi" w:hAnsiTheme="majorBidi" w:cstheme="majorBidi"/>
          <w:sz w:val="24"/>
          <w:szCs w:val="24"/>
        </w:rPr>
        <w:t xml:space="preserve">Muhammad, Abdul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Kadir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846DD" w:rsidRPr="002F0613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="004846DD"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846DD" w:rsidRPr="002F0613">
        <w:rPr>
          <w:rFonts w:asciiTheme="majorBidi" w:hAnsiTheme="majorBidi" w:cstheme="majorBidi"/>
          <w:i/>
          <w:iCs/>
          <w:sz w:val="24"/>
          <w:szCs w:val="24"/>
        </w:rPr>
        <w:t>Perdata</w:t>
      </w:r>
      <w:proofErr w:type="spellEnd"/>
      <w:r w:rsidR="004846DD"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Indonesia </w:t>
      </w:r>
      <w:r w:rsidR="004846DD" w:rsidRPr="002F0613">
        <w:rPr>
          <w:rFonts w:asciiTheme="majorBidi" w:hAnsiTheme="majorBidi" w:cstheme="majorBidi"/>
          <w:sz w:val="24"/>
          <w:szCs w:val="24"/>
        </w:rPr>
        <w:t xml:space="preserve">Bandung: Citra </w:t>
      </w:r>
      <w:proofErr w:type="spellStart"/>
      <w:r w:rsidR="004846DD" w:rsidRPr="002F0613">
        <w:rPr>
          <w:rFonts w:asciiTheme="majorBidi" w:hAnsiTheme="majorBidi" w:cstheme="majorBidi"/>
          <w:sz w:val="24"/>
          <w:szCs w:val="24"/>
        </w:rPr>
        <w:t>Aditya</w:t>
      </w:r>
      <w:proofErr w:type="spellEnd"/>
      <w:r w:rsidR="004846DD"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46DD" w:rsidRPr="002F0613">
        <w:rPr>
          <w:rFonts w:asciiTheme="majorBidi" w:hAnsiTheme="majorBidi" w:cstheme="majorBidi"/>
          <w:sz w:val="24"/>
          <w:szCs w:val="24"/>
        </w:rPr>
        <w:t>Bakti</w:t>
      </w:r>
      <w:proofErr w:type="spellEnd"/>
      <w:r w:rsidR="004846DD" w:rsidRPr="002F0613">
        <w:rPr>
          <w:rFonts w:asciiTheme="majorBidi" w:hAnsiTheme="majorBidi" w:cstheme="majorBidi"/>
          <w:sz w:val="24"/>
          <w:szCs w:val="24"/>
        </w:rPr>
        <w:t>, 2000</w:t>
      </w:r>
    </w:p>
    <w:p w:rsidR="004846DD" w:rsidRPr="002F0613" w:rsidRDefault="004846DD" w:rsidP="00421920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2F0613">
        <w:rPr>
          <w:rFonts w:asciiTheme="majorBidi" w:hAnsiTheme="majorBidi" w:cstheme="majorBidi"/>
          <w:sz w:val="24"/>
          <w:szCs w:val="24"/>
        </w:rPr>
        <w:t xml:space="preserve">Mas, Marwan,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Ciawi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Ghalia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Indonesia, 2004</w:t>
      </w:r>
    </w:p>
    <w:p w:rsidR="004846DD" w:rsidRPr="002F0613" w:rsidRDefault="004846DD" w:rsidP="00421920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Peraturan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Mahkamah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Agung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Nomor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2 </w:t>
      </w:r>
      <w:proofErr w:type="spellStart"/>
      <w:r w:rsidR="00B0198E" w:rsidRPr="002F0613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="00B0198E"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2003 </w:t>
      </w:r>
      <w:proofErr w:type="spellStart"/>
      <w:r w:rsidR="00B0198E" w:rsidRPr="002F0613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="00B0198E"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B0198E" w:rsidRPr="002F0613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="00B0198E"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B0198E" w:rsidRPr="002F0613">
        <w:rPr>
          <w:rFonts w:asciiTheme="majorBidi" w:hAnsiTheme="majorBidi" w:cstheme="majorBidi"/>
          <w:i/>
          <w:iCs/>
          <w:sz w:val="24"/>
          <w:szCs w:val="24"/>
        </w:rPr>
        <w:t>Mediasi</w:t>
      </w:r>
      <w:proofErr w:type="spellEnd"/>
      <w:r w:rsidR="00B0198E"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="00B0198E" w:rsidRPr="002F0613">
        <w:rPr>
          <w:rFonts w:asciiTheme="majorBidi" w:hAnsiTheme="majorBidi" w:cstheme="majorBidi"/>
          <w:i/>
          <w:iCs/>
          <w:sz w:val="24"/>
          <w:szCs w:val="24"/>
        </w:rPr>
        <w:t>Pengadilan</w:t>
      </w:r>
      <w:proofErr w:type="spellEnd"/>
      <w:r w:rsidR="00B0198E"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B0198E" w:rsidRPr="002F0613">
        <w:rPr>
          <w:rFonts w:asciiTheme="majorBidi" w:hAnsiTheme="majorBidi" w:cstheme="majorBidi"/>
          <w:sz w:val="24"/>
          <w:szCs w:val="24"/>
        </w:rPr>
        <w:t>Mahkamah</w:t>
      </w:r>
      <w:proofErr w:type="spellEnd"/>
      <w:r w:rsidR="00B0198E"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0198E" w:rsidRPr="002F0613">
        <w:rPr>
          <w:rFonts w:asciiTheme="majorBidi" w:hAnsiTheme="majorBidi" w:cstheme="majorBidi"/>
          <w:sz w:val="24"/>
          <w:szCs w:val="24"/>
        </w:rPr>
        <w:t>Agung</w:t>
      </w:r>
      <w:proofErr w:type="spellEnd"/>
      <w:r w:rsidR="00B0198E"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0198E" w:rsidRPr="002F0613">
        <w:rPr>
          <w:rFonts w:asciiTheme="majorBidi" w:hAnsiTheme="majorBidi" w:cstheme="majorBidi"/>
          <w:sz w:val="24"/>
          <w:szCs w:val="24"/>
        </w:rPr>
        <w:t>Republik</w:t>
      </w:r>
      <w:proofErr w:type="spellEnd"/>
      <w:r w:rsidR="00B0198E" w:rsidRPr="002F0613">
        <w:rPr>
          <w:rFonts w:asciiTheme="majorBidi" w:hAnsiTheme="majorBidi" w:cstheme="majorBidi"/>
          <w:sz w:val="24"/>
          <w:szCs w:val="24"/>
        </w:rPr>
        <w:t xml:space="preserve"> Indonesia</w:t>
      </w:r>
    </w:p>
    <w:p w:rsidR="00B0198E" w:rsidRPr="002F0613" w:rsidRDefault="00B0198E" w:rsidP="00B0198E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Peraturan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Mahkamah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Agung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Nomor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1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2008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Mediasi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Pengadilan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Mahkamah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Agung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Republik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Indonesia</w:t>
      </w:r>
    </w:p>
    <w:p w:rsidR="00B0198E" w:rsidRPr="002F0613" w:rsidRDefault="00B0198E" w:rsidP="00B0198E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Peraturan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Mahkamah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Agung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Nomor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1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2016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Mediasi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Pengadilan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Mahkamah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Agung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Republik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Indonesia</w:t>
      </w:r>
    </w:p>
    <w:p w:rsidR="00B0198E" w:rsidRPr="002F0613" w:rsidRDefault="00B0198E" w:rsidP="00B0198E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F0613">
        <w:rPr>
          <w:rFonts w:asciiTheme="majorBidi" w:hAnsiTheme="majorBidi" w:cstheme="majorBidi"/>
          <w:sz w:val="24"/>
          <w:szCs w:val="24"/>
        </w:rPr>
        <w:t>Rifki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Muhammad,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Peranan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Meiasi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Upaya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Pencegahan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Perceraian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Kasus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Pengadilan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Agama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Serang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),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Program Strata 1 IAIN Sultan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>, Serang</w:t>
      </w:r>
      <w:proofErr w:type="gramStart"/>
      <w:r w:rsidRPr="002F0613">
        <w:rPr>
          <w:rFonts w:asciiTheme="majorBidi" w:hAnsiTheme="majorBidi" w:cstheme="majorBidi"/>
          <w:sz w:val="24"/>
          <w:szCs w:val="24"/>
        </w:rPr>
        <w:t>:2010</w:t>
      </w:r>
      <w:proofErr w:type="gramEnd"/>
    </w:p>
    <w:p w:rsidR="00B0198E" w:rsidRPr="002F0613" w:rsidRDefault="00B0198E" w:rsidP="00B0198E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F0613">
        <w:rPr>
          <w:rFonts w:asciiTheme="majorBidi" w:hAnsiTheme="majorBidi" w:cstheme="majorBidi"/>
          <w:sz w:val="24"/>
          <w:szCs w:val="24"/>
        </w:rPr>
        <w:t>Sejarah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Pengadilan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</w:t>
      </w:r>
      <w:hyperlink r:id="rId7" w:history="1">
        <w:r w:rsidRPr="002F0613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WWW.pa.serang.go.id</w:t>
        </w:r>
      </w:hyperlink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12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Januari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B0198E" w:rsidRPr="002F0613" w:rsidRDefault="00B0198E" w:rsidP="00B0198E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F0613">
        <w:rPr>
          <w:rFonts w:asciiTheme="majorBidi" w:hAnsiTheme="majorBidi" w:cstheme="majorBidi"/>
          <w:sz w:val="24"/>
          <w:szCs w:val="24"/>
        </w:rPr>
        <w:t>Saniti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Peraturan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Mahkamah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Agung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Nomor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1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2008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Mediasi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Pengadilan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Perkara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lastRenderedPageBreak/>
        <w:t>Perceraian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Program Strata 1 IAIN Sultan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>: 2015</w:t>
      </w:r>
    </w:p>
    <w:p w:rsidR="0015640F" w:rsidRPr="002F0613" w:rsidRDefault="0015640F" w:rsidP="00B0198E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F0613">
        <w:rPr>
          <w:rFonts w:asciiTheme="majorBidi" w:hAnsiTheme="majorBidi" w:cstheme="majorBidi"/>
          <w:sz w:val="24"/>
          <w:szCs w:val="24"/>
        </w:rPr>
        <w:t>Soemiyati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Perkawinan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Undang-Undang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Perkawinan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Undang-undang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Nomor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1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1974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perkawinan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,) </w:t>
      </w:r>
      <w:r w:rsidRPr="002F0613">
        <w:rPr>
          <w:rFonts w:asciiTheme="majorBidi" w:hAnsiTheme="majorBidi" w:cstheme="majorBidi"/>
          <w:sz w:val="24"/>
          <w:szCs w:val="24"/>
        </w:rPr>
        <w:t>Yogyakarta: Liberty, 1982</w:t>
      </w:r>
    </w:p>
    <w:p w:rsidR="0015640F" w:rsidRPr="002F0613" w:rsidRDefault="0015640F" w:rsidP="00B0198E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F0613">
        <w:rPr>
          <w:rFonts w:asciiTheme="majorBidi" w:hAnsiTheme="majorBidi" w:cstheme="majorBidi"/>
          <w:sz w:val="24"/>
          <w:szCs w:val="24"/>
        </w:rPr>
        <w:t>Subekti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Pokok-Pokok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Perdata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CF1140" w:rsidRPr="002F0613">
        <w:rPr>
          <w:rFonts w:asciiTheme="majorBidi" w:hAnsiTheme="majorBidi" w:cstheme="majorBidi"/>
          <w:sz w:val="24"/>
          <w:szCs w:val="24"/>
        </w:rPr>
        <w:t xml:space="preserve">Jakarta: PT. </w:t>
      </w:r>
      <w:proofErr w:type="spellStart"/>
      <w:r w:rsidR="00CF1140" w:rsidRPr="002F0613">
        <w:rPr>
          <w:rFonts w:asciiTheme="majorBidi" w:hAnsiTheme="majorBidi" w:cstheme="majorBidi"/>
          <w:sz w:val="24"/>
          <w:szCs w:val="24"/>
        </w:rPr>
        <w:t>Internusa</w:t>
      </w:r>
      <w:proofErr w:type="spellEnd"/>
      <w:r w:rsidR="00CF1140" w:rsidRPr="002F0613">
        <w:rPr>
          <w:rFonts w:asciiTheme="majorBidi" w:hAnsiTheme="majorBidi" w:cstheme="majorBidi"/>
          <w:sz w:val="24"/>
          <w:szCs w:val="24"/>
        </w:rPr>
        <w:t>, 1985</w:t>
      </w:r>
    </w:p>
    <w:p w:rsidR="00CF1140" w:rsidRPr="002F0613" w:rsidRDefault="00CF1140" w:rsidP="00B0198E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F0613">
        <w:rPr>
          <w:rFonts w:asciiTheme="majorBidi" w:hAnsiTheme="majorBidi" w:cstheme="majorBidi"/>
          <w:sz w:val="24"/>
          <w:szCs w:val="24"/>
        </w:rPr>
        <w:t>Syaifuddin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Muhammad,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Perceraian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F0613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2F0613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Sinar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Grafika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>, 2014</w:t>
      </w:r>
    </w:p>
    <w:p w:rsidR="00B0198E" w:rsidRPr="002F0613" w:rsidRDefault="0015640F" w:rsidP="00B0198E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F0613">
        <w:rPr>
          <w:rFonts w:asciiTheme="majorBidi" w:hAnsiTheme="majorBidi" w:cstheme="majorBidi"/>
          <w:sz w:val="24"/>
          <w:szCs w:val="24"/>
        </w:rPr>
        <w:t>Tihami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Sohari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Sahrani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Fikih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Munakahat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Rajawali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Pers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>, 2014</w:t>
      </w:r>
    </w:p>
    <w:p w:rsidR="00CF1140" w:rsidRPr="002F0613" w:rsidRDefault="00CF1140" w:rsidP="00B0198E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2F0613">
        <w:rPr>
          <w:rFonts w:asciiTheme="majorBidi" w:hAnsiTheme="majorBidi" w:cstheme="majorBidi"/>
          <w:sz w:val="24"/>
          <w:szCs w:val="24"/>
        </w:rPr>
        <w:t xml:space="preserve">Tim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Penyusun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Kamus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Kamus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Indonesia, Jakarta: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>, 1988</w:t>
      </w:r>
    </w:p>
    <w:p w:rsidR="00CF1140" w:rsidRPr="002F0613" w:rsidRDefault="00CF1140" w:rsidP="00B0198E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F0613">
        <w:rPr>
          <w:rFonts w:asciiTheme="majorBidi" w:hAnsiTheme="majorBidi" w:cstheme="majorBidi"/>
          <w:sz w:val="24"/>
          <w:szCs w:val="24"/>
        </w:rPr>
        <w:t>Usman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Rachmadi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Mediasi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Pengadilan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Sinar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Grafika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>, 2012</w:t>
      </w:r>
    </w:p>
    <w:p w:rsidR="00CF1140" w:rsidRPr="002F0613" w:rsidRDefault="00CF1140" w:rsidP="00B0198E">
      <w:pPr>
        <w:ind w:left="709" w:hanging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Undang-Undang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Nomor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7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1989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Peradilan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Agama </w:t>
      </w:r>
    </w:p>
    <w:p w:rsidR="00AF2C5F" w:rsidRPr="002F0613" w:rsidRDefault="00AF2C5F" w:rsidP="00B0198E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F0613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Republik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50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2009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Perubahan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Undnag-Undang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RI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7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1989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Peradilan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Agama</w:t>
      </w:r>
    </w:p>
    <w:p w:rsidR="00AF2C5F" w:rsidRPr="002F0613" w:rsidRDefault="00AF2C5F" w:rsidP="00B0198E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F0613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Republik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3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2006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Perubahan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7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1989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Peradilan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 Agama.</w:t>
      </w:r>
      <w:proofErr w:type="gramEnd"/>
    </w:p>
    <w:p w:rsidR="00AF2C5F" w:rsidRPr="002F0613" w:rsidRDefault="00AF2C5F" w:rsidP="00B0198E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F0613">
        <w:rPr>
          <w:rFonts w:asciiTheme="majorBidi" w:hAnsiTheme="majorBidi" w:cstheme="majorBidi"/>
          <w:sz w:val="24"/>
          <w:szCs w:val="24"/>
        </w:rPr>
        <w:t>Wignjodipoero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Soerojo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Asas-Asas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Adat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Jakarta</w:t>
      </w:r>
      <w:proofErr w:type="gramStart"/>
      <w:r w:rsidRPr="002F0613">
        <w:rPr>
          <w:rFonts w:asciiTheme="majorBidi" w:hAnsiTheme="majorBidi" w:cstheme="majorBidi"/>
          <w:sz w:val="24"/>
          <w:szCs w:val="24"/>
        </w:rPr>
        <w:t>:Gunung</w:t>
      </w:r>
      <w:proofErr w:type="spellEnd"/>
      <w:proofErr w:type="gramEnd"/>
      <w:r w:rsidRPr="002F06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Agung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>, 1995</w:t>
      </w:r>
    </w:p>
    <w:p w:rsidR="00AF2C5F" w:rsidRPr="002F0613" w:rsidRDefault="00AF2C5F" w:rsidP="00B0198E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F0613">
        <w:rPr>
          <w:rFonts w:asciiTheme="majorBidi" w:hAnsiTheme="majorBidi" w:cstheme="majorBidi"/>
          <w:sz w:val="24"/>
          <w:szCs w:val="24"/>
        </w:rPr>
        <w:t>Witanto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Acara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Mediasi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Perkara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Perdata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Lingkungan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Peradilan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Umum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Peradilan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Agama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Menurut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PERMA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Nomor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1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2008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Mediasi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2F0613">
        <w:rPr>
          <w:rFonts w:asciiTheme="majorBidi" w:hAnsiTheme="majorBidi" w:cstheme="majorBidi"/>
          <w:i/>
          <w:iCs/>
          <w:sz w:val="24"/>
          <w:szCs w:val="24"/>
        </w:rPr>
        <w:t>Pengadilan</w:t>
      </w:r>
      <w:proofErr w:type="spellEnd"/>
      <w:r w:rsidRPr="002F061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2F0613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2F0613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2F0613">
        <w:rPr>
          <w:rFonts w:asciiTheme="majorBidi" w:hAnsiTheme="majorBidi" w:cstheme="majorBidi"/>
          <w:sz w:val="24"/>
          <w:szCs w:val="24"/>
        </w:rPr>
        <w:t>, 2011</w:t>
      </w:r>
    </w:p>
    <w:p w:rsidR="0015640F" w:rsidRPr="002F0613" w:rsidRDefault="0015640F" w:rsidP="00B0198E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0A2BED" w:rsidRPr="002F0613" w:rsidRDefault="000A2BED" w:rsidP="00F00A58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0A2BED" w:rsidRPr="002F0613" w:rsidSect="00A15DA0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14"/>
    <w:rsid w:val="0001431D"/>
    <w:rsid w:val="00016219"/>
    <w:rsid w:val="00027963"/>
    <w:rsid w:val="00035EE9"/>
    <w:rsid w:val="00051FEB"/>
    <w:rsid w:val="00053BA5"/>
    <w:rsid w:val="00054A54"/>
    <w:rsid w:val="000627A5"/>
    <w:rsid w:val="00070CD5"/>
    <w:rsid w:val="00082488"/>
    <w:rsid w:val="00090267"/>
    <w:rsid w:val="000920D4"/>
    <w:rsid w:val="000A2BED"/>
    <w:rsid w:val="000A55C1"/>
    <w:rsid w:val="000E36E5"/>
    <w:rsid w:val="000E60B6"/>
    <w:rsid w:val="00104F18"/>
    <w:rsid w:val="00115B16"/>
    <w:rsid w:val="00130F54"/>
    <w:rsid w:val="00133620"/>
    <w:rsid w:val="0015640F"/>
    <w:rsid w:val="00162D7F"/>
    <w:rsid w:val="0017123A"/>
    <w:rsid w:val="00176C95"/>
    <w:rsid w:val="0018407A"/>
    <w:rsid w:val="001848E0"/>
    <w:rsid w:val="0019446A"/>
    <w:rsid w:val="001A3440"/>
    <w:rsid w:val="001A745B"/>
    <w:rsid w:val="001B605E"/>
    <w:rsid w:val="001C3574"/>
    <w:rsid w:val="001D0A4B"/>
    <w:rsid w:val="001E30E1"/>
    <w:rsid w:val="001F0B1C"/>
    <w:rsid w:val="001F1C26"/>
    <w:rsid w:val="001F71BC"/>
    <w:rsid w:val="00205303"/>
    <w:rsid w:val="00213839"/>
    <w:rsid w:val="0021508D"/>
    <w:rsid w:val="00222A23"/>
    <w:rsid w:val="00225493"/>
    <w:rsid w:val="0023476B"/>
    <w:rsid w:val="00260506"/>
    <w:rsid w:val="0026229A"/>
    <w:rsid w:val="0026775F"/>
    <w:rsid w:val="00271E63"/>
    <w:rsid w:val="00277809"/>
    <w:rsid w:val="00285B7F"/>
    <w:rsid w:val="002A4191"/>
    <w:rsid w:val="002A6CF9"/>
    <w:rsid w:val="002C3681"/>
    <w:rsid w:val="002C44C7"/>
    <w:rsid w:val="002D25F7"/>
    <w:rsid w:val="002D6668"/>
    <w:rsid w:val="002E4CF2"/>
    <w:rsid w:val="002E7A82"/>
    <w:rsid w:val="002F0613"/>
    <w:rsid w:val="002F2AF8"/>
    <w:rsid w:val="00304E00"/>
    <w:rsid w:val="00336FAB"/>
    <w:rsid w:val="00352FE0"/>
    <w:rsid w:val="003539CF"/>
    <w:rsid w:val="0035649A"/>
    <w:rsid w:val="00365A53"/>
    <w:rsid w:val="00381A50"/>
    <w:rsid w:val="00385BA7"/>
    <w:rsid w:val="00391E9E"/>
    <w:rsid w:val="003931B2"/>
    <w:rsid w:val="003A0CB9"/>
    <w:rsid w:val="003A6C04"/>
    <w:rsid w:val="003B70C0"/>
    <w:rsid w:val="003C007E"/>
    <w:rsid w:val="003C08CD"/>
    <w:rsid w:val="003C702F"/>
    <w:rsid w:val="003D123F"/>
    <w:rsid w:val="003E4264"/>
    <w:rsid w:val="003E5532"/>
    <w:rsid w:val="004039C8"/>
    <w:rsid w:val="00421920"/>
    <w:rsid w:val="00431403"/>
    <w:rsid w:val="00432611"/>
    <w:rsid w:val="00433508"/>
    <w:rsid w:val="00447A63"/>
    <w:rsid w:val="00461B71"/>
    <w:rsid w:val="00461F6B"/>
    <w:rsid w:val="00477B85"/>
    <w:rsid w:val="00480A22"/>
    <w:rsid w:val="004846DD"/>
    <w:rsid w:val="00487233"/>
    <w:rsid w:val="004B3D9E"/>
    <w:rsid w:val="004B3F90"/>
    <w:rsid w:val="004D4DEA"/>
    <w:rsid w:val="004D6F91"/>
    <w:rsid w:val="004E37AB"/>
    <w:rsid w:val="004F5615"/>
    <w:rsid w:val="005027EE"/>
    <w:rsid w:val="00504ADA"/>
    <w:rsid w:val="00531474"/>
    <w:rsid w:val="00543AB1"/>
    <w:rsid w:val="0054488F"/>
    <w:rsid w:val="0056166D"/>
    <w:rsid w:val="0056569E"/>
    <w:rsid w:val="00572A2E"/>
    <w:rsid w:val="00574BF1"/>
    <w:rsid w:val="00576E18"/>
    <w:rsid w:val="005808AC"/>
    <w:rsid w:val="00596A95"/>
    <w:rsid w:val="005A0384"/>
    <w:rsid w:val="005A4C79"/>
    <w:rsid w:val="005C07A4"/>
    <w:rsid w:val="005D01DB"/>
    <w:rsid w:val="005E7AB9"/>
    <w:rsid w:val="00605C49"/>
    <w:rsid w:val="00620470"/>
    <w:rsid w:val="006222ED"/>
    <w:rsid w:val="00631D7B"/>
    <w:rsid w:val="0067197F"/>
    <w:rsid w:val="00680F01"/>
    <w:rsid w:val="00691915"/>
    <w:rsid w:val="006A1079"/>
    <w:rsid w:val="006D5117"/>
    <w:rsid w:val="006D5845"/>
    <w:rsid w:val="006E0B85"/>
    <w:rsid w:val="006E3EB4"/>
    <w:rsid w:val="006E5088"/>
    <w:rsid w:val="006E62ED"/>
    <w:rsid w:val="007226F3"/>
    <w:rsid w:val="00730220"/>
    <w:rsid w:val="00731F54"/>
    <w:rsid w:val="007522F3"/>
    <w:rsid w:val="00765A99"/>
    <w:rsid w:val="0076798B"/>
    <w:rsid w:val="00767C80"/>
    <w:rsid w:val="007B5A2D"/>
    <w:rsid w:val="007B6BF4"/>
    <w:rsid w:val="007C7180"/>
    <w:rsid w:val="007D44A2"/>
    <w:rsid w:val="007E0703"/>
    <w:rsid w:val="007E6E18"/>
    <w:rsid w:val="00801712"/>
    <w:rsid w:val="00825206"/>
    <w:rsid w:val="00833F80"/>
    <w:rsid w:val="00835BDB"/>
    <w:rsid w:val="00837EE4"/>
    <w:rsid w:val="008403FB"/>
    <w:rsid w:val="008406D8"/>
    <w:rsid w:val="00840BD9"/>
    <w:rsid w:val="0085704D"/>
    <w:rsid w:val="0086194D"/>
    <w:rsid w:val="0086261C"/>
    <w:rsid w:val="008710F0"/>
    <w:rsid w:val="00875F6D"/>
    <w:rsid w:val="00891BD8"/>
    <w:rsid w:val="008C5EA6"/>
    <w:rsid w:val="008D64EA"/>
    <w:rsid w:val="008E096D"/>
    <w:rsid w:val="008E761A"/>
    <w:rsid w:val="008F6F91"/>
    <w:rsid w:val="00912521"/>
    <w:rsid w:val="00923995"/>
    <w:rsid w:val="00923FE6"/>
    <w:rsid w:val="009241B3"/>
    <w:rsid w:val="00960913"/>
    <w:rsid w:val="009620A7"/>
    <w:rsid w:val="009620EA"/>
    <w:rsid w:val="00963DE5"/>
    <w:rsid w:val="0096734E"/>
    <w:rsid w:val="00970D20"/>
    <w:rsid w:val="00983EAD"/>
    <w:rsid w:val="009849B7"/>
    <w:rsid w:val="009949E8"/>
    <w:rsid w:val="009E6B0E"/>
    <w:rsid w:val="009F745B"/>
    <w:rsid w:val="009F79D0"/>
    <w:rsid w:val="00A1540D"/>
    <w:rsid w:val="00A15DA0"/>
    <w:rsid w:val="00A22776"/>
    <w:rsid w:val="00A40AC9"/>
    <w:rsid w:val="00A449E9"/>
    <w:rsid w:val="00A65953"/>
    <w:rsid w:val="00A65E23"/>
    <w:rsid w:val="00A72CDD"/>
    <w:rsid w:val="00A7497C"/>
    <w:rsid w:val="00A77646"/>
    <w:rsid w:val="00A96EB6"/>
    <w:rsid w:val="00AA42CF"/>
    <w:rsid w:val="00AA552B"/>
    <w:rsid w:val="00AC1C98"/>
    <w:rsid w:val="00AC50FB"/>
    <w:rsid w:val="00AD1C47"/>
    <w:rsid w:val="00AE08D1"/>
    <w:rsid w:val="00AE28E7"/>
    <w:rsid w:val="00AF2C5F"/>
    <w:rsid w:val="00AF4EFB"/>
    <w:rsid w:val="00B0198E"/>
    <w:rsid w:val="00B149B8"/>
    <w:rsid w:val="00B35CF9"/>
    <w:rsid w:val="00B36E0F"/>
    <w:rsid w:val="00B4559D"/>
    <w:rsid w:val="00B67099"/>
    <w:rsid w:val="00B9097A"/>
    <w:rsid w:val="00B935C8"/>
    <w:rsid w:val="00BA13B3"/>
    <w:rsid w:val="00BB10E6"/>
    <w:rsid w:val="00BB14FB"/>
    <w:rsid w:val="00BB484C"/>
    <w:rsid w:val="00BB69EA"/>
    <w:rsid w:val="00BB6D5B"/>
    <w:rsid w:val="00C04513"/>
    <w:rsid w:val="00C05E63"/>
    <w:rsid w:val="00C51202"/>
    <w:rsid w:val="00C53D0F"/>
    <w:rsid w:val="00C72632"/>
    <w:rsid w:val="00C819CB"/>
    <w:rsid w:val="00C9320A"/>
    <w:rsid w:val="00C97D38"/>
    <w:rsid w:val="00CA55AF"/>
    <w:rsid w:val="00CB046C"/>
    <w:rsid w:val="00CB235D"/>
    <w:rsid w:val="00CC7877"/>
    <w:rsid w:val="00CD3F7F"/>
    <w:rsid w:val="00CF1140"/>
    <w:rsid w:val="00CF6269"/>
    <w:rsid w:val="00D01A1D"/>
    <w:rsid w:val="00D06837"/>
    <w:rsid w:val="00D25CF1"/>
    <w:rsid w:val="00D31C66"/>
    <w:rsid w:val="00D3574F"/>
    <w:rsid w:val="00D36BAF"/>
    <w:rsid w:val="00D53D46"/>
    <w:rsid w:val="00D90DFD"/>
    <w:rsid w:val="00DC3D4F"/>
    <w:rsid w:val="00DD0085"/>
    <w:rsid w:val="00DF1CA8"/>
    <w:rsid w:val="00DF57B4"/>
    <w:rsid w:val="00E13613"/>
    <w:rsid w:val="00E14F24"/>
    <w:rsid w:val="00E33014"/>
    <w:rsid w:val="00E64219"/>
    <w:rsid w:val="00E675D3"/>
    <w:rsid w:val="00E70E02"/>
    <w:rsid w:val="00E950AB"/>
    <w:rsid w:val="00EA7379"/>
    <w:rsid w:val="00EB517F"/>
    <w:rsid w:val="00EC4A00"/>
    <w:rsid w:val="00EC545C"/>
    <w:rsid w:val="00ED2D8D"/>
    <w:rsid w:val="00EE49C2"/>
    <w:rsid w:val="00F00A58"/>
    <w:rsid w:val="00F2301E"/>
    <w:rsid w:val="00F33DFA"/>
    <w:rsid w:val="00F42597"/>
    <w:rsid w:val="00F46C63"/>
    <w:rsid w:val="00F47343"/>
    <w:rsid w:val="00F806ED"/>
    <w:rsid w:val="00F95093"/>
    <w:rsid w:val="00FD2195"/>
    <w:rsid w:val="00FD5BB7"/>
    <w:rsid w:val="00FD5EE4"/>
    <w:rsid w:val="00FE0D93"/>
    <w:rsid w:val="00FE7EE3"/>
    <w:rsid w:val="00FF5768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CF2"/>
    <w:pPr>
      <w:ind w:left="720"/>
      <w:contextualSpacing/>
    </w:pPr>
    <w:rPr>
      <w:rFonts w:eastAsia="Times New Roman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4CF2"/>
    <w:pPr>
      <w:spacing w:after="0" w:line="240" w:lineRule="auto"/>
    </w:pPr>
    <w:rPr>
      <w:rFonts w:eastAsia="Times New Roman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CF2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4CF2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CF2"/>
    <w:pPr>
      <w:ind w:left="720"/>
      <w:contextualSpacing/>
    </w:pPr>
    <w:rPr>
      <w:rFonts w:eastAsia="Times New Roman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4CF2"/>
    <w:pPr>
      <w:spacing w:after="0" w:line="240" w:lineRule="auto"/>
    </w:pPr>
    <w:rPr>
      <w:rFonts w:eastAsia="Times New Roman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CF2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4CF2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.serang.go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gilib.uinsuka.ac.id/diunduh" TargetMode="External"/><Relationship Id="rId5" Type="http://schemas.openxmlformats.org/officeDocument/2006/relationships/hyperlink" Target="https://emprints.walisongo.ac.id/1389/diunduh%20pada%209%20November%2020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organizer</cp:lastModifiedBy>
  <cp:revision>10</cp:revision>
  <cp:lastPrinted>2018-08-03T03:53:00Z</cp:lastPrinted>
  <dcterms:created xsi:type="dcterms:W3CDTF">2018-07-05T16:01:00Z</dcterms:created>
  <dcterms:modified xsi:type="dcterms:W3CDTF">2018-08-03T04:58:00Z</dcterms:modified>
</cp:coreProperties>
</file>