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B80" w:rsidRPr="005C5B80" w:rsidRDefault="005C5B80" w:rsidP="00933408">
      <w:pPr>
        <w:spacing w:after="0" w:line="480" w:lineRule="auto"/>
        <w:jc w:val="center"/>
        <w:rPr>
          <w:rFonts w:ascii="Times New Roman" w:hAnsi="Times New Roman" w:cs="Times New Roman"/>
          <w:b/>
          <w:sz w:val="24"/>
          <w:szCs w:val="24"/>
        </w:rPr>
      </w:pPr>
      <w:r w:rsidRPr="005C5B80">
        <w:rPr>
          <w:rFonts w:ascii="Times New Roman" w:hAnsi="Times New Roman" w:cs="Times New Roman"/>
          <w:b/>
          <w:sz w:val="24"/>
          <w:szCs w:val="24"/>
        </w:rPr>
        <w:t>BAB IV</w:t>
      </w:r>
    </w:p>
    <w:p w:rsidR="00BD584B" w:rsidRDefault="005C5B80" w:rsidP="003A4162">
      <w:pPr>
        <w:spacing w:after="0" w:line="360" w:lineRule="auto"/>
        <w:jc w:val="center"/>
        <w:rPr>
          <w:rFonts w:ascii="Times New Roman" w:hAnsi="Times New Roman" w:cs="Times New Roman"/>
          <w:b/>
          <w:sz w:val="24"/>
          <w:szCs w:val="24"/>
        </w:rPr>
      </w:pPr>
      <w:r w:rsidRPr="005C5B80">
        <w:rPr>
          <w:rFonts w:ascii="Times New Roman" w:hAnsi="Times New Roman" w:cs="Times New Roman"/>
          <w:b/>
          <w:sz w:val="24"/>
          <w:szCs w:val="24"/>
        </w:rPr>
        <w:t xml:space="preserve">KEBIJAKAN PEMERINTAH DAERAH TERHADAP PEMBANGUNAN INDUSTRI PT MAYORA DI KABUPATEN PANDEGLANG </w:t>
      </w:r>
    </w:p>
    <w:p w:rsidR="00933408" w:rsidRDefault="00933408" w:rsidP="003A4162">
      <w:pPr>
        <w:spacing w:after="0" w:line="240" w:lineRule="auto"/>
        <w:jc w:val="center"/>
        <w:rPr>
          <w:rFonts w:ascii="Times New Roman" w:hAnsi="Times New Roman" w:cs="Times New Roman"/>
          <w:b/>
          <w:sz w:val="24"/>
          <w:szCs w:val="24"/>
        </w:rPr>
      </w:pPr>
    </w:p>
    <w:p w:rsidR="00BD584B" w:rsidRDefault="00BD584B" w:rsidP="003A416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Kebijakan pemerintah daerah merupakan kewenangan yang telah diberikan oleh </w:t>
      </w:r>
      <w:r w:rsidR="001036AC">
        <w:rPr>
          <w:rFonts w:ascii="Times New Roman" w:hAnsi="Times New Roman" w:cs="Times New Roman"/>
          <w:bCs/>
          <w:sz w:val="24"/>
          <w:szCs w:val="24"/>
        </w:rPr>
        <w:t xml:space="preserve">Undang-Undang </w:t>
      </w:r>
      <w:r>
        <w:rPr>
          <w:rFonts w:ascii="Times New Roman" w:hAnsi="Times New Roman" w:cs="Times New Roman"/>
          <w:bCs/>
          <w:sz w:val="24"/>
          <w:szCs w:val="24"/>
        </w:rPr>
        <w:t xml:space="preserve">kepada </w:t>
      </w:r>
      <w:r w:rsidR="001036AC">
        <w:rPr>
          <w:rFonts w:ascii="Times New Roman" w:hAnsi="Times New Roman" w:cs="Times New Roman"/>
          <w:bCs/>
          <w:sz w:val="24"/>
          <w:szCs w:val="24"/>
        </w:rPr>
        <w:t xml:space="preserve">Pemerintah Daerah </w:t>
      </w:r>
      <w:r>
        <w:rPr>
          <w:rFonts w:ascii="Times New Roman" w:hAnsi="Times New Roman" w:cs="Times New Roman"/>
          <w:bCs/>
          <w:sz w:val="24"/>
          <w:szCs w:val="24"/>
        </w:rPr>
        <w:t xml:space="preserve">dalam menjalankan roda keperintahan didaerahnya masing-masing, banyak kebijakan-kebijakan yang dibuat dan dikeluarkan oleh </w:t>
      </w:r>
      <w:r w:rsidR="001036AC">
        <w:rPr>
          <w:rFonts w:ascii="Times New Roman" w:hAnsi="Times New Roman" w:cs="Times New Roman"/>
          <w:bCs/>
          <w:sz w:val="24"/>
          <w:szCs w:val="24"/>
        </w:rPr>
        <w:t xml:space="preserve">Pemerintah Daerah </w:t>
      </w:r>
      <w:r>
        <w:rPr>
          <w:rFonts w:ascii="Times New Roman" w:hAnsi="Times New Roman" w:cs="Times New Roman"/>
          <w:bCs/>
          <w:sz w:val="24"/>
          <w:szCs w:val="24"/>
        </w:rPr>
        <w:t>untuk membangun dan menjadikan daerahnya nya menjadi daerah yang maju dan sejahtera.</w:t>
      </w:r>
    </w:p>
    <w:p w:rsidR="00BD584B" w:rsidRDefault="00BD584B" w:rsidP="003A4162">
      <w:pPr>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Dalam analisis ini akan dijelaskan dan dibahas kebijakan </w:t>
      </w:r>
      <w:r w:rsidR="001036AC">
        <w:rPr>
          <w:rFonts w:ascii="Times New Roman" w:hAnsi="Times New Roman" w:cs="Times New Roman"/>
          <w:bCs/>
          <w:sz w:val="24"/>
          <w:szCs w:val="24"/>
        </w:rPr>
        <w:t xml:space="preserve">Pemerintah Deaerah </w:t>
      </w:r>
      <w:r>
        <w:rPr>
          <w:rFonts w:ascii="Times New Roman" w:hAnsi="Times New Roman" w:cs="Times New Roman"/>
          <w:bCs/>
          <w:sz w:val="24"/>
          <w:szCs w:val="24"/>
        </w:rPr>
        <w:t>dalam proses pembangunan industri PT. Mayora dalam analisis Peraturan Daerah Kabupaten Pandeglang No.3 Tahun 2011 Tentang Rencana Tata Ruang Wilayah, Serta analisis kebijakan Pemerintah daerah dalam Perspektif Hukum Islam.</w:t>
      </w:r>
    </w:p>
    <w:p w:rsidR="00933408" w:rsidRPr="00BD584B" w:rsidRDefault="00933408" w:rsidP="003A4162">
      <w:pPr>
        <w:spacing w:after="0" w:line="240" w:lineRule="auto"/>
        <w:ind w:firstLine="720"/>
        <w:jc w:val="both"/>
        <w:rPr>
          <w:rFonts w:ascii="Times New Roman" w:hAnsi="Times New Roman" w:cs="Times New Roman"/>
          <w:bCs/>
          <w:sz w:val="24"/>
          <w:szCs w:val="24"/>
        </w:rPr>
      </w:pPr>
    </w:p>
    <w:p w:rsidR="002705E6" w:rsidRDefault="003A4162" w:rsidP="003A4162">
      <w:pPr>
        <w:pStyle w:val="ListParagraph"/>
        <w:numPr>
          <w:ilvl w:val="0"/>
          <w:numId w:val="3"/>
        </w:numPr>
        <w:spacing w:after="0" w:line="360" w:lineRule="auto"/>
        <w:jc w:val="both"/>
        <w:rPr>
          <w:rFonts w:ascii="Times New Roman" w:hAnsi="Times New Roman" w:cs="Times New Roman"/>
          <w:b/>
          <w:sz w:val="24"/>
          <w:szCs w:val="24"/>
        </w:rPr>
      </w:pPr>
      <w:r w:rsidRPr="002705E6">
        <w:rPr>
          <w:rFonts w:ascii="Times New Roman" w:hAnsi="Times New Roman" w:cs="Times New Roman"/>
          <w:b/>
          <w:sz w:val="24"/>
          <w:szCs w:val="24"/>
        </w:rPr>
        <w:t xml:space="preserve">Kebijakan Pemerintah </w:t>
      </w:r>
      <w:r>
        <w:rPr>
          <w:rFonts w:ascii="Times New Roman" w:hAnsi="Times New Roman" w:cs="Times New Roman"/>
          <w:b/>
          <w:sz w:val="24"/>
          <w:szCs w:val="24"/>
        </w:rPr>
        <w:t xml:space="preserve">dalam </w:t>
      </w:r>
      <w:r w:rsidRPr="002705E6">
        <w:rPr>
          <w:rFonts w:ascii="Times New Roman" w:hAnsi="Times New Roman" w:cs="Times New Roman"/>
          <w:b/>
          <w:sz w:val="24"/>
          <w:szCs w:val="24"/>
        </w:rPr>
        <w:t xml:space="preserve">Pembangunan Industri Pt. Mayora </w:t>
      </w:r>
    </w:p>
    <w:p w:rsidR="001E5C5F" w:rsidRDefault="00210080" w:rsidP="003A4162">
      <w:pPr>
        <w:pStyle w:val="ListParagraph"/>
        <w:spacing w:after="0" w:line="360" w:lineRule="auto"/>
        <w:ind w:firstLine="720"/>
        <w:jc w:val="both"/>
        <w:rPr>
          <w:rFonts w:asciiTheme="majorBidi" w:hAnsiTheme="majorBidi" w:cstheme="majorBidi"/>
          <w:sz w:val="24"/>
          <w:szCs w:val="24"/>
        </w:rPr>
      </w:pPr>
      <w:r>
        <w:rPr>
          <w:rFonts w:ascii="Times New Roman" w:hAnsi="Times New Roman" w:cs="Times New Roman"/>
          <w:bCs/>
          <w:sz w:val="24"/>
          <w:szCs w:val="24"/>
        </w:rPr>
        <w:t>Pandeglang merupakan salah satu kabupaten yang berada di propinsi Banten, memiliki luas wilayah daratan 2.747 Km</w:t>
      </w: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atau sebesar 29,98% dari luas propinsi Banten,</w:t>
      </w:r>
      <w:r w:rsidRPr="00210080">
        <w:rPr>
          <w:rFonts w:asciiTheme="majorBidi" w:hAnsiTheme="majorBidi" w:cstheme="majorBidi"/>
          <w:sz w:val="24"/>
          <w:szCs w:val="24"/>
        </w:rPr>
        <w:t xml:space="preserve"> </w:t>
      </w:r>
      <w:r>
        <w:rPr>
          <w:rFonts w:asciiTheme="majorBidi" w:hAnsiTheme="majorBidi" w:cstheme="majorBidi"/>
          <w:sz w:val="24"/>
          <w:szCs w:val="24"/>
        </w:rPr>
        <w:t xml:space="preserve">dengan panjang garis pantai 307 Km dan memiliki 33 </w:t>
      </w:r>
      <w:proofErr w:type="gramStart"/>
      <w:r>
        <w:rPr>
          <w:rFonts w:asciiTheme="majorBidi" w:hAnsiTheme="majorBidi" w:cstheme="majorBidi"/>
          <w:sz w:val="24"/>
          <w:szCs w:val="24"/>
        </w:rPr>
        <w:t>pulau</w:t>
      </w:r>
      <w:proofErr w:type="gramEnd"/>
      <w:r>
        <w:rPr>
          <w:rFonts w:asciiTheme="majorBidi" w:hAnsiTheme="majorBidi" w:cstheme="majorBidi"/>
          <w:sz w:val="24"/>
          <w:szCs w:val="24"/>
        </w:rPr>
        <w:t xml:space="preserve"> kecil dengan Pulau Panaitan yang paling luas. Penggunaan lahan di Kabupaten Pandeglang terdiri dari Hutan (30</w:t>
      </w:r>
      <w:proofErr w:type="gramStart"/>
      <w:r>
        <w:rPr>
          <w:rFonts w:asciiTheme="majorBidi" w:hAnsiTheme="majorBidi" w:cstheme="majorBidi"/>
          <w:sz w:val="24"/>
          <w:szCs w:val="24"/>
        </w:rPr>
        <w:t>,41</w:t>
      </w:r>
      <w:proofErr w:type="gramEnd"/>
      <w:r>
        <w:rPr>
          <w:rFonts w:asciiTheme="majorBidi" w:hAnsiTheme="majorBidi" w:cstheme="majorBidi"/>
          <w:sz w:val="24"/>
          <w:szCs w:val="24"/>
        </w:rPr>
        <w:t>%), lahan sawah (19,93%), dan lahan kering/lainnya (49,66%).</w:t>
      </w:r>
      <w:r>
        <w:rPr>
          <w:rFonts w:ascii="Times New Roman" w:hAnsi="Times New Roman" w:cs="Times New Roman"/>
          <w:bCs/>
          <w:sz w:val="24"/>
          <w:szCs w:val="24"/>
        </w:rPr>
        <w:t xml:space="preserve"> Secara umum </w:t>
      </w:r>
      <w:r w:rsidR="001E5C5F">
        <w:rPr>
          <w:rFonts w:asciiTheme="majorBidi" w:hAnsiTheme="majorBidi" w:cstheme="majorBidi"/>
          <w:sz w:val="24"/>
          <w:szCs w:val="24"/>
        </w:rPr>
        <w:t xml:space="preserve">bentuk topografi wilayah Kabupaten Pandeglang </w:t>
      </w:r>
      <w:r w:rsidR="001E5C5F">
        <w:rPr>
          <w:rFonts w:asciiTheme="majorBidi" w:hAnsiTheme="majorBidi" w:cstheme="majorBidi"/>
          <w:sz w:val="24"/>
          <w:szCs w:val="24"/>
        </w:rPr>
        <w:lastRenderedPageBreak/>
        <w:t>didominasi oleh dataran dengan gunung yang memiliki berbagai macam ketinggian, dimulai dari gunung yang rendah seperti Gunung Payung, Gunung Tilu, Gunung Honje, dan Gunung Raksa, dan gunung-gunung yang cukup tinggi seperti Gunung Karang, Gunung Aseupan, dan Gunung Pulosari.</w:t>
      </w:r>
    </w:p>
    <w:p w:rsidR="00210080" w:rsidRDefault="001E5C5F" w:rsidP="003A4162">
      <w:pPr>
        <w:pStyle w:val="ListParagraph"/>
        <w:spacing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Pandeglang memiliki potensi dan sumber daya alam yang cukup berlimpah </w:t>
      </w:r>
      <w:r w:rsidR="00C078F8">
        <w:rPr>
          <w:rFonts w:asciiTheme="majorBidi" w:hAnsiTheme="majorBidi" w:cstheme="majorBidi"/>
          <w:sz w:val="24"/>
          <w:szCs w:val="24"/>
        </w:rPr>
        <w:t>seperti potensi geotermal yang terdapat di gunung Aseupan, Karang, dan Pulosari.</w:t>
      </w:r>
      <w:proofErr w:type="gramEnd"/>
      <w:r w:rsidR="00C078F8">
        <w:rPr>
          <w:rFonts w:asciiTheme="majorBidi" w:hAnsiTheme="majorBidi" w:cstheme="majorBidi"/>
          <w:sz w:val="24"/>
          <w:szCs w:val="24"/>
        </w:rPr>
        <w:t xml:space="preserve"> </w:t>
      </w:r>
      <w:proofErr w:type="gramStart"/>
      <w:r w:rsidR="00C078F8">
        <w:rPr>
          <w:rFonts w:asciiTheme="majorBidi" w:hAnsiTheme="majorBidi" w:cstheme="majorBidi"/>
          <w:sz w:val="24"/>
          <w:szCs w:val="24"/>
        </w:rPr>
        <w:t>Potensi pertambangan yang berada di bagian selatan pandeg</w:t>
      </w:r>
      <w:r w:rsidR="00BE035F">
        <w:rPr>
          <w:rFonts w:asciiTheme="majorBidi" w:hAnsiTheme="majorBidi" w:cstheme="majorBidi"/>
          <w:sz w:val="24"/>
          <w:szCs w:val="24"/>
        </w:rPr>
        <w:t>la</w:t>
      </w:r>
      <w:r w:rsidR="00294FA9">
        <w:rPr>
          <w:rFonts w:asciiTheme="majorBidi" w:hAnsiTheme="majorBidi" w:cstheme="majorBidi"/>
          <w:sz w:val="24"/>
          <w:szCs w:val="24"/>
        </w:rPr>
        <w:t>ng.</w:t>
      </w:r>
      <w:proofErr w:type="gramEnd"/>
      <w:r w:rsidR="00294FA9">
        <w:rPr>
          <w:rFonts w:asciiTheme="majorBidi" w:hAnsiTheme="majorBidi" w:cstheme="majorBidi"/>
          <w:sz w:val="24"/>
          <w:szCs w:val="24"/>
        </w:rPr>
        <w:t xml:space="preserve"> </w:t>
      </w:r>
      <w:r w:rsidR="00C078F8">
        <w:rPr>
          <w:rFonts w:asciiTheme="majorBidi" w:hAnsiTheme="majorBidi" w:cstheme="majorBidi"/>
          <w:sz w:val="24"/>
          <w:szCs w:val="24"/>
        </w:rPr>
        <w:t xml:space="preserve">Kabupaten Pandeglang </w:t>
      </w:r>
      <w:r w:rsidR="00294FA9">
        <w:rPr>
          <w:rFonts w:asciiTheme="majorBidi" w:hAnsiTheme="majorBidi" w:cstheme="majorBidi"/>
          <w:sz w:val="24"/>
          <w:szCs w:val="24"/>
        </w:rPr>
        <w:t xml:space="preserve">juga </w:t>
      </w:r>
      <w:r w:rsidR="00C078F8">
        <w:rPr>
          <w:rFonts w:asciiTheme="majorBidi" w:hAnsiTheme="majorBidi" w:cstheme="majorBidi"/>
          <w:sz w:val="24"/>
          <w:szCs w:val="24"/>
        </w:rPr>
        <w:t>memiliki daya tarik yang cukup kuat dalam sektor pariwisata, keunggulan pariwisata dapat dilihat dari banyaknya destinasi wisata yang berada di Kabupaten Pandeglang</w:t>
      </w:r>
      <w:r w:rsidR="00D00EB1">
        <w:rPr>
          <w:rFonts w:asciiTheme="majorBidi" w:hAnsiTheme="majorBidi" w:cstheme="majorBidi"/>
          <w:sz w:val="24"/>
          <w:szCs w:val="24"/>
        </w:rPr>
        <w:t>,</w:t>
      </w:r>
      <w:r w:rsidR="00945E2B">
        <w:rPr>
          <w:rFonts w:asciiTheme="majorBidi" w:hAnsiTheme="majorBidi" w:cstheme="majorBidi"/>
          <w:sz w:val="24"/>
          <w:szCs w:val="24"/>
        </w:rPr>
        <w:t xml:space="preserve"> terdapat 214 objek/kawasan wisata yang terdiri dari 11 wisata pantai objek/kawasan, wisata tirta 19 objek/kawasan, sejarah 183 objek, wisata alam 1 kawasan.</w:t>
      </w:r>
      <w:r w:rsidR="00945E2B">
        <w:rPr>
          <w:rStyle w:val="FootnoteReference"/>
          <w:rFonts w:asciiTheme="majorBidi" w:hAnsiTheme="majorBidi" w:cstheme="majorBidi"/>
          <w:sz w:val="24"/>
          <w:szCs w:val="24"/>
        </w:rPr>
        <w:footnoteReference w:id="1"/>
      </w:r>
      <w:r w:rsidR="00945E2B">
        <w:rPr>
          <w:rFonts w:asciiTheme="majorBidi" w:hAnsiTheme="majorBidi" w:cstheme="majorBidi"/>
          <w:sz w:val="24"/>
          <w:szCs w:val="24"/>
        </w:rPr>
        <w:t xml:space="preserve"> </w:t>
      </w:r>
      <w:proofErr w:type="gramStart"/>
      <w:r w:rsidR="00945E2B">
        <w:rPr>
          <w:rFonts w:asciiTheme="majorBidi" w:hAnsiTheme="majorBidi" w:cstheme="majorBidi"/>
          <w:sz w:val="24"/>
          <w:szCs w:val="24"/>
        </w:rPr>
        <w:t>Sehingga sektor pariwisata kabupaten Pandeglang merupakan pemicu dan pengun</w:t>
      </w:r>
      <w:r w:rsidR="00430B61">
        <w:rPr>
          <w:rFonts w:asciiTheme="majorBidi" w:hAnsiTheme="majorBidi" w:cstheme="majorBidi"/>
          <w:sz w:val="24"/>
          <w:szCs w:val="24"/>
        </w:rPr>
        <w:t>gkit pertumbuhan di pandeglang.</w:t>
      </w:r>
      <w:proofErr w:type="gramEnd"/>
      <w:r w:rsidR="00D00EB1" w:rsidRPr="00430B61">
        <w:rPr>
          <w:rFonts w:asciiTheme="majorBidi" w:hAnsiTheme="majorBidi" w:cstheme="majorBidi"/>
          <w:sz w:val="24"/>
          <w:szCs w:val="24"/>
        </w:rPr>
        <w:t xml:space="preserve"> </w:t>
      </w:r>
      <w:proofErr w:type="gramStart"/>
      <w:r w:rsidR="00294FA9" w:rsidRPr="00430B61">
        <w:rPr>
          <w:rFonts w:asciiTheme="majorBidi" w:hAnsiTheme="majorBidi" w:cstheme="majorBidi"/>
          <w:sz w:val="24"/>
          <w:szCs w:val="24"/>
        </w:rPr>
        <w:t xml:space="preserve">Tak cukup dengan itu, Kabupaten Pandeglang memiliki kondisi geologis dan klimatologis yang baik yang mampu mendukung terciptanya </w:t>
      </w:r>
      <w:r w:rsidR="00294FA9" w:rsidRPr="00430B61">
        <w:rPr>
          <w:rFonts w:asciiTheme="majorBidi" w:hAnsiTheme="majorBidi" w:cstheme="majorBidi"/>
          <w:i/>
          <w:iCs/>
          <w:sz w:val="24"/>
          <w:szCs w:val="24"/>
        </w:rPr>
        <w:t xml:space="preserve">agriculture </w:t>
      </w:r>
      <w:r w:rsidR="00294FA9" w:rsidRPr="00430B61">
        <w:rPr>
          <w:rFonts w:asciiTheme="majorBidi" w:hAnsiTheme="majorBidi" w:cstheme="majorBidi"/>
          <w:sz w:val="24"/>
          <w:szCs w:val="24"/>
        </w:rPr>
        <w:t xml:space="preserve">(industri pengolahan hasil pertanian, perkebunan, kehutanan, dan peternakan) dan </w:t>
      </w:r>
      <w:r w:rsidR="00294FA9" w:rsidRPr="00430B61">
        <w:rPr>
          <w:rFonts w:asciiTheme="majorBidi" w:hAnsiTheme="majorBidi" w:cstheme="majorBidi"/>
          <w:i/>
          <w:iCs/>
          <w:sz w:val="24"/>
          <w:szCs w:val="24"/>
        </w:rPr>
        <w:t>aquaculture</w:t>
      </w:r>
      <w:r w:rsidR="00294FA9" w:rsidRPr="00430B61">
        <w:rPr>
          <w:rFonts w:asciiTheme="majorBidi" w:hAnsiTheme="majorBidi" w:cstheme="majorBidi"/>
          <w:sz w:val="24"/>
          <w:szCs w:val="24"/>
        </w:rPr>
        <w:t xml:space="preserve"> (kelautan dan perikanan).</w:t>
      </w:r>
      <w:proofErr w:type="gramEnd"/>
      <w:r w:rsidR="00430B61" w:rsidRPr="00430B61">
        <w:rPr>
          <w:rFonts w:asciiTheme="majorBidi" w:hAnsiTheme="majorBidi" w:cstheme="majorBidi"/>
          <w:sz w:val="24"/>
          <w:szCs w:val="24"/>
        </w:rPr>
        <w:t xml:space="preserve"> </w:t>
      </w:r>
    </w:p>
    <w:p w:rsidR="00430B61" w:rsidRDefault="00430B61" w:rsidP="003A4162">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Hal diatas membuktikan bahwasanya </w:t>
      </w:r>
      <w:r w:rsidR="00F91447">
        <w:rPr>
          <w:rFonts w:asciiTheme="majorBidi" w:hAnsiTheme="majorBidi" w:cstheme="majorBidi"/>
          <w:sz w:val="24"/>
          <w:szCs w:val="24"/>
        </w:rPr>
        <w:t>kabupaten</w:t>
      </w:r>
      <w:r>
        <w:rPr>
          <w:rFonts w:asciiTheme="majorBidi" w:hAnsiTheme="majorBidi" w:cstheme="majorBidi"/>
          <w:sz w:val="24"/>
          <w:szCs w:val="24"/>
        </w:rPr>
        <w:t xml:space="preserve"> Pandeglang merupakan daerah yang kaya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potensi dan </w:t>
      </w:r>
      <w:r w:rsidR="00F91447">
        <w:rPr>
          <w:rFonts w:asciiTheme="majorBidi" w:hAnsiTheme="majorBidi" w:cstheme="majorBidi"/>
          <w:sz w:val="24"/>
          <w:szCs w:val="24"/>
        </w:rPr>
        <w:t>sumber daya alam, hanya butuh</w:t>
      </w:r>
      <w:r>
        <w:rPr>
          <w:rFonts w:asciiTheme="majorBidi" w:hAnsiTheme="majorBidi" w:cstheme="majorBidi"/>
          <w:sz w:val="24"/>
          <w:szCs w:val="24"/>
        </w:rPr>
        <w:t xml:space="preserve"> kesungguhan sedikit saja dalam mengolahnya maka kabupaten Pandeglang akan menjadi salah </w:t>
      </w:r>
      <w:r>
        <w:rPr>
          <w:rFonts w:asciiTheme="majorBidi" w:hAnsiTheme="majorBidi" w:cstheme="majorBidi"/>
          <w:sz w:val="24"/>
          <w:szCs w:val="24"/>
        </w:rPr>
        <w:lastRenderedPageBreak/>
        <w:t xml:space="preserve">satu kabupaten yang unggul di </w:t>
      </w:r>
      <w:r w:rsidR="00F91447">
        <w:rPr>
          <w:rFonts w:asciiTheme="majorBidi" w:hAnsiTheme="majorBidi" w:cstheme="majorBidi"/>
          <w:sz w:val="24"/>
          <w:szCs w:val="24"/>
        </w:rPr>
        <w:t>propinsi</w:t>
      </w:r>
      <w:r w:rsidR="00281AEA">
        <w:rPr>
          <w:rFonts w:asciiTheme="majorBidi" w:hAnsiTheme="majorBidi" w:cstheme="majorBidi"/>
          <w:sz w:val="24"/>
          <w:szCs w:val="24"/>
        </w:rPr>
        <w:t xml:space="preserve"> Banten</w:t>
      </w:r>
      <w:r>
        <w:rPr>
          <w:rFonts w:asciiTheme="majorBidi" w:hAnsiTheme="majorBidi" w:cstheme="majorBidi"/>
          <w:sz w:val="24"/>
          <w:szCs w:val="24"/>
        </w:rPr>
        <w:t xml:space="preserve">. Namun hal ini sulit kiranya diwujudkan oleh pemerintah </w:t>
      </w:r>
      <w:r w:rsidR="00281AEA">
        <w:rPr>
          <w:rFonts w:asciiTheme="majorBidi" w:hAnsiTheme="majorBidi" w:cstheme="majorBidi"/>
          <w:sz w:val="24"/>
          <w:szCs w:val="24"/>
        </w:rPr>
        <w:t>Kabupaten Pandeglang</w:t>
      </w:r>
      <w:r>
        <w:rPr>
          <w:rFonts w:asciiTheme="majorBidi" w:hAnsiTheme="majorBidi" w:cstheme="majorBidi"/>
          <w:sz w:val="24"/>
          <w:szCs w:val="24"/>
        </w:rPr>
        <w:t xml:space="preserve"> dalam menjadikan </w:t>
      </w:r>
      <w:r w:rsidR="00281AEA">
        <w:rPr>
          <w:rFonts w:asciiTheme="majorBidi" w:hAnsiTheme="majorBidi" w:cstheme="majorBidi"/>
          <w:sz w:val="24"/>
          <w:szCs w:val="24"/>
        </w:rPr>
        <w:t>Kabupaten Pandeglang</w:t>
      </w:r>
      <w:r>
        <w:rPr>
          <w:rFonts w:asciiTheme="majorBidi" w:hAnsiTheme="majorBidi" w:cstheme="majorBidi"/>
          <w:sz w:val="24"/>
          <w:szCs w:val="24"/>
        </w:rPr>
        <w:t xml:space="preserve"> menjadi kabupaten yang unggul di bidang potensi dan sumber daya, hal ini terbukti dari sekitar </w:t>
      </w:r>
      <w:r w:rsidR="004A4051">
        <w:rPr>
          <w:rFonts w:asciiTheme="majorBidi" w:hAnsiTheme="majorBidi" w:cstheme="majorBidi"/>
          <w:sz w:val="24"/>
          <w:szCs w:val="24"/>
        </w:rPr>
        <w:t>1.200.512</w:t>
      </w:r>
      <w:r w:rsidR="00E901DC">
        <w:rPr>
          <w:rFonts w:asciiTheme="majorBidi" w:hAnsiTheme="majorBidi" w:cstheme="majorBidi"/>
          <w:sz w:val="24"/>
          <w:szCs w:val="24"/>
        </w:rPr>
        <w:t xml:space="preserve"> jiwa penduduk pandeglang hanya </w:t>
      </w:r>
      <w:r w:rsidR="004A4051" w:rsidRPr="004A4051">
        <w:rPr>
          <w:rFonts w:asciiTheme="majorBidi" w:hAnsiTheme="majorBidi" w:cstheme="majorBidi"/>
          <w:sz w:val="24"/>
          <w:szCs w:val="24"/>
        </w:rPr>
        <w:t xml:space="preserve">440.839 </w:t>
      </w:r>
      <w:r w:rsidR="00E901DC">
        <w:rPr>
          <w:rFonts w:asciiTheme="majorBidi" w:hAnsiTheme="majorBidi" w:cstheme="majorBidi"/>
          <w:sz w:val="24"/>
          <w:szCs w:val="24"/>
        </w:rPr>
        <w:t>jiwa (penduduk 15 tahun keatas) yang bekerja.</w:t>
      </w:r>
      <w:r w:rsidR="00E901DC" w:rsidRPr="009B4B4D">
        <w:rPr>
          <w:rStyle w:val="FootnoteReference"/>
          <w:rFonts w:asciiTheme="majorBidi" w:hAnsiTheme="majorBidi" w:cstheme="majorBidi"/>
          <w:sz w:val="20"/>
          <w:szCs w:val="20"/>
        </w:rPr>
        <w:footnoteReference w:id="2"/>
      </w:r>
      <w:r w:rsidR="009B4B4D">
        <w:rPr>
          <w:rFonts w:asciiTheme="majorBidi" w:hAnsiTheme="majorBidi" w:cstheme="majorBidi"/>
          <w:sz w:val="24"/>
          <w:szCs w:val="24"/>
        </w:rPr>
        <w:t xml:space="preserve"> Kabupaten </w:t>
      </w:r>
      <w:r w:rsidR="00281AEA">
        <w:rPr>
          <w:rFonts w:asciiTheme="majorBidi" w:hAnsiTheme="majorBidi" w:cstheme="majorBidi"/>
          <w:sz w:val="24"/>
          <w:szCs w:val="24"/>
        </w:rPr>
        <w:t>Pandeglang</w:t>
      </w:r>
      <w:r w:rsidR="009B4B4D">
        <w:rPr>
          <w:rFonts w:asciiTheme="majorBidi" w:hAnsiTheme="majorBidi" w:cstheme="majorBidi"/>
          <w:sz w:val="24"/>
          <w:szCs w:val="24"/>
        </w:rPr>
        <w:t xml:space="preserve"> dengan segala kekayaan potensi dan sumber daya alam yang ada, ditambah dengan jumlah penduduk yang bekerja sebanyak 440.839 jiwa dari 1.200.512 jiwa, membuat kabupaten Pandeglang merupakan daerah yang cocok untuk berinvestasi bagi para pengembang.  </w:t>
      </w:r>
      <w:r>
        <w:rPr>
          <w:rFonts w:asciiTheme="majorBidi" w:hAnsiTheme="majorBidi" w:cstheme="majorBidi"/>
          <w:sz w:val="24"/>
          <w:szCs w:val="24"/>
        </w:rPr>
        <w:t xml:space="preserve"> </w:t>
      </w:r>
    </w:p>
    <w:p w:rsidR="00B13DFB" w:rsidRDefault="009B4B4D" w:rsidP="003A4162">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Pada </w:t>
      </w:r>
      <w:r w:rsidR="003A457E">
        <w:rPr>
          <w:rFonts w:asciiTheme="majorBidi" w:hAnsiTheme="majorBidi" w:cstheme="majorBidi"/>
          <w:sz w:val="24"/>
          <w:szCs w:val="24"/>
        </w:rPr>
        <w:t xml:space="preserve">penghujung </w:t>
      </w:r>
      <w:proofErr w:type="gramStart"/>
      <w:r w:rsidR="003A457E">
        <w:rPr>
          <w:rFonts w:asciiTheme="majorBidi" w:hAnsiTheme="majorBidi" w:cstheme="majorBidi"/>
          <w:sz w:val="24"/>
          <w:szCs w:val="24"/>
        </w:rPr>
        <w:t xml:space="preserve">2012  </w:t>
      </w:r>
      <w:r w:rsidR="00B13DFB">
        <w:rPr>
          <w:rFonts w:asciiTheme="majorBidi" w:hAnsiTheme="majorBidi" w:cstheme="majorBidi"/>
          <w:sz w:val="24"/>
          <w:szCs w:val="24"/>
        </w:rPr>
        <w:t>Kabupaten</w:t>
      </w:r>
      <w:proofErr w:type="gramEnd"/>
      <w:r w:rsidR="00B13DFB">
        <w:rPr>
          <w:rFonts w:asciiTheme="majorBidi" w:hAnsiTheme="majorBidi" w:cstheme="majorBidi"/>
          <w:sz w:val="24"/>
          <w:szCs w:val="24"/>
        </w:rPr>
        <w:t xml:space="preserve"> Pandeglang kedatangan tamu dari Pengembang Industri PT. Mayora atau lebih tepatnya PT Tirta Fresindo Jaya. </w:t>
      </w:r>
      <w:proofErr w:type="gramStart"/>
      <w:r w:rsidR="00B13DFB">
        <w:rPr>
          <w:rFonts w:asciiTheme="majorBidi" w:hAnsiTheme="majorBidi" w:cstheme="majorBidi"/>
          <w:sz w:val="24"/>
          <w:szCs w:val="24"/>
        </w:rPr>
        <w:t>Mereka datang untuk mengajukan izin mendirikan salah satu industri pabriknya di Kabupaten Pandeglang.</w:t>
      </w:r>
      <w:proofErr w:type="gramEnd"/>
    </w:p>
    <w:p w:rsidR="00B13DFB" w:rsidRDefault="00B13DFB" w:rsidP="003A4162">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Menurut K</w:t>
      </w:r>
      <w:r w:rsidR="00D44425">
        <w:rPr>
          <w:rFonts w:asciiTheme="majorBidi" w:hAnsiTheme="majorBidi" w:cstheme="majorBidi"/>
          <w:sz w:val="24"/>
          <w:szCs w:val="24"/>
        </w:rPr>
        <w:t>epal</w:t>
      </w:r>
      <w:r>
        <w:rPr>
          <w:rFonts w:asciiTheme="majorBidi" w:hAnsiTheme="majorBidi" w:cstheme="majorBidi"/>
          <w:sz w:val="24"/>
          <w:szCs w:val="24"/>
        </w:rPr>
        <w:t>a</w:t>
      </w:r>
      <w:r w:rsidR="00D44425">
        <w:rPr>
          <w:rFonts w:asciiTheme="majorBidi" w:hAnsiTheme="majorBidi" w:cstheme="majorBidi"/>
          <w:sz w:val="24"/>
          <w:szCs w:val="24"/>
        </w:rPr>
        <w:t xml:space="preserve"> sek</w:t>
      </w:r>
      <w:r>
        <w:rPr>
          <w:rFonts w:asciiTheme="majorBidi" w:hAnsiTheme="majorBidi" w:cstheme="majorBidi"/>
          <w:sz w:val="24"/>
          <w:szCs w:val="24"/>
        </w:rPr>
        <w:t>si Pengedalian dan Pemanfaatan Ruang</w:t>
      </w:r>
      <w:r w:rsidR="00281AEA">
        <w:rPr>
          <w:rFonts w:asciiTheme="majorBidi" w:hAnsiTheme="majorBidi" w:cstheme="majorBidi"/>
          <w:sz w:val="24"/>
          <w:szCs w:val="24"/>
        </w:rPr>
        <w:t xml:space="preserve"> Dinas</w:t>
      </w:r>
      <w:r w:rsidR="00C2560E">
        <w:rPr>
          <w:rFonts w:asciiTheme="majorBidi" w:hAnsiTheme="majorBidi" w:cstheme="majorBidi"/>
          <w:sz w:val="24"/>
          <w:szCs w:val="24"/>
        </w:rPr>
        <w:t xml:space="preserve"> Pekerjaan Umum dan Penataan Ruang</w:t>
      </w:r>
      <w:r w:rsidR="00281AEA">
        <w:rPr>
          <w:rFonts w:asciiTheme="majorBidi" w:hAnsiTheme="majorBidi" w:cstheme="majorBidi"/>
          <w:sz w:val="24"/>
          <w:szCs w:val="24"/>
        </w:rPr>
        <w:t xml:space="preserve"> </w:t>
      </w:r>
      <w:r>
        <w:rPr>
          <w:rFonts w:asciiTheme="majorBidi" w:hAnsiTheme="majorBidi" w:cstheme="majorBidi"/>
          <w:sz w:val="24"/>
          <w:szCs w:val="24"/>
        </w:rPr>
        <w:t xml:space="preserve">Kabupaten </w:t>
      </w:r>
      <w:proofErr w:type="gramStart"/>
      <w:r>
        <w:rPr>
          <w:rFonts w:asciiTheme="majorBidi" w:hAnsiTheme="majorBidi" w:cstheme="majorBidi"/>
          <w:sz w:val="24"/>
          <w:szCs w:val="24"/>
        </w:rPr>
        <w:t>Pandeglang :</w:t>
      </w:r>
      <w:proofErr w:type="gramEnd"/>
    </w:p>
    <w:p w:rsidR="009B4B4D" w:rsidRDefault="00B13DFB" w:rsidP="00933408">
      <w:pPr>
        <w:pStyle w:val="ListParagraph"/>
        <w:spacing w:after="0" w:line="240" w:lineRule="auto"/>
        <w:ind w:left="1985"/>
        <w:jc w:val="both"/>
        <w:rPr>
          <w:rFonts w:asciiTheme="majorBidi" w:hAnsiTheme="majorBidi" w:cstheme="majorBidi"/>
          <w:sz w:val="24"/>
          <w:szCs w:val="24"/>
        </w:rPr>
      </w:pPr>
      <w:proofErr w:type="gramStart"/>
      <w:r>
        <w:rPr>
          <w:rFonts w:asciiTheme="majorBidi" w:hAnsiTheme="majorBidi" w:cstheme="majorBidi"/>
          <w:sz w:val="24"/>
          <w:szCs w:val="24"/>
        </w:rPr>
        <w:t xml:space="preserve">“Para Investor datang ke Pandeglang terutama dalam hal ini PT. </w:t>
      </w:r>
      <w:r w:rsidR="005E5994">
        <w:rPr>
          <w:rFonts w:asciiTheme="majorBidi" w:hAnsiTheme="majorBidi" w:cstheme="majorBidi"/>
          <w:sz w:val="24"/>
          <w:szCs w:val="24"/>
        </w:rPr>
        <w:t>Mayora</w:t>
      </w:r>
      <w:r>
        <w:rPr>
          <w:rFonts w:asciiTheme="majorBidi" w:hAnsiTheme="majorBidi" w:cstheme="majorBidi"/>
          <w:sz w:val="24"/>
          <w:szCs w:val="24"/>
        </w:rPr>
        <w:t xml:space="preserve"> datang ke Badan Perizinan karena dalam SOP kami seperti itu.</w:t>
      </w:r>
      <w:proofErr w:type="gramEnd"/>
      <w:r>
        <w:rPr>
          <w:rFonts w:asciiTheme="majorBidi" w:hAnsiTheme="majorBidi" w:cstheme="majorBidi"/>
          <w:sz w:val="24"/>
          <w:szCs w:val="24"/>
        </w:rPr>
        <w:t xml:space="preserve"> Selanjutnya setelah didisposisikan dari Bupati d</w:t>
      </w:r>
      <w:r w:rsidR="00FB0401">
        <w:rPr>
          <w:rFonts w:asciiTheme="majorBidi" w:hAnsiTheme="majorBidi" w:cstheme="majorBidi"/>
          <w:sz w:val="24"/>
          <w:szCs w:val="24"/>
        </w:rPr>
        <w:t>i</w:t>
      </w:r>
      <w:r>
        <w:rPr>
          <w:rFonts w:asciiTheme="majorBidi" w:hAnsiTheme="majorBidi" w:cstheme="majorBidi"/>
          <w:sz w:val="24"/>
          <w:szCs w:val="24"/>
        </w:rPr>
        <w:t>bahaslah di BKPRD (Badan Kordinasi Penataan Ruang Daerah)…”</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p>
    <w:p w:rsidR="00B13DFB" w:rsidRPr="00B13DFB" w:rsidRDefault="00B13DFB" w:rsidP="003A416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p>
    <w:p w:rsidR="00E927A4" w:rsidRDefault="008C4FD3" w:rsidP="003A4162">
      <w:pPr>
        <w:pStyle w:val="ListParagraph"/>
        <w:spacing w:after="0" w:line="360" w:lineRule="auto"/>
        <w:ind w:firstLine="698"/>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Pernyataan Kasi Pengendalian dan Pemanfaatan Ruang membenarkan bahwa telah datang pengembang dari PT. Tirta Fresindo Jaya dalam hal ini Mayora ingin mendirikan salah satu pabriknya di Kabupaten Pandeglang yang bertempat di kecamatan Cadasari desa Cadasari.</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Pendirian pabrik </w:t>
      </w:r>
      <w:r w:rsidR="00053176">
        <w:rPr>
          <w:rFonts w:ascii="Times New Roman" w:hAnsi="Times New Roman" w:cs="Times New Roman"/>
          <w:bCs/>
          <w:sz w:val="24"/>
          <w:szCs w:val="24"/>
        </w:rPr>
        <w:t>tersebut</w:t>
      </w:r>
      <w:r>
        <w:rPr>
          <w:rFonts w:ascii="Times New Roman" w:hAnsi="Times New Roman" w:cs="Times New Roman"/>
          <w:bCs/>
          <w:sz w:val="24"/>
          <w:szCs w:val="24"/>
        </w:rPr>
        <w:t xml:space="preserve"> ialah pendirian pabrik pengolahan air minum </w:t>
      </w:r>
      <w:r w:rsidR="00CB5493">
        <w:rPr>
          <w:rFonts w:ascii="Times New Roman" w:hAnsi="Times New Roman" w:cs="Times New Roman"/>
          <w:bCs/>
          <w:sz w:val="24"/>
          <w:szCs w:val="24"/>
        </w:rPr>
        <w:t>dalam kemasan dengan mengambil air dari titik-titik yang telah ditentukan di daerah tersebut.</w:t>
      </w:r>
      <w:proofErr w:type="gramEnd"/>
      <w:r w:rsidR="00CB5493">
        <w:rPr>
          <w:rFonts w:ascii="Times New Roman" w:hAnsi="Times New Roman" w:cs="Times New Roman"/>
          <w:bCs/>
          <w:sz w:val="24"/>
          <w:szCs w:val="24"/>
        </w:rPr>
        <w:t xml:space="preserve"> </w:t>
      </w:r>
      <w:proofErr w:type="gramStart"/>
      <w:r w:rsidR="00CB5493">
        <w:rPr>
          <w:rFonts w:ascii="Times New Roman" w:hAnsi="Times New Roman" w:cs="Times New Roman"/>
          <w:bCs/>
          <w:sz w:val="24"/>
          <w:szCs w:val="24"/>
        </w:rPr>
        <w:t>Air yang diambil oleh PT. Tirta Fresindo Jaya ialah air yang diambil dari dalam tanah, mereka membuat beberapa titik pengeboran dilokasi sekitar lebih 300 meter dari kedalaman tanah.</w:t>
      </w:r>
      <w:proofErr w:type="gramEnd"/>
      <w:r w:rsidR="00CB5493">
        <w:rPr>
          <w:rFonts w:ascii="Times New Roman" w:hAnsi="Times New Roman" w:cs="Times New Roman"/>
          <w:bCs/>
          <w:sz w:val="24"/>
          <w:szCs w:val="24"/>
        </w:rPr>
        <w:t xml:space="preserve"> Hal </w:t>
      </w:r>
      <w:r w:rsidR="00950D32">
        <w:rPr>
          <w:rFonts w:ascii="Times New Roman" w:hAnsi="Times New Roman" w:cs="Times New Roman"/>
          <w:bCs/>
          <w:sz w:val="24"/>
          <w:szCs w:val="24"/>
        </w:rPr>
        <w:t>ini di</w:t>
      </w:r>
      <w:r w:rsidR="00CB5493">
        <w:rPr>
          <w:rFonts w:ascii="Times New Roman" w:hAnsi="Times New Roman" w:cs="Times New Roman"/>
          <w:bCs/>
          <w:sz w:val="24"/>
          <w:szCs w:val="24"/>
        </w:rPr>
        <w:t xml:space="preserve">ungkapkan oleh Kasi Pengendalian dan Pemanfaatan Ruang dalam </w:t>
      </w:r>
      <w:proofErr w:type="gramStart"/>
      <w:r w:rsidR="00CB5493">
        <w:rPr>
          <w:rFonts w:ascii="Times New Roman" w:hAnsi="Times New Roman" w:cs="Times New Roman"/>
          <w:bCs/>
          <w:sz w:val="24"/>
          <w:szCs w:val="24"/>
        </w:rPr>
        <w:t>wawancara :</w:t>
      </w:r>
      <w:proofErr w:type="gramEnd"/>
    </w:p>
    <w:p w:rsidR="00CB5493" w:rsidRPr="00E927A4" w:rsidRDefault="00CB5493" w:rsidP="003A4162">
      <w:pPr>
        <w:pStyle w:val="ListParagraph"/>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“Untuk sumber-sumber mereka mengebor sekitar 400</w:t>
      </w:r>
      <w:r w:rsidR="001A31CA">
        <w:rPr>
          <w:rFonts w:ascii="Times New Roman" w:hAnsi="Times New Roman" w:cs="Times New Roman"/>
          <w:bCs/>
          <w:sz w:val="24"/>
          <w:szCs w:val="24"/>
        </w:rPr>
        <w:t xml:space="preserve"> s/d 700 meter, proses pengeboran juga sudah ada sampling di beberapa titik…”</w:t>
      </w:r>
      <w:r w:rsidR="002B626E">
        <w:rPr>
          <w:rStyle w:val="FootnoteReference"/>
          <w:rFonts w:ascii="Times New Roman" w:hAnsi="Times New Roman" w:cs="Times New Roman"/>
          <w:bCs/>
          <w:sz w:val="24"/>
          <w:szCs w:val="24"/>
        </w:rPr>
        <w:footnoteReference w:id="4"/>
      </w:r>
    </w:p>
    <w:p w:rsidR="00DA1714" w:rsidRDefault="00DA1714" w:rsidP="003A4162">
      <w:pPr>
        <w:pStyle w:val="ListParagraph"/>
        <w:spacing w:after="0" w:line="240" w:lineRule="auto"/>
        <w:jc w:val="both"/>
        <w:rPr>
          <w:rFonts w:ascii="Times New Roman" w:hAnsi="Times New Roman" w:cs="Times New Roman"/>
          <w:b/>
          <w:sz w:val="24"/>
          <w:szCs w:val="24"/>
        </w:rPr>
      </w:pPr>
    </w:p>
    <w:p w:rsidR="002705E6" w:rsidRDefault="000178D9" w:rsidP="003A4162">
      <w:pPr>
        <w:pStyle w:val="ListParagraph"/>
        <w:spacing w:after="0" w:line="360" w:lineRule="auto"/>
        <w:ind w:firstLine="698"/>
        <w:jc w:val="both"/>
        <w:rPr>
          <w:rFonts w:ascii="Times New Roman" w:hAnsi="Times New Roman" w:cs="Times New Roman"/>
          <w:bCs/>
          <w:sz w:val="24"/>
          <w:szCs w:val="24"/>
        </w:rPr>
      </w:pPr>
      <w:r>
        <w:rPr>
          <w:rFonts w:ascii="Times New Roman" w:hAnsi="Times New Roman" w:cs="Times New Roman"/>
          <w:bCs/>
          <w:sz w:val="24"/>
          <w:szCs w:val="24"/>
        </w:rPr>
        <w:t>Ditambahkan juga penjelasan tujuan datangnya PT. Tirta Fresindo Jaya (Mayora) ke Kabupaten Pandeglang oleh Kepala Bidang Pelayanan Dinas Penanaman Modal dan Pelayanan Terpadu Satu Pintu menyatakan:</w:t>
      </w:r>
    </w:p>
    <w:p w:rsidR="000178D9" w:rsidRDefault="000178D9" w:rsidP="003A4162">
      <w:pPr>
        <w:pStyle w:val="ListParagraph"/>
        <w:spacing w:after="0" w:line="240" w:lineRule="auto"/>
        <w:ind w:left="1440"/>
        <w:jc w:val="both"/>
        <w:rPr>
          <w:rFonts w:ascii="Times New Roman" w:hAnsi="Times New Roman" w:cs="Times New Roman"/>
          <w:bCs/>
          <w:sz w:val="24"/>
          <w:szCs w:val="24"/>
        </w:rPr>
      </w:pPr>
      <w:proofErr w:type="gramStart"/>
      <w:r>
        <w:rPr>
          <w:rFonts w:ascii="Times New Roman" w:hAnsi="Times New Roman" w:cs="Times New Roman"/>
          <w:bCs/>
          <w:sz w:val="24"/>
          <w:szCs w:val="24"/>
        </w:rPr>
        <w:t>“Mungkin menurut mereka airnya ini bagus kualitasnya</w:t>
      </w:r>
      <w:r w:rsidR="00EA0BF4">
        <w:rPr>
          <w:rFonts w:ascii="Times New Roman" w:hAnsi="Times New Roman" w:cs="Times New Roman"/>
          <w:bCs/>
          <w:sz w:val="24"/>
          <w:szCs w:val="24"/>
        </w:rPr>
        <w:t>,</w:t>
      </w:r>
      <w:r>
        <w:rPr>
          <w:rFonts w:ascii="Times New Roman" w:hAnsi="Times New Roman" w:cs="Times New Roman"/>
          <w:bCs/>
          <w:sz w:val="24"/>
          <w:szCs w:val="24"/>
        </w:rPr>
        <w:t xml:space="preserve"> airnya bagus.</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Kita kalau melihat suatu kegiatan itu kegiatanya apa dulu, kalo misalnya kegiatannya pabrik air mau memproduksi air pasti kar</w:t>
      </w:r>
      <w:r w:rsidR="00EA0BF4">
        <w:rPr>
          <w:rFonts w:ascii="Times New Roman" w:hAnsi="Times New Roman" w:cs="Times New Roman"/>
          <w:bCs/>
          <w:sz w:val="24"/>
          <w:szCs w:val="24"/>
        </w:rPr>
        <w:t>ena kualitas airnya cukup bagus”.</w:t>
      </w:r>
      <w:proofErr w:type="gramEnd"/>
      <w:r w:rsidR="00EA0BF4">
        <w:rPr>
          <w:rStyle w:val="FootnoteReference"/>
          <w:rFonts w:ascii="Times New Roman" w:hAnsi="Times New Roman" w:cs="Times New Roman"/>
          <w:bCs/>
          <w:sz w:val="24"/>
          <w:szCs w:val="24"/>
        </w:rPr>
        <w:footnoteReference w:id="5"/>
      </w:r>
    </w:p>
    <w:p w:rsidR="00031E4D" w:rsidRDefault="00EA0BF4"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lastRenderedPageBreak/>
        <w:t>Tujuan PT. Tirta Fresindo Jaya (Mayora) datang ke Kabupaten Pandeglang</w:t>
      </w:r>
      <w:r w:rsidR="003C69C9">
        <w:rPr>
          <w:rFonts w:ascii="Times New Roman" w:hAnsi="Times New Roman" w:cs="Times New Roman"/>
          <w:bCs/>
          <w:sz w:val="24"/>
          <w:szCs w:val="24"/>
        </w:rPr>
        <w:t xml:space="preserve"> diantaranya adalah</w:t>
      </w:r>
      <w:r>
        <w:rPr>
          <w:rFonts w:ascii="Times New Roman" w:hAnsi="Times New Roman" w:cs="Times New Roman"/>
          <w:bCs/>
          <w:sz w:val="24"/>
          <w:szCs w:val="24"/>
        </w:rPr>
        <w:t xml:space="preserve"> karena </w:t>
      </w:r>
      <w:r w:rsidR="003C69C9">
        <w:rPr>
          <w:rFonts w:ascii="Times New Roman" w:hAnsi="Times New Roman" w:cs="Times New Roman"/>
          <w:bCs/>
          <w:sz w:val="24"/>
          <w:szCs w:val="24"/>
        </w:rPr>
        <w:t xml:space="preserve">Kabupaten Pandeglang </w:t>
      </w:r>
      <w:r>
        <w:rPr>
          <w:rFonts w:ascii="Times New Roman" w:hAnsi="Times New Roman" w:cs="Times New Roman"/>
          <w:bCs/>
          <w:sz w:val="24"/>
          <w:szCs w:val="24"/>
        </w:rPr>
        <w:t>memiliki sumber daya alam dan potensi yang bagus</w:t>
      </w:r>
      <w:r w:rsidR="00BE7BC4">
        <w:rPr>
          <w:rFonts w:ascii="Times New Roman" w:hAnsi="Times New Roman" w:cs="Times New Roman"/>
          <w:bCs/>
          <w:sz w:val="24"/>
          <w:szCs w:val="24"/>
        </w:rPr>
        <w:t>,</w:t>
      </w:r>
      <w:r>
        <w:rPr>
          <w:rFonts w:ascii="Times New Roman" w:hAnsi="Times New Roman" w:cs="Times New Roman"/>
          <w:bCs/>
          <w:sz w:val="24"/>
          <w:szCs w:val="24"/>
        </w:rPr>
        <w:t xml:space="preserve"> di lain sisi mereka ingin</w:t>
      </w:r>
      <w:r w:rsidR="00031E4D">
        <w:rPr>
          <w:rFonts w:ascii="Times New Roman" w:hAnsi="Times New Roman" w:cs="Times New Roman"/>
          <w:bCs/>
          <w:sz w:val="24"/>
          <w:szCs w:val="24"/>
        </w:rPr>
        <w:t xml:space="preserve"> memperluas jaringan distribusi mereka di wilayah Banten, serta ingin memperbesar Kapasitas produksi sehingga yang nantinya Kabupaten Pandeglang menjadi salah satu daerah di Banten yang menjadi tempat produksi air olahan oleh pihak industri.</w:t>
      </w:r>
    </w:p>
    <w:p w:rsidR="00940DAE" w:rsidRDefault="00BE7BC4" w:rsidP="003A4162">
      <w:pPr>
        <w:pStyle w:val="ListParagraph"/>
        <w:spacing w:after="0" w:line="360" w:lineRule="auto"/>
        <w:ind w:left="709" w:firstLine="698"/>
        <w:jc w:val="both"/>
        <w:rPr>
          <w:rFonts w:ascii="Times New Roman" w:hAnsi="Times New Roman" w:cs="Times New Roman"/>
          <w:bCs/>
          <w:sz w:val="24"/>
          <w:szCs w:val="24"/>
        </w:rPr>
      </w:pPr>
      <w:proofErr w:type="gramStart"/>
      <w:r>
        <w:rPr>
          <w:rFonts w:ascii="Times New Roman" w:hAnsi="Times New Roman" w:cs="Times New Roman"/>
          <w:bCs/>
          <w:sz w:val="24"/>
          <w:szCs w:val="24"/>
        </w:rPr>
        <w:t>Kecamatan Cadasari Desa Cadasari merupakan daerah yang menjadi sasaran lokasi pabrik PT. Tirta Fresindo Jaya (Mayora).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Melihat bahwa daerah </w:t>
      </w:r>
      <w:r w:rsidR="00281AEA">
        <w:rPr>
          <w:rFonts w:ascii="Times New Roman" w:hAnsi="Times New Roman" w:cs="Times New Roman"/>
          <w:bCs/>
          <w:sz w:val="24"/>
          <w:szCs w:val="24"/>
        </w:rPr>
        <w:t>Cadasari</w:t>
      </w:r>
      <w:r>
        <w:rPr>
          <w:rFonts w:ascii="Times New Roman" w:hAnsi="Times New Roman" w:cs="Times New Roman"/>
          <w:bCs/>
          <w:sz w:val="24"/>
          <w:szCs w:val="24"/>
        </w:rPr>
        <w:t xml:space="preserve"> merupakan daerah yang memiliki sumber air yang berlimpah, daerah </w:t>
      </w:r>
      <w:r w:rsidR="00281AEA">
        <w:rPr>
          <w:rFonts w:ascii="Times New Roman" w:hAnsi="Times New Roman" w:cs="Times New Roman"/>
          <w:bCs/>
          <w:sz w:val="24"/>
          <w:szCs w:val="24"/>
        </w:rPr>
        <w:t>Cadasari</w:t>
      </w:r>
      <w:r>
        <w:rPr>
          <w:rFonts w:ascii="Times New Roman" w:hAnsi="Times New Roman" w:cs="Times New Roman"/>
          <w:bCs/>
          <w:sz w:val="24"/>
          <w:szCs w:val="24"/>
        </w:rPr>
        <w:t xml:space="preserve"> pun memliki kawasan resapan air yang cukup berpengaruh bagi daerah </w:t>
      </w:r>
      <w:r w:rsidR="00281AEA">
        <w:rPr>
          <w:rFonts w:ascii="Times New Roman" w:hAnsi="Times New Roman" w:cs="Times New Roman"/>
          <w:bCs/>
          <w:sz w:val="24"/>
          <w:szCs w:val="24"/>
        </w:rPr>
        <w:t>Pandeglang</w:t>
      </w:r>
      <w:r>
        <w:rPr>
          <w:rFonts w:ascii="Times New Roman" w:hAnsi="Times New Roman" w:cs="Times New Roman"/>
          <w:bCs/>
          <w:sz w:val="24"/>
          <w:szCs w:val="24"/>
        </w:rPr>
        <w:t xml:space="preserve"> dan sekitarnya.</w:t>
      </w:r>
      <w:proofErr w:type="gramEnd"/>
      <w:r>
        <w:rPr>
          <w:rFonts w:ascii="Times New Roman" w:hAnsi="Times New Roman" w:cs="Times New Roman"/>
          <w:bCs/>
          <w:sz w:val="24"/>
          <w:szCs w:val="24"/>
        </w:rPr>
        <w:t xml:space="preserve"> Selanjutnya daerah </w:t>
      </w:r>
      <w:r w:rsidR="00281AEA">
        <w:rPr>
          <w:rFonts w:ascii="Times New Roman" w:hAnsi="Times New Roman" w:cs="Times New Roman"/>
          <w:bCs/>
          <w:sz w:val="24"/>
          <w:szCs w:val="24"/>
        </w:rPr>
        <w:t>Cadasari</w:t>
      </w:r>
      <w:r>
        <w:rPr>
          <w:rFonts w:ascii="Times New Roman" w:hAnsi="Times New Roman" w:cs="Times New Roman"/>
          <w:bCs/>
          <w:sz w:val="24"/>
          <w:szCs w:val="24"/>
        </w:rPr>
        <w:t xml:space="preserve"> termasuk kedalam kawasan lahan pertanian </w:t>
      </w:r>
      <w:r w:rsidR="00940DAE">
        <w:rPr>
          <w:rFonts w:ascii="Times New Roman" w:hAnsi="Times New Roman" w:cs="Times New Roman"/>
          <w:bCs/>
          <w:sz w:val="24"/>
          <w:szCs w:val="24"/>
        </w:rPr>
        <w:t>berkelanjutan (LP2B)</w:t>
      </w:r>
      <w:r w:rsidR="00940DAE">
        <w:rPr>
          <w:rStyle w:val="FootnoteReference"/>
          <w:rFonts w:ascii="Times New Roman" w:hAnsi="Times New Roman" w:cs="Times New Roman"/>
          <w:bCs/>
          <w:sz w:val="24"/>
          <w:szCs w:val="24"/>
        </w:rPr>
        <w:footnoteReference w:id="6"/>
      </w:r>
      <w:r w:rsidR="00940DAE">
        <w:rPr>
          <w:rFonts w:ascii="Times New Roman" w:hAnsi="Times New Roman" w:cs="Times New Roman"/>
          <w:bCs/>
          <w:sz w:val="24"/>
          <w:szCs w:val="24"/>
        </w:rPr>
        <w:t xml:space="preserve"> yang pastinya lahan pertanian memiliki struktur geografis yang kaya </w:t>
      </w:r>
      <w:proofErr w:type="gramStart"/>
      <w:r w:rsidR="00940DAE">
        <w:rPr>
          <w:rFonts w:ascii="Times New Roman" w:hAnsi="Times New Roman" w:cs="Times New Roman"/>
          <w:bCs/>
          <w:sz w:val="24"/>
          <w:szCs w:val="24"/>
        </w:rPr>
        <w:t>akan</w:t>
      </w:r>
      <w:proofErr w:type="gramEnd"/>
      <w:r w:rsidR="00940DAE">
        <w:rPr>
          <w:rFonts w:ascii="Times New Roman" w:hAnsi="Times New Roman" w:cs="Times New Roman"/>
          <w:bCs/>
          <w:sz w:val="24"/>
          <w:szCs w:val="24"/>
        </w:rPr>
        <w:t xml:space="preserve"> air, tak cukup itu kawasan </w:t>
      </w:r>
      <w:r w:rsidR="00281AEA">
        <w:rPr>
          <w:rFonts w:ascii="Times New Roman" w:hAnsi="Times New Roman" w:cs="Times New Roman"/>
          <w:bCs/>
          <w:sz w:val="24"/>
          <w:szCs w:val="24"/>
        </w:rPr>
        <w:t>Cadasari</w:t>
      </w:r>
      <w:r w:rsidR="00940DAE">
        <w:rPr>
          <w:rFonts w:ascii="Times New Roman" w:hAnsi="Times New Roman" w:cs="Times New Roman"/>
          <w:bCs/>
          <w:sz w:val="24"/>
          <w:szCs w:val="24"/>
        </w:rPr>
        <w:t xml:space="preserve"> pun termasuk kawasan sekitar mata air, d</w:t>
      </w:r>
      <w:r w:rsidR="00281AEA">
        <w:rPr>
          <w:rFonts w:ascii="Times New Roman" w:hAnsi="Times New Roman" w:cs="Times New Roman"/>
          <w:bCs/>
          <w:sz w:val="24"/>
          <w:szCs w:val="24"/>
        </w:rPr>
        <w:t>alam penjelasan ini tak bisa di</w:t>
      </w:r>
      <w:r w:rsidR="00940DAE">
        <w:rPr>
          <w:rFonts w:ascii="Times New Roman" w:hAnsi="Times New Roman" w:cs="Times New Roman"/>
          <w:bCs/>
          <w:sz w:val="24"/>
          <w:szCs w:val="24"/>
        </w:rPr>
        <w:t>pungkiri lagi bahwa daerah cadasari merupakan daerah yang kaya akan air.</w:t>
      </w:r>
    </w:p>
    <w:p w:rsidR="009F5E62" w:rsidRDefault="00940DAE"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E7BC4">
        <w:rPr>
          <w:rFonts w:ascii="Times New Roman" w:hAnsi="Times New Roman" w:cs="Times New Roman"/>
          <w:bCs/>
          <w:sz w:val="24"/>
          <w:szCs w:val="24"/>
        </w:rPr>
        <w:t xml:space="preserve">   </w:t>
      </w:r>
      <w:r w:rsidR="00B02830">
        <w:rPr>
          <w:rFonts w:ascii="Times New Roman" w:hAnsi="Times New Roman" w:cs="Times New Roman"/>
          <w:bCs/>
          <w:sz w:val="24"/>
          <w:szCs w:val="24"/>
        </w:rPr>
        <w:t xml:space="preserve">PT. Tirta Fresindo Jaya mulai melakukan perizinan pendirian pabrik dimulai pada tahun 2013 dan selesai tahun 2014, diawali dengan membebaskan lahan-lahan yang nantinya akan menjadi lokasi pabrik dengan cara membeli sawah-sawah milik masyarakat dengan harga-harga yang cukup tinggi </w:t>
      </w:r>
      <w:r w:rsidR="00B02830">
        <w:rPr>
          <w:rFonts w:ascii="Times New Roman" w:hAnsi="Times New Roman" w:cs="Times New Roman"/>
          <w:bCs/>
          <w:sz w:val="24"/>
          <w:szCs w:val="24"/>
        </w:rPr>
        <w:lastRenderedPageBreak/>
        <w:t xml:space="preserve">sehingga masyarakat tergiur untuk menjual tanah dan sawah-sawah mereka, sekitar 10 hektar lebih yang nantinya akan dijadikan lahan Pabrik. </w:t>
      </w:r>
      <w:proofErr w:type="gramStart"/>
      <w:r w:rsidR="00B02830">
        <w:rPr>
          <w:rFonts w:ascii="Times New Roman" w:hAnsi="Times New Roman" w:cs="Times New Roman"/>
          <w:bCs/>
          <w:sz w:val="24"/>
          <w:szCs w:val="24"/>
        </w:rPr>
        <w:t>Selanjutnya PT. Tirta Fresindo Jaya melengkapi data-data yang dibutuhkan dalam hal administrasi perizinan, yang kemudian ditindak lanjuti dengan rapat kordinasi yang terdiri dari berbagai elemen dimulai dari pemerintahan daerah,</w:t>
      </w:r>
      <w:r w:rsidR="009F5E62">
        <w:rPr>
          <w:rFonts w:ascii="Times New Roman" w:hAnsi="Times New Roman" w:cs="Times New Roman"/>
          <w:bCs/>
          <w:sz w:val="24"/>
          <w:szCs w:val="24"/>
        </w:rPr>
        <w:t xml:space="preserve"> dari desa setempat dan tokoh masyarakat.</w:t>
      </w:r>
      <w:proofErr w:type="gramEnd"/>
    </w:p>
    <w:p w:rsidR="009F5E62" w:rsidRDefault="009F5E62"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 xml:space="preserve">Hal ini dikatakan oleh Kepala Bidang Pelayanan Dinas Penanaman Modal dan Pelayanan Terpadu Satu Pintu Kabupaten </w:t>
      </w:r>
      <w:proofErr w:type="gramStart"/>
      <w:r>
        <w:rPr>
          <w:rFonts w:ascii="Times New Roman" w:hAnsi="Times New Roman" w:cs="Times New Roman"/>
          <w:bCs/>
          <w:sz w:val="24"/>
          <w:szCs w:val="24"/>
        </w:rPr>
        <w:t>Pandeglang :</w:t>
      </w:r>
      <w:proofErr w:type="gramEnd"/>
    </w:p>
    <w:p w:rsidR="00BE7BC4" w:rsidRDefault="009F5E62" w:rsidP="003A4162">
      <w:pPr>
        <w:pStyle w:val="ListParagraph"/>
        <w:spacing w:after="0" w:line="240" w:lineRule="auto"/>
        <w:ind w:left="1440"/>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sidR="00220D6A">
        <w:rPr>
          <w:rFonts w:ascii="Times New Roman" w:hAnsi="Times New Roman" w:cs="Times New Roman"/>
          <w:bCs/>
          <w:sz w:val="24"/>
          <w:szCs w:val="24"/>
        </w:rPr>
        <w:t>Sejauh</w:t>
      </w:r>
      <w:r>
        <w:rPr>
          <w:rFonts w:ascii="Times New Roman" w:hAnsi="Times New Roman" w:cs="Times New Roman"/>
          <w:bCs/>
          <w:sz w:val="24"/>
          <w:szCs w:val="24"/>
        </w:rPr>
        <w:t xml:space="preserve"> ini perizinan tidak ada kendala dan itu terbit, pertama sekali meminta persetujuan masyarakat kemudian mereka melengkapi data-data seperti dengan masyarakat itu apakah ada bukti jual beli dan sebagainya kemudian juga mereka melengkapi form isian, baru kemudian melanjutkan, keempat kordinasi.</w:t>
      </w:r>
      <w:proofErr w:type="gramEnd"/>
      <w:r>
        <w:rPr>
          <w:rFonts w:ascii="Times New Roman" w:hAnsi="Times New Roman" w:cs="Times New Roman"/>
          <w:bCs/>
          <w:sz w:val="24"/>
          <w:szCs w:val="24"/>
        </w:rPr>
        <w:t xml:space="preserve"> Rapat kordinasi </w:t>
      </w:r>
      <w:proofErr w:type="gramStart"/>
      <w:r>
        <w:rPr>
          <w:rFonts w:ascii="Times New Roman" w:hAnsi="Times New Roman" w:cs="Times New Roman"/>
          <w:bCs/>
          <w:sz w:val="24"/>
          <w:szCs w:val="24"/>
        </w:rPr>
        <w:t>tim</w:t>
      </w:r>
      <w:proofErr w:type="gramEnd"/>
      <w:r>
        <w:rPr>
          <w:rFonts w:ascii="Times New Roman" w:hAnsi="Times New Roman" w:cs="Times New Roman"/>
          <w:bCs/>
          <w:sz w:val="24"/>
          <w:szCs w:val="24"/>
        </w:rPr>
        <w:t xml:space="preserve"> teknis sudah dengan pemerintah daerah, hadir jug</w:t>
      </w:r>
      <w:r w:rsidR="00BD584B">
        <w:rPr>
          <w:rFonts w:ascii="Times New Roman" w:hAnsi="Times New Roman" w:cs="Times New Roman"/>
          <w:bCs/>
          <w:sz w:val="24"/>
          <w:szCs w:val="24"/>
        </w:rPr>
        <w:t>a dari desa setempat kemudian da</w:t>
      </w:r>
      <w:r>
        <w:rPr>
          <w:rFonts w:ascii="Times New Roman" w:hAnsi="Times New Roman" w:cs="Times New Roman"/>
          <w:bCs/>
          <w:sz w:val="24"/>
          <w:szCs w:val="24"/>
        </w:rPr>
        <w:t>ri tokoh masyarakat setempat, kemudian hadir juga dari dinas teknis terkait dari Dinas Lingkungan Hidup, Tata Ruang, mereka nantinya mengeluarkan Rekomendasi</w:t>
      </w:r>
      <w:r w:rsidR="0039614B">
        <w:rPr>
          <w:rFonts w:ascii="Times New Roman" w:hAnsi="Times New Roman" w:cs="Times New Roman"/>
          <w:bCs/>
          <w:sz w:val="24"/>
          <w:szCs w:val="24"/>
        </w:rPr>
        <w:t>…”</w:t>
      </w:r>
      <w:r w:rsidR="0039614B">
        <w:rPr>
          <w:rStyle w:val="FootnoteReference"/>
          <w:rFonts w:ascii="Times New Roman" w:hAnsi="Times New Roman" w:cs="Times New Roman"/>
          <w:bCs/>
          <w:sz w:val="24"/>
          <w:szCs w:val="24"/>
        </w:rPr>
        <w:footnoteReference w:id="7"/>
      </w:r>
      <w:r w:rsidR="00B02830">
        <w:rPr>
          <w:rFonts w:ascii="Times New Roman" w:hAnsi="Times New Roman" w:cs="Times New Roman"/>
          <w:bCs/>
          <w:sz w:val="24"/>
          <w:szCs w:val="24"/>
        </w:rPr>
        <w:t xml:space="preserve"> </w:t>
      </w:r>
      <w:r w:rsidR="00BE7BC4">
        <w:rPr>
          <w:rFonts w:ascii="Times New Roman" w:hAnsi="Times New Roman" w:cs="Times New Roman"/>
          <w:bCs/>
          <w:sz w:val="24"/>
          <w:szCs w:val="24"/>
        </w:rPr>
        <w:t xml:space="preserve"> </w:t>
      </w:r>
    </w:p>
    <w:p w:rsidR="0039614B" w:rsidRDefault="0039614B" w:rsidP="003A4162">
      <w:pPr>
        <w:pStyle w:val="ListParagraph"/>
        <w:spacing w:after="0" w:line="240" w:lineRule="auto"/>
        <w:ind w:left="1418" w:firstLine="698"/>
        <w:jc w:val="both"/>
        <w:rPr>
          <w:rFonts w:ascii="Times New Roman" w:hAnsi="Times New Roman" w:cs="Times New Roman"/>
          <w:bCs/>
          <w:sz w:val="24"/>
          <w:szCs w:val="24"/>
        </w:rPr>
      </w:pPr>
    </w:p>
    <w:p w:rsidR="00EA0BF4" w:rsidRDefault="00BC09E7"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 xml:space="preserve">Keluarnya izin pembangunan industri PT. Tirta Fresindo Jaya (Mayora) merupakan kebijakan Pemerintah Kabupaten Pandeglang dalam proses tata pelaksanaan pemerintahanya. Seperti dikatakan oleh Thomas R. Dye dalam bukunya yang terkenal </w:t>
      </w:r>
      <w:r>
        <w:rPr>
          <w:rFonts w:ascii="Times New Roman" w:hAnsi="Times New Roman" w:cs="Times New Roman"/>
          <w:bCs/>
          <w:i/>
          <w:iCs/>
          <w:sz w:val="24"/>
          <w:szCs w:val="24"/>
        </w:rPr>
        <w:t>Introducting public policy</w:t>
      </w:r>
      <w:r>
        <w:rPr>
          <w:rFonts w:ascii="Times New Roman" w:hAnsi="Times New Roman" w:cs="Times New Roman"/>
          <w:bCs/>
          <w:sz w:val="24"/>
          <w:szCs w:val="24"/>
        </w:rPr>
        <w:t xml:space="preserve"> mengatakan bahwa kebijakan negara (dalam hal ini pemerintah) adalah: </w:t>
      </w:r>
      <w:r>
        <w:rPr>
          <w:rFonts w:ascii="Times New Roman" w:hAnsi="Times New Roman" w:cs="Times New Roman"/>
          <w:bCs/>
          <w:i/>
          <w:iCs/>
          <w:sz w:val="24"/>
          <w:szCs w:val="24"/>
        </w:rPr>
        <w:t xml:space="preserve">“Whatever </w:t>
      </w:r>
      <w:r>
        <w:rPr>
          <w:rFonts w:ascii="Times New Roman" w:hAnsi="Times New Roman" w:cs="Times New Roman"/>
          <w:bCs/>
          <w:i/>
          <w:iCs/>
          <w:sz w:val="24"/>
          <w:szCs w:val="24"/>
        </w:rPr>
        <w:lastRenderedPageBreak/>
        <w:t>government choose, to do or not to do”</w:t>
      </w:r>
      <w:r>
        <w:rPr>
          <w:rFonts w:ascii="Times New Roman" w:hAnsi="Times New Roman" w:cs="Times New Roman"/>
          <w:bCs/>
          <w:sz w:val="24"/>
          <w:szCs w:val="24"/>
        </w:rPr>
        <w:t xml:space="preserve"> artinya kebijakan negara adalah apapun yang diambil pemerintah, baik melakukan sesuatu itu atau tidak melakukan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sekali.</w:t>
      </w:r>
      <w:r>
        <w:rPr>
          <w:rStyle w:val="FootnoteReference"/>
          <w:rFonts w:ascii="Times New Roman" w:hAnsi="Times New Roman" w:cs="Times New Roman"/>
          <w:bCs/>
          <w:sz w:val="24"/>
          <w:szCs w:val="24"/>
        </w:rPr>
        <w:footnoteReference w:id="8"/>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w:t>
      </w:r>
      <w:r w:rsidR="00EA0BF4">
        <w:rPr>
          <w:rFonts w:ascii="Times New Roman" w:hAnsi="Times New Roman" w:cs="Times New Roman"/>
          <w:bCs/>
          <w:sz w:val="24"/>
          <w:szCs w:val="24"/>
        </w:rPr>
        <w:t xml:space="preserve"> </w:t>
      </w:r>
    </w:p>
    <w:p w:rsidR="000111CA" w:rsidRDefault="00254649" w:rsidP="003A4162">
      <w:pPr>
        <w:pStyle w:val="ListParagraph"/>
        <w:spacing w:after="0" w:line="360" w:lineRule="auto"/>
        <w:ind w:left="709" w:firstLine="698"/>
        <w:jc w:val="both"/>
        <w:rPr>
          <w:rFonts w:ascii="Times New Roman" w:hAnsi="Times New Roman" w:cs="Times New Roman"/>
          <w:bCs/>
          <w:sz w:val="24"/>
          <w:szCs w:val="24"/>
        </w:rPr>
      </w:pPr>
      <w:proofErr w:type="gramStart"/>
      <w:r>
        <w:rPr>
          <w:rFonts w:ascii="Times New Roman" w:hAnsi="Times New Roman" w:cs="Times New Roman"/>
          <w:bCs/>
          <w:sz w:val="24"/>
          <w:szCs w:val="24"/>
        </w:rPr>
        <w:t>Keluarnya izin pendirian pabrik PT Mayora, didasari atas rekomendasi dari berbagai intansi teknis dan perangkat daerah yang bergabung dalam BKPRD (Badan Koordinasi Penataan Ruang Daerah).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BKPRD ialah lembaga </w:t>
      </w:r>
      <w:r w:rsidR="00730839" w:rsidRPr="00730839">
        <w:rPr>
          <w:rFonts w:ascii="Times New Roman" w:hAnsi="Times New Roman" w:cs="Times New Roman"/>
          <w:bCs/>
          <w:i/>
          <w:iCs/>
          <w:sz w:val="24"/>
          <w:szCs w:val="24"/>
        </w:rPr>
        <w:t>ad hoc</w:t>
      </w:r>
      <w:r>
        <w:rPr>
          <w:rFonts w:ascii="Times New Roman" w:hAnsi="Times New Roman" w:cs="Times New Roman"/>
          <w:bCs/>
          <w:sz w:val="24"/>
          <w:szCs w:val="24"/>
        </w:rPr>
        <w:t xml:space="preserve"> yang diketuai oleh Kepala Sekda Pandeglang dan </w:t>
      </w:r>
      <w:r w:rsidR="007A6BE1">
        <w:rPr>
          <w:rFonts w:ascii="Times New Roman" w:hAnsi="Times New Roman" w:cs="Times New Roman"/>
          <w:bCs/>
          <w:sz w:val="24"/>
          <w:szCs w:val="24"/>
        </w:rPr>
        <w:t>Organisasi Perangkat Daerah</w:t>
      </w:r>
      <w:r>
        <w:rPr>
          <w:rFonts w:ascii="Times New Roman" w:hAnsi="Times New Roman" w:cs="Times New Roman"/>
          <w:bCs/>
          <w:sz w:val="24"/>
          <w:szCs w:val="24"/>
        </w:rPr>
        <w:t xml:space="preserve"> terkait sebagai anggotanya.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Dalam hal ini</w:t>
      </w:r>
      <w:r w:rsidR="00730839">
        <w:rPr>
          <w:rFonts w:ascii="Times New Roman" w:hAnsi="Times New Roman" w:cs="Times New Roman"/>
          <w:bCs/>
          <w:sz w:val="24"/>
          <w:szCs w:val="24"/>
        </w:rPr>
        <w:t>,</w:t>
      </w:r>
      <w:r>
        <w:rPr>
          <w:rFonts w:ascii="Times New Roman" w:hAnsi="Times New Roman" w:cs="Times New Roman"/>
          <w:bCs/>
          <w:sz w:val="24"/>
          <w:szCs w:val="24"/>
        </w:rPr>
        <w:t xml:space="preserve"> BKPRD ialah badan yang memberikan rekomendasi layak atau tidaknya industri mayora tersebut berdiri</w:t>
      </w:r>
      <w:r w:rsidR="000111CA">
        <w:rPr>
          <w:rFonts w:ascii="Times New Roman" w:hAnsi="Times New Roman" w:cs="Times New Roman"/>
          <w:bCs/>
          <w:sz w:val="24"/>
          <w:szCs w:val="24"/>
        </w:rPr>
        <w:t>.</w:t>
      </w:r>
      <w:proofErr w:type="gramEnd"/>
      <w:r w:rsidR="000111CA">
        <w:rPr>
          <w:rFonts w:ascii="Times New Roman" w:hAnsi="Times New Roman" w:cs="Times New Roman"/>
          <w:bCs/>
          <w:sz w:val="24"/>
          <w:szCs w:val="24"/>
        </w:rPr>
        <w:t xml:space="preserve"> </w:t>
      </w:r>
      <w:proofErr w:type="gramStart"/>
      <w:r w:rsidR="000111CA">
        <w:rPr>
          <w:rFonts w:ascii="Times New Roman" w:hAnsi="Times New Roman" w:cs="Times New Roman"/>
          <w:bCs/>
          <w:sz w:val="24"/>
          <w:szCs w:val="24"/>
        </w:rPr>
        <w:t>Dalam rekomendasinya tersebut menyatakan bahwa intinya BKPRD Kab.</w:t>
      </w:r>
      <w:proofErr w:type="gramEnd"/>
      <w:r w:rsidR="000111CA">
        <w:rPr>
          <w:rFonts w:ascii="Times New Roman" w:hAnsi="Times New Roman" w:cs="Times New Roman"/>
          <w:bCs/>
          <w:sz w:val="24"/>
          <w:szCs w:val="24"/>
        </w:rPr>
        <w:t xml:space="preserve"> Pandeglang menyepakati </w:t>
      </w:r>
      <w:proofErr w:type="gramStart"/>
      <w:r w:rsidR="000111CA">
        <w:rPr>
          <w:rFonts w:ascii="Times New Roman" w:hAnsi="Times New Roman" w:cs="Times New Roman"/>
          <w:bCs/>
          <w:sz w:val="24"/>
          <w:szCs w:val="24"/>
        </w:rPr>
        <w:t>akan</w:t>
      </w:r>
      <w:proofErr w:type="gramEnd"/>
      <w:r w:rsidR="000111CA">
        <w:rPr>
          <w:rFonts w:ascii="Times New Roman" w:hAnsi="Times New Roman" w:cs="Times New Roman"/>
          <w:bCs/>
          <w:sz w:val="24"/>
          <w:szCs w:val="24"/>
        </w:rPr>
        <w:t xml:space="preserve"> didirikannya industri PT Tirta Fresindo Jaya (Mayora), ini dapat diketahui dari dengan di keluarkanya rekomendasi.</w:t>
      </w:r>
    </w:p>
    <w:p w:rsidR="00254649" w:rsidRDefault="000111CA"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656533">
        <w:rPr>
          <w:rFonts w:ascii="Times New Roman" w:hAnsi="Times New Roman" w:cs="Times New Roman"/>
          <w:bCs/>
          <w:sz w:val="24"/>
          <w:szCs w:val="24"/>
        </w:rPr>
        <w:t xml:space="preserve">Menurut Kepala Seksi Pengendalian dan Pemanfaatan Ruang </w:t>
      </w:r>
      <w:proofErr w:type="gramStart"/>
      <w:r w:rsidR="00656533">
        <w:rPr>
          <w:rFonts w:ascii="Times New Roman" w:hAnsi="Times New Roman" w:cs="Times New Roman"/>
          <w:bCs/>
          <w:sz w:val="24"/>
          <w:szCs w:val="24"/>
        </w:rPr>
        <w:t xml:space="preserve">saat </w:t>
      </w:r>
      <w:r w:rsidR="00E15C60">
        <w:rPr>
          <w:rFonts w:ascii="Times New Roman" w:hAnsi="Times New Roman" w:cs="Times New Roman"/>
          <w:bCs/>
          <w:sz w:val="24"/>
          <w:szCs w:val="24"/>
        </w:rPr>
        <w:t xml:space="preserve"> </w:t>
      </w:r>
      <w:r w:rsidR="00656533">
        <w:rPr>
          <w:rFonts w:ascii="Times New Roman" w:hAnsi="Times New Roman" w:cs="Times New Roman"/>
          <w:bCs/>
          <w:sz w:val="24"/>
          <w:szCs w:val="24"/>
        </w:rPr>
        <w:t>diwawancara</w:t>
      </w:r>
      <w:r w:rsidR="00DA2150">
        <w:rPr>
          <w:rFonts w:ascii="Times New Roman" w:hAnsi="Times New Roman" w:cs="Times New Roman"/>
          <w:bCs/>
          <w:sz w:val="24"/>
          <w:szCs w:val="24"/>
        </w:rPr>
        <w:t>i</w:t>
      </w:r>
      <w:proofErr w:type="gramEnd"/>
      <w:r w:rsidR="00656533">
        <w:rPr>
          <w:rFonts w:ascii="Times New Roman" w:hAnsi="Times New Roman" w:cs="Times New Roman"/>
          <w:bCs/>
          <w:sz w:val="24"/>
          <w:szCs w:val="24"/>
        </w:rPr>
        <w:t xml:space="preserve"> menya</w:t>
      </w:r>
      <w:r w:rsidR="00695674">
        <w:rPr>
          <w:rFonts w:ascii="Times New Roman" w:hAnsi="Times New Roman" w:cs="Times New Roman"/>
          <w:bCs/>
          <w:sz w:val="24"/>
          <w:szCs w:val="24"/>
        </w:rPr>
        <w:t>takan bahwa rekomendasi yang di</w:t>
      </w:r>
      <w:r w:rsidR="00656533">
        <w:rPr>
          <w:rFonts w:ascii="Times New Roman" w:hAnsi="Times New Roman" w:cs="Times New Roman"/>
          <w:bCs/>
          <w:sz w:val="24"/>
          <w:szCs w:val="24"/>
        </w:rPr>
        <w:t xml:space="preserve">keluarkan BKPRD telah sesuai, ia mengatakan bahwa desa </w:t>
      </w:r>
      <w:r w:rsidR="00730839">
        <w:rPr>
          <w:rFonts w:ascii="Times New Roman" w:hAnsi="Times New Roman" w:cs="Times New Roman"/>
          <w:bCs/>
          <w:sz w:val="24"/>
          <w:szCs w:val="24"/>
        </w:rPr>
        <w:t>Cadasari</w:t>
      </w:r>
      <w:r w:rsidR="00656533">
        <w:rPr>
          <w:rFonts w:ascii="Times New Roman" w:hAnsi="Times New Roman" w:cs="Times New Roman"/>
          <w:bCs/>
          <w:sz w:val="24"/>
          <w:szCs w:val="24"/>
        </w:rPr>
        <w:t xml:space="preserve"> terdapat kawasan untuk indus</w:t>
      </w:r>
      <w:r w:rsidR="00DA2150">
        <w:rPr>
          <w:rFonts w:ascii="Times New Roman" w:hAnsi="Times New Roman" w:cs="Times New Roman"/>
          <w:bCs/>
          <w:sz w:val="24"/>
          <w:szCs w:val="24"/>
        </w:rPr>
        <w:t>tri kecil dan industri menengah :</w:t>
      </w:r>
    </w:p>
    <w:p w:rsidR="00DA2150" w:rsidRDefault="00DA2150" w:rsidP="003A4162">
      <w:pPr>
        <w:pStyle w:val="ListParagraph"/>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“Jadi menurut RTRW No 3 Ta</w:t>
      </w:r>
      <w:r w:rsidR="00BD584B">
        <w:rPr>
          <w:rFonts w:ascii="Times New Roman" w:hAnsi="Times New Roman" w:cs="Times New Roman"/>
          <w:bCs/>
          <w:sz w:val="24"/>
          <w:szCs w:val="24"/>
        </w:rPr>
        <w:t xml:space="preserve">hun 2011 untuk mayora </w:t>
      </w:r>
      <w:proofErr w:type="gramStart"/>
      <w:r w:rsidR="00BD584B">
        <w:rPr>
          <w:rFonts w:ascii="Times New Roman" w:hAnsi="Times New Roman" w:cs="Times New Roman"/>
          <w:bCs/>
          <w:sz w:val="24"/>
          <w:szCs w:val="24"/>
        </w:rPr>
        <w:t xml:space="preserve">ini </w:t>
      </w:r>
      <w:r>
        <w:rPr>
          <w:rFonts w:ascii="Times New Roman" w:hAnsi="Times New Roman" w:cs="Times New Roman"/>
          <w:bCs/>
          <w:sz w:val="24"/>
          <w:szCs w:val="24"/>
        </w:rPr>
        <w:t xml:space="preserve"> sudah</w:t>
      </w:r>
      <w:proofErr w:type="gramEnd"/>
      <w:r>
        <w:rPr>
          <w:rFonts w:ascii="Times New Roman" w:hAnsi="Times New Roman" w:cs="Times New Roman"/>
          <w:bCs/>
          <w:sz w:val="24"/>
          <w:szCs w:val="24"/>
        </w:rPr>
        <w:t xml:space="preserve"> sesuai karena ini</w:t>
      </w:r>
      <w:r w:rsidR="00BD584B">
        <w:rPr>
          <w:rFonts w:ascii="Times New Roman" w:hAnsi="Times New Roman" w:cs="Times New Roman"/>
          <w:bCs/>
          <w:sz w:val="24"/>
          <w:szCs w:val="24"/>
        </w:rPr>
        <w:t xml:space="preserve"> sudah ada peraturan, dan </w:t>
      </w:r>
      <w:r>
        <w:rPr>
          <w:rFonts w:ascii="Times New Roman" w:hAnsi="Times New Roman" w:cs="Times New Roman"/>
          <w:bCs/>
          <w:sz w:val="24"/>
          <w:szCs w:val="24"/>
        </w:rPr>
        <w:t>sudah ada kesepakatan di BKPRD, sudah dikaji</w:t>
      </w:r>
      <w:r w:rsidR="00BD584B">
        <w:rPr>
          <w:rFonts w:ascii="Times New Roman" w:hAnsi="Times New Roman" w:cs="Times New Roman"/>
          <w:bCs/>
          <w:sz w:val="24"/>
          <w:szCs w:val="24"/>
        </w:rPr>
        <w:t>,</w:t>
      </w:r>
      <w:r>
        <w:rPr>
          <w:rFonts w:ascii="Times New Roman" w:hAnsi="Times New Roman" w:cs="Times New Roman"/>
          <w:bCs/>
          <w:sz w:val="24"/>
          <w:szCs w:val="24"/>
        </w:rPr>
        <w:t xml:space="preserve"> </w:t>
      </w:r>
      <w:r w:rsidR="00BD584B">
        <w:rPr>
          <w:rFonts w:ascii="Times New Roman" w:hAnsi="Times New Roman" w:cs="Times New Roman"/>
          <w:bCs/>
          <w:sz w:val="24"/>
          <w:szCs w:val="24"/>
        </w:rPr>
        <w:t xml:space="preserve">dan </w:t>
      </w:r>
      <w:r>
        <w:rPr>
          <w:rFonts w:ascii="Times New Roman" w:hAnsi="Times New Roman" w:cs="Times New Roman"/>
          <w:bCs/>
          <w:sz w:val="24"/>
          <w:szCs w:val="24"/>
        </w:rPr>
        <w:t xml:space="preserve">sudah dianalisa secara tekstual mereka tidak menyimpang. Kawasan di </w:t>
      </w:r>
      <w:r w:rsidR="00281AEA">
        <w:rPr>
          <w:rFonts w:ascii="Times New Roman" w:hAnsi="Times New Roman" w:cs="Times New Roman"/>
          <w:bCs/>
          <w:sz w:val="24"/>
          <w:szCs w:val="24"/>
        </w:rPr>
        <w:t>Cadasari</w:t>
      </w:r>
      <w:r>
        <w:rPr>
          <w:rFonts w:ascii="Times New Roman" w:hAnsi="Times New Roman" w:cs="Times New Roman"/>
          <w:bCs/>
          <w:sz w:val="24"/>
          <w:szCs w:val="24"/>
        </w:rPr>
        <w:t xml:space="preserve"> adalah kawasan untuk industri kecil ada</w:t>
      </w:r>
      <w:r w:rsidR="00BD584B">
        <w:rPr>
          <w:rFonts w:ascii="Times New Roman" w:hAnsi="Times New Roman" w:cs="Times New Roman"/>
          <w:bCs/>
          <w:sz w:val="24"/>
          <w:szCs w:val="24"/>
        </w:rPr>
        <w:t>,</w:t>
      </w:r>
      <w:r>
        <w:rPr>
          <w:rFonts w:ascii="Times New Roman" w:hAnsi="Times New Roman" w:cs="Times New Roman"/>
          <w:bCs/>
          <w:sz w:val="24"/>
          <w:szCs w:val="24"/>
        </w:rPr>
        <w:t xml:space="preserve"> menengah ada</w:t>
      </w:r>
      <w:r w:rsidR="00BD584B">
        <w:rPr>
          <w:rFonts w:ascii="Times New Roman" w:hAnsi="Times New Roman" w:cs="Times New Roman"/>
          <w:bCs/>
          <w:sz w:val="24"/>
          <w:szCs w:val="24"/>
        </w:rPr>
        <w:t>,</w:t>
      </w:r>
      <w:r>
        <w:rPr>
          <w:rFonts w:ascii="Times New Roman" w:hAnsi="Times New Roman" w:cs="Times New Roman"/>
          <w:bCs/>
          <w:sz w:val="24"/>
          <w:szCs w:val="24"/>
        </w:rPr>
        <w:t xml:space="preserve"> pertanian juga ada</w:t>
      </w:r>
      <w:r w:rsidR="00BD584B">
        <w:rPr>
          <w:rFonts w:ascii="Times New Roman" w:hAnsi="Times New Roman" w:cs="Times New Roman"/>
          <w:bCs/>
          <w:sz w:val="24"/>
          <w:szCs w:val="24"/>
        </w:rPr>
        <w:t>,</w:t>
      </w:r>
      <w:r>
        <w:rPr>
          <w:rFonts w:ascii="Times New Roman" w:hAnsi="Times New Roman" w:cs="Times New Roman"/>
          <w:bCs/>
          <w:sz w:val="24"/>
          <w:szCs w:val="24"/>
        </w:rPr>
        <w:t xml:space="preserve"> kawasan lindung diatasnya ada kawasan irigasi juga </w:t>
      </w:r>
      <w:r>
        <w:rPr>
          <w:rFonts w:ascii="Times New Roman" w:hAnsi="Times New Roman" w:cs="Times New Roman"/>
          <w:bCs/>
          <w:sz w:val="24"/>
          <w:szCs w:val="24"/>
        </w:rPr>
        <w:lastRenderedPageBreak/>
        <w:t xml:space="preserve">ada, dititik kordinat tersebut ada sawah tetapi bukan sawah LP2B lahan Pangan P2B itu harus di tetapkan berupa </w:t>
      </w:r>
      <w:r w:rsidR="00281AEA">
        <w:rPr>
          <w:rFonts w:ascii="Times New Roman" w:hAnsi="Times New Roman" w:cs="Times New Roman"/>
          <w:bCs/>
          <w:sz w:val="24"/>
          <w:szCs w:val="24"/>
        </w:rPr>
        <w:t>Perda</w:t>
      </w:r>
      <w:r>
        <w:rPr>
          <w:rFonts w:ascii="Times New Roman" w:hAnsi="Times New Roman" w:cs="Times New Roman"/>
          <w:bCs/>
          <w:sz w:val="24"/>
          <w:szCs w:val="24"/>
        </w:rPr>
        <w:t>”.</w:t>
      </w:r>
      <w:r>
        <w:rPr>
          <w:rStyle w:val="FootnoteReference"/>
          <w:rFonts w:ascii="Times New Roman" w:hAnsi="Times New Roman" w:cs="Times New Roman"/>
          <w:bCs/>
          <w:sz w:val="24"/>
          <w:szCs w:val="24"/>
        </w:rPr>
        <w:footnoteReference w:id="9"/>
      </w:r>
    </w:p>
    <w:p w:rsidR="00656533" w:rsidRDefault="00656533" w:rsidP="003A4162">
      <w:pPr>
        <w:pStyle w:val="ListParagraph"/>
        <w:spacing w:after="0" w:line="240" w:lineRule="auto"/>
        <w:ind w:left="1418" w:firstLine="698"/>
        <w:jc w:val="both"/>
        <w:rPr>
          <w:rFonts w:ascii="Times New Roman" w:hAnsi="Times New Roman" w:cs="Times New Roman"/>
          <w:bCs/>
          <w:sz w:val="24"/>
          <w:szCs w:val="24"/>
        </w:rPr>
      </w:pPr>
    </w:p>
    <w:p w:rsidR="00DA2150" w:rsidRDefault="00DA2150" w:rsidP="003A4162">
      <w:pPr>
        <w:pStyle w:val="ListParagraph"/>
        <w:spacing w:after="0" w:line="360" w:lineRule="auto"/>
        <w:ind w:left="709" w:firstLine="698"/>
        <w:jc w:val="both"/>
        <w:rPr>
          <w:rFonts w:ascii="Times New Roman" w:hAnsi="Times New Roman" w:cs="Times New Roman"/>
          <w:bCs/>
          <w:sz w:val="24"/>
          <w:szCs w:val="24"/>
        </w:rPr>
      </w:pPr>
      <w:proofErr w:type="gramStart"/>
      <w:r>
        <w:rPr>
          <w:rFonts w:ascii="Times New Roman" w:hAnsi="Times New Roman" w:cs="Times New Roman"/>
          <w:bCs/>
          <w:sz w:val="24"/>
          <w:szCs w:val="24"/>
        </w:rPr>
        <w:t>Pernyataan di</w:t>
      </w:r>
      <w:r w:rsidR="003A4162">
        <w:rPr>
          <w:rFonts w:ascii="Times New Roman" w:hAnsi="Times New Roman" w:cs="Times New Roman"/>
          <w:bCs/>
          <w:sz w:val="24"/>
          <w:szCs w:val="24"/>
        </w:rPr>
        <w:t xml:space="preserve"> </w:t>
      </w:r>
      <w:r>
        <w:rPr>
          <w:rFonts w:ascii="Times New Roman" w:hAnsi="Times New Roman" w:cs="Times New Roman"/>
          <w:bCs/>
          <w:sz w:val="24"/>
          <w:szCs w:val="24"/>
        </w:rPr>
        <w:t xml:space="preserve">atas menjelaskan keluarnya rekomendasi berdasarkan pertama adanya kesepakatan </w:t>
      </w:r>
      <w:r w:rsidR="00E15C60" w:rsidRPr="00E15C60">
        <w:rPr>
          <w:rFonts w:ascii="Times New Roman" w:hAnsi="Times New Roman" w:cs="Times New Roman"/>
          <w:bCs/>
          <w:sz w:val="24"/>
          <w:szCs w:val="24"/>
        </w:rPr>
        <w:t>BKPRD</w:t>
      </w:r>
      <w:r w:rsidR="00E15C60">
        <w:rPr>
          <w:rFonts w:ascii="Times New Roman" w:hAnsi="Times New Roman" w:cs="Times New Roman"/>
          <w:bCs/>
          <w:sz w:val="24"/>
          <w:szCs w:val="24"/>
        </w:rPr>
        <w:t xml:space="preserve"> atas kajian secara tekstual, kedua bahwa desa </w:t>
      </w:r>
      <w:r w:rsidR="00730839">
        <w:rPr>
          <w:rFonts w:ascii="Times New Roman" w:hAnsi="Times New Roman" w:cs="Times New Roman"/>
          <w:bCs/>
          <w:sz w:val="24"/>
          <w:szCs w:val="24"/>
        </w:rPr>
        <w:t>Cadasari</w:t>
      </w:r>
      <w:r w:rsidR="00E15C60">
        <w:rPr>
          <w:rFonts w:ascii="Times New Roman" w:hAnsi="Times New Roman" w:cs="Times New Roman"/>
          <w:bCs/>
          <w:sz w:val="24"/>
          <w:szCs w:val="24"/>
        </w:rPr>
        <w:t xml:space="preserve"> terdapat kawasan untuk industri kecil dan industri menegah.</w:t>
      </w:r>
      <w:proofErr w:type="gramEnd"/>
    </w:p>
    <w:p w:rsidR="00030769" w:rsidRDefault="00030769"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 xml:space="preserve">Dari pernyataan </w:t>
      </w:r>
      <w:r w:rsidR="00225BC3">
        <w:rPr>
          <w:rFonts w:ascii="Times New Roman" w:hAnsi="Times New Roman" w:cs="Times New Roman"/>
          <w:bCs/>
          <w:sz w:val="24"/>
          <w:szCs w:val="24"/>
        </w:rPr>
        <w:t xml:space="preserve">tersebut </w:t>
      </w:r>
      <w:r>
        <w:rPr>
          <w:rFonts w:ascii="Times New Roman" w:hAnsi="Times New Roman" w:cs="Times New Roman"/>
          <w:bCs/>
          <w:sz w:val="24"/>
          <w:szCs w:val="24"/>
        </w:rPr>
        <w:t>bahwa kebijakan pemerintah Kabupaten Pandeglang terhadap pembangunan pabrik industri Mayora yaitu berdasarkan rekomendasi yang telah disepakati oleh BKPRD yang menyatakan bahwa kecamatan Cadasari terdapat kawasan yang diperuntukan untuk industri kecil dan industri menengah, dan bahwa lahan yang digunakan untuk pabrik ialah bukan lahan pertanian pangan berkelanjutan.</w:t>
      </w:r>
    </w:p>
    <w:p w:rsidR="00030769" w:rsidRDefault="00030769"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Namun</w:t>
      </w:r>
      <w:r w:rsidR="00225BC3">
        <w:rPr>
          <w:rFonts w:ascii="Times New Roman" w:hAnsi="Times New Roman" w:cs="Times New Roman"/>
          <w:bCs/>
          <w:sz w:val="24"/>
          <w:szCs w:val="24"/>
        </w:rPr>
        <w:t>,</w:t>
      </w:r>
      <w:r>
        <w:rPr>
          <w:rFonts w:ascii="Times New Roman" w:hAnsi="Times New Roman" w:cs="Times New Roman"/>
          <w:bCs/>
          <w:sz w:val="24"/>
          <w:szCs w:val="24"/>
        </w:rPr>
        <w:t xml:space="preserve"> setelah </w:t>
      </w:r>
      <w:r w:rsidR="00225BC3">
        <w:rPr>
          <w:rFonts w:ascii="Times New Roman" w:hAnsi="Times New Roman" w:cs="Times New Roman"/>
          <w:bCs/>
          <w:sz w:val="24"/>
          <w:szCs w:val="24"/>
        </w:rPr>
        <w:t>dianalisis</w:t>
      </w:r>
      <w:r w:rsidR="00EC3117">
        <w:rPr>
          <w:rFonts w:ascii="Times New Roman" w:hAnsi="Times New Roman" w:cs="Times New Roman"/>
          <w:bCs/>
          <w:sz w:val="24"/>
          <w:szCs w:val="24"/>
        </w:rPr>
        <w:t xml:space="preserve"> menurut </w:t>
      </w:r>
      <w:r>
        <w:rPr>
          <w:rFonts w:ascii="Times New Roman" w:hAnsi="Times New Roman" w:cs="Times New Roman"/>
          <w:bCs/>
          <w:sz w:val="24"/>
          <w:szCs w:val="24"/>
        </w:rPr>
        <w:t xml:space="preserve"> Peraturan Daerah Nomor 3 Tahun 2011 tentang Rencana Tata Ruang Wilayah Kabupaten Pandeglang</w:t>
      </w:r>
      <w:r w:rsidR="00CC5BF5">
        <w:rPr>
          <w:rFonts w:ascii="Times New Roman" w:hAnsi="Times New Roman" w:cs="Times New Roman"/>
          <w:bCs/>
          <w:sz w:val="24"/>
          <w:szCs w:val="24"/>
        </w:rPr>
        <w:t>, terdapat beberapa poin-poin yang bertentangan dengan keluarnya rekomendasi perizinan PT Mayora diantaranya:</w:t>
      </w:r>
    </w:p>
    <w:p w:rsidR="000F7B90" w:rsidRDefault="00CC5BF5" w:rsidP="003A4162">
      <w:pPr>
        <w:pStyle w:val="ListParagraph"/>
        <w:spacing w:after="0" w:line="360" w:lineRule="auto"/>
        <w:ind w:left="709" w:firstLine="698"/>
        <w:jc w:val="both"/>
        <w:rPr>
          <w:rFonts w:ascii="Times New Roman" w:hAnsi="Times New Roman" w:cs="Times New Roman"/>
          <w:bCs/>
          <w:sz w:val="24"/>
          <w:szCs w:val="24"/>
        </w:rPr>
      </w:pPr>
      <w:proofErr w:type="gramStart"/>
      <w:r w:rsidRPr="00CC5BF5">
        <w:rPr>
          <w:rFonts w:ascii="Times New Roman" w:hAnsi="Times New Roman" w:cs="Times New Roman"/>
          <w:bCs/>
          <w:i/>
          <w:iCs/>
          <w:sz w:val="24"/>
          <w:szCs w:val="24"/>
        </w:rPr>
        <w:t>Pertama</w:t>
      </w:r>
      <w:r>
        <w:rPr>
          <w:rFonts w:ascii="Times New Roman" w:hAnsi="Times New Roman" w:cs="Times New Roman"/>
          <w:bCs/>
          <w:i/>
          <w:iCs/>
          <w:sz w:val="24"/>
          <w:szCs w:val="24"/>
        </w:rPr>
        <w:t>,</w:t>
      </w:r>
      <w:r>
        <w:rPr>
          <w:rFonts w:ascii="Times New Roman" w:hAnsi="Times New Roman" w:cs="Times New Roman"/>
          <w:bCs/>
          <w:sz w:val="24"/>
          <w:szCs w:val="24"/>
        </w:rPr>
        <w:t xml:space="preserve"> penulis mengacu pada tujuan penataan ruang wilayah kabupaten </w:t>
      </w:r>
      <w:r w:rsidR="00EC3117">
        <w:rPr>
          <w:rFonts w:ascii="Times New Roman" w:hAnsi="Times New Roman" w:cs="Times New Roman"/>
          <w:bCs/>
          <w:sz w:val="24"/>
          <w:szCs w:val="24"/>
        </w:rPr>
        <w:t>Pandeglang</w:t>
      </w:r>
      <w:r>
        <w:rPr>
          <w:rFonts w:ascii="Times New Roman" w:hAnsi="Times New Roman" w:cs="Times New Roman"/>
          <w:bCs/>
          <w:sz w:val="24"/>
          <w:szCs w:val="24"/>
        </w:rPr>
        <w:t xml:space="preserve"> yang menyatakan bahwa tujuan penataan kabupaten </w:t>
      </w:r>
      <w:r w:rsidR="00EC3117">
        <w:rPr>
          <w:rFonts w:ascii="Times New Roman" w:hAnsi="Times New Roman" w:cs="Times New Roman"/>
          <w:bCs/>
          <w:sz w:val="24"/>
          <w:szCs w:val="24"/>
        </w:rPr>
        <w:t>Pandeglang</w:t>
      </w:r>
      <w:r>
        <w:rPr>
          <w:rFonts w:ascii="Times New Roman" w:hAnsi="Times New Roman" w:cs="Times New Roman"/>
          <w:bCs/>
          <w:sz w:val="24"/>
          <w:szCs w:val="24"/>
        </w:rPr>
        <w:t xml:space="preserve"> adalah mewujudkan ruang wilayah kabupaten pandeglang sebagai pusat agroindustri dan pariwisata di propinsi </w:t>
      </w:r>
      <w:r w:rsidR="007A6BE1">
        <w:rPr>
          <w:rFonts w:ascii="Times New Roman" w:hAnsi="Times New Roman" w:cs="Times New Roman"/>
          <w:bCs/>
          <w:sz w:val="24"/>
          <w:szCs w:val="24"/>
        </w:rPr>
        <w:t>Banten</w:t>
      </w:r>
      <w:r>
        <w:rPr>
          <w:rFonts w:ascii="Times New Roman" w:hAnsi="Times New Roman" w:cs="Times New Roman"/>
          <w:bCs/>
          <w:sz w:val="24"/>
          <w:szCs w:val="24"/>
        </w:rPr>
        <w:t xml:space="preserve"> yang religius, berkelanjutan dan berwawasan lingkungan.</w:t>
      </w:r>
      <w:proofErr w:type="gramEnd"/>
      <w:r>
        <w:rPr>
          <w:rFonts w:ascii="Times New Roman" w:hAnsi="Times New Roman" w:cs="Times New Roman"/>
          <w:bCs/>
          <w:sz w:val="24"/>
          <w:szCs w:val="24"/>
        </w:rPr>
        <w:t xml:space="preserve"> Tujuan penataan ini pun dijabarkan </w:t>
      </w:r>
      <w:r>
        <w:rPr>
          <w:rFonts w:ascii="Times New Roman" w:hAnsi="Times New Roman" w:cs="Times New Roman"/>
          <w:bCs/>
          <w:sz w:val="24"/>
          <w:szCs w:val="24"/>
        </w:rPr>
        <w:lastRenderedPageBreak/>
        <w:t xml:space="preserve">dalam kebijakan penataan ruang </w:t>
      </w:r>
      <w:r w:rsidR="00F263CC">
        <w:rPr>
          <w:rFonts w:ascii="Times New Roman" w:hAnsi="Times New Roman" w:cs="Times New Roman"/>
          <w:bCs/>
          <w:sz w:val="24"/>
          <w:szCs w:val="24"/>
        </w:rPr>
        <w:t>Pandeglang</w:t>
      </w:r>
      <w:r w:rsidR="000F7B90">
        <w:rPr>
          <w:rFonts w:ascii="Times New Roman" w:hAnsi="Times New Roman" w:cs="Times New Roman"/>
          <w:bCs/>
          <w:sz w:val="24"/>
          <w:szCs w:val="24"/>
        </w:rPr>
        <w:t xml:space="preserve"> yang diantaranya mencakup:</w:t>
      </w:r>
    </w:p>
    <w:p w:rsidR="00E53ED2" w:rsidRPr="00E53ED2" w:rsidRDefault="000F7B90" w:rsidP="003A4162">
      <w:pPr>
        <w:pStyle w:val="ListParagraph"/>
        <w:numPr>
          <w:ilvl w:val="0"/>
          <w:numId w:val="4"/>
        </w:numPr>
        <w:spacing w:after="0" w:line="360" w:lineRule="auto"/>
        <w:ind w:left="1080"/>
        <w:jc w:val="both"/>
        <w:rPr>
          <w:rFonts w:ascii="Times New Roman" w:hAnsi="Times New Roman" w:cs="Times New Roman"/>
          <w:bCs/>
          <w:i/>
          <w:iCs/>
          <w:sz w:val="24"/>
          <w:szCs w:val="24"/>
        </w:rPr>
      </w:pPr>
      <w:r>
        <w:rPr>
          <w:rFonts w:ascii="Times New Roman" w:hAnsi="Times New Roman" w:cs="Times New Roman"/>
          <w:bCs/>
          <w:sz w:val="24"/>
          <w:szCs w:val="24"/>
        </w:rPr>
        <w:t>Peningkatan kualitas dan jangkauan pelayanan jaringan sarana dan prasarana  transportasi, energi, telekomunikasi, sumber daya air diseluruh wilayah kabupaten</w:t>
      </w:r>
      <w:r w:rsidR="00E53ED2">
        <w:rPr>
          <w:rFonts w:ascii="Times New Roman" w:hAnsi="Times New Roman" w:cs="Times New Roman"/>
          <w:bCs/>
          <w:sz w:val="24"/>
          <w:szCs w:val="24"/>
        </w:rPr>
        <w:t>;</w:t>
      </w:r>
    </w:p>
    <w:p w:rsidR="00E53ED2" w:rsidRPr="00E53ED2" w:rsidRDefault="00E53ED2" w:rsidP="003A4162">
      <w:pPr>
        <w:pStyle w:val="ListParagraph"/>
        <w:numPr>
          <w:ilvl w:val="0"/>
          <w:numId w:val="4"/>
        </w:numPr>
        <w:spacing w:after="0" w:line="360" w:lineRule="auto"/>
        <w:ind w:left="1080"/>
        <w:jc w:val="both"/>
        <w:rPr>
          <w:rFonts w:ascii="Times New Roman" w:hAnsi="Times New Roman" w:cs="Times New Roman"/>
          <w:bCs/>
          <w:i/>
          <w:iCs/>
          <w:sz w:val="24"/>
          <w:szCs w:val="24"/>
        </w:rPr>
      </w:pPr>
      <w:r>
        <w:rPr>
          <w:rFonts w:ascii="Times New Roman" w:hAnsi="Times New Roman" w:cs="Times New Roman"/>
          <w:bCs/>
          <w:sz w:val="24"/>
          <w:szCs w:val="24"/>
        </w:rPr>
        <w:t>Pengembangan pusat-pusat pelayanan secara berhirearki;</w:t>
      </w:r>
    </w:p>
    <w:p w:rsidR="00E53ED2" w:rsidRPr="00E53ED2" w:rsidRDefault="00E53ED2" w:rsidP="003A4162">
      <w:pPr>
        <w:pStyle w:val="ListParagraph"/>
        <w:numPr>
          <w:ilvl w:val="0"/>
          <w:numId w:val="4"/>
        </w:numPr>
        <w:spacing w:after="0" w:line="360" w:lineRule="auto"/>
        <w:ind w:left="1080"/>
        <w:jc w:val="both"/>
        <w:rPr>
          <w:rFonts w:ascii="Times New Roman" w:hAnsi="Times New Roman" w:cs="Times New Roman"/>
          <w:bCs/>
          <w:i/>
          <w:iCs/>
          <w:sz w:val="24"/>
          <w:szCs w:val="24"/>
        </w:rPr>
      </w:pPr>
      <w:r>
        <w:rPr>
          <w:rFonts w:ascii="Times New Roman" w:hAnsi="Times New Roman" w:cs="Times New Roman"/>
          <w:bCs/>
          <w:sz w:val="24"/>
          <w:szCs w:val="24"/>
        </w:rPr>
        <w:t>Pemeliharaan dan perwujudan kelestarian lingkungan hidup;</w:t>
      </w:r>
    </w:p>
    <w:p w:rsidR="00E53ED2" w:rsidRPr="00E53ED2" w:rsidRDefault="00E53ED2" w:rsidP="003A4162">
      <w:pPr>
        <w:pStyle w:val="ListParagraph"/>
        <w:numPr>
          <w:ilvl w:val="0"/>
          <w:numId w:val="4"/>
        </w:numPr>
        <w:spacing w:after="0" w:line="360" w:lineRule="auto"/>
        <w:ind w:left="1080"/>
        <w:jc w:val="both"/>
        <w:rPr>
          <w:rFonts w:ascii="Times New Roman" w:hAnsi="Times New Roman" w:cs="Times New Roman"/>
          <w:bCs/>
          <w:i/>
          <w:iCs/>
          <w:sz w:val="24"/>
          <w:szCs w:val="24"/>
        </w:rPr>
      </w:pPr>
      <w:r>
        <w:rPr>
          <w:rFonts w:ascii="Times New Roman" w:hAnsi="Times New Roman" w:cs="Times New Roman"/>
          <w:bCs/>
          <w:sz w:val="24"/>
          <w:szCs w:val="24"/>
        </w:rPr>
        <w:t>Pengendalian secara ketat terhadap kawasan lindung;</w:t>
      </w:r>
    </w:p>
    <w:p w:rsidR="00E53ED2" w:rsidRPr="00E53ED2" w:rsidRDefault="00E53ED2" w:rsidP="003A4162">
      <w:pPr>
        <w:pStyle w:val="ListParagraph"/>
        <w:numPr>
          <w:ilvl w:val="0"/>
          <w:numId w:val="4"/>
        </w:numPr>
        <w:spacing w:after="0" w:line="360" w:lineRule="auto"/>
        <w:ind w:left="1080"/>
        <w:jc w:val="both"/>
        <w:rPr>
          <w:rFonts w:ascii="Times New Roman" w:hAnsi="Times New Roman" w:cs="Times New Roman"/>
          <w:bCs/>
          <w:i/>
          <w:iCs/>
          <w:sz w:val="24"/>
          <w:szCs w:val="24"/>
        </w:rPr>
      </w:pPr>
      <w:r>
        <w:rPr>
          <w:rFonts w:ascii="Times New Roman" w:hAnsi="Times New Roman" w:cs="Times New Roman"/>
          <w:bCs/>
          <w:sz w:val="24"/>
          <w:szCs w:val="24"/>
        </w:rPr>
        <w:t>Perwujudan keterpaduan antara kegiatan budi daya;</w:t>
      </w:r>
    </w:p>
    <w:p w:rsidR="00E53ED2" w:rsidRPr="00E53ED2" w:rsidRDefault="00E53ED2" w:rsidP="003A4162">
      <w:pPr>
        <w:pStyle w:val="ListParagraph"/>
        <w:numPr>
          <w:ilvl w:val="0"/>
          <w:numId w:val="4"/>
        </w:numPr>
        <w:spacing w:after="0" w:line="360" w:lineRule="auto"/>
        <w:ind w:left="1080"/>
        <w:jc w:val="both"/>
        <w:rPr>
          <w:rFonts w:ascii="Times New Roman" w:hAnsi="Times New Roman" w:cs="Times New Roman"/>
          <w:bCs/>
          <w:i/>
          <w:iCs/>
          <w:sz w:val="24"/>
          <w:szCs w:val="24"/>
        </w:rPr>
      </w:pPr>
      <w:r>
        <w:rPr>
          <w:rFonts w:ascii="Times New Roman" w:hAnsi="Times New Roman" w:cs="Times New Roman"/>
          <w:bCs/>
          <w:sz w:val="24"/>
          <w:szCs w:val="24"/>
        </w:rPr>
        <w:t>Pengembangan kawasan budidaya untuk mendukung pemantapan sistem agropolitan, minipolitan serta industri berbasis pertanian ekowisata; dan</w:t>
      </w:r>
    </w:p>
    <w:p w:rsidR="00CC5BF5" w:rsidRPr="00E53ED2" w:rsidRDefault="00E53ED2" w:rsidP="003A4162">
      <w:pPr>
        <w:pStyle w:val="ListParagraph"/>
        <w:numPr>
          <w:ilvl w:val="0"/>
          <w:numId w:val="4"/>
        </w:numPr>
        <w:spacing w:after="0" w:line="360" w:lineRule="auto"/>
        <w:ind w:left="1080"/>
        <w:jc w:val="both"/>
        <w:rPr>
          <w:rFonts w:ascii="Times New Roman" w:hAnsi="Times New Roman" w:cs="Times New Roman"/>
          <w:bCs/>
          <w:i/>
          <w:iCs/>
          <w:sz w:val="24"/>
          <w:szCs w:val="24"/>
        </w:rPr>
      </w:pPr>
      <w:r>
        <w:rPr>
          <w:rFonts w:ascii="Times New Roman" w:hAnsi="Times New Roman" w:cs="Times New Roman"/>
          <w:bCs/>
          <w:sz w:val="24"/>
          <w:szCs w:val="24"/>
        </w:rPr>
        <w:t>Peningkatan fungsi kawasan untuk pertahanan dan keamanan negara.</w:t>
      </w:r>
      <w:r>
        <w:rPr>
          <w:rStyle w:val="FootnoteReference"/>
          <w:rFonts w:ascii="Times New Roman" w:hAnsi="Times New Roman" w:cs="Times New Roman"/>
          <w:bCs/>
          <w:sz w:val="24"/>
          <w:szCs w:val="24"/>
        </w:rPr>
        <w:footnoteReference w:id="10"/>
      </w:r>
      <w:r w:rsidR="000F7B90">
        <w:rPr>
          <w:rFonts w:ascii="Times New Roman" w:hAnsi="Times New Roman" w:cs="Times New Roman"/>
          <w:bCs/>
          <w:sz w:val="24"/>
          <w:szCs w:val="24"/>
        </w:rPr>
        <w:t xml:space="preserve"> </w:t>
      </w:r>
      <w:r w:rsidR="00CC5BF5" w:rsidRPr="00CC5BF5">
        <w:rPr>
          <w:rFonts w:ascii="Times New Roman" w:hAnsi="Times New Roman" w:cs="Times New Roman"/>
          <w:bCs/>
          <w:i/>
          <w:iCs/>
          <w:sz w:val="24"/>
          <w:szCs w:val="24"/>
        </w:rPr>
        <w:t xml:space="preserve"> </w:t>
      </w:r>
    </w:p>
    <w:p w:rsidR="00E53ED2" w:rsidRDefault="00E53ED2" w:rsidP="003A4162">
      <w:pPr>
        <w:spacing w:after="0" w:line="360" w:lineRule="auto"/>
        <w:ind w:left="720" w:firstLine="687"/>
        <w:jc w:val="both"/>
        <w:rPr>
          <w:rFonts w:ascii="Times New Roman" w:hAnsi="Times New Roman" w:cs="Times New Roman"/>
          <w:bCs/>
          <w:sz w:val="24"/>
          <w:szCs w:val="24"/>
        </w:rPr>
      </w:pPr>
      <w:r>
        <w:rPr>
          <w:rFonts w:ascii="Times New Roman" w:hAnsi="Times New Roman" w:cs="Times New Roman"/>
          <w:bCs/>
          <w:sz w:val="24"/>
          <w:szCs w:val="24"/>
        </w:rPr>
        <w:t xml:space="preserve">Dari penjabaran kebijakan penataan ruang wilayah diatas memberikan penjelasan yang dapat diambil kesimpulan </w:t>
      </w:r>
      <w:r w:rsidR="004E1FEF">
        <w:rPr>
          <w:rFonts w:ascii="Times New Roman" w:hAnsi="Times New Roman" w:cs="Times New Roman"/>
          <w:bCs/>
          <w:sz w:val="24"/>
          <w:szCs w:val="24"/>
        </w:rPr>
        <w:t xml:space="preserve">bahwa kebijakan penataan ruang kabupaten Pendeglang bertujuan meningkatkan kualitas dalam berbagai hal, memelihara kelestarian lingkungan hidup, pengendalian ketat terhadap kawasan lindung, serta yang harus kita garis bawahi adalah pengembangan kawasan budi daya untuk </w:t>
      </w:r>
      <w:r w:rsidR="00A14DBE">
        <w:rPr>
          <w:rFonts w:ascii="Times New Roman" w:hAnsi="Times New Roman" w:cs="Times New Roman"/>
          <w:bCs/>
          <w:sz w:val="24"/>
          <w:szCs w:val="24"/>
        </w:rPr>
        <w:t>mendukung penetapan sistem agropolitan minipolitan serta industri berbasis pertanian dan ekowisata.</w:t>
      </w:r>
    </w:p>
    <w:p w:rsidR="00A14DBE" w:rsidRDefault="00A14DBE" w:rsidP="003A4162">
      <w:pPr>
        <w:spacing w:after="0" w:line="360" w:lineRule="auto"/>
        <w:ind w:left="720" w:firstLine="687"/>
        <w:jc w:val="both"/>
        <w:rPr>
          <w:rFonts w:ascii="Times New Roman" w:hAnsi="Times New Roman" w:cs="Times New Roman"/>
          <w:bCs/>
          <w:sz w:val="24"/>
          <w:szCs w:val="24"/>
        </w:rPr>
      </w:pPr>
      <w:r>
        <w:rPr>
          <w:rFonts w:ascii="Times New Roman" w:hAnsi="Times New Roman" w:cs="Times New Roman"/>
          <w:bCs/>
          <w:i/>
          <w:iCs/>
          <w:sz w:val="24"/>
          <w:szCs w:val="24"/>
        </w:rPr>
        <w:t>Kedua,</w:t>
      </w:r>
      <w:r w:rsidR="00EC3117">
        <w:rPr>
          <w:rFonts w:ascii="Times New Roman" w:hAnsi="Times New Roman" w:cs="Times New Roman"/>
          <w:bCs/>
          <w:i/>
          <w:iCs/>
          <w:sz w:val="24"/>
          <w:szCs w:val="24"/>
        </w:rPr>
        <w:t xml:space="preserve"> </w:t>
      </w:r>
      <w:r w:rsidR="007A6BE1">
        <w:rPr>
          <w:rFonts w:ascii="Times New Roman" w:hAnsi="Times New Roman" w:cs="Times New Roman"/>
          <w:bCs/>
          <w:sz w:val="24"/>
          <w:szCs w:val="24"/>
        </w:rPr>
        <w:t xml:space="preserve">mengingat bahwa lokasi peruntukan pembangunan industri PT. Mayora bertempat di  Desa Cadasari </w:t>
      </w:r>
      <w:r w:rsidR="007A6BE1">
        <w:rPr>
          <w:rFonts w:ascii="Times New Roman" w:hAnsi="Times New Roman" w:cs="Times New Roman"/>
          <w:bCs/>
          <w:sz w:val="24"/>
          <w:szCs w:val="24"/>
        </w:rPr>
        <w:lastRenderedPageBreak/>
        <w:t xml:space="preserve">Kecamatan Cadasari, yang dalam Perda No 3 tahun 2011 </w:t>
      </w:r>
      <w:r w:rsidR="00A92D53">
        <w:rPr>
          <w:rFonts w:ascii="Times New Roman" w:hAnsi="Times New Roman" w:cs="Times New Roman"/>
          <w:bCs/>
          <w:sz w:val="24"/>
          <w:szCs w:val="24"/>
        </w:rPr>
        <w:t xml:space="preserve">Bab III tentang Rencana Struktur Ruang Wilayah Kabupaten Bagian Kedua Paragraf Kedua Pasal 8 </w:t>
      </w:r>
      <w:r w:rsidR="007A6BE1">
        <w:rPr>
          <w:rFonts w:ascii="Times New Roman" w:hAnsi="Times New Roman" w:cs="Times New Roman"/>
          <w:bCs/>
          <w:sz w:val="24"/>
          <w:szCs w:val="24"/>
        </w:rPr>
        <w:t>disebutkan bahwa Desa Cadasari termasuk kedalam rencana pengembangan sistem perdesaan</w:t>
      </w:r>
      <w:r w:rsidR="00A92D53">
        <w:rPr>
          <w:rFonts w:ascii="Times New Roman" w:hAnsi="Times New Roman" w:cs="Times New Roman"/>
          <w:bCs/>
          <w:sz w:val="24"/>
          <w:szCs w:val="24"/>
        </w:rPr>
        <w:t xml:space="preserve"> dengan sistem utama sebagai pusat pemukiman.</w:t>
      </w:r>
      <w:r w:rsidR="00F263CC">
        <w:rPr>
          <w:rStyle w:val="FootnoteReference"/>
          <w:rFonts w:ascii="Times New Roman" w:hAnsi="Times New Roman" w:cs="Times New Roman"/>
          <w:bCs/>
          <w:sz w:val="24"/>
          <w:szCs w:val="24"/>
        </w:rPr>
        <w:footnoteReference w:id="11"/>
      </w:r>
      <w:r w:rsidR="00A92D53">
        <w:rPr>
          <w:rFonts w:ascii="Times New Roman" w:hAnsi="Times New Roman" w:cs="Times New Roman"/>
          <w:bCs/>
          <w:sz w:val="24"/>
          <w:szCs w:val="24"/>
        </w:rPr>
        <w:t xml:space="preserve"> </w:t>
      </w:r>
      <w:r w:rsidR="007A6BE1">
        <w:rPr>
          <w:rFonts w:ascii="Times New Roman" w:hAnsi="Times New Roman" w:cs="Times New Roman"/>
          <w:bCs/>
          <w:sz w:val="24"/>
          <w:szCs w:val="24"/>
        </w:rPr>
        <w:t xml:space="preserve"> </w:t>
      </w:r>
      <w:proofErr w:type="gramStart"/>
      <w:r w:rsidR="0032155E">
        <w:rPr>
          <w:rFonts w:ascii="Times New Roman" w:hAnsi="Times New Roman" w:cs="Times New Roman"/>
          <w:bCs/>
          <w:sz w:val="24"/>
          <w:szCs w:val="24"/>
        </w:rPr>
        <w:t>Hal ini membuktikan bahwasannya lokasi Desa Cadasari Kecamatan Cadasari ialah lokasi yang direncanakan sebagai pusat pengembangan sistem perdesaan</w:t>
      </w:r>
      <w:r w:rsidR="00E03F40">
        <w:rPr>
          <w:rFonts w:ascii="Times New Roman" w:hAnsi="Times New Roman" w:cs="Times New Roman"/>
          <w:bCs/>
          <w:sz w:val="24"/>
          <w:szCs w:val="24"/>
        </w:rPr>
        <w:t xml:space="preserve"> dengan</w:t>
      </w:r>
      <w:r w:rsidR="0032155E">
        <w:rPr>
          <w:rFonts w:ascii="Times New Roman" w:hAnsi="Times New Roman" w:cs="Times New Roman"/>
          <w:bCs/>
          <w:sz w:val="24"/>
          <w:szCs w:val="24"/>
        </w:rPr>
        <w:t xml:space="preserve"> sistem pusat pemukiman dengan skala kegiatan antar desa.</w:t>
      </w:r>
      <w:proofErr w:type="gramEnd"/>
      <w:r w:rsidR="0032155E">
        <w:rPr>
          <w:rFonts w:ascii="Times New Roman" w:hAnsi="Times New Roman" w:cs="Times New Roman"/>
          <w:bCs/>
          <w:sz w:val="24"/>
          <w:szCs w:val="24"/>
        </w:rPr>
        <w:t xml:space="preserve"> </w:t>
      </w:r>
    </w:p>
    <w:p w:rsidR="0032155E" w:rsidRPr="00BF5EC6" w:rsidRDefault="0032155E" w:rsidP="003A4162">
      <w:pPr>
        <w:spacing w:after="0" w:line="360" w:lineRule="auto"/>
        <w:ind w:left="720" w:firstLine="687"/>
        <w:jc w:val="both"/>
        <w:rPr>
          <w:rFonts w:ascii="Times New Roman" w:hAnsi="Times New Roman" w:cs="Times New Roman"/>
          <w:bCs/>
          <w:sz w:val="24"/>
          <w:szCs w:val="24"/>
        </w:rPr>
      </w:pPr>
      <w:r>
        <w:rPr>
          <w:rFonts w:ascii="Times New Roman" w:hAnsi="Times New Roman" w:cs="Times New Roman"/>
          <w:bCs/>
          <w:i/>
          <w:iCs/>
          <w:sz w:val="24"/>
          <w:szCs w:val="24"/>
        </w:rPr>
        <w:t>Ketiga,</w:t>
      </w:r>
      <w:r w:rsidR="00E03F40">
        <w:rPr>
          <w:rFonts w:ascii="Times New Roman" w:hAnsi="Times New Roman" w:cs="Times New Roman"/>
          <w:bCs/>
          <w:sz w:val="24"/>
          <w:szCs w:val="24"/>
        </w:rPr>
        <w:t xml:space="preserve"> Kecamatan Cadasari termasuk kedalam kawasan lindung, menurut </w:t>
      </w:r>
      <w:r w:rsidR="0015561B">
        <w:rPr>
          <w:rFonts w:ascii="Times New Roman" w:hAnsi="Times New Roman" w:cs="Times New Roman"/>
          <w:bCs/>
          <w:sz w:val="24"/>
          <w:szCs w:val="24"/>
        </w:rPr>
        <w:t xml:space="preserve">Rahardjo Adisasmita dalam bukunya </w:t>
      </w:r>
      <w:r w:rsidR="0015561B" w:rsidRPr="00BF5EC6">
        <w:rPr>
          <w:rFonts w:ascii="Times New Roman" w:hAnsi="Times New Roman" w:cs="Times New Roman"/>
          <w:bCs/>
          <w:i/>
          <w:iCs/>
          <w:sz w:val="24"/>
          <w:szCs w:val="24"/>
        </w:rPr>
        <w:t xml:space="preserve">Pembangunan </w:t>
      </w:r>
      <w:r w:rsidR="00BF5EC6" w:rsidRPr="00BF5EC6">
        <w:rPr>
          <w:rFonts w:ascii="Times New Roman" w:hAnsi="Times New Roman" w:cs="Times New Roman"/>
          <w:bCs/>
          <w:i/>
          <w:iCs/>
          <w:sz w:val="24"/>
          <w:szCs w:val="24"/>
        </w:rPr>
        <w:t>Kawasan</w:t>
      </w:r>
      <w:r w:rsidR="0015561B" w:rsidRPr="00BF5EC6">
        <w:rPr>
          <w:rFonts w:ascii="Times New Roman" w:hAnsi="Times New Roman" w:cs="Times New Roman"/>
          <w:bCs/>
          <w:i/>
          <w:iCs/>
          <w:sz w:val="24"/>
          <w:szCs w:val="24"/>
        </w:rPr>
        <w:t xml:space="preserve"> dan </w:t>
      </w:r>
      <w:r w:rsidR="00BF5EC6" w:rsidRPr="00BF5EC6">
        <w:rPr>
          <w:rFonts w:ascii="Times New Roman" w:hAnsi="Times New Roman" w:cs="Times New Roman"/>
          <w:bCs/>
          <w:i/>
          <w:iCs/>
          <w:sz w:val="24"/>
          <w:szCs w:val="24"/>
        </w:rPr>
        <w:t>Tata Ruang</w:t>
      </w:r>
      <w:r w:rsidR="00BF5EC6">
        <w:rPr>
          <w:rFonts w:ascii="Times New Roman" w:hAnsi="Times New Roman" w:cs="Times New Roman"/>
          <w:bCs/>
          <w:sz w:val="24"/>
          <w:szCs w:val="24"/>
        </w:rPr>
        <w:t xml:space="preserve"> menyatakan bahwa kawasan lindung adalah kawasan yang ditetapkan dengan fungsi utama yaitu melindungi kelestarian kemampuan lingkungan hidup yang mencakup sumber daya alam dan sumber daya buatan guna kepentingan pembangunan berkelanjutan.</w:t>
      </w:r>
      <w:r w:rsidR="00BF5EC6">
        <w:rPr>
          <w:rStyle w:val="FootnoteReference"/>
          <w:rFonts w:ascii="Times New Roman" w:hAnsi="Times New Roman" w:cs="Times New Roman"/>
          <w:bCs/>
          <w:sz w:val="24"/>
          <w:szCs w:val="24"/>
        </w:rPr>
        <w:footnoteReference w:id="12"/>
      </w:r>
      <w:r w:rsidR="00BF5EC6">
        <w:rPr>
          <w:rFonts w:ascii="Times New Roman" w:hAnsi="Times New Roman" w:cs="Times New Roman"/>
          <w:bCs/>
          <w:sz w:val="24"/>
          <w:szCs w:val="24"/>
        </w:rPr>
        <w:t xml:space="preserve"> </w:t>
      </w:r>
      <w:proofErr w:type="gramStart"/>
      <w:r w:rsidR="00BF5EC6">
        <w:rPr>
          <w:rFonts w:ascii="Times New Roman" w:hAnsi="Times New Roman" w:cs="Times New Roman"/>
          <w:bCs/>
          <w:sz w:val="24"/>
          <w:szCs w:val="24"/>
        </w:rPr>
        <w:t>Kecamatan Cadasa</w:t>
      </w:r>
      <w:r w:rsidR="00EC3117">
        <w:rPr>
          <w:rFonts w:ascii="Times New Roman" w:hAnsi="Times New Roman" w:cs="Times New Roman"/>
          <w:bCs/>
          <w:sz w:val="24"/>
          <w:szCs w:val="24"/>
        </w:rPr>
        <w:t xml:space="preserve">ri termasuk </w:t>
      </w:r>
      <w:r w:rsidR="00BF5EC6">
        <w:rPr>
          <w:rFonts w:ascii="Times New Roman" w:hAnsi="Times New Roman" w:cs="Times New Roman"/>
          <w:bCs/>
          <w:sz w:val="24"/>
          <w:szCs w:val="24"/>
        </w:rPr>
        <w:t>dalam kawasan yang memberikan perlindungan terhadap kawasan bawahannya sebagai kawasan resapan air, dan kawasan lindung geologi berupa kawasan yang memberikan perlindungan terhadap air tanah dan kawasan sekitar mata air.</w:t>
      </w:r>
      <w:proofErr w:type="gramEnd"/>
      <w:r w:rsidR="00BF5EC6">
        <w:rPr>
          <w:rFonts w:ascii="Times New Roman" w:hAnsi="Times New Roman" w:cs="Times New Roman"/>
          <w:bCs/>
          <w:sz w:val="24"/>
          <w:szCs w:val="24"/>
        </w:rPr>
        <w:t xml:space="preserve"> </w:t>
      </w:r>
    </w:p>
    <w:p w:rsidR="00E15C60" w:rsidRDefault="001C79CA"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i/>
          <w:iCs/>
          <w:sz w:val="24"/>
          <w:szCs w:val="24"/>
        </w:rPr>
        <w:t>Keempat,</w:t>
      </w:r>
      <w:r>
        <w:rPr>
          <w:rFonts w:ascii="Times New Roman" w:hAnsi="Times New Roman" w:cs="Times New Roman"/>
          <w:bCs/>
          <w:sz w:val="24"/>
          <w:szCs w:val="24"/>
        </w:rPr>
        <w:t xml:space="preserve"> Kecamatan Cadasari Desa Cadasari merupakan Kawasan Perdesaan</w:t>
      </w:r>
      <w:r w:rsidR="00EC3117">
        <w:rPr>
          <w:rFonts w:ascii="Times New Roman" w:hAnsi="Times New Roman" w:cs="Times New Roman"/>
          <w:bCs/>
          <w:sz w:val="24"/>
          <w:szCs w:val="24"/>
        </w:rPr>
        <w:t>, yaitu kawasan</w:t>
      </w:r>
      <w:r>
        <w:rPr>
          <w:rFonts w:ascii="Times New Roman" w:hAnsi="Times New Roman" w:cs="Times New Roman"/>
          <w:bCs/>
          <w:sz w:val="24"/>
          <w:szCs w:val="24"/>
        </w:rPr>
        <w:t xml:space="preserve"> yang mempunyai keg</w:t>
      </w:r>
      <w:r w:rsidR="00EC3117">
        <w:rPr>
          <w:rFonts w:ascii="Times New Roman" w:hAnsi="Times New Roman" w:cs="Times New Roman"/>
          <w:bCs/>
          <w:sz w:val="24"/>
          <w:szCs w:val="24"/>
        </w:rPr>
        <w:t xml:space="preserve">iatan utama pertanian, </w:t>
      </w:r>
      <w:r>
        <w:rPr>
          <w:rFonts w:ascii="Times New Roman" w:hAnsi="Times New Roman" w:cs="Times New Roman"/>
          <w:bCs/>
          <w:sz w:val="24"/>
          <w:szCs w:val="24"/>
        </w:rPr>
        <w:t>pengelolaan sumber</w:t>
      </w:r>
      <w:r w:rsidR="00836FA6">
        <w:rPr>
          <w:rFonts w:ascii="Times New Roman" w:hAnsi="Times New Roman" w:cs="Times New Roman"/>
          <w:bCs/>
          <w:sz w:val="24"/>
          <w:szCs w:val="24"/>
        </w:rPr>
        <w:t xml:space="preserve"> </w:t>
      </w:r>
      <w:r>
        <w:rPr>
          <w:rFonts w:ascii="Times New Roman" w:hAnsi="Times New Roman" w:cs="Times New Roman"/>
          <w:bCs/>
          <w:sz w:val="24"/>
          <w:szCs w:val="24"/>
        </w:rPr>
        <w:t xml:space="preserve">daya </w:t>
      </w:r>
      <w:r>
        <w:rPr>
          <w:rFonts w:ascii="Times New Roman" w:hAnsi="Times New Roman" w:cs="Times New Roman"/>
          <w:bCs/>
          <w:sz w:val="24"/>
          <w:szCs w:val="24"/>
        </w:rPr>
        <w:lastRenderedPageBreak/>
        <w:t xml:space="preserve">alam dengan susunan fungsi kawasan </w:t>
      </w:r>
      <w:r w:rsidR="00836FA6">
        <w:rPr>
          <w:rFonts w:ascii="Times New Roman" w:hAnsi="Times New Roman" w:cs="Times New Roman"/>
          <w:bCs/>
          <w:sz w:val="24"/>
          <w:szCs w:val="24"/>
        </w:rPr>
        <w:t>sebagai tempat pemukiman, pelayanan jasa pemerintahan, pelayanan sosial, d</w:t>
      </w:r>
      <w:r w:rsidR="00077581">
        <w:rPr>
          <w:rFonts w:ascii="Times New Roman" w:hAnsi="Times New Roman" w:cs="Times New Roman"/>
          <w:bCs/>
          <w:sz w:val="24"/>
          <w:szCs w:val="24"/>
        </w:rPr>
        <w:t>an kegiatan ekonomi.</w:t>
      </w:r>
      <w:r w:rsidR="00836FA6">
        <w:rPr>
          <w:rFonts w:ascii="Times New Roman" w:hAnsi="Times New Roman" w:cs="Times New Roman"/>
          <w:bCs/>
          <w:sz w:val="24"/>
          <w:szCs w:val="24"/>
        </w:rPr>
        <w:t xml:space="preserve"> </w:t>
      </w:r>
      <w:proofErr w:type="gramStart"/>
      <w:r w:rsidR="00077581">
        <w:rPr>
          <w:rFonts w:ascii="Times New Roman" w:hAnsi="Times New Roman" w:cs="Times New Roman"/>
          <w:bCs/>
          <w:sz w:val="24"/>
          <w:szCs w:val="24"/>
        </w:rPr>
        <w:t>Kecamatan</w:t>
      </w:r>
      <w:r w:rsidR="00836FA6">
        <w:rPr>
          <w:rFonts w:ascii="Times New Roman" w:hAnsi="Times New Roman" w:cs="Times New Roman"/>
          <w:bCs/>
          <w:sz w:val="24"/>
          <w:szCs w:val="24"/>
        </w:rPr>
        <w:t xml:space="preserve"> </w:t>
      </w:r>
      <w:r w:rsidR="00281AEA">
        <w:rPr>
          <w:rFonts w:ascii="Times New Roman" w:hAnsi="Times New Roman" w:cs="Times New Roman"/>
          <w:bCs/>
          <w:sz w:val="24"/>
          <w:szCs w:val="24"/>
        </w:rPr>
        <w:t>Cadasari</w:t>
      </w:r>
      <w:r w:rsidR="00836FA6">
        <w:rPr>
          <w:rFonts w:ascii="Times New Roman" w:hAnsi="Times New Roman" w:cs="Times New Roman"/>
          <w:bCs/>
          <w:sz w:val="24"/>
          <w:szCs w:val="24"/>
        </w:rPr>
        <w:t xml:space="preserve"> merupakan term</w:t>
      </w:r>
      <w:r w:rsidR="00077581">
        <w:rPr>
          <w:rFonts w:ascii="Times New Roman" w:hAnsi="Times New Roman" w:cs="Times New Roman"/>
          <w:bCs/>
          <w:sz w:val="24"/>
          <w:szCs w:val="24"/>
        </w:rPr>
        <w:t>asuk kedalam kawasan peruntukan</w:t>
      </w:r>
      <w:r w:rsidR="00836FA6">
        <w:rPr>
          <w:rFonts w:ascii="Times New Roman" w:hAnsi="Times New Roman" w:cs="Times New Roman"/>
          <w:bCs/>
          <w:sz w:val="24"/>
          <w:szCs w:val="24"/>
        </w:rPr>
        <w:t xml:space="preserve"> pertanian karena kawasan pedesaan memiliki fungsi utama pertanian.</w:t>
      </w:r>
      <w:proofErr w:type="gramEnd"/>
      <w:r w:rsidR="00836FA6">
        <w:rPr>
          <w:rFonts w:ascii="Times New Roman" w:hAnsi="Times New Roman" w:cs="Times New Roman"/>
          <w:bCs/>
          <w:sz w:val="24"/>
          <w:szCs w:val="24"/>
        </w:rPr>
        <w:t xml:space="preserve"> </w:t>
      </w:r>
      <w:r w:rsidR="0058744C">
        <w:rPr>
          <w:rFonts w:ascii="Times New Roman" w:hAnsi="Times New Roman" w:cs="Times New Roman"/>
          <w:bCs/>
          <w:sz w:val="24"/>
          <w:szCs w:val="24"/>
        </w:rPr>
        <w:t>Kecamatan Cadasari Termasuk kedalam Kawasan lahan pertanian pangan berkelanjutan (LP2B), secara tidak langsung seluruh lahan pertanian yang ada di Kecamatan Cadasari Termasuk dalam LP2B</w:t>
      </w:r>
      <w:r w:rsidR="00E6655C">
        <w:rPr>
          <w:rFonts w:ascii="Times New Roman" w:hAnsi="Times New Roman" w:cs="Times New Roman"/>
          <w:bCs/>
          <w:sz w:val="24"/>
          <w:szCs w:val="24"/>
        </w:rPr>
        <w:t xml:space="preserve"> karena sudah termasuk dalam kawasan</w:t>
      </w:r>
      <w:r w:rsidR="0058744C">
        <w:rPr>
          <w:rFonts w:ascii="Times New Roman" w:hAnsi="Times New Roman" w:cs="Times New Roman"/>
          <w:bCs/>
          <w:sz w:val="24"/>
          <w:szCs w:val="24"/>
        </w:rPr>
        <w:t>, hal ini bertentangan dengan apa y</w:t>
      </w:r>
      <w:r w:rsidR="00077581">
        <w:rPr>
          <w:rFonts w:ascii="Times New Roman" w:hAnsi="Times New Roman" w:cs="Times New Roman"/>
          <w:bCs/>
          <w:sz w:val="24"/>
          <w:szCs w:val="24"/>
        </w:rPr>
        <w:t>ang disampaikan</w:t>
      </w:r>
      <w:r w:rsidR="0058744C">
        <w:rPr>
          <w:rFonts w:ascii="Times New Roman" w:hAnsi="Times New Roman" w:cs="Times New Roman"/>
          <w:bCs/>
          <w:sz w:val="24"/>
          <w:szCs w:val="24"/>
        </w:rPr>
        <w:t xml:space="preserve"> oleh </w:t>
      </w:r>
      <w:r w:rsidR="00E6655C">
        <w:rPr>
          <w:rFonts w:ascii="Times New Roman" w:hAnsi="Times New Roman" w:cs="Times New Roman"/>
          <w:bCs/>
          <w:sz w:val="24"/>
          <w:szCs w:val="24"/>
        </w:rPr>
        <w:t>Kasi Pengendalian</w:t>
      </w:r>
      <w:r w:rsidR="0058744C">
        <w:rPr>
          <w:rFonts w:ascii="Times New Roman" w:hAnsi="Times New Roman" w:cs="Times New Roman"/>
          <w:bCs/>
          <w:sz w:val="24"/>
          <w:szCs w:val="24"/>
        </w:rPr>
        <w:t xml:space="preserve"> dan </w:t>
      </w:r>
      <w:r w:rsidR="00E6655C">
        <w:rPr>
          <w:rFonts w:ascii="Times New Roman" w:hAnsi="Times New Roman" w:cs="Times New Roman"/>
          <w:bCs/>
          <w:sz w:val="24"/>
          <w:szCs w:val="24"/>
        </w:rPr>
        <w:t>Pemanfaatan Ruang</w:t>
      </w:r>
      <w:r w:rsidR="0058744C">
        <w:rPr>
          <w:rFonts w:ascii="Times New Roman" w:hAnsi="Times New Roman" w:cs="Times New Roman"/>
          <w:bCs/>
          <w:sz w:val="24"/>
          <w:szCs w:val="24"/>
        </w:rPr>
        <w:t xml:space="preserve"> pada saat diwawancarai.</w:t>
      </w:r>
    </w:p>
    <w:p w:rsidR="00D2504C" w:rsidRDefault="00D2504C"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Hal yang melandasi terbitnya izin pembanguan industri PT. Mayora dalam Perda RTRW No 3 Tahun 2011 yaitu Pasal 42 tentang kawasan peruntukan industri :</w:t>
      </w:r>
    </w:p>
    <w:p w:rsidR="00E25573" w:rsidRDefault="00D2504C" w:rsidP="00933408">
      <w:pPr>
        <w:pStyle w:val="ListParagraph"/>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Kawasan peruntukan industri </w:t>
      </w:r>
      <w:r w:rsidR="00E25573">
        <w:rPr>
          <w:rFonts w:ascii="Times New Roman" w:hAnsi="Times New Roman" w:cs="Times New Roman"/>
          <w:bCs/>
          <w:sz w:val="24"/>
          <w:szCs w:val="24"/>
        </w:rPr>
        <w:t>sebagaimana yang dimaksud dalam Pasal 36 huruf f terdiri atas:</w:t>
      </w:r>
    </w:p>
    <w:p w:rsidR="00E25573" w:rsidRDefault="00E25573" w:rsidP="00933408">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Industri menengah; dan</w:t>
      </w:r>
    </w:p>
    <w:p w:rsidR="00E25573" w:rsidRDefault="00E25573" w:rsidP="00933408">
      <w:pPr>
        <w:pStyle w:val="ListParagraph"/>
        <w:numPr>
          <w:ilvl w:val="0"/>
          <w:numId w:val="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Industri kecil dan mikro</w:t>
      </w:r>
    </w:p>
    <w:p w:rsidR="00E25573" w:rsidRDefault="00E25573" w:rsidP="00933408">
      <w:pPr>
        <w:pStyle w:val="ListParagraph"/>
        <w:numPr>
          <w:ilvl w:val="0"/>
          <w:numId w:val="5"/>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Industri menengah sebagaimana yang dimaksud pada ayat (1) huruf a meliputi:</w:t>
      </w:r>
    </w:p>
    <w:p w:rsidR="00D2504C" w:rsidRDefault="00E25573" w:rsidP="00933408">
      <w:pPr>
        <w:pStyle w:val="ListParagraph"/>
        <w:spacing w:after="0" w:line="240" w:lineRule="auto"/>
        <w:ind w:left="2476"/>
        <w:jc w:val="both"/>
        <w:rPr>
          <w:rFonts w:ascii="Times New Roman" w:hAnsi="Times New Roman" w:cs="Times New Roman"/>
          <w:bCs/>
          <w:sz w:val="24"/>
          <w:szCs w:val="24"/>
        </w:rPr>
      </w:pPr>
      <w:r>
        <w:rPr>
          <w:rFonts w:ascii="Times New Roman" w:hAnsi="Times New Roman" w:cs="Times New Roman"/>
          <w:bCs/>
          <w:sz w:val="24"/>
          <w:szCs w:val="24"/>
        </w:rPr>
        <w:t>7. Kecamatan Cadasari</w:t>
      </w:r>
      <w:r w:rsidR="00CE75B6">
        <w:rPr>
          <w:rFonts w:ascii="Times New Roman" w:hAnsi="Times New Roman" w:cs="Times New Roman"/>
          <w:bCs/>
          <w:sz w:val="24"/>
          <w:szCs w:val="24"/>
        </w:rPr>
        <w:t>.</w:t>
      </w:r>
      <w:r w:rsidR="00CE75B6">
        <w:rPr>
          <w:rStyle w:val="FootnoteReference"/>
          <w:rFonts w:ascii="Times New Roman" w:hAnsi="Times New Roman" w:cs="Times New Roman"/>
          <w:bCs/>
          <w:sz w:val="24"/>
          <w:szCs w:val="24"/>
        </w:rPr>
        <w:footnoteReference w:id="13"/>
      </w:r>
    </w:p>
    <w:p w:rsidR="00CE75B6" w:rsidRPr="00E25573" w:rsidRDefault="00CE75B6" w:rsidP="003A4162">
      <w:pPr>
        <w:pStyle w:val="ListParagraph"/>
        <w:spacing w:after="0" w:line="240" w:lineRule="auto"/>
        <w:ind w:left="2476"/>
        <w:jc w:val="both"/>
        <w:rPr>
          <w:rFonts w:ascii="Times New Roman" w:hAnsi="Times New Roman" w:cs="Times New Roman"/>
          <w:bCs/>
          <w:sz w:val="24"/>
          <w:szCs w:val="24"/>
        </w:rPr>
      </w:pPr>
    </w:p>
    <w:p w:rsidR="00CE75B6" w:rsidRDefault="00CE75B6"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7581">
        <w:rPr>
          <w:rFonts w:ascii="Times New Roman" w:hAnsi="Times New Roman" w:cs="Times New Roman"/>
          <w:bCs/>
          <w:sz w:val="24"/>
          <w:szCs w:val="24"/>
        </w:rPr>
        <w:t xml:space="preserve">Sebagaimana yang dijelaskan oleh </w:t>
      </w:r>
      <w:r>
        <w:rPr>
          <w:rFonts w:ascii="Times New Roman" w:hAnsi="Times New Roman" w:cs="Times New Roman"/>
          <w:bCs/>
          <w:sz w:val="24"/>
          <w:szCs w:val="24"/>
        </w:rPr>
        <w:t xml:space="preserve">Kasi Pengendalian dan Pemanfaatan Ruang </w:t>
      </w:r>
      <w:r w:rsidR="00077581">
        <w:rPr>
          <w:rFonts w:ascii="Times New Roman" w:hAnsi="Times New Roman" w:cs="Times New Roman"/>
          <w:bCs/>
          <w:sz w:val="24"/>
          <w:szCs w:val="24"/>
        </w:rPr>
        <w:t>sebagai berikut</w:t>
      </w:r>
      <w:r>
        <w:rPr>
          <w:rFonts w:ascii="Times New Roman" w:hAnsi="Times New Roman" w:cs="Times New Roman"/>
          <w:bCs/>
          <w:sz w:val="24"/>
          <w:szCs w:val="24"/>
        </w:rPr>
        <w:t>:</w:t>
      </w:r>
    </w:p>
    <w:p w:rsidR="00E6655C" w:rsidRDefault="00CE75B6" w:rsidP="00933408">
      <w:pPr>
        <w:pStyle w:val="ListParagraph"/>
        <w:spacing w:after="0" w:line="240" w:lineRule="auto"/>
        <w:ind w:left="1985"/>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“PT. Mayora mereka mengajukan untuk industri makanan ringan, minuman ringan, kita katagorikan </w:t>
      </w:r>
      <w:r>
        <w:rPr>
          <w:rFonts w:ascii="Times New Roman" w:hAnsi="Times New Roman" w:cs="Times New Roman"/>
          <w:bCs/>
          <w:sz w:val="24"/>
          <w:szCs w:val="24"/>
        </w:rPr>
        <w:lastRenderedPageBreak/>
        <w:t>menengah dipasal-pasal kita tentang industri menengah, Cadasari termasuk didalamnya.”</w:t>
      </w:r>
      <w:proofErr w:type="gramEnd"/>
      <w:r>
        <w:rPr>
          <w:rStyle w:val="FootnoteReference"/>
          <w:rFonts w:ascii="Times New Roman" w:hAnsi="Times New Roman" w:cs="Times New Roman"/>
          <w:bCs/>
          <w:sz w:val="24"/>
          <w:szCs w:val="24"/>
        </w:rPr>
        <w:footnoteReference w:id="14"/>
      </w:r>
      <w:r>
        <w:rPr>
          <w:rFonts w:ascii="Times New Roman" w:hAnsi="Times New Roman" w:cs="Times New Roman"/>
          <w:bCs/>
          <w:sz w:val="24"/>
          <w:szCs w:val="24"/>
        </w:rPr>
        <w:t xml:space="preserve">  </w:t>
      </w:r>
    </w:p>
    <w:p w:rsidR="00CE75B6" w:rsidRDefault="00CE75B6" w:rsidP="003A4162">
      <w:pPr>
        <w:pStyle w:val="ListParagraph"/>
        <w:spacing w:after="0" w:line="240" w:lineRule="auto"/>
        <w:ind w:left="1418" w:firstLine="698"/>
        <w:jc w:val="both"/>
        <w:rPr>
          <w:rFonts w:ascii="Times New Roman" w:hAnsi="Times New Roman" w:cs="Times New Roman"/>
          <w:bCs/>
          <w:sz w:val="24"/>
          <w:szCs w:val="24"/>
        </w:rPr>
      </w:pPr>
    </w:p>
    <w:p w:rsidR="00CE75B6" w:rsidRDefault="00964E3B" w:rsidP="003A4162">
      <w:pPr>
        <w:pStyle w:val="ListParagraph"/>
        <w:spacing w:after="0" w:line="360" w:lineRule="auto"/>
        <w:ind w:left="709" w:firstLine="698"/>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Dari </w:t>
      </w:r>
      <w:r w:rsidR="00077581">
        <w:rPr>
          <w:rFonts w:ascii="Times New Roman" w:hAnsi="Times New Roman" w:cs="Times New Roman"/>
          <w:bCs/>
          <w:sz w:val="24"/>
          <w:szCs w:val="24"/>
        </w:rPr>
        <w:t>beberapa pasal</w:t>
      </w:r>
      <w:r>
        <w:rPr>
          <w:rFonts w:ascii="Times New Roman" w:hAnsi="Times New Roman" w:cs="Times New Roman"/>
          <w:bCs/>
          <w:sz w:val="24"/>
          <w:szCs w:val="24"/>
        </w:rPr>
        <w:t xml:space="preserve"> yang terdapat dalam Perda No 3 tahun 2011 tentang RTRW Kab.</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Pandeglang hanya ada satu pasal yang </w:t>
      </w:r>
      <w:r w:rsidR="00077581">
        <w:rPr>
          <w:rFonts w:ascii="Times New Roman" w:hAnsi="Times New Roman" w:cs="Times New Roman"/>
          <w:bCs/>
          <w:sz w:val="24"/>
          <w:szCs w:val="24"/>
        </w:rPr>
        <w:t xml:space="preserve">menjadi </w:t>
      </w:r>
      <w:r>
        <w:rPr>
          <w:rFonts w:ascii="Times New Roman" w:hAnsi="Times New Roman" w:cs="Times New Roman"/>
          <w:bCs/>
          <w:sz w:val="24"/>
          <w:szCs w:val="24"/>
        </w:rPr>
        <w:t xml:space="preserve">dasar </w:t>
      </w:r>
      <w:r w:rsidR="00077581">
        <w:rPr>
          <w:rFonts w:ascii="Times New Roman" w:hAnsi="Times New Roman" w:cs="Times New Roman"/>
          <w:bCs/>
          <w:sz w:val="24"/>
          <w:szCs w:val="24"/>
        </w:rPr>
        <w:t>di</w:t>
      </w:r>
      <w:r w:rsidR="009A6751">
        <w:rPr>
          <w:rFonts w:ascii="Times New Roman" w:hAnsi="Times New Roman" w:cs="Times New Roman"/>
          <w:bCs/>
          <w:sz w:val="24"/>
          <w:szCs w:val="24"/>
        </w:rPr>
        <w:t>keluarnya rekomendasi.</w:t>
      </w:r>
      <w:proofErr w:type="gramEnd"/>
      <w:r w:rsidR="009A6751">
        <w:rPr>
          <w:rFonts w:ascii="Times New Roman" w:hAnsi="Times New Roman" w:cs="Times New Roman"/>
          <w:bCs/>
          <w:sz w:val="24"/>
          <w:szCs w:val="24"/>
        </w:rPr>
        <w:t xml:space="preserve"> Namun</w:t>
      </w:r>
      <w:r>
        <w:rPr>
          <w:rFonts w:ascii="Times New Roman" w:hAnsi="Times New Roman" w:cs="Times New Roman"/>
          <w:bCs/>
          <w:sz w:val="24"/>
          <w:szCs w:val="24"/>
        </w:rPr>
        <w:t xml:space="preserve"> Pasal-Pasal yang bertentangan dengan pasal yang disebutkan diatas lebih banyak yang menjelaskan Kecamatan </w:t>
      </w:r>
      <w:r w:rsidR="00950A47">
        <w:rPr>
          <w:rFonts w:ascii="Times New Roman" w:hAnsi="Times New Roman" w:cs="Times New Roman"/>
          <w:bCs/>
          <w:sz w:val="24"/>
          <w:szCs w:val="24"/>
        </w:rPr>
        <w:t>Cadasari</w:t>
      </w:r>
      <w:r w:rsidR="009A6751">
        <w:rPr>
          <w:rFonts w:ascii="Times New Roman" w:hAnsi="Times New Roman" w:cs="Times New Roman"/>
          <w:bCs/>
          <w:sz w:val="24"/>
          <w:szCs w:val="24"/>
        </w:rPr>
        <w:t xml:space="preserve"> </w:t>
      </w:r>
      <w:r w:rsidR="009A6751" w:rsidRPr="009A6751">
        <w:rPr>
          <w:rFonts w:ascii="Times New Roman" w:hAnsi="Times New Roman" w:cs="Times New Roman"/>
          <w:bCs/>
          <w:sz w:val="24"/>
          <w:szCs w:val="24"/>
        </w:rPr>
        <w:t>t</w:t>
      </w:r>
      <w:r w:rsidR="009A6751">
        <w:rPr>
          <w:rFonts w:ascii="Times New Roman" w:hAnsi="Times New Roman" w:cs="Times New Roman"/>
          <w:bCs/>
          <w:sz w:val="24"/>
          <w:szCs w:val="24"/>
        </w:rPr>
        <w:t>ermasuk</w:t>
      </w:r>
      <w:r w:rsidRPr="009A6751">
        <w:rPr>
          <w:rFonts w:ascii="Times New Roman" w:hAnsi="Times New Roman" w:cs="Times New Roman"/>
          <w:bCs/>
          <w:sz w:val="24"/>
          <w:szCs w:val="24"/>
        </w:rPr>
        <w:t xml:space="preserve"> Rencana pengembangan sistem perdesaan, kawasan lindung</w:t>
      </w:r>
      <w:r>
        <w:rPr>
          <w:rFonts w:ascii="Times New Roman" w:hAnsi="Times New Roman" w:cs="Times New Roman"/>
          <w:bCs/>
          <w:sz w:val="24"/>
          <w:szCs w:val="24"/>
        </w:rPr>
        <w:t xml:space="preserve"> yang terdiri dari kawasan yang memberi perlindungan terhadap kawasan bawahannya berupa kawasan resapan air dan kawasan lindung geologi berupa kawasan yang memberikan perlindungan terhadap air tanah dan kawasan sekitar mata air,</w:t>
      </w:r>
      <w:r w:rsidR="00B620B6">
        <w:rPr>
          <w:rFonts w:ascii="Times New Roman" w:hAnsi="Times New Roman" w:cs="Times New Roman"/>
          <w:bCs/>
          <w:sz w:val="24"/>
          <w:szCs w:val="24"/>
        </w:rPr>
        <w:t xml:space="preserve"> kawasan peruntukan pertanian berupa lahan pertanian pangan berkelanjutan (LP2B).</w:t>
      </w:r>
      <w:r>
        <w:rPr>
          <w:rFonts w:ascii="Times New Roman" w:hAnsi="Times New Roman" w:cs="Times New Roman"/>
          <w:bCs/>
          <w:sz w:val="24"/>
          <w:szCs w:val="24"/>
        </w:rPr>
        <w:t xml:space="preserve"> </w:t>
      </w:r>
    </w:p>
    <w:p w:rsidR="00660C53" w:rsidRDefault="00660C53" w:rsidP="003A4162">
      <w:pPr>
        <w:pStyle w:val="ListParagraph"/>
        <w:spacing w:after="0" w:line="360" w:lineRule="auto"/>
        <w:ind w:left="709" w:firstLine="698"/>
        <w:jc w:val="both"/>
        <w:rPr>
          <w:rFonts w:ascii="Times New Roman" w:hAnsi="Times New Roman" w:cs="Times New Roman"/>
          <w:bCs/>
          <w:sz w:val="24"/>
          <w:szCs w:val="24"/>
        </w:rPr>
      </w:pPr>
      <w:r>
        <w:rPr>
          <w:rFonts w:ascii="Times New Roman" w:hAnsi="Times New Roman" w:cs="Times New Roman"/>
          <w:bCs/>
          <w:sz w:val="24"/>
          <w:szCs w:val="24"/>
        </w:rPr>
        <w:t xml:space="preserve">Maka dapat </w:t>
      </w:r>
      <w:r w:rsidR="009A6751">
        <w:rPr>
          <w:rFonts w:ascii="Times New Roman" w:hAnsi="Times New Roman" w:cs="Times New Roman"/>
          <w:bCs/>
          <w:sz w:val="24"/>
          <w:szCs w:val="24"/>
        </w:rPr>
        <w:t>dipahami bahwa</w:t>
      </w:r>
      <w:r>
        <w:rPr>
          <w:rFonts w:ascii="Times New Roman" w:hAnsi="Times New Roman" w:cs="Times New Roman"/>
          <w:bCs/>
          <w:sz w:val="24"/>
          <w:szCs w:val="24"/>
        </w:rPr>
        <w:t xml:space="preserve"> keluarnya izin </w:t>
      </w:r>
      <w:r w:rsidR="009A6751">
        <w:rPr>
          <w:rFonts w:ascii="Times New Roman" w:hAnsi="Times New Roman" w:cs="Times New Roman"/>
          <w:bCs/>
          <w:sz w:val="24"/>
          <w:szCs w:val="24"/>
        </w:rPr>
        <w:t xml:space="preserve">dari </w:t>
      </w:r>
      <w:r>
        <w:rPr>
          <w:rFonts w:ascii="Times New Roman" w:hAnsi="Times New Roman" w:cs="Times New Roman"/>
          <w:bCs/>
          <w:sz w:val="24"/>
          <w:szCs w:val="24"/>
        </w:rPr>
        <w:t xml:space="preserve">rekomendasi </w:t>
      </w:r>
      <w:r w:rsidR="009A6751">
        <w:rPr>
          <w:rFonts w:ascii="Times New Roman" w:hAnsi="Times New Roman" w:cs="Times New Roman"/>
          <w:bCs/>
          <w:sz w:val="24"/>
          <w:szCs w:val="24"/>
        </w:rPr>
        <w:t>tersebut,</w:t>
      </w:r>
      <w:r>
        <w:rPr>
          <w:rFonts w:ascii="Times New Roman" w:hAnsi="Times New Roman" w:cs="Times New Roman"/>
          <w:bCs/>
          <w:sz w:val="24"/>
          <w:szCs w:val="24"/>
        </w:rPr>
        <w:t xml:space="preserve"> berdasarkan </w:t>
      </w:r>
      <w:r w:rsidR="00903EC7">
        <w:rPr>
          <w:rFonts w:ascii="Times New Roman" w:hAnsi="Times New Roman" w:cs="Times New Roman"/>
          <w:bCs/>
          <w:sz w:val="24"/>
          <w:szCs w:val="24"/>
        </w:rPr>
        <w:t xml:space="preserve">pada </w:t>
      </w:r>
      <w:r>
        <w:rPr>
          <w:rFonts w:ascii="Times New Roman" w:hAnsi="Times New Roman" w:cs="Times New Roman"/>
          <w:bCs/>
          <w:sz w:val="24"/>
          <w:szCs w:val="24"/>
        </w:rPr>
        <w:t>Pasal 42 dalam Perda Nomor 3 Tahun 2011</w:t>
      </w:r>
      <w:r w:rsidR="00950A47">
        <w:rPr>
          <w:rFonts w:ascii="Times New Roman" w:hAnsi="Times New Roman" w:cs="Times New Roman"/>
          <w:bCs/>
          <w:sz w:val="24"/>
          <w:szCs w:val="24"/>
        </w:rPr>
        <w:t xml:space="preserve"> tentang </w:t>
      </w:r>
      <w:r w:rsidR="00903EC7">
        <w:rPr>
          <w:rFonts w:ascii="Times New Roman" w:hAnsi="Times New Roman" w:cs="Times New Roman"/>
          <w:bCs/>
          <w:sz w:val="24"/>
          <w:szCs w:val="24"/>
        </w:rPr>
        <w:t>kawasan budidaya yang di peruntukan untuk kawasan industri mengah dan mikro.</w:t>
      </w:r>
    </w:p>
    <w:p w:rsidR="00281AEA" w:rsidRPr="00E6655C" w:rsidRDefault="00281AEA" w:rsidP="003A4162">
      <w:pPr>
        <w:pStyle w:val="ListParagraph"/>
        <w:spacing w:after="0" w:line="240" w:lineRule="auto"/>
        <w:ind w:left="709" w:firstLine="698"/>
        <w:jc w:val="both"/>
        <w:rPr>
          <w:rFonts w:ascii="Times New Roman" w:hAnsi="Times New Roman" w:cs="Times New Roman"/>
          <w:bCs/>
          <w:sz w:val="24"/>
          <w:szCs w:val="24"/>
        </w:rPr>
      </w:pPr>
    </w:p>
    <w:p w:rsidR="005C5B80" w:rsidRDefault="003A4162" w:rsidP="003A4162">
      <w:pPr>
        <w:pStyle w:val="ListParagraph"/>
        <w:numPr>
          <w:ilvl w:val="0"/>
          <w:numId w:val="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Kebijakan Pemerintah Dalam Persp</w:t>
      </w:r>
      <w:r w:rsidRPr="002705E6">
        <w:rPr>
          <w:rFonts w:ascii="Times New Roman" w:hAnsi="Times New Roman" w:cs="Times New Roman"/>
          <w:b/>
          <w:sz w:val="24"/>
          <w:szCs w:val="24"/>
        </w:rPr>
        <w:t>ektif Hukum Islam</w:t>
      </w:r>
    </w:p>
    <w:p w:rsidR="002F116F" w:rsidRDefault="00391515" w:rsidP="003A4162">
      <w:pPr>
        <w:pStyle w:val="ListParagraph"/>
        <w:spacing w:after="0" w:line="360" w:lineRule="auto"/>
        <w:ind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Dalam Islam peranan pemerintah merupaka</w:t>
      </w:r>
      <w:r w:rsidR="00A6023A">
        <w:rPr>
          <w:rFonts w:ascii="Times New Roman" w:hAnsi="Times New Roman" w:cs="Times New Roman"/>
          <w:bCs/>
          <w:sz w:val="24"/>
          <w:szCs w:val="24"/>
        </w:rPr>
        <w:t>n hal yang sangat penting.</w:t>
      </w:r>
      <w:proofErr w:type="gramEnd"/>
      <w:r>
        <w:rPr>
          <w:rFonts w:ascii="Times New Roman" w:hAnsi="Times New Roman" w:cs="Times New Roman"/>
          <w:bCs/>
          <w:sz w:val="24"/>
          <w:szCs w:val="24"/>
        </w:rPr>
        <w:t xml:space="preserve"> </w:t>
      </w:r>
      <w:r w:rsidR="00A6023A">
        <w:rPr>
          <w:rFonts w:ascii="Times New Roman" w:hAnsi="Times New Roman" w:cs="Times New Roman"/>
          <w:bCs/>
          <w:sz w:val="24"/>
          <w:szCs w:val="24"/>
        </w:rPr>
        <w:t>Suatu</w:t>
      </w:r>
      <w:r>
        <w:rPr>
          <w:rFonts w:ascii="Times New Roman" w:hAnsi="Times New Roman" w:cs="Times New Roman"/>
          <w:bCs/>
          <w:sz w:val="24"/>
          <w:szCs w:val="24"/>
        </w:rPr>
        <w:t xml:space="preserve"> wilayah tidak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tercapai kesetabilannya tanpa adanya peranan dari pemerintah. Layaknya seperti pengembala domba yang memiliki banyak domba pengembala berkewajiban untuk mengatur dan </w:t>
      </w:r>
      <w:r>
        <w:rPr>
          <w:rFonts w:ascii="Times New Roman" w:hAnsi="Times New Roman" w:cs="Times New Roman"/>
          <w:bCs/>
          <w:sz w:val="24"/>
          <w:szCs w:val="24"/>
        </w:rPr>
        <w:lastRenderedPageBreak/>
        <w:t xml:space="preserve">memelihara para dombanya agar </w:t>
      </w:r>
      <w:r w:rsidR="003D5259">
        <w:rPr>
          <w:rFonts w:ascii="Times New Roman" w:hAnsi="Times New Roman" w:cs="Times New Roman"/>
          <w:bCs/>
          <w:sz w:val="24"/>
          <w:szCs w:val="24"/>
        </w:rPr>
        <w:t>mendapatkan domba-domba yang sehat dan berkualitas</w:t>
      </w:r>
      <w:r>
        <w:rPr>
          <w:rFonts w:ascii="Times New Roman" w:hAnsi="Times New Roman" w:cs="Times New Roman"/>
          <w:bCs/>
          <w:sz w:val="24"/>
          <w:szCs w:val="24"/>
        </w:rPr>
        <w:t xml:space="preserve">, </w:t>
      </w:r>
      <w:r w:rsidR="000D0EE1">
        <w:rPr>
          <w:rFonts w:ascii="Times New Roman" w:hAnsi="Times New Roman" w:cs="Times New Roman"/>
          <w:bCs/>
          <w:sz w:val="24"/>
          <w:szCs w:val="24"/>
        </w:rPr>
        <w:t xml:space="preserve">pemerintah pun </w:t>
      </w:r>
      <w:proofErr w:type="gramStart"/>
      <w:r w:rsidR="003D5259">
        <w:rPr>
          <w:rFonts w:ascii="Times New Roman" w:hAnsi="Times New Roman" w:cs="Times New Roman"/>
          <w:bCs/>
          <w:sz w:val="24"/>
          <w:szCs w:val="24"/>
        </w:rPr>
        <w:t>sama</w:t>
      </w:r>
      <w:proofErr w:type="gramEnd"/>
      <w:r w:rsidR="003D5259">
        <w:rPr>
          <w:rFonts w:ascii="Times New Roman" w:hAnsi="Times New Roman" w:cs="Times New Roman"/>
          <w:bCs/>
          <w:sz w:val="24"/>
          <w:szCs w:val="24"/>
        </w:rPr>
        <w:t xml:space="preserve"> seperti pengembala yang memiliki tugas dan fungsi sebagai pengatur dan memelihara rakyatnya untuk tercapainya kesejatraan yang diidam-idamkan oleh rakyatnya, patut rasanya rakyat untuk taat kepada para pemerintah agar terjalin kestabilan antara rakyat dan pemerintah. </w:t>
      </w:r>
    </w:p>
    <w:p w:rsidR="00A941D0" w:rsidRPr="00D613E5" w:rsidRDefault="003D5259" w:rsidP="003A4162">
      <w:pPr>
        <w:pStyle w:val="ListParagraph"/>
        <w:spacing w:after="0"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ajaran Islam taat kepada pemerintah merupakan suatu perintah yang mesti dijalankan, seperti yang disebutkan </w:t>
      </w:r>
      <w:r w:rsidR="00457273">
        <w:rPr>
          <w:rFonts w:ascii="Times New Roman" w:hAnsi="Times New Roman" w:cs="Times New Roman"/>
          <w:bCs/>
          <w:sz w:val="24"/>
          <w:szCs w:val="24"/>
        </w:rPr>
        <w:t xml:space="preserve">dalam surat An-Nissa (4): </w:t>
      </w:r>
      <w:proofErr w:type="gramStart"/>
      <w:r w:rsidR="00457273">
        <w:rPr>
          <w:rFonts w:ascii="Times New Roman" w:hAnsi="Times New Roman" w:cs="Times New Roman"/>
          <w:bCs/>
          <w:sz w:val="24"/>
          <w:szCs w:val="24"/>
        </w:rPr>
        <w:t>59 ;</w:t>
      </w:r>
      <w:proofErr w:type="gramEnd"/>
    </w:p>
    <w:p w:rsidR="00A941D0" w:rsidRPr="00A941D0" w:rsidRDefault="00A941D0" w:rsidP="00933408">
      <w:pPr>
        <w:pStyle w:val="ListParagraph"/>
        <w:bidi/>
        <w:spacing w:after="0" w:line="240" w:lineRule="auto"/>
        <w:ind w:left="49" w:right="1418" w:firstLine="720"/>
        <w:jc w:val="both"/>
        <w:rPr>
          <w:rFonts w:ascii="Traditional Arabic" w:hAnsi="Traditional Arabic" w:cs="Traditional Arabic"/>
          <w:sz w:val="28"/>
          <w:szCs w:val="28"/>
          <w:rtl/>
        </w:rPr>
      </w:pPr>
      <w:r w:rsidRPr="00C2560E">
        <w:rPr>
          <w:rFonts w:ascii="Traditional Arabic" w:hAnsi="Traditional Arabic" w:cs="Traditional Arabic"/>
          <w:sz w:val="32"/>
          <w:szCs w:val="32"/>
          <w:rtl/>
        </w:rPr>
        <w:t>يَٰ</w:t>
      </w:r>
      <w:r w:rsidRPr="00C2560E">
        <w:rPr>
          <w:rFonts w:ascii="Traditional Arabic" w:hAnsi="Traditional Arabic" w:cs="Traditional Arabic" w:hint="cs"/>
          <w:sz w:val="32"/>
          <w:szCs w:val="32"/>
          <w:rtl/>
        </w:rPr>
        <w:t>أَيُّهَا</w:t>
      </w:r>
      <w:r w:rsidRPr="00C2560E">
        <w:rPr>
          <w:rFonts w:ascii="Traditional Arabic" w:hAnsi="Traditional Arabic" w:cs="Traditional Arabic"/>
          <w:sz w:val="32"/>
          <w:szCs w:val="32"/>
          <w:rtl/>
        </w:rPr>
        <w:t xml:space="preserve"> ٱلَّذِينَ ءَامَنُو</w:t>
      </w:r>
      <w:r w:rsidRPr="00C2560E">
        <w:rPr>
          <w:rFonts w:ascii="Traditional Arabic" w:hAnsi="Traditional Arabic" w:cs="Traditional Arabic" w:hint="cs"/>
          <w:sz w:val="32"/>
          <w:szCs w:val="32"/>
          <w:rtl/>
        </w:rPr>
        <w:t>اْ</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أَطِيعُواْ</w:t>
      </w:r>
      <w:r w:rsidRPr="00C2560E">
        <w:rPr>
          <w:rFonts w:ascii="Traditional Arabic" w:hAnsi="Traditional Arabic" w:cs="Traditional Arabic"/>
          <w:sz w:val="32"/>
          <w:szCs w:val="32"/>
          <w:rtl/>
        </w:rPr>
        <w:t xml:space="preserve"> ٱللَّهَ وَأَطِيعُواْ ٱلرَّسُولَ وَأُوْلِي ٱل</w:t>
      </w:r>
      <w:r w:rsidRPr="00C2560E">
        <w:rPr>
          <w:rFonts w:ascii="Traditional Arabic" w:hAnsi="Traditional Arabic" w:cs="Traditional Arabic" w:hint="cs"/>
          <w:sz w:val="32"/>
          <w:szCs w:val="32"/>
          <w:rtl/>
        </w:rPr>
        <w:t>أَمرِ</w:t>
      </w:r>
      <w:r w:rsidRPr="00C2560E">
        <w:rPr>
          <w:rFonts w:ascii="Traditional Arabic" w:hAnsi="Traditional Arabic" w:cs="Traditional Arabic"/>
          <w:sz w:val="32"/>
          <w:szCs w:val="32"/>
          <w:rtl/>
        </w:rPr>
        <w:t xml:space="preserve"> مِنكُم </w:t>
      </w:r>
      <w:r w:rsidRPr="00C2560E">
        <w:rPr>
          <w:rFonts w:ascii="Traditional Arabic" w:hAnsi="Traditional Arabic" w:cs="Traditional Arabic" w:hint="cs"/>
          <w:sz w:val="32"/>
          <w:szCs w:val="32"/>
          <w:rtl/>
        </w:rPr>
        <w:t>فَإِن</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تَنَٰزَعتُم</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فِي</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شَيء</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فَرُدُّوهُ</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إِلَى</w:t>
      </w:r>
      <w:r w:rsidRPr="00C2560E">
        <w:rPr>
          <w:rFonts w:ascii="Traditional Arabic" w:hAnsi="Traditional Arabic" w:cs="Traditional Arabic"/>
          <w:sz w:val="32"/>
          <w:szCs w:val="32"/>
          <w:rtl/>
        </w:rPr>
        <w:t xml:space="preserve"> ٱللَّهِ وَٱلرَّسُولِ إِن كُنتُم </w:t>
      </w:r>
      <w:r w:rsidRPr="00C2560E">
        <w:rPr>
          <w:rFonts w:ascii="Traditional Arabic" w:hAnsi="Traditional Arabic" w:cs="Traditional Arabic" w:hint="cs"/>
          <w:sz w:val="32"/>
          <w:szCs w:val="32"/>
          <w:rtl/>
        </w:rPr>
        <w:t>تُؤمِنُونَ</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بِ</w:t>
      </w:r>
      <w:r w:rsidRPr="00C2560E">
        <w:rPr>
          <w:rFonts w:ascii="Traditional Arabic" w:hAnsi="Traditional Arabic" w:cs="Traditional Arabic"/>
          <w:sz w:val="32"/>
          <w:szCs w:val="32"/>
          <w:rtl/>
        </w:rPr>
        <w:t>ٱللَّهِ وَٱل</w:t>
      </w:r>
      <w:r w:rsidRPr="00C2560E">
        <w:rPr>
          <w:rFonts w:ascii="Traditional Arabic" w:hAnsi="Traditional Arabic" w:cs="Traditional Arabic" w:hint="cs"/>
          <w:sz w:val="32"/>
          <w:szCs w:val="32"/>
          <w:rtl/>
        </w:rPr>
        <w:t>يَومِ</w:t>
      </w:r>
      <w:r w:rsidRPr="00C2560E">
        <w:rPr>
          <w:rFonts w:ascii="Traditional Arabic" w:hAnsi="Traditional Arabic" w:cs="Traditional Arabic"/>
          <w:sz w:val="32"/>
          <w:szCs w:val="32"/>
          <w:rtl/>
        </w:rPr>
        <w:t xml:space="preserve"> ٱل</w:t>
      </w:r>
      <w:r w:rsidRPr="00C2560E">
        <w:rPr>
          <w:rFonts w:ascii="Traditional Arabic" w:hAnsi="Traditional Arabic" w:cs="Traditional Arabic" w:hint="cs"/>
          <w:sz w:val="32"/>
          <w:szCs w:val="32"/>
          <w:rtl/>
        </w:rPr>
        <w:t>أخِرِ</w:t>
      </w:r>
      <w:r w:rsidRPr="00C2560E">
        <w:rPr>
          <w:rFonts w:ascii="Traditional Arabic" w:hAnsi="Traditional Arabic" w:cs="Traditional Arabic"/>
          <w:sz w:val="32"/>
          <w:szCs w:val="32"/>
          <w:rtl/>
        </w:rPr>
        <w:t xml:space="preserve"> ذَٰلِكَ خَي</w:t>
      </w:r>
      <w:r w:rsidRPr="00C2560E">
        <w:rPr>
          <w:rFonts w:ascii="Traditional Arabic" w:hAnsi="Traditional Arabic" w:cs="Traditional Arabic" w:hint="cs"/>
          <w:sz w:val="32"/>
          <w:szCs w:val="32"/>
          <w:rtl/>
        </w:rPr>
        <w:t>ر</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وَأَحس</w:t>
      </w:r>
      <w:r w:rsidRPr="00C2560E">
        <w:rPr>
          <w:rFonts w:ascii="Traditional Arabic" w:hAnsi="Traditional Arabic" w:cs="Traditional Arabic"/>
          <w:sz w:val="32"/>
          <w:szCs w:val="32"/>
          <w:rtl/>
        </w:rPr>
        <w:t>َنُ تَأ</w:t>
      </w:r>
      <w:r w:rsidRPr="00C2560E">
        <w:rPr>
          <w:rFonts w:ascii="Traditional Arabic" w:hAnsi="Traditional Arabic" w:cs="Traditional Arabic" w:hint="cs"/>
          <w:sz w:val="32"/>
          <w:szCs w:val="32"/>
          <w:rtl/>
        </w:rPr>
        <w:t>وِيلًا</w:t>
      </w:r>
      <w:r w:rsidR="000D0EE1" w:rsidRPr="00C2560E">
        <w:rPr>
          <w:rFonts w:ascii="Traditional Arabic" w:hAnsi="Traditional Arabic" w:cs="Traditional Arabic"/>
          <w:sz w:val="32"/>
          <w:szCs w:val="32"/>
        </w:rPr>
        <w:t>.</w:t>
      </w:r>
      <w:r w:rsidRPr="00C2560E">
        <w:rPr>
          <w:rFonts w:ascii="Traditional Arabic" w:hAnsi="Traditional Arabic" w:cs="Traditional Arabic"/>
          <w:sz w:val="32"/>
          <w:szCs w:val="32"/>
          <w:rtl/>
        </w:rPr>
        <w:t xml:space="preserve"> </w:t>
      </w:r>
      <w:r w:rsidRPr="00C2560E">
        <w:rPr>
          <w:rFonts w:ascii="Traditional Arabic" w:hAnsi="Traditional Arabic" w:cs="Traditional Arabic" w:hint="cs"/>
          <w:sz w:val="32"/>
          <w:szCs w:val="32"/>
          <w:rtl/>
        </w:rPr>
        <w:t>٥٩</w:t>
      </w:r>
      <w:r w:rsidRPr="00C2560E">
        <w:rPr>
          <w:rFonts w:ascii="Traditional Arabic" w:hAnsi="Traditional Arabic" w:cs="Traditional Arabic"/>
          <w:sz w:val="32"/>
          <w:szCs w:val="32"/>
          <w:rtl/>
        </w:rPr>
        <w:t xml:space="preserve"> </w:t>
      </w:r>
    </w:p>
    <w:p w:rsidR="00A941D0" w:rsidRDefault="005F3EF8" w:rsidP="00933408">
      <w:pPr>
        <w:pStyle w:val="ListParagraph"/>
        <w:spacing w:after="0" w:line="240" w:lineRule="auto"/>
        <w:ind w:left="1418" w:right="49" w:firstLine="720"/>
        <w:jc w:val="both"/>
        <w:rPr>
          <w:rFonts w:asciiTheme="majorBidi" w:hAnsiTheme="majorBidi" w:cstheme="majorBidi"/>
          <w:i/>
          <w:iCs/>
          <w:sz w:val="24"/>
          <w:szCs w:val="36"/>
        </w:rPr>
      </w:pPr>
      <w:r>
        <w:rPr>
          <w:rFonts w:asciiTheme="majorBidi" w:hAnsiTheme="majorBidi" w:cstheme="majorBidi"/>
          <w:i/>
          <w:iCs/>
          <w:sz w:val="24"/>
          <w:szCs w:val="24"/>
        </w:rPr>
        <w:t>“Artinya</w:t>
      </w:r>
      <w:r w:rsidR="00A941D0" w:rsidRPr="00A941D0">
        <w:rPr>
          <w:rFonts w:asciiTheme="majorBidi" w:hAnsiTheme="majorBidi" w:cstheme="majorBidi"/>
          <w:i/>
          <w:iCs/>
          <w:sz w:val="24"/>
          <w:szCs w:val="24"/>
        </w:rPr>
        <w:t>:</w:t>
      </w:r>
      <w:r>
        <w:rPr>
          <w:rFonts w:asciiTheme="majorBidi" w:hAnsiTheme="majorBidi" w:cstheme="majorBidi"/>
          <w:i/>
          <w:iCs/>
          <w:sz w:val="24"/>
          <w:szCs w:val="24"/>
        </w:rPr>
        <w:t xml:space="preserve"> </w:t>
      </w:r>
      <w:r w:rsidR="00A941D0" w:rsidRPr="00A941D0">
        <w:rPr>
          <w:rFonts w:asciiTheme="majorBidi" w:hAnsiTheme="majorBidi" w:cstheme="majorBidi"/>
          <w:i/>
          <w:iCs/>
          <w:sz w:val="24"/>
          <w:szCs w:val="36"/>
        </w:rPr>
        <w:t xml:space="preserve">Hai orang-orang yang beriman, taatilah Allah dan taatilah Rasul (Nya), dan ulil amri di antara kamu. Kemudian jika kamu berlainan pendapat tentang sesuatu, maka kembalikanlah </w:t>
      </w:r>
      <w:proofErr w:type="gramStart"/>
      <w:r w:rsidR="00A941D0" w:rsidRPr="00A941D0">
        <w:rPr>
          <w:rFonts w:asciiTheme="majorBidi" w:hAnsiTheme="majorBidi" w:cstheme="majorBidi"/>
          <w:i/>
          <w:iCs/>
          <w:sz w:val="24"/>
          <w:szCs w:val="36"/>
        </w:rPr>
        <w:t>ia</w:t>
      </w:r>
      <w:proofErr w:type="gramEnd"/>
      <w:r w:rsidR="00A941D0" w:rsidRPr="00A941D0">
        <w:rPr>
          <w:rFonts w:asciiTheme="majorBidi" w:hAnsiTheme="majorBidi" w:cstheme="majorBidi"/>
          <w:i/>
          <w:iCs/>
          <w:sz w:val="24"/>
          <w:szCs w:val="36"/>
        </w:rPr>
        <w:t xml:space="preserve"> kepada Allah (Al Quran) dan Rasul (sunnahnya), jika kamu benar-benar beriman kepada Allah dan hari kemudian. Yang demikian itu lebih utama (bagimu) dan lebih baik akibatnya”</w:t>
      </w:r>
      <w:r w:rsidR="00A941D0" w:rsidRPr="00A941D0">
        <w:rPr>
          <w:rStyle w:val="FootnoteReference"/>
          <w:rFonts w:asciiTheme="majorBidi" w:hAnsiTheme="majorBidi" w:cstheme="majorBidi"/>
          <w:i/>
          <w:iCs/>
          <w:sz w:val="20"/>
          <w:szCs w:val="28"/>
        </w:rPr>
        <w:footnoteReference w:id="15"/>
      </w:r>
    </w:p>
    <w:p w:rsidR="00D613E5" w:rsidRPr="00D613E5" w:rsidRDefault="00D613E5" w:rsidP="003A4162">
      <w:pPr>
        <w:spacing w:after="0" w:line="240" w:lineRule="auto"/>
        <w:ind w:right="49"/>
        <w:jc w:val="both"/>
        <w:rPr>
          <w:rFonts w:asciiTheme="majorBidi" w:hAnsiTheme="majorBidi" w:cstheme="majorBidi"/>
          <w:sz w:val="24"/>
          <w:szCs w:val="36"/>
        </w:rPr>
      </w:pPr>
    </w:p>
    <w:p w:rsidR="00D613E5" w:rsidRDefault="00D613E5" w:rsidP="003A4162">
      <w:pPr>
        <w:spacing w:after="0" w:line="360" w:lineRule="auto"/>
        <w:ind w:left="709" w:right="49"/>
        <w:jc w:val="both"/>
        <w:rPr>
          <w:rFonts w:asciiTheme="majorBidi" w:hAnsiTheme="majorBidi" w:cstheme="majorBidi"/>
          <w:sz w:val="24"/>
          <w:szCs w:val="36"/>
        </w:rPr>
      </w:pPr>
      <w:r>
        <w:rPr>
          <w:rFonts w:ascii="Arial" w:hAnsi="Arial" w:cs="Arial"/>
          <w:sz w:val="24"/>
          <w:szCs w:val="36"/>
        </w:rPr>
        <w:tab/>
      </w:r>
      <w:r>
        <w:rPr>
          <w:rFonts w:ascii="Arial" w:hAnsi="Arial" w:cs="Arial"/>
          <w:sz w:val="24"/>
          <w:szCs w:val="36"/>
        </w:rPr>
        <w:tab/>
      </w:r>
      <w:r w:rsidR="00903EC7">
        <w:rPr>
          <w:rFonts w:asciiTheme="majorBidi" w:hAnsiTheme="majorBidi" w:cstheme="majorBidi"/>
          <w:sz w:val="24"/>
          <w:szCs w:val="36"/>
        </w:rPr>
        <w:t>Sebagai</w:t>
      </w:r>
      <w:r>
        <w:rPr>
          <w:rFonts w:asciiTheme="majorBidi" w:hAnsiTheme="majorBidi" w:cstheme="majorBidi"/>
          <w:sz w:val="24"/>
          <w:szCs w:val="36"/>
        </w:rPr>
        <w:t>mana yang telah disebutkan dalam surat An-Nissa (4</w:t>
      </w:r>
      <w:proofErr w:type="gramStart"/>
      <w:r>
        <w:rPr>
          <w:rFonts w:asciiTheme="majorBidi" w:hAnsiTheme="majorBidi" w:cstheme="majorBidi"/>
          <w:sz w:val="24"/>
          <w:szCs w:val="36"/>
        </w:rPr>
        <w:t>) :</w:t>
      </w:r>
      <w:proofErr w:type="gramEnd"/>
      <w:r>
        <w:rPr>
          <w:rFonts w:asciiTheme="majorBidi" w:hAnsiTheme="majorBidi" w:cstheme="majorBidi"/>
          <w:sz w:val="24"/>
          <w:szCs w:val="36"/>
        </w:rPr>
        <w:t xml:space="preserve"> 59 ayat </w:t>
      </w:r>
      <w:r w:rsidR="00903EC7">
        <w:rPr>
          <w:rFonts w:asciiTheme="majorBidi" w:hAnsiTheme="majorBidi" w:cstheme="majorBidi"/>
          <w:sz w:val="24"/>
          <w:szCs w:val="36"/>
        </w:rPr>
        <w:t>tersebut</w:t>
      </w:r>
      <w:r>
        <w:rPr>
          <w:rFonts w:asciiTheme="majorBidi" w:hAnsiTheme="majorBidi" w:cstheme="majorBidi"/>
          <w:sz w:val="24"/>
          <w:szCs w:val="36"/>
        </w:rPr>
        <w:t xml:space="preserve"> </w:t>
      </w:r>
      <w:r w:rsidR="00903EC7">
        <w:rPr>
          <w:rFonts w:asciiTheme="majorBidi" w:hAnsiTheme="majorBidi" w:cstheme="majorBidi"/>
          <w:sz w:val="24"/>
          <w:szCs w:val="36"/>
        </w:rPr>
        <w:t xml:space="preserve">menjelaskan bahwa </w:t>
      </w:r>
      <w:r w:rsidR="00AF3960">
        <w:rPr>
          <w:rFonts w:asciiTheme="majorBidi" w:hAnsiTheme="majorBidi" w:cstheme="majorBidi"/>
          <w:sz w:val="24"/>
          <w:szCs w:val="36"/>
        </w:rPr>
        <w:t>telah diperintahkan</w:t>
      </w:r>
      <w:r>
        <w:rPr>
          <w:rFonts w:asciiTheme="majorBidi" w:hAnsiTheme="majorBidi" w:cstheme="majorBidi"/>
          <w:sz w:val="24"/>
          <w:szCs w:val="36"/>
        </w:rPr>
        <w:t xml:space="preserve"> kepada kita </w:t>
      </w:r>
      <w:r w:rsidR="00903EC7">
        <w:rPr>
          <w:rFonts w:asciiTheme="majorBidi" w:hAnsiTheme="majorBidi" w:cstheme="majorBidi"/>
          <w:sz w:val="24"/>
          <w:szCs w:val="36"/>
        </w:rPr>
        <w:t xml:space="preserve">sebagai </w:t>
      </w:r>
      <w:r>
        <w:rPr>
          <w:rFonts w:asciiTheme="majorBidi" w:hAnsiTheme="majorBidi" w:cstheme="majorBidi"/>
          <w:sz w:val="24"/>
          <w:szCs w:val="36"/>
        </w:rPr>
        <w:t xml:space="preserve">orang yang beriman untuk mentaati Allah SWT sebagai sang penciptanya, mentaati </w:t>
      </w:r>
      <w:r>
        <w:rPr>
          <w:rFonts w:asciiTheme="majorBidi" w:hAnsiTheme="majorBidi" w:cstheme="majorBidi"/>
          <w:sz w:val="24"/>
          <w:szCs w:val="36"/>
        </w:rPr>
        <w:lastRenderedPageBreak/>
        <w:t>Rasulullah sebagai utusan Allah dan panutan umat, dan Ulil Amri sebagai para pemimpin diantara kalian.</w:t>
      </w:r>
    </w:p>
    <w:p w:rsidR="007A32E8" w:rsidRDefault="00457273" w:rsidP="003A4162">
      <w:pPr>
        <w:spacing w:after="0" w:line="360" w:lineRule="auto"/>
        <w:ind w:left="720" w:right="49" w:firstLine="720"/>
        <w:jc w:val="both"/>
        <w:rPr>
          <w:rFonts w:asciiTheme="majorBidi" w:hAnsiTheme="majorBidi" w:cstheme="majorBidi"/>
          <w:sz w:val="24"/>
          <w:szCs w:val="36"/>
        </w:rPr>
      </w:pPr>
      <w:proofErr w:type="gramStart"/>
      <w:r>
        <w:rPr>
          <w:rFonts w:asciiTheme="majorBidi" w:hAnsiTheme="majorBidi" w:cstheme="majorBidi"/>
          <w:sz w:val="24"/>
          <w:szCs w:val="36"/>
        </w:rPr>
        <w:t>Menjadi pemerintah merupakan suatu tanggung jawab yang amat besar, pemerintah membawa amanat kepercayaan rakyat, memiliki beban moral dihadapan rakyatnya.</w:t>
      </w:r>
      <w:proofErr w:type="gramEnd"/>
      <w:r>
        <w:rPr>
          <w:rFonts w:asciiTheme="majorBidi" w:hAnsiTheme="majorBidi" w:cstheme="majorBidi"/>
          <w:sz w:val="24"/>
          <w:szCs w:val="36"/>
        </w:rPr>
        <w:t xml:space="preserve"> Menjadi seseorang pemerintah </w:t>
      </w:r>
      <w:r>
        <w:rPr>
          <w:rFonts w:asciiTheme="majorBidi" w:hAnsiTheme="majorBidi" w:cstheme="majorBidi"/>
          <w:i/>
          <w:iCs/>
          <w:sz w:val="24"/>
          <w:szCs w:val="36"/>
        </w:rPr>
        <w:t>Ulil-Amri</w:t>
      </w:r>
      <w:r>
        <w:rPr>
          <w:rFonts w:asciiTheme="majorBidi" w:hAnsiTheme="majorBidi" w:cstheme="majorBidi"/>
          <w:sz w:val="24"/>
          <w:szCs w:val="36"/>
        </w:rPr>
        <w:t xml:space="preserve"> bukan suatu </w:t>
      </w:r>
      <w:r w:rsidR="00876D08">
        <w:rPr>
          <w:rFonts w:asciiTheme="majorBidi" w:hAnsiTheme="majorBidi" w:cstheme="majorBidi"/>
          <w:sz w:val="24"/>
          <w:szCs w:val="36"/>
        </w:rPr>
        <w:t xml:space="preserve">tujuan untuk membangun pribadi dan memperkaya diri, menjadi pemerintah </w:t>
      </w:r>
      <w:proofErr w:type="gramStart"/>
      <w:r w:rsidR="00876D08">
        <w:rPr>
          <w:rFonts w:asciiTheme="majorBidi" w:hAnsiTheme="majorBidi" w:cstheme="majorBidi"/>
          <w:sz w:val="24"/>
          <w:szCs w:val="36"/>
        </w:rPr>
        <w:t>sama</w:t>
      </w:r>
      <w:proofErr w:type="gramEnd"/>
      <w:r w:rsidR="00876D08">
        <w:rPr>
          <w:rFonts w:asciiTheme="majorBidi" w:hAnsiTheme="majorBidi" w:cstheme="majorBidi"/>
          <w:sz w:val="24"/>
          <w:szCs w:val="36"/>
        </w:rPr>
        <w:t xml:space="preserve"> halnya menjadi otak tangan dan kaki rakyat semua harapan rakyat ada pada pundaknya. </w:t>
      </w:r>
      <w:proofErr w:type="gramStart"/>
      <w:r w:rsidR="00876D08">
        <w:rPr>
          <w:rFonts w:asciiTheme="majorBidi" w:hAnsiTheme="majorBidi" w:cstheme="majorBidi"/>
          <w:sz w:val="24"/>
          <w:szCs w:val="36"/>
        </w:rPr>
        <w:t>Namun</w:t>
      </w:r>
      <w:r w:rsidR="001D1F4F">
        <w:rPr>
          <w:rFonts w:asciiTheme="majorBidi" w:hAnsiTheme="majorBidi" w:cstheme="majorBidi"/>
          <w:sz w:val="24"/>
          <w:szCs w:val="36"/>
        </w:rPr>
        <w:t xml:space="preserve"> sekarang</w:t>
      </w:r>
      <w:r w:rsidR="00876D08">
        <w:rPr>
          <w:rFonts w:asciiTheme="majorBidi" w:hAnsiTheme="majorBidi" w:cstheme="majorBidi"/>
          <w:sz w:val="24"/>
          <w:szCs w:val="36"/>
        </w:rPr>
        <w:t xml:space="preserve"> hal seperti ini sudah sulit untuk ditemukan</w:t>
      </w:r>
      <w:r w:rsidR="007A32E8">
        <w:rPr>
          <w:rFonts w:asciiTheme="majorBidi" w:hAnsiTheme="majorBidi" w:cstheme="majorBidi"/>
          <w:sz w:val="24"/>
          <w:szCs w:val="36"/>
        </w:rPr>
        <w:t>,</w:t>
      </w:r>
      <w:r w:rsidR="00876D08">
        <w:rPr>
          <w:rFonts w:asciiTheme="majorBidi" w:hAnsiTheme="majorBidi" w:cstheme="majorBidi"/>
          <w:sz w:val="24"/>
          <w:szCs w:val="36"/>
        </w:rPr>
        <w:t xml:space="preserve"> </w:t>
      </w:r>
      <w:r w:rsidR="005330B2">
        <w:rPr>
          <w:rFonts w:asciiTheme="majorBidi" w:hAnsiTheme="majorBidi" w:cstheme="majorBidi"/>
          <w:sz w:val="24"/>
          <w:szCs w:val="36"/>
        </w:rPr>
        <w:t>banyak pemerintah yang saat ini yang mengesampingkan tugas dan kewajiban dirinya sebagai pemerintah</w:t>
      </w:r>
      <w:r w:rsidR="001D1F4F">
        <w:rPr>
          <w:rFonts w:asciiTheme="majorBidi" w:hAnsiTheme="majorBidi" w:cstheme="majorBidi"/>
          <w:sz w:val="24"/>
          <w:szCs w:val="36"/>
        </w:rPr>
        <w:t>.</w:t>
      </w:r>
      <w:proofErr w:type="gramEnd"/>
    </w:p>
    <w:p w:rsidR="007F77B5" w:rsidRDefault="007A32E8" w:rsidP="003A4162">
      <w:pPr>
        <w:spacing w:after="0" w:line="360" w:lineRule="auto"/>
        <w:ind w:left="720" w:right="49" w:firstLine="720"/>
        <w:jc w:val="both"/>
        <w:rPr>
          <w:rFonts w:asciiTheme="majorBidi" w:hAnsiTheme="majorBidi" w:cstheme="majorBidi"/>
          <w:sz w:val="24"/>
          <w:szCs w:val="36"/>
        </w:rPr>
      </w:pPr>
      <w:proofErr w:type="gramStart"/>
      <w:r>
        <w:rPr>
          <w:rFonts w:asciiTheme="majorBidi" w:hAnsiTheme="majorBidi" w:cstheme="majorBidi"/>
          <w:sz w:val="24"/>
          <w:szCs w:val="36"/>
        </w:rPr>
        <w:t xml:space="preserve">Dalam Islam pemerintah memiliki kewajiban untuk berlaku adil </w:t>
      </w:r>
      <w:r w:rsidR="00A6023A">
        <w:rPr>
          <w:rFonts w:asciiTheme="majorBidi" w:hAnsiTheme="majorBidi" w:cstheme="majorBidi"/>
          <w:sz w:val="24"/>
          <w:szCs w:val="36"/>
        </w:rPr>
        <w:t>terhadap rakyatnya.</w:t>
      </w:r>
      <w:proofErr w:type="gramEnd"/>
      <w:r w:rsidR="00A6023A">
        <w:rPr>
          <w:rFonts w:asciiTheme="majorBidi" w:hAnsiTheme="majorBidi" w:cstheme="majorBidi"/>
          <w:sz w:val="24"/>
          <w:szCs w:val="36"/>
        </w:rPr>
        <w:t xml:space="preserve"> </w:t>
      </w:r>
      <w:proofErr w:type="gramStart"/>
      <w:r w:rsidR="00A6023A">
        <w:rPr>
          <w:rFonts w:asciiTheme="majorBidi" w:hAnsiTheme="majorBidi" w:cstheme="majorBidi"/>
          <w:sz w:val="24"/>
          <w:szCs w:val="36"/>
        </w:rPr>
        <w:t>Tugas</w:t>
      </w:r>
      <w:r>
        <w:rPr>
          <w:rFonts w:asciiTheme="majorBidi" w:hAnsiTheme="majorBidi" w:cstheme="majorBidi"/>
          <w:sz w:val="24"/>
          <w:szCs w:val="36"/>
        </w:rPr>
        <w:t xml:space="preserve"> utama pemerintah</w:t>
      </w:r>
      <w:r w:rsidR="00A6023A">
        <w:rPr>
          <w:rFonts w:asciiTheme="majorBidi" w:hAnsiTheme="majorBidi" w:cstheme="majorBidi"/>
          <w:sz w:val="24"/>
          <w:szCs w:val="36"/>
        </w:rPr>
        <w:t xml:space="preserve"> ialah</w:t>
      </w:r>
      <w:r>
        <w:rPr>
          <w:rFonts w:asciiTheme="majorBidi" w:hAnsiTheme="majorBidi" w:cstheme="majorBidi"/>
          <w:sz w:val="24"/>
          <w:szCs w:val="36"/>
        </w:rPr>
        <w:t xml:space="preserve"> untuk memperlakukan rakyatnya secara adil, tidak ada ketimpangan didalamnya</w:t>
      </w:r>
      <w:r w:rsidR="007F77B5">
        <w:rPr>
          <w:rFonts w:asciiTheme="majorBidi" w:hAnsiTheme="majorBidi" w:cstheme="majorBidi"/>
          <w:sz w:val="24"/>
          <w:szCs w:val="36"/>
        </w:rPr>
        <w:t>, pemerintah membangun daerah dan rakyatnya tanpa adanya unsur kepentingan.</w:t>
      </w:r>
      <w:proofErr w:type="gramEnd"/>
      <w:r w:rsidR="007F77B5">
        <w:rPr>
          <w:rFonts w:asciiTheme="majorBidi" w:hAnsiTheme="majorBidi" w:cstheme="majorBidi"/>
          <w:sz w:val="24"/>
          <w:szCs w:val="36"/>
        </w:rPr>
        <w:t xml:space="preserve"> </w:t>
      </w:r>
      <w:proofErr w:type="gramStart"/>
      <w:r w:rsidR="007F77B5">
        <w:rPr>
          <w:rFonts w:asciiTheme="majorBidi" w:hAnsiTheme="majorBidi" w:cstheme="majorBidi"/>
          <w:sz w:val="24"/>
          <w:szCs w:val="36"/>
        </w:rPr>
        <w:t>Membambangun daerah membangun rakyat harus berdasarkan niatan yang tulus dari dalam hati dan tidak menginginkan timbal balik daripadanya.</w:t>
      </w:r>
      <w:proofErr w:type="gramEnd"/>
      <w:r w:rsidR="007F77B5">
        <w:rPr>
          <w:rFonts w:asciiTheme="majorBidi" w:hAnsiTheme="majorBidi" w:cstheme="majorBidi"/>
          <w:sz w:val="24"/>
          <w:szCs w:val="36"/>
        </w:rPr>
        <w:t xml:space="preserve"> </w:t>
      </w:r>
    </w:p>
    <w:p w:rsidR="007F77B5" w:rsidRDefault="007F77B5" w:rsidP="00933408">
      <w:pPr>
        <w:spacing w:after="0" w:line="480" w:lineRule="auto"/>
        <w:ind w:left="720" w:right="49" w:firstLine="720"/>
        <w:jc w:val="both"/>
        <w:rPr>
          <w:rFonts w:asciiTheme="majorBidi" w:hAnsiTheme="majorBidi" w:cstheme="majorBidi"/>
          <w:sz w:val="24"/>
          <w:szCs w:val="36"/>
        </w:rPr>
      </w:pPr>
      <w:r>
        <w:rPr>
          <w:rFonts w:asciiTheme="majorBidi" w:hAnsiTheme="majorBidi" w:cstheme="majorBidi"/>
          <w:sz w:val="24"/>
          <w:szCs w:val="36"/>
        </w:rPr>
        <w:t>Dalam Al-Qur’</w:t>
      </w:r>
      <w:r w:rsidR="004D324C">
        <w:rPr>
          <w:rFonts w:asciiTheme="majorBidi" w:hAnsiTheme="majorBidi" w:cstheme="majorBidi"/>
          <w:sz w:val="24"/>
          <w:szCs w:val="36"/>
        </w:rPr>
        <w:t>an surat An-N</w:t>
      </w:r>
      <w:r>
        <w:rPr>
          <w:rFonts w:asciiTheme="majorBidi" w:hAnsiTheme="majorBidi" w:cstheme="majorBidi"/>
          <w:sz w:val="24"/>
          <w:szCs w:val="36"/>
        </w:rPr>
        <w:t>ahl (16</w:t>
      </w:r>
      <w:proofErr w:type="gramStart"/>
      <w:r>
        <w:rPr>
          <w:rFonts w:asciiTheme="majorBidi" w:hAnsiTheme="majorBidi" w:cstheme="majorBidi"/>
          <w:sz w:val="24"/>
          <w:szCs w:val="36"/>
        </w:rPr>
        <w:t>) :</w:t>
      </w:r>
      <w:proofErr w:type="gramEnd"/>
      <w:r>
        <w:rPr>
          <w:rFonts w:asciiTheme="majorBidi" w:hAnsiTheme="majorBidi" w:cstheme="majorBidi"/>
          <w:sz w:val="24"/>
          <w:szCs w:val="36"/>
        </w:rPr>
        <w:t xml:space="preserve"> 90 disebutkan:</w:t>
      </w:r>
    </w:p>
    <w:p w:rsidR="007F77B5" w:rsidRPr="00C2560E" w:rsidRDefault="007F77B5" w:rsidP="00933408">
      <w:pPr>
        <w:bidi/>
        <w:spacing w:after="0" w:line="240" w:lineRule="auto"/>
        <w:ind w:left="49" w:right="1418" w:firstLine="671"/>
        <w:jc w:val="both"/>
        <w:rPr>
          <w:rFonts w:ascii="Traditional Arabic" w:hAnsi="Traditional Arabic" w:cs="Traditional Arabic"/>
          <w:sz w:val="32"/>
          <w:szCs w:val="32"/>
          <w:rtl/>
        </w:rPr>
      </w:pPr>
      <w:r w:rsidRPr="00C2560E">
        <w:rPr>
          <w:rFonts w:ascii="Traditional Arabic" w:hAnsi="Traditional Arabic" w:cs="Traditional Arabic" w:hint="cs"/>
          <w:sz w:val="32"/>
          <w:szCs w:val="32"/>
          <w:rtl/>
        </w:rPr>
        <w:t>إِنَّ</w:t>
      </w:r>
      <w:r w:rsidRPr="00C2560E">
        <w:rPr>
          <w:rFonts w:ascii="Traditional Arabic" w:hAnsi="Traditional Arabic" w:cs="Traditional Arabic"/>
          <w:sz w:val="32"/>
          <w:szCs w:val="32"/>
          <w:rtl/>
        </w:rPr>
        <w:t xml:space="preserve"> ٱللَّهَ يَأمُرُ بِٱلعَدلِ وَٱلإِحسَٰنِ وَإِيتَايِٕ ذِي ٱلقُربَىٰ وَيَنهَىٰ عَنِ ٱلفَحشَاءِ وَٱلمُنكَرِ وَٱلبَغيِ يَعِظُكُم لَعَلَّكُم تَذَكَّرُونَ ٩٠ </w:t>
      </w:r>
    </w:p>
    <w:p w:rsidR="00A941D0" w:rsidRPr="003A4162" w:rsidRDefault="00876D08" w:rsidP="003A4162">
      <w:pPr>
        <w:bidi/>
        <w:spacing w:after="0" w:line="240" w:lineRule="auto"/>
        <w:ind w:left="49" w:right="49" w:firstLine="671"/>
        <w:jc w:val="both"/>
        <w:rPr>
          <w:rFonts w:asciiTheme="majorBidi" w:hAnsiTheme="majorBidi" w:cstheme="majorBidi"/>
          <w:sz w:val="4"/>
          <w:szCs w:val="10"/>
        </w:rPr>
      </w:pPr>
      <w:r w:rsidRPr="007F77B5">
        <w:rPr>
          <w:rFonts w:ascii="Traditional Arabic" w:hAnsi="Traditional Arabic" w:cs="Traditional Arabic"/>
          <w:sz w:val="20"/>
          <w:szCs w:val="28"/>
        </w:rPr>
        <w:t xml:space="preserve"> </w:t>
      </w:r>
    </w:p>
    <w:p w:rsidR="004D324C" w:rsidRDefault="007F77B5" w:rsidP="00933408">
      <w:pPr>
        <w:spacing w:after="0" w:line="240" w:lineRule="auto"/>
        <w:ind w:left="1440" w:firstLine="720"/>
        <w:jc w:val="both"/>
        <w:rPr>
          <w:rFonts w:asciiTheme="majorBidi" w:hAnsiTheme="majorBidi" w:cstheme="majorBidi"/>
          <w:i/>
          <w:iCs/>
          <w:sz w:val="24"/>
        </w:rPr>
      </w:pPr>
      <w:r w:rsidRPr="00E700B5">
        <w:rPr>
          <w:rFonts w:asciiTheme="majorBidi" w:hAnsiTheme="majorBidi" w:cstheme="majorBidi"/>
          <w:i/>
          <w:iCs/>
          <w:sz w:val="24"/>
          <w:szCs w:val="36"/>
        </w:rPr>
        <w:t xml:space="preserve">“Artinya: </w:t>
      </w:r>
      <w:r w:rsidRPr="00E700B5">
        <w:rPr>
          <w:rFonts w:asciiTheme="majorBidi" w:hAnsiTheme="majorBidi" w:cstheme="majorBidi"/>
          <w:i/>
          <w:iCs/>
          <w:sz w:val="24"/>
        </w:rPr>
        <w:t xml:space="preserve">Sesungguhnya Allah menyuruh (kamu) berlaku adil dan berbuat kebajikan, memberi kepada kaum kerabat, dan Allah melarang dari perbuatan keji, kemungkaran dan permusuhan. Dia memberi </w:t>
      </w:r>
      <w:r w:rsidRPr="00E700B5">
        <w:rPr>
          <w:rFonts w:asciiTheme="majorBidi" w:hAnsiTheme="majorBidi" w:cstheme="majorBidi"/>
          <w:i/>
          <w:iCs/>
          <w:sz w:val="24"/>
        </w:rPr>
        <w:lastRenderedPageBreak/>
        <w:t>pengajaran kepadamu agar kamu dapat mengambil pelajaran</w:t>
      </w:r>
      <w:r w:rsidR="00E700B5">
        <w:rPr>
          <w:rFonts w:asciiTheme="majorBidi" w:hAnsiTheme="majorBidi" w:cstheme="majorBidi"/>
          <w:i/>
          <w:iCs/>
          <w:sz w:val="24"/>
        </w:rPr>
        <w:t xml:space="preserve"> (An-Nahl</w:t>
      </w:r>
      <w:proofErr w:type="gramStart"/>
      <w:r w:rsidR="00E700B5">
        <w:rPr>
          <w:rFonts w:asciiTheme="majorBidi" w:hAnsiTheme="majorBidi" w:cstheme="majorBidi"/>
          <w:i/>
          <w:iCs/>
          <w:sz w:val="24"/>
        </w:rPr>
        <w:t>:90</w:t>
      </w:r>
      <w:proofErr w:type="gramEnd"/>
      <w:r w:rsidR="001B0F33">
        <w:rPr>
          <w:rFonts w:asciiTheme="majorBidi" w:hAnsiTheme="majorBidi" w:cstheme="majorBidi"/>
          <w:i/>
          <w:iCs/>
          <w:sz w:val="24"/>
        </w:rPr>
        <w:t>)</w:t>
      </w:r>
      <w:r w:rsidR="00E700B5">
        <w:rPr>
          <w:rFonts w:asciiTheme="majorBidi" w:hAnsiTheme="majorBidi" w:cstheme="majorBidi"/>
          <w:i/>
          <w:iCs/>
          <w:sz w:val="24"/>
        </w:rPr>
        <w:t>”</w:t>
      </w:r>
      <w:r w:rsidR="000D19B8">
        <w:rPr>
          <w:rStyle w:val="FootnoteReference"/>
          <w:rFonts w:asciiTheme="majorBidi" w:hAnsiTheme="majorBidi" w:cstheme="majorBidi"/>
          <w:i/>
          <w:iCs/>
          <w:sz w:val="24"/>
        </w:rPr>
        <w:footnoteReference w:id="16"/>
      </w:r>
    </w:p>
    <w:p w:rsidR="00C12024" w:rsidRDefault="00C12024" w:rsidP="00933408">
      <w:pPr>
        <w:spacing w:after="0" w:line="240" w:lineRule="auto"/>
        <w:jc w:val="both"/>
        <w:rPr>
          <w:rFonts w:asciiTheme="majorBidi" w:hAnsiTheme="majorBidi" w:cstheme="majorBidi"/>
          <w:i/>
          <w:iCs/>
          <w:sz w:val="24"/>
        </w:rPr>
      </w:pPr>
    </w:p>
    <w:p w:rsidR="004D324C" w:rsidRPr="004D324C" w:rsidRDefault="001B0F33" w:rsidP="003A4162">
      <w:pPr>
        <w:spacing w:after="0" w:line="360" w:lineRule="auto"/>
        <w:ind w:left="720" w:firstLine="720"/>
        <w:jc w:val="both"/>
        <w:rPr>
          <w:rFonts w:asciiTheme="majorBidi" w:hAnsiTheme="majorBidi" w:cstheme="majorBidi"/>
          <w:sz w:val="24"/>
        </w:rPr>
      </w:pPr>
      <w:proofErr w:type="gramStart"/>
      <w:r>
        <w:rPr>
          <w:rFonts w:asciiTheme="majorBidi" w:hAnsiTheme="majorBidi" w:cstheme="majorBidi"/>
          <w:sz w:val="24"/>
        </w:rPr>
        <w:t>Adil</w:t>
      </w:r>
      <w:r w:rsidR="00AF3960">
        <w:rPr>
          <w:rFonts w:asciiTheme="majorBidi" w:hAnsiTheme="majorBidi" w:cstheme="majorBidi"/>
          <w:sz w:val="24"/>
        </w:rPr>
        <w:t xml:space="preserve"> dalam konsep ini</w:t>
      </w:r>
      <w:r>
        <w:rPr>
          <w:rFonts w:asciiTheme="majorBidi" w:hAnsiTheme="majorBidi" w:cstheme="majorBidi"/>
          <w:sz w:val="24"/>
        </w:rPr>
        <w:t xml:space="preserve"> merupakan kewajiban pemerintah dalam memperlakukan rakyatnya.</w:t>
      </w:r>
      <w:proofErr w:type="gramEnd"/>
      <w:r>
        <w:rPr>
          <w:rFonts w:asciiTheme="majorBidi" w:hAnsiTheme="majorBidi" w:cstheme="majorBidi"/>
          <w:sz w:val="24"/>
        </w:rPr>
        <w:t xml:space="preserve"> </w:t>
      </w:r>
      <w:proofErr w:type="gramStart"/>
      <w:r>
        <w:rPr>
          <w:rFonts w:asciiTheme="majorBidi" w:hAnsiTheme="majorBidi" w:cstheme="majorBidi"/>
          <w:sz w:val="24"/>
        </w:rPr>
        <w:t>Menunjukan rakyatnya kepada kebaikan dan menjau</w:t>
      </w:r>
      <w:r w:rsidR="00C12024">
        <w:rPr>
          <w:rFonts w:asciiTheme="majorBidi" w:hAnsiTheme="majorBidi" w:cstheme="majorBidi"/>
          <w:sz w:val="24"/>
        </w:rPr>
        <w:t>h</w:t>
      </w:r>
      <w:r>
        <w:rPr>
          <w:rFonts w:asciiTheme="majorBidi" w:hAnsiTheme="majorBidi" w:cstheme="majorBidi"/>
          <w:sz w:val="24"/>
        </w:rPr>
        <w:t>kannya dari kemungkaran dan permusuhan</w:t>
      </w:r>
      <w:r w:rsidR="000D19B8">
        <w:rPr>
          <w:rFonts w:asciiTheme="majorBidi" w:hAnsiTheme="majorBidi" w:cstheme="majorBidi"/>
          <w:sz w:val="24"/>
        </w:rPr>
        <w:t>.</w:t>
      </w:r>
      <w:proofErr w:type="gramEnd"/>
      <w:r w:rsidR="000D19B8">
        <w:rPr>
          <w:rFonts w:asciiTheme="majorBidi" w:hAnsiTheme="majorBidi" w:cstheme="majorBidi"/>
          <w:sz w:val="24"/>
        </w:rPr>
        <w:t xml:space="preserve"> Tak cukup dalam hal itu saja adil harus ada pada setiap tingkah laku pemerintah, termasuk dalam mengeluarkan kebijakan kebijakan bagi rakyatnya, adil bukan memberikan sesuatu yang </w:t>
      </w:r>
      <w:proofErr w:type="gramStart"/>
      <w:r w:rsidR="000D19B8">
        <w:rPr>
          <w:rFonts w:asciiTheme="majorBidi" w:hAnsiTheme="majorBidi" w:cstheme="majorBidi"/>
          <w:sz w:val="24"/>
        </w:rPr>
        <w:t>sama</w:t>
      </w:r>
      <w:proofErr w:type="gramEnd"/>
      <w:r w:rsidR="000D19B8">
        <w:rPr>
          <w:rFonts w:asciiTheme="majorBidi" w:hAnsiTheme="majorBidi" w:cstheme="majorBidi"/>
          <w:sz w:val="24"/>
        </w:rPr>
        <w:t xml:space="preserve"> rata, adil adalah dapat menepatkan segala sesuatu pada porsi dan tempatnya. </w:t>
      </w:r>
      <w:r>
        <w:rPr>
          <w:rFonts w:asciiTheme="majorBidi" w:hAnsiTheme="majorBidi" w:cstheme="majorBidi"/>
          <w:sz w:val="24"/>
        </w:rPr>
        <w:t xml:space="preserve"> </w:t>
      </w:r>
    </w:p>
    <w:p w:rsidR="00814A12" w:rsidRDefault="000D0EE1" w:rsidP="003A4162">
      <w:pPr>
        <w:spacing w:after="0" w:line="360" w:lineRule="auto"/>
        <w:ind w:left="720" w:right="49" w:firstLine="720"/>
        <w:jc w:val="both"/>
        <w:rPr>
          <w:rFonts w:asciiTheme="majorBidi" w:hAnsiTheme="majorBidi" w:cstheme="majorBidi"/>
          <w:sz w:val="24"/>
          <w:szCs w:val="36"/>
        </w:rPr>
      </w:pPr>
      <w:proofErr w:type="gramStart"/>
      <w:r>
        <w:rPr>
          <w:rFonts w:asciiTheme="majorBidi" w:hAnsiTheme="majorBidi" w:cstheme="majorBidi"/>
          <w:sz w:val="24"/>
          <w:szCs w:val="36"/>
        </w:rPr>
        <w:t xml:space="preserve">Keluarnya izin pendirian industri PT. Mayora merupakan salah satu kebijakan yang dikeluarkan oleh pemerintah Kabupaten </w:t>
      </w:r>
      <w:r w:rsidR="00D8133F">
        <w:rPr>
          <w:rFonts w:asciiTheme="majorBidi" w:hAnsiTheme="majorBidi" w:cstheme="majorBidi"/>
          <w:sz w:val="24"/>
          <w:szCs w:val="36"/>
        </w:rPr>
        <w:t xml:space="preserve">Pandeglang dalam upaya </w:t>
      </w:r>
      <w:r w:rsidR="001036AC" w:rsidRPr="00BE0D79">
        <w:rPr>
          <w:rFonts w:ascii="Times New Roman" w:eastAsia="Times New Roman" w:hAnsi="Times New Roman" w:cs="Times New Roman"/>
          <w:i/>
          <w:iCs/>
          <w:color w:val="000000"/>
          <w:sz w:val="24"/>
          <w:szCs w:val="24"/>
          <w:lang w:val="id-ID"/>
        </w:rPr>
        <w:t>tasharruful imam ‘ala al ra’iyyati manuutun bi al maslahat</w:t>
      </w:r>
      <w:r w:rsidR="001036AC">
        <w:rPr>
          <w:rFonts w:asciiTheme="majorBidi" w:hAnsiTheme="majorBidi" w:cstheme="majorBidi"/>
          <w:sz w:val="24"/>
          <w:szCs w:val="36"/>
        </w:rPr>
        <w:t xml:space="preserve"> yaitu upaya seorang pemimpin atau pemerintah dalam memberikan kebijakan yang menjadikan maslahat, </w:t>
      </w:r>
      <w:r w:rsidR="00D8133F">
        <w:rPr>
          <w:rFonts w:asciiTheme="majorBidi" w:hAnsiTheme="majorBidi" w:cstheme="majorBidi"/>
          <w:sz w:val="24"/>
          <w:szCs w:val="36"/>
        </w:rPr>
        <w:t xml:space="preserve">mewujudkan daerah </w:t>
      </w:r>
      <w:r w:rsidR="00DF1283">
        <w:rPr>
          <w:rFonts w:asciiTheme="majorBidi" w:hAnsiTheme="majorBidi" w:cstheme="majorBidi"/>
          <w:sz w:val="24"/>
          <w:szCs w:val="36"/>
        </w:rPr>
        <w:t>Pandeglang</w:t>
      </w:r>
      <w:r w:rsidR="00D8133F">
        <w:rPr>
          <w:rFonts w:asciiTheme="majorBidi" w:hAnsiTheme="majorBidi" w:cstheme="majorBidi"/>
          <w:sz w:val="24"/>
          <w:szCs w:val="36"/>
        </w:rPr>
        <w:t xml:space="preserve"> yang berkecukupan</w:t>
      </w:r>
      <w:r>
        <w:rPr>
          <w:rFonts w:asciiTheme="majorBidi" w:hAnsiTheme="majorBidi" w:cstheme="majorBidi"/>
          <w:sz w:val="24"/>
          <w:szCs w:val="36"/>
        </w:rPr>
        <w:t>.</w:t>
      </w:r>
      <w:proofErr w:type="gramEnd"/>
      <w:r>
        <w:rPr>
          <w:rFonts w:asciiTheme="majorBidi" w:hAnsiTheme="majorBidi" w:cstheme="majorBidi"/>
          <w:sz w:val="24"/>
          <w:szCs w:val="36"/>
        </w:rPr>
        <w:t xml:space="preserve"> </w:t>
      </w:r>
      <w:proofErr w:type="gramStart"/>
      <w:r>
        <w:rPr>
          <w:rFonts w:asciiTheme="majorBidi" w:hAnsiTheme="majorBidi" w:cstheme="majorBidi"/>
          <w:sz w:val="24"/>
          <w:szCs w:val="36"/>
        </w:rPr>
        <w:t>Dizinkannya pembangunan pabrik industri PT. Mayora berlandaskan atas kebutuhan kabupaten</w:t>
      </w:r>
      <w:r w:rsidR="00DF1283">
        <w:rPr>
          <w:rFonts w:asciiTheme="majorBidi" w:hAnsiTheme="majorBidi" w:cstheme="majorBidi"/>
          <w:sz w:val="24"/>
          <w:szCs w:val="36"/>
        </w:rPr>
        <w:t xml:space="preserve"> Pandeglang </w:t>
      </w:r>
      <w:r>
        <w:rPr>
          <w:rFonts w:asciiTheme="majorBidi" w:hAnsiTheme="majorBidi" w:cstheme="majorBidi"/>
          <w:sz w:val="24"/>
          <w:szCs w:val="36"/>
        </w:rPr>
        <w:t>terhadap para investor luar</w:t>
      </w:r>
      <w:r w:rsidR="00D8133F">
        <w:rPr>
          <w:rFonts w:asciiTheme="majorBidi" w:hAnsiTheme="majorBidi" w:cstheme="majorBidi"/>
          <w:sz w:val="24"/>
          <w:szCs w:val="36"/>
        </w:rPr>
        <w:t xml:space="preserve"> untuk </w:t>
      </w:r>
      <w:r w:rsidR="00AF3960">
        <w:rPr>
          <w:rFonts w:asciiTheme="majorBidi" w:hAnsiTheme="majorBidi" w:cstheme="majorBidi"/>
          <w:sz w:val="24"/>
          <w:szCs w:val="36"/>
        </w:rPr>
        <w:t>mewujudkan kesejahtraan di</w:t>
      </w:r>
      <w:r w:rsidR="00D8133F">
        <w:rPr>
          <w:rFonts w:asciiTheme="majorBidi" w:hAnsiTheme="majorBidi" w:cstheme="majorBidi"/>
          <w:sz w:val="24"/>
          <w:szCs w:val="36"/>
        </w:rPr>
        <w:t xml:space="preserve"> Kabupaten Pandeglang</w:t>
      </w:r>
      <w:r>
        <w:rPr>
          <w:rFonts w:asciiTheme="majorBidi" w:hAnsiTheme="majorBidi" w:cstheme="majorBidi"/>
          <w:sz w:val="24"/>
          <w:szCs w:val="36"/>
        </w:rPr>
        <w:t>.</w:t>
      </w:r>
      <w:proofErr w:type="gramEnd"/>
      <w:r w:rsidR="00C041DC">
        <w:rPr>
          <w:rFonts w:asciiTheme="majorBidi" w:hAnsiTheme="majorBidi" w:cstheme="majorBidi"/>
          <w:sz w:val="24"/>
          <w:szCs w:val="36"/>
        </w:rPr>
        <w:t xml:space="preserve"> </w:t>
      </w:r>
    </w:p>
    <w:p w:rsidR="0019744F" w:rsidRDefault="0043073E" w:rsidP="003A4162">
      <w:pPr>
        <w:spacing w:after="0" w:line="360" w:lineRule="auto"/>
        <w:ind w:left="720" w:right="49" w:firstLine="720"/>
        <w:jc w:val="both"/>
        <w:rPr>
          <w:rFonts w:asciiTheme="majorBidi" w:hAnsiTheme="majorBidi" w:cstheme="majorBidi"/>
          <w:sz w:val="24"/>
          <w:szCs w:val="36"/>
        </w:rPr>
      </w:pPr>
      <w:proofErr w:type="gramStart"/>
      <w:r>
        <w:rPr>
          <w:rFonts w:asciiTheme="majorBidi" w:hAnsiTheme="majorBidi" w:cstheme="majorBidi"/>
          <w:sz w:val="24"/>
          <w:szCs w:val="36"/>
        </w:rPr>
        <w:t>Melihat kabupaten Pandeglang dengan sejuta dan berbagai kekayaan alam yang dimiliki membuat investor datang ke Kabupaten Pandeglang untuk berinvestasi</w:t>
      </w:r>
      <w:r w:rsidR="00EC5CC6">
        <w:rPr>
          <w:rFonts w:asciiTheme="majorBidi" w:hAnsiTheme="majorBidi" w:cstheme="majorBidi"/>
          <w:sz w:val="24"/>
          <w:szCs w:val="36"/>
        </w:rPr>
        <w:t>.</w:t>
      </w:r>
      <w:proofErr w:type="gramEnd"/>
      <w:r w:rsidR="00A6023A">
        <w:rPr>
          <w:rFonts w:asciiTheme="majorBidi" w:hAnsiTheme="majorBidi" w:cstheme="majorBidi"/>
          <w:sz w:val="24"/>
          <w:szCs w:val="36"/>
        </w:rPr>
        <w:t xml:space="preserve"> </w:t>
      </w:r>
      <w:proofErr w:type="gramStart"/>
      <w:r w:rsidR="00A10310">
        <w:rPr>
          <w:rFonts w:asciiTheme="majorBidi" w:hAnsiTheme="majorBidi" w:cstheme="majorBidi"/>
          <w:sz w:val="24"/>
          <w:szCs w:val="36"/>
        </w:rPr>
        <w:t>PT. Mayora datang ke Pandeglang ingin mendirikan</w:t>
      </w:r>
      <w:r w:rsidR="00EC5CC6">
        <w:rPr>
          <w:rFonts w:asciiTheme="majorBidi" w:hAnsiTheme="majorBidi" w:cstheme="majorBidi"/>
          <w:sz w:val="24"/>
          <w:szCs w:val="36"/>
        </w:rPr>
        <w:t xml:space="preserve"> pabrik olahan air minum kemasan dengan memanfaatkan sumber daya air yang dimiliki oleh Kabupaten </w:t>
      </w:r>
      <w:r w:rsidR="00DF1283">
        <w:rPr>
          <w:rFonts w:asciiTheme="majorBidi" w:hAnsiTheme="majorBidi" w:cstheme="majorBidi"/>
          <w:sz w:val="24"/>
          <w:szCs w:val="36"/>
        </w:rPr>
        <w:t>Pandeglang</w:t>
      </w:r>
      <w:r w:rsidR="00EC5CC6">
        <w:rPr>
          <w:rFonts w:asciiTheme="majorBidi" w:hAnsiTheme="majorBidi" w:cstheme="majorBidi"/>
          <w:sz w:val="24"/>
          <w:szCs w:val="36"/>
        </w:rPr>
        <w:t>.</w:t>
      </w:r>
      <w:proofErr w:type="gramEnd"/>
    </w:p>
    <w:p w:rsidR="000402D8" w:rsidRDefault="006D2917" w:rsidP="003A4162">
      <w:pPr>
        <w:spacing w:after="0" w:line="360" w:lineRule="auto"/>
        <w:ind w:left="720" w:right="49" w:firstLine="720"/>
        <w:jc w:val="both"/>
        <w:rPr>
          <w:rFonts w:asciiTheme="majorBidi" w:hAnsiTheme="majorBidi" w:cstheme="majorBidi"/>
          <w:sz w:val="24"/>
          <w:szCs w:val="36"/>
        </w:rPr>
      </w:pPr>
      <w:r>
        <w:rPr>
          <w:rFonts w:asciiTheme="majorBidi" w:hAnsiTheme="majorBidi" w:cstheme="majorBidi"/>
          <w:sz w:val="24"/>
          <w:szCs w:val="36"/>
        </w:rPr>
        <w:lastRenderedPageBreak/>
        <w:t xml:space="preserve"> </w:t>
      </w:r>
      <w:r w:rsidR="009E5383">
        <w:rPr>
          <w:rFonts w:asciiTheme="majorBidi" w:hAnsiTheme="majorBidi" w:cstheme="majorBidi"/>
          <w:sz w:val="24"/>
          <w:szCs w:val="36"/>
        </w:rPr>
        <w:t xml:space="preserve">Pada Tahun </w:t>
      </w:r>
      <w:r>
        <w:rPr>
          <w:rFonts w:asciiTheme="majorBidi" w:hAnsiTheme="majorBidi" w:cstheme="majorBidi"/>
          <w:sz w:val="24"/>
          <w:szCs w:val="36"/>
        </w:rPr>
        <w:t>2012</w:t>
      </w:r>
      <w:r w:rsidR="0019744F">
        <w:rPr>
          <w:rFonts w:asciiTheme="majorBidi" w:hAnsiTheme="majorBidi" w:cstheme="majorBidi"/>
          <w:sz w:val="24"/>
          <w:szCs w:val="36"/>
        </w:rPr>
        <w:t xml:space="preserve"> </w:t>
      </w:r>
      <w:r w:rsidR="00AF3960">
        <w:rPr>
          <w:rFonts w:asciiTheme="majorBidi" w:hAnsiTheme="majorBidi" w:cstheme="majorBidi"/>
          <w:sz w:val="24"/>
          <w:szCs w:val="36"/>
        </w:rPr>
        <w:t xml:space="preserve">PT Mayora datang ke Kabupaten Pandeglang </w:t>
      </w:r>
      <w:r w:rsidR="0019744F">
        <w:rPr>
          <w:rFonts w:asciiTheme="majorBidi" w:hAnsiTheme="majorBidi" w:cstheme="majorBidi"/>
          <w:sz w:val="24"/>
          <w:szCs w:val="36"/>
        </w:rPr>
        <w:t>dan selesai melakukan proses</w:t>
      </w:r>
      <w:r w:rsidR="00EA396C">
        <w:rPr>
          <w:rFonts w:asciiTheme="majorBidi" w:hAnsiTheme="majorBidi" w:cstheme="majorBidi"/>
          <w:sz w:val="24"/>
          <w:szCs w:val="36"/>
        </w:rPr>
        <w:t xml:space="preserve"> perizinan di</w:t>
      </w:r>
      <w:r w:rsidR="0019744F">
        <w:rPr>
          <w:rFonts w:asciiTheme="majorBidi" w:hAnsiTheme="majorBidi" w:cstheme="majorBidi"/>
          <w:sz w:val="24"/>
          <w:szCs w:val="36"/>
        </w:rPr>
        <w:t xml:space="preserve">tahun 2013 dan diterima izinya. PT. Mayora mulai membebaskan lahan yang diperuntukan untuk </w:t>
      </w:r>
      <w:r w:rsidR="000402D8">
        <w:rPr>
          <w:rFonts w:asciiTheme="majorBidi" w:hAnsiTheme="majorBidi" w:cstheme="majorBidi"/>
          <w:sz w:val="24"/>
          <w:szCs w:val="36"/>
        </w:rPr>
        <w:t xml:space="preserve">pabrik mereka dengan </w:t>
      </w:r>
      <w:proofErr w:type="gramStart"/>
      <w:r w:rsidR="000402D8">
        <w:rPr>
          <w:rFonts w:asciiTheme="majorBidi" w:hAnsiTheme="majorBidi" w:cstheme="majorBidi"/>
          <w:sz w:val="24"/>
          <w:szCs w:val="36"/>
        </w:rPr>
        <w:t>cara</w:t>
      </w:r>
      <w:proofErr w:type="gramEnd"/>
      <w:r w:rsidR="000402D8">
        <w:rPr>
          <w:rFonts w:asciiTheme="majorBidi" w:hAnsiTheme="majorBidi" w:cstheme="majorBidi"/>
          <w:sz w:val="24"/>
          <w:szCs w:val="36"/>
        </w:rPr>
        <w:t xml:space="preserve"> meratakan dan menimbun tanah dengan mengunakan alat-alat berat. Mereka telah mengalihkan fungsi sawah produktif menjadi lahan peruntukan </w:t>
      </w:r>
      <w:proofErr w:type="gramStart"/>
      <w:r w:rsidR="000402D8">
        <w:rPr>
          <w:rFonts w:asciiTheme="majorBidi" w:hAnsiTheme="majorBidi" w:cstheme="majorBidi"/>
          <w:sz w:val="24"/>
          <w:szCs w:val="36"/>
        </w:rPr>
        <w:t>lain</w:t>
      </w:r>
      <w:proofErr w:type="gramEnd"/>
      <w:r w:rsidR="000402D8">
        <w:rPr>
          <w:rFonts w:asciiTheme="majorBidi" w:hAnsiTheme="majorBidi" w:cstheme="majorBidi"/>
          <w:sz w:val="24"/>
          <w:szCs w:val="36"/>
        </w:rPr>
        <w:t xml:space="preserve">, mereka menimbun empat sumber mata air, menimbun makam keramat </w:t>
      </w:r>
      <w:r w:rsidR="00147817">
        <w:rPr>
          <w:rFonts w:asciiTheme="majorBidi" w:hAnsiTheme="majorBidi" w:cstheme="majorBidi"/>
          <w:sz w:val="24"/>
          <w:szCs w:val="36"/>
        </w:rPr>
        <w:t>Ki Demang</w:t>
      </w:r>
      <w:r w:rsidR="000402D8">
        <w:rPr>
          <w:rFonts w:asciiTheme="majorBidi" w:hAnsiTheme="majorBidi" w:cstheme="majorBidi"/>
          <w:sz w:val="24"/>
          <w:szCs w:val="36"/>
        </w:rPr>
        <w:t xml:space="preserve"> dan </w:t>
      </w:r>
      <w:r w:rsidR="00147817">
        <w:rPr>
          <w:rFonts w:asciiTheme="majorBidi" w:hAnsiTheme="majorBidi" w:cstheme="majorBidi"/>
          <w:sz w:val="24"/>
          <w:szCs w:val="36"/>
        </w:rPr>
        <w:t>Ki Bengkok</w:t>
      </w:r>
      <w:r w:rsidR="000402D8">
        <w:rPr>
          <w:rFonts w:asciiTheme="majorBidi" w:hAnsiTheme="majorBidi" w:cstheme="majorBidi"/>
          <w:sz w:val="24"/>
          <w:szCs w:val="36"/>
        </w:rPr>
        <w:t>, menghilangkan mushola dan menghilangkan fasilitas umum berupa MCK dan sarana jalan lingkungan sepanjang kurang lebih 400 meter.</w:t>
      </w:r>
      <w:r w:rsidR="000402D8">
        <w:rPr>
          <w:rStyle w:val="FootnoteReference"/>
          <w:rFonts w:asciiTheme="majorBidi" w:hAnsiTheme="majorBidi" w:cstheme="majorBidi"/>
          <w:sz w:val="24"/>
          <w:szCs w:val="36"/>
        </w:rPr>
        <w:footnoteReference w:id="17"/>
      </w:r>
      <w:r w:rsidR="000402D8">
        <w:rPr>
          <w:rFonts w:asciiTheme="majorBidi" w:hAnsiTheme="majorBidi" w:cstheme="majorBidi"/>
          <w:sz w:val="24"/>
          <w:szCs w:val="36"/>
        </w:rPr>
        <w:t xml:space="preserve"> </w:t>
      </w:r>
    </w:p>
    <w:p w:rsidR="00147817" w:rsidRDefault="00147817" w:rsidP="003A4162">
      <w:pPr>
        <w:spacing w:after="0" w:line="360" w:lineRule="auto"/>
        <w:ind w:left="720" w:right="49" w:firstLine="720"/>
        <w:jc w:val="both"/>
        <w:rPr>
          <w:rFonts w:asciiTheme="majorBidi" w:hAnsiTheme="majorBidi" w:cstheme="majorBidi"/>
          <w:sz w:val="24"/>
          <w:szCs w:val="36"/>
        </w:rPr>
      </w:pPr>
      <w:r>
        <w:rPr>
          <w:rFonts w:asciiTheme="majorBidi" w:hAnsiTheme="majorBidi" w:cstheme="majorBidi"/>
          <w:sz w:val="24"/>
          <w:szCs w:val="36"/>
        </w:rPr>
        <w:t xml:space="preserve">Dari pembebasan lahan dan penimbunan yang diperuntukan menjadi lokasi pabrik PT. </w:t>
      </w:r>
      <w:r w:rsidR="00DF1283">
        <w:rPr>
          <w:rFonts w:asciiTheme="majorBidi" w:hAnsiTheme="majorBidi" w:cstheme="majorBidi"/>
          <w:sz w:val="24"/>
          <w:szCs w:val="36"/>
        </w:rPr>
        <w:t>Mayora</w:t>
      </w:r>
      <w:r>
        <w:rPr>
          <w:rFonts w:asciiTheme="majorBidi" w:hAnsiTheme="majorBidi" w:cstheme="majorBidi"/>
          <w:sz w:val="24"/>
          <w:szCs w:val="36"/>
        </w:rPr>
        <w:t>, timbulah keresahan-keresahan yang muncul dari warga-warga sekitar mereka mulai kesulitan mencari</w:t>
      </w:r>
      <w:r w:rsidR="00D97B8E">
        <w:rPr>
          <w:rFonts w:asciiTheme="majorBidi" w:hAnsiTheme="majorBidi" w:cstheme="majorBidi"/>
          <w:sz w:val="24"/>
          <w:szCs w:val="36"/>
        </w:rPr>
        <w:t xml:space="preserve"> sumber-sumber mata air yang di</w:t>
      </w:r>
      <w:r>
        <w:rPr>
          <w:rFonts w:asciiTheme="majorBidi" w:hAnsiTheme="majorBidi" w:cstheme="majorBidi"/>
          <w:sz w:val="24"/>
          <w:szCs w:val="36"/>
        </w:rPr>
        <w:t>peruntukan untuk kehidupan rumah tangga sehari-hari, kesulitan untuk mengairi pesawahan-pesawahan mereka, dan mereka mulai kesulitan mencari air bersih di musim kemarau, hal ini diungkapkan oleh sala</w:t>
      </w:r>
      <w:r w:rsidR="003A4162">
        <w:rPr>
          <w:rFonts w:asciiTheme="majorBidi" w:hAnsiTheme="majorBidi" w:cstheme="majorBidi"/>
          <w:sz w:val="24"/>
          <w:szCs w:val="36"/>
        </w:rPr>
        <w:t>h seorang warga kampung sekitar</w:t>
      </w:r>
      <w:r>
        <w:rPr>
          <w:rFonts w:asciiTheme="majorBidi" w:hAnsiTheme="majorBidi" w:cstheme="majorBidi"/>
          <w:sz w:val="24"/>
          <w:szCs w:val="36"/>
        </w:rPr>
        <w:t>:</w:t>
      </w:r>
    </w:p>
    <w:p w:rsidR="00147817" w:rsidRDefault="00147817" w:rsidP="00933408">
      <w:pPr>
        <w:spacing w:after="0" w:line="240" w:lineRule="auto"/>
        <w:ind w:left="1985" w:right="49"/>
        <w:jc w:val="both"/>
        <w:rPr>
          <w:rFonts w:asciiTheme="majorBidi" w:hAnsiTheme="majorBidi" w:cstheme="majorBidi"/>
          <w:sz w:val="24"/>
          <w:szCs w:val="36"/>
        </w:rPr>
      </w:pPr>
      <w:r>
        <w:rPr>
          <w:rFonts w:asciiTheme="majorBidi" w:hAnsiTheme="majorBidi" w:cstheme="majorBidi"/>
          <w:sz w:val="24"/>
          <w:szCs w:val="36"/>
        </w:rPr>
        <w:t>“</w:t>
      </w:r>
      <w:r w:rsidR="005F3EF8">
        <w:rPr>
          <w:rFonts w:asciiTheme="majorBidi" w:hAnsiTheme="majorBidi" w:cstheme="majorBidi"/>
          <w:sz w:val="24"/>
          <w:szCs w:val="36"/>
        </w:rPr>
        <w:t>Pokoknya</w:t>
      </w:r>
      <w:r>
        <w:rPr>
          <w:rFonts w:asciiTheme="majorBidi" w:hAnsiTheme="majorBidi" w:cstheme="majorBidi"/>
          <w:sz w:val="24"/>
          <w:szCs w:val="36"/>
        </w:rPr>
        <w:t xml:space="preserve"> mah dek setelah lahan itu dibeli dan diratakan oleh pihak pabrik banyak cihulu-c</w:t>
      </w:r>
      <w:r w:rsidR="000A26D0">
        <w:rPr>
          <w:rFonts w:asciiTheme="majorBidi" w:hAnsiTheme="majorBidi" w:cstheme="majorBidi"/>
          <w:sz w:val="24"/>
          <w:szCs w:val="36"/>
        </w:rPr>
        <w:t>ihulu (mata air) yang ditimbun, pokokna mah semuanya diurug, da kami mah rakyat kecil gak bisa apa-apa sekarang saja buktinya untuk mengairi sawah saja udah sulit, apalagi buat mencukupi</w:t>
      </w:r>
      <w:r w:rsidR="000A26D0" w:rsidRPr="000A26D0">
        <w:rPr>
          <w:rFonts w:asciiTheme="majorBidi" w:hAnsiTheme="majorBidi" w:cstheme="majorBidi"/>
          <w:sz w:val="24"/>
          <w:szCs w:val="36"/>
        </w:rPr>
        <w:t xml:space="preserve"> </w:t>
      </w:r>
      <w:r w:rsidR="000A26D0">
        <w:rPr>
          <w:rFonts w:asciiTheme="majorBidi" w:hAnsiTheme="majorBidi" w:cstheme="majorBidi"/>
          <w:sz w:val="24"/>
          <w:szCs w:val="36"/>
        </w:rPr>
        <w:t xml:space="preserve">kebutuhan air dirumah, selama ini kan kita mengambil air untuk </w:t>
      </w:r>
      <w:r w:rsidR="000A26D0">
        <w:rPr>
          <w:rFonts w:asciiTheme="majorBidi" w:hAnsiTheme="majorBidi" w:cstheme="majorBidi"/>
          <w:sz w:val="24"/>
          <w:szCs w:val="36"/>
        </w:rPr>
        <w:lastRenderedPageBreak/>
        <w:t>kebutuhan sehari-hari dari mata air yang ada di hulu sawah”</w:t>
      </w:r>
      <w:r w:rsidR="000A26D0" w:rsidRPr="000A26D0">
        <w:rPr>
          <w:rStyle w:val="FootnoteReference"/>
          <w:rFonts w:asciiTheme="majorBidi" w:hAnsiTheme="majorBidi" w:cstheme="majorBidi"/>
          <w:sz w:val="20"/>
          <w:szCs w:val="32"/>
        </w:rPr>
        <w:footnoteReference w:id="18"/>
      </w:r>
      <w:r w:rsidR="000A26D0">
        <w:rPr>
          <w:rFonts w:asciiTheme="majorBidi" w:hAnsiTheme="majorBidi" w:cstheme="majorBidi"/>
          <w:sz w:val="24"/>
          <w:szCs w:val="36"/>
        </w:rPr>
        <w:t xml:space="preserve">  </w:t>
      </w:r>
      <w:r>
        <w:rPr>
          <w:rFonts w:asciiTheme="majorBidi" w:hAnsiTheme="majorBidi" w:cstheme="majorBidi"/>
          <w:sz w:val="24"/>
          <w:szCs w:val="36"/>
        </w:rPr>
        <w:t xml:space="preserve">  </w:t>
      </w:r>
    </w:p>
    <w:p w:rsidR="001D1F4F" w:rsidRDefault="0019744F" w:rsidP="003A4162">
      <w:pPr>
        <w:spacing w:after="0" w:line="240" w:lineRule="auto"/>
        <w:ind w:left="720" w:right="49" w:firstLine="720"/>
        <w:jc w:val="both"/>
        <w:rPr>
          <w:rFonts w:asciiTheme="majorBidi" w:hAnsiTheme="majorBidi" w:cstheme="majorBidi"/>
          <w:sz w:val="24"/>
          <w:szCs w:val="36"/>
        </w:rPr>
      </w:pPr>
      <w:r>
        <w:rPr>
          <w:rFonts w:asciiTheme="majorBidi" w:hAnsiTheme="majorBidi" w:cstheme="majorBidi"/>
          <w:sz w:val="24"/>
          <w:szCs w:val="36"/>
        </w:rPr>
        <w:t xml:space="preserve"> </w:t>
      </w:r>
      <w:r w:rsidR="00A10310">
        <w:rPr>
          <w:rFonts w:asciiTheme="majorBidi" w:hAnsiTheme="majorBidi" w:cstheme="majorBidi"/>
          <w:sz w:val="24"/>
          <w:szCs w:val="36"/>
        </w:rPr>
        <w:t xml:space="preserve"> </w:t>
      </w:r>
      <w:r w:rsidR="00814A12">
        <w:rPr>
          <w:rFonts w:asciiTheme="majorBidi" w:hAnsiTheme="majorBidi" w:cstheme="majorBidi"/>
          <w:sz w:val="24"/>
          <w:szCs w:val="36"/>
        </w:rPr>
        <w:t xml:space="preserve"> </w:t>
      </w:r>
      <w:r w:rsidR="000D0EE1">
        <w:rPr>
          <w:rFonts w:asciiTheme="majorBidi" w:hAnsiTheme="majorBidi" w:cstheme="majorBidi"/>
          <w:sz w:val="24"/>
          <w:szCs w:val="36"/>
        </w:rPr>
        <w:t xml:space="preserve"> </w:t>
      </w:r>
    </w:p>
    <w:p w:rsidR="00515DD7" w:rsidRDefault="003F7675" w:rsidP="003A4162">
      <w:pPr>
        <w:spacing w:after="0" w:line="360" w:lineRule="auto"/>
        <w:ind w:left="720" w:right="49" w:firstLine="720"/>
        <w:jc w:val="both"/>
        <w:rPr>
          <w:rFonts w:asciiTheme="majorBidi" w:hAnsiTheme="majorBidi" w:cstheme="majorBidi"/>
          <w:sz w:val="24"/>
          <w:szCs w:val="36"/>
        </w:rPr>
      </w:pPr>
      <w:r>
        <w:rPr>
          <w:rFonts w:asciiTheme="majorBidi" w:hAnsiTheme="majorBidi" w:cstheme="majorBidi"/>
          <w:sz w:val="24"/>
          <w:szCs w:val="36"/>
        </w:rPr>
        <w:t xml:space="preserve">Penjelasan masyarakat tersebut </w:t>
      </w:r>
      <w:r w:rsidR="000A26D0">
        <w:rPr>
          <w:rFonts w:asciiTheme="majorBidi" w:hAnsiTheme="majorBidi" w:cstheme="majorBidi"/>
          <w:sz w:val="24"/>
          <w:szCs w:val="36"/>
        </w:rPr>
        <w:t>merupaka</w:t>
      </w:r>
      <w:r w:rsidR="00515DD7">
        <w:rPr>
          <w:rFonts w:asciiTheme="majorBidi" w:hAnsiTheme="majorBidi" w:cstheme="majorBidi"/>
          <w:sz w:val="24"/>
          <w:szCs w:val="36"/>
        </w:rPr>
        <w:t>n dampak dan kehawatiran mereka</w:t>
      </w:r>
      <w:r w:rsidR="000A26D0">
        <w:rPr>
          <w:rFonts w:asciiTheme="majorBidi" w:hAnsiTheme="majorBidi" w:cstheme="majorBidi"/>
          <w:sz w:val="24"/>
          <w:szCs w:val="36"/>
        </w:rPr>
        <w:t xml:space="preserve"> </w:t>
      </w:r>
      <w:proofErr w:type="gramStart"/>
      <w:r w:rsidR="000A26D0">
        <w:rPr>
          <w:rFonts w:asciiTheme="majorBidi" w:hAnsiTheme="majorBidi" w:cstheme="majorBidi"/>
          <w:sz w:val="24"/>
          <w:szCs w:val="36"/>
        </w:rPr>
        <w:t>akan</w:t>
      </w:r>
      <w:proofErr w:type="gramEnd"/>
      <w:r w:rsidR="000A26D0">
        <w:rPr>
          <w:rFonts w:asciiTheme="majorBidi" w:hAnsiTheme="majorBidi" w:cstheme="majorBidi"/>
          <w:sz w:val="24"/>
          <w:szCs w:val="36"/>
        </w:rPr>
        <w:t xml:space="preserve"> kebu</w:t>
      </w:r>
      <w:r w:rsidR="00515DD7">
        <w:rPr>
          <w:rFonts w:asciiTheme="majorBidi" w:hAnsiTheme="majorBidi" w:cstheme="majorBidi"/>
          <w:sz w:val="24"/>
          <w:szCs w:val="36"/>
        </w:rPr>
        <w:t>t</w:t>
      </w:r>
      <w:r w:rsidR="000A26D0">
        <w:rPr>
          <w:rFonts w:asciiTheme="majorBidi" w:hAnsiTheme="majorBidi" w:cstheme="majorBidi"/>
          <w:sz w:val="24"/>
          <w:szCs w:val="36"/>
        </w:rPr>
        <w:t>uhannya terhadapat</w:t>
      </w:r>
      <w:r w:rsidR="00515DD7">
        <w:rPr>
          <w:rFonts w:asciiTheme="majorBidi" w:hAnsiTheme="majorBidi" w:cstheme="majorBidi"/>
          <w:sz w:val="24"/>
          <w:szCs w:val="36"/>
        </w:rPr>
        <w:t xml:space="preserve"> terhadap air bersih seharusnya pemerintah Kabupaten dapat mengantisipasi hal-hal yang demikian diawal ketika saat sebelum keluarnya izin pembangunan pabrik Mayora.</w:t>
      </w:r>
    </w:p>
    <w:p w:rsidR="003401C9" w:rsidRDefault="00515DD7" w:rsidP="003A4162">
      <w:pPr>
        <w:spacing w:after="0" w:line="360" w:lineRule="auto"/>
        <w:ind w:left="720" w:right="49" w:firstLine="720"/>
        <w:jc w:val="both"/>
        <w:rPr>
          <w:rFonts w:asciiTheme="majorBidi" w:hAnsiTheme="majorBidi" w:cstheme="majorBidi"/>
          <w:sz w:val="24"/>
          <w:szCs w:val="36"/>
        </w:rPr>
      </w:pPr>
      <w:proofErr w:type="gramStart"/>
      <w:r>
        <w:rPr>
          <w:rFonts w:asciiTheme="majorBidi" w:hAnsiTheme="majorBidi" w:cstheme="majorBidi"/>
          <w:sz w:val="24"/>
          <w:szCs w:val="36"/>
        </w:rPr>
        <w:t xml:space="preserve">Mengingat bahwa air dalam ajaran </w:t>
      </w:r>
      <w:r w:rsidR="003F7675">
        <w:rPr>
          <w:rFonts w:asciiTheme="majorBidi" w:hAnsiTheme="majorBidi" w:cstheme="majorBidi"/>
          <w:sz w:val="24"/>
          <w:szCs w:val="36"/>
        </w:rPr>
        <w:t>Islam merupakan sumber da</w:t>
      </w:r>
      <w:r w:rsidR="00DF1283">
        <w:rPr>
          <w:rFonts w:asciiTheme="majorBidi" w:hAnsiTheme="majorBidi" w:cstheme="majorBidi"/>
          <w:sz w:val="24"/>
          <w:szCs w:val="36"/>
        </w:rPr>
        <w:t>y</w:t>
      </w:r>
      <w:r w:rsidR="003F7675">
        <w:rPr>
          <w:rFonts w:asciiTheme="majorBidi" w:hAnsiTheme="majorBidi" w:cstheme="majorBidi"/>
          <w:sz w:val="24"/>
          <w:szCs w:val="36"/>
        </w:rPr>
        <w:t>a alam dan sumber kehidupan bagi</w:t>
      </w:r>
      <w:r>
        <w:rPr>
          <w:rFonts w:asciiTheme="majorBidi" w:hAnsiTheme="majorBidi" w:cstheme="majorBidi"/>
          <w:sz w:val="24"/>
          <w:szCs w:val="36"/>
        </w:rPr>
        <w:t xml:space="preserve"> seluruh mak</w:t>
      </w:r>
      <w:r w:rsidR="003401C9">
        <w:rPr>
          <w:rFonts w:asciiTheme="majorBidi" w:hAnsiTheme="majorBidi" w:cstheme="majorBidi"/>
          <w:sz w:val="24"/>
          <w:szCs w:val="36"/>
        </w:rPr>
        <w:t>h</w:t>
      </w:r>
      <w:r>
        <w:rPr>
          <w:rFonts w:asciiTheme="majorBidi" w:hAnsiTheme="majorBidi" w:cstheme="majorBidi"/>
          <w:sz w:val="24"/>
          <w:szCs w:val="36"/>
        </w:rPr>
        <w:t>luk</w:t>
      </w:r>
      <w:r w:rsidR="003401C9">
        <w:rPr>
          <w:rFonts w:asciiTheme="majorBidi" w:hAnsiTheme="majorBidi" w:cstheme="majorBidi"/>
          <w:sz w:val="24"/>
          <w:szCs w:val="36"/>
        </w:rPr>
        <w:t xml:space="preserve"> hidup</w:t>
      </w:r>
      <w:r>
        <w:rPr>
          <w:rFonts w:asciiTheme="majorBidi" w:hAnsiTheme="majorBidi" w:cstheme="majorBidi"/>
          <w:sz w:val="24"/>
          <w:szCs w:val="36"/>
        </w:rPr>
        <w:t xml:space="preserve"> dimuka bumi membutuhkan air </w:t>
      </w:r>
      <w:r w:rsidR="003401C9">
        <w:rPr>
          <w:rFonts w:asciiTheme="majorBidi" w:hAnsiTheme="majorBidi" w:cstheme="majorBidi"/>
          <w:sz w:val="24"/>
          <w:szCs w:val="36"/>
        </w:rPr>
        <w:t>untuk keberlan</w:t>
      </w:r>
      <w:r w:rsidR="00D97B8E">
        <w:rPr>
          <w:rFonts w:asciiTheme="majorBidi" w:hAnsiTheme="majorBidi" w:cstheme="majorBidi"/>
          <w:sz w:val="24"/>
          <w:szCs w:val="36"/>
        </w:rPr>
        <w:t>gsungan hidup mereka,</w:t>
      </w:r>
      <w:r w:rsidR="003401C9">
        <w:rPr>
          <w:rFonts w:asciiTheme="majorBidi" w:hAnsiTheme="majorBidi" w:cstheme="majorBidi"/>
          <w:sz w:val="24"/>
          <w:szCs w:val="36"/>
        </w:rPr>
        <w:t xml:space="preserve"> tidak ada satupun makhluk hidup yang dapat hidup tanpa adanya air.</w:t>
      </w:r>
      <w:proofErr w:type="gramEnd"/>
      <w:r w:rsidR="003401C9">
        <w:rPr>
          <w:rFonts w:asciiTheme="majorBidi" w:hAnsiTheme="majorBidi" w:cstheme="majorBidi"/>
          <w:sz w:val="24"/>
          <w:szCs w:val="36"/>
        </w:rPr>
        <w:t xml:space="preserve"> Dalam Q.S al-Anbiya (21):30 Allah menjelaskan bahwa air merupakan dasar </w:t>
      </w:r>
      <w:proofErr w:type="gramStart"/>
      <w:r w:rsidR="003401C9">
        <w:rPr>
          <w:rFonts w:asciiTheme="majorBidi" w:hAnsiTheme="majorBidi" w:cstheme="majorBidi"/>
          <w:sz w:val="24"/>
          <w:szCs w:val="36"/>
        </w:rPr>
        <w:t>kehidupan :</w:t>
      </w:r>
      <w:proofErr w:type="gramEnd"/>
    </w:p>
    <w:p w:rsidR="003401C9" w:rsidRPr="00642160" w:rsidRDefault="003401C9" w:rsidP="00933408">
      <w:pPr>
        <w:bidi/>
        <w:spacing w:after="0" w:line="240" w:lineRule="auto"/>
        <w:ind w:right="1418" w:firstLine="720"/>
        <w:rPr>
          <w:rFonts w:ascii="Traditional Arabic" w:hAnsi="Traditional Arabic" w:cs="Traditional Arabic"/>
          <w:sz w:val="32"/>
          <w:szCs w:val="32"/>
          <w:rtl/>
        </w:rPr>
      </w:pPr>
      <w:r w:rsidRPr="00EB091F">
        <w:rPr>
          <w:rFonts w:ascii="Traditional Arabic" w:hAnsi="Traditional Arabic" w:cs="Traditional Arabic"/>
          <w:sz w:val="32"/>
          <w:szCs w:val="32"/>
          <w:rtl/>
        </w:rPr>
        <w:t>أَوَ لَم يَرَ ٱلَّذِينَ كَفَرُواْ أَنَّ ٱلسَّمَٰوَٰتِ وَٱلأَرضَ كَانَتَا رَتق</w:t>
      </w:r>
      <w:r w:rsidRPr="00EB091F">
        <w:rPr>
          <w:rFonts w:ascii="Traditional Arabic" w:hAnsi="Traditional Arabic" w:cs="Traditional Arabic" w:hint="cs"/>
          <w:sz w:val="32"/>
          <w:szCs w:val="32"/>
          <w:rtl/>
        </w:rPr>
        <w:t>ً</w:t>
      </w:r>
      <w:r w:rsidRPr="00EB091F">
        <w:rPr>
          <w:rFonts w:ascii="Traditional Arabic" w:hAnsi="Traditional Arabic" w:cs="Traditional Arabic"/>
          <w:sz w:val="32"/>
          <w:szCs w:val="32"/>
          <w:rtl/>
        </w:rPr>
        <w:t>ا فَفَتَقنَٰهُمَا وَجَعَلنَا مِنَ ٱلمَ</w:t>
      </w:r>
      <w:r w:rsidRPr="00EB091F">
        <w:rPr>
          <w:rFonts w:ascii="Traditional Arabic" w:hAnsi="Traditional Arabic" w:cs="Traditional Arabic" w:hint="cs"/>
          <w:sz w:val="32"/>
          <w:szCs w:val="32"/>
          <w:rtl/>
        </w:rPr>
        <w:t>ا</w:t>
      </w:r>
      <w:r w:rsidRPr="00EB091F">
        <w:rPr>
          <w:rFonts w:ascii="Traditional Arabic" w:hAnsi="Traditional Arabic" w:cs="Traditional Arabic"/>
          <w:sz w:val="32"/>
          <w:szCs w:val="32"/>
          <w:rtl/>
        </w:rPr>
        <w:t>ءِ كُلَّ شَيءٍ حَي</w:t>
      </w:r>
      <w:r>
        <w:rPr>
          <w:rFonts w:ascii="Traditional Arabic" w:hAnsi="Traditional Arabic" w:cs="Traditional Arabic" w:hint="cs"/>
          <w:sz w:val="32"/>
          <w:szCs w:val="32"/>
          <w:rtl/>
        </w:rPr>
        <w:t>ّ</w:t>
      </w:r>
      <w:r w:rsidRPr="00EB091F">
        <w:rPr>
          <w:rFonts w:ascii="Traditional Arabic" w:hAnsi="Traditional Arabic" w:cs="Traditional Arabic"/>
          <w:sz w:val="32"/>
          <w:szCs w:val="32"/>
          <w:rtl/>
        </w:rPr>
        <w:t>ٍ أَفَلَا يُؤمِنُونَ</w:t>
      </w:r>
      <w:r w:rsidRPr="00642160">
        <w:rPr>
          <w:rFonts w:ascii="Traditional Arabic" w:hAnsi="Traditional Arabic" w:cs="Traditional Arabic"/>
          <w:sz w:val="32"/>
          <w:szCs w:val="32"/>
          <w:rtl/>
        </w:rPr>
        <w:t xml:space="preserve"> </w:t>
      </w:r>
    </w:p>
    <w:p w:rsidR="000A26D0" w:rsidRDefault="003401C9" w:rsidP="00933408">
      <w:pPr>
        <w:spacing w:after="0" w:line="240" w:lineRule="auto"/>
        <w:ind w:left="1418" w:right="49" w:firstLine="720"/>
        <w:jc w:val="both"/>
        <w:rPr>
          <w:rFonts w:asciiTheme="majorBidi" w:hAnsiTheme="majorBidi" w:cstheme="majorBidi"/>
          <w:sz w:val="24"/>
          <w:szCs w:val="36"/>
        </w:rPr>
      </w:pPr>
      <w:r w:rsidRPr="00642160">
        <w:rPr>
          <w:rFonts w:asciiTheme="majorBidi" w:hAnsiTheme="majorBidi" w:cstheme="majorBidi"/>
          <w:bCs/>
          <w:i/>
          <w:iCs/>
          <w:sz w:val="24"/>
          <w:szCs w:val="12"/>
        </w:rPr>
        <w:t>“</w:t>
      </w:r>
      <w:r w:rsidR="005F3EF8">
        <w:rPr>
          <w:rFonts w:asciiTheme="majorBidi" w:hAnsiTheme="majorBidi" w:cstheme="majorBidi"/>
          <w:bCs/>
          <w:i/>
          <w:iCs/>
          <w:sz w:val="24"/>
          <w:szCs w:val="12"/>
        </w:rPr>
        <w:t xml:space="preserve">Artinya: </w:t>
      </w:r>
      <w:r w:rsidRPr="00642160">
        <w:rPr>
          <w:rFonts w:asciiTheme="majorBidi" w:hAnsiTheme="majorBidi" w:cstheme="majorBidi"/>
          <w:bCs/>
          <w:i/>
          <w:iCs/>
          <w:sz w:val="24"/>
          <w:szCs w:val="12"/>
        </w:rPr>
        <w:t xml:space="preserve">Dan apakah orang-orang yang kafir itu tidak mengetahui bahwasannya langit dan bumi itu keduannya dahulu adalah sauatu yang padu, kemudian kami pisahkan kan antara keduanya. </w:t>
      </w:r>
      <w:proofErr w:type="gramStart"/>
      <w:r w:rsidRPr="00642160">
        <w:rPr>
          <w:rFonts w:asciiTheme="majorBidi" w:hAnsiTheme="majorBidi" w:cstheme="majorBidi"/>
          <w:bCs/>
          <w:i/>
          <w:iCs/>
          <w:sz w:val="24"/>
          <w:szCs w:val="12"/>
        </w:rPr>
        <w:t>Dan dari air kami jadikan segala sesuatu yang hidup.</w:t>
      </w:r>
      <w:proofErr w:type="gramEnd"/>
      <w:r w:rsidRPr="00642160">
        <w:rPr>
          <w:rFonts w:asciiTheme="majorBidi" w:hAnsiTheme="majorBidi" w:cstheme="majorBidi"/>
          <w:bCs/>
          <w:i/>
          <w:iCs/>
          <w:sz w:val="24"/>
          <w:szCs w:val="12"/>
        </w:rPr>
        <w:t xml:space="preserve"> </w:t>
      </w:r>
      <w:proofErr w:type="gramStart"/>
      <w:r w:rsidRPr="00642160">
        <w:rPr>
          <w:rFonts w:asciiTheme="majorBidi" w:hAnsiTheme="majorBidi" w:cstheme="majorBidi"/>
          <w:bCs/>
          <w:i/>
          <w:iCs/>
          <w:sz w:val="24"/>
          <w:szCs w:val="12"/>
        </w:rPr>
        <w:t>Maka mengapakah mereka juga tidak beriman?</w:t>
      </w:r>
      <w:r>
        <w:rPr>
          <w:rFonts w:asciiTheme="majorBidi" w:hAnsiTheme="majorBidi" w:cstheme="majorBidi"/>
          <w:bCs/>
          <w:sz w:val="24"/>
          <w:szCs w:val="12"/>
        </w:rPr>
        <w:t>”</w:t>
      </w:r>
      <w:proofErr w:type="gramEnd"/>
      <w:r w:rsidR="001963CA">
        <w:rPr>
          <w:rStyle w:val="FootnoteReference"/>
          <w:rFonts w:asciiTheme="majorBidi" w:hAnsiTheme="majorBidi" w:cstheme="majorBidi"/>
          <w:bCs/>
          <w:sz w:val="24"/>
          <w:szCs w:val="12"/>
        </w:rPr>
        <w:footnoteReference w:id="19"/>
      </w:r>
      <w:r>
        <w:rPr>
          <w:rFonts w:asciiTheme="majorBidi" w:hAnsiTheme="majorBidi" w:cstheme="majorBidi"/>
          <w:sz w:val="24"/>
          <w:szCs w:val="36"/>
        </w:rPr>
        <w:t xml:space="preserve"> </w:t>
      </w:r>
      <w:r w:rsidR="00515DD7">
        <w:rPr>
          <w:rFonts w:asciiTheme="majorBidi" w:hAnsiTheme="majorBidi" w:cstheme="majorBidi"/>
          <w:sz w:val="24"/>
          <w:szCs w:val="36"/>
        </w:rPr>
        <w:t xml:space="preserve"> </w:t>
      </w:r>
      <w:r w:rsidR="000A26D0">
        <w:rPr>
          <w:rFonts w:asciiTheme="majorBidi" w:hAnsiTheme="majorBidi" w:cstheme="majorBidi"/>
          <w:sz w:val="24"/>
          <w:szCs w:val="36"/>
        </w:rPr>
        <w:t xml:space="preserve"> </w:t>
      </w:r>
    </w:p>
    <w:p w:rsidR="003401C9" w:rsidRDefault="003401C9" w:rsidP="003A4162">
      <w:pPr>
        <w:spacing w:after="0" w:line="240" w:lineRule="auto"/>
        <w:ind w:left="1418" w:right="49" w:firstLine="720"/>
        <w:jc w:val="both"/>
        <w:rPr>
          <w:rFonts w:asciiTheme="majorBidi" w:hAnsiTheme="majorBidi" w:cstheme="majorBidi"/>
          <w:bCs/>
          <w:i/>
          <w:iCs/>
          <w:sz w:val="24"/>
          <w:szCs w:val="12"/>
        </w:rPr>
      </w:pPr>
    </w:p>
    <w:p w:rsidR="00834319" w:rsidRDefault="00811CF0" w:rsidP="003A4162">
      <w:pPr>
        <w:spacing w:after="0" w:line="360" w:lineRule="auto"/>
        <w:ind w:left="709" w:right="49" w:firstLine="720"/>
        <w:jc w:val="both"/>
        <w:rPr>
          <w:rFonts w:asciiTheme="majorBidi" w:hAnsiTheme="majorBidi" w:cstheme="majorBidi"/>
          <w:sz w:val="24"/>
          <w:szCs w:val="36"/>
        </w:rPr>
      </w:pPr>
      <w:proofErr w:type="gramStart"/>
      <w:r>
        <w:rPr>
          <w:rFonts w:asciiTheme="majorBidi" w:hAnsiTheme="majorBidi" w:cstheme="majorBidi"/>
          <w:sz w:val="24"/>
          <w:szCs w:val="36"/>
        </w:rPr>
        <w:t>Penggalan kata “</w:t>
      </w:r>
      <w:r w:rsidRPr="003F7675">
        <w:rPr>
          <w:rFonts w:asciiTheme="majorBidi" w:hAnsiTheme="majorBidi" w:cstheme="majorBidi"/>
          <w:i/>
          <w:iCs/>
          <w:sz w:val="24"/>
          <w:szCs w:val="36"/>
        </w:rPr>
        <w:t>dan dari air kami jadikan segala sesuatu yang hidup</w:t>
      </w:r>
      <w:r>
        <w:rPr>
          <w:rFonts w:asciiTheme="majorBidi" w:hAnsiTheme="majorBidi" w:cstheme="majorBidi"/>
          <w:sz w:val="24"/>
          <w:szCs w:val="36"/>
        </w:rPr>
        <w:t>” menggambarkan bahwa air merupakan sumber dari awal mulanya tumbuh kehidupan.</w:t>
      </w:r>
      <w:proofErr w:type="gramEnd"/>
      <w:r>
        <w:rPr>
          <w:rFonts w:asciiTheme="majorBidi" w:hAnsiTheme="majorBidi" w:cstheme="majorBidi"/>
          <w:sz w:val="24"/>
          <w:szCs w:val="36"/>
        </w:rPr>
        <w:t xml:space="preserve"> </w:t>
      </w:r>
      <w:proofErr w:type="gramStart"/>
      <w:r>
        <w:rPr>
          <w:rFonts w:asciiTheme="majorBidi" w:hAnsiTheme="majorBidi" w:cstheme="majorBidi"/>
          <w:sz w:val="24"/>
          <w:szCs w:val="36"/>
        </w:rPr>
        <w:t xml:space="preserve">Menurut Prof. </w:t>
      </w:r>
      <w:r>
        <w:rPr>
          <w:rFonts w:asciiTheme="majorBidi" w:hAnsiTheme="majorBidi" w:cstheme="majorBidi"/>
          <w:sz w:val="24"/>
          <w:szCs w:val="36"/>
        </w:rPr>
        <w:lastRenderedPageBreak/>
        <w:t xml:space="preserve">M. Quraish Shihab dengan mengutip tafsir </w:t>
      </w:r>
      <w:r>
        <w:rPr>
          <w:rFonts w:asciiTheme="majorBidi" w:hAnsiTheme="majorBidi" w:cstheme="majorBidi"/>
          <w:i/>
          <w:iCs/>
          <w:sz w:val="24"/>
          <w:szCs w:val="36"/>
        </w:rPr>
        <w:t>al-Muntakhab,</w:t>
      </w:r>
      <w:r>
        <w:rPr>
          <w:rFonts w:asciiTheme="majorBidi" w:hAnsiTheme="majorBidi" w:cstheme="majorBidi"/>
          <w:sz w:val="24"/>
          <w:szCs w:val="36"/>
        </w:rPr>
        <w:t xml:space="preserve"> menegaskan bahwa berdasarkan penelitian dalam ilmu sitologi dinyatakan bahwa air adalah komponen terpenting dalam pembentukan sel yang merupakan satuan bangunan pada setiap makhluk hidup, baik hewan maupun tumbuhan.</w:t>
      </w:r>
      <w:proofErr w:type="gramEnd"/>
      <w:r>
        <w:rPr>
          <w:rStyle w:val="FootnoteReference"/>
          <w:rFonts w:asciiTheme="majorBidi" w:hAnsiTheme="majorBidi" w:cstheme="majorBidi"/>
          <w:sz w:val="24"/>
          <w:szCs w:val="36"/>
        </w:rPr>
        <w:footnoteReference w:id="20"/>
      </w:r>
      <w:r>
        <w:rPr>
          <w:rFonts w:asciiTheme="majorBidi" w:hAnsiTheme="majorBidi" w:cstheme="majorBidi"/>
          <w:sz w:val="24"/>
          <w:szCs w:val="36"/>
        </w:rPr>
        <w:t xml:space="preserve"> Dari penggalan ayat diatas dapat kita ambil intisari bahwa kita harus menjaga sumber air bersih sebagai penopang mutlak kehidupan, maka segala perilaku yang mengancam ketersedian a</w:t>
      </w:r>
      <w:r w:rsidR="00834319">
        <w:rPr>
          <w:rFonts w:asciiTheme="majorBidi" w:hAnsiTheme="majorBidi" w:cstheme="majorBidi"/>
          <w:sz w:val="24"/>
          <w:szCs w:val="36"/>
        </w:rPr>
        <w:t xml:space="preserve">ir bersih </w:t>
      </w:r>
      <w:proofErr w:type="gramStart"/>
      <w:r w:rsidR="00834319">
        <w:rPr>
          <w:rFonts w:asciiTheme="majorBidi" w:hAnsiTheme="majorBidi" w:cstheme="majorBidi"/>
          <w:sz w:val="24"/>
          <w:szCs w:val="36"/>
        </w:rPr>
        <w:t>sama</w:t>
      </w:r>
      <w:proofErr w:type="gramEnd"/>
      <w:r w:rsidR="00834319">
        <w:rPr>
          <w:rFonts w:asciiTheme="majorBidi" w:hAnsiTheme="majorBidi" w:cstheme="majorBidi"/>
          <w:sz w:val="24"/>
          <w:szCs w:val="36"/>
        </w:rPr>
        <w:t xml:space="preserve"> dengan membawa upaya membawa kehidupan kepada kematian.</w:t>
      </w:r>
    </w:p>
    <w:p w:rsidR="003D2B6A" w:rsidRDefault="00834319" w:rsidP="003A4162">
      <w:pPr>
        <w:spacing w:after="0" w:line="360" w:lineRule="auto"/>
        <w:ind w:left="709" w:right="49" w:firstLine="720"/>
        <w:jc w:val="both"/>
        <w:rPr>
          <w:rFonts w:asciiTheme="majorBidi" w:hAnsiTheme="majorBidi" w:cstheme="majorBidi"/>
          <w:sz w:val="24"/>
          <w:szCs w:val="36"/>
        </w:rPr>
      </w:pPr>
      <w:r>
        <w:rPr>
          <w:rFonts w:asciiTheme="majorBidi" w:hAnsiTheme="majorBidi" w:cstheme="majorBidi"/>
          <w:sz w:val="24"/>
          <w:szCs w:val="36"/>
        </w:rPr>
        <w:t xml:space="preserve">Sejauh ini PT. Mayora </w:t>
      </w:r>
      <w:r w:rsidR="00F0013E">
        <w:rPr>
          <w:rFonts w:asciiTheme="majorBidi" w:hAnsiTheme="majorBidi" w:cstheme="majorBidi"/>
          <w:sz w:val="24"/>
          <w:szCs w:val="36"/>
        </w:rPr>
        <w:t>dalam proses pembangunan pabrik</w:t>
      </w:r>
      <w:r>
        <w:rPr>
          <w:rFonts w:asciiTheme="majorBidi" w:hAnsiTheme="majorBidi" w:cstheme="majorBidi"/>
          <w:sz w:val="24"/>
          <w:szCs w:val="36"/>
        </w:rPr>
        <w:t>nya banyak menimbulkan polemik pada masyarakat, dimulai dari masyarakat kesuliatan mencari sumber air, terjadinya konflik antar masyarakat karena disebabkan</w:t>
      </w:r>
      <w:r w:rsidR="00F0013E">
        <w:rPr>
          <w:rFonts w:asciiTheme="majorBidi" w:hAnsiTheme="majorBidi" w:cstheme="majorBidi"/>
          <w:sz w:val="24"/>
          <w:szCs w:val="36"/>
        </w:rPr>
        <w:t xml:space="preserve"> oleh sumber-sumber air yang di</w:t>
      </w:r>
      <w:r>
        <w:rPr>
          <w:rFonts w:asciiTheme="majorBidi" w:hAnsiTheme="majorBidi" w:cstheme="majorBidi"/>
          <w:sz w:val="24"/>
          <w:szCs w:val="36"/>
        </w:rPr>
        <w:t>timbun, hiingga sulit bertani karena sumber air yang</w:t>
      </w:r>
      <w:r w:rsidR="00F0013E">
        <w:rPr>
          <w:rFonts w:asciiTheme="majorBidi" w:hAnsiTheme="majorBidi" w:cstheme="majorBidi"/>
          <w:sz w:val="24"/>
          <w:szCs w:val="36"/>
        </w:rPr>
        <w:t xml:space="preserve"> mengairi sawah sudah tidak mengalir</w:t>
      </w:r>
      <w:r>
        <w:rPr>
          <w:rFonts w:asciiTheme="majorBidi" w:hAnsiTheme="majorBidi" w:cstheme="majorBidi"/>
          <w:sz w:val="24"/>
          <w:szCs w:val="36"/>
        </w:rPr>
        <w:t>.</w:t>
      </w:r>
      <w:r w:rsidR="001D21D9">
        <w:rPr>
          <w:rFonts w:asciiTheme="majorBidi" w:hAnsiTheme="majorBidi" w:cstheme="majorBidi"/>
          <w:sz w:val="24"/>
          <w:szCs w:val="36"/>
        </w:rPr>
        <w:t xml:space="preserve"> </w:t>
      </w:r>
      <w:proofErr w:type="gramStart"/>
      <w:r w:rsidR="001D21D9">
        <w:rPr>
          <w:rFonts w:asciiTheme="majorBidi" w:hAnsiTheme="majorBidi" w:cstheme="majorBidi"/>
          <w:sz w:val="24"/>
          <w:szCs w:val="36"/>
        </w:rPr>
        <w:t>Ini menandakan pemerintah Kabupaten Pandeglang dalam memberikan kebijakan izin kepada PT. Mayora sebatas melihat peluang penyerapan tenaga kerja bagi warga pandeglang dan peningkatan dalam segi ekonomi Kabupaten Pandeglang, tanpa memperhatikan dampak terhadap lingkungan warga sekitar lokasi pabrik, dan dampak kedepannya.</w:t>
      </w:r>
      <w:proofErr w:type="gramEnd"/>
    </w:p>
    <w:p w:rsidR="006C2980" w:rsidRDefault="001D21D9" w:rsidP="003A4162">
      <w:pPr>
        <w:spacing w:after="0" w:line="360" w:lineRule="auto"/>
        <w:ind w:left="709" w:right="49" w:firstLine="720"/>
        <w:jc w:val="both"/>
        <w:rPr>
          <w:rFonts w:asciiTheme="majorBidi" w:hAnsiTheme="majorBidi" w:cstheme="majorBidi"/>
          <w:sz w:val="24"/>
          <w:szCs w:val="36"/>
        </w:rPr>
      </w:pPr>
      <w:r>
        <w:rPr>
          <w:rFonts w:asciiTheme="majorBidi" w:hAnsiTheme="majorBidi" w:cstheme="majorBidi"/>
          <w:sz w:val="24"/>
          <w:szCs w:val="36"/>
        </w:rPr>
        <w:t xml:space="preserve">   </w:t>
      </w:r>
      <w:r w:rsidR="00811CF0">
        <w:rPr>
          <w:rFonts w:asciiTheme="majorBidi" w:hAnsiTheme="majorBidi" w:cstheme="majorBidi"/>
          <w:sz w:val="24"/>
          <w:szCs w:val="36"/>
        </w:rPr>
        <w:t xml:space="preserve">  </w:t>
      </w:r>
      <w:proofErr w:type="gramStart"/>
      <w:r w:rsidR="0058111E">
        <w:rPr>
          <w:rFonts w:asciiTheme="majorBidi" w:hAnsiTheme="majorBidi" w:cstheme="majorBidi"/>
          <w:sz w:val="24"/>
          <w:szCs w:val="36"/>
        </w:rPr>
        <w:t xml:space="preserve">Banyaknya dataran-dataran tinggi di Kabupaten </w:t>
      </w:r>
      <w:r w:rsidR="00DF1283">
        <w:rPr>
          <w:rFonts w:asciiTheme="majorBidi" w:hAnsiTheme="majorBidi" w:cstheme="majorBidi"/>
          <w:sz w:val="24"/>
          <w:szCs w:val="36"/>
        </w:rPr>
        <w:t xml:space="preserve">Pandeglang </w:t>
      </w:r>
      <w:r w:rsidR="0058111E">
        <w:rPr>
          <w:rFonts w:asciiTheme="majorBidi" w:hAnsiTheme="majorBidi" w:cstheme="majorBidi"/>
          <w:sz w:val="24"/>
          <w:szCs w:val="36"/>
        </w:rPr>
        <w:t>merupakan penopang kesetabilan lingkungan h</w:t>
      </w:r>
      <w:r w:rsidR="00DF1283">
        <w:rPr>
          <w:rFonts w:asciiTheme="majorBidi" w:hAnsiTheme="majorBidi" w:cstheme="majorBidi"/>
          <w:sz w:val="24"/>
          <w:szCs w:val="36"/>
        </w:rPr>
        <w:t>idup di propinsi Banten.</w:t>
      </w:r>
      <w:proofErr w:type="gramEnd"/>
      <w:r w:rsidR="00DF1283">
        <w:rPr>
          <w:rFonts w:asciiTheme="majorBidi" w:hAnsiTheme="majorBidi" w:cstheme="majorBidi"/>
          <w:sz w:val="24"/>
          <w:szCs w:val="36"/>
        </w:rPr>
        <w:t xml:space="preserve"> </w:t>
      </w:r>
      <w:proofErr w:type="gramStart"/>
      <w:r w:rsidR="00DF1283">
        <w:rPr>
          <w:rFonts w:asciiTheme="majorBidi" w:hAnsiTheme="majorBidi" w:cstheme="majorBidi"/>
          <w:sz w:val="24"/>
          <w:szCs w:val="36"/>
        </w:rPr>
        <w:t>Gunung-</w:t>
      </w:r>
      <w:r w:rsidR="0058111E">
        <w:rPr>
          <w:rFonts w:asciiTheme="majorBidi" w:hAnsiTheme="majorBidi" w:cstheme="majorBidi"/>
          <w:sz w:val="24"/>
          <w:szCs w:val="36"/>
        </w:rPr>
        <w:t xml:space="preserve">gunung hijau menjulang tinggi kelangit menandakan bahwa </w:t>
      </w:r>
      <w:r w:rsidR="00DF1283">
        <w:rPr>
          <w:rFonts w:asciiTheme="majorBidi" w:hAnsiTheme="majorBidi" w:cstheme="majorBidi"/>
          <w:sz w:val="24"/>
          <w:szCs w:val="36"/>
        </w:rPr>
        <w:t>Pandeglang</w:t>
      </w:r>
      <w:r w:rsidR="0058111E">
        <w:rPr>
          <w:rFonts w:asciiTheme="majorBidi" w:hAnsiTheme="majorBidi" w:cstheme="majorBidi"/>
          <w:sz w:val="24"/>
          <w:szCs w:val="36"/>
        </w:rPr>
        <w:t xml:space="preserve"> tediri dari hutan-hutan </w:t>
      </w:r>
      <w:r w:rsidR="0058111E">
        <w:rPr>
          <w:rFonts w:asciiTheme="majorBidi" w:hAnsiTheme="majorBidi" w:cstheme="majorBidi"/>
          <w:sz w:val="24"/>
          <w:szCs w:val="36"/>
        </w:rPr>
        <w:lastRenderedPageBreak/>
        <w:t>yang menjadi penopang gunung-gunung.</w:t>
      </w:r>
      <w:proofErr w:type="gramEnd"/>
      <w:r w:rsidR="0058111E">
        <w:rPr>
          <w:rFonts w:asciiTheme="majorBidi" w:hAnsiTheme="majorBidi" w:cstheme="majorBidi"/>
          <w:sz w:val="24"/>
          <w:szCs w:val="36"/>
        </w:rPr>
        <w:t xml:space="preserve"> </w:t>
      </w:r>
      <w:proofErr w:type="gramStart"/>
      <w:r w:rsidR="0058111E">
        <w:rPr>
          <w:rFonts w:asciiTheme="majorBidi" w:hAnsiTheme="majorBidi" w:cstheme="majorBidi"/>
          <w:sz w:val="24"/>
          <w:szCs w:val="36"/>
        </w:rPr>
        <w:t>Hutan-hutan yang berada digunung merupakan wilayah resapan air yang berfungsi menyerap air-air kedalam tanah.</w:t>
      </w:r>
      <w:proofErr w:type="gramEnd"/>
      <w:r w:rsidR="0058111E">
        <w:rPr>
          <w:rFonts w:asciiTheme="majorBidi" w:hAnsiTheme="majorBidi" w:cstheme="majorBidi"/>
          <w:sz w:val="24"/>
          <w:szCs w:val="36"/>
        </w:rPr>
        <w:t xml:space="preserve"> </w:t>
      </w:r>
      <w:proofErr w:type="gramStart"/>
      <w:r w:rsidR="0058111E">
        <w:rPr>
          <w:rFonts w:asciiTheme="majorBidi" w:hAnsiTheme="majorBidi" w:cstheme="majorBidi"/>
          <w:sz w:val="24"/>
          <w:szCs w:val="36"/>
        </w:rPr>
        <w:t xml:space="preserve">Dari segi geografis tersebut daerah Pandeglang </w:t>
      </w:r>
      <w:r w:rsidR="006C2980">
        <w:rPr>
          <w:rFonts w:asciiTheme="majorBidi" w:hAnsiTheme="majorBidi" w:cstheme="majorBidi"/>
          <w:sz w:val="24"/>
          <w:szCs w:val="36"/>
        </w:rPr>
        <w:t>dapat dikatakan sebagai</w:t>
      </w:r>
      <w:r w:rsidR="0058111E">
        <w:rPr>
          <w:rFonts w:asciiTheme="majorBidi" w:hAnsiTheme="majorBidi" w:cstheme="majorBidi"/>
          <w:sz w:val="24"/>
          <w:szCs w:val="36"/>
        </w:rPr>
        <w:t xml:space="preserve"> wilayah</w:t>
      </w:r>
      <w:r w:rsidR="006C2980">
        <w:rPr>
          <w:rFonts w:asciiTheme="majorBidi" w:hAnsiTheme="majorBidi" w:cstheme="majorBidi"/>
          <w:sz w:val="24"/>
          <w:szCs w:val="36"/>
        </w:rPr>
        <w:t xml:space="preserve"> yang berpengaruh</w:t>
      </w:r>
      <w:r w:rsidR="0058111E">
        <w:rPr>
          <w:rFonts w:asciiTheme="majorBidi" w:hAnsiTheme="majorBidi" w:cstheme="majorBidi"/>
          <w:sz w:val="24"/>
          <w:szCs w:val="36"/>
        </w:rPr>
        <w:t xml:space="preserve"> </w:t>
      </w:r>
      <w:r w:rsidR="006C2980">
        <w:rPr>
          <w:rFonts w:asciiTheme="majorBidi" w:hAnsiTheme="majorBidi" w:cstheme="majorBidi"/>
          <w:sz w:val="24"/>
          <w:szCs w:val="36"/>
        </w:rPr>
        <w:t>menyerap</w:t>
      </w:r>
      <w:r w:rsidR="0058111E">
        <w:rPr>
          <w:rFonts w:asciiTheme="majorBidi" w:hAnsiTheme="majorBidi" w:cstheme="majorBidi"/>
          <w:sz w:val="24"/>
          <w:szCs w:val="36"/>
        </w:rPr>
        <w:t xml:space="preserve"> air tanah bagi Provinsi Banten.</w:t>
      </w:r>
      <w:proofErr w:type="gramEnd"/>
      <w:r w:rsidR="006C2980">
        <w:rPr>
          <w:rFonts w:asciiTheme="majorBidi" w:hAnsiTheme="majorBidi" w:cstheme="majorBidi"/>
          <w:sz w:val="24"/>
          <w:szCs w:val="36"/>
        </w:rPr>
        <w:t xml:space="preserve"> </w:t>
      </w:r>
      <w:proofErr w:type="gramStart"/>
      <w:r w:rsidR="006C2980">
        <w:rPr>
          <w:rFonts w:asciiTheme="majorBidi" w:hAnsiTheme="majorBidi" w:cstheme="majorBidi"/>
          <w:sz w:val="24"/>
          <w:szCs w:val="36"/>
        </w:rPr>
        <w:t>Maka tak asing lagi jika Kabupaten Pandeglang memiliki air tanah yang sangat berlimpah.</w:t>
      </w:r>
      <w:proofErr w:type="gramEnd"/>
      <w:r w:rsidR="006C2980">
        <w:rPr>
          <w:rFonts w:asciiTheme="majorBidi" w:hAnsiTheme="majorBidi" w:cstheme="majorBidi"/>
          <w:sz w:val="24"/>
          <w:szCs w:val="36"/>
        </w:rPr>
        <w:t xml:space="preserve"> </w:t>
      </w:r>
      <w:proofErr w:type="gramStart"/>
      <w:r w:rsidR="006C2980">
        <w:rPr>
          <w:rFonts w:asciiTheme="majorBidi" w:hAnsiTheme="majorBidi" w:cstheme="majorBidi"/>
          <w:sz w:val="24"/>
          <w:szCs w:val="36"/>
        </w:rPr>
        <w:t>Alasan inilah yang menjadikan PT. Mayora ingin mendirikan pabrik air minum olahan di Kabupaten Pandeglang.</w:t>
      </w:r>
      <w:proofErr w:type="gramEnd"/>
      <w:r w:rsidR="006C2980">
        <w:rPr>
          <w:rFonts w:asciiTheme="majorBidi" w:hAnsiTheme="majorBidi" w:cstheme="majorBidi"/>
          <w:sz w:val="24"/>
          <w:szCs w:val="36"/>
        </w:rPr>
        <w:t xml:space="preserve"> Dengan ini pihak mayora </w:t>
      </w:r>
      <w:proofErr w:type="gramStart"/>
      <w:r w:rsidR="006C2980">
        <w:rPr>
          <w:rFonts w:asciiTheme="majorBidi" w:hAnsiTheme="majorBidi" w:cstheme="majorBidi"/>
          <w:sz w:val="24"/>
          <w:szCs w:val="36"/>
        </w:rPr>
        <w:t>akan</w:t>
      </w:r>
      <w:proofErr w:type="gramEnd"/>
      <w:r w:rsidR="006C2980">
        <w:rPr>
          <w:rFonts w:asciiTheme="majorBidi" w:hAnsiTheme="majorBidi" w:cstheme="majorBidi"/>
          <w:sz w:val="24"/>
          <w:szCs w:val="36"/>
        </w:rPr>
        <w:t xml:space="preserve"> memanfaatkan air tanah untuk diolah dan mereka perjual-belikan kepada masyarakat umum.</w:t>
      </w:r>
    </w:p>
    <w:p w:rsidR="00682D02" w:rsidRDefault="00682D02" w:rsidP="003A4162">
      <w:pPr>
        <w:spacing w:after="0" w:line="360" w:lineRule="auto"/>
        <w:ind w:left="709" w:right="49" w:firstLine="720"/>
        <w:jc w:val="both"/>
        <w:rPr>
          <w:rFonts w:asciiTheme="majorBidi" w:hAnsiTheme="majorBidi" w:cstheme="majorBidi"/>
          <w:sz w:val="24"/>
          <w:szCs w:val="36"/>
        </w:rPr>
      </w:pPr>
      <w:r>
        <w:rPr>
          <w:rFonts w:asciiTheme="majorBidi" w:hAnsiTheme="majorBidi" w:cstheme="majorBidi"/>
          <w:sz w:val="24"/>
          <w:szCs w:val="36"/>
        </w:rPr>
        <w:t xml:space="preserve">. Menjual kelebihan air menurut ajaran Islam merupakan mengkomersilkan </w:t>
      </w:r>
      <w:proofErr w:type="gramStart"/>
      <w:r>
        <w:rPr>
          <w:rFonts w:asciiTheme="majorBidi" w:hAnsiTheme="majorBidi" w:cstheme="majorBidi"/>
          <w:sz w:val="24"/>
          <w:szCs w:val="36"/>
        </w:rPr>
        <w:t>apa</w:t>
      </w:r>
      <w:proofErr w:type="gramEnd"/>
      <w:r>
        <w:rPr>
          <w:rFonts w:asciiTheme="majorBidi" w:hAnsiTheme="majorBidi" w:cstheme="majorBidi"/>
          <w:sz w:val="24"/>
          <w:szCs w:val="36"/>
        </w:rPr>
        <w:t xml:space="preserve"> yang telah </w:t>
      </w:r>
      <w:r w:rsidR="003F7675">
        <w:rPr>
          <w:rFonts w:asciiTheme="majorBidi" w:hAnsiTheme="majorBidi" w:cstheme="majorBidi"/>
          <w:sz w:val="24"/>
          <w:szCs w:val="36"/>
        </w:rPr>
        <w:t xml:space="preserve">Allah </w:t>
      </w:r>
      <w:r>
        <w:rPr>
          <w:rFonts w:asciiTheme="majorBidi" w:hAnsiTheme="majorBidi" w:cstheme="majorBidi"/>
          <w:sz w:val="24"/>
          <w:szCs w:val="36"/>
        </w:rPr>
        <w:t xml:space="preserve">berikan kepada makhluk hidupnya. Rasulullah </w:t>
      </w:r>
      <w:proofErr w:type="gramStart"/>
      <w:r>
        <w:rPr>
          <w:rFonts w:asciiTheme="majorBidi" w:hAnsiTheme="majorBidi" w:cstheme="majorBidi"/>
          <w:sz w:val="24"/>
          <w:szCs w:val="36"/>
        </w:rPr>
        <w:t>Saw  pun</w:t>
      </w:r>
      <w:proofErr w:type="gramEnd"/>
      <w:r>
        <w:rPr>
          <w:rFonts w:asciiTheme="majorBidi" w:hAnsiTheme="majorBidi" w:cstheme="majorBidi"/>
          <w:sz w:val="24"/>
          <w:szCs w:val="36"/>
        </w:rPr>
        <w:t xml:space="preserve"> melarang kepada siapa saja yang menjual kelebihan air. Dalam </w:t>
      </w:r>
      <w:r w:rsidR="003B4F21">
        <w:rPr>
          <w:rFonts w:asciiTheme="majorBidi" w:hAnsiTheme="majorBidi" w:cstheme="majorBidi"/>
          <w:sz w:val="24"/>
          <w:szCs w:val="36"/>
        </w:rPr>
        <w:t>hadi</w:t>
      </w:r>
      <w:r>
        <w:rPr>
          <w:rFonts w:asciiTheme="majorBidi" w:hAnsiTheme="majorBidi" w:cstheme="majorBidi"/>
          <w:sz w:val="24"/>
          <w:szCs w:val="36"/>
        </w:rPr>
        <w:t>t</w:t>
      </w:r>
      <w:r w:rsidR="003B4F21">
        <w:rPr>
          <w:rFonts w:asciiTheme="majorBidi" w:hAnsiTheme="majorBidi" w:cstheme="majorBidi"/>
          <w:sz w:val="24"/>
          <w:szCs w:val="36"/>
        </w:rPr>
        <w:t>s</w:t>
      </w:r>
      <w:r>
        <w:rPr>
          <w:rFonts w:asciiTheme="majorBidi" w:hAnsiTheme="majorBidi" w:cstheme="majorBidi"/>
          <w:sz w:val="24"/>
          <w:szCs w:val="36"/>
        </w:rPr>
        <w:t xml:space="preserve"> riwayat Abu Daud </w:t>
      </w:r>
      <w:proofErr w:type="gramStart"/>
      <w:r>
        <w:rPr>
          <w:rFonts w:asciiTheme="majorBidi" w:hAnsiTheme="majorBidi" w:cstheme="majorBidi"/>
          <w:sz w:val="24"/>
          <w:szCs w:val="36"/>
        </w:rPr>
        <w:t>dikatakan :</w:t>
      </w:r>
      <w:proofErr w:type="gramEnd"/>
    </w:p>
    <w:p w:rsidR="00682D02" w:rsidRPr="005622B5" w:rsidRDefault="00682D02" w:rsidP="00933408">
      <w:pPr>
        <w:bidi/>
        <w:spacing w:after="0" w:line="240" w:lineRule="auto"/>
        <w:ind w:left="49" w:right="1701" w:firstLine="813"/>
        <w:jc w:val="both"/>
        <w:rPr>
          <w:rFonts w:ascii="Traditional Arabic" w:eastAsia="Times New Roman" w:hAnsi="Traditional Arabic" w:cs="Traditional Arabic"/>
          <w:sz w:val="32"/>
          <w:szCs w:val="32"/>
        </w:rPr>
      </w:pPr>
      <w:r w:rsidRPr="005622B5">
        <w:rPr>
          <w:rFonts w:ascii="Traditional Arabic" w:eastAsia="Times New Roman" w:hAnsi="Traditional Arabic" w:cs="Traditional Arabic"/>
          <w:sz w:val="32"/>
          <w:szCs w:val="32"/>
          <w:rtl/>
        </w:rPr>
        <w:t>حَدَّثَنَا عَبْدُ اللَّهِ بْنُ مُحَمَّدٍ النُّفَيْلِيُّ حَدَّثَنَا دَاوُدُ بْنُ عَبْدِ الرَّحْمَنِ الْعَطَّارُ عَنْ عَمْرِو بْنِ دِينَارٍ عَنْ أَبِي الْمِنْهَالِ عَنْ إِيَاسِ بْنِ عَبْدٍ أَنَّ رَسُولَ اللَّهِ صَلَّى اللَّهُ عَلَيْهِ وَسَلَّمَ نَهَى عَنْ بَيْعِ فَضْلِ الْمَاءِ</w:t>
      </w:r>
    </w:p>
    <w:p w:rsidR="00682D02" w:rsidRDefault="00682D02" w:rsidP="00933408">
      <w:pPr>
        <w:spacing w:after="0" w:line="240" w:lineRule="auto"/>
        <w:ind w:left="1701" w:right="49" w:firstLine="720"/>
        <w:jc w:val="both"/>
        <w:rPr>
          <w:rFonts w:asciiTheme="majorBidi" w:hAnsiTheme="majorBidi" w:cstheme="majorBidi"/>
          <w:sz w:val="24"/>
          <w:szCs w:val="36"/>
        </w:rPr>
      </w:pPr>
      <w:r>
        <w:rPr>
          <w:rFonts w:ascii="Times New Roman" w:eastAsia="Times New Roman" w:hAnsi="Times New Roman" w:cs="Times New Roman"/>
          <w:sz w:val="24"/>
          <w:szCs w:val="24"/>
        </w:rPr>
        <w:t>“</w:t>
      </w:r>
      <w:r w:rsidRPr="005622B5">
        <w:rPr>
          <w:rFonts w:ascii="Times New Roman" w:eastAsia="Times New Roman" w:hAnsi="Times New Roman" w:cs="Times New Roman"/>
          <w:sz w:val="24"/>
          <w:szCs w:val="24"/>
        </w:rPr>
        <w:t xml:space="preserve">Telah menceritakan kepada kami Abdullah bin Muhammad An Nufaili telah menceritakan kepada kami Daud bin Abdurrahman Al 'Aththar dari 'Amru bin Dinar dari Abu Al Minhal dari Iyas bin Abdu bahwa </w:t>
      </w:r>
      <w:r w:rsidRPr="005622B5">
        <w:rPr>
          <w:rFonts w:ascii="Times New Roman" w:eastAsia="Times New Roman" w:hAnsi="Times New Roman" w:cs="Times New Roman"/>
          <w:i/>
          <w:iCs/>
          <w:sz w:val="24"/>
          <w:szCs w:val="24"/>
        </w:rPr>
        <w:t>Rasulullah</w:t>
      </w:r>
      <w:r w:rsidRPr="00BF21CF">
        <w:rPr>
          <w:rFonts w:ascii="Times New Roman" w:eastAsia="Times New Roman" w:hAnsi="Times New Roman" w:cs="Times New Roman"/>
          <w:i/>
          <w:iCs/>
          <w:sz w:val="24"/>
          <w:szCs w:val="24"/>
        </w:rPr>
        <w:t xml:space="preserve"> SAW </w:t>
      </w:r>
      <w:r w:rsidRPr="005622B5">
        <w:rPr>
          <w:rFonts w:ascii="Times New Roman" w:eastAsia="Times New Roman" w:hAnsi="Times New Roman" w:cs="Times New Roman"/>
          <w:i/>
          <w:iCs/>
          <w:sz w:val="24"/>
          <w:szCs w:val="24"/>
        </w:rPr>
        <w:t>melarang menjual kelebihan air</w:t>
      </w:r>
      <w:r>
        <w:rPr>
          <w:rFonts w:ascii="Times New Roman" w:eastAsia="Times New Roman" w:hAnsi="Times New Roman" w:cs="Times New Roman"/>
          <w:sz w:val="24"/>
          <w:szCs w:val="24"/>
        </w:rPr>
        <w:t>”</w:t>
      </w:r>
      <w:r w:rsidRPr="00BF21CF">
        <w:rPr>
          <w:rFonts w:ascii="Times New Roman" w:eastAsia="Times New Roman" w:hAnsi="Times New Roman" w:cs="Times New Roman"/>
          <w:sz w:val="24"/>
          <w:szCs w:val="24"/>
        </w:rPr>
        <w:t xml:space="preserve"> (HR. Abu Daud)</w:t>
      </w:r>
      <w:r>
        <w:rPr>
          <w:rFonts w:ascii="Times New Roman" w:eastAsia="Times New Roman" w:hAnsi="Times New Roman" w:cs="Times New Roman"/>
          <w:sz w:val="24"/>
          <w:szCs w:val="24"/>
        </w:rPr>
        <w:t>.</w:t>
      </w:r>
      <w:r w:rsidRPr="00682D02">
        <w:rPr>
          <w:rStyle w:val="FootnoteReference"/>
          <w:rFonts w:ascii="Times New Roman" w:eastAsia="Times New Roman" w:hAnsi="Times New Roman" w:cs="Times New Roman"/>
          <w:sz w:val="20"/>
          <w:szCs w:val="20"/>
        </w:rPr>
        <w:footnoteReference w:id="21"/>
      </w:r>
      <w:r>
        <w:rPr>
          <w:rFonts w:asciiTheme="majorBidi" w:hAnsiTheme="majorBidi" w:cstheme="majorBidi"/>
          <w:sz w:val="24"/>
          <w:szCs w:val="36"/>
        </w:rPr>
        <w:t xml:space="preserve"> </w:t>
      </w:r>
      <w:r w:rsidR="006C2980">
        <w:rPr>
          <w:rFonts w:asciiTheme="majorBidi" w:hAnsiTheme="majorBidi" w:cstheme="majorBidi"/>
          <w:sz w:val="24"/>
          <w:szCs w:val="36"/>
        </w:rPr>
        <w:t xml:space="preserve"> </w:t>
      </w:r>
    </w:p>
    <w:p w:rsidR="003401C9" w:rsidRDefault="006C2980" w:rsidP="003A4162">
      <w:pPr>
        <w:spacing w:after="0" w:line="384" w:lineRule="auto"/>
        <w:ind w:left="709" w:right="51" w:firstLine="720"/>
        <w:jc w:val="both"/>
        <w:rPr>
          <w:rFonts w:asciiTheme="majorBidi" w:hAnsiTheme="majorBidi" w:cstheme="majorBidi"/>
          <w:sz w:val="24"/>
          <w:szCs w:val="36"/>
        </w:rPr>
      </w:pPr>
      <w:r>
        <w:rPr>
          <w:rFonts w:asciiTheme="majorBidi" w:hAnsiTheme="majorBidi" w:cstheme="majorBidi"/>
          <w:sz w:val="24"/>
          <w:szCs w:val="36"/>
        </w:rPr>
        <w:lastRenderedPageBreak/>
        <w:t xml:space="preserve"> </w:t>
      </w:r>
      <w:proofErr w:type="gramStart"/>
      <w:r w:rsidR="003B4F21">
        <w:rPr>
          <w:rFonts w:asciiTheme="majorBidi" w:hAnsiTheme="majorBidi" w:cstheme="majorBidi"/>
          <w:sz w:val="24"/>
          <w:szCs w:val="36"/>
        </w:rPr>
        <w:t>Hadits di</w:t>
      </w:r>
      <w:r w:rsidR="003A4162">
        <w:rPr>
          <w:rFonts w:asciiTheme="majorBidi" w:hAnsiTheme="majorBidi" w:cstheme="majorBidi"/>
          <w:sz w:val="24"/>
          <w:szCs w:val="36"/>
        </w:rPr>
        <w:t xml:space="preserve"> </w:t>
      </w:r>
      <w:r w:rsidR="003B4F21">
        <w:rPr>
          <w:rFonts w:asciiTheme="majorBidi" w:hAnsiTheme="majorBidi" w:cstheme="majorBidi"/>
          <w:sz w:val="24"/>
          <w:szCs w:val="36"/>
        </w:rPr>
        <w:t>atas me</w:t>
      </w:r>
      <w:r w:rsidR="003F7675">
        <w:rPr>
          <w:rFonts w:asciiTheme="majorBidi" w:hAnsiTheme="majorBidi" w:cstheme="majorBidi"/>
          <w:sz w:val="24"/>
          <w:szCs w:val="36"/>
        </w:rPr>
        <w:t>nunjukan</w:t>
      </w:r>
      <w:r w:rsidR="003B4F21">
        <w:rPr>
          <w:rFonts w:asciiTheme="majorBidi" w:hAnsiTheme="majorBidi" w:cstheme="majorBidi"/>
          <w:sz w:val="24"/>
          <w:szCs w:val="36"/>
        </w:rPr>
        <w:t xml:space="preserve"> larangan nabi Muhammad SAW kepada para umatnya untuk tidak senantiasa menjual kelebihan air larangan ini bermula ketika pada zaman nabi Muhammad SAW ada salah satu orang dari kaum yahudi yang menjual air dari sumurnya, sehingga orang yang membutuhkan air pada masa itu harus membelinya.</w:t>
      </w:r>
      <w:proofErr w:type="gramEnd"/>
      <w:r w:rsidR="003B4F21">
        <w:rPr>
          <w:rFonts w:asciiTheme="majorBidi" w:hAnsiTheme="majorBidi" w:cstheme="majorBidi"/>
          <w:sz w:val="24"/>
          <w:szCs w:val="36"/>
        </w:rPr>
        <w:t xml:space="preserve"> </w:t>
      </w:r>
      <w:r w:rsidR="00611247">
        <w:rPr>
          <w:rFonts w:asciiTheme="majorBidi" w:hAnsiTheme="majorBidi" w:cstheme="majorBidi"/>
          <w:sz w:val="24"/>
          <w:szCs w:val="36"/>
        </w:rPr>
        <w:t>Dapat diambil kesamaan dari permasalahan pada masa Rasulullah dan proses pendirian Pabrik air minum olahan PT. Mayora ialah menjual air untuk kepentingan pribadi maupun golongan.</w:t>
      </w:r>
    </w:p>
    <w:p w:rsidR="00611247" w:rsidRDefault="00611247" w:rsidP="003A4162">
      <w:pPr>
        <w:spacing w:after="0" w:line="384" w:lineRule="auto"/>
        <w:ind w:left="709" w:right="51" w:firstLine="720"/>
        <w:jc w:val="both"/>
        <w:rPr>
          <w:rFonts w:asciiTheme="majorBidi" w:hAnsiTheme="majorBidi" w:cstheme="majorBidi"/>
          <w:sz w:val="24"/>
          <w:szCs w:val="36"/>
        </w:rPr>
      </w:pPr>
      <w:proofErr w:type="gramStart"/>
      <w:r>
        <w:rPr>
          <w:rFonts w:asciiTheme="majorBidi" w:hAnsiTheme="majorBidi" w:cstheme="majorBidi"/>
          <w:sz w:val="24"/>
          <w:szCs w:val="36"/>
        </w:rPr>
        <w:t>Atas beberapa pemaparan yang penulis paparkan diatas, memaparkan bahwa pemerintah Kabupaten Pandeglang mengeluarkan izin kepada PT. Mayora berlandaskan atas kebutuhan Pemerintah pandeglang terhadap Investor dalam menciptakan Kabupaten Pandeglang yang berkecukupan</w:t>
      </w:r>
      <w:r w:rsidR="00CC44C6">
        <w:rPr>
          <w:rFonts w:asciiTheme="majorBidi" w:hAnsiTheme="majorBidi" w:cstheme="majorBidi"/>
          <w:sz w:val="24"/>
          <w:szCs w:val="36"/>
        </w:rPr>
        <w:t>.</w:t>
      </w:r>
      <w:proofErr w:type="gramEnd"/>
      <w:r w:rsidR="00CC44C6">
        <w:rPr>
          <w:rFonts w:asciiTheme="majorBidi" w:hAnsiTheme="majorBidi" w:cstheme="majorBidi"/>
          <w:sz w:val="24"/>
          <w:szCs w:val="36"/>
        </w:rPr>
        <w:t xml:space="preserve"> </w:t>
      </w:r>
      <w:proofErr w:type="gramStart"/>
      <w:r w:rsidR="00CC44C6">
        <w:rPr>
          <w:rFonts w:asciiTheme="majorBidi" w:hAnsiTheme="majorBidi" w:cstheme="majorBidi"/>
          <w:sz w:val="24"/>
          <w:szCs w:val="36"/>
        </w:rPr>
        <w:t>Membuka lahan pekerjaan bagi masyarakat lokal Pandeglang serta meningkatkan tingkat ekonomi Pandeglang.</w:t>
      </w:r>
      <w:proofErr w:type="gramEnd"/>
      <w:r w:rsidR="00CC44C6">
        <w:rPr>
          <w:rFonts w:asciiTheme="majorBidi" w:hAnsiTheme="majorBidi" w:cstheme="majorBidi"/>
          <w:sz w:val="24"/>
          <w:szCs w:val="36"/>
        </w:rPr>
        <w:t xml:space="preserve"> </w:t>
      </w:r>
      <w:proofErr w:type="gramStart"/>
      <w:r w:rsidR="00CC44C6">
        <w:rPr>
          <w:rFonts w:asciiTheme="majorBidi" w:hAnsiTheme="majorBidi" w:cstheme="majorBidi"/>
          <w:sz w:val="24"/>
          <w:szCs w:val="36"/>
        </w:rPr>
        <w:t>Atas kebijakan izinnya Pemerintah Pandeglang PT Mayora membebaskan dan meratakan lahan dengan alat-alat berat yang menyebabkan hilangnya sumber-sumber mata air karena tertimbun.</w:t>
      </w:r>
      <w:proofErr w:type="gramEnd"/>
      <w:r>
        <w:rPr>
          <w:rFonts w:asciiTheme="majorBidi" w:hAnsiTheme="majorBidi" w:cstheme="majorBidi"/>
          <w:sz w:val="24"/>
          <w:szCs w:val="36"/>
        </w:rPr>
        <w:t xml:space="preserve"> </w:t>
      </w:r>
      <w:proofErr w:type="gramStart"/>
      <w:r w:rsidR="00CC44C6">
        <w:rPr>
          <w:rFonts w:asciiTheme="majorBidi" w:hAnsiTheme="majorBidi" w:cstheme="majorBidi"/>
          <w:sz w:val="24"/>
          <w:szCs w:val="36"/>
        </w:rPr>
        <w:t>Mengakibatkan hilangnya sumber mata air yang dimanfaatkan oleh masyarakat sekitar.</w:t>
      </w:r>
      <w:proofErr w:type="gramEnd"/>
      <w:r w:rsidR="00CC44C6">
        <w:rPr>
          <w:rFonts w:asciiTheme="majorBidi" w:hAnsiTheme="majorBidi" w:cstheme="majorBidi"/>
          <w:sz w:val="24"/>
          <w:szCs w:val="36"/>
        </w:rPr>
        <w:t xml:space="preserve">  </w:t>
      </w:r>
      <w:proofErr w:type="gramStart"/>
      <w:r w:rsidR="00CC44C6">
        <w:rPr>
          <w:rFonts w:asciiTheme="majorBidi" w:hAnsiTheme="majorBidi" w:cstheme="majorBidi"/>
          <w:sz w:val="24"/>
          <w:szCs w:val="36"/>
        </w:rPr>
        <w:t>Mengalih fungsikan lahan, yang diperuntukan untuk pabrik pengolahan air minum dalam kemasan.</w:t>
      </w:r>
      <w:proofErr w:type="gramEnd"/>
      <w:r w:rsidR="00CC44C6">
        <w:rPr>
          <w:rFonts w:asciiTheme="majorBidi" w:hAnsiTheme="majorBidi" w:cstheme="majorBidi"/>
          <w:sz w:val="24"/>
          <w:szCs w:val="36"/>
        </w:rPr>
        <w:t xml:space="preserve"> </w:t>
      </w:r>
    </w:p>
    <w:p w:rsidR="00C02AB2" w:rsidRDefault="00CC44C6" w:rsidP="003A4162">
      <w:pPr>
        <w:spacing w:after="0" w:line="384" w:lineRule="auto"/>
        <w:ind w:left="709" w:right="51" w:firstLine="720"/>
        <w:jc w:val="both"/>
        <w:rPr>
          <w:rFonts w:asciiTheme="majorBidi" w:hAnsiTheme="majorBidi" w:cstheme="majorBidi"/>
          <w:sz w:val="24"/>
          <w:szCs w:val="36"/>
        </w:rPr>
      </w:pPr>
      <w:r>
        <w:rPr>
          <w:rFonts w:asciiTheme="majorBidi" w:hAnsiTheme="majorBidi" w:cstheme="majorBidi"/>
          <w:sz w:val="24"/>
          <w:szCs w:val="36"/>
        </w:rPr>
        <w:t xml:space="preserve">Maka kebijakan pemerintah daerah Kabupaten </w:t>
      </w:r>
      <w:r w:rsidR="00DF1283">
        <w:rPr>
          <w:rFonts w:asciiTheme="majorBidi" w:hAnsiTheme="majorBidi" w:cstheme="majorBidi"/>
          <w:sz w:val="24"/>
          <w:szCs w:val="36"/>
        </w:rPr>
        <w:t>Pandeglang</w:t>
      </w:r>
      <w:r>
        <w:rPr>
          <w:rFonts w:asciiTheme="majorBidi" w:hAnsiTheme="majorBidi" w:cstheme="majorBidi"/>
          <w:sz w:val="24"/>
          <w:szCs w:val="36"/>
        </w:rPr>
        <w:t xml:space="preserve"> dalam </w:t>
      </w:r>
      <w:r w:rsidR="00DF3FD1">
        <w:rPr>
          <w:rFonts w:asciiTheme="majorBidi" w:hAnsiTheme="majorBidi" w:cstheme="majorBidi"/>
          <w:sz w:val="24"/>
          <w:szCs w:val="36"/>
        </w:rPr>
        <w:t xml:space="preserve">mengeluarkan izin pembangunan industri </w:t>
      </w:r>
      <w:r w:rsidR="00DF3FD1">
        <w:rPr>
          <w:rFonts w:asciiTheme="majorBidi" w:hAnsiTheme="majorBidi" w:cstheme="majorBidi"/>
          <w:sz w:val="24"/>
          <w:szCs w:val="36"/>
        </w:rPr>
        <w:lastRenderedPageBreak/>
        <w:t>PT</w:t>
      </w:r>
      <w:r w:rsidR="00DF1283">
        <w:rPr>
          <w:rFonts w:asciiTheme="majorBidi" w:hAnsiTheme="majorBidi" w:cstheme="majorBidi"/>
          <w:sz w:val="24"/>
          <w:szCs w:val="36"/>
        </w:rPr>
        <w:t>.</w:t>
      </w:r>
      <w:r w:rsidR="00DF3FD1">
        <w:rPr>
          <w:rFonts w:asciiTheme="majorBidi" w:hAnsiTheme="majorBidi" w:cstheme="majorBidi"/>
          <w:sz w:val="24"/>
          <w:szCs w:val="36"/>
        </w:rPr>
        <w:t xml:space="preserve"> </w:t>
      </w:r>
      <w:r w:rsidR="00DF1283">
        <w:rPr>
          <w:rFonts w:asciiTheme="majorBidi" w:hAnsiTheme="majorBidi" w:cstheme="majorBidi"/>
          <w:sz w:val="24"/>
          <w:szCs w:val="36"/>
        </w:rPr>
        <w:t>Mayora</w:t>
      </w:r>
      <w:r w:rsidR="00DF3FD1">
        <w:rPr>
          <w:rFonts w:asciiTheme="majorBidi" w:hAnsiTheme="majorBidi" w:cstheme="majorBidi"/>
          <w:sz w:val="24"/>
          <w:szCs w:val="36"/>
        </w:rPr>
        <w:t xml:space="preserve"> dalam persfektif </w:t>
      </w:r>
      <w:r w:rsidR="00EB2AD7">
        <w:rPr>
          <w:rFonts w:asciiTheme="majorBidi" w:hAnsiTheme="majorBidi" w:cstheme="majorBidi"/>
          <w:sz w:val="24"/>
          <w:szCs w:val="36"/>
        </w:rPr>
        <w:t xml:space="preserve">Hukum Islam </w:t>
      </w:r>
      <w:r w:rsidR="00DF3FD1">
        <w:rPr>
          <w:rFonts w:asciiTheme="majorBidi" w:hAnsiTheme="majorBidi" w:cstheme="majorBidi"/>
          <w:sz w:val="24"/>
          <w:szCs w:val="36"/>
        </w:rPr>
        <w:t xml:space="preserve">merupakan tindakan yang menunjukan kepada tindakan yang merusak lingkungan ini dapat terlihat dari kebijakan pemerintah atas diizinkan nya PT Mayora mendirikan Pabriknya dengan menghilangkan </w:t>
      </w:r>
      <w:r w:rsidR="00D83184">
        <w:rPr>
          <w:rFonts w:asciiTheme="majorBidi" w:hAnsiTheme="majorBidi" w:cstheme="majorBidi"/>
          <w:sz w:val="24"/>
          <w:szCs w:val="36"/>
        </w:rPr>
        <w:t>beberapa sumber mata air</w:t>
      </w:r>
      <w:r w:rsidR="00EB2AD7">
        <w:rPr>
          <w:rFonts w:asciiTheme="majorBidi" w:hAnsiTheme="majorBidi" w:cstheme="majorBidi"/>
          <w:sz w:val="24"/>
          <w:szCs w:val="36"/>
        </w:rPr>
        <w:t>,</w:t>
      </w:r>
      <w:r w:rsidR="00D83184">
        <w:rPr>
          <w:rFonts w:asciiTheme="majorBidi" w:hAnsiTheme="majorBidi" w:cstheme="majorBidi"/>
          <w:sz w:val="24"/>
          <w:szCs w:val="36"/>
        </w:rPr>
        <w:t xml:space="preserve"> dan diizin</w:t>
      </w:r>
      <w:r w:rsidR="00DF3FD1">
        <w:rPr>
          <w:rFonts w:asciiTheme="majorBidi" w:hAnsiTheme="majorBidi" w:cstheme="majorBidi"/>
          <w:sz w:val="24"/>
          <w:szCs w:val="36"/>
        </w:rPr>
        <w:t xml:space="preserve">kanya </w:t>
      </w:r>
      <w:r w:rsidR="00D83184">
        <w:rPr>
          <w:rFonts w:asciiTheme="majorBidi" w:hAnsiTheme="majorBidi" w:cstheme="majorBidi"/>
          <w:sz w:val="24"/>
          <w:szCs w:val="36"/>
        </w:rPr>
        <w:t>PT M</w:t>
      </w:r>
      <w:r w:rsidR="00DF3FD1">
        <w:rPr>
          <w:rFonts w:asciiTheme="majorBidi" w:hAnsiTheme="majorBidi" w:cstheme="majorBidi"/>
          <w:sz w:val="24"/>
          <w:szCs w:val="36"/>
        </w:rPr>
        <w:t>ayora membuat pabrik minum olahan yang mengambil air dari lo</w:t>
      </w:r>
      <w:r w:rsidR="00D83184">
        <w:rPr>
          <w:rFonts w:asciiTheme="majorBidi" w:hAnsiTheme="majorBidi" w:cstheme="majorBidi"/>
          <w:sz w:val="24"/>
          <w:szCs w:val="36"/>
        </w:rPr>
        <w:t>kasi tersebut yang akan dijual-belikan.</w:t>
      </w:r>
    </w:p>
    <w:p w:rsidR="00C02AB2" w:rsidRDefault="00C02AB2" w:rsidP="003A4162">
      <w:pPr>
        <w:spacing w:after="0" w:line="360" w:lineRule="auto"/>
        <w:ind w:left="709" w:right="49" w:firstLine="720"/>
        <w:jc w:val="both"/>
        <w:rPr>
          <w:rFonts w:asciiTheme="majorBidi" w:hAnsiTheme="majorBidi" w:cstheme="majorBidi"/>
          <w:sz w:val="24"/>
          <w:szCs w:val="36"/>
        </w:rPr>
      </w:pPr>
      <w:r>
        <w:rPr>
          <w:rFonts w:asciiTheme="majorBidi" w:hAnsiTheme="majorBidi" w:cstheme="majorBidi"/>
          <w:sz w:val="24"/>
          <w:szCs w:val="36"/>
        </w:rPr>
        <w:t xml:space="preserve">Hal diatas tersebut </w:t>
      </w:r>
      <w:bookmarkStart w:id="0" w:name="_GoBack"/>
      <w:bookmarkEnd w:id="0"/>
      <w:r>
        <w:rPr>
          <w:rFonts w:asciiTheme="majorBidi" w:hAnsiTheme="majorBidi" w:cstheme="majorBidi"/>
          <w:sz w:val="24"/>
          <w:szCs w:val="36"/>
        </w:rPr>
        <w:t xml:space="preserve">mengacu kepada ayat yang menjelaskan segala kerusakan yang ada di daratan maupun di lautan merupakan akibat ulah tangan manusia, sebagaimana dijelaskan dalam Q.S ar-Rum (30):41 Allah </w:t>
      </w:r>
      <w:proofErr w:type="gramStart"/>
      <w:r>
        <w:rPr>
          <w:rFonts w:asciiTheme="majorBidi" w:hAnsiTheme="majorBidi" w:cstheme="majorBidi"/>
          <w:sz w:val="24"/>
          <w:szCs w:val="36"/>
        </w:rPr>
        <w:t>Berfirman :</w:t>
      </w:r>
      <w:proofErr w:type="gramEnd"/>
    </w:p>
    <w:p w:rsidR="00C02AB2" w:rsidRPr="00642160" w:rsidRDefault="00C02AB2" w:rsidP="00933408">
      <w:pPr>
        <w:bidi/>
        <w:spacing w:after="0" w:line="240" w:lineRule="auto"/>
        <w:ind w:right="1701" w:firstLine="758"/>
        <w:jc w:val="both"/>
        <w:rPr>
          <w:rFonts w:ascii="Traditional Arabic" w:hAnsi="Traditional Arabic" w:cs="Traditional Arabic"/>
          <w:sz w:val="28"/>
          <w:szCs w:val="28"/>
          <w:rtl/>
        </w:rPr>
      </w:pPr>
      <w:r w:rsidRPr="00EB091F">
        <w:rPr>
          <w:rFonts w:ascii="Traditional Arabic" w:hAnsi="Traditional Arabic" w:cs="Traditional Arabic"/>
          <w:sz w:val="32"/>
          <w:szCs w:val="32"/>
          <w:rtl/>
        </w:rPr>
        <w:t>ظَهَرَ ٱل</w:t>
      </w:r>
      <w:r w:rsidRPr="00EB091F">
        <w:rPr>
          <w:rFonts w:ascii="Traditional Arabic" w:hAnsi="Traditional Arabic" w:cs="Traditional Arabic" w:hint="cs"/>
          <w:sz w:val="32"/>
          <w:szCs w:val="32"/>
          <w:rtl/>
        </w:rPr>
        <w:t>فَسَادُ</w:t>
      </w:r>
      <w:r w:rsidRPr="00EB091F">
        <w:rPr>
          <w:rFonts w:ascii="Traditional Arabic" w:hAnsi="Traditional Arabic" w:cs="Traditional Arabic"/>
          <w:sz w:val="32"/>
          <w:szCs w:val="32"/>
          <w:rtl/>
        </w:rPr>
        <w:t xml:space="preserve"> فِي ٱل</w:t>
      </w:r>
      <w:r w:rsidRPr="00EB091F">
        <w:rPr>
          <w:rFonts w:ascii="Traditional Arabic" w:hAnsi="Traditional Arabic" w:cs="Traditional Arabic" w:hint="cs"/>
          <w:sz w:val="32"/>
          <w:szCs w:val="32"/>
          <w:rtl/>
        </w:rPr>
        <w:t>بَرِّ</w:t>
      </w:r>
      <w:r w:rsidRPr="00EB091F">
        <w:rPr>
          <w:rFonts w:ascii="Traditional Arabic" w:hAnsi="Traditional Arabic" w:cs="Traditional Arabic"/>
          <w:sz w:val="32"/>
          <w:szCs w:val="32"/>
          <w:rtl/>
        </w:rPr>
        <w:t xml:space="preserve"> وَٱل</w:t>
      </w:r>
      <w:r w:rsidRPr="00EB091F">
        <w:rPr>
          <w:rFonts w:ascii="Traditional Arabic" w:hAnsi="Traditional Arabic" w:cs="Traditional Arabic" w:hint="cs"/>
          <w:sz w:val="32"/>
          <w:szCs w:val="32"/>
          <w:rtl/>
        </w:rPr>
        <w:t>بَحرِ</w:t>
      </w:r>
      <w:r w:rsidRPr="00EB091F">
        <w:rPr>
          <w:rFonts w:ascii="Traditional Arabic" w:hAnsi="Traditional Arabic" w:cs="Traditional Arabic"/>
          <w:sz w:val="32"/>
          <w:szCs w:val="32"/>
          <w:rtl/>
        </w:rPr>
        <w:t xml:space="preserve"> بِمَا كَسَبَت </w:t>
      </w:r>
      <w:r w:rsidRPr="00EB091F">
        <w:rPr>
          <w:rFonts w:ascii="Traditional Arabic" w:hAnsi="Traditional Arabic" w:cs="Traditional Arabic" w:hint="cs"/>
          <w:sz w:val="32"/>
          <w:szCs w:val="32"/>
          <w:rtl/>
        </w:rPr>
        <w:t>أَيدِي</w:t>
      </w:r>
      <w:r w:rsidRPr="00EB091F">
        <w:rPr>
          <w:rFonts w:ascii="Traditional Arabic" w:hAnsi="Traditional Arabic" w:cs="Traditional Arabic"/>
          <w:sz w:val="32"/>
          <w:szCs w:val="32"/>
          <w:rtl/>
        </w:rPr>
        <w:t xml:space="preserve"> ٱلنَّاسِ لِيُذِيقَهُم بَع</w:t>
      </w:r>
      <w:r w:rsidRPr="00EB091F">
        <w:rPr>
          <w:rFonts w:ascii="Traditional Arabic" w:hAnsi="Traditional Arabic" w:cs="Traditional Arabic" w:hint="cs"/>
          <w:sz w:val="32"/>
          <w:szCs w:val="32"/>
          <w:rtl/>
        </w:rPr>
        <w:t>ضَ</w:t>
      </w:r>
      <w:r w:rsidRPr="00EB091F">
        <w:rPr>
          <w:rFonts w:ascii="Traditional Arabic" w:hAnsi="Traditional Arabic" w:cs="Traditional Arabic"/>
          <w:sz w:val="32"/>
          <w:szCs w:val="32"/>
          <w:rtl/>
        </w:rPr>
        <w:t xml:space="preserve"> ٱلَّذِي عَمِلُواْ لَعَلَّهُم </w:t>
      </w:r>
      <w:r w:rsidRPr="00EB091F">
        <w:rPr>
          <w:rFonts w:ascii="Traditional Arabic" w:hAnsi="Traditional Arabic" w:cs="Traditional Arabic" w:hint="cs"/>
          <w:sz w:val="32"/>
          <w:szCs w:val="32"/>
          <w:rtl/>
        </w:rPr>
        <w:t>يَرجِعُونَ</w:t>
      </w:r>
    </w:p>
    <w:p w:rsidR="00CC44C6" w:rsidRDefault="00C02AB2" w:rsidP="00933408">
      <w:pPr>
        <w:spacing w:after="0" w:line="240" w:lineRule="auto"/>
        <w:ind w:left="1418" w:right="49" w:firstLine="720"/>
        <w:jc w:val="both"/>
        <w:rPr>
          <w:rFonts w:asciiTheme="majorBidi" w:hAnsiTheme="majorBidi" w:cstheme="majorBidi"/>
          <w:sz w:val="24"/>
          <w:szCs w:val="36"/>
        </w:rPr>
      </w:pPr>
      <w:r w:rsidRPr="00642160">
        <w:rPr>
          <w:rFonts w:asciiTheme="majorBidi" w:hAnsiTheme="majorBidi" w:cstheme="majorBidi"/>
          <w:bCs/>
          <w:i/>
          <w:iCs/>
          <w:sz w:val="24"/>
          <w:szCs w:val="12"/>
        </w:rPr>
        <w:t>“</w:t>
      </w:r>
      <w:r w:rsidR="005F3EF8">
        <w:rPr>
          <w:rFonts w:asciiTheme="majorBidi" w:hAnsiTheme="majorBidi" w:cstheme="majorBidi"/>
          <w:bCs/>
          <w:i/>
          <w:iCs/>
          <w:sz w:val="24"/>
          <w:szCs w:val="12"/>
        </w:rPr>
        <w:t xml:space="preserve">Artinya: </w:t>
      </w:r>
      <w:r w:rsidRPr="00642160">
        <w:rPr>
          <w:rFonts w:asciiTheme="majorBidi" w:hAnsiTheme="majorBidi" w:cstheme="majorBidi"/>
          <w:bCs/>
          <w:i/>
          <w:iCs/>
          <w:sz w:val="24"/>
          <w:szCs w:val="12"/>
        </w:rPr>
        <w:t>Telah nampak kerusakan di darat dan di laut disebabkan karena perbuatan tangan manusia, supaya allah merasakan kepada mereka sebagian dari (akibat) perbuatan mereka, agar mereka kembali (ke jalan yang benar)”</w:t>
      </w:r>
      <w:r w:rsidR="00CB19A3" w:rsidRPr="00CB19A3">
        <w:rPr>
          <w:rStyle w:val="FootnoteReference"/>
          <w:rFonts w:asciiTheme="majorBidi" w:hAnsiTheme="majorBidi" w:cstheme="majorBidi"/>
          <w:bCs/>
          <w:i/>
          <w:iCs/>
          <w:sz w:val="20"/>
          <w:szCs w:val="8"/>
        </w:rPr>
        <w:footnoteReference w:id="22"/>
      </w:r>
      <w:r>
        <w:rPr>
          <w:rFonts w:asciiTheme="majorBidi" w:hAnsiTheme="majorBidi" w:cstheme="majorBidi"/>
          <w:sz w:val="24"/>
          <w:szCs w:val="36"/>
        </w:rPr>
        <w:t xml:space="preserve">  </w:t>
      </w:r>
      <w:r w:rsidR="00D83184">
        <w:rPr>
          <w:rFonts w:asciiTheme="majorBidi" w:hAnsiTheme="majorBidi" w:cstheme="majorBidi"/>
          <w:sz w:val="24"/>
          <w:szCs w:val="36"/>
        </w:rPr>
        <w:t xml:space="preserve"> </w:t>
      </w:r>
    </w:p>
    <w:p w:rsidR="00C02AB2" w:rsidRDefault="00C02AB2" w:rsidP="003A4162">
      <w:pPr>
        <w:spacing w:after="0" w:line="240" w:lineRule="auto"/>
        <w:ind w:left="1418" w:right="49" w:firstLine="720"/>
        <w:jc w:val="both"/>
        <w:rPr>
          <w:rFonts w:asciiTheme="majorBidi" w:hAnsiTheme="majorBidi" w:cstheme="majorBidi"/>
          <w:sz w:val="24"/>
          <w:szCs w:val="36"/>
        </w:rPr>
      </w:pPr>
    </w:p>
    <w:p w:rsidR="002F116F" w:rsidRPr="002F116F" w:rsidRDefault="00972F26" w:rsidP="003A4162">
      <w:pPr>
        <w:spacing w:after="0" w:line="384" w:lineRule="auto"/>
        <w:ind w:left="709" w:right="51" w:firstLine="720"/>
        <w:jc w:val="both"/>
        <w:rPr>
          <w:rFonts w:ascii="Arial" w:hAnsi="Arial" w:cs="Arial"/>
          <w:bCs/>
          <w:sz w:val="24"/>
          <w:szCs w:val="24"/>
        </w:rPr>
      </w:pPr>
      <w:proofErr w:type="gramStart"/>
      <w:r>
        <w:rPr>
          <w:rFonts w:asciiTheme="majorBidi" w:hAnsiTheme="majorBidi" w:cstheme="majorBidi"/>
          <w:sz w:val="24"/>
          <w:szCs w:val="36"/>
        </w:rPr>
        <w:t xml:space="preserve">Menurut </w:t>
      </w:r>
      <w:r w:rsidR="009E5383">
        <w:rPr>
          <w:rFonts w:asciiTheme="majorBidi" w:hAnsiTheme="majorBidi" w:cstheme="majorBidi"/>
          <w:sz w:val="24"/>
          <w:szCs w:val="36"/>
        </w:rPr>
        <w:t xml:space="preserve">Ketua Majelis Ulama Indonesia Kabupaten Pandeglang </w:t>
      </w:r>
      <w:r>
        <w:rPr>
          <w:rFonts w:asciiTheme="majorBidi" w:hAnsiTheme="majorBidi" w:cstheme="majorBidi"/>
          <w:sz w:val="24"/>
          <w:szCs w:val="36"/>
        </w:rPr>
        <w:t>pada saat diwawa</w:t>
      </w:r>
      <w:r w:rsidR="009E5383">
        <w:rPr>
          <w:rFonts w:asciiTheme="majorBidi" w:hAnsiTheme="majorBidi" w:cstheme="majorBidi"/>
          <w:sz w:val="24"/>
          <w:szCs w:val="36"/>
        </w:rPr>
        <w:t>ncarai di</w:t>
      </w:r>
      <w:r w:rsidR="003F7675">
        <w:rPr>
          <w:rFonts w:asciiTheme="majorBidi" w:hAnsiTheme="majorBidi" w:cstheme="majorBidi"/>
          <w:sz w:val="24"/>
          <w:szCs w:val="36"/>
        </w:rPr>
        <w:t xml:space="preserve">kantornya mengantakan </w:t>
      </w:r>
      <w:r w:rsidR="00327C7B" w:rsidRPr="003F7675">
        <w:rPr>
          <w:rFonts w:asciiTheme="majorBidi" w:hAnsiTheme="majorBidi" w:cstheme="majorBidi"/>
          <w:i/>
          <w:iCs/>
          <w:sz w:val="24"/>
          <w:szCs w:val="36"/>
        </w:rPr>
        <w:t>“</w:t>
      </w:r>
      <w:r w:rsidRPr="003F7675">
        <w:rPr>
          <w:rFonts w:asciiTheme="majorBidi" w:hAnsiTheme="majorBidi" w:cstheme="majorBidi"/>
          <w:i/>
          <w:iCs/>
          <w:sz w:val="24"/>
          <w:szCs w:val="36"/>
        </w:rPr>
        <w:t>Kalau memang memadharatkan kepada warga apakah tidak ada jalan lain</w:t>
      </w:r>
      <w:r w:rsidR="00327C7B" w:rsidRPr="003F7675">
        <w:rPr>
          <w:rFonts w:asciiTheme="majorBidi" w:hAnsiTheme="majorBidi" w:cstheme="majorBidi"/>
          <w:i/>
          <w:iCs/>
          <w:sz w:val="24"/>
          <w:szCs w:val="36"/>
        </w:rPr>
        <w:t>.”</w:t>
      </w:r>
      <w:proofErr w:type="gramEnd"/>
      <w:r w:rsidR="00327C7B" w:rsidRPr="003F7675">
        <w:rPr>
          <w:rStyle w:val="FootnoteReference"/>
          <w:rFonts w:asciiTheme="majorBidi" w:hAnsiTheme="majorBidi" w:cstheme="majorBidi"/>
          <w:i/>
          <w:iCs/>
          <w:sz w:val="20"/>
          <w:szCs w:val="32"/>
        </w:rPr>
        <w:footnoteReference w:id="23"/>
      </w:r>
      <w:r w:rsidRPr="003F7675">
        <w:rPr>
          <w:rFonts w:asciiTheme="majorBidi" w:hAnsiTheme="majorBidi" w:cstheme="majorBidi"/>
          <w:i/>
          <w:iCs/>
          <w:sz w:val="24"/>
          <w:szCs w:val="36"/>
        </w:rPr>
        <w:t xml:space="preserve"> </w:t>
      </w:r>
      <w:r>
        <w:rPr>
          <w:rFonts w:asciiTheme="majorBidi" w:hAnsiTheme="majorBidi" w:cstheme="majorBidi"/>
          <w:sz w:val="24"/>
          <w:szCs w:val="36"/>
        </w:rPr>
        <w:t xml:space="preserve"> </w:t>
      </w:r>
      <w:r w:rsidR="00327C7B">
        <w:rPr>
          <w:rFonts w:asciiTheme="majorBidi" w:hAnsiTheme="majorBidi" w:cstheme="majorBidi"/>
          <w:sz w:val="24"/>
          <w:szCs w:val="36"/>
        </w:rPr>
        <w:t xml:space="preserve">Dari pernyataan </w:t>
      </w:r>
      <w:r w:rsidR="003F7675">
        <w:rPr>
          <w:rFonts w:asciiTheme="majorBidi" w:hAnsiTheme="majorBidi" w:cstheme="majorBidi"/>
          <w:sz w:val="24"/>
          <w:szCs w:val="36"/>
        </w:rPr>
        <w:t>ini memeberi</w:t>
      </w:r>
      <w:r w:rsidR="00327C7B">
        <w:rPr>
          <w:rFonts w:asciiTheme="majorBidi" w:hAnsiTheme="majorBidi" w:cstheme="majorBidi"/>
          <w:sz w:val="24"/>
          <w:szCs w:val="36"/>
        </w:rPr>
        <w:t xml:space="preserve"> pesan boleh kita menerima investor investor luar untuk berinvestasi </w:t>
      </w:r>
      <w:r w:rsidR="00327C7B">
        <w:rPr>
          <w:rFonts w:asciiTheme="majorBidi" w:hAnsiTheme="majorBidi" w:cstheme="majorBidi"/>
          <w:sz w:val="24"/>
          <w:szCs w:val="36"/>
        </w:rPr>
        <w:lastRenderedPageBreak/>
        <w:t>didaerah</w:t>
      </w:r>
      <w:r w:rsidR="00EB2AD7">
        <w:rPr>
          <w:rFonts w:asciiTheme="majorBidi" w:hAnsiTheme="majorBidi" w:cstheme="majorBidi"/>
          <w:sz w:val="24"/>
          <w:szCs w:val="36"/>
        </w:rPr>
        <w:t xml:space="preserve"> Pandeglang</w:t>
      </w:r>
      <w:r w:rsidR="00327C7B">
        <w:rPr>
          <w:rFonts w:asciiTheme="majorBidi" w:hAnsiTheme="majorBidi" w:cstheme="majorBidi"/>
          <w:sz w:val="24"/>
          <w:szCs w:val="36"/>
        </w:rPr>
        <w:t xml:space="preserve"> asalakan investasi yang tidak merusak lingkungan, dan apabila memang merusak lingkungan apakah tidak ada solusi lain dalam menerima investor. </w:t>
      </w:r>
    </w:p>
    <w:sectPr w:rsidR="002F116F" w:rsidRPr="002F116F" w:rsidSect="003A4162">
      <w:headerReference w:type="even" r:id="rId9"/>
      <w:headerReference w:type="default" r:id="rId10"/>
      <w:footerReference w:type="default" r:id="rId11"/>
      <w:footerReference w:type="first" r:id="rId12"/>
      <w:pgSz w:w="10319" w:h="14571" w:code="13"/>
      <w:pgMar w:top="1701" w:right="1701" w:bottom="1701" w:left="1701" w:header="720" w:footer="720" w:gutter="0"/>
      <w:pgNumType w:start="7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FEE" w:rsidRDefault="005E5FEE" w:rsidP="00945E2B">
      <w:pPr>
        <w:spacing w:after="0" w:line="240" w:lineRule="auto"/>
      </w:pPr>
      <w:r>
        <w:separator/>
      </w:r>
    </w:p>
  </w:endnote>
  <w:endnote w:type="continuationSeparator" w:id="0">
    <w:p w:rsidR="005E5FEE" w:rsidRDefault="005E5FEE" w:rsidP="00945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A6A" w:rsidRDefault="00CB3A6A" w:rsidP="00CB3A6A">
    <w:pPr>
      <w:pStyle w:val="Footer"/>
    </w:pPr>
  </w:p>
  <w:p w:rsidR="00CB3A6A" w:rsidRDefault="00CB3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449154"/>
      <w:docPartObj>
        <w:docPartGallery w:val="Page Numbers (Bottom of Page)"/>
        <w:docPartUnique/>
      </w:docPartObj>
    </w:sdtPr>
    <w:sdtEndPr>
      <w:rPr>
        <w:rFonts w:asciiTheme="majorBidi" w:hAnsiTheme="majorBidi" w:cstheme="majorBidi"/>
        <w:noProof/>
        <w:sz w:val="24"/>
        <w:szCs w:val="24"/>
      </w:rPr>
    </w:sdtEndPr>
    <w:sdtContent>
      <w:p w:rsidR="00CB3A6A" w:rsidRPr="00CB3A6A" w:rsidRDefault="00CB3A6A">
        <w:pPr>
          <w:pStyle w:val="Footer"/>
          <w:jc w:val="center"/>
          <w:rPr>
            <w:rFonts w:asciiTheme="majorBidi" w:hAnsiTheme="majorBidi" w:cstheme="majorBidi"/>
            <w:sz w:val="24"/>
            <w:szCs w:val="24"/>
          </w:rPr>
        </w:pPr>
        <w:r w:rsidRPr="00CB3A6A">
          <w:rPr>
            <w:rFonts w:asciiTheme="majorBidi" w:hAnsiTheme="majorBidi" w:cstheme="majorBidi"/>
            <w:sz w:val="24"/>
            <w:szCs w:val="24"/>
          </w:rPr>
          <w:fldChar w:fldCharType="begin"/>
        </w:r>
        <w:r w:rsidRPr="00CB3A6A">
          <w:rPr>
            <w:rFonts w:asciiTheme="majorBidi" w:hAnsiTheme="majorBidi" w:cstheme="majorBidi"/>
            <w:sz w:val="24"/>
            <w:szCs w:val="24"/>
          </w:rPr>
          <w:instrText xml:space="preserve"> PAGE   \* MERGEFORMAT </w:instrText>
        </w:r>
        <w:r w:rsidRPr="00CB3A6A">
          <w:rPr>
            <w:rFonts w:asciiTheme="majorBidi" w:hAnsiTheme="majorBidi" w:cstheme="majorBidi"/>
            <w:sz w:val="24"/>
            <w:szCs w:val="24"/>
          </w:rPr>
          <w:fldChar w:fldCharType="separate"/>
        </w:r>
        <w:r w:rsidR="003A4162">
          <w:rPr>
            <w:rFonts w:asciiTheme="majorBidi" w:hAnsiTheme="majorBidi" w:cstheme="majorBidi"/>
            <w:noProof/>
            <w:sz w:val="24"/>
            <w:szCs w:val="24"/>
          </w:rPr>
          <w:t>71</w:t>
        </w:r>
        <w:r w:rsidRPr="00CB3A6A">
          <w:rPr>
            <w:rFonts w:asciiTheme="majorBidi" w:hAnsiTheme="majorBidi" w:cstheme="majorBidi"/>
            <w:noProof/>
            <w:sz w:val="24"/>
            <w:szCs w:val="24"/>
          </w:rPr>
          <w:fldChar w:fldCharType="end"/>
        </w:r>
      </w:p>
    </w:sdtContent>
  </w:sdt>
  <w:p w:rsidR="00CB3A6A" w:rsidRDefault="00CB3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FEE" w:rsidRDefault="005E5FEE" w:rsidP="00945E2B">
      <w:pPr>
        <w:spacing w:after="0" w:line="240" w:lineRule="auto"/>
      </w:pPr>
      <w:r>
        <w:separator/>
      </w:r>
    </w:p>
  </w:footnote>
  <w:footnote w:type="continuationSeparator" w:id="0">
    <w:p w:rsidR="005E5FEE" w:rsidRDefault="005E5FEE" w:rsidP="00945E2B">
      <w:pPr>
        <w:spacing w:after="0" w:line="240" w:lineRule="auto"/>
      </w:pPr>
      <w:r>
        <w:continuationSeparator/>
      </w:r>
    </w:p>
  </w:footnote>
  <w:footnote w:id="1">
    <w:p w:rsidR="00945E2B" w:rsidRPr="003A4162" w:rsidRDefault="00945E2B" w:rsidP="00E901DC">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E901DC" w:rsidRPr="003A4162">
        <w:rPr>
          <w:rFonts w:asciiTheme="majorBidi" w:hAnsiTheme="majorBidi" w:cstheme="majorBidi"/>
        </w:rPr>
        <w:t xml:space="preserve">Pemerintah Kabupaten </w:t>
      </w:r>
      <w:r w:rsidR="00281AEA" w:rsidRPr="003A4162">
        <w:rPr>
          <w:rFonts w:asciiTheme="majorBidi" w:hAnsiTheme="majorBidi" w:cstheme="majorBidi"/>
        </w:rPr>
        <w:t>Pandeglang</w:t>
      </w:r>
      <w:r w:rsidR="00E901DC" w:rsidRPr="003A4162">
        <w:rPr>
          <w:rFonts w:asciiTheme="majorBidi" w:hAnsiTheme="majorBidi" w:cstheme="majorBidi"/>
        </w:rPr>
        <w:t>, Badan Pusat Statistik Kabupaten, 2016</w:t>
      </w:r>
    </w:p>
  </w:footnote>
  <w:footnote w:id="2">
    <w:p w:rsidR="00E901DC" w:rsidRPr="003A4162" w:rsidRDefault="00E901DC" w:rsidP="00E901DC">
      <w:pPr>
        <w:pStyle w:val="FootnoteText"/>
        <w:ind w:firstLine="720"/>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Pemerintah Kabupaten </w:t>
      </w:r>
      <w:r w:rsidR="00281AEA" w:rsidRPr="003A4162">
        <w:rPr>
          <w:rFonts w:asciiTheme="majorBidi" w:hAnsiTheme="majorBidi" w:cstheme="majorBidi"/>
        </w:rPr>
        <w:t>Pandeglang…</w:t>
      </w:r>
      <w:r w:rsidRPr="003A4162">
        <w:rPr>
          <w:rFonts w:asciiTheme="majorBidi" w:hAnsiTheme="majorBidi" w:cstheme="majorBidi"/>
        </w:rPr>
        <w:t xml:space="preserve"> 2016</w:t>
      </w:r>
    </w:p>
  </w:footnote>
  <w:footnote w:id="3">
    <w:p w:rsidR="00B13DFB" w:rsidRPr="003A4162" w:rsidRDefault="00B13DFB" w:rsidP="00C2560E">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proofErr w:type="gramStart"/>
      <w:r w:rsidR="00F91447" w:rsidRPr="003A4162">
        <w:rPr>
          <w:rFonts w:asciiTheme="majorBidi" w:hAnsiTheme="majorBidi" w:cstheme="majorBidi"/>
        </w:rPr>
        <w:t xml:space="preserve">Wawancara dengan </w:t>
      </w:r>
      <w:r w:rsidR="00950D32" w:rsidRPr="003A4162">
        <w:rPr>
          <w:rFonts w:asciiTheme="majorBidi" w:hAnsiTheme="majorBidi" w:cstheme="majorBidi"/>
        </w:rPr>
        <w:t xml:space="preserve">Rinto, </w:t>
      </w:r>
      <w:r w:rsidR="00F91447" w:rsidRPr="003A4162">
        <w:rPr>
          <w:rFonts w:asciiTheme="majorBidi" w:hAnsiTheme="majorBidi" w:cstheme="majorBidi"/>
        </w:rPr>
        <w:t>(</w:t>
      </w:r>
      <w:r w:rsidR="00950D32" w:rsidRPr="003A4162">
        <w:rPr>
          <w:rFonts w:asciiTheme="majorBidi" w:hAnsiTheme="majorBidi" w:cstheme="majorBidi"/>
        </w:rPr>
        <w:t xml:space="preserve">Kepala Seksi Pengendalian dan Pemanfaatan Ruang </w:t>
      </w:r>
      <w:r w:rsidR="002B626E" w:rsidRPr="003A4162">
        <w:rPr>
          <w:rFonts w:asciiTheme="majorBidi" w:hAnsiTheme="majorBidi" w:cstheme="majorBidi"/>
        </w:rPr>
        <w:t xml:space="preserve">Dinas </w:t>
      </w:r>
      <w:r w:rsidR="00C2560E" w:rsidRPr="003A4162">
        <w:rPr>
          <w:rFonts w:asciiTheme="majorBidi" w:hAnsiTheme="majorBidi" w:cstheme="majorBidi"/>
        </w:rPr>
        <w:t>Pekerjaan Umum dan Penataan Ruang</w:t>
      </w:r>
      <w:r w:rsidR="002B626E" w:rsidRPr="003A4162">
        <w:rPr>
          <w:rFonts w:asciiTheme="majorBidi" w:hAnsiTheme="majorBidi" w:cstheme="majorBidi"/>
        </w:rPr>
        <w:t xml:space="preserve"> Kabupaten Pandeglang</w:t>
      </w:r>
      <w:r w:rsidR="00F91447" w:rsidRPr="003A4162">
        <w:rPr>
          <w:rFonts w:asciiTheme="majorBidi" w:hAnsiTheme="majorBidi" w:cstheme="majorBidi"/>
        </w:rPr>
        <w:t>)</w:t>
      </w:r>
      <w:r w:rsidR="002B626E" w:rsidRPr="003A4162">
        <w:rPr>
          <w:rFonts w:asciiTheme="majorBidi" w:hAnsiTheme="majorBidi" w:cstheme="majorBidi"/>
        </w:rPr>
        <w:t>,</w:t>
      </w:r>
      <w:r w:rsidR="00F91447" w:rsidRPr="003A4162">
        <w:rPr>
          <w:rFonts w:asciiTheme="majorBidi" w:hAnsiTheme="majorBidi" w:cstheme="majorBidi"/>
        </w:rPr>
        <w:t xml:space="preserve"> dikantor Dinas Pekerjaan Umum dan Penataan Ruang,</w:t>
      </w:r>
      <w:r w:rsidR="002B626E" w:rsidRPr="003A4162">
        <w:rPr>
          <w:rFonts w:asciiTheme="majorBidi" w:hAnsiTheme="majorBidi" w:cstheme="majorBidi"/>
        </w:rPr>
        <w:t xml:space="preserve"> tanggal 29 agustus 2017</w:t>
      </w:r>
      <w:r w:rsidR="00F91447" w:rsidRPr="003A4162">
        <w:rPr>
          <w:rFonts w:asciiTheme="majorBidi" w:hAnsiTheme="majorBidi" w:cstheme="majorBidi"/>
        </w:rPr>
        <w:t>.</w:t>
      </w:r>
      <w:proofErr w:type="gramEnd"/>
      <w:r w:rsidR="002B626E" w:rsidRPr="003A4162">
        <w:rPr>
          <w:rFonts w:asciiTheme="majorBidi" w:hAnsiTheme="majorBidi" w:cstheme="majorBidi"/>
        </w:rPr>
        <w:t xml:space="preserve"> </w:t>
      </w:r>
    </w:p>
  </w:footnote>
  <w:footnote w:id="4">
    <w:p w:rsidR="002B626E" w:rsidRPr="003A4162" w:rsidRDefault="002B626E" w:rsidP="00053176">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proofErr w:type="gramStart"/>
      <w:r w:rsidR="00053176" w:rsidRPr="003A4162">
        <w:rPr>
          <w:rFonts w:asciiTheme="majorBidi" w:hAnsiTheme="majorBidi" w:cstheme="majorBidi"/>
        </w:rPr>
        <w:t xml:space="preserve">Wawancara dengan </w:t>
      </w:r>
      <w:r w:rsidRPr="003A4162">
        <w:rPr>
          <w:rFonts w:asciiTheme="majorBidi" w:hAnsiTheme="majorBidi" w:cstheme="majorBidi"/>
        </w:rPr>
        <w:t xml:space="preserve">Rinto, </w:t>
      </w:r>
      <w:r w:rsidR="00053176" w:rsidRPr="003A4162">
        <w:rPr>
          <w:rFonts w:asciiTheme="majorBidi" w:hAnsiTheme="majorBidi" w:cstheme="majorBidi"/>
        </w:rPr>
        <w:t>(</w:t>
      </w:r>
      <w:r w:rsidRPr="003A4162">
        <w:rPr>
          <w:rFonts w:asciiTheme="majorBidi" w:hAnsiTheme="majorBidi" w:cstheme="majorBidi"/>
        </w:rPr>
        <w:t xml:space="preserve">Kepala Seksi Pengendalian dan Pemanfaatan Ruang Dinas </w:t>
      </w:r>
      <w:r w:rsidR="00C2560E" w:rsidRPr="003A4162">
        <w:rPr>
          <w:rFonts w:asciiTheme="majorBidi" w:hAnsiTheme="majorBidi" w:cstheme="majorBidi"/>
        </w:rPr>
        <w:t xml:space="preserve">Pekerjaan Umum dan Penataan Ruang </w:t>
      </w:r>
      <w:r w:rsidRPr="003A4162">
        <w:rPr>
          <w:rFonts w:asciiTheme="majorBidi" w:hAnsiTheme="majorBidi" w:cstheme="majorBidi"/>
        </w:rPr>
        <w:t>Kabupaten Pandeglang</w:t>
      </w:r>
      <w:r w:rsidR="00053176" w:rsidRPr="003A4162">
        <w:rPr>
          <w:rFonts w:asciiTheme="majorBidi" w:hAnsiTheme="majorBidi" w:cstheme="majorBidi"/>
        </w:rPr>
        <w:t>)</w:t>
      </w:r>
      <w:r w:rsidRPr="003A4162">
        <w:rPr>
          <w:rFonts w:asciiTheme="majorBidi" w:hAnsiTheme="majorBidi" w:cstheme="majorBidi"/>
        </w:rPr>
        <w:t xml:space="preserve">, </w:t>
      </w:r>
      <w:r w:rsidR="00053176" w:rsidRPr="003A4162">
        <w:rPr>
          <w:rFonts w:asciiTheme="majorBidi" w:hAnsiTheme="majorBidi" w:cstheme="majorBidi"/>
        </w:rPr>
        <w:t>dikantor Dinas Pekerjaan Umum dan Penataan Ruang</w:t>
      </w:r>
      <w:r w:rsidRPr="003A4162">
        <w:rPr>
          <w:rFonts w:asciiTheme="majorBidi" w:hAnsiTheme="majorBidi" w:cstheme="majorBidi"/>
        </w:rPr>
        <w:t>, tanggal 29 agustus 2017</w:t>
      </w:r>
      <w:r w:rsidR="00225BC3" w:rsidRPr="003A4162">
        <w:rPr>
          <w:rFonts w:asciiTheme="majorBidi" w:hAnsiTheme="majorBidi" w:cstheme="majorBidi"/>
        </w:rPr>
        <w:t>.</w:t>
      </w:r>
      <w:proofErr w:type="gramEnd"/>
    </w:p>
  </w:footnote>
  <w:footnote w:id="5">
    <w:p w:rsidR="00EA0BF4" w:rsidRPr="003A4162" w:rsidRDefault="00EA0BF4" w:rsidP="00730839">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00053176" w:rsidRPr="003A4162">
        <w:rPr>
          <w:rFonts w:asciiTheme="majorBidi" w:hAnsiTheme="majorBidi" w:cstheme="majorBidi"/>
        </w:rPr>
        <w:t xml:space="preserve">Wawancara dengan </w:t>
      </w:r>
      <w:r w:rsidRPr="003A4162">
        <w:rPr>
          <w:rFonts w:asciiTheme="majorBidi" w:hAnsiTheme="majorBidi" w:cstheme="majorBidi"/>
        </w:rPr>
        <w:t xml:space="preserve">Surya darmawan, </w:t>
      </w:r>
      <w:r w:rsidR="00053176" w:rsidRPr="003A4162">
        <w:rPr>
          <w:rFonts w:asciiTheme="majorBidi" w:hAnsiTheme="majorBidi" w:cstheme="majorBidi"/>
        </w:rPr>
        <w:t>(</w:t>
      </w:r>
      <w:r w:rsidRPr="003A4162">
        <w:rPr>
          <w:rFonts w:asciiTheme="majorBidi" w:hAnsiTheme="majorBidi" w:cstheme="majorBidi"/>
        </w:rPr>
        <w:t>Kepala Bidang Pelayanan Dinas Penanaman Modal dan Pelayanan Terpadu Satu Pintu Kabupaten Pandeglang</w:t>
      </w:r>
      <w:r w:rsidR="00053176" w:rsidRPr="003A4162">
        <w:rPr>
          <w:rFonts w:asciiTheme="majorBidi" w:hAnsiTheme="majorBidi" w:cstheme="majorBidi"/>
        </w:rPr>
        <w:t>)</w:t>
      </w:r>
      <w:r w:rsidRPr="003A4162">
        <w:rPr>
          <w:rFonts w:asciiTheme="majorBidi" w:hAnsiTheme="majorBidi" w:cstheme="majorBidi"/>
        </w:rPr>
        <w:t xml:space="preserve">, </w:t>
      </w:r>
      <w:r w:rsidR="00730839" w:rsidRPr="003A4162">
        <w:rPr>
          <w:rFonts w:asciiTheme="majorBidi" w:hAnsiTheme="majorBidi" w:cstheme="majorBidi"/>
        </w:rPr>
        <w:t>dikantor Dinas Penanaman Modal dan Pelayanan Terpadu Satu Pintu</w:t>
      </w:r>
      <w:r w:rsidRPr="003A4162">
        <w:rPr>
          <w:rFonts w:asciiTheme="majorBidi" w:hAnsiTheme="majorBidi" w:cstheme="majorBidi"/>
        </w:rPr>
        <w:t xml:space="preserve">, tanggal 11 </w:t>
      </w:r>
      <w:proofErr w:type="gramStart"/>
      <w:r w:rsidRPr="003A4162">
        <w:rPr>
          <w:rFonts w:asciiTheme="majorBidi" w:hAnsiTheme="majorBidi" w:cstheme="majorBidi"/>
        </w:rPr>
        <w:t>september</w:t>
      </w:r>
      <w:proofErr w:type="gramEnd"/>
      <w:r w:rsidRPr="003A4162">
        <w:rPr>
          <w:rFonts w:asciiTheme="majorBidi" w:hAnsiTheme="majorBidi" w:cstheme="majorBidi"/>
        </w:rPr>
        <w:t xml:space="preserve"> 2017. </w:t>
      </w:r>
    </w:p>
  </w:footnote>
  <w:footnote w:id="6">
    <w:p w:rsidR="00940DAE" w:rsidRPr="003A4162" w:rsidRDefault="00940DAE" w:rsidP="00F17FA8">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00F17FA8" w:rsidRPr="003A4162">
        <w:rPr>
          <w:rFonts w:asciiTheme="majorBidi" w:hAnsiTheme="majorBidi" w:cstheme="majorBidi"/>
        </w:rPr>
        <w:t xml:space="preserve">Perda Nomor. 3 Tahun 2011 Tentang Rencana Tata Ruang Kabupaten Pandeglang Tahun 2011-2031. </w:t>
      </w:r>
      <w:proofErr w:type="gramStart"/>
      <w:r w:rsidR="00F17FA8" w:rsidRPr="003A4162">
        <w:rPr>
          <w:rFonts w:asciiTheme="majorBidi" w:hAnsiTheme="majorBidi" w:cstheme="majorBidi"/>
        </w:rPr>
        <w:t>Pasal 39, h. 40.</w:t>
      </w:r>
      <w:proofErr w:type="gramEnd"/>
    </w:p>
  </w:footnote>
  <w:footnote w:id="7">
    <w:p w:rsidR="0039614B" w:rsidRPr="003A4162" w:rsidRDefault="0039614B" w:rsidP="00225BC3">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225BC3" w:rsidRPr="003A4162">
        <w:rPr>
          <w:rFonts w:asciiTheme="majorBidi" w:hAnsiTheme="majorBidi" w:cstheme="majorBidi"/>
        </w:rPr>
        <w:t xml:space="preserve">Wawancara dengan Surya darmawan, (Kepala Bidang Pelayanan Dinas Penanaman Modal dan Pelayanan Terpadu Satu Pintu Kabupaten Pandeglang), dikantor Dinas Penanaman Modal dan Pelayanan Terpadu Satu Pintu, tanggal 11 </w:t>
      </w:r>
      <w:proofErr w:type="gramStart"/>
      <w:r w:rsidR="00225BC3" w:rsidRPr="003A4162">
        <w:rPr>
          <w:rFonts w:asciiTheme="majorBidi" w:hAnsiTheme="majorBidi" w:cstheme="majorBidi"/>
        </w:rPr>
        <w:t>september</w:t>
      </w:r>
      <w:proofErr w:type="gramEnd"/>
      <w:r w:rsidR="00225BC3" w:rsidRPr="003A4162">
        <w:rPr>
          <w:rFonts w:asciiTheme="majorBidi" w:hAnsiTheme="majorBidi" w:cstheme="majorBidi"/>
        </w:rPr>
        <w:t xml:space="preserve"> 2017.</w:t>
      </w:r>
    </w:p>
  </w:footnote>
  <w:footnote w:id="8">
    <w:p w:rsidR="00BC09E7" w:rsidRPr="003A4162" w:rsidRDefault="00BC09E7" w:rsidP="003564A6">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proofErr w:type="gramStart"/>
      <w:r w:rsidR="003564A6" w:rsidRPr="003A4162">
        <w:rPr>
          <w:rFonts w:asciiTheme="majorBidi" w:hAnsiTheme="majorBidi" w:cstheme="majorBidi"/>
        </w:rPr>
        <w:t xml:space="preserve">Inu kencana syafiie &amp; welasari, </w:t>
      </w:r>
      <w:r w:rsidR="003564A6" w:rsidRPr="003A4162">
        <w:rPr>
          <w:rFonts w:asciiTheme="majorBidi" w:hAnsiTheme="majorBidi" w:cstheme="majorBidi"/>
          <w:i/>
        </w:rPr>
        <w:t xml:space="preserve">Ilmu Administrasi, </w:t>
      </w:r>
      <w:r w:rsidR="003564A6" w:rsidRPr="003A4162">
        <w:rPr>
          <w:rFonts w:asciiTheme="majorBidi" w:hAnsiTheme="majorBidi" w:cstheme="majorBidi"/>
        </w:rPr>
        <w:t>(Yogyakarta, Pustaka Pelajar, 2015), h.130.</w:t>
      </w:r>
      <w:proofErr w:type="gramEnd"/>
    </w:p>
  </w:footnote>
  <w:footnote w:id="9">
    <w:p w:rsidR="00DA2150" w:rsidRPr="003A4162" w:rsidRDefault="00DA2150" w:rsidP="00225BC3">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proofErr w:type="gramStart"/>
      <w:r w:rsidR="00225BC3" w:rsidRPr="003A4162">
        <w:rPr>
          <w:rFonts w:asciiTheme="majorBidi" w:hAnsiTheme="majorBidi" w:cstheme="majorBidi"/>
        </w:rPr>
        <w:t>Wawancara dengan Rinto, (</w:t>
      </w:r>
      <w:r w:rsidR="003564A6" w:rsidRPr="003A4162">
        <w:rPr>
          <w:rFonts w:asciiTheme="majorBidi" w:hAnsiTheme="majorBidi" w:cstheme="majorBidi"/>
        </w:rPr>
        <w:t xml:space="preserve">Kepala Seksi Pengendalian dan Pemanfaatan Ruang Dinas </w:t>
      </w:r>
      <w:r w:rsidR="00C2560E" w:rsidRPr="003A4162">
        <w:rPr>
          <w:rFonts w:asciiTheme="majorBidi" w:hAnsiTheme="majorBidi" w:cstheme="majorBidi"/>
        </w:rPr>
        <w:t>Pekerjaan Umum dan Penataan Ruang</w:t>
      </w:r>
      <w:r w:rsidR="003564A6" w:rsidRPr="003A4162">
        <w:rPr>
          <w:rFonts w:asciiTheme="majorBidi" w:hAnsiTheme="majorBidi" w:cstheme="majorBidi"/>
        </w:rPr>
        <w:t xml:space="preserve"> Kabupaten Pandeglang</w:t>
      </w:r>
      <w:r w:rsidR="00225BC3" w:rsidRPr="003A4162">
        <w:rPr>
          <w:rFonts w:asciiTheme="majorBidi" w:hAnsiTheme="majorBidi" w:cstheme="majorBidi"/>
        </w:rPr>
        <w:t>)</w:t>
      </w:r>
      <w:r w:rsidR="003564A6" w:rsidRPr="003A4162">
        <w:rPr>
          <w:rFonts w:asciiTheme="majorBidi" w:hAnsiTheme="majorBidi" w:cstheme="majorBidi"/>
        </w:rPr>
        <w:t xml:space="preserve">, </w:t>
      </w:r>
      <w:r w:rsidR="00225BC3" w:rsidRPr="003A4162">
        <w:rPr>
          <w:rFonts w:asciiTheme="majorBidi" w:hAnsiTheme="majorBidi" w:cstheme="majorBidi"/>
        </w:rPr>
        <w:t>dikantor Dinas Pekerjaan Umum dan Penataan Ruang</w:t>
      </w:r>
      <w:r w:rsidR="003564A6" w:rsidRPr="003A4162">
        <w:rPr>
          <w:rFonts w:asciiTheme="majorBidi" w:hAnsiTheme="majorBidi" w:cstheme="majorBidi"/>
        </w:rPr>
        <w:t>, tanggal 29 agustus 2017</w:t>
      </w:r>
      <w:r w:rsidR="00225BC3" w:rsidRPr="003A4162">
        <w:rPr>
          <w:rFonts w:asciiTheme="majorBidi" w:hAnsiTheme="majorBidi" w:cstheme="majorBidi"/>
        </w:rPr>
        <w:t>.</w:t>
      </w:r>
      <w:proofErr w:type="gramEnd"/>
    </w:p>
  </w:footnote>
  <w:footnote w:id="10">
    <w:p w:rsidR="00E53ED2" w:rsidRPr="003A4162" w:rsidRDefault="00E53ED2" w:rsidP="003564A6">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3564A6" w:rsidRPr="003A4162">
        <w:rPr>
          <w:rFonts w:asciiTheme="majorBidi" w:hAnsiTheme="majorBidi" w:cstheme="majorBidi"/>
        </w:rPr>
        <w:t xml:space="preserve">Perda Nomor. 3 Tahun 2011 Tentang Rencana Tata Ruang Kabupaten Pandeglang Tahun 2011-2031. </w:t>
      </w:r>
      <w:proofErr w:type="gramStart"/>
      <w:r w:rsidR="003564A6" w:rsidRPr="003A4162">
        <w:rPr>
          <w:rFonts w:asciiTheme="majorBidi" w:hAnsiTheme="majorBidi" w:cstheme="majorBidi"/>
        </w:rPr>
        <w:t>Pasal 3, h. 12.</w:t>
      </w:r>
      <w:proofErr w:type="gramEnd"/>
    </w:p>
  </w:footnote>
  <w:footnote w:id="11">
    <w:p w:rsidR="00F263CC" w:rsidRPr="003A4162" w:rsidRDefault="00F263CC" w:rsidP="003564A6">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3564A6" w:rsidRPr="003A4162">
        <w:rPr>
          <w:rFonts w:asciiTheme="majorBidi" w:hAnsiTheme="majorBidi" w:cstheme="majorBidi"/>
        </w:rPr>
        <w:t xml:space="preserve">Perda Nomor. </w:t>
      </w:r>
      <w:proofErr w:type="gramStart"/>
      <w:r w:rsidR="003564A6" w:rsidRPr="003A4162">
        <w:rPr>
          <w:rFonts w:asciiTheme="majorBidi" w:hAnsiTheme="majorBidi" w:cstheme="majorBidi"/>
        </w:rPr>
        <w:t>3 Tahun 2011 ….Bab III Pasal 8, h. 18.</w:t>
      </w:r>
      <w:proofErr w:type="gramEnd"/>
    </w:p>
  </w:footnote>
  <w:footnote w:id="12">
    <w:p w:rsidR="00BF5EC6" w:rsidRPr="003A4162" w:rsidRDefault="00BF5EC6" w:rsidP="00B2528A">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proofErr w:type="gramStart"/>
      <w:r w:rsidR="00B2528A" w:rsidRPr="003A4162">
        <w:rPr>
          <w:rFonts w:asciiTheme="majorBidi" w:hAnsiTheme="majorBidi" w:cstheme="majorBidi"/>
        </w:rPr>
        <w:t>Raharjo adisasmita.</w:t>
      </w:r>
      <w:proofErr w:type="gramEnd"/>
      <w:r w:rsidR="00B2528A" w:rsidRPr="003A4162">
        <w:rPr>
          <w:rFonts w:asciiTheme="majorBidi" w:hAnsiTheme="majorBidi" w:cstheme="majorBidi"/>
        </w:rPr>
        <w:t xml:space="preserve"> </w:t>
      </w:r>
      <w:proofErr w:type="gramStart"/>
      <w:r w:rsidR="00B2528A" w:rsidRPr="003A4162">
        <w:rPr>
          <w:rFonts w:asciiTheme="majorBidi" w:hAnsiTheme="majorBidi" w:cstheme="majorBidi"/>
          <w:i/>
        </w:rPr>
        <w:t xml:space="preserve">Pembangunan Kawasan dan Tata Ruang, </w:t>
      </w:r>
      <w:r w:rsidR="00B2528A" w:rsidRPr="003A4162">
        <w:rPr>
          <w:rFonts w:asciiTheme="majorBidi" w:hAnsiTheme="majorBidi" w:cstheme="majorBidi"/>
        </w:rPr>
        <w:t>(Yogyakarta; Graha Ilmu, 2013), h.76.</w:t>
      </w:r>
      <w:proofErr w:type="gramEnd"/>
    </w:p>
  </w:footnote>
  <w:footnote w:id="13">
    <w:p w:rsidR="00CE75B6" w:rsidRPr="003A4162" w:rsidRDefault="00CE75B6" w:rsidP="00B11DCF">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B11DCF" w:rsidRPr="003A4162">
        <w:rPr>
          <w:rFonts w:asciiTheme="majorBidi" w:hAnsiTheme="majorBidi" w:cstheme="majorBidi"/>
        </w:rPr>
        <w:t xml:space="preserve">Perda Nomor. 3 Tahun 2011 Tentang Rencana Tata Ruang Kabupaten Pandeglang Tahun 2011-2031. </w:t>
      </w:r>
      <w:proofErr w:type="gramStart"/>
      <w:r w:rsidR="00B11DCF" w:rsidRPr="003A4162">
        <w:rPr>
          <w:rFonts w:asciiTheme="majorBidi" w:hAnsiTheme="majorBidi" w:cstheme="majorBidi"/>
        </w:rPr>
        <w:t>Pasal 42, h. 35.</w:t>
      </w:r>
      <w:proofErr w:type="gramEnd"/>
    </w:p>
  </w:footnote>
  <w:footnote w:id="14">
    <w:p w:rsidR="00CE75B6" w:rsidRPr="003A4162" w:rsidRDefault="00CE75B6" w:rsidP="00077581">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proofErr w:type="gramStart"/>
      <w:r w:rsidR="00077581" w:rsidRPr="003A4162">
        <w:rPr>
          <w:rFonts w:asciiTheme="majorBidi" w:hAnsiTheme="majorBidi" w:cstheme="majorBidi"/>
        </w:rPr>
        <w:t xml:space="preserve">Wawancara dengan </w:t>
      </w:r>
      <w:r w:rsidR="00B11DCF" w:rsidRPr="003A4162">
        <w:rPr>
          <w:rFonts w:asciiTheme="majorBidi" w:hAnsiTheme="majorBidi" w:cstheme="majorBidi"/>
        </w:rPr>
        <w:t xml:space="preserve">Rinto, </w:t>
      </w:r>
      <w:r w:rsidR="00077581" w:rsidRPr="003A4162">
        <w:rPr>
          <w:rFonts w:asciiTheme="majorBidi" w:hAnsiTheme="majorBidi" w:cstheme="majorBidi"/>
        </w:rPr>
        <w:t>(</w:t>
      </w:r>
      <w:r w:rsidR="00B11DCF" w:rsidRPr="003A4162">
        <w:rPr>
          <w:rFonts w:asciiTheme="majorBidi" w:hAnsiTheme="majorBidi" w:cstheme="majorBidi"/>
        </w:rPr>
        <w:t xml:space="preserve">Kepala Seksi Pengendalian dan Pemanfaatan Ruang Dinas </w:t>
      </w:r>
      <w:r w:rsidR="00C2560E" w:rsidRPr="003A4162">
        <w:rPr>
          <w:rFonts w:asciiTheme="majorBidi" w:hAnsiTheme="majorBidi" w:cstheme="majorBidi"/>
        </w:rPr>
        <w:t xml:space="preserve">Pekerjaan Umum dan Penataan Ruang </w:t>
      </w:r>
      <w:r w:rsidR="00B11DCF" w:rsidRPr="003A4162">
        <w:rPr>
          <w:rFonts w:asciiTheme="majorBidi" w:hAnsiTheme="majorBidi" w:cstheme="majorBidi"/>
        </w:rPr>
        <w:t>Kabupaten Pandeglang</w:t>
      </w:r>
      <w:r w:rsidR="00077581" w:rsidRPr="003A4162">
        <w:rPr>
          <w:rFonts w:asciiTheme="majorBidi" w:hAnsiTheme="majorBidi" w:cstheme="majorBidi"/>
        </w:rPr>
        <w:t>)</w:t>
      </w:r>
      <w:r w:rsidR="00B11DCF" w:rsidRPr="003A4162">
        <w:rPr>
          <w:rFonts w:asciiTheme="majorBidi" w:hAnsiTheme="majorBidi" w:cstheme="majorBidi"/>
        </w:rPr>
        <w:t xml:space="preserve">, </w:t>
      </w:r>
      <w:r w:rsidR="00077581" w:rsidRPr="003A4162">
        <w:rPr>
          <w:rFonts w:asciiTheme="majorBidi" w:hAnsiTheme="majorBidi" w:cstheme="majorBidi"/>
        </w:rPr>
        <w:t>dikantor Dinas Pekerjaan Umum dan Penataan Ruang</w:t>
      </w:r>
      <w:r w:rsidR="00B11DCF" w:rsidRPr="003A4162">
        <w:rPr>
          <w:rFonts w:asciiTheme="majorBidi" w:hAnsiTheme="majorBidi" w:cstheme="majorBidi"/>
        </w:rPr>
        <w:t>, tanggal 29 agustus 2017</w:t>
      </w:r>
      <w:r w:rsidR="00077581" w:rsidRPr="003A4162">
        <w:rPr>
          <w:rFonts w:asciiTheme="majorBidi" w:hAnsiTheme="majorBidi" w:cstheme="majorBidi"/>
        </w:rPr>
        <w:t>.</w:t>
      </w:r>
      <w:proofErr w:type="gramEnd"/>
    </w:p>
  </w:footnote>
  <w:footnote w:id="15">
    <w:p w:rsidR="00A941D0" w:rsidRPr="003A4162" w:rsidRDefault="00A941D0" w:rsidP="00E30DBF">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E30DBF" w:rsidRPr="003A4162">
        <w:rPr>
          <w:rFonts w:asciiTheme="majorBidi" w:hAnsiTheme="majorBidi" w:cstheme="majorBidi"/>
        </w:rPr>
        <w:t xml:space="preserve">Yayasan Penyelenggara Penterjemah Al-Qur’an Departemen Agama RI, </w:t>
      </w:r>
      <w:r w:rsidR="00E30DBF" w:rsidRPr="003A4162">
        <w:rPr>
          <w:rFonts w:asciiTheme="majorBidi" w:hAnsiTheme="majorBidi" w:cstheme="majorBidi"/>
          <w:i/>
          <w:iCs/>
        </w:rPr>
        <w:t>Al-Qur’an dan Terjemahannya Juz 1-30 Edisi Baru</w:t>
      </w:r>
      <w:r w:rsidR="00E30DBF" w:rsidRPr="003A4162">
        <w:rPr>
          <w:rFonts w:asciiTheme="majorBidi" w:hAnsiTheme="majorBidi" w:cstheme="majorBidi"/>
        </w:rPr>
        <w:t xml:space="preserve"> (Surabaya: Duta Ilmu, 2005), h.</w:t>
      </w:r>
      <w:r w:rsidR="00C2560E" w:rsidRPr="003A4162">
        <w:rPr>
          <w:rFonts w:asciiTheme="majorBidi" w:hAnsiTheme="majorBidi" w:cstheme="majorBidi"/>
        </w:rPr>
        <w:t>114</w:t>
      </w:r>
    </w:p>
  </w:footnote>
  <w:footnote w:id="16">
    <w:p w:rsidR="000D19B8" w:rsidRPr="003A4162" w:rsidRDefault="000D19B8" w:rsidP="00E30DBF">
      <w:pPr>
        <w:pStyle w:val="FootnoteText"/>
        <w:ind w:firstLine="720"/>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E30DBF" w:rsidRPr="003A4162">
        <w:rPr>
          <w:rFonts w:asciiTheme="majorBidi" w:hAnsiTheme="majorBidi" w:cstheme="majorBidi"/>
        </w:rPr>
        <w:t>Yayasan Penyelenggara Penterjemah Al-Qur’an…,h.</w:t>
      </w:r>
      <w:r w:rsidR="00C2560E" w:rsidRPr="003A4162">
        <w:rPr>
          <w:rFonts w:asciiTheme="majorBidi" w:hAnsiTheme="majorBidi" w:cstheme="majorBidi"/>
        </w:rPr>
        <w:t>377</w:t>
      </w:r>
    </w:p>
  </w:footnote>
  <w:footnote w:id="17">
    <w:p w:rsidR="000402D8" w:rsidRPr="003A4162" w:rsidRDefault="000402D8" w:rsidP="00991EEB">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991EEB" w:rsidRPr="003A4162">
        <w:rPr>
          <w:rFonts w:asciiTheme="majorBidi" w:hAnsiTheme="majorBidi" w:cstheme="majorBidi"/>
        </w:rPr>
        <w:t xml:space="preserve">Iksan Ahmad. </w:t>
      </w:r>
      <w:r w:rsidR="00991EEB" w:rsidRPr="003A4162">
        <w:rPr>
          <w:rFonts w:asciiTheme="majorBidi" w:hAnsiTheme="majorBidi" w:cstheme="majorBidi"/>
          <w:i/>
        </w:rPr>
        <w:t>Perlawanan Kyai di Banten: Epic Modern Pesantren Salafiayah,</w:t>
      </w:r>
      <w:r w:rsidR="00991EEB" w:rsidRPr="003A4162">
        <w:rPr>
          <w:rFonts w:asciiTheme="majorBidi" w:hAnsiTheme="majorBidi" w:cstheme="majorBidi"/>
        </w:rPr>
        <w:t>(Jakarta; Pustaka Empat Lima, 2016), h.12</w:t>
      </w:r>
    </w:p>
  </w:footnote>
  <w:footnote w:id="18">
    <w:p w:rsidR="000A26D0" w:rsidRPr="003A4162" w:rsidRDefault="000A26D0" w:rsidP="003F7675">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proofErr w:type="gramStart"/>
      <w:r w:rsidR="003F7675" w:rsidRPr="003A4162">
        <w:rPr>
          <w:rFonts w:asciiTheme="majorBidi" w:hAnsiTheme="majorBidi" w:cstheme="majorBidi"/>
        </w:rPr>
        <w:t xml:space="preserve">Wawancara dengan </w:t>
      </w:r>
      <w:r w:rsidR="00991EEB" w:rsidRPr="003A4162">
        <w:rPr>
          <w:rFonts w:asciiTheme="majorBidi" w:hAnsiTheme="majorBidi" w:cstheme="majorBidi"/>
        </w:rPr>
        <w:t xml:space="preserve">Suherman, </w:t>
      </w:r>
      <w:r w:rsidR="003F7675" w:rsidRPr="003A4162">
        <w:rPr>
          <w:rFonts w:asciiTheme="majorBidi" w:hAnsiTheme="majorBidi" w:cstheme="majorBidi"/>
        </w:rPr>
        <w:t>(</w:t>
      </w:r>
      <w:r w:rsidR="00991EEB" w:rsidRPr="003A4162">
        <w:rPr>
          <w:rFonts w:asciiTheme="majorBidi" w:hAnsiTheme="majorBidi" w:cstheme="majorBidi"/>
        </w:rPr>
        <w:t>warga Kampung Gayamlor</w:t>
      </w:r>
      <w:r w:rsidR="003F7675" w:rsidRPr="003A4162">
        <w:rPr>
          <w:rFonts w:asciiTheme="majorBidi" w:hAnsiTheme="majorBidi" w:cstheme="majorBidi"/>
        </w:rPr>
        <w:t>)</w:t>
      </w:r>
      <w:r w:rsidR="00991EEB" w:rsidRPr="003A4162">
        <w:rPr>
          <w:rFonts w:asciiTheme="majorBidi" w:hAnsiTheme="majorBidi" w:cstheme="majorBidi"/>
        </w:rPr>
        <w:t>, di rumahnya, tanggal 9 September 2017</w:t>
      </w:r>
      <w:r w:rsidR="003F7675" w:rsidRPr="003A4162">
        <w:rPr>
          <w:rFonts w:asciiTheme="majorBidi" w:hAnsiTheme="majorBidi" w:cstheme="majorBidi"/>
        </w:rPr>
        <w:t>.</w:t>
      </w:r>
      <w:proofErr w:type="gramEnd"/>
    </w:p>
  </w:footnote>
  <w:footnote w:id="19">
    <w:p w:rsidR="001963CA" w:rsidRPr="003A4162" w:rsidRDefault="001963CA" w:rsidP="00991EEB">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991EEB" w:rsidRPr="003A4162">
        <w:rPr>
          <w:rFonts w:asciiTheme="majorBidi" w:hAnsiTheme="majorBidi" w:cstheme="majorBidi"/>
        </w:rPr>
        <w:t xml:space="preserve">Yayasan Penyelenggara Penterjemah Al-Qur’an Departemen Agama RI, </w:t>
      </w:r>
      <w:r w:rsidR="00991EEB" w:rsidRPr="003A4162">
        <w:rPr>
          <w:rFonts w:asciiTheme="majorBidi" w:hAnsiTheme="majorBidi" w:cstheme="majorBidi"/>
          <w:i/>
          <w:iCs/>
        </w:rPr>
        <w:t>Al-Qur’an dan Terjemahannya Juz 1-30 Edisi Baru</w:t>
      </w:r>
      <w:r w:rsidR="00991EEB" w:rsidRPr="003A4162">
        <w:rPr>
          <w:rFonts w:asciiTheme="majorBidi" w:hAnsiTheme="majorBidi" w:cstheme="majorBidi"/>
        </w:rPr>
        <w:t xml:space="preserve"> (Surabaya: Duta Ilmu, 2005), h.451.</w:t>
      </w:r>
    </w:p>
  </w:footnote>
  <w:footnote w:id="20">
    <w:p w:rsidR="00811CF0" w:rsidRPr="003A4162" w:rsidRDefault="00811CF0" w:rsidP="00CB19A3">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CB19A3" w:rsidRPr="003A4162">
        <w:rPr>
          <w:rFonts w:asciiTheme="majorBidi" w:hAnsiTheme="majorBidi" w:cstheme="majorBidi"/>
        </w:rPr>
        <w:t xml:space="preserve">M. Quraish Shihab. </w:t>
      </w:r>
      <w:r w:rsidR="00CB19A3" w:rsidRPr="003A4162">
        <w:rPr>
          <w:rFonts w:asciiTheme="majorBidi" w:hAnsiTheme="majorBidi" w:cstheme="majorBidi"/>
          <w:i/>
        </w:rPr>
        <w:t>Tafsir al-Misbah</w:t>
      </w:r>
      <w:proofErr w:type="gramStart"/>
      <w:r w:rsidR="00CB19A3" w:rsidRPr="003A4162">
        <w:rPr>
          <w:rFonts w:asciiTheme="majorBidi" w:hAnsiTheme="majorBidi" w:cstheme="majorBidi"/>
          <w:i/>
        </w:rPr>
        <w:t>,</w:t>
      </w:r>
      <w:r w:rsidR="00CB19A3" w:rsidRPr="003A4162">
        <w:rPr>
          <w:rFonts w:asciiTheme="majorBidi" w:hAnsiTheme="majorBidi" w:cstheme="majorBidi"/>
        </w:rPr>
        <w:t>(</w:t>
      </w:r>
      <w:proofErr w:type="gramEnd"/>
      <w:r w:rsidR="00CB19A3" w:rsidRPr="003A4162">
        <w:rPr>
          <w:rFonts w:asciiTheme="majorBidi" w:hAnsiTheme="majorBidi" w:cstheme="majorBidi"/>
        </w:rPr>
        <w:t>Jakarta; Lentera Hati, 2006), h.445.</w:t>
      </w:r>
    </w:p>
  </w:footnote>
  <w:footnote w:id="21">
    <w:p w:rsidR="00682D02" w:rsidRPr="003A4162" w:rsidRDefault="00682D02" w:rsidP="00CB19A3">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w:t>
      </w:r>
      <w:r w:rsidR="00CB19A3" w:rsidRPr="003A4162">
        <w:rPr>
          <w:rFonts w:asciiTheme="majorBidi" w:hAnsiTheme="majorBidi" w:cstheme="majorBidi"/>
        </w:rPr>
        <w:t xml:space="preserve">Maulana Muhammad ali, </w:t>
      </w:r>
      <w:r w:rsidR="00CB19A3" w:rsidRPr="003A4162">
        <w:rPr>
          <w:rFonts w:asciiTheme="majorBidi" w:hAnsiTheme="majorBidi" w:cstheme="majorBidi"/>
          <w:i/>
          <w:iCs/>
        </w:rPr>
        <w:t xml:space="preserve">Kitab Hadist Pegangan </w:t>
      </w:r>
      <w:r w:rsidR="00CB19A3" w:rsidRPr="003A4162">
        <w:rPr>
          <w:rFonts w:asciiTheme="majorBidi" w:hAnsiTheme="majorBidi" w:cstheme="majorBidi"/>
        </w:rPr>
        <w:t>(Jakarta; Darul Kutubil Islamiyah, 2016), h. 281</w:t>
      </w:r>
    </w:p>
  </w:footnote>
  <w:footnote w:id="22">
    <w:p w:rsidR="00CB19A3" w:rsidRPr="003A4162" w:rsidRDefault="00CB19A3" w:rsidP="00CB19A3">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Pr="003A4162">
        <w:rPr>
          <w:rFonts w:asciiTheme="majorBidi" w:hAnsiTheme="majorBidi" w:cstheme="majorBidi"/>
        </w:rPr>
        <w:t xml:space="preserve"> Yayasan Penyelenggara Penterjemah Al-Qur’an Departemen Agama RI, </w:t>
      </w:r>
      <w:r w:rsidRPr="003A4162">
        <w:rPr>
          <w:rFonts w:asciiTheme="majorBidi" w:hAnsiTheme="majorBidi" w:cstheme="majorBidi"/>
          <w:i/>
          <w:iCs/>
        </w:rPr>
        <w:t>Al-Qur’an dan Terjemahannya Juz 1-30 Edisi Baru</w:t>
      </w:r>
      <w:r w:rsidRPr="003A4162">
        <w:rPr>
          <w:rFonts w:asciiTheme="majorBidi" w:hAnsiTheme="majorBidi" w:cstheme="majorBidi"/>
        </w:rPr>
        <w:t xml:space="preserve"> (Surabaya: Duta Ilmu, 2005), h.576</w:t>
      </w:r>
    </w:p>
  </w:footnote>
  <w:footnote w:id="23">
    <w:p w:rsidR="00327C7B" w:rsidRPr="003A4162" w:rsidRDefault="00327C7B" w:rsidP="0010628B">
      <w:pPr>
        <w:pStyle w:val="FootnoteText"/>
        <w:ind w:firstLine="720"/>
        <w:jc w:val="both"/>
        <w:rPr>
          <w:rFonts w:asciiTheme="majorBidi" w:hAnsiTheme="majorBidi" w:cstheme="majorBidi"/>
        </w:rPr>
      </w:pPr>
      <w:r w:rsidRPr="003A4162">
        <w:rPr>
          <w:rStyle w:val="FootnoteReference"/>
          <w:rFonts w:asciiTheme="majorBidi" w:hAnsiTheme="majorBidi" w:cstheme="majorBidi"/>
        </w:rPr>
        <w:footnoteRef/>
      </w:r>
      <w:r w:rsidR="00CB19A3" w:rsidRPr="003A4162">
        <w:rPr>
          <w:rFonts w:asciiTheme="majorBidi" w:hAnsiTheme="majorBidi" w:cstheme="majorBidi"/>
        </w:rPr>
        <w:t xml:space="preserve"> </w:t>
      </w:r>
      <w:r w:rsidR="0010628B" w:rsidRPr="003A4162">
        <w:rPr>
          <w:rFonts w:asciiTheme="majorBidi" w:hAnsiTheme="majorBidi" w:cstheme="majorBidi"/>
        </w:rPr>
        <w:t>Wawancara dengan</w:t>
      </w:r>
      <w:r w:rsidR="003A26A4" w:rsidRPr="003A4162">
        <w:rPr>
          <w:rFonts w:asciiTheme="majorBidi" w:hAnsiTheme="majorBidi" w:cstheme="majorBidi"/>
        </w:rPr>
        <w:t xml:space="preserve"> K.H., Tubagus Hamdi</w:t>
      </w:r>
      <w:r w:rsidR="0010628B" w:rsidRPr="003A4162">
        <w:rPr>
          <w:rFonts w:asciiTheme="majorBidi" w:hAnsiTheme="majorBidi" w:cstheme="majorBidi"/>
        </w:rPr>
        <w:t xml:space="preserve"> </w:t>
      </w:r>
      <w:r w:rsidR="003A26A4" w:rsidRPr="003A4162">
        <w:rPr>
          <w:rFonts w:asciiTheme="majorBidi" w:hAnsiTheme="majorBidi" w:cstheme="majorBidi"/>
        </w:rPr>
        <w:t>(</w:t>
      </w:r>
      <w:r w:rsidR="00CB19A3" w:rsidRPr="003A4162">
        <w:rPr>
          <w:rFonts w:asciiTheme="majorBidi" w:hAnsiTheme="majorBidi" w:cstheme="majorBidi"/>
        </w:rPr>
        <w:t>Ketua Majelis Ulama</w:t>
      </w:r>
      <w:r w:rsidR="0010628B" w:rsidRPr="003A4162">
        <w:rPr>
          <w:rFonts w:asciiTheme="majorBidi" w:hAnsiTheme="majorBidi" w:cstheme="majorBidi"/>
        </w:rPr>
        <w:t xml:space="preserve"> Indonesia Kabupaten Pandeglang</w:t>
      </w:r>
      <w:r w:rsidR="003A26A4" w:rsidRPr="003A4162">
        <w:rPr>
          <w:rFonts w:asciiTheme="majorBidi" w:hAnsiTheme="majorBidi" w:cstheme="majorBidi"/>
        </w:rPr>
        <w:t>)</w:t>
      </w:r>
      <w:r w:rsidR="00CB19A3" w:rsidRPr="003A4162">
        <w:rPr>
          <w:rFonts w:asciiTheme="majorBidi" w:hAnsiTheme="majorBidi" w:cstheme="majorBidi"/>
        </w:rPr>
        <w:t xml:space="preserve"> dikantornya, tanggal 9 agustus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62" w:rsidRPr="003A4162" w:rsidRDefault="003A4162" w:rsidP="003A4162">
    <w:pPr>
      <w:pStyle w:val="Header"/>
      <w:framePr w:wrap="around" w:vAnchor="text" w:hAnchor="page" w:x="1712" w:y="-53"/>
      <w:rPr>
        <w:rStyle w:val="PageNumber"/>
        <w:rFonts w:asciiTheme="majorBidi" w:hAnsiTheme="majorBidi" w:cstheme="majorBidi"/>
        <w:sz w:val="24"/>
        <w:szCs w:val="24"/>
      </w:rPr>
    </w:pPr>
    <w:r w:rsidRPr="003A4162">
      <w:rPr>
        <w:rStyle w:val="PageNumber"/>
        <w:rFonts w:asciiTheme="majorBidi" w:hAnsiTheme="majorBidi" w:cstheme="majorBidi"/>
        <w:sz w:val="24"/>
        <w:szCs w:val="24"/>
      </w:rPr>
      <w:fldChar w:fldCharType="begin"/>
    </w:r>
    <w:r w:rsidRPr="003A4162">
      <w:rPr>
        <w:rStyle w:val="PageNumber"/>
        <w:rFonts w:asciiTheme="majorBidi" w:hAnsiTheme="majorBidi" w:cstheme="majorBidi"/>
        <w:sz w:val="24"/>
        <w:szCs w:val="24"/>
      </w:rPr>
      <w:instrText xml:space="preserve">PAGE  </w:instrText>
    </w:r>
    <w:r w:rsidRPr="003A4162">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92</w:t>
    </w:r>
    <w:r w:rsidRPr="003A4162">
      <w:rPr>
        <w:rStyle w:val="PageNumber"/>
        <w:rFonts w:asciiTheme="majorBidi" w:hAnsiTheme="majorBidi" w:cstheme="majorBidi"/>
        <w:sz w:val="24"/>
        <w:szCs w:val="24"/>
      </w:rPr>
      <w:fldChar w:fldCharType="end"/>
    </w:r>
  </w:p>
  <w:p w:rsidR="003A4162" w:rsidRDefault="003A4162" w:rsidP="003A416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62" w:rsidRPr="003A4162" w:rsidRDefault="003A4162" w:rsidP="008C4585">
    <w:pPr>
      <w:pStyle w:val="Header"/>
      <w:framePr w:wrap="around" w:vAnchor="text" w:hAnchor="margin" w:xAlign="right" w:y="1"/>
      <w:rPr>
        <w:rStyle w:val="PageNumber"/>
        <w:rFonts w:asciiTheme="majorBidi" w:hAnsiTheme="majorBidi" w:cstheme="majorBidi"/>
        <w:sz w:val="24"/>
        <w:szCs w:val="24"/>
      </w:rPr>
    </w:pPr>
    <w:r w:rsidRPr="003A4162">
      <w:rPr>
        <w:rStyle w:val="PageNumber"/>
        <w:rFonts w:asciiTheme="majorBidi" w:hAnsiTheme="majorBidi" w:cstheme="majorBidi"/>
        <w:sz w:val="24"/>
        <w:szCs w:val="24"/>
      </w:rPr>
      <w:fldChar w:fldCharType="begin"/>
    </w:r>
    <w:r w:rsidRPr="003A4162">
      <w:rPr>
        <w:rStyle w:val="PageNumber"/>
        <w:rFonts w:asciiTheme="majorBidi" w:hAnsiTheme="majorBidi" w:cstheme="majorBidi"/>
        <w:sz w:val="24"/>
        <w:szCs w:val="24"/>
      </w:rPr>
      <w:instrText xml:space="preserve">PAGE  </w:instrText>
    </w:r>
    <w:r w:rsidRPr="003A4162">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91</w:t>
    </w:r>
    <w:r w:rsidRPr="003A4162">
      <w:rPr>
        <w:rStyle w:val="PageNumber"/>
        <w:rFonts w:asciiTheme="majorBidi" w:hAnsiTheme="majorBidi" w:cstheme="majorBidi"/>
        <w:sz w:val="24"/>
        <w:szCs w:val="24"/>
      </w:rPr>
      <w:fldChar w:fldCharType="end"/>
    </w:r>
  </w:p>
  <w:p w:rsidR="00CB3A6A" w:rsidRPr="00CB3A6A" w:rsidRDefault="00CB3A6A" w:rsidP="003A4162">
    <w:pPr>
      <w:pStyle w:val="Header"/>
      <w:ind w:right="360"/>
      <w:jc w:val="right"/>
      <w:rPr>
        <w:rFonts w:asciiTheme="majorBidi" w:hAnsiTheme="majorBidi" w:cstheme="majorBidi"/>
        <w:sz w:val="24"/>
        <w:szCs w:val="24"/>
      </w:rPr>
    </w:pPr>
  </w:p>
  <w:p w:rsidR="00CB3A6A" w:rsidRPr="00CB3A6A" w:rsidRDefault="00CB3A6A">
    <w:pPr>
      <w:pStyle w:val="Header"/>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34E"/>
    <w:multiLevelType w:val="hybridMultilevel"/>
    <w:tmpl w:val="E1226FCA"/>
    <w:lvl w:ilvl="0" w:tplc="F3F80504">
      <w:start w:val="1"/>
      <w:numFmt w:val="lowerLetter"/>
      <w:lvlText w:val="%1."/>
      <w:lvlJc w:val="left"/>
      <w:pPr>
        <w:ind w:left="2836" w:hanging="360"/>
      </w:pPr>
      <w:rPr>
        <w:rFonts w:hint="default"/>
      </w:rPr>
    </w:lvl>
    <w:lvl w:ilvl="1" w:tplc="04090019" w:tentative="1">
      <w:start w:val="1"/>
      <w:numFmt w:val="lowerLetter"/>
      <w:lvlText w:val="%2."/>
      <w:lvlJc w:val="left"/>
      <w:pPr>
        <w:ind w:left="3556" w:hanging="360"/>
      </w:pPr>
    </w:lvl>
    <w:lvl w:ilvl="2" w:tplc="0409001B" w:tentative="1">
      <w:start w:val="1"/>
      <w:numFmt w:val="lowerRoman"/>
      <w:lvlText w:val="%3."/>
      <w:lvlJc w:val="right"/>
      <w:pPr>
        <w:ind w:left="4276" w:hanging="180"/>
      </w:pPr>
    </w:lvl>
    <w:lvl w:ilvl="3" w:tplc="0409000F" w:tentative="1">
      <w:start w:val="1"/>
      <w:numFmt w:val="decimal"/>
      <w:lvlText w:val="%4."/>
      <w:lvlJc w:val="left"/>
      <w:pPr>
        <w:ind w:left="4996" w:hanging="360"/>
      </w:pPr>
    </w:lvl>
    <w:lvl w:ilvl="4" w:tplc="04090019" w:tentative="1">
      <w:start w:val="1"/>
      <w:numFmt w:val="lowerLetter"/>
      <w:lvlText w:val="%5."/>
      <w:lvlJc w:val="left"/>
      <w:pPr>
        <w:ind w:left="5716" w:hanging="360"/>
      </w:pPr>
    </w:lvl>
    <w:lvl w:ilvl="5" w:tplc="0409001B" w:tentative="1">
      <w:start w:val="1"/>
      <w:numFmt w:val="lowerRoman"/>
      <w:lvlText w:val="%6."/>
      <w:lvlJc w:val="right"/>
      <w:pPr>
        <w:ind w:left="6436" w:hanging="180"/>
      </w:pPr>
    </w:lvl>
    <w:lvl w:ilvl="6" w:tplc="0409000F" w:tentative="1">
      <w:start w:val="1"/>
      <w:numFmt w:val="decimal"/>
      <w:lvlText w:val="%7."/>
      <w:lvlJc w:val="left"/>
      <w:pPr>
        <w:ind w:left="7156" w:hanging="360"/>
      </w:pPr>
    </w:lvl>
    <w:lvl w:ilvl="7" w:tplc="04090019" w:tentative="1">
      <w:start w:val="1"/>
      <w:numFmt w:val="lowerLetter"/>
      <w:lvlText w:val="%8."/>
      <w:lvlJc w:val="left"/>
      <w:pPr>
        <w:ind w:left="7876" w:hanging="360"/>
      </w:pPr>
    </w:lvl>
    <w:lvl w:ilvl="8" w:tplc="0409001B" w:tentative="1">
      <w:start w:val="1"/>
      <w:numFmt w:val="lowerRoman"/>
      <w:lvlText w:val="%9."/>
      <w:lvlJc w:val="right"/>
      <w:pPr>
        <w:ind w:left="8596" w:hanging="180"/>
      </w:pPr>
    </w:lvl>
  </w:abstractNum>
  <w:abstractNum w:abstractNumId="1">
    <w:nsid w:val="18AC2844"/>
    <w:multiLevelType w:val="hybridMultilevel"/>
    <w:tmpl w:val="08ECB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0C2D6B"/>
    <w:multiLevelType w:val="hybridMultilevel"/>
    <w:tmpl w:val="001EB584"/>
    <w:lvl w:ilvl="0" w:tplc="725A7432">
      <w:start w:val="1"/>
      <w:numFmt w:val="decimal"/>
      <w:lvlText w:val="(%1)"/>
      <w:lvlJc w:val="left"/>
      <w:pPr>
        <w:ind w:left="2476" w:hanging="360"/>
      </w:pPr>
      <w:rPr>
        <w:rFonts w:hint="default"/>
      </w:rPr>
    </w:lvl>
    <w:lvl w:ilvl="1" w:tplc="04090019" w:tentative="1">
      <w:start w:val="1"/>
      <w:numFmt w:val="lowerLetter"/>
      <w:lvlText w:val="%2."/>
      <w:lvlJc w:val="left"/>
      <w:pPr>
        <w:ind w:left="3196" w:hanging="360"/>
      </w:pPr>
    </w:lvl>
    <w:lvl w:ilvl="2" w:tplc="0409001B" w:tentative="1">
      <w:start w:val="1"/>
      <w:numFmt w:val="lowerRoman"/>
      <w:lvlText w:val="%3."/>
      <w:lvlJc w:val="right"/>
      <w:pPr>
        <w:ind w:left="3916" w:hanging="180"/>
      </w:pPr>
    </w:lvl>
    <w:lvl w:ilvl="3" w:tplc="0409000F" w:tentative="1">
      <w:start w:val="1"/>
      <w:numFmt w:val="decimal"/>
      <w:lvlText w:val="%4."/>
      <w:lvlJc w:val="left"/>
      <w:pPr>
        <w:ind w:left="4636" w:hanging="360"/>
      </w:pPr>
    </w:lvl>
    <w:lvl w:ilvl="4" w:tplc="04090019" w:tentative="1">
      <w:start w:val="1"/>
      <w:numFmt w:val="lowerLetter"/>
      <w:lvlText w:val="%5."/>
      <w:lvlJc w:val="left"/>
      <w:pPr>
        <w:ind w:left="5356" w:hanging="360"/>
      </w:pPr>
    </w:lvl>
    <w:lvl w:ilvl="5" w:tplc="0409001B" w:tentative="1">
      <w:start w:val="1"/>
      <w:numFmt w:val="lowerRoman"/>
      <w:lvlText w:val="%6."/>
      <w:lvlJc w:val="right"/>
      <w:pPr>
        <w:ind w:left="6076" w:hanging="180"/>
      </w:pPr>
    </w:lvl>
    <w:lvl w:ilvl="6" w:tplc="0409000F" w:tentative="1">
      <w:start w:val="1"/>
      <w:numFmt w:val="decimal"/>
      <w:lvlText w:val="%7."/>
      <w:lvlJc w:val="left"/>
      <w:pPr>
        <w:ind w:left="6796" w:hanging="360"/>
      </w:pPr>
    </w:lvl>
    <w:lvl w:ilvl="7" w:tplc="04090019" w:tentative="1">
      <w:start w:val="1"/>
      <w:numFmt w:val="lowerLetter"/>
      <w:lvlText w:val="%8."/>
      <w:lvlJc w:val="left"/>
      <w:pPr>
        <w:ind w:left="7516" w:hanging="360"/>
      </w:pPr>
    </w:lvl>
    <w:lvl w:ilvl="8" w:tplc="0409001B" w:tentative="1">
      <w:start w:val="1"/>
      <w:numFmt w:val="lowerRoman"/>
      <w:lvlText w:val="%9."/>
      <w:lvlJc w:val="right"/>
      <w:pPr>
        <w:ind w:left="8236" w:hanging="180"/>
      </w:pPr>
    </w:lvl>
  </w:abstractNum>
  <w:abstractNum w:abstractNumId="3">
    <w:nsid w:val="375158B4"/>
    <w:multiLevelType w:val="hybridMultilevel"/>
    <w:tmpl w:val="4D80A29A"/>
    <w:lvl w:ilvl="0" w:tplc="F1CA6642">
      <w:start w:val="1"/>
      <w:numFmt w:val="decimal"/>
      <w:lvlText w:val="%1."/>
      <w:lvlJc w:val="left"/>
      <w:pPr>
        <w:ind w:left="2836" w:hanging="360"/>
      </w:pPr>
      <w:rPr>
        <w:rFonts w:hint="default"/>
      </w:rPr>
    </w:lvl>
    <w:lvl w:ilvl="1" w:tplc="04090019" w:tentative="1">
      <w:start w:val="1"/>
      <w:numFmt w:val="lowerLetter"/>
      <w:lvlText w:val="%2."/>
      <w:lvlJc w:val="left"/>
      <w:pPr>
        <w:ind w:left="3556" w:hanging="360"/>
      </w:pPr>
    </w:lvl>
    <w:lvl w:ilvl="2" w:tplc="0409001B" w:tentative="1">
      <w:start w:val="1"/>
      <w:numFmt w:val="lowerRoman"/>
      <w:lvlText w:val="%3."/>
      <w:lvlJc w:val="right"/>
      <w:pPr>
        <w:ind w:left="4276" w:hanging="180"/>
      </w:pPr>
    </w:lvl>
    <w:lvl w:ilvl="3" w:tplc="0409000F" w:tentative="1">
      <w:start w:val="1"/>
      <w:numFmt w:val="decimal"/>
      <w:lvlText w:val="%4."/>
      <w:lvlJc w:val="left"/>
      <w:pPr>
        <w:ind w:left="4996" w:hanging="360"/>
      </w:pPr>
    </w:lvl>
    <w:lvl w:ilvl="4" w:tplc="04090019" w:tentative="1">
      <w:start w:val="1"/>
      <w:numFmt w:val="lowerLetter"/>
      <w:lvlText w:val="%5."/>
      <w:lvlJc w:val="left"/>
      <w:pPr>
        <w:ind w:left="5716" w:hanging="360"/>
      </w:pPr>
    </w:lvl>
    <w:lvl w:ilvl="5" w:tplc="0409001B" w:tentative="1">
      <w:start w:val="1"/>
      <w:numFmt w:val="lowerRoman"/>
      <w:lvlText w:val="%6."/>
      <w:lvlJc w:val="right"/>
      <w:pPr>
        <w:ind w:left="6436" w:hanging="180"/>
      </w:pPr>
    </w:lvl>
    <w:lvl w:ilvl="6" w:tplc="0409000F" w:tentative="1">
      <w:start w:val="1"/>
      <w:numFmt w:val="decimal"/>
      <w:lvlText w:val="%7."/>
      <w:lvlJc w:val="left"/>
      <w:pPr>
        <w:ind w:left="7156" w:hanging="360"/>
      </w:pPr>
    </w:lvl>
    <w:lvl w:ilvl="7" w:tplc="04090019" w:tentative="1">
      <w:start w:val="1"/>
      <w:numFmt w:val="lowerLetter"/>
      <w:lvlText w:val="%8."/>
      <w:lvlJc w:val="left"/>
      <w:pPr>
        <w:ind w:left="7876" w:hanging="360"/>
      </w:pPr>
    </w:lvl>
    <w:lvl w:ilvl="8" w:tplc="0409001B" w:tentative="1">
      <w:start w:val="1"/>
      <w:numFmt w:val="lowerRoman"/>
      <w:lvlText w:val="%9."/>
      <w:lvlJc w:val="right"/>
      <w:pPr>
        <w:ind w:left="8596" w:hanging="180"/>
      </w:pPr>
    </w:lvl>
  </w:abstractNum>
  <w:abstractNum w:abstractNumId="4">
    <w:nsid w:val="3BAF5587"/>
    <w:multiLevelType w:val="hybridMultilevel"/>
    <w:tmpl w:val="4568FD5E"/>
    <w:lvl w:ilvl="0" w:tplc="0409000F">
      <w:start w:val="1"/>
      <w:numFmt w:val="decimal"/>
      <w:lvlText w:val="%1."/>
      <w:lvlJc w:val="left"/>
      <w:pPr>
        <w:ind w:left="1767" w:hanging="360"/>
      </w:pPr>
      <w:rPr>
        <w:rFonts w:hint="default"/>
        <w:i w:val="0"/>
      </w:rPr>
    </w:lvl>
    <w:lvl w:ilvl="1" w:tplc="04090019" w:tentative="1">
      <w:start w:val="1"/>
      <w:numFmt w:val="lowerLetter"/>
      <w:lvlText w:val="%2."/>
      <w:lvlJc w:val="left"/>
      <w:pPr>
        <w:ind w:left="2487" w:hanging="360"/>
      </w:pPr>
    </w:lvl>
    <w:lvl w:ilvl="2" w:tplc="0409001B" w:tentative="1">
      <w:start w:val="1"/>
      <w:numFmt w:val="lowerRoman"/>
      <w:lvlText w:val="%3."/>
      <w:lvlJc w:val="right"/>
      <w:pPr>
        <w:ind w:left="3207" w:hanging="180"/>
      </w:pPr>
    </w:lvl>
    <w:lvl w:ilvl="3" w:tplc="0409000F" w:tentative="1">
      <w:start w:val="1"/>
      <w:numFmt w:val="decimal"/>
      <w:lvlText w:val="%4."/>
      <w:lvlJc w:val="left"/>
      <w:pPr>
        <w:ind w:left="3927" w:hanging="360"/>
      </w:pPr>
    </w:lvl>
    <w:lvl w:ilvl="4" w:tplc="04090019" w:tentative="1">
      <w:start w:val="1"/>
      <w:numFmt w:val="lowerLetter"/>
      <w:lvlText w:val="%5."/>
      <w:lvlJc w:val="left"/>
      <w:pPr>
        <w:ind w:left="4647" w:hanging="360"/>
      </w:pPr>
    </w:lvl>
    <w:lvl w:ilvl="5" w:tplc="0409001B" w:tentative="1">
      <w:start w:val="1"/>
      <w:numFmt w:val="lowerRoman"/>
      <w:lvlText w:val="%6."/>
      <w:lvlJc w:val="right"/>
      <w:pPr>
        <w:ind w:left="5367" w:hanging="180"/>
      </w:pPr>
    </w:lvl>
    <w:lvl w:ilvl="6" w:tplc="0409000F" w:tentative="1">
      <w:start w:val="1"/>
      <w:numFmt w:val="decimal"/>
      <w:lvlText w:val="%7."/>
      <w:lvlJc w:val="left"/>
      <w:pPr>
        <w:ind w:left="6087" w:hanging="360"/>
      </w:pPr>
    </w:lvl>
    <w:lvl w:ilvl="7" w:tplc="04090019" w:tentative="1">
      <w:start w:val="1"/>
      <w:numFmt w:val="lowerLetter"/>
      <w:lvlText w:val="%8."/>
      <w:lvlJc w:val="left"/>
      <w:pPr>
        <w:ind w:left="6807" w:hanging="360"/>
      </w:pPr>
    </w:lvl>
    <w:lvl w:ilvl="8" w:tplc="0409001B" w:tentative="1">
      <w:start w:val="1"/>
      <w:numFmt w:val="lowerRoman"/>
      <w:lvlText w:val="%9."/>
      <w:lvlJc w:val="right"/>
      <w:pPr>
        <w:ind w:left="7527" w:hanging="180"/>
      </w:pPr>
    </w:lvl>
  </w:abstractNum>
  <w:abstractNum w:abstractNumId="5">
    <w:nsid w:val="4D94688C"/>
    <w:multiLevelType w:val="hybridMultilevel"/>
    <w:tmpl w:val="CD163E90"/>
    <w:lvl w:ilvl="0" w:tplc="8E748788">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E417A1"/>
    <w:multiLevelType w:val="hybridMultilevel"/>
    <w:tmpl w:val="6636B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80"/>
    <w:rsid w:val="00001374"/>
    <w:rsid w:val="000019D6"/>
    <w:rsid w:val="000111CA"/>
    <w:rsid w:val="000178D9"/>
    <w:rsid w:val="00030769"/>
    <w:rsid w:val="00031E4D"/>
    <w:rsid w:val="000402D8"/>
    <w:rsid w:val="00053176"/>
    <w:rsid w:val="00077581"/>
    <w:rsid w:val="00094F3F"/>
    <w:rsid w:val="000A26D0"/>
    <w:rsid w:val="000D0EE1"/>
    <w:rsid w:val="000D19B8"/>
    <w:rsid w:val="000F7B90"/>
    <w:rsid w:val="001036AC"/>
    <w:rsid w:val="0010628B"/>
    <w:rsid w:val="00147817"/>
    <w:rsid w:val="0015561B"/>
    <w:rsid w:val="001963CA"/>
    <w:rsid w:val="0019744F"/>
    <w:rsid w:val="001A31CA"/>
    <w:rsid w:val="001B0F33"/>
    <w:rsid w:val="001C3AB9"/>
    <w:rsid w:val="001C79CA"/>
    <w:rsid w:val="001D1079"/>
    <w:rsid w:val="001D1F4F"/>
    <w:rsid w:val="001D21D9"/>
    <w:rsid w:val="001E5C5F"/>
    <w:rsid w:val="001F474B"/>
    <w:rsid w:val="00210080"/>
    <w:rsid w:val="00220D6A"/>
    <w:rsid w:val="00225BC3"/>
    <w:rsid w:val="00254649"/>
    <w:rsid w:val="002631E1"/>
    <w:rsid w:val="002705E6"/>
    <w:rsid w:val="00281AEA"/>
    <w:rsid w:val="00294FA9"/>
    <w:rsid w:val="002B626E"/>
    <w:rsid w:val="002E62FC"/>
    <w:rsid w:val="002F116F"/>
    <w:rsid w:val="002F17F9"/>
    <w:rsid w:val="00302E8C"/>
    <w:rsid w:val="0032155E"/>
    <w:rsid w:val="00327C7B"/>
    <w:rsid w:val="003401C9"/>
    <w:rsid w:val="003564A6"/>
    <w:rsid w:val="00391515"/>
    <w:rsid w:val="0039614B"/>
    <w:rsid w:val="003A26A4"/>
    <w:rsid w:val="003A3430"/>
    <w:rsid w:val="003A4162"/>
    <w:rsid w:val="003A457E"/>
    <w:rsid w:val="003A6DD6"/>
    <w:rsid w:val="003B4F21"/>
    <w:rsid w:val="003C69C9"/>
    <w:rsid w:val="003C7624"/>
    <w:rsid w:val="003D2B6A"/>
    <w:rsid w:val="003D5259"/>
    <w:rsid w:val="003F7675"/>
    <w:rsid w:val="0043073E"/>
    <w:rsid w:val="00430B61"/>
    <w:rsid w:val="00457273"/>
    <w:rsid w:val="00491E1B"/>
    <w:rsid w:val="004A4051"/>
    <w:rsid w:val="004D324C"/>
    <w:rsid w:val="004E1FEF"/>
    <w:rsid w:val="005061FA"/>
    <w:rsid w:val="00515DD7"/>
    <w:rsid w:val="005271C2"/>
    <w:rsid w:val="005330B2"/>
    <w:rsid w:val="00566CDD"/>
    <w:rsid w:val="0058111E"/>
    <w:rsid w:val="0058744C"/>
    <w:rsid w:val="005B411A"/>
    <w:rsid w:val="005C5B80"/>
    <w:rsid w:val="005E5994"/>
    <w:rsid w:val="005E5FEE"/>
    <w:rsid w:val="005F3EF8"/>
    <w:rsid w:val="0060051C"/>
    <w:rsid w:val="00611247"/>
    <w:rsid w:val="006242D0"/>
    <w:rsid w:val="00635D62"/>
    <w:rsid w:val="00642E4A"/>
    <w:rsid w:val="00644B0D"/>
    <w:rsid w:val="00656533"/>
    <w:rsid w:val="00660C53"/>
    <w:rsid w:val="00682D02"/>
    <w:rsid w:val="00695674"/>
    <w:rsid w:val="006C2980"/>
    <w:rsid w:val="006D2917"/>
    <w:rsid w:val="00705353"/>
    <w:rsid w:val="00716643"/>
    <w:rsid w:val="00730839"/>
    <w:rsid w:val="007A32E8"/>
    <w:rsid w:val="007A6BE1"/>
    <w:rsid w:val="007C0B2F"/>
    <w:rsid w:val="007D3471"/>
    <w:rsid w:val="007D3647"/>
    <w:rsid w:val="007E08B7"/>
    <w:rsid w:val="007E2530"/>
    <w:rsid w:val="007F69CC"/>
    <w:rsid w:val="007F77B5"/>
    <w:rsid w:val="00811CF0"/>
    <w:rsid w:val="00814A12"/>
    <w:rsid w:val="00834319"/>
    <w:rsid w:val="00836FA6"/>
    <w:rsid w:val="00870BE3"/>
    <w:rsid w:val="00873A04"/>
    <w:rsid w:val="00876D08"/>
    <w:rsid w:val="008812CB"/>
    <w:rsid w:val="008C4FD3"/>
    <w:rsid w:val="00901867"/>
    <w:rsid w:val="00903EC7"/>
    <w:rsid w:val="00920F67"/>
    <w:rsid w:val="00933408"/>
    <w:rsid w:val="00940DAE"/>
    <w:rsid w:val="00945E2B"/>
    <w:rsid w:val="00950A47"/>
    <w:rsid w:val="00950D32"/>
    <w:rsid w:val="0096252A"/>
    <w:rsid w:val="00963612"/>
    <w:rsid w:val="00964E3B"/>
    <w:rsid w:val="00972F26"/>
    <w:rsid w:val="00991EEB"/>
    <w:rsid w:val="009A6751"/>
    <w:rsid w:val="009B4B4D"/>
    <w:rsid w:val="009E4CF6"/>
    <w:rsid w:val="009E5383"/>
    <w:rsid w:val="009F5E62"/>
    <w:rsid w:val="00A03774"/>
    <w:rsid w:val="00A10310"/>
    <w:rsid w:val="00A14DBE"/>
    <w:rsid w:val="00A273D1"/>
    <w:rsid w:val="00A6023A"/>
    <w:rsid w:val="00A92D53"/>
    <w:rsid w:val="00A941D0"/>
    <w:rsid w:val="00AB16E0"/>
    <w:rsid w:val="00AD680A"/>
    <w:rsid w:val="00AF3960"/>
    <w:rsid w:val="00B02830"/>
    <w:rsid w:val="00B11DCF"/>
    <w:rsid w:val="00B13DFB"/>
    <w:rsid w:val="00B2528A"/>
    <w:rsid w:val="00B620B6"/>
    <w:rsid w:val="00B74334"/>
    <w:rsid w:val="00BC09E7"/>
    <w:rsid w:val="00BD584B"/>
    <w:rsid w:val="00BE035F"/>
    <w:rsid w:val="00BE1E4B"/>
    <w:rsid w:val="00BE7BC4"/>
    <w:rsid w:val="00BF4B94"/>
    <w:rsid w:val="00BF5EC6"/>
    <w:rsid w:val="00C0073E"/>
    <w:rsid w:val="00C02AB2"/>
    <w:rsid w:val="00C041DC"/>
    <w:rsid w:val="00C078F8"/>
    <w:rsid w:val="00C12024"/>
    <w:rsid w:val="00C2560E"/>
    <w:rsid w:val="00CA1986"/>
    <w:rsid w:val="00CB19A3"/>
    <w:rsid w:val="00CB3A6A"/>
    <w:rsid w:val="00CB5493"/>
    <w:rsid w:val="00CC3359"/>
    <w:rsid w:val="00CC44C6"/>
    <w:rsid w:val="00CC5BF5"/>
    <w:rsid w:val="00CD57B8"/>
    <w:rsid w:val="00CE75B6"/>
    <w:rsid w:val="00CF5094"/>
    <w:rsid w:val="00D00EB1"/>
    <w:rsid w:val="00D156DF"/>
    <w:rsid w:val="00D2504C"/>
    <w:rsid w:val="00D37170"/>
    <w:rsid w:val="00D44425"/>
    <w:rsid w:val="00D613E5"/>
    <w:rsid w:val="00D80C14"/>
    <w:rsid w:val="00D8133F"/>
    <w:rsid w:val="00D83184"/>
    <w:rsid w:val="00D97B8E"/>
    <w:rsid w:val="00DA1714"/>
    <w:rsid w:val="00DA2150"/>
    <w:rsid w:val="00DF1283"/>
    <w:rsid w:val="00DF3FD1"/>
    <w:rsid w:val="00E03F40"/>
    <w:rsid w:val="00E15C60"/>
    <w:rsid w:val="00E25573"/>
    <w:rsid w:val="00E30DBF"/>
    <w:rsid w:val="00E53ED2"/>
    <w:rsid w:val="00E6655C"/>
    <w:rsid w:val="00E700B5"/>
    <w:rsid w:val="00E720F4"/>
    <w:rsid w:val="00E901DC"/>
    <w:rsid w:val="00E927A4"/>
    <w:rsid w:val="00EA0BF4"/>
    <w:rsid w:val="00EA396C"/>
    <w:rsid w:val="00EA5FFA"/>
    <w:rsid w:val="00EB2AD7"/>
    <w:rsid w:val="00EB4D25"/>
    <w:rsid w:val="00EC3117"/>
    <w:rsid w:val="00EC5CC6"/>
    <w:rsid w:val="00F0013E"/>
    <w:rsid w:val="00F1193C"/>
    <w:rsid w:val="00F17FA8"/>
    <w:rsid w:val="00F263CC"/>
    <w:rsid w:val="00F53F7D"/>
    <w:rsid w:val="00F56803"/>
    <w:rsid w:val="00F91447"/>
    <w:rsid w:val="00FB04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80"/>
    <w:pPr>
      <w:ind w:left="720"/>
      <w:contextualSpacing/>
    </w:pPr>
  </w:style>
  <w:style w:type="paragraph" w:styleId="FootnoteText">
    <w:name w:val="footnote text"/>
    <w:basedOn w:val="Normal"/>
    <w:link w:val="FootnoteTextChar"/>
    <w:uiPriority w:val="99"/>
    <w:semiHidden/>
    <w:unhideWhenUsed/>
    <w:rsid w:val="00945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E2B"/>
    <w:rPr>
      <w:sz w:val="20"/>
      <w:szCs w:val="20"/>
    </w:rPr>
  </w:style>
  <w:style w:type="character" w:styleId="FootnoteReference">
    <w:name w:val="footnote reference"/>
    <w:basedOn w:val="DefaultParagraphFont"/>
    <w:uiPriority w:val="99"/>
    <w:semiHidden/>
    <w:unhideWhenUsed/>
    <w:rsid w:val="00945E2B"/>
    <w:rPr>
      <w:vertAlign w:val="superscript"/>
    </w:rPr>
  </w:style>
  <w:style w:type="paragraph" w:styleId="Header">
    <w:name w:val="header"/>
    <w:basedOn w:val="Normal"/>
    <w:link w:val="HeaderChar"/>
    <w:uiPriority w:val="99"/>
    <w:unhideWhenUsed/>
    <w:rsid w:val="00EB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D25"/>
  </w:style>
  <w:style w:type="paragraph" w:styleId="Footer">
    <w:name w:val="footer"/>
    <w:basedOn w:val="Normal"/>
    <w:link w:val="FooterChar"/>
    <w:uiPriority w:val="99"/>
    <w:unhideWhenUsed/>
    <w:rsid w:val="00EB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D25"/>
  </w:style>
  <w:style w:type="character" w:styleId="PageNumber">
    <w:name w:val="page number"/>
    <w:basedOn w:val="DefaultParagraphFont"/>
    <w:uiPriority w:val="99"/>
    <w:semiHidden/>
    <w:unhideWhenUsed/>
    <w:rsid w:val="003A41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B80"/>
    <w:pPr>
      <w:ind w:left="720"/>
      <w:contextualSpacing/>
    </w:pPr>
  </w:style>
  <w:style w:type="paragraph" w:styleId="FootnoteText">
    <w:name w:val="footnote text"/>
    <w:basedOn w:val="Normal"/>
    <w:link w:val="FootnoteTextChar"/>
    <w:uiPriority w:val="99"/>
    <w:semiHidden/>
    <w:unhideWhenUsed/>
    <w:rsid w:val="00945E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5E2B"/>
    <w:rPr>
      <w:sz w:val="20"/>
      <w:szCs w:val="20"/>
    </w:rPr>
  </w:style>
  <w:style w:type="character" w:styleId="FootnoteReference">
    <w:name w:val="footnote reference"/>
    <w:basedOn w:val="DefaultParagraphFont"/>
    <w:uiPriority w:val="99"/>
    <w:semiHidden/>
    <w:unhideWhenUsed/>
    <w:rsid w:val="00945E2B"/>
    <w:rPr>
      <w:vertAlign w:val="superscript"/>
    </w:rPr>
  </w:style>
  <w:style w:type="paragraph" w:styleId="Header">
    <w:name w:val="header"/>
    <w:basedOn w:val="Normal"/>
    <w:link w:val="HeaderChar"/>
    <w:uiPriority w:val="99"/>
    <w:unhideWhenUsed/>
    <w:rsid w:val="00EB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D25"/>
  </w:style>
  <w:style w:type="paragraph" w:styleId="Footer">
    <w:name w:val="footer"/>
    <w:basedOn w:val="Normal"/>
    <w:link w:val="FooterChar"/>
    <w:uiPriority w:val="99"/>
    <w:unhideWhenUsed/>
    <w:rsid w:val="00EB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D25"/>
  </w:style>
  <w:style w:type="character" w:styleId="PageNumber">
    <w:name w:val="page number"/>
    <w:basedOn w:val="DefaultParagraphFont"/>
    <w:uiPriority w:val="99"/>
    <w:semiHidden/>
    <w:unhideWhenUsed/>
    <w:rsid w:val="003A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BF55-09DD-45B2-80CA-573D4DF8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3049</TotalTime>
  <Pages>22</Pages>
  <Words>4156</Words>
  <Characters>23692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TIKNORENT</cp:lastModifiedBy>
  <cp:revision>91</cp:revision>
  <dcterms:created xsi:type="dcterms:W3CDTF">2017-09-13T09:04:00Z</dcterms:created>
  <dcterms:modified xsi:type="dcterms:W3CDTF">2017-11-10T03:41:00Z</dcterms:modified>
</cp:coreProperties>
</file>