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4E" w:rsidRDefault="00080A5D" w:rsidP="00090DC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080A5D" w:rsidRDefault="00080A5D" w:rsidP="00090DC4">
      <w:pPr>
        <w:spacing w:after="0" w:line="240" w:lineRule="auto"/>
        <w:ind w:left="-142" w:right="-313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Gusti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Akbar </w:t>
      </w:r>
      <w:proofErr w:type="spellStart"/>
      <w:r>
        <w:rPr>
          <w:rFonts w:asciiTheme="majorBidi" w:hAnsiTheme="majorBidi" w:cstheme="majorBidi"/>
          <w:sz w:val="24"/>
          <w:szCs w:val="24"/>
        </w:rPr>
        <w:t>Pinasti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NIM: 131200289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3D44E8">
        <w:rPr>
          <w:rFonts w:asciiTheme="majorBidi" w:hAnsiTheme="majorBidi" w:cstheme="majorBidi"/>
          <w:i/>
          <w:iCs/>
          <w:sz w:val="24"/>
          <w:szCs w:val="24"/>
        </w:rPr>
        <w:t>Kebijakan</w:t>
      </w:r>
      <w:proofErr w:type="spellEnd"/>
      <w:r w:rsidRPr="003D44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D44E8">
        <w:rPr>
          <w:rFonts w:asciiTheme="majorBidi" w:hAnsiTheme="majorBidi" w:cstheme="majorBidi"/>
          <w:i/>
          <w:iCs/>
          <w:sz w:val="24"/>
          <w:szCs w:val="24"/>
        </w:rPr>
        <w:t>Pemerintah</w:t>
      </w:r>
      <w:proofErr w:type="spellEnd"/>
      <w:r w:rsidRPr="003D44E8">
        <w:rPr>
          <w:rFonts w:asciiTheme="majorBidi" w:hAnsiTheme="majorBidi" w:cstheme="majorBidi"/>
          <w:i/>
          <w:iCs/>
          <w:sz w:val="24"/>
          <w:szCs w:val="24"/>
        </w:rPr>
        <w:t xml:space="preserve"> Daerah </w:t>
      </w:r>
      <w:proofErr w:type="spellStart"/>
      <w:r w:rsidRPr="003D44E8">
        <w:rPr>
          <w:rFonts w:asciiTheme="majorBidi" w:hAnsiTheme="majorBidi" w:cstheme="majorBidi"/>
          <w:i/>
          <w:iCs/>
          <w:sz w:val="24"/>
          <w:szCs w:val="24"/>
        </w:rPr>
        <w:t>Ter</w:t>
      </w:r>
      <w:r>
        <w:rPr>
          <w:rFonts w:asciiTheme="majorBidi" w:hAnsiTheme="majorBidi" w:cstheme="majorBidi"/>
          <w:i/>
          <w:iCs/>
          <w:sz w:val="24"/>
          <w:szCs w:val="24"/>
        </w:rPr>
        <w:t>hadap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Pembangunan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Industri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PT.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Mayora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Pandeglang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Perda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No 3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2011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Rencana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Tata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Ruang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Wilayah)</w:t>
      </w:r>
    </w:p>
    <w:p w:rsidR="00090DC4" w:rsidRDefault="00090DC4" w:rsidP="00090DC4">
      <w:pPr>
        <w:spacing w:after="0" w:line="240" w:lineRule="auto"/>
        <w:ind w:left="-142" w:right="-313"/>
        <w:jc w:val="both"/>
        <w:rPr>
          <w:rFonts w:asciiTheme="majorBidi" w:hAnsiTheme="majorBidi" w:cstheme="majorBidi"/>
          <w:sz w:val="24"/>
          <w:szCs w:val="24"/>
        </w:rPr>
      </w:pPr>
    </w:p>
    <w:p w:rsidR="00AA711B" w:rsidRDefault="00CB141A" w:rsidP="00090DC4">
      <w:pPr>
        <w:spacing w:after="0" w:line="216" w:lineRule="auto"/>
        <w:ind w:left="-142" w:right="-312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Lahirnya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mengatur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Daerah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Kewenangan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Daerah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mewujudkan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sejahtera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kewenangan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Daerah </w:t>
      </w:r>
      <w:proofErr w:type="spellStart"/>
      <w:r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 22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1999 </w:t>
      </w:r>
      <w:proofErr w:type="spellStart"/>
      <w:r>
        <w:rPr>
          <w:rFonts w:asciiTheme="majorBidi" w:hAnsiTheme="majorBidi" w:cstheme="majorBidi"/>
          <w:sz w:val="24"/>
          <w:szCs w:val="24"/>
        </w:rPr>
        <w:t>kewenangan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Daerah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keputusan-keputusan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daerahnya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kebijakan-kebijakan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dikeluarkan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pembangunan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kewenangan-kewenagan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diawasi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keluarnya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keluar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aturan-aturan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norma-norma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A711B" w:rsidRDefault="00AA711B" w:rsidP="00090DC4">
      <w:pPr>
        <w:spacing w:after="0" w:line="216" w:lineRule="auto"/>
        <w:ind w:left="-142" w:right="-312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</w:rPr>
        <w:t>pembangunan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industri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PT.Mayora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 3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2011</w:t>
      </w:r>
      <w:proofErr w:type="gramStart"/>
      <w:r w:rsidR="007E3704">
        <w:rPr>
          <w:rFonts w:asciiTheme="majorBidi" w:hAnsiTheme="majorBidi" w:cstheme="majorBidi"/>
          <w:sz w:val="24"/>
          <w:szCs w:val="24"/>
        </w:rPr>
        <w:t>?</w:t>
      </w:r>
      <w:r>
        <w:rPr>
          <w:rFonts w:asciiTheme="majorBidi" w:hAnsiTheme="majorBidi" w:cstheme="majorBidi"/>
          <w:sz w:val="24"/>
          <w:szCs w:val="24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41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B14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3704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="007E37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41A">
        <w:rPr>
          <w:rFonts w:asciiTheme="majorBidi" w:hAnsiTheme="majorBidi" w:cstheme="majorBidi"/>
          <w:sz w:val="24"/>
          <w:szCs w:val="24"/>
        </w:rPr>
        <w:t>kebijakan</w:t>
      </w:r>
      <w:proofErr w:type="spellEnd"/>
      <w:r w:rsidR="00CB14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41A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="00CB14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41A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="00CB14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41A"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</w:t>
      </w:r>
      <w:r w:rsidR="0086324E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ektif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</w:t>
      </w:r>
      <w:r w:rsidR="007E3704">
        <w:rPr>
          <w:rFonts w:asciiTheme="majorBidi" w:hAnsiTheme="majorBidi" w:cstheme="majorBidi"/>
          <w:sz w:val="24"/>
          <w:szCs w:val="24"/>
        </w:rPr>
        <w:t>?</w:t>
      </w:r>
      <w:r w:rsidR="0086324E">
        <w:rPr>
          <w:rFonts w:asciiTheme="majorBidi" w:hAnsiTheme="majorBidi" w:cstheme="majorBidi"/>
          <w:sz w:val="24"/>
          <w:szCs w:val="24"/>
        </w:rPr>
        <w:t>.</w:t>
      </w:r>
    </w:p>
    <w:p w:rsidR="00080A5D" w:rsidRDefault="00AA711B" w:rsidP="00090DC4">
      <w:pPr>
        <w:spacing w:after="0" w:line="216" w:lineRule="auto"/>
        <w:ind w:left="-142" w:right="-312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</w:t>
      </w:r>
      <w:r w:rsidR="00CB141A">
        <w:rPr>
          <w:rFonts w:asciiTheme="majorBidi" w:hAnsiTheme="majorBidi" w:cstheme="majorBidi"/>
          <w:sz w:val="24"/>
          <w:szCs w:val="24"/>
        </w:rPr>
        <w:t>tian</w:t>
      </w:r>
      <w:proofErr w:type="spellEnd"/>
      <w:r w:rsidR="00CB14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41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B14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41A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CB14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41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B14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41A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CB141A">
        <w:rPr>
          <w:rFonts w:asciiTheme="majorBidi" w:hAnsiTheme="majorBidi" w:cstheme="majorBidi"/>
          <w:sz w:val="24"/>
          <w:szCs w:val="24"/>
        </w:rPr>
        <w:t xml:space="preserve"> 1) </w:t>
      </w:r>
      <w:proofErr w:type="spellStart"/>
      <w:r w:rsidR="00CB141A"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</w:rPr>
        <w:t>pembangunan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industri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PT.Mayora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</w:t>
      </w:r>
      <w:r w:rsidR="00CB141A">
        <w:rPr>
          <w:rFonts w:asciiTheme="majorBidi" w:hAnsiTheme="majorBidi" w:cstheme="majorBidi"/>
          <w:sz w:val="24"/>
          <w:szCs w:val="24"/>
        </w:rPr>
        <w:t>nurut</w:t>
      </w:r>
      <w:proofErr w:type="spellEnd"/>
      <w:r w:rsidR="00CB14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141A">
        <w:rPr>
          <w:rFonts w:asciiTheme="majorBidi" w:hAnsiTheme="majorBidi" w:cstheme="majorBidi"/>
          <w:sz w:val="24"/>
          <w:szCs w:val="24"/>
        </w:rPr>
        <w:t>Perda</w:t>
      </w:r>
      <w:proofErr w:type="spellEnd"/>
      <w:r w:rsidR="00CB141A">
        <w:rPr>
          <w:rFonts w:asciiTheme="majorBidi" w:hAnsiTheme="majorBidi" w:cstheme="majorBidi"/>
          <w:sz w:val="24"/>
          <w:szCs w:val="24"/>
        </w:rPr>
        <w:t xml:space="preserve"> No 3 </w:t>
      </w:r>
      <w:bookmarkStart w:id="0" w:name="_GoBack"/>
      <w:bookmarkEnd w:id="0"/>
      <w:proofErr w:type="spellStart"/>
      <w:r w:rsidR="00CB141A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CB141A">
        <w:rPr>
          <w:rFonts w:asciiTheme="majorBidi" w:hAnsiTheme="majorBidi" w:cstheme="majorBidi"/>
          <w:sz w:val="24"/>
          <w:szCs w:val="24"/>
        </w:rPr>
        <w:t xml:space="preserve"> 2011. 2) </w:t>
      </w:r>
      <w:proofErr w:type="spellStart"/>
      <w:r w:rsidR="00CB141A"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056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105659">
        <w:rPr>
          <w:rFonts w:asciiTheme="majorBidi" w:hAnsiTheme="majorBidi" w:cstheme="majorBidi"/>
          <w:sz w:val="24"/>
          <w:szCs w:val="24"/>
        </w:rPr>
        <w:t>per</w:t>
      </w:r>
      <w:r w:rsidR="0086324E">
        <w:rPr>
          <w:rFonts w:asciiTheme="majorBidi" w:hAnsiTheme="majorBidi" w:cstheme="majorBidi"/>
          <w:sz w:val="24"/>
          <w:szCs w:val="24"/>
        </w:rPr>
        <w:t>sp</w:t>
      </w:r>
      <w:r w:rsidR="00105659">
        <w:rPr>
          <w:rFonts w:asciiTheme="majorBidi" w:hAnsiTheme="majorBidi" w:cstheme="majorBidi"/>
          <w:sz w:val="24"/>
          <w:szCs w:val="24"/>
        </w:rPr>
        <w:t>ektif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105659">
        <w:rPr>
          <w:rFonts w:asciiTheme="majorBidi" w:hAnsiTheme="majorBidi" w:cstheme="majorBidi"/>
          <w:sz w:val="24"/>
          <w:szCs w:val="24"/>
        </w:rPr>
        <w:t>Hukum</w:t>
      </w:r>
      <w:proofErr w:type="spellEnd"/>
      <w:proofErr w:type="gramEnd"/>
      <w:r w:rsidR="00105659">
        <w:rPr>
          <w:rFonts w:asciiTheme="majorBidi" w:hAnsiTheme="majorBidi" w:cstheme="majorBidi"/>
          <w:sz w:val="24"/>
          <w:szCs w:val="24"/>
        </w:rPr>
        <w:t xml:space="preserve"> Islam.</w:t>
      </w:r>
    </w:p>
    <w:p w:rsidR="0086324E" w:rsidRDefault="00105659" w:rsidP="00090DC4">
      <w:pPr>
        <w:spacing w:after="0" w:line="216" w:lineRule="auto"/>
        <w:ind w:left="-142" w:right="-312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5659">
        <w:rPr>
          <w:rFonts w:asciiTheme="majorBidi" w:hAnsiTheme="majorBidi" w:cstheme="majorBidi"/>
          <w:i/>
          <w:iCs/>
          <w:sz w:val="24"/>
          <w:szCs w:val="24"/>
        </w:rPr>
        <w:t>Deskriptif</w:t>
      </w:r>
      <w:proofErr w:type="spellEnd"/>
      <w:r w:rsidRPr="0010565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5659">
        <w:rPr>
          <w:rFonts w:asciiTheme="majorBidi" w:hAnsiTheme="majorBidi" w:cstheme="majorBidi"/>
          <w:i/>
          <w:iCs/>
          <w:sz w:val="24"/>
          <w:szCs w:val="24"/>
        </w:rPr>
        <w:t>Analitik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memaparkan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materi-materi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sistematis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kemudian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dipertanggungjawabkan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05659">
        <w:rPr>
          <w:rFonts w:asciiTheme="majorBidi" w:hAnsiTheme="majorBidi" w:cstheme="majorBidi"/>
          <w:i/>
          <w:iCs/>
          <w:sz w:val="24"/>
          <w:szCs w:val="24"/>
        </w:rPr>
        <w:t>field research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lapangan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instansi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lapangan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kepustakaan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pengolahan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(</w:t>
      </w:r>
      <w:r w:rsidRPr="00105659">
        <w:rPr>
          <w:rFonts w:asciiTheme="majorBidi" w:hAnsiTheme="majorBidi" w:cstheme="majorBidi"/>
          <w:i/>
          <w:iCs/>
          <w:sz w:val="24"/>
          <w:szCs w:val="24"/>
        </w:rPr>
        <w:t xml:space="preserve">content </w:t>
      </w:r>
      <w:proofErr w:type="spellStart"/>
      <w:r w:rsidRPr="00105659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menginterprestasikan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maksud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terkandung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data-data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lapangan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105659" w:rsidRPr="00105659" w:rsidRDefault="0086324E" w:rsidP="00090DC4">
      <w:pPr>
        <w:spacing w:after="0" w:line="216" w:lineRule="auto"/>
        <w:ind w:left="-142" w:right="-312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disimpulkan</w:t>
      </w:r>
      <w:proofErr w:type="spellEnd"/>
      <w:r w:rsidR="000D1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1FFC"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</w:rPr>
        <w:t>pembangunan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industri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PT.Mayora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1FFC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0D1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Pasal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42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 3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2011, </w:t>
      </w:r>
      <w:proofErr w:type="spellStart"/>
      <w:r>
        <w:rPr>
          <w:rFonts w:asciiTheme="majorBidi" w:hAnsiTheme="majorBidi" w:cstheme="majorBidi"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1FFC">
        <w:rPr>
          <w:rFonts w:asciiTheme="majorBidi" w:hAnsiTheme="majorBidi" w:cstheme="majorBidi"/>
          <w:sz w:val="24"/>
          <w:szCs w:val="24"/>
        </w:rPr>
        <w:t>keluarnya</w:t>
      </w:r>
      <w:proofErr w:type="spellEnd"/>
      <w:r w:rsidR="000D1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1FFC"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pembangunan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Industri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PT.Mayora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1FF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0D1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1FFC">
        <w:rPr>
          <w:rFonts w:asciiTheme="majorBidi" w:hAnsiTheme="majorBidi" w:cstheme="majorBidi"/>
          <w:sz w:val="24"/>
          <w:szCs w:val="24"/>
        </w:rPr>
        <w:t>memperdulikan</w:t>
      </w:r>
      <w:proofErr w:type="spellEnd"/>
      <w:r w:rsidR="000D1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1FFC">
        <w:rPr>
          <w:rFonts w:asciiTheme="majorBidi" w:hAnsiTheme="majorBidi" w:cstheme="majorBidi"/>
          <w:sz w:val="24"/>
          <w:szCs w:val="24"/>
        </w:rPr>
        <w:t>sumber-sumber</w:t>
      </w:r>
      <w:proofErr w:type="spellEnd"/>
      <w:r w:rsidR="000D1FFC">
        <w:rPr>
          <w:rFonts w:asciiTheme="majorBidi" w:hAnsiTheme="majorBidi" w:cstheme="majorBidi"/>
          <w:sz w:val="24"/>
          <w:szCs w:val="24"/>
        </w:rPr>
        <w:t xml:space="preserve"> air yang </w:t>
      </w:r>
      <w:proofErr w:type="spellStart"/>
      <w:r w:rsidR="000D1FFC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0D1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1FFC">
        <w:rPr>
          <w:rFonts w:asciiTheme="majorBidi" w:hAnsiTheme="majorBidi" w:cstheme="majorBidi"/>
          <w:sz w:val="24"/>
          <w:szCs w:val="24"/>
        </w:rPr>
        <w:t>dilokasi</w:t>
      </w:r>
      <w:proofErr w:type="spellEnd"/>
      <w:r w:rsidR="000D1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1FFC">
        <w:rPr>
          <w:rFonts w:asciiTheme="majorBidi" w:hAnsiTheme="majorBidi" w:cstheme="majorBidi"/>
          <w:sz w:val="24"/>
          <w:szCs w:val="24"/>
        </w:rPr>
        <w:t>pembangunan</w:t>
      </w:r>
      <w:proofErr w:type="spellEnd"/>
      <w:r w:rsidR="000D1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1FFC">
        <w:rPr>
          <w:rFonts w:asciiTheme="majorBidi" w:hAnsiTheme="majorBidi" w:cstheme="majorBidi"/>
          <w:sz w:val="24"/>
          <w:szCs w:val="24"/>
        </w:rPr>
        <w:t>pabrik</w:t>
      </w:r>
      <w:proofErr w:type="spellEnd"/>
      <w:r w:rsidR="000D1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1FFC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0D1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1FFC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="000D1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1FFC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="000D1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1FFC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="000D1F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 w:rsidR="001056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merupa</w:t>
      </w:r>
      <w:r w:rsidR="000D1FFC">
        <w:rPr>
          <w:rFonts w:asciiTheme="majorBidi" w:hAnsiTheme="majorBidi" w:cstheme="majorBidi"/>
          <w:sz w:val="24"/>
          <w:szCs w:val="24"/>
        </w:rPr>
        <w:t>ka</w:t>
      </w:r>
      <w:r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merusak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090DC4" w:rsidRPr="00105659" w:rsidRDefault="00090DC4" w:rsidP="00090DC4">
      <w:pPr>
        <w:spacing w:after="0" w:line="216" w:lineRule="auto"/>
        <w:ind w:left="-142" w:right="-312" w:firstLine="720"/>
        <w:jc w:val="both"/>
        <w:rPr>
          <w:rFonts w:asciiTheme="majorBidi" w:hAnsiTheme="majorBidi" w:cstheme="majorBidi"/>
          <w:sz w:val="24"/>
          <w:szCs w:val="24"/>
        </w:rPr>
      </w:pPr>
    </w:p>
    <w:sectPr w:rsidR="00090DC4" w:rsidRPr="00105659" w:rsidSect="00090DC4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5D"/>
    <w:rsid w:val="000362EF"/>
    <w:rsid w:val="00080A5D"/>
    <w:rsid w:val="00090DC4"/>
    <w:rsid w:val="00091B62"/>
    <w:rsid w:val="00094F3F"/>
    <w:rsid w:val="000A3170"/>
    <w:rsid w:val="000D1FFC"/>
    <w:rsid w:val="00105659"/>
    <w:rsid w:val="00111D78"/>
    <w:rsid w:val="00113FE1"/>
    <w:rsid w:val="00130BD9"/>
    <w:rsid w:val="00181C44"/>
    <w:rsid w:val="00220573"/>
    <w:rsid w:val="002431EF"/>
    <w:rsid w:val="002E3BD7"/>
    <w:rsid w:val="003B3114"/>
    <w:rsid w:val="00461FD3"/>
    <w:rsid w:val="004A5BDD"/>
    <w:rsid w:val="005271C2"/>
    <w:rsid w:val="0060051C"/>
    <w:rsid w:val="00614386"/>
    <w:rsid w:val="007E3704"/>
    <w:rsid w:val="00811280"/>
    <w:rsid w:val="0086324E"/>
    <w:rsid w:val="009B23F9"/>
    <w:rsid w:val="00AA711B"/>
    <w:rsid w:val="00AE3445"/>
    <w:rsid w:val="00B17630"/>
    <w:rsid w:val="00C17FC5"/>
    <w:rsid w:val="00CB141A"/>
    <w:rsid w:val="00D07950"/>
    <w:rsid w:val="00D156DF"/>
    <w:rsid w:val="00D16DC3"/>
    <w:rsid w:val="00D17A84"/>
    <w:rsid w:val="00E37AAF"/>
    <w:rsid w:val="00E57A67"/>
    <w:rsid w:val="00EA5FFA"/>
    <w:rsid w:val="00F30F87"/>
    <w:rsid w:val="00F53EE9"/>
    <w:rsid w:val="00F53F7D"/>
    <w:rsid w:val="00F56803"/>
    <w:rsid w:val="00F74478"/>
    <w:rsid w:val="00F97CCE"/>
    <w:rsid w:val="00F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TIKNORENT</cp:lastModifiedBy>
  <cp:revision>6</cp:revision>
  <cp:lastPrinted>2017-11-10T04:03:00Z</cp:lastPrinted>
  <dcterms:created xsi:type="dcterms:W3CDTF">2017-10-03T06:56:00Z</dcterms:created>
  <dcterms:modified xsi:type="dcterms:W3CDTF">2017-11-10T04:03:00Z</dcterms:modified>
</cp:coreProperties>
</file>