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990" w:rsidRPr="0079027E" w:rsidRDefault="00816F04" w:rsidP="00687DD8">
      <w:pPr>
        <w:spacing w:line="360" w:lineRule="auto"/>
        <w:jc w:val="center"/>
        <w:rPr>
          <w:rFonts w:ascii="Traditional Arabic" w:hAnsi="Traditional Arabic" w:cs="Traditional Arabic"/>
          <w:b/>
          <w:bCs/>
          <w:sz w:val="36"/>
          <w:szCs w:val="36"/>
          <w:rtl/>
        </w:rPr>
      </w:pPr>
      <w:r w:rsidRPr="0079027E">
        <w:rPr>
          <w:rFonts w:ascii="Traditional Arabic" w:hAnsi="Traditional Arabic" w:cs="Traditional Arabic"/>
          <w:b/>
          <w:bCs/>
          <w:sz w:val="36"/>
          <w:szCs w:val="36"/>
          <w:rtl/>
        </w:rPr>
        <w:t>الباب الثاني</w:t>
      </w:r>
    </w:p>
    <w:p w:rsidR="00304F61" w:rsidRPr="00161DE6" w:rsidRDefault="00B45FCC" w:rsidP="00687DD8">
      <w:pPr>
        <w:spacing w:line="360" w:lineRule="auto"/>
        <w:jc w:val="center"/>
        <w:rPr>
          <w:rFonts w:ascii="Traditional Arabic" w:hAnsi="Traditional Arabic" w:cs="Traditional Arabic"/>
          <w:sz w:val="36"/>
          <w:szCs w:val="36"/>
          <w:rtl/>
        </w:rPr>
      </w:pPr>
      <w:r>
        <w:rPr>
          <w:rFonts w:ascii="Traditional Arabic" w:hAnsi="Traditional Arabic" w:cs="Traditional Arabic"/>
          <w:b/>
          <w:bCs/>
          <w:sz w:val="36"/>
          <w:szCs w:val="36"/>
          <w:rtl/>
        </w:rPr>
        <w:t>ا</w:t>
      </w:r>
      <w:r>
        <w:rPr>
          <w:rFonts w:ascii="Traditional Arabic" w:hAnsi="Traditional Arabic" w:cs="Traditional Arabic" w:hint="cs"/>
          <w:b/>
          <w:bCs/>
          <w:sz w:val="36"/>
          <w:szCs w:val="36"/>
          <w:rtl/>
        </w:rPr>
        <w:t>لإ</w:t>
      </w:r>
      <w:r w:rsidR="00304F61" w:rsidRPr="0079027E">
        <w:rPr>
          <w:rFonts w:ascii="Traditional Arabic" w:hAnsi="Traditional Arabic" w:cs="Traditional Arabic"/>
          <w:b/>
          <w:bCs/>
          <w:sz w:val="36"/>
          <w:szCs w:val="36"/>
          <w:rtl/>
        </w:rPr>
        <w:t>طار النظري</w:t>
      </w:r>
    </w:p>
    <w:p w:rsidR="001818D5" w:rsidRDefault="00B741F5" w:rsidP="00687DD8">
      <w:pPr>
        <w:bidi/>
        <w:spacing w:line="360" w:lineRule="auto"/>
        <w:rPr>
          <w:rFonts w:ascii="Traditional Arabic" w:hAnsi="Traditional Arabic" w:cs="Traditional Arabic"/>
          <w:b/>
          <w:bCs/>
          <w:sz w:val="36"/>
          <w:szCs w:val="36"/>
        </w:rPr>
      </w:pPr>
      <w:r>
        <w:rPr>
          <w:rFonts w:ascii="Traditional Arabic" w:hAnsi="Traditional Arabic" w:cs="Traditional Arabic" w:hint="cs"/>
          <w:b/>
          <w:bCs/>
          <w:sz w:val="36"/>
          <w:szCs w:val="36"/>
          <w:rtl/>
        </w:rPr>
        <w:t>أ.</w:t>
      </w:r>
      <w:r w:rsidR="001818D5" w:rsidRPr="001818D5">
        <w:rPr>
          <w:rFonts w:ascii="Traditional Arabic" w:hAnsi="Traditional Arabic" w:cs="Traditional Arabic"/>
          <w:b/>
          <w:bCs/>
          <w:sz w:val="36"/>
          <w:szCs w:val="36"/>
          <w:rtl/>
        </w:rPr>
        <w:t xml:space="preserve"> </w:t>
      </w:r>
      <w:r w:rsidR="001818D5" w:rsidRPr="00A66799">
        <w:rPr>
          <w:rFonts w:ascii="Traditional Arabic" w:hAnsi="Traditional Arabic" w:cs="Traditional Arabic"/>
          <w:b/>
          <w:bCs/>
          <w:sz w:val="36"/>
          <w:szCs w:val="36"/>
          <w:rtl/>
        </w:rPr>
        <w:t>المباحث في</w:t>
      </w:r>
      <w:r w:rsidR="001818D5">
        <w:rPr>
          <w:rFonts w:ascii="Traditional Arabic" w:hAnsi="Traditional Arabic" w:cs="Traditional Arabic"/>
          <w:b/>
          <w:bCs/>
          <w:sz w:val="36"/>
          <w:szCs w:val="36"/>
        </w:rPr>
        <w:t xml:space="preserve">  </w:t>
      </w:r>
      <w:r w:rsidR="001818D5">
        <w:rPr>
          <w:rFonts w:ascii="Traditional Arabic" w:hAnsi="Traditional Arabic" w:cs="Traditional Arabic" w:hint="cs"/>
          <w:b/>
          <w:bCs/>
          <w:sz w:val="36"/>
          <w:szCs w:val="36"/>
          <w:rtl/>
        </w:rPr>
        <w:t>الأسلوب</w:t>
      </w:r>
      <w:r w:rsidR="00D02298">
        <w:rPr>
          <w:rFonts w:ascii="Traditional Arabic" w:hAnsi="Traditional Arabic" w:cs="Traditional Arabic"/>
          <w:b/>
          <w:bCs/>
          <w:sz w:val="36"/>
          <w:szCs w:val="36"/>
        </w:rPr>
        <w:t xml:space="preserve"> </w:t>
      </w:r>
      <w:r w:rsidR="00D02298">
        <w:rPr>
          <w:rFonts w:ascii="Traditional Arabic" w:hAnsi="Traditional Arabic" w:cs="Traditional Arabic" w:hint="cs"/>
          <w:b/>
          <w:bCs/>
          <w:sz w:val="36"/>
          <w:szCs w:val="36"/>
          <w:rtl/>
        </w:rPr>
        <w:t xml:space="preserve"> بدء التعلم بالسؤال</w:t>
      </w:r>
      <w:r w:rsidR="001818D5">
        <w:rPr>
          <w:rFonts w:ascii="Traditional Arabic" w:hAnsi="Traditional Arabic" w:cs="Traditional Arabic" w:hint="cs"/>
          <w:b/>
          <w:bCs/>
          <w:sz w:val="36"/>
          <w:szCs w:val="36"/>
          <w:rtl/>
        </w:rPr>
        <w:t xml:space="preserve"> </w:t>
      </w:r>
      <w:r w:rsidR="001818D5" w:rsidRPr="001818D5">
        <w:rPr>
          <w:rFonts w:ascii="Traditional Arabic" w:hAnsi="Traditional Arabic" w:cs="Traditional Arabic"/>
          <w:b/>
          <w:bCs/>
          <w:i/>
          <w:iCs/>
          <w:sz w:val="24"/>
          <w:szCs w:val="24"/>
        </w:rPr>
        <w:t>Learning Start With</w:t>
      </w:r>
      <w:r w:rsidR="00D02298" w:rsidRPr="00D02298">
        <w:rPr>
          <w:rFonts w:asciiTheme="majorBidi" w:hAnsiTheme="majorBidi" w:cstheme="majorBidi"/>
          <w:b/>
          <w:bCs/>
          <w:i/>
          <w:iCs/>
          <w:sz w:val="24"/>
          <w:szCs w:val="24"/>
          <w:rtl/>
        </w:rPr>
        <w:t>)</w:t>
      </w:r>
      <w:r w:rsidR="001818D5" w:rsidRPr="001818D5">
        <w:rPr>
          <w:rFonts w:ascii="Traditional Arabic" w:hAnsi="Traditional Arabic" w:cs="Traditional Arabic"/>
          <w:b/>
          <w:bCs/>
          <w:i/>
          <w:iCs/>
          <w:sz w:val="24"/>
          <w:szCs w:val="24"/>
        </w:rPr>
        <w:t xml:space="preserve"> A Question</w:t>
      </w:r>
      <w:r w:rsidR="00D02298" w:rsidRPr="00D02298">
        <w:rPr>
          <w:rFonts w:asciiTheme="majorBidi" w:hAnsiTheme="majorBidi" w:cstheme="majorBidi"/>
          <w:b/>
          <w:bCs/>
          <w:i/>
          <w:iCs/>
          <w:sz w:val="24"/>
          <w:szCs w:val="24"/>
        </w:rPr>
        <w:t>)</w:t>
      </w:r>
      <w:r w:rsidR="001818D5">
        <w:rPr>
          <w:rFonts w:ascii="Traditional Arabic" w:hAnsi="Traditional Arabic" w:cs="Traditional Arabic"/>
          <w:b/>
          <w:bCs/>
          <w:sz w:val="36"/>
          <w:szCs w:val="36"/>
        </w:rPr>
        <w:t xml:space="preserve"> </w:t>
      </w:r>
      <w:r w:rsidR="001818D5">
        <w:rPr>
          <w:rFonts w:ascii="Traditional Arabic" w:hAnsi="Traditional Arabic" w:cs="Traditional Arabic" w:hint="cs"/>
          <w:b/>
          <w:bCs/>
          <w:sz w:val="36"/>
          <w:szCs w:val="36"/>
          <w:rtl/>
        </w:rPr>
        <w:t xml:space="preserve"> </w:t>
      </w:r>
    </w:p>
    <w:p w:rsidR="001818D5" w:rsidRDefault="001818D5" w:rsidP="00687DD8">
      <w:pPr>
        <w:bidi/>
        <w:spacing w:line="360" w:lineRule="auto"/>
        <w:rPr>
          <w:rFonts w:ascii="Traditional Arabic" w:hAnsi="Traditional Arabic" w:cs="Traditional Arabic"/>
          <w:b/>
          <w:bCs/>
          <w:sz w:val="36"/>
          <w:szCs w:val="36"/>
        </w:rPr>
      </w:pPr>
      <w:r>
        <w:rPr>
          <w:rFonts w:ascii="Traditional Arabic" w:hAnsi="Traditional Arabic" w:cs="Traditional Arabic" w:hint="cs"/>
          <w:b/>
          <w:bCs/>
          <w:sz w:val="36"/>
          <w:szCs w:val="36"/>
          <w:rtl/>
        </w:rPr>
        <w:t>1. مفهوم الأسلوب</w:t>
      </w:r>
    </w:p>
    <w:p w:rsidR="000E34BF" w:rsidRDefault="005B178E" w:rsidP="00687DD8">
      <w:pPr>
        <w:bidi/>
        <w:spacing w:line="360" w:lineRule="auto"/>
        <w:ind w:firstLine="720"/>
        <w:jc w:val="both"/>
        <w:rPr>
          <w:rFonts w:ascii="Traditional Arabic" w:hAnsi="Traditional Arabic" w:cs="Traditional Arabic"/>
          <w:sz w:val="36"/>
          <w:szCs w:val="36"/>
          <w:rtl/>
        </w:rPr>
      </w:pPr>
      <w:r w:rsidRPr="005B178E">
        <w:rPr>
          <w:rFonts w:ascii="Traditional Arabic" w:hAnsi="Traditional Arabic" w:cs="Traditional Arabic" w:hint="cs"/>
          <w:sz w:val="36"/>
          <w:szCs w:val="36"/>
          <w:rtl/>
        </w:rPr>
        <w:t>الأسلوب</w:t>
      </w:r>
      <w:r w:rsidR="001818D5">
        <w:rPr>
          <w:rFonts w:ascii="Traditional Arabic" w:hAnsi="Traditional Arabic" w:cs="Traditional Arabic" w:hint="cs"/>
          <w:sz w:val="36"/>
          <w:szCs w:val="36"/>
          <w:rtl/>
        </w:rPr>
        <w:t xml:space="preserve"> هو مجموعة قواعد أو ضوابط تستخدم في طرائق التدريس لتحقيق أهداف التدريس. ويعرف </w:t>
      </w:r>
      <w:r w:rsidR="001818D5" w:rsidRPr="00D30F24">
        <w:rPr>
          <w:rFonts w:ascii="Traditional Arabic" w:hAnsi="Traditional Arabic" w:cs="Traditional Arabic" w:hint="cs"/>
          <w:sz w:val="36"/>
          <w:szCs w:val="36"/>
          <w:rtl/>
        </w:rPr>
        <w:t>أسلوب</w:t>
      </w:r>
      <w:r w:rsidR="001818D5">
        <w:rPr>
          <w:rFonts w:ascii="Traditional Arabic" w:hAnsi="Traditional Arabic" w:cs="Traditional Arabic" w:hint="cs"/>
          <w:sz w:val="36"/>
          <w:szCs w:val="36"/>
          <w:rtl/>
        </w:rPr>
        <w:t xml:space="preserve"> التدريس بأنه الكيفية التى يتناول بها المدرس طريقة التدريس في أ</w:t>
      </w:r>
      <w:r w:rsidR="00FA2978">
        <w:rPr>
          <w:rFonts w:ascii="Traditional Arabic" w:hAnsi="Traditional Arabic" w:cs="Traditional Arabic" w:hint="cs"/>
          <w:sz w:val="36"/>
          <w:szCs w:val="36"/>
          <w:rtl/>
        </w:rPr>
        <w:t xml:space="preserve">ثناء قيامه بعملية التدريس أو هو </w:t>
      </w:r>
      <w:r w:rsidR="001818D5">
        <w:rPr>
          <w:rFonts w:ascii="Traditional Arabic" w:hAnsi="Traditional Arabic" w:cs="Traditional Arabic" w:hint="cs"/>
          <w:sz w:val="36"/>
          <w:szCs w:val="36"/>
          <w:rtl/>
        </w:rPr>
        <w:t>ما يتبعه المدرس في توظيف طرائق التدريس بفعالية تمييزه من غيره من المدرسين</w:t>
      </w:r>
      <w:r w:rsidR="00DB4306">
        <w:rPr>
          <w:rFonts w:ascii="Traditional Arabic" w:hAnsi="Traditional Arabic" w:cs="Traditional Arabic"/>
          <w:sz w:val="36"/>
          <w:szCs w:val="36"/>
        </w:rPr>
        <w:t>.</w:t>
      </w:r>
      <w:r w:rsidR="00015CCC">
        <w:rPr>
          <w:rFonts w:ascii="Traditional Arabic" w:hAnsi="Traditional Arabic" w:cs="Traditional Arabic" w:hint="cs"/>
          <w:sz w:val="36"/>
          <w:szCs w:val="36"/>
          <w:rtl/>
        </w:rPr>
        <w:t xml:space="preserve"> فالأسلوب هو جزء من الطريقة يرتبط بصورة أساسية بالخصائص الشخصية للمعلم أو المدرس، فقد تكون الطريقة المحاضرة، ولكن التقديم فيها يتم بأكثر </w:t>
      </w:r>
      <w:r w:rsidR="00015CCC">
        <w:rPr>
          <w:rFonts w:ascii="Traditional Arabic" w:hAnsi="Traditional Arabic" w:cs="Traditional Arabic" w:hint="cs"/>
          <w:sz w:val="36"/>
          <w:szCs w:val="36"/>
          <w:rtl/>
        </w:rPr>
        <w:lastRenderedPageBreak/>
        <w:t xml:space="preserve">من أسلوب وهكذا العرض والخلاصة. </w:t>
      </w:r>
      <w:r w:rsidR="005927AA">
        <w:rPr>
          <w:rFonts w:ascii="Traditional Arabic" w:hAnsi="Traditional Arabic" w:cs="Traditional Arabic" w:hint="cs"/>
          <w:sz w:val="36"/>
          <w:szCs w:val="36"/>
          <w:rtl/>
        </w:rPr>
        <w:t>فالأساليب وسائل يستخدمها المدرس لتنفيذ الطريقة، وهذا يعني أن الطريقة يمكن أن تنفذ بأساليب مختلفة</w:t>
      </w:r>
      <w:r w:rsidR="001818D5">
        <w:rPr>
          <w:rStyle w:val="FootnoteReference"/>
          <w:rFonts w:ascii="Traditional Arabic" w:hAnsi="Traditional Arabic" w:cs="Traditional Arabic"/>
          <w:sz w:val="36"/>
          <w:szCs w:val="36"/>
          <w:rtl/>
        </w:rPr>
        <w:footnoteReference w:id="1"/>
      </w:r>
      <w:r w:rsidR="001818D5">
        <w:rPr>
          <w:rFonts w:ascii="Traditional Arabic" w:hAnsi="Traditional Arabic" w:cs="Traditional Arabic" w:hint="cs"/>
          <w:sz w:val="36"/>
          <w:szCs w:val="36"/>
          <w:rtl/>
        </w:rPr>
        <w:t xml:space="preserve">. </w:t>
      </w:r>
      <w:r w:rsidR="000E34BF">
        <w:rPr>
          <w:rFonts w:ascii="Traditional Arabic" w:hAnsi="Traditional Arabic" w:cs="Traditional Arabic" w:hint="cs"/>
          <w:sz w:val="36"/>
          <w:szCs w:val="36"/>
          <w:rtl/>
        </w:rPr>
        <w:t xml:space="preserve"> </w:t>
      </w:r>
    </w:p>
    <w:p w:rsidR="000E34BF" w:rsidRPr="000E34BF" w:rsidRDefault="000E34BF" w:rsidP="00687DD8">
      <w:pPr>
        <w:bidi/>
        <w:spacing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أسلوب التدريس هو الأسلوب الذي يتبعه المدرس في تنفيذ طريقة التدريس بصورة مختلفة عن غيرة من المدرسين الذين يستخدمون نفس الطريقة، ويرتبط أسلوب التدريس ارتباطا وثيقا بالمدرس وصفاته وخصائصه الشخصية وطريقة تناوله للمحتوى العلمي بأسلوب فعال، فعلى سبيل المثال نجد أن احد المدرسين يستخدم طريقة المناقشة لموضع معين ومدرس أخر يستخدم </w:t>
      </w:r>
      <w:r w:rsidR="00274A36">
        <w:rPr>
          <w:rFonts w:ascii="Traditional Arabic" w:hAnsi="Traditional Arabic" w:cs="Traditional Arabic" w:hint="cs"/>
          <w:sz w:val="36"/>
          <w:szCs w:val="36"/>
          <w:rtl/>
        </w:rPr>
        <w:t xml:space="preserve">نفس الطريقة- لطلاب يشكلون نفس المستوى والقدرات العامة- بحيث نجد أن هناك فرقا واضحا بين النتائج التي يحققها كلا منهم ويتضح </w:t>
      </w:r>
      <w:r w:rsidR="00274A36">
        <w:rPr>
          <w:rFonts w:ascii="Traditional Arabic" w:hAnsi="Traditional Arabic" w:cs="Traditional Arabic" w:hint="cs"/>
          <w:sz w:val="36"/>
          <w:szCs w:val="36"/>
          <w:rtl/>
        </w:rPr>
        <w:lastRenderedPageBreak/>
        <w:t>ذلك في مستوى التحصيل العام للمتعلمين ويعزى ذلك إلى الأسلوب الذي اتبعه المدرس لتوصيل المعلومات على الرغم من استخدامه لنفس الطريقة.</w:t>
      </w:r>
      <w:r w:rsidR="00274A36">
        <w:rPr>
          <w:rStyle w:val="FootnoteReference"/>
          <w:rFonts w:ascii="Traditional Arabic" w:hAnsi="Traditional Arabic" w:cs="Traditional Arabic"/>
          <w:sz w:val="36"/>
          <w:szCs w:val="36"/>
          <w:rtl/>
        </w:rPr>
        <w:footnoteReference w:id="2"/>
      </w:r>
    </w:p>
    <w:p w:rsidR="001818D5" w:rsidRDefault="001818D5" w:rsidP="00687DD8">
      <w:pPr>
        <w:bidi/>
        <w:spacing w:line="360" w:lineRule="auto"/>
        <w:rPr>
          <w:rFonts w:asciiTheme="majorBidi" w:hAnsiTheme="majorBidi" w:cstheme="majorBidi"/>
          <w:b/>
          <w:bCs/>
          <w:i/>
          <w:iCs/>
          <w:sz w:val="24"/>
          <w:szCs w:val="24"/>
        </w:rPr>
      </w:pPr>
      <w:r>
        <w:rPr>
          <w:rFonts w:ascii="Traditional Arabic" w:hAnsi="Traditional Arabic" w:cs="Traditional Arabic" w:hint="cs"/>
          <w:b/>
          <w:bCs/>
          <w:sz w:val="36"/>
          <w:szCs w:val="36"/>
          <w:rtl/>
        </w:rPr>
        <w:t xml:space="preserve">2. مفهوم أسلوب </w:t>
      </w:r>
      <w:r w:rsidRPr="001818D5">
        <w:rPr>
          <w:rFonts w:asciiTheme="majorBidi" w:hAnsiTheme="majorBidi" w:cstheme="majorBidi"/>
          <w:b/>
          <w:bCs/>
          <w:i/>
          <w:iCs/>
          <w:sz w:val="24"/>
          <w:szCs w:val="24"/>
        </w:rPr>
        <w:t>Learning Start With A Question</w:t>
      </w:r>
    </w:p>
    <w:p w:rsidR="0041311A" w:rsidRDefault="004505F5" w:rsidP="0041311A">
      <w:pPr>
        <w:bidi/>
        <w:spacing w:line="360" w:lineRule="auto"/>
        <w:ind w:firstLine="72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إحدى </w:t>
      </w:r>
      <w:r w:rsidR="00147304">
        <w:rPr>
          <w:rFonts w:ascii="Traditional Arabic" w:hAnsi="Traditional Arabic" w:cs="Traditional Arabic"/>
          <w:sz w:val="36"/>
          <w:szCs w:val="36"/>
          <w:rtl/>
        </w:rPr>
        <w:t>الطرق التي يمكن استخدامها ل</w:t>
      </w:r>
      <w:r w:rsidR="00147304">
        <w:rPr>
          <w:rFonts w:ascii="Traditional Arabic" w:hAnsi="Traditional Arabic" w:cs="Traditional Arabic" w:hint="cs"/>
          <w:sz w:val="36"/>
          <w:szCs w:val="36"/>
          <w:rtl/>
        </w:rPr>
        <w:t>نشأة فعالية ال</w:t>
      </w:r>
      <w:r w:rsidR="00DB4306">
        <w:rPr>
          <w:rFonts w:ascii="Traditional Arabic" w:hAnsi="Traditional Arabic" w:cs="Traditional Arabic" w:hint="cs"/>
          <w:sz w:val="36"/>
          <w:szCs w:val="36"/>
          <w:rtl/>
        </w:rPr>
        <w:t>تعلم للتلاميذ الذى تبدأ بنشاط</w:t>
      </w:r>
      <w:r w:rsidR="00B576B1" w:rsidRPr="00DB4306">
        <w:rPr>
          <w:rFonts w:asciiTheme="majorBidi" w:hAnsiTheme="majorBidi" w:cstheme="majorBidi"/>
          <w:i/>
          <w:iCs/>
          <w:sz w:val="24"/>
          <w:szCs w:val="24"/>
        </w:rPr>
        <w:t>Learning Start With a Question</w:t>
      </w:r>
      <w:r w:rsidR="00B576B1" w:rsidRPr="00DB4306">
        <w:rPr>
          <w:rFonts w:asciiTheme="majorBidi" w:hAnsiTheme="majorBidi" w:cstheme="majorBidi"/>
          <w:sz w:val="24"/>
          <w:szCs w:val="24"/>
        </w:rPr>
        <w:t xml:space="preserve"> </w:t>
      </w:r>
      <w:r>
        <w:rPr>
          <w:rFonts w:asciiTheme="majorBidi" w:hAnsiTheme="majorBidi" w:cstheme="majorBidi" w:hint="cs"/>
          <w:sz w:val="24"/>
          <w:szCs w:val="24"/>
          <w:rtl/>
        </w:rPr>
        <w:t>.</w:t>
      </w:r>
      <w:r w:rsidR="00B576B1">
        <w:rPr>
          <w:rFonts w:asciiTheme="majorBidi" w:hAnsiTheme="majorBidi" w:cstheme="majorBidi" w:hint="cs"/>
          <w:sz w:val="24"/>
          <w:szCs w:val="24"/>
          <w:rtl/>
        </w:rPr>
        <w:t xml:space="preserve"> </w:t>
      </w:r>
      <w:r w:rsidR="00B576B1" w:rsidRPr="00B576B1">
        <w:rPr>
          <w:rFonts w:ascii="Traditional Arabic" w:hAnsi="Traditional Arabic" w:cs="Traditional Arabic"/>
          <w:sz w:val="36"/>
          <w:szCs w:val="36"/>
          <w:rtl/>
        </w:rPr>
        <w:t xml:space="preserve">تدعو التلا ميذ لبدء بسؤال. </w:t>
      </w:r>
      <w:r>
        <w:rPr>
          <w:rFonts w:ascii="Traditional Arabic" w:hAnsi="Traditional Arabic" w:cs="Traditional Arabic" w:hint="cs"/>
          <w:sz w:val="36"/>
          <w:szCs w:val="36"/>
          <w:rtl/>
        </w:rPr>
        <w:t>كل م</w:t>
      </w:r>
      <w:r>
        <w:rPr>
          <w:rFonts w:ascii="Traditional Arabic" w:hAnsi="Traditional Arabic" w:cs="Traditional Arabic"/>
          <w:sz w:val="36"/>
          <w:szCs w:val="36"/>
          <w:rtl/>
        </w:rPr>
        <w:t xml:space="preserve">تعلم </w:t>
      </w:r>
      <w:r>
        <w:rPr>
          <w:rFonts w:ascii="Traditional Arabic" w:hAnsi="Traditional Arabic" w:cs="Traditional Arabic" w:hint="cs"/>
          <w:sz w:val="36"/>
          <w:szCs w:val="36"/>
          <w:rtl/>
        </w:rPr>
        <w:t>سيتم</w:t>
      </w:r>
      <w:r>
        <w:rPr>
          <w:rFonts w:ascii="Traditional Arabic" w:hAnsi="Traditional Arabic" w:cs="Traditional Arabic"/>
          <w:sz w:val="36"/>
          <w:szCs w:val="36"/>
          <w:rtl/>
        </w:rPr>
        <w:t xml:space="preserve"> </w:t>
      </w:r>
      <w:r w:rsidR="00147304">
        <w:rPr>
          <w:rFonts w:ascii="Traditional Arabic" w:hAnsi="Traditional Arabic" w:cs="Traditional Arabic" w:hint="cs"/>
          <w:sz w:val="36"/>
          <w:szCs w:val="36"/>
          <w:rtl/>
        </w:rPr>
        <w:t>بنشاط فى تفاعلية التعلم باقتراح</w:t>
      </w:r>
      <w:r>
        <w:rPr>
          <w:rFonts w:ascii="Traditional Arabic" w:hAnsi="Traditional Arabic" w:cs="Traditional Arabic" w:hint="cs"/>
          <w:sz w:val="36"/>
          <w:szCs w:val="36"/>
          <w:rtl/>
        </w:rPr>
        <w:t xml:space="preserve"> السؤال حول المواد التعلمية قبل البدء المعلمين الشرح</w:t>
      </w:r>
      <w:r w:rsidR="00147304">
        <w:rPr>
          <w:rFonts w:ascii="Traditional Arabic" w:hAnsi="Traditional Arabic" w:cs="Traditional Arabic" w:hint="cs"/>
          <w:sz w:val="36"/>
          <w:szCs w:val="36"/>
          <w:rtl/>
        </w:rPr>
        <w:t xml:space="preserve"> المادة ان يشرح المدرس فى أول التعليم. ويمكن هذا أسلوب م</w:t>
      </w:r>
      <w:r>
        <w:rPr>
          <w:rFonts w:ascii="Traditional Arabic" w:hAnsi="Traditional Arabic" w:cs="Traditional Arabic" w:hint="cs"/>
          <w:sz w:val="36"/>
          <w:szCs w:val="36"/>
          <w:rtl/>
        </w:rPr>
        <w:t>ساعد</w:t>
      </w:r>
      <w:r w:rsidR="00147304">
        <w:rPr>
          <w:rFonts w:ascii="Traditional Arabic" w:hAnsi="Traditional Arabic" w:cs="Traditional Arabic" w:hint="cs"/>
          <w:sz w:val="36"/>
          <w:szCs w:val="36"/>
          <w:rtl/>
        </w:rPr>
        <w:t>ة ا</w:t>
      </w:r>
      <w:r w:rsidR="00DB4306">
        <w:rPr>
          <w:rFonts w:ascii="Traditional Arabic" w:hAnsi="Traditional Arabic" w:cs="Traditional Arabic" w:hint="cs"/>
          <w:sz w:val="36"/>
          <w:szCs w:val="36"/>
          <w:rtl/>
        </w:rPr>
        <w:t>لتلاميذ على ضبط وظفة التعلم بالأ</w:t>
      </w:r>
      <w:r w:rsidR="00147304">
        <w:rPr>
          <w:rFonts w:ascii="Traditional Arabic" w:hAnsi="Traditional Arabic" w:cs="Traditional Arabic" w:hint="cs"/>
          <w:sz w:val="36"/>
          <w:szCs w:val="36"/>
          <w:rtl/>
        </w:rPr>
        <w:t>سئلة</w:t>
      </w:r>
      <w:r>
        <w:rPr>
          <w:rFonts w:ascii="Traditional Arabic" w:hAnsi="Traditional Arabic" w:cs="Traditional Arabic" w:hint="cs"/>
          <w:sz w:val="36"/>
          <w:szCs w:val="36"/>
          <w:rtl/>
        </w:rPr>
        <w:t>. طرح الأسئلة</w:t>
      </w:r>
      <w:r w:rsidR="00147304">
        <w:rPr>
          <w:rFonts w:ascii="Traditional Arabic" w:hAnsi="Traditional Arabic" w:cs="Traditional Arabic" w:hint="cs"/>
          <w:sz w:val="36"/>
          <w:szCs w:val="36"/>
          <w:rtl/>
        </w:rPr>
        <w:t xml:space="preserve"> هو وسيلة للتعبير عن شعور الحرص المعرفة على الاجوية</w:t>
      </w:r>
      <w:r w:rsidR="0049208B">
        <w:rPr>
          <w:rFonts w:ascii="Traditional Arabic" w:hAnsi="Traditional Arabic" w:cs="Traditional Arabic" w:hint="cs"/>
          <w:sz w:val="36"/>
          <w:szCs w:val="36"/>
          <w:rtl/>
        </w:rPr>
        <w:t xml:space="preserve"> التى تكون</w:t>
      </w:r>
    </w:p>
    <w:p w:rsidR="00B576B1" w:rsidRDefault="0041311A" w:rsidP="0041311A">
      <w:pPr>
        <w:bidi/>
        <w:spacing w:line="360" w:lineRule="auto"/>
        <w:ind w:hanging="29"/>
        <w:jc w:val="both"/>
        <w:rPr>
          <w:rFonts w:ascii="Traditional Arabic" w:hAnsi="Traditional Arabic" w:cs="Traditional Arabic"/>
          <w:sz w:val="36"/>
          <w:szCs w:val="36"/>
          <w:rtl/>
        </w:rPr>
      </w:pPr>
      <w:r>
        <w:rPr>
          <w:rFonts w:ascii="Traditional Arabic" w:hAnsi="Traditional Arabic" w:cs="Traditional Arabic" w:hint="cs"/>
          <w:sz w:val="36"/>
          <w:szCs w:val="36"/>
          <w:rtl/>
        </w:rPr>
        <w:t>غير المعرفة. الحرص المعرفتى هو الدافعية الفعالية فى التعلم والبحث عن</w:t>
      </w:r>
      <w:r w:rsidR="0049208B">
        <w:rPr>
          <w:rFonts w:ascii="Traditional Arabic" w:hAnsi="Traditional Arabic" w:cs="Traditional Arabic" w:hint="cs"/>
          <w:sz w:val="36"/>
          <w:szCs w:val="36"/>
          <w:rtl/>
        </w:rPr>
        <w:t xml:space="preserve"> الاجوية</w:t>
      </w:r>
      <w:r w:rsidR="00B576B1" w:rsidRPr="00B576B1">
        <w:rPr>
          <w:rFonts w:ascii="Traditional Arabic" w:hAnsi="Traditional Arabic" w:cs="Traditional Arabic"/>
          <w:sz w:val="36"/>
          <w:szCs w:val="36"/>
          <w:rtl/>
        </w:rPr>
        <w:t>.</w:t>
      </w:r>
      <w:r w:rsidR="00E250D7">
        <w:rPr>
          <w:rStyle w:val="FootnoteReference"/>
          <w:rFonts w:ascii="Traditional Arabic" w:hAnsi="Traditional Arabic" w:cs="Traditional Arabic"/>
          <w:sz w:val="36"/>
          <w:szCs w:val="36"/>
          <w:rtl/>
        </w:rPr>
        <w:footnoteReference w:id="3"/>
      </w:r>
      <w:r w:rsidR="0049208B">
        <w:rPr>
          <w:rFonts w:ascii="Traditional Arabic" w:hAnsi="Traditional Arabic" w:cs="Traditional Arabic" w:hint="cs"/>
          <w:sz w:val="36"/>
          <w:szCs w:val="36"/>
          <w:rtl/>
        </w:rPr>
        <w:t xml:space="preserve"> </w:t>
      </w:r>
    </w:p>
    <w:p w:rsidR="004972DB" w:rsidRPr="005927AA" w:rsidRDefault="0049208B" w:rsidP="004E5040">
      <w:pPr>
        <w:bidi/>
        <w:spacing w:line="360" w:lineRule="auto"/>
        <w:ind w:firstLine="720"/>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هذا  نموذج التعلم اشد الفعالية للتطبيق فى شرقية ما هرة القراءة. </w:t>
      </w:r>
      <w:r w:rsidR="000A7D08">
        <w:rPr>
          <w:rFonts w:ascii="Traditional Arabic" w:hAnsi="Traditional Arabic" w:cs="Traditional Arabic" w:hint="cs"/>
          <w:sz w:val="36"/>
          <w:szCs w:val="36"/>
          <w:rtl/>
        </w:rPr>
        <w:t>يمكن للتلاميذ بنشاط إما بشك</w:t>
      </w:r>
      <w:r>
        <w:rPr>
          <w:rFonts w:ascii="Traditional Arabic" w:hAnsi="Traditional Arabic" w:cs="Traditional Arabic" w:hint="cs"/>
          <w:sz w:val="36"/>
          <w:szCs w:val="36"/>
          <w:rtl/>
        </w:rPr>
        <w:t>ل فردى أوفى مجموعات لتحليل قراءة بإعطاء الإشارات التى تحتاج الى البحث.</w:t>
      </w:r>
      <w:r w:rsidR="000A7D08">
        <w:rPr>
          <w:rFonts w:ascii="Traditional Arabic" w:hAnsi="Traditional Arabic" w:cs="Traditional Arabic" w:hint="cs"/>
          <w:sz w:val="36"/>
          <w:szCs w:val="36"/>
          <w:rtl/>
        </w:rPr>
        <w:t xml:space="preserve"> يبدأ التلا</w:t>
      </w:r>
      <w:r>
        <w:rPr>
          <w:rFonts w:ascii="Traditional Arabic" w:hAnsi="Traditional Arabic" w:cs="Traditional Arabic" w:hint="cs"/>
          <w:sz w:val="36"/>
          <w:szCs w:val="36"/>
          <w:rtl/>
        </w:rPr>
        <w:t>ميذ التعلم مع الأسئلة ال</w:t>
      </w:r>
      <w:r w:rsidR="00DB4306">
        <w:rPr>
          <w:rFonts w:ascii="Traditional Arabic" w:hAnsi="Traditional Arabic" w:cs="Traditional Arabic" w:hint="cs"/>
          <w:sz w:val="36"/>
          <w:szCs w:val="36"/>
          <w:rtl/>
        </w:rPr>
        <w:t xml:space="preserve">تى  عمقت نفسها فى القراءة بصفة. </w:t>
      </w:r>
      <w:r w:rsidR="000A7D08">
        <w:rPr>
          <w:rFonts w:ascii="Traditional Arabic" w:hAnsi="Traditional Arabic" w:cs="Traditional Arabic" w:hint="cs"/>
          <w:sz w:val="36"/>
          <w:szCs w:val="36"/>
          <w:rtl/>
        </w:rPr>
        <w:t>مجموعات لمناقشة الجواب اذاكانت هناك أسئلة لم  يتم الرد عليها فى مناقشات جماعية، ويتم إعادة تدوير الأسئلة الطبقة.</w:t>
      </w:r>
      <w:r w:rsidR="000A7D08">
        <w:rPr>
          <w:rStyle w:val="FootnoteReference"/>
          <w:rFonts w:ascii="Traditional Arabic" w:hAnsi="Traditional Arabic" w:cs="Traditional Arabic"/>
          <w:sz w:val="36"/>
          <w:szCs w:val="36"/>
          <w:rtl/>
        </w:rPr>
        <w:footnoteReference w:id="4"/>
      </w:r>
    </w:p>
    <w:p w:rsidR="0069085E" w:rsidRDefault="0069085E" w:rsidP="00687DD8">
      <w:pPr>
        <w:bidi/>
        <w:spacing w:line="360" w:lineRule="auto"/>
        <w:rPr>
          <w:rFonts w:asciiTheme="majorBidi" w:hAnsiTheme="majorBidi" w:cstheme="majorBidi"/>
          <w:b/>
          <w:bCs/>
          <w:i/>
          <w:iCs/>
          <w:sz w:val="24"/>
          <w:szCs w:val="24"/>
          <w:rtl/>
        </w:rPr>
      </w:pPr>
      <w:r>
        <w:rPr>
          <w:rFonts w:asciiTheme="majorBidi" w:hAnsiTheme="majorBidi" w:cstheme="majorBidi" w:hint="cs"/>
          <w:b/>
          <w:bCs/>
          <w:sz w:val="24"/>
          <w:szCs w:val="24"/>
          <w:rtl/>
        </w:rPr>
        <w:t xml:space="preserve">3. </w:t>
      </w:r>
      <w:r w:rsidRPr="00FA2978">
        <w:rPr>
          <w:rFonts w:ascii="Traditional Arabic" w:hAnsi="Traditional Arabic" w:cs="Traditional Arabic"/>
          <w:b/>
          <w:bCs/>
          <w:sz w:val="36"/>
          <w:szCs w:val="36"/>
          <w:rtl/>
        </w:rPr>
        <w:t>خطوات أسلوب</w:t>
      </w:r>
      <w:r>
        <w:rPr>
          <w:rFonts w:asciiTheme="majorBidi" w:hAnsiTheme="majorBidi" w:cstheme="majorBidi" w:hint="cs"/>
          <w:b/>
          <w:bCs/>
          <w:sz w:val="24"/>
          <w:szCs w:val="24"/>
          <w:rtl/>
        </w:rPr>
        <w:t xml:space="preserve"> </w:t>
      </w:r>
      <w:r>
        <w:rPr>
          <w:rFonts w:asciiTheme="majorBidi" w:hAnsiTheme="majorBidi" w:cstheme="majorBidi"/>
          <w:b/>
          <w:bCs/>
          <w:i/>
          <w:iCs/>
          <w:sz w:val="24"/>
          <w:szCs w:val="24"/>
        </w:rPr>
        <w:t xml:space="preserve">Learning Start With A Question </w:t>
      </w:r>
    </w:p>
    <w:p w:rsidR="0069085E" w:rsidRDefault="0069085E" w:rsidP="00687DD8">
      <w:pPr>
        <w:bidi/>
        <w:spacing w:line="360" w:lineRule="auto"/>
        <w:rPr>
          <w:rFonts w:ascii="Traditional Arabic" w:hAnsi="Traditional Arabic" w:cs="Traditional Arabic"/>
          <w:b/>
          <w:bCs/>
          <w:sz w:val="36"/>
          <w:szCs w:val="36"/>
          <w:rtl/>
        </w:rPr>
      </w:pPr>
      <w:r w:rsidRPr="00A66799">
        <w:rPr>
          <w:rFonts w:ascii="Traditional Arabic" w:hAnsi="Traditional Arabic" w:cs="Traditional Arabic"/>
          <w:b/>
          <w:bCs/>
          <w:sz w:val="36"/>
          <w:szCs w:val="36"/>
          <w:rtl/>
        </w:rPr>
        <w:t>أما الخطوات المستخدمة في هذه ا</w:t>
      </w:r>
      <w:r>
        <w:rPr>
          <w:rFonts w:ascii="Traditional Arabic" w:hAnsi="Traditional Arabic" w:cs="Traditional Arabic" w:hint="cs"/>
          <w:b/>
          <w:bCs/>
          <w:sz w:val="36"/>
          <w:szCs w:val="36"/>
          <w:rtl/>
        </w:rPr>
        <w:t>لأسلوب</w:t>
      </w:r>
      <w:r w:rsidRPr="00A66799">
        <w:rPr>
          <w:rFonts w:ascii="Traditional Arabic" w:hAnsi="Traditional Arabic" w:cs="Traditional Arabic"/>
          <w:b/>
          <w:bCs/>
          <w:sz w:val="36"/>
          <w:szCs w:val="36"/>
          <w:rtl/>
        </w:rPr>
        <w:t xml:space="preserve"> فكما يلي</w:t>
      </w:r>
      <w:r>
        <w:rPr>
          <w:rFonts w:ascii="Traditional Arabic" w:hAnsi="Traditional Arabic" w:cs="Traditional Arabic" w:hint="cs"/>
          <w:b/>
          <w:bCs/>
          <w:sz w:val="36"/>
          <w:szCs w:val="36"/>
          <w:rtl/>
        </w:rPr>
        <w:t xml:space="preserve"> : </w:t>
      </w:r>
      <w:r w:rsidR="00C71D3C">
        <w:rPr>
          <w:rStyle w:val="FootnoteReference"/>
          <w:rFonts w:ascii="Traditional Arabic" w:hAnsi="Traditional Arabic" w:cs="Traditional Arabic"/>
          <w:b/>
          <w:bCs/>
          <w:sz w:val="36"/>
          <w:szCs w:val="36"/>
          <w:rtl/>
        </w:rPr>
        <w:footnoteReference w:id="5"/>
      </w:r>
    </w:p>
    <w:p w:rsidR="0069085E" w:rsidRDefault="0049208B" w:rsidP="001378DC">
      <w:pPr>
        <w:bidi/>
        <w:spacing w:line="360" w:lineRule="auto"/>
        <w:ind w:left="538"/>
        <w:rPr>
          <w:rFonts w:ascii="Traditional Arabic" w:hAnsi="Traditional Arabic" w:cs="Traditional Arabic"/>
          <w:sz w:val="36"/>
          <w:szCs w:val="36"/>
          <w:rtl/>
        </w:rPr>
      </w:pPr>
      <w:r>
        <w:rPr>
          <w:rFonts w:ascii="Traditional Arabic" w:hAnsi="Traditional Arabic" w:cs="Traditional Arabic" w:hint="cs"/>
          <w:sz w:val="36"/>
          <w:szCs w:val="36"/>
          <w:rtl/>
        </w:rPr>
        <w:t>1. يبدأ</w:t>
      </w:r>
      <w:r w:rsidR="0069085E">
        <w:rPr>
          <w:rFonts w:ascii="Traditional Arabic" w:hAnsi="Traditional Arabic" w:cs="Traditional Arabic" w:hint="cs"/>
          <w:sz w:val="36"/>
          <w:szCs w:val="36"/>
          <w:rtl/>
        </w:rPr>
        <w:t xml:space="preserve"> المدرس التعليم </w:t>
      </w:r>
      <w:r w:rsidR="00A96571">
        <w:rPr>
          <w:rFonts w:ascii="Traditional Arabic" w:hAnsi="Traditional Arabic" w:cs="Traditional Arabic" w:hint="cs"/>
          <w:sz w:val="36"/>
          <w:szCs w:val="36"/>
          <w:rtl/>
        </w:rPr>
        <w:t>ب</w:t>
      </w:r>
      <w:r w:rsidR="0069085E">
        <w:rPr>
          <w:rFonts w:ascii="Traditional Arabic" w:hAnsi="Traditional Arabic" w:cs="Traditional Arabic" w:hint="cs"/>
          <w:sz w:val="36"/>
          <w:szCs w:val="36"/>
          <w:rtl/>
        </w:rPr>
        <w:t>لعبة متمعة</w:t>
      </w:r>
    </w:p>
    <w:p w:rsidR="0069085E" w:rsidRDefault="0069085E" w:rsidP="001378DC">
      <w:pPr>
        <w:bidi/>
        <w:spacing w:line="360" w:lineRule="auto"/>
        <w:ind w:left="538"/>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2. ينتقل المدرس أهداف التعلم أو الكفائة الأساسية. مثال : يقدر التل</w:t>
      </w:r>
      <w:r w:rsidR="0049208B">
        <w:rPr>
          <w:rFonts w:ascii="Traditional Arabic" w:hAnsi="Traditional Arabic" w:cs="Traditional Arabic" w:hint="cs"/>
          <w:sz w:val="36"/>
          <w:szCs w:val="36"/>
          <w:rtl/>
        </w:rPr>
        <w:t>ميذ على اكتشاف المعلومات بحوال</w:t>
      </w:r>
      <w:r>
        <w:rPr>
          <w:rFonts w:ascii="Traditional Arabic" w:hAnsi="Traditional Arabic" w:cs="Traditional Arabic" w:hint="cs"/>
          <w:sz w:val="36"/>
          <w:szCs w:val="36"/>
          <w:rtl/>
        </w:rPr>
        <w:t xml:space="preserve"> المناقشة على القراءة المكتشفة</w:t>
      </w:r>
    </w:p>
    <w:p w:rsidR="0069085E" w:rsidRDefault="0069085E" w:rsidP="001378DC">
      <w:pPr>
        <w:bidi/>
        <w:spacing w:line="360" w:lineRule="auto"/>
        <w:ind w:left="538"/>
        <w:rPr>
          <w:rFonts w:ascii="Traditional Arabic" w:hAnsi="Traditional Arabic" w:cs="Traditional Arabic"/>
          <w:sz w:val="36"/>
          <w:szCs w:val="36"/>
          <w:rtl/>
        </w:rPr>
      </w:pPr>
      <w:r>
        <w:rPr>
          <w:rFonts w:ascii="Traditional Arabic" w:hAnsi="Traditional Arabic" w:cs="Traditional Arabic" w:hint="cs"/>
          <w:sz w:val="36"/>
          <w:szCs w:val="36"/>
          <w:rtl/>
        </w:rPr>
        <w:t>3. يعين المدرس المواضيع</w:t>
      </w:r>
    </w:p>
    <w:p w:rsidR="0069085E" w:rsidRDefault="00195D65" w:rsidP="001378DC">
      <w:pPr>
        <w:bidi/>
        <w:spacing w:line="360" w:lineRule="auto"/>
        <w:ind w:left="538"/>
        <w:rPr>
          <w:rFonts w:ascii="Traditional Arabic" w:hAnsi="Traditional Arabic" w:cs="Traditional Arabic"/>
          <w:sz w:val="36"/>
          <w:szCs w:val="36"/>
          <w:rtl/>
        </w:rPr>
      </w:pPr>
      <w:r>
        <w:rPr>
          <w:rFonts w:ascii="Traditional Arabic" w:hAnsi="Traditional Arabic" w:cs="Traditional Arabic" w:hint="cs"/>
          <w:sz w:val="36"/>
          <w:szCs w:val="36"/>
          <w:rtl/>
        </w:rPr>
        <w:t>4. امر</w:t>
      </w:r>
      <w:r w:rsidR="00DB430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التلاميذ</w:t>
      </w:r>
      <w:r w:rsidR="00DB430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فى تعلم النص او </w:t>
      </w:r>
      <w:r w:rsidRPr="005B178E">
        <w:rPr>
          <w:rFonts w:ascii="Traditional Arabic" w:hAnsi="Traditional Arabic" w:cs="Traditional Arabic" w:hint="cs"/>
          <w:sz w:val="36"/>
          <w:szCs w:val="36"/>
          <w:rtl/>
        </w:rPr>
        <w:t>ال</w:t>
      </w:r>
      <w:r w:rsidR="005B178E" w:rsidRPr="005B178E">
        <w:rPr>
          <w:rFonts w:ascii="Traditional Arabic" w:hAnsi="Traditional Arabic" w:cs="Traditional Arabic" w:hint="cs"/>
          <w:sz w:val="36"/>
          <w:szCs w:val="36"/>
          <w:rtl/>
        </w:rPr>
        <w:t>خ</w:t>
      </w:r>
      <w:r w:rsidRPr="005B178E">
        <w:rPr>
          <w:rFonts w:ascii="Traditional Arabic" w:hAnsi="Traditional Arabic" w:cs="Traditional Arabic" w:hint="cs"/>
          <w:sz w:val="36"/>
          <w:szCs w:val="36"/>
          <w:rtl/>
        </w:rPr>
        <w:t xml:space="preserve">طاب </w:t>
      </w:r>
      <w:r>
        <w:rPr>
          <w:rFonts w:ascii="Traditional Arabic" w:hAnsi="Traditional Arabic" w:cs="Traditional Arabic" w:hint="cs"/>
          <w:sz w:val="36"/>
          <w:szCs w:val="36"/>
          <w:rtl/>
        </w:rPr>
        <w:t>عن الموضوع المدروس</w:t>
      </w:r>
      <w:r w:rsidR="0069085E">
        <w:rPr>
          <w:rFonts w:ascii="Traditional Arabic" w:hAnsi="Traditional Arabic" w:cs="Traditional Arabic" w:hint="cs"/>
          <w:sz w:val="36"/>
          <w:szCs w:val="36"/>
          <w:rtl/>
        </w:rPr>
        <w:t xml:space="preserve"> </w:t>
      </w:r>
    </w:p>
    <w:p w:rsidR="00B40C0B" w:rsidRDefault="00195D65" w:rsidP="001378DC">
      <w:pPr>
        <w:bidi/>
        <w:spacing w:line="360" w:lineRule="auto"/>
        <w:ind w:left="538"/>
        <w:rPr>
          <w:rFonts w:ascii="Traditional Arabic" w:hAnsi="Traditional Arabic" w:cs="Traditional Arabic"/>
          <w:sz w:val="36"/>
          <w:szCs w:val="36"/>
          <w:rtl/>
        </w:rPr>
      </w:pPr>
      <w:r>
        <w:rPr>
          <w:rFonts w:ascii="Traditional Arabic" w:hAnsi="Traditional Arabic" w:cs="Traditional Arabic" w:hint="cs"/>
          <w:sz w:val="36"/>
          <w:szCs w:val="36"/>
          <w:rtl/>
        </w:rPr>
        <w:t>5. يعين المدرس الفرق الذى يتكون من</w:t>
      </w:r>
      <w:r w:rsidRPr="005B178E">
        <w:rPr>
          <w:rFonts w:ascii="Traditional Arabic" w:hAnsi="Traditional Arabic" w:cs="Traditional Arabic" w:hint="cs"/>
          <w:sz w:val="36"/>
          <w:szCs w:val="36"/>
          <w:rtl/>
        </w:rPr>
        <w:t xml:space="preserve"> </w:t>
      </w:r>
      <w:r w:rsidR="005B178E" w:rsidRPr="005B178E">
        <w:rPr>
          <w:rFonts w:ascii="Traditional Arabic" w:hAnsi="Traditional Arabic" w:cs="Traditional Arabic" w:hint="cs"/>
          <w:sz w:val="36"/>
          <w:szCs w:val="36"/>
          <w:rtl/>
        </w:rPr>
        <w:t>تن</w:t>
      </w:r>
      <w:r w:rsidRPr="005B178E">
        <w:rPr>
          <w:rFonts w:ascii="Traditional Arabic" w:hAnsi="Traditional Arabic" w:cs="Traditional Arabic" w:hint="cs"/>
          <w:sz w:val="36"/>
          <w:szCs w:val="36"/>
          <w:rtl/>
        </w:rPr>
        <w:t xml:space="preserve">فدين </w:t>
      </w:r>
      <w:r>
        <w:rPr>
          <w:rFonts w:ascii="Traditional Arabic" w:hAnsi="Traditional Arabic" w:cs="Traditional Arabic" w:hint="cs"/>
          <w:sz w:val="36"/>
          <w:szCs w:val="36"/>
          <w:rtl/>
        </w:rPr>
        <w:t>فى الفرقة</w:t>
      </w:r>
    </w:p>
    <w:p w:rsidR="00B40C0B" w:rsidRDefault="00B40C0B" w:rsidP="001378DC">
      <w:pPr>
        <w:bidi/>
        <w:spacing w:line="360" w:lineRule="auto"/>
        <w:ind w:left="538"/>
        <w:rPr>
          <w:rFonts w:ascii="Traditional Arabic" w:hAnsi="Traditional Arabic" w:cs="Traditional Arabic"/>
          <w:sz w:val="36"/>
          <w:szCs w:val="36"/>
          <w:rtl/>
        </w:rPr>
      </w:pPr>
      <w:r>
        <w:rPr>
          <w:rFonts w:ascii="Traditional Arabic" w:hAnsi="Traditional Arabic" w:cs="Traditional Arabic" w:hint="cs"/>
          <w:sz w:val="36"/>
          <w:szCs w:val="36"/>
          <w:rtl/>
        </w:rPr>
        <w:t>6</w:t>
      </w:r>
      <w:r w:rsidR="00195D65">
        <w:rPr>
          <w:rFonts w:ascii="Traditional Arabic" w:hAnsi="Traditional Arabic" w:cs="Traditional Arabic" w:hint="cs"/>
          <w:sz w:val="36"/>
          <w:szCs w:val="36"/>
          <w:rtl/>
        </w:rPr>
        <w:t>. يسأل المدرس على كل فرقة لتقرأ</w:t>
      </w:r>
      <w:r>
        <w:rPr>
          <w:rFonts w:ascii="Traditional Arabic" w:hAnsi="Traditional Arabic" w:cs="Traditional Arabic" w:hint="cs"/>
          <w:sz w:val="36"/>
          <w:szCs w:val="36"/>
          <w:rtl/>
        </w:rPr>
        <w:t xml:space="preserve"> النص او الخطاب المعين الذي لم يفهم. أو الامر الذي يحتاج </w:t>
      </w:r>
      <w:r w:rsidR="00195D65">
        <w:rPr>
          <w:rFonts w:ascii="Traditional Arabic" w:hAnsi="Traditional Arabic" w:cs="Traditional Arabic" w:hint="cs"/>
          <w:sz w:val="36"/>
          <w:szCs w:val="36"/>
          <w:rtl/>
        </w:rPr>
        <w:t xml:space="preserve"> الى </w:t>
      </w:r>
      <w:r>
        <w:rPr>
          <w:rFonts w:ascii="Traditional Arabic" w:hAnsi="Traditional Arabic" w:cs="Traditional Arabic" w:hint="cs"/>
          <w:sz w:val="36"/>
          <w:szCs w:val="36"/>
          <w:rtl/>
        </w:rPr>
        <w:t>المناقشة</w:t>
      </w:r>
    </w:p>
    <w:p w:rsidR="00B40C0B" w:rsidRDefault="00195D65" w:rsidP="001378DC">
      <w:pPr>
        <w:bidi/>
        <w:spacing w:line="360" w:lineRule="auto"/>
        <w:ind w:left="538"/>
        <w:rPr>
          <w:rFonts w:ascii="Traditional Arabic" w:hAnsi="Traditional Arabic" w:cs="Traditional Arabic"/>
          <w:sz w:val="36"/>
          <w:szCs w:val="36"/>
          <w:rtl/>
        </w:rPr>
      </w:pPr>
      <w:r>
        <w:rPr>
          <w:rFonts w:ascii="Traditional Arabic" w:hAnsi="Traditional Arabic" w:cs="Traditional Arabic" w:hint="cs"/>
          <w:sz w:val="36"/>
          <w:szCs w:val="36"/>
          <w:rtl/>
        </w:rPr>
        <w:t>7.ثم يعين</w:t>
      </w:r>
      <w:r w:rsidR="00B40C0B">
        <w:rPr>
          <w:rFonts w:ascii="Traditional Arabic" w:hAnsi="Traditional Arabic" w:cs="Traditional Arabic" w:hint="cs"/>
          <w:sz w:val="36"/>
          <w:szCs w:val="36"/>
          <w:rtl/>
        </w:rPr>
        <w:t xml:space="preserve"> الم</w:t>
      </w:r>
      <w:r>
        <w:rPr>
          <w:rFonts w:ascii="Traditional Arabic" w:hAnsi="Traditional Arabic" w:cs="Traditional Arabic" w:hint="cs"/>
          <w:sz w:val="36"/>
          <w:szCs w:val="36"/>
          <w:rtl/>
        </w:rPr>
        <w:t>درس الفرقة التي تتكون من أربعة انفار</w:t>
      </w:r>
    </w:p>
    <w:p w:rsidR="00B40C0B" w:rsidRDefault="00195D65" w:rsidP="001378DC">
      <w:pPr>
        <w:bidi/>
        <w:spacing w:line="360" w:lineRule="auto"/>
        <w:ind w:left="538"/>
        <w:rPr>
          <w:rFonts w:ascii="Traditional Arabic" w:hAnsi="Traditional Arabic" w:cs="Traditional Arabic"/>
          <w:sz w:val="36"/>
          <w:szCs w:val="36"/>
          <w:rtl/>
        </w:rPr>
      </w:pPr>
      <w:r>
        <w:rPr>
          <w:rFonts w:ascii="Traditional Arabic" w:hAnsi="Traditional Arabic" w:cs="Traditional Arabic" w:hint="cs"/>
          <w:sz w:val="36"/>
          <w:szCs w:val="36"/>
          <w:rtl/>
        </w:rPr>
        <w:t>8. يحلل كل فرقة الجمل التي</w:t>
      </w:r>
      <w:r w:rsidR="00B40C0B">
        <w:rPr>
          <w:rFonts w:ascii="Traditional Arabic" w:hAnsi="Traditional Arabic" w:cs="Traditional Arabic" w:hint="cs"/>
          <w:sz w:val="36"/>
          <w:szCs w:val="36"/>
          <w:rtl/>
        </w:rPr>
        <w:t xml:space="preserve"> علامة استفهام في نهاية الجملة ثم يناقش الاجابات إذا كانت الجملة لم توجد إجابتها اعطيها علامة استفهام التي سيتم </w:t>
      </w:r>
      <w:r>
        <w:rPr>
          <w:rFonts w:ascii="Traditional Arabic" w:hAnsi="Traditional Arabic" w:cs="Traditional Arabic" w:hint="cs"/>
          <w:sz w:val="36"/>
          <w:szCs w:val="36"/>
          <w:rtl/>
        </w:rPr>
        <w:t>المناقشة</w:t>
      </w:r>
    </w:p>
    <w:p w:rsidR="00B40C0B" w:rsidRDefault="00B40C0B" w:rsidP="001378DC">
      <w:pPr>
        <w:bidi/>
        <w:spacing w:line="360" w:lineRule="auto"/>
        <w:ind w:left="538"/>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9. </w:t>
      </w:r>
      <w:r w:rsidR="004251F7">
        <w:rPr>
          <w:rFonts w:ascii="Traditional Arabic" w:hAnsi="Traditional Arabic" w:cs="Traditional Arabic" w:hint="cs"/>
          <w:sz w:val="36"/>
          <w:szCs w:val="36"/>
          <w:rtl/>
        </w:rPr>
        <w:t>يطلب المدرس كل فرقة تقديم</w:t>
      </w:r>
      <w:r w:rsidR="00195D65">
        <w:rPr>
          <w:rFonts w:ascii="Traditional Arabic" w:hAnsi="Traditional Arabic" w:cs="Traditional Arabic" w:hint="cs"/>
          <w:sz w:val="36"/>
          <w:szCs w:val="36"/>
          <w:rtl/>
        </w:rPr>
        <w:t xml:space="preserve"> عملها. عندما تكون الاسئلة بلا إ</w:t>
      </w:r>
      <w:r w:rsidR="004251F7">
        <w:rPr>
          <w:rFonts w:ascii="Traditional Arabic" w:hAnsi="Traditional Arabic" w:cs="Traditional Arabic" w:hint="cs"/>
          <w:sz w:val="36"/>
          <w:szCs w:val="36"/>
          <w:rtl/>
        </w:rPr>
        <w:t>جابات. فاكتبها فى السبورة لمناقشتها</w:t>
      </w:r>
    </w:p>
    <w:p w:rsidR="004251F7" w:rsidRDefault="00195D65" w:rsidP="001378DC">
      <w:pPr>
        <w:bidi/>
        <w:spacing w:line="360" w:lineRule="auto"/>
        <w:ind w:left="538"/>
        <w:rPr>
          <w:rFonts w:ascii="Traditional Arabic" w:hAnsi="Traditional Arabic" w:cs="Traditional Arabic"/>
          <w:sz w:val="36"/>
          <w:szCs w:val="36"/>
          <w:rtl/>
        </w:rPr>
      </w:pPr>
      <w:r>
        <w:rPr>
          <w:rFonts w:ascii="Traditional Arabic" w:hAnsi="Traditional Arabic" w:cs="Traditional Arabic" w:hint="cs"/>
          <w:sz w:val="36"/>
          <w:szCs w:val="36"/>
          <w:rtl/>
        </w:rPr>
        <w:t>10. ثم يلقى جميع الفرقة</w:t>
      </w:r>
      <w:r w:rsidRPr="005B178E">
        <w:rPr>
          <w:rFonts w:ascii="Traditional Arabic" w:hAnsi="Traditional Arabic" w:cs="Traditional Arabic" w:hint="cs"/>
          <w:sz w:val="36"/>
          <w:szCs w:val="36"/>
          <w:rtl/>
        </w:rPr>
        <w:t xml:space="preserve"> نت</w:t>
      </w:r>
      <w:r w:rsidR="005B178E" w:rsidRPr="005B178E">
        <w:rPr>
          <w:rFonts w:ascii="Traditional Arabic" w:hAnsi="Traditional Arabic" w:cs="Traditional Arabic" w:hint="cs"/>
          <w:sz w:val="36"/>
          <w:szCs w:val="36"/>
          <w:rtl/>
        </w:rPr>
        <w:t>ي</w:t>
      </w:r>
      <w:r w:rsidRPr="005B178E">
        <w:rPr>
          <w:rFonts w:ascii="Traditional Arabic" w:hAnsi="Traditional Arabic" w:cs="Traditional Arabic" w:hint="cs"/>
          <w:sz w:val="36"/>
          <w:szCs w:val="36"/>
          <w:rtl/>
        </w:rPr>
        <w:t xml:space="preserve">جة </w:t>
      </w:r>
      <w:r>
        <w:rPr>
          <w:rFonts w:ascii="Traditional Arabic" w:hAnsi="Traditional Arabic" w:cs="Traditional Arabic" w:hint="cs"/>
          <w:sz w:val="36"/>
          <w:szCs w:val="36"/>
          <w:rtl/>
        </w:rPr>
        <w:t xml:space="preserve">المناقشة ثم وبعد ذلك يبحث المدرس والتلاميذ فى الأسئلة التى لم يجيبوها </w:t>
      </w:r>
    </w:p>
    <w:p w:rsidR="004251F7" w:rsidRDefault="004251F7" w:rsidP="001378DC">
      <w:pPr>
        <w:bidi/>
        <w:spacing w:line="360" w:lineRule="auto"/>
        <w:ind w:left="538"/>
        <w:rPr>
          <w:rFonts w:ascii="Traditional Arabic" w:hAnsi="Traditional Arabic" w:cs="Traditional Arabic"/>
          <w:sz w:val="36"/>
          <w:szCs w:val="36"/>
          <w:rtl/>
        </w:rPr>
      </w:pPr>
      <w:r>
        <w:rPr>
          <w:rFonts w:ascii="Traditional Arabic" w:hAnsi="Traditional Arabic" w:cs="Traditional Arabic" w:hint="cs"/>
          <w:sz w:val="36"/>
          <w:szCs w:val="36"/>
          <w:rtl/>
        </w:rPr>
        <w:t>11. يخلص المدرس المواد التعليمية</w:t>
      </w:r>
    </w:p>
    <w:p w:rsidR="004251F7" w:rsidRDefault="00195D65" w:rsidP="001378DC">
      <w:pPr>
        <w:bidi/>
        <w:spacing w:line="360" w:lineRule="auto"/>
        <w:ind w:left="538"/>
        <w:rPr>
          <w:rFonts w:ascii="Traditional Arabic" w:hAnsi="Traditional Arabic" w:cs="Traditional Arabic"/>
          <w:sz w:val="36"/>
          <w:szCs w:val="36"/>
        </w:rPr>
      </w:pPr>
      <w:r>
        <w:rPr>
          <w:rFonts w:ascii="Traditional Arabic" w:hAnsi="Traditional Arabic" w:cs="Traditional Arabic" w:hint="cs"/>
          <w:sz w:val="36"/>
          <w:szCs w:val="36"/>
          <w:rtl/>
        </w:rPr>
        <w:t xml:space="preserve">12. </w:t>
      </w:r>
      <w:r w:rsidRPr="007E3CD1">
        <w:rPr>
          <w:rFonts w:ascii="Traditional Arabic" w:hAnsi="Traditional Arabic" w:cs="Traditional Arabic" w:hint="cs"/>
          <w:sz w:val="36"/>
          <w:szCs w:val="36"/>
          <w:rtl/>
        </w:rPr>
        <w:t>ثم امر المدرس على كل ا</w:t>
      </w:r>
      <w:r w:rsidR="004251F7" w:rsidRPr="007E3CD1">
        <w:rPr>
          <w:rFonts w:ascii="Traditional Arabic" w:hAnsi="Traditional Arabic" w:cs="Traditional Arabic" w:hint="cs"/>
          <w:sz w:val="36"/>
          <w:szCs w:val="36"/>
          <w:rtl/>
        </w:rPr>
        <w:t>لتل</w:t>
      </w:r>
      <w:r w:rsidRPr="007E3CD1">
        <w:rPr>
          <w:rFonts w:ascii="Traditional Arabic" w:hAnsi="Traditional Arabic" w:cs="Traditional Arabic" w:hint="cs"/>
          <w:sz w:val="36"/>
          <w:szCs w:val="36"/>
          <w:rtl/>
        </w:rPr>
        <w:t>ا</w:t>
      </w:r>
      <w:r w:rsidR="004251F7" w:rsidRPr="007E3CD1">
        <w:rPr>
          <w:rFonts w:ascii="Traditional Arabic" w:hAnsi="Traditional Arabic" w:cs="Traditional Arabic" w:hint="cs"/>
          <w:sz w:val="36"/>
          <w:szCs w:val="36"/>
          <w:rtl/>
        </w:rPr>
        <w:t>ميذ تلخيص نتائج النقاش</w:t>
      </w:r>
    </w:p>
    <w:p w:rsidR="00181FDE" w:rsidRPr="0069085E" w:rsidRDefault="00181FDE" w:rsidP="00687DD8">
      <w:pPr>
        <w:bidi/>
        <w:spacing w:line="360" w:lineRule="auto"/>
        <w:rPr>
          <w:rFonts w:asciiTheme="majorBidi" w:hAnsiTheme="majorBidi" w:cstheme="majorBidi"/>
          <w:i/>
          <w:iCs/>
          <w:sz w:val="24"/>
          <w:szCs w:val="24"/>
        </w:rPr>
      </w:pPr>
    </w:p>
    <w:p w:rsidR="0069085E" w:rsidRPr="005C5C0D" w:rsidRDefault="005C5C0D" w:rsidP="00687DD8">
      <w:pPr>
        <w:bidi/>
        <w:spacing w:line="360" w:lineRule="auto"/>
        <w:rPr>
          <w:rFonts w:ascii="Traditional Arabic" w:hAnsi="Traditional Arabic" w:cs="Traditional Arabic"/>
          <w:b/>
          <w:bCs/>
          <w:i/>
          <w:iCs/>
          <w:sz w:val="24"/>
          <w:szCs w:val="24"/>
        </w:rPr>
      </w:pPr>
      <w:r>
        <w:rPr>
          <w:rFonts w:asciiTheme="majorBidi" w:hAnsiTheme="majorBidi" w:cstheme="majorBidi" w:hint="cs"/>
          <w:b/>
          <w:bCs/>
          <w:sz w:val="36"/>
          <w:szCs w:val="36"/>
          <w:rtl/>
        </w:rPr>
        <w:t>4</w:t>
      </w:r>
      <w:r w:rsidR="004251F7">
        <w:rPr>
          <w:rFonts w:asciiTheme="majorBidi" w:hAnsiTheme="majorBidi" w:cstheme="majorBidi" w:hint="cs"/>
          <w:b/>
          <w:bCs/>
          <w:sz w:val="24"/>
          <w:szCs w:val="24"/>
          <w:rtl/>
        </w:rPr>
        <w:t xml:space="preserve">. </w:t>
      </w:r>
      <w:r w:rsidR="004251F7">
        <w:rPr>
          <w:rFonts w:ascii="Traditional Arabic" w:hAnsi="Traditional Arabic" w:cs="Traditional Arabic"/>
          <w:b/>
          <w:bCs/>
          <w:sz w:val="36"/>
          <w:szCs w:val="36"/>
          <w:rtl/>
        </w:rPr>
        <w:t xml:space="preserve">تكون في </w:t>
      </w:r>
      <w:r>
        <w:rPr>
          <w:rFonts w:ascii="Traditional Arabic" w:hAnsi="Traditional Arabic" w:cs="Traditional Arabic" w:hint="cs"/>
          <w:b/>
          <w:bCs/>
          <w:sz w:val="36"/>
          <w:szCs w:val="36"/>
          <w:rtl/>
        </w:rPr>
        <w:t xml:space="preserve">أسلوب </w:t>
      </w:r>
      <w:r w:rsidR="004251F7">
        <w:rPr>
          <w:rFonts w:ascii="Traditional Arabic" w:hAnsi="Traditional Arabic" w:cs="Traditional Arabic"/>
          <w:b/>
          <w:bCs/>
          <w:sz w:val="36"/>
          <w:szCs w:val="36"/>
          <w:rtl/>
        </w:rPr>
        <w:t xml:space="preserve">التعليم </w:t>
      </w:r>
      <w:r w:rsidR="004251F7" w:rsidRPr="00872B93">
        <w:rPr>
          <w:rFonts w:ascii="Traditional Arabic" w:hAnsi="Traditional Arabic" w:cs="Traditional Arabic"/>
          <w:b/>
          <w:bCs/>
          <w:sz w:val="36"/>
          <w:szCs w:val="36"/>
          <w:rtl/>
        </w:rPr>
        <w:t xml:space="preserve">مزايا وعيوب </w:t>
      </w:r>
      <w:r>
        <w:rPr>
          <w:rFonts w:ascii="Traditional Arabic" w:hAnsi="Traditional Arabic" w:cs="Traditional Arabic" w:hint="cs"/>
          <w:b/>
          <w:bCs/>
          <w:sz w:val="36"/>
          <w:szCs w:val="36"/>
          <w:rtl/>
        </w:rPr>
        <w:t xml:space="preserve">أسلوب </w:t>
      </w:r>
      <w:r w:rsidRPr="005C5C0D">
        <w:rPr>
          <w:rFonts w:ascii="Traditional Arabic" w:hAnsi="Traditional Arabic" w:cs="Traditional Arabic"/>
          <w:b/>
          <w:bCs/>
          <w:i/>
          <w:iCs/>
          <w:sz w:val="24"/>
          <w:szCs w:val="24"/>
        </w:rPr>
        <w:t>Learning Start With A Question</w:t>
      </w:r>
    </w:p>
    <w:p w:rsidR="005C5C0D" w:rsidRPr="005B178E" w:rsidRDefault="005C5C0D" w:rsidP="00687DD8">
      <w:pPr>
        <w:bidi/>
        <w:spacing w:line="360" w:lineRule="auto"/>
        <w:rPr>
          <w:rFonts w:asciiTheme="majorBidi" w:hAnsiTheme="majorBidi" w:cstheme="majorBidi"/>
          <w:i/>
          <w:iCs/>
          <w:color w:val="FF0000"/>
          <w:sz w:val="36"/>
          <w:szCs w:val="36"/>
        </w:rPr>
      </w:pPr>
      <w:r w:rsidRPr="005B178E">
        <w:rPr>
          <w:rFonts w:ascii="Traditional Arabic" w:hAnsi="Traditional Arabic" w:cs="Traditional Arabic"/>
          <w:sz w:val="36"/>
          <w:szCs w:val="36"/>
          <w:rtl/>
        </w:rPr>
        <w:t>أما مزايا أسلوب</w:t>
      </w:r>
      <w:r w:rsidRPr="005B178E">
        <w:rPr>
          <w:rFonts w:asciiTheme="majorBidi" w:hAnsiTheme="majorBidi" w:cstheme="majorBidi" w:hint="cs"/>
          <w:sz w:val="36"/>
          <w:szCs w:val="36"/>
          <w:rtl/>
        </w:rPr>
        <w:t xml:space="preserve"> </w:t>
      </w:r>
      <w:r w:rsidRPr="005B178E">
        <w:rPr>
          <w:rFonts w:asciiTheme="majorBidi" w:hAnsiTheme="majorBidi" w:cstheme="majorBidi"/>
          <w:i/>
          <w:iCs/>
          <w:sz w:val="24"/>
          <w:szCs w:val="24"/>
        </w:rPr>
        <w:t>Learning Start With A Question</w:t>
      </w:r>
      <w:r w:rsidRPr="005B178E">
        <w:rPr>
          <w:rFonts w:ascii="Traditional Arabic" w:hAnsi="Traditional Arabic" w:cs="Traditional Arabic"/>
          <w:i/>
          <w:iCs/>
          <w:sz w:val="36"/>
          <w:szCs w:val="36"/>
        </w:rPr>
        <w:t xml:space="preserve"> </w:t>
      </w:r>
      <w:r w:rsidRPr="005B178E">
        <w:rPr>
          <w:rFonts w:ascii="Traditional Arabic" w:hAnsi="Traditional Arabic" w:cs="Traditional Arabic"/>
          <w:i/>
          <w:iCs/>
          <w:sz w:val="36"/>
          <w:szCs w:val="36"/>
          <w:rtl/>
        </w:rPr>
        <w:t xml:space="preserve"> </w:t>
      </w:r>
      <w:r w:rsidRPr="005B178E">
        <w:rPr>
          <w:rFonts w:ascii="Traditional Arabic" w:hAnsi="Traditional Arabic" w:cs="Traditional Arabic"/>
          <w:sz w:val="36"/>
          <w:szCs w:val="36"/>
          <w:rtl/>
        </w:rPr>
        <w:t>فهو</w:t>
      </w:r>
      <w:r w:rsidRPr="005B178E">
        <w:rPr>
          <w:rFonts w:ascii="Traditional Arabic" w:hAnsi="Traditional Arabic" w:cs="Traditional Arabic"/>
          <w:i/>
          <w:iCs/>
          <w:sz w:val="36"/>
          <w:szCs w:val="36"/>
          <w:rtl/>
        </w:rPr>
        <w:t xml:space="preserve"> </w:t>
      </w:r>
      <w:r w:rsidRPr="005B178E">
        <w:rPr>
          <w:rFonts w:ascii="Traditional Arabic" w:hAnsi="Traditional Arabic" w:cs="Traditional Arabic"/>
          <w:sz w:val="36"/>
          <w:szCs w:val="36"/>
          <w:rtl/>
        </w:rPr>
        <w:t>كما يلي</w:t>
      </w:r>
      <w:r w:rsidRPr="005B178E">
        <w:rPr>
          <w:rFonts w:ascii="Traditional Arabic" w:hAnsi="Traditional Arabic" w:cs="Traditional Arabic"/>
          <w:i/>
          <w:iCs/>
          <w:sz w:val="36"/>
          <w:szCs w:val="36"/>
          <w:rtl/>
        </w:rPr>
        <w:t>:</w:t>
      </w:r>
      <w:r w:rsidR="00C71D3C" w:rsidRPr="005B178E">
        <w:rPr>
          <w:rStyle w:val="FootnoteReference"/>
          <w:rFonts w:ascii="Traditional Arabic" w:hAnsi="Traditional Arabic" w:cs="Traditional Arabic"/>
          <w:i/>
          <w:iCs/>
          <w:sz w:val="36"/>
          <w:szCs w:val="36"/>
          <w:rtl/>
        </w:rPr>
        <w:footnoteReference w:id="6"/>
      </w:r>
    </w:p>
    <w:p w:rsidR="005C5C0D" w:rsidRDefault="005C5C0D" w:rsidP="001378DC">
      <w:pPr>
        <w:bidi/>
        <w:spacing w:line="360" w:lineRule="auto"/>
        <w:ind w:left="538"/>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1. يتم التلميذ </w:t>
      </w:r>
      <w:r w:rsidR="00E703E9">
        <w:rPr>
          <w:rFonts w:ascii="Traditional Arabic" w:hAnsi="Traditional Arabic" w:cs="Traditional Arabic" w:hint="cs"/>
          <w:sz w:val="36"/>
          <w:szCs w:val="36"/>
          <w:rtl/>
        </w:rPr>
        <w:t>استعداد لبدء التعلم لان التلاميذ تعلموا المادة أولا عن يملكوا صورة المعرفة</w:t>
      </w:r>
    </w:p>
    <w:p w:rsidR="00154E85" w:rsidRDefault="00E703E9" w:rsidP="001378DC">
      <w:pPr>
        <w:bidi/>
        <w:spacing w:line="360" w:lineRule="auto"/>
        <w:ind w:left="538"/>
        <w:rPr>
          <w:rFonts w:ascii="Traditional Arabic" w:hAnsi="Traditional Arabic" w:cs="Traditional Arabic"/>
          <w:sz w:val="36"/>
          <w:szCs w:val="36"/>
          <w:rtl/>
        </w:rPr>
      </w:pPr>
      <w:r>
        <w:rPr>
          <w:rFonts w:ascii="Traditional Arabic" w:hAnsi="Traditional Arabic" w:cs="Traditional Arabic" w:hint="cs"/>
          <w:sz w:val="36"/>
          <w:szCs w:val="36"/>
          <w:rtl/>
        </w:rPr>
        <w:t>2. يكونو التلاميذ نشيطين فى طرح الأسئلة</w:t>
      </w:r>
    </w:p>
    <w:p w:rsidR="00154E85" w:rsidRDefault="00E703E9" w:rsidP="001378DC">
      <w:pPr>
        <w:bidi/>
        <w:spacing w:line="360" w:lineRule="auto"/>
        <w:ind w:left="538"/>
        <w:rPr>
          <w:rFonts w:ascii="Traditional Arabic" w:hAnsi="Traditional Arabic" w:cs="Traditional Arabic"/>
          <w:sz w:val="36"/>
          <w:szCs w:val="36"/>
          <w:rtl/>
        </w:rPr>
      </w:pPr>
      <w:r>
        <w:rPr>
          <w:rFonts w:ascii="Traditional Arabic" w:hAnsi="Traditional Arabic" w:cs="Traditional Arabic" w:hint="cs"/>
          <w:sz w:val="36"/>
          <w:szCs w:val="36"/>
          <w:rtl/>
        </w:rPr>
        <w:t>3. يمكن التلاميذ يذاكرون معرفة المادة طويلا</w:t>
      </w:r>
      <w:r w:rsidR="00154E85">
        <w:rPr>
          <w:rFonts w:ascii="Traditional Arabic" w:hAnsi="Traditional Arabic" w:cs="Traditional Arabic" w:hint="cs"/>
          <w:sz w:val="36"/>
          <w:szCs w:val="36"/>
          <w:rtl/>
        </w:rPr>
        <w:t xml:space="preserve"> </w:t>
      </w:r>
    </w:p>
    <w:p w:rsidR="00154E85" w:rsidRDefault="00E703E9" w:rsidP="001378DC">
      <w:pPr>
        <w:bidi/>
        <w:spacing w:line="360" w:lineRule="auto"/>
        <w:ind w:left="538"/>
        <w:rPr>
          <w:rFonts w:ascii="Traditional Arabic" w:hAnsi="Traditional Arabic" w:cs="Traditional Arabic"/>
          <w:sz w:val="36"/>
          <w:szCs w:val="36"/>
          <w:rtl/>
        </w:rPr>
      </w:pPr>
      <w:r>
        <w:rPr>
          <w:rFonts w:ascii="Traditional Arabic" w:hAnsi="Traditional Arabic" w:cs="Traditional Arabic" w:hint="cs"/>
          <w:sz w:val="36"/>
          <w:szCs w:val="36"/>
          <w:rtl/>
        </w:rPr>
        <w:t>4. ي</w:t>
      </w:r>
      <w:r w:rsidR="00154E85">
        <w:rPr>
          <w:rFonts w:ascii="Traditional Arabic" w:hAnsi="Traditional Arabic" w:cs="Traditional Arabic" w:hint="cs"/>
          <w:sz w:val="36"/>
          <w:szCs w:val="36"/>
          <w:rtl/>
        </w:rPr>
        <w:t>د</w:t>
      </w:r>
      <w:r>
        <w:rPr>
          <w:rFonts w:ascii="Traditional Arabic" w:hAnsi="Traditional Arabic" w:cs="Traditional Arabic" w:hint="cs"/>
          <w:sz w:val="36"/>
          <w:szCs w:val="36"/>
          <w:rtl/>
        </w:rPr>
        <w:t xml:space="preserve">رب التلاميذ فى ذمنامهم حتى يملكوا دكاء </w:t>
      </w:r>
    </w:p>
    <w:p w:rsidR="00154E85" w:rsidRDefault="00E703E9" w:rsidP="001378DC">
      <w:pPr>
        <w:bidi/>
        <w:spacing w:line="360" w:lineRule="auto"/>
        <w:ind w:left="538"/>
        <w:rPr>
          <w:rFonts w:ascii="Traditional Arabic" w:hAnsi="Traditional Arabic" w:cs="Traditional Arabic"/>
          <w:sz w:val="36"/>
          <w:szCs w:val="36"/>
          <w:rtl/>
        </w:rPr>
      </w:pPr>
      <w:r>
        <w:rPr>
          <w:rFonts w:ascii="Traditional Arabic" w:hAnsi="Traditional Arabic" w:cs="Traditional Arabic" w:hint="cs"/>
          <w:sz w:val="36"/>
          <w:szCs w:val="36"/>
          <w:rtl/>
        </w:rPr>
        <w:t>5. تشج</w:t>
      </w:r>
      <w:r w:rsidR="00154E85">
        <w:rPr>
          <w:rFonts w:ascii="Traditional Arabic" w:hAnsi="Traditional Arabic" w:cs="Traditional Arabic" w:hint="cs"/>
          <w:sz w:val="36"/>
          <w:szCs w:val="36"/>
          <w:rtl/>
        </w:rPr>
        <w:t xml:space="preserve">ع </w:t>
      </w:r>
      <w:r>
        <w:rPr>
          <w:rFonts w:ascii="Traditional Arabic" w:hAnsi="Traditional Arabic" w:cs="Traditional Arabic" w:hint="cs"/>
          <w:sz w:val="36"/>
          <w:szCs w:val="36"/>
          <w:rtl/>
        </w:rPr>
        <w:t>التلاميذ فى شجاعتهم</w:t>
      </w:r>
      <w:r w:rsidR="00F95583">
        <w:rPr>
          <w:rFonts w:ascii="Traditional Arabic" w:hAnsi="Traditional Arabic" w:cs="Traditional Arabic" w:hint="cs"/>
          <w:sz w:val="36"/>
          <w:szCs w:val="36"/>
          <w:rtl/>
        </w:rPr>
        <w:t xml:space="preserve"> لطرح الاسئلة فى المجموعة ويشاركون </w:t>
      </w:r>
      <w:r w:rsidR="008C200D">
        <w:rPr>
          <w:rFonts w:ascii="Traditional Arabic" w:hAnsi="Traditional Arabic" w:cs="Traditional Arabic" w:hint="cs"/>
          <w:sz w:val="36"/>
          <w:szCs w:val="36"/>
          <w:rtl/>
        </w:rPr>
        <w:t>بينهم إما كانو فاطفين ولوما</w:t>
      </w:r>
      <w:r w:rsidR="00DB4306">
        <w:rPr>
          <w:rFonts w:ascii="Traditional Arabic" w:hAnsi="Traditional Arabic" w:cs="Traditional Arabic" w:hint="cs"/>
          <w:sz w:val="36"/>
          <w:szCs w:val="36"/>
          <w:rtl/>
        </w:rPr>
        <w:t xml:space="preserve"> </w:t>
      </w:r>
      <w:r w:rsidR="008C200D">
        <w:rPr>
          <w:rFonts w:ascii="Traditional Arabic" w:hAnsi="Traditional Arabic" w:cs="Traditional Arabic" w:hint="cs"/>
          <w:sz w:val="36"/>
          <w:szCs w:val="36"/>
          <w:rtl/>
        </w:rPr>
        <w:t>كانو قلة الفطنة</w:t>
      </w:r>
    </w:p>
    <w:p w:rsidR="007E3CD1" w:rsidRDefault="008C200D" w:rsidP="001378DC">
      <w:pPr>
        <w:bidi/>
        <w:spacing w:line="360" w:lineRule="auto"/>
        <w:ind w:left="538"/>
        <w:rPr>
          <w:rFonts w:ascii="Traditional Arabic" w:hAnsi="Traditional Arabic" w:cs="Traditional Arabic"/>
          <w:sz w:val="36"/>
          <w:szCs w:val="36"/>
          <w:rtl/>
        </w:rPr>
      </w:pPr>
      <w:r>
        <w:rPr>
          <w:rFonts w:ascii="Traditional Arabic" w:hAnsi="Traditional Arabic" w:cs="Traditional Arabic" w:hint="cs"/>
          <w:sz w:val="36"/>
          <w:szCs w:val="36"/>
          <w:rtl/>
        </w:rPr>
        <w:t>6. يتعلم التلاميذ علاج المشكلات بأنفسهم</w:t>
      </w:r>
    </w:p>
    <w:p w:rsidR="00154E85" w:rsidRDefault="00AA0AC4" w:rsidP="00687DD8">
      <w:pPr>
        <w:bidi/>
        <w:spacing w:line="360" w:lineRule="auto"/>
        <w:rPr>
          <w:rFonts w:ascii="Traditional Arabic" w:hAnsi="Traditional Arabic" w:cs="Traditional Arabic"/>
          <w:b/>
          <w:bCs/>
          <w:i/>
          <w:iCs/>
          <w:sz w:val="24"/>
          <w:szCs w:val="24"/>
        </w:rPr>
      </w:pPr>
      <w:r>
        <w:rPr>
          <w:rFonts w:ascii="Traditional Arabic" w:hAnsi="Traditional Arabic" w:cs="Traditional Arabic" w:hint="cs"/>
          <w:b/>
          <w:bCs/>
          <w:sz w:val="36"/>
          <w:szCs w:val="36"/>
          <w:rtl/>
        </w:rPr>
        <w:t xml:space="preserve">وأما عيوب </w:t>
      </w:r>
      <w:r>
        <w:rPr>
          <w:rFonts w:ascii="Traditional Arabic" w:hAnsi="Traditional Arabic" w:cs="Traditional Arabic"/>
          <w:b/>
          <w:bCs/>
          <w:i/>
          <w:iCs/>
          <w:sz w:val="24"/>
          <w:szCs w:val="24"/>
        </w:rPr>
        <w:t>Learning Start With A Question</w:t>
      </w:r>
    </w:p>
    <w:p w:rsidR="00AA0AC4" w:rsidRDefault="008C200D" w:rsidP="001378DC">
      <w:pPr>
        <w:bidi/>
        <w:spacing w:line="360" w:lineRule="auto"/>
        <w:ind w:left="538"/>
        <w:rPr>
          <w:rFonts w:ascii="Traditional Arabic" w:hAnsi="Traditional Arabic" w:cs="Traditional Arabic"/>
          <w:sz w:val="36"/>
          <w:szCs w:val="36"/>
          <w:rtl/>
        </w:rPr>
      </w:pPr>
      <w:r>
        <w:rPr>
          <w:rFonts w:ascii="Traditional Arabic" w:hAnsi="Traditional Arabic" w:cs="Traditional Arabic" w:hint="cs"/>
          <w:sz w:val="36"/>
          <w:szCs w:val="36"/>
          <w:rtl/>
        </w:rPr>
        <w:t>1. يقضى</w:t>
      </w:r>
      <w:r w:rsidR="00AA0AC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وقت طويلا اذا كانت الاسئلة كثيرة التى ألفاها التلاميذ</w:t>
      </w:r>
    </w:p>
    <w:p w:rsidR="00AA0AC4" w:rsidRDefault="00AA0AC4" w:rsidP="001378DC">
      <w:pPr>
        <w:bidi/>
        <w:spacing w:line="360" w:lineRule="auto"/>
        <w:ind w:left="538"/>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2. اذا كان المدرس يعطى التل</w:t>
      </w:r>
      <w:r w:rsidR="008C200D">
        <w:rPr>
          <w:rFonts w:ascii="Traditional Arabic" w:hAnsi="Traditional Arabic" w:cs="Traditional Arabic" w:hint="cs"/>
          <w:sz w:val="36"/>
          <w:szCs w:val="36"/>
          <w:rtl/>
        </w:rPr>
        <w:t>ا</w:t>
      </w:r>
      <w:r>
        <w:rPr>
          <w:rFonts w:ascii="Traditional Arabic" w:hAnsi="Traditional Arabic" w:cs="Traditional Arabic" w:hint="cs"/>
          <w:sz w:val="36"/>
          <w:szCs w:val="36"/>
          <w:rtl/>
        </w:rPr>
        <w:t>ميذ فرصة للإجابة في</w:t>
      </w:r>
      <w:r w:rsidR="008C200D">
        <w:rPr>
          <w:rFonts w:ascii="Traditional Arabic" w:hAnsi="Traditional Arabic" w:cs="Traditional Arabic" w:hint="cs"/>
          <w:sz w:val="36"/>
          <w:szCs w:val="36"/>
          <w:rtl/>
        </w:rPr>
        <w:t>مكن اسئلة التلاميذ فالإجابة من التلاميذ واصنحة بسبب قلة سيطرقهم على المادة</w:t>
      </w:r>
    </w:p>
    <w:p w:rsidR="00AA0AC4" w:rsidRDefault="00DB4306" w:rsidP="001378DC">
      <w:pPr>
        <w:bidi/>
        <w:spacing w:line="360" w:lineRule="auto"/>
        <w:ind w:left="538"/>
        <w:rPr>
          <w:rFonts w:ascii="Traditional Arabic" w:hAnsi="Traditional Arabic" w:cs="Traditional Arabic"/>
          <w:sz w:val="36"/>
          <w:szCs w:val="36"/>
          <w:rtl/>
        </w:rPr>
      </w:pPr>
      <w:r>
        <w:rPr>
          <w:rFonts w:ascii="Traditional Arabic" w:hAnsi="Traditional Arabic" w:cs="Traditional Arabic" w:hint="cs"/>
          <w:sz w:val="36"/>
          <w:szCs w:val="36"/>
          <w:rtl/>
        </w:rPr>
        <w:t>3. غير الإ</w:t>
      </w:r>
      <w:r w:rsidR="008C200D">
        <w:rPr>
          <w:rFonts w:ascii="Traditional Arabic" w:hAnsi="Traditional Arabic" w:cs="Traditional Arabic" w:hint="cs"/>
          <w:sz w:val="36"/>
          <w:szCs w:val="36"/>
          <w:rtl/>
        </w:rPr>
        <w:t>هتمام بالمحادثة لأنهم لم يتعودوا فى الكلام</w:t>
      </w:r>
      <w:r w:rsidR="006F730B">
        <w:rPr>
          <w:rFonts w:ascii="Traditional Arabic" w:hAnsi="Traditional Arabic" w:cs="Traditional Arabic" w:hint="cs"/>
          <w:sz w:val="36"/>
          <w:szCs w:val="36"/>
          <w:rtl/>
        </w:rPr>
        <w:t xml:space="preserve"> </w:t>
      </w:r>
    </w:p>
    <w:p w:rsidR="00687DD8" w:rsidRPr="004E5040" w:rsidRDefault="008C200D" w:rsidP="001378DC">
      <w:pPr>
        <w:bidi/>
        <w:spacing w:line="360" w:lineRule="auto"/>
        <w:ind w:left="538"/>
        <w:rPr>
          <w:rFonts w:ascii="Traditional Arabic" w:hAnsi="Traditional Arabic" w:cs="Traditional Arabic"/>
          <w:sz w:val="36"/>
          <w:szCs w:val="36"/>
        </w:rPr>
      </w:pPr>
      <w:r>
        <w:rPr>
          <w:rFonts w:ascii="Traditional Arabic" w:hAnsi="Traditional Arabic" w:cs="Traditional Arabic" w:hint="cs"/>
          <w:sz w:val="36"/>
          <w:szCs w:val="36"/>
          <w:rtl/>
        </w:rPr>
        <w:t>4. يملك شروط التلاميذ فى خلفية المعرفة الكافية عن الموضوع</w:t>
      </w:r>
    </w:p>
    <w:p w:rsidR="00B741F5" w:rsidRDefault="001818D5" w:rsidP="00687DD8">
      <w:pPr>
        <w:bidi/>
        <w:spacing w:line="360" w:lineRule="auto"/>
        <w:rPr>
          <w:rFonts w:ascii="Traditional Arabic" w:hAnsi="Traditional Arabic" w:cs="Traditional Arabic"/>
          <w:b/>
          <w:bCs/>
          <w:sz w:val="36"/>
          <w:szCs w:val="36"/>
          <w:rtl/>
        </w:rPr>
      </w:pPr>
      <w:r>
        <w:rPr>
          <w:rFonts w:asciiTheme="majorBidi" w:hAnsiTheme="majorBidi" w:cstheme="majorBidi" w:hint="cs"/>
          <w:b/>
          <w:bCs/>
          <w:sz w:val="24"/>
          <w:szCs w:val="24"/>
          <w:rtl/>
        </w:rPr>
        <w:t xml:space="preserve">ب. </w:t>
      </w:r>
      <w:r w:rsidR="00B741F5" w:rsidRPr="001818D5">
        <w:rPr>
          <w:rFonts w:asciiTheme="majorBidi" w:hAnsiTheme="majorBidi" w:cstheme="majorBidi"/>
          <w:b/>
          <w:bCs/>
          <w:sz w:val="24"/>
          <w:szCs w:val="24"/>
          <w:rtl/>
        </w:rPr>
        <w:t xml:space="preserve"> </w:t>
      </w:r>
      <w:r w:rsidR="00B741F5" w:rsidRPr="00A66799">
        <w:rPr>
          <w:rFonts w:ascii="Traditional Arabic" w:hAnsi="Traditional Arabic" w:cs="Traditional Arabic"/>
          <w:b/>
          <w:bCs/>
          <w:sz w:val="36"/>
          <w:szCs w:val="36"/>
          <w:rtl/>
        </w:rPr>
        <w:t xml:space="preserve">المباحث في قدرة التلاميذ على </w:t>
      </w:r>
      <w:r w:rsidR="00B741F5">
        <w:rPr>
          <w:rFonts w:ascii="Traditional Arabic" w:hAnsi="Traditional Arabic" w:cs="Traditional Arabic"/>
          <w:b/>
          <w:bCs/>
          <w:sz w:val="36"/>
          <w:szCs w:val="36"/>
        </w:rPr>
        <w:t xml:space="preserve"> </w:t>
      </w:r>
      <w:r w:rsidR="00B741F5">
        <w:rPr>
          <w:rFonts w:ascii="Traditional Arabic" w:hAnsi="Traditional Arabic" w:cs="Traditional Arabic" w:hint="cs"/>
          <w:b/>
          <w:bCs/>
          <w:sz w:val="36"/>
          <w:szCs w:val="36"/>
          <w:rtl/>
        </w:rPr>
        <w:t xml:space="preserve">قراءة </w:t>
      </w:r>
      <w:r w:rsidR="00B741F5" w:rsidRPr="00A66799">
        <w:rPr>
          <w:rFonts w:ascii="Traditional Arabic" w:hAnsi="Traditional Arabic" w:cs="Traditional Arabic"/>
          <w:b/>
          <w:bCs/>
          <w:sz w:val="36"/>
          <w:szCs w:val="36"/>
          <w:rtl/>
        </w:rPr>
        <w:t>النصوص العربية</w:t>
      </w:r>
    </w:p>
    <w:p w:rsidR="00B741F5" w:rsidRDefault="00B741F5" w:rsidP="00687DD8">
      <w:pPr>
        <w:bidi/>
        <w:spacing w:line="360" w:lineRule="auto"/>
        <w:rPr>
          <w:rFonts w:cs="Traditional Arabic"/>
          <w:b/>
          <w:bCs/>
          <w:sz w:val="36"/>
          <w:szCs w:val="36"/>
          <w:rtl/>
          <w:lang w:val="en-US" w:bidi="ar-TN"/>
        </w:rPr>
      </w:pPr>
      <w:r>
        <w:rPr>
          <w:rFonts w:ascii="Traditional Arabic" w:hAnsi="Traditional Arabic" w:cs="Traditional Arabic" w:hint="cs"/>
          <w:b/>
          <w:bCs/>
          <w:sz w:val="36"/>
          <w:szCs w:val="36"/>
          <w:rtl/>
        </w:rPr>
        <w:t xml:space="preserve">1. </w:t>
      </w:r>
      <w:r w:rsidRPr="00622347">
        <w:rPr>
          <w:rFonts w:ascii="Traditional Arabic" w:hAnsi="Traditional Arabic" w:cs="Traditional Arabic"/>
          <w:b/>
          <w:bCs/>
          <w:sz w:val="36"/>
          <w:szCs w:val="36"/>
          <w:rtl/>
        </w:rPr>
        <w:t xml:space="preserve">مفهوم قدرة </w:t>
      </w:r>
      <w:r>
        <w:rPr>
          <w:rFonts w:ascii="Traditional Arabic" w:hAnsi="Traditional Arabic" w:cs="Traditional Arabic"/>
          <w:b/>
          <w:bCs/>
          <w:sz w:val="36"/>
          <w:szCs w:val="36"/>
          <w:rtl/>
        </w:rPr>
        <w:t>ال</w:t>
      </w:r>
      <w:r>
        <w:rPr>
          <w:rFonts w:cs="Traditional Arabic" w:hint="eastAsia"/>
          <w:b/>
          <w:bCs/>
          <w:sz w:val="36"/>
          <w:szCs w:val="36"/>
          <w:rtl/>
          <w:lang w:val="en-US" w:bidi="ar-TN"/>
        </w:rPr>
        <w:t>تلاميذ</w:t>
      </w:r>
      <w:r w:rsidR="004B54C8">
        <w:rPr>
          <w:rFonts w:cs="Traditional Arabic" w:hint="cs"/>
          <w:b/>
          <w:bCs/>
          <w:sz w:val="36"/>
          <w:szCs w:val="36"/>
          <w:rtl/>
          <w:lang w:val="en-US" w:bidi="ar-TN"/>
        </w:rPr>
        <w:t xml:space="preserve"> </w:t>
      </w:r>
    </w:p>
    <w:p w:rsidR="00AF7F2A" w:rsidRDefault="00B741F5" w:rsidP="00687DD8">
      <w:pPr>
        <w:bidi/>
        <w:spacing w:line="360" w:lineRule="auto"/>
        <w:ind w:firstLine="720"/>
        <w:jc w:val="both"/>
        <w:rPr>
          <w:rFonts w:cs="Traditional Arabic"/>
          <w:sz w:val="36"/>
          <w:szCs w:val="36"/>
          <w:rtl/>
          <w:lang w:bidi="ar-TN"/>
        </w:rPr>
      </w:pPr>
      <w:r>
        <w:rPr>
          <w:rFonts w:ascii="Traditional Arabic" w:hAnsi="Traditional Arabic" w:cs="Traditional Arabic"/>
          <w:sz w:val="36"/>
          <w:szCs w:val="36"/>
          <w:rtl/>
        </w:rPr>
        <w:t xml:space="preserve">القدرة في اللغة </w:t>
      </w:r>
      <w:r w:rsidRPr="005B178E">
        <w:rPr>
          <w:rFonts w:ascii="Traditional Arabic" w:hAnsi="Traditional Arabic" w:cs="Traditional Arabic"/>
          <w:sz w:val="36"/>
          <w:szCs w:val="36"/>
          <w:rtl/>
        </w:rPr>
        <w:t>الإنج</w:t>
      </w:r>
      <w:r w:rsidR="00FA2978" w:rsidRPr="005B178E">
        <w:rPr>
          <w:rFonts w:ascii="Traditional Arabic" w:hAnsi="Traditional Arabic" w:cs="Traditional Arabic" w:hint="cs"/>
          <w:sz w:val="36"/>
          <w:szCs w:val="36"/>
          <w:rtl/>
        </w:rPr>
        <w:t>ي</w:t>
      </w:r>
      <w:r w:rsidRPr="005B178E">
        <w:rPr>
          <w:rFonts w:ascii="Traditional Arabic" w:hAnsi="Traditional Arabic" w:cs="Traditional Arabic"/>
          <w:sz w:val="36"/>
          <w:szCs w:val="36"/>
          <w:rtl/>
        </w:rPr>
        <w:t>ل</w:t>
      </w:r>
      <w:r w:rsidR="005B178E" w:rsidRPr="005B178E">
        <w:rPr>
          <w:rFonts w:ascii="Traditional Arabic" w:hAnsi="Traditional Arabic" w:cs="Traditional Arabic" w:hint="cs"/>
          <w:sz w:val="36"/>
          <w:szCs w:val="36"/>
          <w:rtl/>
        </w:rPr>
        <w:t>ي</w:t>
      </w:r>
      <w:r w:rsidRPr="005B178E">
        <w:rPr>
          <w:rFonts w:ascii="Traditional Arabic" w:hAnsi="Traditional Arabic" w:cs="Traditional Arabic"/>
          <w:sz w:val="36"/>
          <w:szCs w:val="36"/>
          <w:rtl/>
        </w:rPr>
        <w:t>زية</w:t>
      </w:r>
      <w:r>
        <w:rPr>
          <w:rFonts w:ascii="Traditional Arabic" w:hAnsi="Traditional Arabic" w:cs="Traditional Arabic"/>
          <w:sz w:val="36"/>
          <w:szCs w:val="36"/>
          <w:rtl/>
        </w:rPr>
        <w:t xml:space="preserve"> هي</w:t>
      </w:r>
      <w:r>
        <w:rPr>
          <w:rFonts w:ascii="Traditional Arabic" w:hAnsi="Traditional Arabic" w:cs="Traditional Arabic"/>
          <w:sz w:val="36"/>
          <w:szCs w:val="36"/>
          <w:rtl/>
          <w:lang w:bidi="ar-TN"/>
        </w:rPr>
        <w:t xml:space="preserve"> </w:t>
      </w:r>
      <w:r>
        <w:rPr>
          <w:rFonts w:cs="Traditional Arabic"/>
          <w:sz w:val="36"/>
          <w:szCs w:val="36"/>
          <w:lang w:val="en-US"/>
        </w:rPr>
        <w:t xml:space="preserve"> </w:t>
      </w:r>
      <w:r w:rsidRPr="00C1272B">
        <w:rPr>
          <w:rFonts w:asciiTheme="majorBidi" w:hAnsiTheme="majorBidi" w:cs="Times New Roman"/>
          <w:i/>
          <w:iCs/>
          <w:sz w:val="24"/>
          <w:szCs w:val="24"/>
          <w:lang w:val="en-US"/>
        </w:rPr>
        <w:t>competen</w:t>
      </w:r>
      <w:r>
        <w:rPr>
          <w:rFonts w:asciiTheme="majorBidi" w:hAnsiTheme="majorBidi" w:cs="Times New Roman"/>
          <w:i/>
          <w:iCs/>
          <w:sz w:val="24"/>
          <w:szCs w:val="24"/>
          <w:lang w:val="en-US"/>
        </w:rPr>
        <w:t>ce</w:t>
      </w:r>
      <w:r>
        <w:rPr>
          <w:rFonts w:ascii="Traditional Arabic" w:hAnsi="Traditional Arabic" w:cs="Traditional Arabic"/>
          <w:sz w:val="36"/>
          <w:szCs w:val="36"/>
          <w:rtl/>
          <w:lang w:val="en-US"/>
        </w:rPr>
        <w:t>يعني الاستطاعة او المهارة وتكتب في المعجم الإند</w:t>
      </w:r>
      <w:r w:rsidR="00DB4306">
        <w:rPr>
          <w:rFonts w:ascii="Traditional Arabic" w:hAnsi="Traditional Arabic" w:cs="Traditional Arabic" w:hint="cs"/>
          <w:sz w:val="36"/>
          <w:szCs w:val="36"/>
          <w:rtl/>
          <w:lang w:val="en-US"/>
        </w:rPr>
        <w:t>و</w:t>
      </w:r>
      <w:r>
        <w:rPr>
          <w:rFonts w:ascii="Traditional Arabic" w:hAnsi="Traditional Arabic" w:cs="Traditional Arabic"/>
          <w:sz w:val="36"/>
          <w:szCs w:val="36"/>
          <w:rtl/>
          <w:lang w:val="en-US"/>
        </w:rPr>
        <w:t>ن</w:t>
      </w:r>
      <w:r w:rsidR="008C200D">
        <w:rPr>
          <w:rFonts w:ascii="Traditional Arabic" w:hAnsi="Traditional Arabic" w:cs="Traditional Arabic" w:hint="cs"/>
          <w:sz w:val="36"/>
          <w:szCs w:val="36"/>
          <w:rtl/>
          <w:lang w:val="en-US"/>
        </w:rPr>
        <w:t>ي</w:t>
      </w:r>
      <w:r>
        <w:rPr>
          <w:rFonts w:ascii="Traditional Arabic" w:hAnsi="Traditional Arabic" w:cs="Traditional Arabic"/>
          <w:sz w:val="36"/>
          <w:szCs w:val="36"/>
          <w:rtl/>
          <w:lang w:val="en-US"/>
        </w:rPr>
        <w:t>سي أن القدرة هي استطاعة الفرد على تحديد الشيء وتثبيته</w:t>
      </w:r>
      <w:r>
        <w:rPr>
          <w:rFonts w:ascii="Traditional Arabic" w:hAnsi="Traditional Arabic" w:cs="Traditional Arabic" w:hint="cs"/>
          <w:sz w:val="36"/>
          <w:szCs w:val="36"/>
          <w:rtl/>
          <w:lang w:val="en-US"/>
        </w:rPr>
        <w:t>.</w:t>
      </w:r>
      <w:r w:rsidR="0086122C">
        <w:rPr>
          <w:rStyle w:val="FootnoteReference"/>
          <w:rFonts w:ascii="Traditional Arabic" w:hAnsi="Traditional Arabic" w:cs="Traditional Arabic"/>
          <w:sz w:val="36"/>
          <w:szCs w:val="36"/>
          <w:rtl/>
          <w:lang w:val="en-US"/>
        </w:rPr>
        <w:footnoteReference w:id="7"/>
      </w:r>
      <w:r w:rsidR="007D7FF7">
        <w:rPr>
          <w:rFonts w:ascii="Traditional Arabic" w:hAnsi="Traditional Arabic" w:cs="Traditional Arabic" w:hint="cs"/>
          <w:sz w:val="36"/>
          <w:szCs w:val="36"/>
          <w:rtl/>
        </w:rPr>
        <w:t xml:space="preserve"> </w:t>
      </w:r>
      <w:r w:rsidR="005927AA">
        <w:rPr>
          <w:rFonts w:ascii="Traditional Arabic" w:hAnsi="Traditional Arabic" w:cs="Traditional Arabic" w:hint="cs"/>
          <w:sz w:val="36"/>
          <w:szCs w:val="36"/>
          <w:rtl/>
        </w:rPr>
        <w:t xml:space="preserve"> </w:t>
      </w:r>
      <w:r w:rsidR="002566BE">
        <w:rPr>
          <w:rFonts w:cs="Traditional Arabic" w:hint="eastAsia"/>
          <w:sz w:val="36"/>
          <w:szCs w:val="36"/>
          <w:rtl/>
          <w:lang w:bidi="ar-TN"/>
        </w:rPr>
        <w:t>والمراد</w:t>
      </w:r>
      <w:r w:rsidR="002566BE">
        <w:rPr>
          <w:rFonts w:cs="Traditional Arabic"/>
          <w:sz w:val="36"/>
          <w:szCs w:val="36"/>
          <w:rtl/>
          <w:lang w:bidi="ar-TN"/>
        </w:rPr>
        <w:t xml:space="preserve"> </w:t>
      </w:r>
      <w:r w:rsidR="002566BE">
        <w:rPr>
          <w:rFonts w:cs="Traditional Arabic" w:hint="eastAsia"/>
          <w:sz w:val="36"/>
          <w:szCs w:val="36"/>
          <w:rtl/>
          <w:lang w:bidi="ar-TN"/>
        </w:rPr>
        <w:t>بالقدرة</w:t>
      </w:r>
      <w:r w:rsidR="002566BE">
        <w:rPr>
          <w:rFonts w:cs="Traditional Arabic"/>
          <w:sz w:val="36"/>
          <w:szCs w:val="36"/>
          <w:rtl/>
          <w:lang w:bidi="ar-TN"/>
        </w:rPr>
        <w:t xml:space="preserve"> </w:t>
      </w:r>
      <w:r w:rsidR="008C200D">
        <w:rPr>
          <w:rFonts w:cs="Traditional Arabic" w:hint="cs"/>
          <w:sz w:val="36"/>
          <w:szCs w:val="36"/>
          <w:rtl/>
          <w:lang w:bidi="ar-TN"/>
        </w:rPr>
        <w:t>إ</w:t>
      </w:r>
      <w:r w:rsidR="002566BE">
        <w:rPr>
          <w:rFonts w:cs="Traditional Arabic" w:hint="eastAsia"/>
          <w:sz w:val="36"/>
          <w:szCs w:val="36"/>
          <w:rtl/>
          <w:lang w:bidi="ar-TN"/>
        </w:rPr>
        <w:t>صطلاحيا</w:t>
      </w:r>
      <w:r w:rsidR="002566BE">
        <w:rPr>
          <w:rFonts w:cs="Traditional Arabic"/>
          <w:sz w:val="36"/>
          <w:szCs w:val="36"/>
          <w:rtl/>
          <w:lang w:bidi="ar-TN"/>
        </w:rPr>
        <w:t xml:space="preserve"> </w:t>
      </w:r>
      <w:r w:rsidR="002566BE">
        <w:rPr>
          <w:rFonts w:cs="Traditional Arabic" w:hint="eastAsia"/>
          <w:sz w:val="36"/>
          <w:szCs w:val="36"/>
          <w:rtl/>
          <w:lang w:bidi="ar-TN"/>
        </w:rPr>
        <w:t>فقد</w:t>
      </w:r>
      <w:r w:rsidR="002566BE">
        <w:rPr>
          <w:rFonts w:cs="Traditional Arabic"/>
          <w:sz w:val="36"/>
          <w:szCs w:val="36"/>
          <w:rtl/>
          <w:lang w:bidi="ar-TN"/>
        </w:rPr>
        <w:t xml:space="preserve"> </w:t>
      </w:r>
      <w:r w:rsidR="002566BE">
        <w:rPr>
          <w:rFonts w:cs="Traditional Arabic" w:hint="eastAsia"/>
          <w:sz w:val="36"/>
          <w:szCs w:val="36"/>
          <w:rtl/>
          <w:lang w:bidi="ar-TN"/>
        </w:rPr>
        <w:t>اختلف</w:t>
      </w:r>
      <w:r w:rsidR="002566BE">
        <w:rPr>
          <w:rFonts w:cs="Traditional Arabic"/>
          <w:sz w:val="36"/>
          <w:szCs w:val="36"/>
          <w:rtl/>
          <w:lang w:bidi="ar-TN"/>
        </w:rPr>
        <w:t xml:space="preserve"> </w:t>
      </w:r>
      <w:r w:rsidR="002566BE">
        <w:rPr>
          <w:rFonts w:cs="Traditional Arabic" w:hint="eastAsia"/>
          <w:sz w:val="36"/>
          <w:szCs w:val="36"/>
          <w:rtl/>
          <w:lang w:bidi="ar-TN"/>
        </w:rPr>
        <w:t>العلماء</w:t>
      </w:r>
      <w:r w:rsidR="002566BE">
        <w:rPr>
          <w:rFonts w:cs="Traditional Arabic"/>
          <w:sz w:val="36"/>
          <w:szCs w:val="36"/>
          <w:rtl/>
          <w:lang w:bidi="ar-TN"/>
        </w:rPr>
        <w:t xml:space="preserve"> </w:t>
      </w:r>
      <w:r w:rsidR="002566BE">
        <w:rPr>
          <w:rFonts w:cs="Traditional Arabic" w:hint="eastAsia"/>
          <w:sz w:val="36"/>
          <w:szCs w:val="36"/>
          <w:rtl/>
          <w:lang w:bidi="ar-TN"/>
        </w:rPr>
        <w:t>في</w:t>
      </w:r>
      <w:r w:rsidR="002566BE">
        <w:rPr>
          <w:rFonts w:cs="Traditional Arabic"/>
          <w:sz w:val="36"/>
          <w:szCs w:val="36"/>
          <w:rtl/>
          <w:lang w:bidi="ar-TN"/>
        </w:rPr>
        <w:t xml:space="preserve"> </w:t>
      </w:r>
      <w:r w:rsidR="002566BE">
        <w:rPr>
          <w:rFonts w:cs="Traditional Arabic" w:hint="eastAsia"/>
          <w:sz w:val="36"/>
          <w:szCs w:val="36"/>
          <w:rtl/>
          <w:lang w:bidi="ar-TN"/>
        </w:rPr>
        <w:t>تعريفها،</w:t>
      </w:r>
      <w:r w:rsidR="002566BE">
        <w:rPr>
          <w:rFonts w:cs="Traditional Arabic"/>
          <w:sz w:val="36"/>
          <w:szCs w:val="36"/>
          <w:rtl/>
          <w:lang w:bidi="ar-TN"/>
        </w:rPr>
        <w:t xml:space="preserve"> </w:t>
      </w:r>
      <w:r w:rsidR="002566BE">
        <w:rPr>
          <w:rFonts w:cs="Traditional Arabic" w:hint="eastAsia"/>
          <w:sz w:val="36"/>
          <w:szCs w:val="36"/>
          <w:rtl/>
          <w:lang w:bidi="ar-TN"/>
        </w:rPr>
        <w:t>منها</w:t>
      </w:r>
      <w:r w:rsidR="002566BE">
        <w:rPr>
          <w:rFonts w:cs="Traditional Arabic"/>
          <w:sz w:val="36"/>
          <w:szCs w:val="36"/>
          <w:rtl/>
          <w:lang w:bidi="ar-TN"/>
        </w:rPr>
        <w:t xml:space="preserve"> </w:t>
      </w:r>
      <w:r w:rsidR="002566BE">
        <w:rPr>
          <w:rFonts w:cs="Traditional Arabic" w:hint="eastAsia"/>
          <w:sz w:val="36"/>
          <w:szCs w:val="36"/>
          <w:rtl/>
          <w:lang w:bidi="ar-TN"/>
        </w:rPr>
        <w:t>كما</w:t>
      </w:r>
      <w:r w:rsidR="002566BE">
        <w:rPr>
          <w:rFonts w:cs="Traditional Arabic"/>
          <w:sz w:val="36"/>
          <w:szCs w:val="36"/>
          <w:rtl/>
          <w:lang w:bidi="ar-TN"/>
        </w:rPr>
        <w:t xml:space="preserve"> </w:t>
      </w:r>
      <w:r w:rsidR="002566BE">
        <w:rPr>
          <w:rFonts w:cs="Traditional Arabic" w:hint="eastAsia"/>
          <w:sz w:val="36"/>
          <w:szCs w:val="36"/>
          <w:rtl/>
          <w:lang w:bidi="ar-TN"/>
        </w:rPr>
        <w:t>عرفها</w:t>
      </w:r>
      <w:r w:rsidR="002566BE">
        <w:rPr>
          <w:rFonts w:cs="Traditional Arabic"/>
          <w:sz w:val="36"/>
          <w:szCs w:val="36"/>
          <w:rtl/>
          <w:lang w:bidi="ar-TN"/>
        </w:rPr>
        <w:t xml:space="preserve"> </w:t>
      </w:r>
      <w:r w:rsidR="002566BE">
        <w:rPr>
          <w:rFonts w:cs="Traditional Arabic" w:hint="eastAsia"/>
          <w:sz w:val="36"/>
          <w:szCs w:val="36"/>
          <w:rtl/>
          <w:lang w:bidi="ar-TN"/>
        </w:rPr>
        <w:t>ناصر</w:t>
      </w:r>
      <w:r w:rsidR="002566BE">
        <w:rPr>
          <w:rFonts w:cs="Traditional Arabic"/>
          <w:sz w:val="36"/>
          <w:szCs w:val="36"/>
          <w:rtl/>
          <w:lang w:bidi="ar-TN"/>
        </w:rPr>
        <w:t xml:space="preserve"> </w:t>
      </w:r>
      <w:r w:rsidR="002566BE">
        <w:rPr>
          <w:rFonts w:cs="Traditional Arabic" w:hint="eastAsia"/>
          <w:sz w:val="36"/>
          <w:szCs w:val="36"/>
          <w:rtl/>
          <w:lang w:bidi="ar-TN"/>
        </w:rPr>
        <w:t>عبد</w:t>
      </w:r>
      <w:r w:rsidR="002566BE">
        <w:rPr>
          <w:rFonts w:cs="Traditional Arabic"/>
          <w:sz w:val="36"/>
          <w:szCs w:val="36"/>
          <w:rtl/>
          <w:lang w:bidi="ar-TN"/>
        </w:rPr>
        <w:t xml:space="preserve"> </w:t>
      </w:r>
      <w:r w:rsidR="002566BE">
        <w:rPr>
          <w:rFonts w:cs="Traditional Arabic" w:hint="eastAsia"/>
          <w:sz w:val="36"/>
          <w:szCs w:val="36"/>
          <w:rtl/>
          <w:lang w:bidi="ar-TN"/>
        </w:rPr>
        <w:t>الله</w:t>
      </w:r>
      <w:r w:rsidR="002566BE">
        <w:rPr>
          <w:rFonts w:cs="Traditional Arabic"/>
          <w:sz w:val="36"/>
          <w:szCs w:val="36"/>
          <w:rtl/>
          <w:lang w:bidi="ar-TN"/>
        </w:rPr>
        <w:t xml:space="preserve"> </w:t>
      </w:r>
      <w:r w:rsidR="002566BE">
        <w:rPr>
          <w:rFonts w:cs="Traditional Arabic" w:hint="eastAsia"/>
          <w:sz w:val="36"/>
          <w:szCs w:val="36"/>
          <w:rtl/>
          <w:lang w:bidi="ar-TN"/>
        </w:rPr>
        <w:t>الغالي</w:t>
      </w:r>
      <w:r w:rsidR="002566BE">
        <w:rPr>
          <w:rFonts w:cs="Traditional Arabic"/>
          <w:sz w:val="36"/>
          <w:szCs w:val="36"/>
          <w:rtl/>
          <w:lang w:bidi="ar-TN"/>
        </w:rPr>
        <w:t xml:space="preserve"> </w:t>
      </w:r>
      <w:r w:rsidR="002566BE">
        <w:rPr>
          <w:rFonts w:cs="Traditional Arabic" w:hint="eastAsia"/>
          <w:sz w:val="36"/>
          <w:szCs w:val="36"/>
          <w:rtl/>
          <w:lang w:bidi="ar-TN"/>
        </w:rPr>
        <w:t>بأن</w:t>
      </w:r>
      <w:r w:rsidR="002566BE">
        <w:rPr>
          <w:rFonts w:cs="Traditional Arabic"/>
          <w:sz w:val="36"/>
          <w:szCs w:val="36"/>
          <w:rtl/>
          <w:lang w:bidi="ar-TN"/>
        </w:rPr>
        <w:t xml:space="preserve"> </w:t>
      </w:r>
      <w:r w:rsidR="002566BE">
        <w:rPr>
          <w:rFonts w:cs="Traditional Arabic" w:hint="eastAsia"/>
          <w:sz w:val="36"/>
          <w:szCs w:val="36"/>
          <w:rtl/>
          <w:lang w:bidi="ar-TN"/>
        </w:rPr>
        <w:t>القدرة</w:t>
      </w:r>
      <w:r w:rsidR="002566BE">
        <w:rPr>
          <w:rFonts w:cs="Traditional Arabic"/>
          <w:sz w:val="36"/>
          <w:szCs w:val="36"/>
          <w:rtl/>
          <w:lang w:bidi="ar-TN"/>
        </w:rPr>
        <w:t xml:space="preserve"> </w:t>
      </w:r>
      <w:r w:rsidR="002566BE">
        <w:rPr>
          <w:rFonts w:cs="Traditional Arabic" w:hint="eastAsia"/>
          <w:sz w:val="36"/>
          <w:szCs w:val="36"/>
          <w:rtl/>
          <w:lang w:bidi="ar-TN"/>
        </w:rPr>
        <w:t>هي</w:t>
      </w:r>
      <w:r w:rsidR="002566BE">
        <w:rPr>
          <w:rFonts w:cs="Traditional Arabic"/>
          <w:sz w:val="36"/>
          <w:szCs w:val="36"/>
          <w:rtl/>
          <w:lang w:bidi="ar-TN"/>
        </w:rPr>
        <w:t xml:space="preserve"> </w:t>
      </w:r>
      <w:r w:rsidR="002566BE">
        <w:rPr>
          <w:rFonts w:cs="Traditional Arabic" w:hint="eastAsia"/>
          <w:sz w:val="36"/>
          <w:szCs w:val="36"/>
          <w:rtl/>
          <w:lang w:bidi="ar-TN"/>
        </w:rPr>
        <w:t>القوة</w:t>
      </w:r>
      <w:r w:rsidR="002566BE">
        <w:rPr>
          <w:rFonts w:cs="Traditional Arabic"/>
          <w:sz w:val="36"/>
          <w:szCs w:val="36"/>
          <w:rtl/>
          <w:lang w:bidi="ar-TN"/>
        </w:rPr>
        <w:t xml:space="preserve"> </w:t>
      </w:r>
      <w:r w:rsidR="002566BE">
        <w:rPr>
          <w:rFonts w:cs="Traditional Arabic" w:hint="eastAsia"/>
          <w:sz w:val="36"/>
          <w:szCs w:val="36"/>
          <w:rtl/>
          <w:lang w:bidi="ar-TN"/>
        </w:rPr>
        <w:t>على</w:t>
      </w:r>
      <w:r w:rsidR="002566BE">
        <w:rPr>
          <w:rFonts w:cs="Traditional Arabic"/>
          <w:sz w:val="36"/>
          <w:szCs w:val="36"/>
          <w:rtl/>
          <w:lang w:bidi="ar-TN"/>
        </w:rPr>
        <w:t xml:space="preserve"> </w:t>
      </w:r>
      <w:r w:rsidR="002566BE">
        <w:rPr>
          <w:rFonts w:cs="Traditional Arabic" w:hint="eastAsia"/>
          <w:sz w:val="36"/>
          <w:szCs w:val="36"/>
          <w:rtl/>
          <w:lang w:bidi="ar-TN"/>
        </w:rPr>
        <w:t>أداء</w:t>
      </w:r>
      <w:r w:rsidR="007B6F94">
        <w:rPr>
          <w:rFonts w:cs="Traditional Arabic" w:hint="cs"/>
          <w:sz w:val="36"/>
          <w:szCs w:val="36"/>
          <w:rtl/>
        </w:rPr>
        <w:t xml:space="preserve"> </w:t>
      </w:r>
      <w:r w:rsidR="007B6F94">
        <w:rPr>
          <w:rFonts w:cs="Traditional Arabic" w:hint="cs"/>
          <w:sz w:val="36"/>
          <w:szCs w:val="36"/>
          <w:rtl/>
        </w:rPr>
        <w:lastRenderedPageBreak/>
        <w:t>الاستجابة</w:t>
      </w:r>
      <w:r w:rsidR="002566BE">
        <w:rPr>
          <w:rFonts w:cs="Traditional Arabic"/>
          <w:sz w:val="36"/>
          <w:szCs w:val="36"/>
          <w:rtl/>
          <w:lang w:bidi="ar-TN"/>
        </w:rPr>
        <w:t xml:space="preserve"> </w:t>
      </w:r>
      <w:r w:rsidR="002566BE">
        <w:rPr>
          <w:rFonts w:cs="Traditional Arabic" w:hint="eastAsia"/>
          <w:sz w:val="36"/>
          <w:szCs w:val="36"/>
          <w:rtl/>
          <w:lang w:bidi="ar-TN"/>
        </w:rPr>
        <w:t>نحو</w:t>
      </w:r>
      <w:r w:rsidR="002566BE">
        <w:rPr>
          <w:rFonts w:cs="Traditional Arabic"/>
          <w:sz w:val="36"/>
          <w:szCs w:val="36"/>
          <w:rtl/>
          <w:lang w:bidi="ar-TN"/>
        </w:rPr>
        <w:t xml:space="preserve"> </w:t>
      </w:r>
      <w:r w:rsidR="002566BE">
        <w:rPr>
          <w:rFonts w:cs="Traditional Arabic" w:hint="eastAsia"/>
          <w:sz w:val="36"/>
          <w:szCs w:val="36"/>
          <w:rtl/>
          <w:lang w:bidi="ar-TN"/>
        </w:rPr>
        <w:t>موقف</w:t>
      </w:r>
      <w:r w:rsidR="002566BE">
        <w:rPr>
          <w:rFonts w:cs="Traditional Arabic"/>
          <w:sz w:val="36"/>
          <w:szCs w:val="36"/>
          <w:rtl/>
          <w:lang w:bidi="ar-TN"/>
        </w:rPr>
        <w:t xml:space="preserve"> </w:t>
      </w:r>
      <w:r w:rsidR="002566BE">
        <w:rPr>
          <w:rFonts w:cs="Traditional Arabic" w:hint="eastAsia"/>
          <w:sz w:val="36"/>
          <w:szCs w:val="36"/>
          <w:rtl/>
          <w:lang w:bidi="ar-TN"/>
        </w:rPr>
        <w:t>المعين</w:t>
      </w:r>
      <w:r w:rsidR="0024031D">
        <w:rPr>
          <w:rFonts w:cs="Traditional Arabic" w:hint="cs"/>
          <w:sz w:val="36"/>
          <w:szCs w:val="36"/>
          <w:rtl/>
        </w:rPr>
        <w:t>، ويعرفها أحمد عزت راجح بأنها كل ما يستطيع الفرد أداءه في اللحظة من أعمال عقلية أو حركية سواء أكان ذلك نتيجة تدريب أو بدون تدريب.</w:t>
      </w:r>
      <w:r w:rsidR="006A4A89">
        <w:rPr>
          <w:rStyle w:val="FootnoteReference"/>
          <w:rFonts w:cs="Traditional Arabic"/>
          <w:sz w:val="36"/>
          <w:szCs w:val="36"/>
          <w:rtl/>
          <w:lang w:bidi="ar-TN"/>
        </w:rPr>
        <w:footnoteReference w:id="8"/>
      </w:r>
    </w:p>
    <w:p w:rsidR="00687DD8" w:rsidRDefault="005927AA" w:rsidP="004E5040">
      <w:pPr>
        <w:bidi/>
        <w:spacing w:line="360" w:lineRule="auto"/>
        <w:ind w:firstLine="720"/>
        <w:jc w:val="both"/>
        <w:rPr>
          <w:rFonts w:cs="Traditional Arabic"/>
          <w:sz w:val="36"/>
          <w:szCs w:val="36"/>
          <w:lang w:bidi="ar-TN"/>
        </w:rPr>
      </w:pPr>
      <w:r>
        <w:rPr>
          <w:rFonts w:cs="Traditional Arabic" w:hint="cs"/>
          <w:sz w:val="36"/>
          <w:szCs w:val="36"/>
          <w:rtl/>
          <w:lang w:bidi="ar-TN"/>
        </w:rPr>
        <w:t>إن المقصود بالقدرة ما يساعد الفرد ليؤدي أوجه نشاط مترابطة متكاء قبل التدريب عليها أو بعد التدريب عليها، إذا وجدت الظروف الملائمة، وما يمكن أن يؤدية الفرد هو الذي يحدد القدرة، وعليه لا يمكن ملاحظة القدرة وتسجيلها إلا عن طريق</w:t>
      </w:r>
      <w:r w:rsidR="006A4A89">
        <w:rPr>
          <w:rFonts w:cs="Traditional Arabic" w:hint="cs"/>
          <w:sz w:val="36"/>
          <w:szCs w:val="36"/>
          <w:rtl/>
          <w:lang w:bidi="ar-TN"/>
        </w:rPr>
        <w:t xml:space="preserve"> أدائها.</w:t>
      </w:r>
      <w:r w:rsidR="006A4A89">
        <w:rPr>
          <w:rStyle w:val="FootnoteReference"/>
          <w:rFonts w:cs="Traditional Arabic"/>
          <w:sz w:val="36"/>
          <w:szCs w:val="36"/>
          <w:rtl/>
          <w:lang w:bidi="ar-TN"/>
        </w:rPr>
        <w:footnoteReference w:id="9"/>
      </w:r>
    </w:p>
    <w:p w:rsidR="004E5040" w:rsidRDefault="004E5040" w:rsidP="004E5040">
      <w:pPr>
        <w:bidi/>
        <w:spacing w:line="360" w:lineRule="auto"/>
        <w:ind w:firstLine="720"/>
        <w:jc w:val="both"/>
        <w:rPr>
          <w:rFonts w:cs="Traditional Arabic"/>
          <w:sz w:val="36"/>
          <w:szCs w:val="36"/>
          <w:lang w:bidi="ar-TN"/>
        </w:rPr>
      </w:pPr>
    </w:p>
    <w:p w:rsidR="004E5040" w:rsidRDefault="004E5040" w:rsidP="004E5040">
      <w:pPr>
        <w:bidi/>
        <w:spacing w:line="360" w:lineRule="auto"/>
        <w:ind w:firstLine="720"/>
        <w:jc w:val="both"/>
        <w:rPr>
          <w:rFonts w:cs="Traditional Arabic"/>
          <w:sz w:val="36"/>
          <w:szCs w:val="36"/>
          <w:lang w:bidi="ar-TN"/>
        </w:rPr>
      </w:pPr>
    </w:p>
    <w:p w:rsidR="004E5040" w:rsidRPr="004E5040" w:rsidRDefault="004E5040" w:rsidP="004E5040">
      <w:pPr>
        <w:bidi/>
        <w:spacing w:line="360" w:lineRule="auto"/>
        <w:ind w:firstLine="720"/>
        <w:jc w:val="both"/>
        <w:rPr>
          <w:rFonts w:cs="Traditional Arabic"/>
          <w:sz w:val="36"/>
          <w:szCs w:val="36"/>
          <w:lang w:bidi="ar-TN"/>
        </w:rPr>
      </w:pPr>
    </w:p>
    <w:p w:rsidR="004E5040" w:rsidRDefault="004B54C8" w:rsidP="004E5040">
      <w:pPr>
        <w:bidi/>
        <w:spacing w:line="360" w:lineRule="auto"/>
        <w:ind w:firstLine="96"/>
        <w:rPr>
          <w:rFonts w:cs="Traditional Arabic"/>
          <w:b/>
          <w:bCs/>
          <w:sz w:val="36"/>
          <w:szCs w:val="36"/>
          <w:lang w:bidi="ar-TN"/>
        </w:rPr>
      </w:pPr>
      <w:r>
        <w:rPr>
          <w:rFonts w:cs="Traditional Arabic" w:hint="cs"/>
          <w:sz w:val="36"/>
          <w:szCs w:val="36"/>
          <w:rtl/>
          <w:lang w:bidi="ar-TN"/>
        </w:rPr>
        <w:lastRenderedPageBreak/>
        <w:t>2.</w:t>
      </w:r>
      <w:r w:rsidRPr="004B54C8">
        <w:rPr>
          <w:rFonts w:cs="Traditional Arabic" w:hint="eastAsia"/>
          <w:b/>
          <w:bCs/>
          <w:sz w:val="36"/>
          <w:szCs w:val="36"/>
          <w:rtl/>
          <w:lang w:bidi="ar-TN"/>
        </w:rPr>
        <w:t xml:space="preserve"> </w:t>
      </w:r>
      <w:r>
        <w:rPr>
          <w:rFonts w:cs="Traditional Arabic" w:hint="cs"/>
          <w:b/>
          <w:bCs/>
          <w:sz w:val="36"/>
          <w:szCs w:val="36"/>
          <w:rtl/>
          <w:lang w:bidi="ar-TN"/>
        </w:rPr>
        <w:t>مفهوم القراءة</w:t>
      </w:r>
      <w:r w:rsidR="00AD2AEB">
        <w:rPr>
          <w:rFonts w:cs="Traditional Arabic" w:hint="cs"/>
          <w:b/>
          <w:bCs/>
          <w:sz w:val="36"/>
          <w:szCs w:val="36"/>
          <w:rtl/>
          <w:lang w:bidi="ar-TN"/>
        </w:rPr>
        <w:t xml:space="preserve"> </w:t>
      </w:r>
      <w:r w:rsidR="00AD2AEB" w:rsidRPr="00A66799">
        <w:rPr>
          <w:rFonts w:cs="Traditional Arabic" w:hint="eastAsia"/>
          <w:b/>
          <w:bCs/>
          <w:sz w:val="36"/>
          <w:szCs w:val="36"/>
          <w:rtl/>
          <w:lang w:bidi="ar-TN"/>
        </w:rPr>
        <w:t>النصوص</w:t>
      </w:r>
      <w:r w:rsidR="00AD2AEB" w:rsidRPr="00A66799">
        <w:rPr>
          <w:rFonts w:cs="Traditional Arabic"/>
          <w:b/>
          <w:bCs/>
          <w:sz w:val="36"/>
          <w:szCs w:val="36"/>
          <w:rtl/>
          <w:lang w:bidi="ar-TN"/>
        </w:rPr>
        <w:t xml:space="preserve"> </w:t>
      </w:r>
      <w:r w:rsidR="00AD2AEB" w:rsidRPr="00A66799">
        <w:rPr>
          <w:rFonts w:cs="Traditional Arabic" w:hint="eastAsia"/>
          <w:b/>
          <w:bCs/>
          <w:sz w:val="36"/>
          <w:szCs w:val="36"/>
          <w:rtl/>
          <w:lang w:bidi="ar-TN"/>
        </w:rPr>
        <w:t>العربية</w:t>
      </w:r>
    </w:p>
    <w:p w:rsidR="00D6322E" w:rsidRPr="004E5040" w:rsidRDefault="00D6322E" w:rsidP="004E5040">
      <w:pPr>
        <w:bidi/>
        <w:spacing w:line="360" w:lineRule="auto"/>
        <w:ind w:firstLine="96"/>
        <w:rPr>
          <w:rFonts w:cs="Traditional Arabic"/>
          <w:b/>
          <w:bCs/>
          <w:sz w:val="36"/>
          <w:szCs w:val="36"/>
          <w:rtl/>
          <w:lang w:bidi="ar-TN"/>
        </w:rPr>
      </w:pPr>
      <w:r>
        <w:rPr>
          <w:rFonts w:cs="Traditional Arabic" w:hint="cs"/>
          <w:sz w:val="36"/>
          <w:szCs w:val="36"/>
          <w:rtl/>
          <w:lang w:bidi="ar-TN"/>
        </w:rPr>
        <w:t>تعتبر القراءة من اهم المهارت التى يجب ان يكتسبها الفرد، ويعمل على تنميتها، اذ هى من وسائل الاتصال التى لا يمكن الاستغناء عنه</w:t>
      </w:r>
      <w:r w:rsidR="00DB4306">
        <w:rPr>
          <w:rFonts w:cs="Traditional Arabic" w:hint="cs"/>
          <w:sz w:val="36"/>
          <w:szCs w:val="36"/>
          <w:rtl/>
          <w:lang w:bidi="ar-TN"/>
        </w:rPr>
        <w:t>ا، ومن خلالها يتعرف الانسان مخت</w:t>
      </w:r>
      <w:r>
        <w:rPr>
          <w:rFonts w:cs="Traditional Arabic" w:hint="cs"/>
          <w:sz w:val="36"/>
          <w:szCs w:val="36"/>
          <w:rtl/>
          <w:lang w:bidi="ar-TN"/>
        </w:rPr>
        <w:t>لف المعارف والثقافات.</w:t>
      </w:r>
      <w:r>
        <w:rPr>
          <w:rStyle w:val="FootnoteReference"/>
          <w:rFonts w:cs="Traditional Arabic"/>
          <w:sz w:val="36"/>
          <w:szCs w:val="36"/>
          <w:rtl/>
          <w:lang w:bidi="ar-TN"/>
        </w:rPr>
        <w:footnoteReference w:id="10"/>
      </w:r>
    </w:p>
    <w:p w:rsidR="007F0777" w:rsidRPr="007F0777" w:rsidRDefault="007F0777" w:rsidP="00687DD8">
      <w:pPr>
        <w:bidi/>
        <w:spacing w:line="360" w:lineRule="auto"/>
        <w:ind w:firstLine="720"/>
        <w:jc w:val="both"/>
        <w:rPr>
          <w:rFonts w:cs="Traditional Arabic"/>
          <w:sz w:val="36"/>
          <w:szCs w:val="36"/>
          <w:rtl/>
          <w:lang w:bidi="ar-TN"/>
        </w:rPr>
      </w:pPr>
      <w:r>
        <w:rPr>
          <w:rFonts w:cs="Traditional Arabic" w:hint="cs"/>
          <w:sz w:val="36"/>
          <w:szCs w:val="36"/>
          <w:rtl/>
          <w:lang w:bidi="ar-TN"/>
        </w:rPr>
        <w:t>القراءة هي عملية التعرف على الرموز المطبوعة، ونطقها نطقا صحيحا (إذا كانت القراءة جهرية)، وفهمها. وعلى هذا فهي تشمل التعرف، وهو الاستجابة البصرية لما هو مكتوب، والنطق، وهو تحويل الرموز المطبوعة التي تمت رؤيتها</w:t>
      </w:r>
      <w:r w:rsidR="0024356F">
        <w:rPr>
          <w:rFonts w:cs="Traditional Arabic" w:hint="cs"/>
          <w:sz w:val="36"/>
          <w:szCs w:val="36"/>
          <w:rtl/>
          <w:lang w:bidi="ar-TN"/>
        </w:rPr>
        <w:t xml:space="preserve"> إلى أصوات ذات معنى، والفهم، أى ترجمة الرموز المدركة ومنحها المعاني المناسبة، وهذه المعاني تكون غالبا في ذهن القارئ </w:t>
      </w:r>
      <w:r w:rsidR="0024356F">
        <w:rPr>
          <w:rFonts w:cs="Traditional Arabic" w:hint="cs"/>
          <w:sz w:val="36"/>
          <w:szCs w:val="36"/>
          <w:rtl/>
          <w:lang w:bidi="ar-TN"/>
        </w:rPr>
        <w:lastRenderedPageBreak/>
        <w:t>وليست في ذات الرموز المطبوعة، وهذا هو سر اختلاف معاني الكلمات من مجتمع إلى مجتمع اخر.</w:t>
      </w:r>
      <w:r w:rsidR="0024356F">
        <w:rPr>
          <w:rStyle w:val="FootnoteReference"/>
          <w:rFonts w:cs="Traditional Arabic"/>
          <w:sz w:val="36"/>
          <w:szCs w:val="36"/>
          <w:rtl/>
          <w:lang w:bidi="ar-TN"/>
        </w:rPr>
        <w:footnoteReference w:id="11"/>
      </w:r>
    </w:p>
    <w:p w:rsidR="00AD2AEB" w:rsidRDefault="00916586" w:rsidP="00687DD8">
      <w:pPr>
        <w:bidi/>
        <w:spacing w:line="360" w:lineRule="auto"/>
        <w:ind w:firstLine="720"/>
        <w:jc w:val="both"/>
        <w:rPr>
          <w:rFonts w:cs="Traditional Arabic"/>
          <w:sz w:val="36"/>
          <w:szCs w:val="36"/>
          <w:rtl/>
          <w:lang w:bidi="ar-TN"/>
        </w:rPr>
      </w:pPr>
      <w:r>
        <w:rPr>
          <w:rFonts w:cs="Traditional Arabic" w:hint="cs"/>
          <w:sz w:val="36"/>
          <w:szCs w:val="36"/>
          <w:rtl/>
          <w:lang w:bidi="ar-TN"/>
        </w:rPr>
        <w:t>تعد القراءة ركنا أ</w:t>
      </w:r>
      <w:r w:rsidR="0086122C">
        <w:rPr>
          <w:rFonts w:cs="Traditional Arabic" w:hint="cs"/>
          <w:sz w:val="36"/>
          <w:szCs w:val="36"/>
          <w:rtl/>
          <w:lang w:bidi="ar-TN"/>
        </w:rPr>
        <w:t>ساسيا من أركان الاتصال اللغوي.</w:t>
      </w:r>
      <w:r w:rsidR="0086122C">
        <w:rPr>
          <w:rStyle w:val="FootnoteReference"/>
          <w:rFonts w:cs="Traditional Arabic"/>
          <w:sz w:val="36"/>
          <w:szCs w:val="36"/>
          <w:rtl/>
          <w:lang w:bidi="ar-TN"/>
        </w:rPr>
        <w:footnoteReference w:id="12"/>
      </w:r>
      <w:r w:rsidR="00AF7F2A">
        <w:rPr>
          <w:rFonts w:cs="Traditional Arabic" w:hint="cs"/>
          <w:sz w:val="36"/>
          <w:szCs w:val="36"/>
          <w:rtl/>
          <w:lang w:bidi="ar-TN"/>
        </w:rPr>
        <w:t xml:space="preserve"> </w:t>
      </w:r>
      <w:r w:rsidR="0086122C">
        <w:rPr>
          <w:rFonts w:cs="Traditional Arabic" w:hint="cs"/>
          <w:sz w:val="36"/>
          <w:szCs w:val="36"/>
          <w:rtl/>
          <w:lang w:bidi="ar-TN"/>
        </w:rPr>
        <w:t xml:space="preserve"> وعند محمد عبد القادر أحمد تعد القراءة أهم مادة من المواد الدراسية لصلتها بكل مادة أخرى</w:t>
      </w:r>
      <w:r w:rsidR="003934E4">
        <w:rPr>
          <w:rFonts w:cs="Traditional Arabic" w:hint="cs"/>
          <w:sz w:val="36"/>
          <w:szCs w:val="36"/>
          <w:rtl/>
          <w:lang w:bidi="ar-TN"/>
        </w:rPr>
        <w:t>. والتلميذ الذي يتفوق فيها يتفوق فى المواد الأخرى في جميع مراحل التعليم ولا يستطيع التلميذ أن يتقدم في أية مادة من المواد إلا إذا استطاع السيطرة على مهارات القراءة.</w:t>
      </w:r>
      <w:r w:rsidR="003934E4">
        <w:rPr>
          <w:rStyle w:val="FootnoteReference"/>
          <w:rFonts w:cs="Traditional Arabic"/>
          <w:sz w:val="36"/>
          <w:szCs w:val="36"/>
          <w:rtl/>
          <w:lang w:bidi="ar-TN"/>
        </w:rPr>
        <w:footnoteReference w:id="13"/>
      </w:r>
      <w:r w:rsidR="00E829EC">
        <w:rPr>
          <w:rFonts w:cs="Traditional Arabic" w:hint="cs"/>
          <w:sz w:val="36"/>
          <w:szCs w:val="36"/>
          <w:rtl/>
          <w:lang w:bidi="ar-TN"/>
        </w:rPr>
        <w:t xml:space="preserve"> </w:t>
      </w:r>
    </w:p>
    <w:p w:rsidR="00845D58" w:rsidRDefault="00E829EC" w:rsidP="00687DD8">
      <w:pPr>
        <w:bidi/>
        <w:spacing w:after="0" w:line="360" w:lineRule="auto"/>
        <w:ind w:firstLine="720"/>
        <w:jc w:val="both"/>
        <w:rPr>
          <w:rFonts w:ascii="Traditional Arabic" w:hAnsi="Traditional Arabic" w:cs="Traditional Arabic"/>
          <w:sz w:val="36"/>
          <w:szCs w:val="36"/>
          <w:rtl/>
          <w:lang w:val="en-US"/>
        </w:rPr>
      </w:pPr>
      <w:r w:rsidRPr="00E829EC">
        <w:rPr>
          <w:rFonts w:ascii="Traditional Arabic" w:hAnsi="Traditional Arabic" w:cs="Traditional Arabic" w:hint="cs"/>
          <w:sz w:val="36"/>
          <w:szCs w:val="36"/>
          <w:rtl/>
          <w:lang w:val="en-US"/>
        </w:rPr>
        <w:lastRenderedPageBreak/>
        <w:t xml:space="preserve">إن القراءة من المهارات الرئيسية اللازمة فى تعلم اللغة. أما المهارات الأخرى فهي فهم المسموع والكلام والكتابة. وسيعرض الباحث هذا البحث إلى مفهوم القراءة </w:t>
      </w:r>
      <w:r w:rsidRPr="00E829EC">
        <w:rPr>
          <w:rFonts w:ascii="Traditional Arabic" w:hAnsi="Traditional Arabic" w:cs="Traditional Arabic" w:hint="cs"/>
          <w:sz w:val="36"/>
          <w:szCs w:val="36"/>
          <w:rtl/>
        </w:rPr>
        <w:t>وأنواع القراءة، وأهداف القراءة, وأهمية القراءة.</w:t>
      </w:r>
      <w:r w:rsidRPr="00E829EC">
        <w:rPr>
          <w:rFonts w:ascii="Traditional Arabic" w:hAnsi="Traditional Arabic" w:cs="Traditional Arabic" w:hint="cs"/>
          <w:sz w:val="36"/>
          <w:szCs w:val="36"/>
          <w:rtl/>
          <w:lang w:val="en-US"/>
        </w:rPr>
        <w:t xml:space="preserve"> </w:t>
      </w:r>
      <w:r w:rsidR="00D37250">
        <w:rPr>
          <w:rStyle w:val="FootnoteReference"/>
          <w:rFonts w:ascii="Traditional Arabic" w:hAnsi="Traditional Arabic" w:cs="Traditional Arabic"/>
          <w:sz w:val="36"/>
          <w:szCs w:val="36"/>
          <w:rtl/>
          <w:lang w:val="en-US"/>
        </w:rPr>
        <w:footnoteReference w:id="14"/>
      </w:r>
    </w:p>
    <w:p w:rsidR="00AF7F2A" w:rsidRPr="00AF7F2A" w:rsidRDefault="00AF7F2A" w:rsidP="00687DD8">
      <w:pPr>
        <w:bidi/>
        <w:spacing w:after="0" w:line="360" w:lineRule="auto"/>
        <w:ind w:firstLine="720"/>
        <w:jc w:val="both"/>
        <w:rPr>
          <w:rFonts w:ascii="Traditional Arabic" w:hAnsi="Traditional Arabic" w:cs="Traditional Arabic"/>
          <w:sz w:val="36"/>
          <w:szCs w:val="36"/>
          <w:rtl/>
          <w:lang w:val="en-US"/>
        </w:rPr>
      </w:pPr>
    </w:p>
    <w:p w:rsidR="007A5D68" w:rsidRDefault="007A5D68" w:rsidP="00687DD8">
      <w:pPr>
        <w:bidi/>
        <w:spacing w:after="0" w:line="360" w:lineRule="auto"/>
        <w:jc w:val="both"/>
        <w:rPr>
          <w:rFonts w:ascii="Traditional Arabic" w:hAnsi="Traditional Arabic" w:cs="Traditional Arabic"/>
          <w:b/>
          <w:bCs/>
          <w:sz w:val="36"/>
          <w:szCs w:val="36"/>
          <w:rtl/>
        </w:rPr>
      </w:pPr>
      <w:r w:rsidRPr="00AF7F2A">
        <w:rPr>
          <w:rFonts w:ascii="Traditional Arabic" w:hAnsi="Traditional Arabic" w:cs="Traditional Arabic" w:hint="cs"/>
          <w:b/>
          <w:bCs/>
          <w:sz w:val="36"/>
          <w:szCs w:val="36"/>
          <w:rtl/>
          <w:lang w:val="en-US"/>
        </w:rPr>
        <w:t>3</w:t>
      </w:r>
      <w:r>
        <w:rPr>
          <w:rFonts w:ascii="Traditional Arabic" w:hAnsi="Traditional Arabic" w:cs="Traditional Arabic" w:hint="cs"/>
          <w:sz w:val="36"/>
          <w:szCs w:val="36"/>
          <w:rtl/>
          <w:lang w:val="en-US"/>
        </w:rPr>
        <w:t xml:space="preserve">. </w:t>
      </w:r>
      <w:r w:rsidRPr="00526814">
        <w:rPr>
          <w:rFonts w:ascii="Traditional Arabic" w:hAnsi="Traditional Arabic" w:cs="Traditional Arabic" w:hint="cs"/>
          <w:b/>
          <w:bCs/>
          <w:sz w:val="36"/>
          <w:szCs w:val="36"/>
          <w:rtl/>
        </w:rPr>
        <w:t>أنواع القراءة</w:t>
      </w:r>
    </w:p>
    <w:p w:rsidR="0010622B" w:rsidRDefault="008131DD" w:rsidP="00687DD8">
      <w:pPr>
        <w:bidi/>
        <w:spacing w:after="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تنقسم القرا</w:t>
      </w:r>
      <w:r w:rsidR="00F42F2A">
        <w:rPr>
          <w:rFonts w:ascii="Traditional Arabic" w:hAnsi="Traditional Arabic" w:cs="Traditional Arabic" w:hint="cs"/>
          <w:sz w:val="36"/>
          <w:szCs w:val="36"/>
          <w:rtl/>
        </w:rPr>
        <w:t>ءة م</w:t>
      </w:r>
      <w:bookmarkStart w:id="0" w:name="_GoBack"/>
      <w:bookmarkEnd w:id="0"/>
      <w:r w:rsidR="00F42F2A">
        <w:rPr>
          <w:rFonts w:ascii="Traditional Arabic" w:hAnsi="Traditional Arabic" w:cs="Traditional Arabic" w:hint="cs"/>
          <w:sz w:val="36"/>
          <w:szCs w:val="36"/>
          <w:rtl/>
        </w:rPr>
        <w:t>ن حيث طريقة الأداء على ثلاثة أنواع</w:t>
      </w:r>
      <w:r>
        <w:rPr>
          <w:rFonts w:ascii="Traditional Arabic" w:hAnsi="Traditional Arabic" w:cs="Traditional Arabic" w:hint="cs"/>
          <w:sz w:val="36"/>
          <w:szCs w:val="36"/>
          <w:rtl/>
        </w:rPr>
        <w:t xml:space="preserve"> :</w:t>
      </w:r>
    </w:p>
    <w:p w:rsidR="008131DD" w:rsidRPr="004C2D67" w:rsidRDefault="008131DD" w:rsidP="00687DD8">
      <w:pPr>
        <w:bidi/>
        <w:spacing w:after="0" w:line="360" w:lineRule="auto"/>
        <w:jc w:val="both"/>
        <w:rPr>
          <w:rFonts w:ascii="Traditional Arabic" w:hAnsi="Traditional Arabic" w:cs="Traditional Arabic"/>
          <w:b/>
          <w:bCs/>
          <w:sz w:val="36"/>
          <w:szCs w:val="36"/>
          <w:rtl/>
        </w:rPr>
      </w:pPr>
      <w:r w:rsidRPr="004C2D67">
        <w:rPr>
          <w:rFonts w:ascii="Traditional Arabic" w:hAnsi="Traditional Arabic" w:cs="Traditional Arabic" w:hint="cs"/>
          <w:b/>
          <w:bCs/>
          <w:sz w:val="36"/>
          <w:szCs w:val="36"/>
          <w:rtl/>
        </w:rPr>
        <w:t xml:space="preserve">أ). </w:t>
      </w:r>
      <w:r w:rsidR="006B693B" w:rsidRPr="004C2D67">
        <w:rPr>
          <w:rFonts w:ascii="Traditional Arabic" w:hAnsi="Traditional Arabic" w:cs="Traditional Arabic" w:hint="cs"/>
          <w:b/>
          <w:bCs/>
          <w:sz w:val="36"/>
          <w:szCs w:val="36"/>
          <w:rtl/>
        </w:rPr>
        <w:t xml:space="preserve">القراءة الصامتة </w:t>
      </w:r>
    </w:p>
    <w:p w:rsidR="006B693B" w:rsidRDefault="006B693B" w:rsidP="00687DD8">
      <w:p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القراءة الصامتة هي عملية ترجمة الرموز المكتوبة إلى ألفاظ مفهومة من دون نطقها. أي أنها قراءة خالية من الصوت، وتحريك الشفاه والهمس. </w:t>
      </w:r>
    </w:p>
    <w:p w:rsidR="004726B0" w:rsidRPr="004C2D67" w:rsidRDefault="004726B0" w:rsidP="00687DD8">
      <w:pPr>
        <w:bidi/>
        <w:spacing w:after="0" w:line="360" w:lineRule="auto"/>
        <w:jc w:val="both"/>
        <w:rPr>
          <w:rFonts w:ascii="Traditional Arabic" w:hAnsi="Traditional Arabic" w:cs="Traditional Arabic"/>
          <w:b/>
          <w:bCs/>
          <w:sz w:val="36"/>
          <w:szCs w:val="36"/>
          <w:rtl/>
        </w:rPr>
      </w:pPr>
      <w:r w:rsidRPr="004C2D67">
        <w:rPr>
          <w:rFonts w:ascii="Traditional Arabic" w:hAnsi="Traditional Arabic" w:cs="Traditional Arabic" w:hint="cs"/>
          <w:b/>
          <w:bCs/>
          <w:sz w:val="36"/>
          <w:szCs w:val="36"/>
          <w:rtl/>
        </w:rPr>
        <w:t>م</w:t>
      </w:r>
      <w:r w:rsidR="006F5619">
        <w:rPr>
          <w:rFonts w:ascii="Traditional Arabic" w:hAnsi="Traditional Arabic" w:cs="Traditional Arabic" w:hint="cs"/>
          <w:b/>
          <w:bCs/>
          <w:sz w:val="36"/>
          <w:szCs w:val="36"/>
          <w:rtl/>
        </w:rPr>
        <w:t>م</w:t>
      </w:r>
      <w:r w:rsidRPr="004C2D67">
        <w:rPr>
          <w:rFonts w:ascii="Traditional Arabic" w:hAnsi="Traditional Arabic" w:cs="Traditional Arabic" w:hint="cs"/>
          <w:b/>
          <w:bCs/>
          <w:sz w:val="36"/>
          <w:szCs w:val="36"/>
          <w:rtl/>
        </w:rPr>
        <w:t>يزات القراءة الصامتة</w:t>
      </w:r>
    </w:p>
    <w:p w:rsidR="004726B0" w:rsidRDefault="004726B0" w:rsidP="00687DD8">
      <w:pPr>
        <w:bidi/>
        <w:spacing w:after="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تتقدم القراءة الصامتة على الجهرية فى أمور منها:</w:t>
      </w:r>
    </w:p>
    <w:p w:rsidR="004726B0" w:rsidRDefault="004726B0" w:rsidP="001378DC">
      <w:pPr>
        <w:bidi/>
        <w:spacing w:after="0" w:line="360" w:lineRule="auto"/>
        <w:ind w:left="538"/>
        <w:jc w:val="both"/>
        <w:rPr>
          <w:rFonts w:ascii="Traditional Arabic" w:hAnsi="Traditional Arabic" w:cs="Traditional Arabic"/>
          <w:sz w:val="36"/>
          <w:szCs w:val="36"/>
          <w:rtl/>
        </w:rPr>
      </w:pPr>
      <w:r>
        <w:rPr>
          <w:rFonts w:ascii="Traditional Arabic" w:hAnsi="Traditional Arabic" w:cs="Traditional Arabic" w:hint="cs"/>
          <w:sz w:val="36"/>
          <w:szCs w:val="36"/>
          <w:rtl/>
        </w:rPr>
        <w:t>1. إنها الأكثر استعمالا في الحياة اليومية.</w:t>
      </w:r>
    </w:p>
    <w:p w:rsidR="004726B0" w:rsidRDefault="004726B0" w:rsidP="001378DC">
      <w:pPr>
        <w:bidi/>
        <w:spacing w:after="0" w:line="360" w:lineRule="auto"/>
        <w:ind w:left="538" w:hanging="396"/>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2. إن بعض المواقف تستدعي أن يقرأ الفرد ما يريد قراءته صامتة عندما يكون بين جمع من الناس أوفي ا</w:t>
      </w:r>
      <w:r w:rsidR="00E04EA0">
        <w:rPr>
          <w:rFonts w:ascii="Traditional Arabic" w:hAnsi="Traditional Arabic" w:cs="Traditional Arabic" w:hint="cs"/>
          <w:sz w:val="36"/>
          <w:szCs w:val="36"/>
          <w:rtl/>
        </w:rPr>
        <w:t>لمكتبة العامة مما يستدعي عدم الت</w:t>
      </w:r>
      <w:r>
        <w:rPr>
          <w:rFonts w:ascii="Traditional Arabic" w:hAnsi="Traditional Arabic" w:cs="Traditional Arabic" w:hint="cs"/>
          <w:sz w:val="36"/>
          <w:szCs w:val="36"/>
          <w:rtl/>
        </w:rPr>
        <w:t>شويش على الأخرين.</w:t>
      </w:r>
    </w:p>
    <w:p w:rsidR="004726B0" w:rsidRDefault="004726B0" w:rsidP="001378DC">
      <w:pPr>
        <w:bidi/>
        <w:spacing w:after="0" w:line="360" w:lineRule="auto"/>
        <w:ind w:left="538"/>
        <w:jc w:val="both"/>
        <w:rPr>
          <w:rFonts w:ascii="Traditional Arabic" w:hAnsi="Traditional Arabic" w:cs="Traditional Arabic"/>
          <w:sz w:val="36"/>
          <w:szCs w:val="36"/>
          <w:rtl/>
        </w:rPr>
      </w:pPr>
      <w:r>
        <w:rPr>
          <w:rFonts w:ascii="Traditional Arabic" w:hAnsi="Traditional Arabic" w:cs="Traditional Arabic" w:hint="cs"/>
          <w:sz w:val="36"/>
          <w:szCs w:val="36"/>
          <w:rtl/>
        </w:rPr>
        <w:t>3. إن الذهن فيها ينصرف إلى المعاني والأفكار، وتحليلها واستيعابها.</w:t>
      </w:r>
    </w:p>
    <w:p w:rsidR="003B11FA" w:rsidRDefault="004726B0" w:rsidP="001378DC">
      <w:pPr>
        <w:bidi/>
        <w:spacing w:after="0" w:line="360" w:lineRule="auto"/>
        <w:ind w:left="538" w:hanging="396"/>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4. إنها توفر إنتاجية </w:t>
      </w:r>
      <w:r w:rsidR="003B11FA">
        <w:rPr>
          <w:rFonts w:ascii="Traditional Arabic" w:hAnsi="Traditional Arabic" w:cs="Traditional Arabic" w:hint="cs"/>
          <w:sz w:val="36"/>
          <w:szCs w:val="36"/>
          <w:rtl/>
        </w:rPr>
        <w:t>عالية قياسا بالجهرية</w:t>
      </w:r>
      <w:r w:rsidR="00E04EA0">
        <w:rPr>
          <w:rFonts w:ascii="Traditional Arabic" w:hAnsi="Traditional Arabic" w:cs="Traditional Arabic" w:hint="cs"/>
          <w:sz w:val="36"/>
          <w:szCs w:val="36"/>
          <w:rtl/>
        </w:rPr>
        <w:t>،</w:t>
      </w:r>
      <w:r w:rsidR="003B11FA">
        <w:rPr>
          <w:rFonts w:ascii="Traditional Arabic" w:hAnsi="Traditional Arabic" w:cs="Traditional Arabic" w:hint="cs"/>
          <w:sz w:val="36"/>
          <w:szCs w:val="36"/>
          <w:rtl/>
        </w:rPr>
        <w:t xml:space="preserve"> خاصة عندما نطبق ما ورد في مفهومها وهو قراءة كل ما يقع تحت مساحة البصر فى أن واحد</w:t>
      </w:r>
      <w:r w:rsidR="00E04EA0">
        <w:rPr>
          <w:rFonts w:ascii="Traditional Arabic" w:hAnsi="Traditional Arabic" w:cs="Traditional Arabic" w:hint="cs"/>
          <w:sz w:val="36"/>
          <w:szCs w:val="36"/>
          <w:rtl/>
        </w:rPr>
        <w:t>. أ</w:t>
      </w:r>
      <w:r w:rsidR="003B11FA">
        <w:rPr>
          <w:rFonts w:ascii="Traditional Arabic" w:hAnsi="Traditional Arabic" w:cs="Traditional Arabic" w:hint="cs"/>
          <w:sz w:val="36"/>
          <w:szCs w:val="36"/>
          <w:rtl/>
        </w:rPr>
        <w:t>ى أن القراءة فيها لاتسير من خ</w:t>
      </w:r>
      <w:r w:rsidR="00E04EA0">
        <w:rPr>
          <w:rFonts w:ascii="Traditional Arabic" w:hAnsi="Traditional Arabic" w:cs="Traditional Arabic" w:hint="cs"/>
          <w:sz w:val="36"/>
          <w:szCs w:val="36"/>
          <w:rtl/>
        </w:rPr>
        <w:t>لال الحروف والكلمات إنما تستند إ</w:t>
      </w:r>
      <w:r w:rsidR="003B11FA">
        <w:rPr>
          <w:rFonts w:ascii="Traditional Arabic" w:hAnsi="Traditional Arabic" w:cs="Traditional Arabic" w:hint="cs"/>
          <w:sz w:val="36"/>
          <w:szCs w:val="36"/>
          <w:rtl/>
        </w:rPr>
        <w:t>لى إدراك الكل من خلال النظرة الواحدة. وبهذ</w:t>
      </w:r>
      <w:r w:rsidR="00E04EA0">
        <w:rPr>
          <w:rFonts w:ascii="Traditional Arabic" w:hAnsi="Traditional Arabic" w:cs="Traditional Arabic" w:hint="cs"/>
          <w:sz w:val="36"/>
          <w:szCs w:val="36"/>
          <w:rtl/>
        </w:rPr>
        <w:t>ا</w:t>
      </w:r>
      <w:r w:rsidR="003B11FA">
        <w:rPr>
          <w:rFonts w:ascii="Traditional Arabic" w:hAnsi="Traditional Arabic" w:cs="Traditional Arabic" w:hint="cs"/>
          <w:sz w:val="36"/>
          <w:szCs w:val="36"/>
          <w:rtl/>
        </w:rPr>
        <w:t xml:space="preserve"> يستطيع ا</w:t>
      </w:r>
      <w:r w:rsidR="000D55FC">
        <w:rPr>
          <w:rFonts w:ascii="Traditional Arabic" w:hAnsi="Traditional Arabic" w:cs="Traditional Arabic" w:hint="cs"/>
          <w:sz w:val="36"/>
          <w:szCs w:val="36"/>
          <w:rtl/>
        </w:rPr>
        <w:t>لفرد بموجبها أن يحقق حصيلة مقرو</w:t>
      </w:r>
      <w:r w:rsidR="003B11FA">
        <w:rPr>
          <w:rFonts w:ascii="Traditional Arabic" w:hAnsi="Traditional Arabic" w:cs="Traditional Arabic" w:hint="cs"/>
          <w:sz w:val="36"/>
          <w:szCs w:val="36"/>
          <w:rtl/>
        </w:rPr>
        <w:t>ءة تزيد على ما يحققه فى القراءة الجهرية.</w:t>
      </w:r>
    </w:p>
    <w:p w:rsidR="004726B0" w:rsidRDefault="003B11FA" w:rsidP="001378DC">
      <w:pPr>
        <w:bidi/>
        <w:spacing w:after="0" w:line="360" w:lineRule="auto"/>
        <w:ind w:left="538"/>
        <w:jc w:val="both"/>
        <w:rPr>
          <w:rFonts w:ascii="Traditional Arabic" w:hAnsi="Traditional Arabic" w:cs="Traditional Arabic"/>
          <w:sz w:val="36"/>
          <w:szCs w:val="36"/>
          <w:rtl/>
        </w:rPr>
      </w:pPr>
      <w:r>
        <w:rPr>
          <w:rFonts w:ascii="Traditional Arabic" w:hAnsi="Traditional Arabic" w:cs="Traditional Arabic" w:hint="cs"/>
          <w:sz w:val="36"/>
          <w:szCs w:val="36"/>
          <w:rtl/>
        </w:rPr>
        <w:t>5. إنها غير مجهدة للقارئ.</w:t>
      </w:r>
    </w:p>
    <w:p w:rsidR="003B11FA" w:rsidRDefault="004C2D67" w:rsidP="001378DC">
      <w:pPr>
        <w:bidi/>
        <w:spacing w:after="0" w:line="360" w:lineRule="auto"/>
        <w:ind w:left="538" w:hanging="396"/>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6. إن المعاني </w:t>
      </w:r>
      <w:r w:rsidR="000D55FC">
        <w:rPr>
          <w:rFonts w:ascii="Traditional Arabic" w:hAnsi="Traditional Arabic" w:cs="Traditional Arabic" w:hint="cs"/>
          <w:sz w:val="36"/>
          <w:szCs w:val="36"/>
          <w:rtl/>
        </w:rPr>
        <w:t>التى يلتقطها القارئ فى الصامتة أدعى للث</w:t>
      </w:r>
      <w:r>
        <w:rPr>
          <w:rFonts w:ascii="Traditional Arabic" w:hAnsi="Traditional Arabic" w:cs="Traditional Arabic" w:hint="cs"/>
          <w:sz w:val="36"/>
          <w:szCs w:val="36"/>
          <w:rtl/>
        </w:rPr>
        <w:t>بات فى الذهن من تلك التي يلتقطها فى القراءة الجهرية.</w:t>
      </w:r>
    </w:p>
    <w:p w:rsidR="004C2D67" w:rsidRPr="000D55FC" w:rsidRDefault="004C2D67" w:rsidP="00687DD8">
      <w:pPr>
        <w:bidi/>
        <w:spacing w:after="0" w:line="360" w:lineRule="auto"/>
        <w:jc w:val="both"/>
        <w:rPr>
          <w:rFonts w:ascii="Traditional Arabic" w:hAnsi="Traditional Arabic" w:cs="Traditional Arabic"/>
          <w:b/>
          <w:bCs/>
          <w:sz w:val="36"/>
          <w:szCs w:val="36"/>
          <w:rtl/>
        </w:rPr>
      </w:pPr>
      <w:r w:rsidRPr="000D55FC">
        <w:rPr>
          <w:rFonts w:ascii="Traditional Arabic" w:hAnsi="Traditional Arabic" w:cs="Traditional Arabic" w:hint="cs"/>
          <w:b/>
          <w:bCs/>
          <w:sz w:val="36"/>
          <w:szCs w:val="36"/>
          <w:rtl/>
        </w:rPr>
        <w:lastRenderedPageBreak/>
        <w:t>عيوب القراءة الصامتة</w:t>
      </w:r>
    </w:p>
    <w:p w:rsidR="004C2D67" w:rsidRDefault="004C2D67" w:rsidP="00687DD8">
      <w:pPr>
        <w:bidi/>
        <w:spacing w:after="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إن القراءة الصامتة على الرغم مما فيها من مح</w:t>
      </w:r>
      <w:r w:rsidR="000D55FC">
        <w:rPr>
          <w:rFonts w:ascii="Traditional Arabic" w:hAnsi="Traditional Arabic" w:cs="Traditional Arabic" w:hint="cs"/>
          <w:sz w:val="36"/>
          <w:szCs w:val="36"/>
          <w:rtl/>
        </w:rPr>
        <w:t>اسن فإن عليها مأ</w:t>
      </w:r>
      <w:r>
        <w:rPr>
          <w:rFonts w:ascii="Traditional Arabic" w:hAnsi="Traditional Arabic" w:cs="Traditional Arabic" w:hint="cs"/>
          <w:sz w:val="36"/>
          <w:szCs w:val="36"/>
          <w:rtl/>
        </w:rPr>
        <w:t>خذ منها:</w:t>
      </w:r>
    </w:p>
    <w:p w:rsidR="004C2D67" w:rsidRDefault="000D55FC" w:rsidP="001378DC">
      <w:pPr>
        <w:bidi/>
        <w:spacing w:after="0" w:line="360" w:lineRule="auto"/>
        <w:ind w:left="538"/>
        <w:jc w:val="both"/>
        <w:rPr>
          <w:rFonts w:ascii="Traditional Arabic" w:hAnsi="Traditional Arabic" w:cs="Traditional Arabic"/>
          <w:sz w:val="36"/>
          <w:szCs w:val="36"/>
          <w:rtl/>
        </w:rPr>
      </w:pPr>
      <w:r>
        <w:rPr>
          <w:rFonts w:ascii="Traditional Arabic" w:hAnsi="Traditional Arabic" w:cs="Traditional Arabic" w:hint="cs"/>
          <w:sz w:val="36"/>
          <w:szCs w:val="36"/>
          <w:rtl/>
        </w:rPr>
        <w:t>1. لا تدرب على ص</w:t>
      </w:r>
      <w:r w:rsidR="004C2D67">
        <w:rPr>
          <w:rFonts w:ascii="Traditional Arabic" w:hAnsi="Traditional Arabic" w:cs="Traditional Arabic" w:hint="cs"/>
          <w:sz w:val="36"/>
          <w:szCs w:val="36"/>
          <w:rtl/>
        </w:rPr>
        <w:t>حة النطق.</w:t>
      </w:r>
    </w:p>
    <w:p w:rsidR="004C2D67" w:rsidRDefault="004C2D67" w:rsidP="001378DC">
      <w:pPr>
        <w:bidi/>
        <w:spacing w:after="0" w:line="360" w:lineRule="auto"/>
        <w:ind w:left="538"/>
        <w:jc w:val="both"/>
        <w:rPr>
          <w:rFonts w:ascii="Traditional Arabic" w:hAnsi="Traditional Arabic" w:cs="Traditional Arabic"/>
          <w:sz w:val="36"/>
          <w:szCs w:val="36"/>
          <w:rtl/>
        </w:rPr>
      </w:pPr>
      <w:r>
        <w:rPr>
          <w:rFonts w:ascii="Traditional Arabic" w:hAnsi="Traditional Arabic" w:cs="Traditional Arabic" w:hint="cs"/>
          <w:sz w:val="36"/>
          <w:szCs w:val="36"/>
          <w:rtl/>
        </w:rPr>
        <w:t>2. لاتمكن المدرس اكتشاف عيوب النطق.</w:t>
      </w:r>
    </w:p>
    <w:p w:rsidR="004C2D67" w:rsidRDefault="004C2D67" w:rsidP="001378DC">
      <w:pPr>
        <w:bidi/>
        <w:spacing w:after="0" w:line="360" w:lineRule="auto"/>
        <w:ind w:left="53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 الطالب فيها قد يسرح ذهنه، فلا </w:t>
      </w:r>
      <w:r w:rsidR="00FA2978">
        <w:rPr>
          <w:rFonts w:ascii="Traditional Arabic" w:hAnsi="Traditional Arabic" w:cs="Traditional Arabic" w:hint="cs"/>
          <w:sz w:val="36"/>
          <w:szCs w:val="36"/>
          <w:rtl/>
        </w:rPr>
        <w:t>يمارس القراءة بل ي</w:t>
      </w:r>
      <w:r w:rsidR="000D55FC">
        <w:rPr>
          <w:rFonts w:ascii="Traditional Arabic" w:hAnsi="Traditional Arabic" w:cs="Traditional Arabic" w:hint="cs"/>
          <w:sz w:val="36"/>
          <w:szCs w:val="36"/>
          <w:rtl/>
        </w:rPr>
        <w:t>ش</w:t>
      </w:r>
      <w:r w:rsidR="00FA2978">
        <w:rPr>
          <w:rFonts w:ascii="Traditional Arabic" w:hAnsi="Traditional Arabic" w:cs="Traditional Arabic" w:hint="cs"/>
          <w:sz w:val="36"/>
          <w:szCs w:val="36"/>
          <w:rtl/>
        </w:rPr>
        <w:t>ت</w:t>
      </w:r>
      <w:r w:rsidR="000D55FC">
        <w:rPr>
          <w:rFonts w:ascii="Traditional Arabic" w:hAnsi="Traditional Arabic" w:cs="Traditional Arabic" w:hint="cs"/>
          <w:sz w:val="36"/>
          <w:szCs w:val="36"/>
          <w:rtl/>
        </w:rPr>
        <w:t>غل فى أمور أ</w:t>
      </w:r>
      <w:r>
        <w:rPr>
          <w:rFonts w:ascii="Traditional Arabic" w:hAnsi="Traditional Arabic" w:cs="Traditional Arabic" w:hint="cs"/>
          <w:sz w:val="36"/>
          <w:szCs w:val="36"/>
          <w:rtl/>
        </w:rPr>
        <w:t>خرى.</w:t>
      </w:r>
    </w:p>
    <w:p w:rsidR="00687DD8" w:rsidRDefault="004C2D67" w:rsidP="001378DC">
      <w:pPr>
        <w:bidi/>
        <w:spacing w:after="0" w:line="360" w:lineRule="auto"/>
        <w:ind w:left="538"/>
        <w:jc w:val="both"/>
        <w:rPr>
          <w:rFonts w:ascii="Traditional Arabic" w:hAnsi="Traditional Arabic" w:cs="Traditional Arabic"/>
          <w:sz w:val="36"/>
          <w:szCs w:val="36"/>
        </w:rPr>
      </w:pPr>
      <w:r>
        <w:rPr>
          <w:rFonts w:ascii="Traditional Arabic" w:hAnsi="Traditional Arabic" w:cs="Traditional Arabic" w:hint="cs"/>
          <w:sz w:val="36"/>
          <w:szCs w:val="36"/>
          <w:rtl/>
        </w:rPr>
        <w:t>4</w:t>
      </w:r>
      <w:r w:rsidR="000D55FC">
        <w:rPr>
          <w:rFonts w:ascii="Traditional Arabic" w:hAnsi="Traditional Arabic" w:cs="Traditional Arabic" w:hint="cs"/>
          <w:sz w:val="36"/>
          <w:szCs w:val="36"/>
          <w:rtl/>
        </w:rPr>
        <w:t>. لا تعالج عامل الخجل والخوف لدى التلميذ فى مواج</w:t>
      </w:r>
      <w:r>
        <w:rPr>
          <w:rFonts w:ascii="Traditional Arabic" w:hAnsi="Traditional Arabic" w:cs="Traditional Arabic" w:hint="cs"/>
          <w:sz w:val="36"/>
          <w:szCs w:val="36"/>
          <w:rtl/>
        </w:rPr>
        <w:t>هة ا</w:t>
      </w:r>
      <w:r w:rsidR="000D55FC">
        <w:rPr>
          <w:rFonts w:ascii="Traditional Arabic" w:hAnsi="Traditional Arabic" w:cs="Traditional Arabic" w:hint="cs"/>
          <w:sz w:val="36"/>
          <w:szCs w:val="36"/>
          <w:rtl/>
        </w:rPr>
        <w:t>لأ</w:t>
      </w:r>
      <w:r>
        <w:rPr>
          <w:rFonts w:ascii="Traditional Arabic" w:hAnsi="Traditional Arabic" w:cs="Traditional Arabic" w:hint="cs"/>
          <w:sz w:val="36"/>
          <w:szCs w:val="36"/>
          <w:rtl/>
        </w:rPr>
        <w:t>خرين.</w:t>
      </w:r>
    </w:p>
    <w:p w:rsidR="004E5040" w:rsidRDefault="004E5040" w:rsidP="004E5040">
      <w:pPr>
        <w:bidi/>
        <w:spacing w:after="0" w:line="360" w:lineRule="auto"/>
        <w:jc w:val="both"/>
        <w:rPr>
          <w:rFonts w:ascii="Traditional Arabic" w:hAnsi="Traditional Arabic" w:cs="Traditional Arabic"/>
          <w:sz w:val="36"/>
          <w:szCs w:val="36"/>
          <w:rtl/>
        </w:rPr>
      </w:pPr>
    </w:p>
    <w:p w:rsidR="004C2D67" w:rsidRDefault="004D4221" w:rsidP="00687DD8">
      <w:pPr>
        <w:bidi/>
        <w:spacing w:after="0" w:line="360" w:lineRule="auto"/>
        <w:jc w:val="both"/>
        <w:rPr>
          <w:rFonts w:ascii="Traditional Arabic" w:hAnsi="Traditional Arabic" w:cs="Traditional Arabic"/>
          <w:sz w:val="36"/>
          <w:szCs w:val="36"/>
          <w:rtl/>
        </w:rPr>
      </w:pPr>
      <w:r>
        <w:rPr>
          <w:rFonts w:ascii="Traditional Arabic" w:hAnsi="Traditional Arabic" w:cs="Traditional Arabic" w:hint="cs"/>
          <w:b/>
          <w:bCs/>
          <w:sz w:val="36"/>
          <w:szCs w:val="36"/>
          <w:rtl/>
        </w:rPr>
        <w:t>ب</w:t>
      </w:r>
      <w:r w:rsidR="004C2D67" w:rsidRPr="000D55FC">
        <w:rPr>
          <w:rFonts w:ascii="Traditional Arabic" w:hAnsi="Traditional Arabic" w:cs="Traditional Arabic" w:hint="cs"/>
          <w:b/>
          <w:bCs/>
          <w:sz w:val="36"/>
          <w:szCs w:val="36"/>
          <w:rtl/>
        </w:rPr>
        <w:t>). القراءة الجهرية</w:t>
      </w:r>
    </w:p>
    <w:p w:rsidR="004C2D67" w:rsidRDefault="004C2D67" w:rsidP="004E5040">
      <w:pPr>
        <w:bidi/>
        <w:spacing w:after="0"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القراءة الجهرية هي </w:t>
      </w:r>
      <w:r w:rsidR="000D55FC">
        <w:rPr>
          <w:rFonts w:ascii="Traditional Arabic" w:hAnsi="Traditional Arabic" w:cs="Traditional Arabic" w:hint="cs"/>
          <w:sz w:val="36"/>
          <w:szCs w:val="36"/>
          <w:rtl/>
        </w:rPr>
        <w:t>عملية ترجمة الرموز المكتبة الى ألفاظ من</w:t>
      </w:r>
      <w:r>
        <w:rPr>
          <w:rFonts w:ascii="Traditional Arabic" w:hAnsi="Traditional Arabic" w:cs="Traditional Arabic" w:hint="cs"/>
          <w:sz w:val="36"/>
          <w:szCs w:val="36"/>
          <w:rtl/>
        </w:rPr>
        <w:t>ط</w:t>
      </w:r>
      <w:r w:rsidR="000D55FC">
        <w:rPr>
          <w:rFonts w:ascii="Traditional Arabic" w:hAnsi="Traditional Arabic" w:cs="Traditional Arabic" w:hint="cs"/>
          <w:sz w:val="36"/>
          <w:szCs w:val="36"/>
          <w:rtl/>
        </w:rPr>
        <w:t>وقة مفهومة من القارئ ب</w:t>
      </w:r>
      <w:r w:rsidR="00F42F2A">
        <w:rPr>
          <w:rFonts w:ascii="Traditional Arabic" w:hAnsi="Traditional Arabic" w:cs="Traditional Arabic" w:hint="cs"/>
          <w:sz w:val="36"/>
          <w:szCs w:val="36"/>
          <w:rtl/>
        </w:rPr>
        <w:t xml:space="preserve">طريقة يراعى فيها صحة </w:t>
      </w:r>
      <w:r w:rsidR="000D55FC">
        <w:rPr>
          <w:rFonts w:ascii="Traditional Arabic" w:hAnsi="Traditional Arabic" w:cs="Traditional Arabic" w:hint="cs"/>
          <w:sz w:val="36"/>
          <w:szCs w:val="36"/>
          <w:rtl/>
        </w:rPr>
        <w:t>ال</w:t>
      </w:r>
      <w:r w:rsidR="00F42F2A">
        <w:rPr>
          <w:rFonts w:ascii="Traditional Arabic" w:hAnsi="Traditional Arabic" w:cs="Traditional Arabic" w:hint="cs"/>
          <w:sz w:val="36"/>
          <w:szCs w:val="36"/>
          <w:rtl/>
        </w:rPr>
        <w:t>نطق</w:t>
      </w:r>
      <w:r w:rsidR="000D55FC">
        <w:rPr>
          <w:rFonts w:ascii="Traditional Arabic" w:hAnsi="Traditional Arabic" w:cs="Traditional Arabic" w:hint="cs"/>
          <w:sz w:val="36"/>
          <w:szCs w:val="36"/>
          <w:rtl/>
        </w:rPr>
        <w:t>،</w:t>
      </w:r>
      <w:r w:rsidR="00F42F2A">
        <w:rPr>
          <w:rFonts w:ascii="Traditional Arabic" w:hAnsi="Traditional Arabic" w:cs="Traditional Arabic" w:hint="cs"/>
          <w:sz w:val="36"/>
          <w:szCs w:val="36"/>
          <w:rtl/>
        </w:rPr>
        <w:t xml:space="preserve"> وقو</w:t>
      </w:r>
      <w:r w:rsidR="000D55FC">
        <w:rPr>
          <w:rFonts w:ascii="Traditional Arabic" w:hAnsi="Traditional Arabic" w:cs="Traditional Arabic" w:hint="cs"/>
          <w:sz w:val="36"/>
          <w:szCs w:val="36"/>
          <w:rtl/>
        </w:rPr>
        <w:t>اعد ا</w:t>
      </w:r>
      <w:r w:rsidR="00F42F2A">
        <w:rPr>
          <w:rFonts w:ascii="Traditional Arabic" w:hAnsi="Traditional Arabic" w:cs="Traditional Arabic" w:hint="cs"/>
          <w:sz w:val="36"/>
          <w:szCs w:val="36"/>
          <w:rtl/>
        </w:rPr>
        <w:t>للغة، و</w:t>
      </w:r>
      <w:r w:rsidR="000D55FC">
        <w:rPr>
          <w:rFonts w:ascii="Traditional Arabic" w:hAnsi="Traditional Arabic" w:cs="Traditional Arabic" w:hint="cs"/>
          <w:sz w:val="36"/>
          <w:szCs w:val="36"/>
          <w:rtl/>
        </w:rPr>
        <w:t>التع</w:t>
      </w:r>
      <w:r w:rsidR="00F42F2A">
        <w:rPr>
          <w:rFonts w:ascii="Traditional Arabic" w:hAnsi="Traditional Arabic" w:cs="Traditional Arabic" w:hint="cs"/>
          <w:sz w:val="36"/>
          <w:szCs w:val="36"/>
          <w:rtl/>
        </w:rPr>
        <w:t>ب</w:t>
      </w:r>
      <w:r w:rsidR="000D55FC">
        <w:rPr>
          <w:rFonts w:ascii="Traditional Arabic" w:hAnsi="Traditional Arabic" w:cs="Traditional Arabic" w:hint="cs"/>
          <w:sz w:val="36"/>
          <w:szCs w:val="36"/>
          <w:rtl/>
        </w:rPr>
        <w:t xml:space="preserve">ير </w:t>
      </w:r>
      <w:r w:rsidR="00F42F2A">
        <w:rPr>
          <w:rFonts w:ascii="Traditional Arabic" w:hAnsi="Traditional Arabic" w:cs="Traditional Arabic" w:hint="cs"/>
          <w:sz w:val="36"/>
          <w:szCs w:val="36"/>
          <w:rtl/>
        </w:rPr>
        <w:lastRenderedPageBreak/>
        <w:t>الصوت</w:t>
      </w:r>
      <w:r w:rsidR="000D55FC">
        <w:rPr>
          <w:rFonts w:ascii="Traditional Arabic" w:hAnsi="Traditional Arabic" w:cs="Traditional Arabic" w:hint="cs"/>
          <w:sz w:val="36"/>
          <w:szCs w:val="36"/>
          <w:rtl/>
        </w:rPr>
        <w:t>ي</w:t>
      </w:r>
      <w:r w:rsidR="00F42F2A">
        <w:rPr>
          <w:rFonts w:ascii="Traditional Arabic" w:hAnsi="Traditional Arabic" w:cs="Traditional Arabic" w:hint="cs"/>
          <w:sz w:val="36"/>
          <w:szCs w:val="36"/>
          <w:rtl/>
        </w:rPr>
        <w:t xml:space="preserve"> عن المعاني، ولها مو</w:t>
      </w:r>
      <w:r w:rsidR="000D55FC">
        <w:rPr>
          <w:rFonts w:ascii="Traditional Arabic" w:hAnsi="Traditional Arabic" w:cs="Traditional Arabic" w:hint="cs"/>
          <w:sz w:val="36"/>
          <w:szCs w:val="36"/>
          <w:rtl/>
        </w:rPr>
        <w:t>ا</w:t>
      </w:r>
      <w:r w:rsidR="00F42F2A">
        <w:rPr>
          <w:rFonts w:ascii="Traditional Arabic" w:hAnsi="Traditional Arabic" w:cs="Traditional Arabic" w:hint="cs"/>
          <w:sz w:val="36"/>
          <w:szCs w:val="36"/>
          <w:rtl/>
        </w:rPr>
        <w:t>قف كثيرة تستعمل فيها فى</w:t>
      </w:r>
      <w:r w:rsidR="000D55FC">
        <w:rPr>
          <w:rFonts w:ascii="Traditional Arabic" w:hAnsi="Traditional Arabic" w:cs="Traditional Arabic" w:hint="cs"/>
          <w:sz w:val="36"/>
          <w:szCs w:val="36"/>
          <w:rtl/>
        </w:rPr>
        <w:t xml:space="preserve"> </w:t>
      </w:r>
      <w:r w:rsidR="00F42F2A">
        <w:rPr>
          <w:rFonts w:ascii="Traditional Arabic" w:hAnsi="Traditional Arabic" w:cs="Traditional Arabic" w:hint="cs"/>
          <w:sz w:val="36"/>
          <w:szCs w:val="36"/>
          <w:rtl/>
        </w:rPr>
        <w:t>الحياة اليومية من بينها:</w:t>
      </w:r>
    </w:p>
    <w:p w:rsidR="00F42F2A" w:rsidRDefault="00F42F2A" w:rsidP="004E5040">
      <w:pPr>
        <w:bidi/>
        <w:spacing w:after="0" w:line="360" w:lineRule="auto"/>
        <w:ind w:left="538"/>
        <w:jc w:val="both"/>
        <w:rPr>
          <w:rFonts w:ascii="Traditional Arabic" w:hAnsi="Traditional Arabic" w:cs="Traditional Arabic"/>
          <w:sz w:val="36"/>
          <w:szCs w:val="36"/>
          <w:rtl/>
        </w:rPr>
      </w:pPr>
      <w:r>
        <w:rPr>
          <w:rFonts w:ascii="Traditional Arabic" w:hAnsi="Traditional Arabic" w:cs="Traditional Arabic" w:hint="cs"/>
          <w:sz w:val="36"/>
          <w:szCs w:val="36"/>
          <w:rtl/>
        </w:rPr>
        <w:t>1. قراءة دروس المطالعة والنصوص.</w:t>
      </w:r>
    </w:p>
    <w:p w:rsidR="00F42F2A" w:rsidRDefault="00F42F2A" w:rsidP="004E5040">
      <w:pPr>
        <w:bidi/>
        <w:spacing w:after="0" w:line="360" w:lineRule="auto"/>
        <w:ind w:left="538"/>
        <w:jc w:val="both"/>
        <w:rPr>
          <w:rFonts w:ascii="Traditional Arabic" w:hAnsi="Traditional Arabic" w:cs="Traditional Arabic"/>
          <w:sz w:val="36"/>
          <w:szCs w:val="36"/>
          <w:rtl/>
        </w:rPr>
      </w:pPr>
      <w:r>
        <w:rPr>
          <w:rFonts w:ascii="Traditional Arabic" w:hAnsi="Traditional Arabic" w:cs="Traditional Arabic" w:hint="cs"/>
          <w:sz w:val="36"/>
          <w:szCs w:val="36"/>
          <w:rtl/>
        </w:rPr>
        <w:t>2. قراءة ا</w:t>
      </w:r>
      <w:r w:rsidR="000D55FC">
        <w:rPr>
          <w:rFonts w:ascii="Traditional Arabic" w:hAnsi="Traditional Arabic" w:cs="Traditional Arabic" w:hint="cs"/>
          <w:sz w:val="36"/>
          <w:szCs w:val="36"/>
          <w:rtl/>
        </w:rPr>
        <w:t>لأ</w:t>
      </w:r>
      <w:r>
        <w:rPr>
          <w:rFonts w:ascii="Traditional Arabic" w:hAnsi="Traditional Arabic" w:cs="Traditional Arabic" w:hint="cs"/>
          <w:sz w:val="36"/>
          <w:szCs w:val="36"/>
          <w:rtl/>
        </w:rPr>
        <w:t>خبار والصحف.</w:t>
      </w:r>
    </w:p>
    <w:p w:rsidR="00F42F2A" w:rsidRDefault="000D55FC" w:rsidP="004E5040">
      <w:pPr>
        <w:bidi/>
        <w:spacing w:after="0" w:line="360" w:lineRule="auto"/>
        <w:ind w:left="538"/>
        <w:jc w:val="both"/>
        <w:rPr>
          <w:rFonts w:ascii="Traditional Arabic" w:hAnsi="Traditional Arabic" w:cs="Traditional Arabic"/>
          <w:sz w:val="36"/>
          <w:szCs w:val="36"/>
          <w:rtl/>
        </w:rPr>
      </w:pPr>
      <w:r>
        <w:rPr>
          <w:rFonts w:ascii="Traditional Arabic" w:hAnsi="Traditional Arabic" w:cs="Traditional Arabic" w:hint="cs"/>
          <w:sz w:val="36"/>
          <w:szCs w:val="36"/>
          <w:rtl/>
        </w:rPr>
        <w:t>3. قراءة كلمات الخميس أ</w:t>
      </w:r>
      <w:r w:rsidR="00F42F2A">
        <w:rPr>
          <w:rFonts w:ascii="Traditional Arabic" w:hAnsi="Traditional Arabic" w:cs="Traditional Arabic" w:hint="cs"/>
          <w:sz w:val="36"/>
          <w:szCs w:val="36"/>
          <w:rtl/>
        </w:rPr>
        <w:t>والخطب.</w:t>
      </w:r>
    </w:p>
    <w:p w:rsidR="00F42F2A" w:rsidRDefault="00F42F2A" w:rsidP="004E5040">
      <w:pPr>
        <w:bidi/>
        <w:spacing w:after="0" w:line="360" w:lineRule="auto"/>
        <w:ind w:left="53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4. قراءة </w:t>
      </w:r>
      <w:r w:rsidR="000D55FC">
        <w:rPr>
          <w:rFonts w:ascii="Traditional Arabic" w:hAnsi="Traditional Arabic" w:cs="Traditional Arabic" w:hint="cs"/>
          <w:sz w:val="36"/>
          <w:szCs w:val="36"/>
          <w:rtl/>
        </w:rPr>
        <w:t>التع</w:t>
      </w:r>
      <w:r>
        <w:rPr>
          <w:rFonts w:ascii="Traditional Arabic" w:hAnsi="Traditional Arabic" w:cs="Traditional Arabic" w:hint="cs"/>
          <w:sz w:val="36"/>
          <w:szCs w:val="36"/>
          <w:rtl/>
        </w:rPr>
        <w:t>ليم</w:t>
      </w:r>
      <w:r w:rsidR="000D55FC">
        <w:rPr>
          <w:rFonts w:ascii="Traditional Arabic" w:hAnsi="Traditional Arabic" w:cs="Traditional Arabic" w:hint="cs"/>
          <w:sz w:val="36"/>
          <w:szCs w:val="36"/>
          <w:rtl/>
        </w:rPr>
        <w:t>ات</w:t>
      </w:r>
      <w:r>
        <w:rPr>
          <w:rFonts w:ascii="Traditional Arabic" w:hAnsi="Traditional Arabic" w:cs="Traditional Arabic" w:hint="cs"/>
          <w:sz w:val="36"/>
          <w:szCs w:val="36"/>
          <w:rtl/>
        </w:rPr>
        <w:t xml:space="preserve"> والقوانين عل</w:t>
      </w:r>
      <w:r w:rsidR="0092734B">
        <w:rPr>
          <w:rFonts w:ascii="Traditional Arabic" w:hAnsi="Traditional Arabic" w:cs="Traditional Arabic" w:hint="cs"/>
          <w:sz w:val="36"/>
          <w:szCs w:val="36"/>
          <w:rtl/>
        </w:rPr>
        <w:t>ى</w:t>
      </w:r>
      <w:r>
        <w:rPr>
          <w:rFonts w:ascii="Traditional Arabic" w:hAnsi="Traditional Arabic" w:cs="Traditional Arabic" w:hint="cs"/>
          <w:sz w:val="36"/>
          <w:szCs w:val="36"/>
          <w:rtl/>
        </w:rPr>
        <w:t xml:space="preserve"> جمع من الناس بقصد توج</w:t>
      </w:r>
      <w:r w:rsidR="000D55FC">
        <w:rPr>
          <w:rFonts w:ascii="Traditional Arabic" w:hAnsi="Traditional Arabic" w:cs="Traditional Arabic" w:hint="cs"/>
          <w:sz w:val="36"/>
          <w:szCs w:val="36"/>
          <w:rtl/>
        </w:rPr>
        <w:t>ي</w:t>
      </w:r>
      <w:r>
        <w:rPr>
          <w:rFonts w:ascii="Traditional Arabic" w:hAnsi="Traditional Arabic" w:cs="Traditional Arabic" w:hint="cs"/>
          <w:sz w:val="36"/>
          <w:szCs w:val="36"/>
          <w:rtl/>
        </w:rPr>
        <w:t>ههم.</w:t>
      </w:r>
    </w:p>
    <w:p w:rsidR="00F42F2A" w:rsidRPr="000D55FC" w:rsidRDefault="00F42F2A" w:rsidP="00687DD8">
      <w:pPr>
        <w:bidi/>
        <w:spacing w:after="0" w:line="360" w:lineRule="auto"/>
        <w:jc w:val="both"/>
        <w:rPr>
          <w:rFonts w:ascii="Traditional Arabic" w:hAnsi="Traditional Arabic" w:cs="Traditional Arabic"/>
          <w:b/>
          <w:bCs/>
          <w:sz w:val="36"/>
          <w:szCs w:val="36"/>
          <w:rtl/>
        </w:rPr>
      </w:pPr>
      <w:r w:rsidRPr="000D55FC">
        <w:rPr>
          <w:rFonts w:ascii="Traditional Arabic" w:hAnsi="Traditional Arabic" w:cs="Traditional Arabic" w:hint="cs"/>
          <w:b/>
          <w:bCs/>
          <w:sz w:val="36"/>
          <w:szCs w:val="36"/>
          <w:rtl/>
        </w:rPr>
        <w:t>م</w:t>
      </w:r>
      <w:r w:rsidR="006F5619">
        <w:rPr>
          <w:rFonts w:ascii="Traditional Arabic" w:hAnsi="Traditional Arabic" w:cs="Traditional Arabic" w:hint="cs"/>
          <w:b/>
          <w:bCs/>
          <w:sz w:val="36"/>
          <w:szCs w:val="36"/>
          <w:rtl/>
        </w:rPr>
        <w:t>م</w:t>
      </w:r>
      <w:r w:rsidRPr="000D55FC">
        <w:rPr>
          <w:rFonts w:ascii="Traditional Arabic" w:hAnsi="Traditional Arabic" w:cs="Traditional Arabic" w:hint="cs"/>
          <w:b/>
          <w:bCs/>
          <w:sz w:val="36"/>
          <w:szCs w:val="36"/>
          <w:rtl/>
        </w:rPr>
        <w:t xml:space="preserve">يزات القراءة الجهرية </w:t>
      </w:r>
    </w:p>
    <w:p w:rsidR="00F42F2A" w:rsidRDefault="00F42F2A" w:rsidP="00687DD8">
      <w:pPr>
        <w:bidi/>
        <w:spacing w:after="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للقراءة جهرية مايميزها فى تحقق بعض اللأهداف ومن ذلك:</w:t>
      </w:r>
    </w:p>
    <w:p w:rsidR="00F42F2A" w:rsidRDefault="00F42F2A" w:rsidP="004E5040">
      <w:pPr>
        <w:bidi/>
        <w:spacing w:after="0" w:line="360" w:lineRule="auto"/>
        <w:ind w:left="538"/>
        <w:jc w:val="both"/>
        <w:rPr>
          <w:rFonts w:ascii="Traditional Arabic" w:hAnsi="Traditional Arabic" w:cs="Traditional Arabic"/>
          <w:sz w:val="36"/>
          <w:szCs w:val="36"/>
          <w:rtl/>
        </w:rPr>
      </w:pPr>
      <w:r>
        <w:rPr>
          <w:rFonts w:ascii="Traditional Arabic" w:hAnsi="Traditional Arabic" w:cs="Traditional Arabic" w:hint="cs"/>
          <w:sz w:val="36"/>
          <w:szCs w:val="36"/>
          <w:rtl/>
        </w:rPr>
        <w:t>1. التدريب على صحة النطق.</w:t>
      </w:r>
    </w:p>
    <w:p w:rsidR="00F42F2A" w:rsidRDefault="00F42F2A" w:rsidP="004E5040">
      <w:pPr>
        <w:bidi/>
        <w:spacing w:after="0" w:line="360" w:lineRule="auto"/>
        <w:ind w:left="538"/>
        <w:jc w:val="both"/>
        <w:rPr>
          <w:rFonts w:ascii="Traditional Arabic" w:hAnsi="Traditional Arabic" w:cs="Traditional Arabic"/>
          <w:sz w:val="36"/>
          <w:szCs w:val="36"/>
          <w:rtl/>
        </w:rPr>
      </w:pPr>
      <w:r>
        <w:rPr>
          <w:rFonts w:ascii="Traditional Arabic" w:hAnsi="Traditional Arabic" w:cs="Traditional Arabic" w:hint="cs"/>
          <w:sz w:val="36"/>
          <w:szCs w:val="36"/>
          <w:rtl/>
        </w:rPr>
        <w:t>2. التدريب على وضع الن</w:t>
      </w:r>
      <w:r w:rsidR="00DA2881">
        <w:rPr>
          <w:rFonts w:ascii="Traditional Arabic" w:hAnsi="Traditional Arabic" w:cs="Traditional Arabic" w:hint="cs"/>
          <w:sz w:val="36"/>
          <w:szCs w:val="36"/>
          <w:rtl/>
        </w:rPr>
        <w:t>حو وللغة موضع التطبيق.</w:t>
      </w:r>
    </w:p>
    <w:p w:rsidR="00DA2881" w:rsidRDefault="00DA2881" w:rsidP="004E5040">
      <w:pPr>
        <w:bidi/>
        <w:spacing w:after="0" w:line="360" w:lineRule="auto"/>
        <w:ind w:left="538"/>
        <w:jc w:val="both"/>
        <w:rPr>
          <w:rFonts w:ascii="Traditional Arabic" w:hAnsi="Traditional Arabic" w:cs="Traditional Arabic"/>
          <w:sz w:val="36"/>
          <w:szCs w:val="36"/>
          <w:rtl/>
        </w:rPr>
      </w:pPr>
      <w:r>
        <w:rPr>
          <w:rFonts w:ascii="Traditional Arabic" w:hAnsi="Traditional Arabic" w:cs="Traditional Arabic" w:hint="cs"/>
          <w:sz w:val="36"/>
          <w:szCs w:val="36"/>
          <w:rtl/>
        </w:rPr>
        <w:t>3. تدرب المتعلم على موا</w:t>
      </w:r>
      <w:r w:rsidR="000D55FC">
        <w:rPr>
          <w:rFonts w:ascii="Traditional Arabic" w:hAnsi="Traditional Arabic" w:cs="Traditional Arabic" w:hint="cs"/>
          <w:sz w:val="36"/>
          <w:szCs w:val="36"/>
          <w:rtl/>
        </w:rPr>
        <w:t>جهة الخج</w:t>
      </w:r>
      <w:r>
        <w:rPr>
          <w:rFonts w:ascii="Traditional Arabic" w:hAnsi="Traditional Arabic" w:cs="Traditional Arabic" w:hint="cs"/>
          <w:sz w:val="36"/>
          <w:szCs w:val="36"/>
          <w:rtl/>
        </w:rPr>
        <w:t>ل والتخلص منه</w:t>
      </w:r>
      <w:r w:rsidR="000D55FC">
        <w:rPr>
          <w:rFonts w:ascii="Traditional Arabic" w:hAnsi="Traditional Arabic" w:cs="Traditional Arabic" w:hint="cs"/>
          <w:sz w:val="36"/>
          <w:szCs w:val="36"/>
          <w:rtl/>
        </w:rPr>
        <w:t>، وتنمي عنده الجر</w:t>
      </w:r>
      <w:r w:rsidR="001A5882">
        <w:rPr>
          <w:rFonts w:ascii="Traditional Arabic" w:hAnsi="Traditional Arabic" w:cs="Traditional Arabic" w:hint="cs"/>
          <w:sz w:val="36"/>
          <w:szCs w:val="36"/>
          <w:rtl/>
        </w:rPr>
        <w:t>أ</w:t>
      </w:r>
      <w:r>
        <w:rPr>
          <w:rFonts w:ascii="Traditional Arabic" w:hAnsi="Traditional Arabic" w:cs="Traditional Arabic" w:hint="cs"/>
          <w:sz w:val="36"/>
          <w:szCs w:val="36"/>
          <w:rtl/>
        </w:rPr>
        <w:t>ة.</w:t>
      </w:r>
    </w:p>
    <w:p w:rsidR="00DA2881" w:rsidRDefault="00DA2881" w:rsidP="004E5040">
      <w:pPr>
        <w:bidi/>
        <w:spacing w:after="0" w:line="360" w:lineRule="auto"/>
        <w:ind w:left="538"/>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4. تمكن المدرس من اكتشاف عيوب النطق والقصور لدى الطالبة.</w:t>
      </w:r>
    </w:p>
    <w:p w:rsidR="00DA2881" w:rsidRDefault="00DA2881" w:rsidP="004E5040">
      <w:pPr>
        <w:bidi/>
        <w:spacing w:after="0" w:line="360" w:lineRule="auto"/>
        <w:ind w:left="538"/>
        <w:jc w:val="both"/>
        <w:rPr>
          <w:rFonts w:ascii="Traditional Arabic" w:hAnsi="Traditional Arabic" w:cs="Traditional Arabic"/>
          <w:sz w:val="36"/>
          <w:szCs w:val="36"/>
          <w:rtl/>
        </w:rPr>
      </w:pPr>
      <w:r>
        <w:rPr>
          <w:rFonts w:ascii="Traditional Arabic" w:hAnsi="Traditional Arabic" w:cs="Traditional Arabic" w:hint="cs"/>
          <w:sz w:val="36"/>
          <w:szCs w:val="36"/>
          <w:rtl/>
        </w:rPr>
        <w:t>5. تدرب المتعلم على حسن ا</w:t>
      </w:r>
      <w:r w:rsidR="001A5882">
        <w:rPr>
          <w:rFonts w:ascii="Traditional Arabic" w:hAnsi="Traditional Arabic" w:cs="Traditional Arabic" w:hint="cs"/>
          <w:sz w:val="36"/>
          <w:szCs w:val="36"/>
          <w:rtl/>
        </w:rPr>
        <w:t>لإ</w:t>
      </w:r>
      <w:r>
        <w:rPr>
          <w:rFonts w:ascii="Traditional Arabic" w:hAnsi="Traditional Arabic" w:cs="Traditional Arabic" w:hint="cs"/>
          <w:sz w:val="36"/>
          <w:szCs w:val="36"/>
          <w:rtl/>
        </w:rPr>
        <w:t>لقاء، والتعبر الصوت</w:t>
      </w:r>
      <w:r w:rsidR="001A5882">
        <w:rPr>
          <w:rFonts w:ascii="Traditional Arabic" w:hAnsi="Traditional Arabic" w:cs="Traditional Arabic" w:hint="cs"/>
          <w:sz w:val="36"/>
          <w:szCs w:val="36"/>
          <w:rtl/>
        </w:rPr>
        <w:t>ي عن المعاني</w:t>
      </w:r>
      <w:r>
        <w:rPr>
          <w:rFonts w:ascii="Traditional Arabic" w:hAnsi="Traditional Arabic" w:cs="Traditional Arabic" w:hint="cs"/>
          <w:sz w:val="36"/>
          <w:szCs w:val="36"/>
          <w:rtl/>
        </w:rPr>
        <w:t>.</w:t>
      </w:r>
    </w:p>
    <w:p w:rsidR="00DA2881" w:rsidRDefault="00DA2881" w:rsidP="004E5040">
      <w:pPr>
        <w:bidi/>
        <w:spacing w:after="0" w:line="360" w:lineRule="auto"/>
        <w:ind w:left="538"/>
        <w:jc w:val="both"/>
        <w:rPr>
          <w:rFonts w:ascii="Traditional Arabic" w:hAnsi="Traditional Arabic" w:cs="Traditional Arabic"/>
          <w:sz w:val="36"/>
          <w:szCs w:val="36"/>
          <w:rtl/>
        </w:rPr>
      </w:pPr>
      <w:r>
        <w:rPr>
          <w:rFonts w:ascii="Traditional Arabic" w:hAnsi="Traditional Arabic" w:cs="Traditional Arabic" w:hint="cs"/>
          <w:sz w:val="36"/>
          <w:szCs w:val="36"/>
          <w:rtl/>
        </w:rPr>
        <w:t>6. تدرب المتعلم على كيفية التعامل مع علام</w:t>
      </w:r>
      <w:r w:rsidR="001A5882">
        <w:rPr>
          <w:rFonts w:ascii="Traditional Arabic" w:hAnsi="Traditional Arabic" w:cs="Traditional Arabic" w:hint="cs"/>
          <w:sz w:val="36"/>
          <w:szCs w:val="36"/>
          <w:rtl/>
        </w:rPr>
        <w:t>ات</w:t>
      </w:r>
      <w:r>
        <w:rPr>
          <w:rFonts w:ascii="Traditional Arabic" w:hAnsi="Traditional Arabic" w:cs="Traditional Arabic" w:hint="cs"/>
          <w:sz w:val="36"/>
          <w:szCs w:val="36"/>
          <w:rtl/>
        </w:rPr>
        <w:t xml:space="preserve"> الترقيم.</w:t>
      </w:r>
    </w:p>
    <w:p w:rsidR="00DA2881" w:rsidRPr="001A5882" w:rsidRDefault="00DA2881" w:rsidP="00687DD8">
      <w:pPr>
        <w:bidi/>
        <w:spacing w:after="0" w:line="360" w:lineRule="auto"/>
        <w:jc w:val="both"/>
        <w:rPr>
          <w:rFonts w:ascii="Traditional Arabic" w:hAnsi="Traditional Arabic" w:cs="Traditional Arabic"/>
          <w:b/>
          <w:bCs/>
          <w:sz w:val="36"/>
          <w:szCs w:val="36"/>
          <w:rtl/>
        </w:rPr>
      </w:pPr>
      <w:r w:rsidRPr="001A5882">
        <w:rPr>
          <w:rFonts w:ascii="Traditional Arabic" w:hAnsi="Traditional Arabic" w:cs="Traditional Arabic" w:hint="cs"/>
          <w:b/>
          <w:bCs/>
          <w:sz w:val="36"/>
          <w:szCs w:val="36"/>
          <w:rtl/>
        </w:rPr>
        <w:t>عيوب القراءة الجهرية</w:t>
      </w:r>
    </w:p>
    <w:p w:rsidR="00DA2881" w:rsidRDefault="00DA2881" w:rsidP="00687DD8">
      <w:pPr>
        <w:bidi/>
        <w:spacing w:after="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هناك عدد من ا</w:t>
      </w:r>
      <w:r w:rsidR="001A5882">
        <w:rPr>
          <w:rFonts w:ascii="Traditional Arabic" w:hAnsi="Traditional Arabic" w:cs="Traditional Arabic" w:hint="cs"/>
          <w:sz w:val="36"/>
          <w:szCs w:val="36"/>
          <w:rtl/>
        </w:rPr>
        <w:t>لمأ</w:t>
      </w:r>
      <w:r>
        <w:rPr>
          <w:rFonts w:ascii="Traditional Arabic" w:hAnsi="Traditional Arabic" w:cs="Traditional Arabic" w:hint="cs"/>
          <w:sz w:val="36"/>
          <w:szCs w:val="36"/>
          <w:rtl/>
        </w:rPr>
        <w:t>خذ على القراءة الجهرية منها:</w:t>
      </w:r>
    </w:p>
    <w:p w:rsidR="00DA2881" w:rsidRDefault="00DA2881" w:rsidP="004E5040">
      <w:pPr>
        <w:bidi/>
        <w:spacing w:after="0" w:line="360" w:lineRule="auto"/>
        <w:ind w:left="538"/>
        <w:jc w:val="both"/>
        <w:rPr>
          <w:rFonts w:ascii="Traditional Arabic" w:hAnsi="Traditional Arabic" w:cs="Traditional Arabic"/>
          <w:sz w:val="36"/>
          <w:szCs w:val="36"/>
          <w:rtl/>
        </w:rPr>
      </w:pPr>
      <w:r>
        <w:rPr>
          <w:rFonts w:ascii="Traditional Arabic" w:hAnsi="Traditional Arabic" w:cs="Traditional Arabic" w:hint="cs"/>
          <w:sz w:val="36"/>
          <w:szCs w:val="36"/>
          <w:rtl/>
        </w:rPr>
        <w:t>1.</w:t>
      </w:r>
      <w:r w:rsidR="00E04EA0">
        <w:rPr>
          <w:rFonts w:ascii="Traditional Arabic" w:hAnsi="Traditional Arabic" w:cs="Traditional Arabic" w:hint="cs"/>
          <w:sz w:val="36"/>
          <w:szCs w:val="36"/>
          <w:rtl/>
        </w:rPr>
        <w:t xml:space="preserve"> إن الذهن في</w:t>
      </w:r>
      <w:r w:rsidR="001A5882">
        <w:rPr>
          <w:rFonts w:ascii="Traditional Arabic" w:hAnsi="Traditional Arabic" w:cs="Traditional Arabic" w:hint="cs"/>
          <w:sz w:val="36"/>
          <w:szCs w:val="36"/>
          <w:rtl/>
        </w:rPr>
        <w:t>ها لايركز على المع</w:t>
      </w:r>
      <w:r>
        <w:rPr>
          <w:rFonts w:ascii="Traditional Arabic" w:hAnsi="Traditional Arabic" w:cs="Traditional Arabic" w:hint="cs"/>
          <w:sz w:val="36"/>
          <w:szCs w:val="36"/>
          <w:rtl/>
        </w:rPr>
        <w:t>نى بل ينصرف الى صحة النطق.</w:t>
      </w:r>
    </w:p>
    <w:p w:rsidR="00DA2881" w:rsidRDefault="00DA2881" w:rsidP="004E5040">
      <w:pPr>
        <w:bidi/>
        <w:spacing w:after="0" w:line="360" w:lineRule="auto"/>
        <w:ind w:left="538"/>
        <w:jc w:val="both"/>
        <w:rPr>
          <w:rFonts w:ascii="Traditional Arabic" w:hAnsi="Traditional Arabic" w:cs="Traditional Arabic"/>
          <w:sz w:val="36"/>
          <w:szCs w:val="36"/>
          <w:rtl/>
        </w:rPr>
      </w:pPr>
      <w:r>
        <w:rPr>
          <w:rFonts w:ascii="Traditional Arabic" w:hAnsi="Traditional Arabic" w:cs="Traditional Arabic" w:hint="cs"/>
          <w:sz w:val="36"/>
          <w:szCs w:val="36"/>
          <w:rtl/>
        </w:rPr>
        <w:t>2. مجهدة للقارئ.</w:t>
      </w:r>
    </w:p>
    <w:p w:rsidR="00DA2881" w:rsidRDefault="00DA2881" w:rsidP="004E5040">
      <w:pPr>
        <w:bidi/>
        <w:spacing w:after="0" w:line="360" w:lineRule="auto"/>
        <w:ind w:left="538"/>
        <w:jc w:val="both"/>
        <w:rPr>
          <w:rFonts w:ascii="Traditional Arabic" w:hAnsi="Traditional Arabic" w:cs="Traditional Arabic"/>
          <w:sz w:val="36"/>
          <w:szCs w:val="36"/>
          <w:rtl/>
        </w:rPr>
      </w:pPr>
      <w:r>
        <w:rPr>
          <w:rFonts w:ascii="Traditional Arabic" w:hAnsi="Traditional Arabic" w:cs="Traditional Arabic" w:hint="cs"/>
          <w:sz w:val="36"/>
          <w:szCs w:val="36"/>
          <w:rtl/>
        </w:rPr>
        <w:t>3. لا تصلح في مواضع الدر</w:t>
      </w:r>
      <w:r w:rsidR="001A5882">
        <w:rPr>
          <w:rFonts w:ascii="Traditional Arabic" w:hAnsi="Traditional Arabic" w:cs="Traditional Arabic" w:hint="cs"/>
          <w:sz w:val="36"/>
          <w:szCs w:val="36"/>
          <w:rtl/>
        </w:rPr>
        <w:t>ا</w:t>
      </w:r>
      <w:r>
        <w:rPr>
          <w:rFonts w:ascii="Traditional Arabic" w:hAnsi="Traditional Arabic" w:cs="Traditional Arabic" w:hint="cs"/>
          <w:sz w:val="36"/>
          <w:szCs w:val="36"/>
          <w:rtl/>
        </w:rPr>
        <w:t>س</w:t>
      </w:r>
      <w:r w:rsidR="001A5882">
        <w:rPr>
          <w:rFonts w:ascii="Traditional Arabic" w:hAnsi="Traditional Arabic" w:cs="Traditional Arabic" w:hint="cs"/>
          <w:sz w:val="36"/>
          <w:szCs w:val="36"/>
          <w:rtl/>
        </w:rPr>
        <w:t>ة لأغراض الفهم، أوفي</w:t>
      </w:r>
      <w:r>
        <w:rPr>
          <w:rFonts w:ascii="Traditional Arabic" w:hAnsi="Traditional Arabic" w:cs="Traditional Arabic" w:hint="cs"/>
          <w:sz w:val="36"/>
          <w:szCs w:val="36"/>
          <w:rtl/>
        </w:rPr>
        <w:t xml:space="preserve"> الأوسط العامة.</w:t>
      </w:r>
    </w:p>
    <w:p w:rsidR="00DA2881" w:rsidRDefault="00DA2881" w:rsidP="004E5040">
      <w:pPr>
        <w:bidi/>
        <w:spacing w:after="0" w:line="360" w:lineRule="auto"/>
        <w:ind w:left="53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4. قد لا يستطيع </w:t>
      </w:r>
      <w:r w:rsidR="001A5882">
        <w:rPr>
          <w:rFonts w:ascii="Traditional Arabic" w:hAnsi="Traditional Arabic" w:cs="Traditional Arabic" w:hint="cs"/>
          <w:sz w:val="36"/>
          <w:szCs w:val="36"/>
          <w:rtl/>
        </w:rPr>
        <w:t>المدرس تقرئ</w:t>
      </w:r>
      <w:r>
        <w:rPr>
          <w:rFonts w:ascii="Traditional Arabic" w:hAnsi="Traditional Arabic" w:cs="Traditional Arabic" w:hint="cs"/>
          <w:sz w:val="36"/>
          <w:szCs w:val="36"/>
          <w:rtl/>
        </w:rPr>
        <w:t>ة جميع الطالبة فى ا</w:t>
      </w:r>
      <w:r w:rsidR="001A5882">
        <w:rPr>
          <w:rFonts w:ascii="Traditional Arabic" w:hAnsi="Traditional Arabic" w:cs="Traditional Arabic" w:hint="cs"/>
          <w:sz w:val="36"/>
          <w:szCs w:val="36"/>
          <w:rtl/>
        </w:rPr>
        <w:t>لد</w:t>
      </w:r>
      <w:r w:rsidR="00E04EA0">
        <w:rPr>
          <w:rFonts w:ascii="Traditional Arabic" w:hAnsi="Traditional Arabic" w:cs="Traditional Arabic" w:hint="cs"/>
          <w:sz w:val="36"/>
          <w:szCs w:val="36"/>
          <w:rtl/>
        </w:rPr>
        <w:t>رس الواحد.</w:t>
      </w:r>
    </w:p>
    <w:p w:rsidR="00E04EA0" w:rsidRDefault="001A5882" w:rsidP="004E5040">
      <w:pPr>
        <w:bidi/>
        <w:spacing w:after="0" w:line="360" w:lineRule="auto"/>
        <w:ind w:left="538"/>
        <w:jc w:val="both"/>
        <w:rPr>
          <w:rFonts w:ascii="Traditional Arabic" w:hAnsi="Traditional Arabic" w:cs="Traditional Arabic"/>
          <w:sz w:val="36"/>
          <w:szCs w:val="36"/>
          <w:rtl/>
        </w:rPr>
      </w:pPr>
      <w:r>
        <w:rPr>
          <w:rFonts w:ascii="Traditional Arabic" w:hAnsi="Traditional Arabic" w:cs="Traditional Arabic" w:hint="cs"/>
          <w:sz w:val="36"/>
          <w:szCs w:val="36"/>
          <w:rtl/>
        </w:rPr>
        <w:t>5. قد يضطر المدرس إلى إعادة قراءة الدرس من الطالبة مرات</w:t>
      </w:r>
      <w:r w:rsidR="00E04EA0">
        <w:rPr>
          <w:rFonts w:ascii="Traditional Arabic" w:hAnsi="Traditional Arabic" w:cs="Traditional Arabic" w:hint="cs"/>
          <w:sz w:val="36"/>
          <w:szCs w:val="36"/>
          <w:rtl/>
        </w:rPr>
        <w:t xml:space="preserve"> عدي</w:t>
      </w:r>
      <w:r>
        <w:rPr>
          <w:rFonts w:ascii="Traditional Arabic" w:hAnsi="Traditional Arabic" w:cs="Traditional Arabic" w:hint="cs"/>
          <w:sz w:val="36"/>
          <w:szCs w:val="36"/>
          <w:rtl/>
        </w:rPr>
        <w:t>دة مما يحدث الملل لا نتفاء عناص</w:t>
      </w:r>
      <w:r w:rsidR="00E04EA0">
        <w:rPr>
          <w:rFonts w:ascii="Traditional Arabic" w:hAnsi="Traditional Arabic" w:cs="Traditional Arabic" w:hint="cs"/>
          <w:sz w:val="36"/>
          <w:szCs w:val="36"/>
          <w:rtl/>
        </w:rPr>
        <w:t>ر التشويق فيه.</w:t>
      </w:r>
    </w:p>
    <w:p w:rsidR="00E04EA0" w:rsidRDefault="001A5882" w:rsidP="004E5040">
      <w:pPr>
        <w:bidi/>
        <w:spacing w:after="0" w:line="360" w:lineRule="auto"/>
        <w:ind w:left="538"/>
        <w:jc w:val="both"/>
        <w:rPr>
          <w:rFonts w:ascii="Traditional Arabic" w:hAnsi="Traditional Arabic" w:cs="Traditional Arabic"/>
          <w:sz w:val="36"/>
          <w:szCs w:val="36"/>
          <w:rtl/>
        </w:rPr>
      </w:pPr>
      <w:r>
        <w:rPr>
          <w:rFonts w:ascii="Traditional Arabic" w:hAnsi="Traditional Arabic" w:cs="Traditional Arabic" w:hint="cs"/>
          <w:sz w:val="36"/>
          <w:szCs w:val="36"/>
          <w:rtl/>
        </w:rPr>
        <w:t>6. قد لا يتابع الطالبة فيها من يقرأ، وينشغلون بأمور أ</w:t>
      </w:r>
      <w:r w:rsidR="00E04EA0">
        <w:rPr>
          <w:rFonts w:ascii="Traditional Arabic" w:hAnsi="Traditional Arabic" w:cs="Traditional Arabic" w:hint="cs"/>
          <w:sz w:val="36"/>
          <w:szCs w:val="36"/>
          <w:rtl/>
        </w:rPr>
        <w:t>خر</w:t>
      </w:r>
      <w:r>
        <w:rPr>
          <w:rFonts w:ascii="Traditional Arabic" w:hAnsi="Traditional Arabic" w:cs="Traditional Arabic" w:hint="cs"/>
          <w:sz w:val="36"/>
          <w:szCs w:val="36"/>
          <w:rtl/>
        </w:rPr>
        <w:t>ى</w:t>
      </w:r>
      <w:r w:rsidR="00E04EA0">
        <w:rPr>
          <w:rFonts w:ascii="Traditional Arabic" w:hAnsi="Traditional Arabic" w:cs="Traditional Arabic" w:hint="cs"/>
          <w:sz w:val="36"/>
          <w:szCs w:val="36"/>
          <w:rtl/>
        </w:rPr>
        <w:t>.</w:t>
      </w:r>
    </w:p>
    <w:p w:rsidR="00E04EA0" w:rsidRDefault="001A5882" w:rsidP="004E5040">
      <w:pPr>
        <w:bidi/>
        <w:spacing w:after="0" w:line="360" w:lineRule="auto"/>
        <w:ind w:left="538"/>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7. الطالب الذى يقرأ او ينتهي</w:t>
      </w:r>
      <w:r w:rsidR="00E04EA0">
        <w:rPr>
          <w:rFonts w:ascii="Traditional Arabic" w:hAnsi="Traditional Arabic" w:cs="Traditional Arabic" w:hint="cs"/>
          <w:sz w:val="36"/>
          <w:szCs w:val="36"/>
          <w:rtl/>
        </w:rPr>
        <w:t xml:space="preserve"> دوره فى القراءة يكون عرضة للشر</w:t>
      </w:r>
      <w:r>
        <w:rPr>
          <w:rFonts w:ascii="Traditional Arabic" w:hAnsi="Traditional Arabic" w:cs="Traditional Arabic" w:hint="cs"/>
          <w:sz w:val="36"/>
          <w:szCs w:val="36"/>
          <w:rtl/>
        </w:rPr>
        <w:t>و</w:t>
      </w:r>
      <w:r w:rsidR="00E04EA0">
        <w:rPr>
          <w:rFonts w:ascii="Traditional Arabic" w:hAnsi="Traditional Arabic" w:cs="Traditional Arabic" w:hint="cs"/>
          <w:sz w:val="36"/>
          <w:szCs w:val="36"/>
          <w:rtl/>
        </w:rPr>
        <w:t>د الذهن</w:t>
      </w:r>
      <w:r>
        <w:rPr>
          <w:rFonts w:ascii="Traditional Arabic" w:hAnsi="Traditional Arabic" w:cs="Traditional Arabic" w:hint="cs"/>
          <w:sz w:val="36"/>
          <w:szCs w:val="36"/>
          <w:rtl/>
        </w:rPr>
        <w:t>ي</w:t>
      </w:r>
      <w:r w:rsidR="00E04EA0">
        <w:rPr>
          <w:rFonts w:ascii="Traditional Arabic" w:hAnsi="Traditional Arabic" w:cs="Traditional Arabic" w:hint="cs"/>
          <w:sz w:val="36"/>
          <w:szCs w:val="36"/>
          <w:rtl/>
        </w:rPr>
        <w:t>، وعدم مت</w:t>
      </w:r>
      <w:r>
        <w:rPr>
          <w:rFonts w:ascii="Traditional Arabic" w:hAnsi="Traditional Arabic" w:cs="Traditional Arabic" w:hint="cs"/>
          <w:sz w:val="36"/>
          <w:szCs w:val="36"/>
          <w:rtl/>
        </w:rPr>
        <w:t>ا</w:t>
      </w:r>
      <w:r w:rsidR="00E04EA0">
        <w:rPr>
          <w:rFonts w:ascii="Traditional Arabic" w:hAnsi="Traditional Arabic" w:cs="Traditional Arabic" w:hint="cs"/>
          <w:sz w:val="36"/>
          <w:szCs w:val="36"/>
          <w:rtl/>
        </w:rPr>
        <w:t xml:space="preserve"> بعة القراءة</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5"/>
      </w:r>
    </w:p>
    <w:p w:rsidR="00933409" w:rsidRPr="00077C44" w:rsidRDefault="004D4221" w:rsidP="00687DD8">
      <w:pPr>
        <w:bidi/>
        <w:spacing w:after="0" w:line="36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ج</w:t>
      </w:r>
      <w:r w:rsidR="00933409" w:rsidRPr="00077C44">
        <w:rPr>
          <w:rFonts w:ascii="Traditional Arabic" w:hAnsi="Traditional Arabic" w:cs="Traditional Arabic" w:hint="cs"/>
          <w:b/>
          <w:bCs/>
          <w:sz w:val="36"/>
          <w:szCs w:val="36"/>
          <w:rtl/>
        </w:rPr>
        <w:t xml:space="preserve">). </w:t>
      </w:r>
      <w:r w:rsidR="00A679D6" w:rsidRPr="00077C44">
        <w:rPr>
          <w:rFonts w:ascii="Traditional Arabic" w:hAnsi="Traditional Arabic" w:cs="Traditional Arabic" w:hint="cs"/>
          <w:b/>
          <w:bCs/>
          <w:sz w:val="36"/>
          <w:szCs w:val="36"/>
          <w:rtl/>
        </w:rPr>
        <w:t>القراءة الاستماعية</w:t>
      </w:r>
    </w:p>
    <w:p w:rsidR="00F347EF" w:rsidRDefault="00A679D6" w:rsidP="004E5040">
      <w:pPr>
        <w:bidi/>
        <w:spacing w:after="0"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القراءة الاستماعية هي عملية استيعاب الألفاظ المسموعة وفهمها، وت</w:t>
      </w:r>
      <w:r w:rsidR="00C9326C">
        <w:rPr>
          <w:rFonts w:ascii="Traditional Arabic" w:hAnsi="Traditional Arabic" w:cs="Traditional Arabic" w:hint="cs"/>
          <w:sz w:val="36"/>
          <w:szCs w:val="36"/>
          <w:rtl/>
        </w:rPr>
        <w:t xml:space="preserve">حليلها وتلخيص ماجاء فيها من معان </w:t>
      </w:r>
      <w:r>
        <w:rPr>
          <w:rFonts w:ascii="Traditional Arabic" w:hAnsi="Traditional Arabic" w:cs="Traditional Arabic" w:hint="cs"/>
          <w:sz w:val="36"/>
          <w:szCs w:val="36"/>
          <w:rtl/>
        </w:rPr>
        <w:t xml:space="preserve">وأفكار. وفيها يكون القارئ واحدا والأخرون مستمعين فقط من دون متابعة فى دفتر أو كتاب كي يتفرغ الذهن لفهم </w:t>
      </w:r>
      <w:r w:rsidR="00F347EF">
        <w:rPr>
          <w:rFonts w:ascii="Traditional Arabic" w:hAnsi="Traditional Arabic" w:cs="Traditional Arabic" w:hint="cs"/>
          <w:sz w:val="36"/>
          <w:szCs w:val="36"/>
          <w:rtl/>
        </w:rPr>
        <w:t>المعاني واستيعابها. وهي تق</w:t>
      </w:r>
      <w:r w:rsidR="00C9326C">
        <w:rPr>
          <w:rFonts w:ascii="Traditional Arabic" w:hAnsi="Traditional Arabic" w:cs="Traditional Arabic" w:hint="cs"/>
          <w:sz w:val="36"/>
          <w:szCs w:val="36"/>
          <w:rtl/>
        </w:rPr>
        <w:t xml:space="preserve">وم على الاستماع والإنصات. وهناك مواقف </w:t>
      </w:r>
      <w:r w:rsidR="00F347EF">
        <w:rPr>
          <w:rFonts w:ascii="Traditional Arabic" w:hAnsi="Traditional Arabic" w:cs="Traditional Arabic" w:hint="cs"/>
          <w:sz w:val="36"/>
          <w:szCs w:val="36"/>
          <w:rtl/>
        </w:rPr>
        <w:t>حياتية كثيرة تمارس فيها القراءة الاستماعية منها.</w:t>
      </w:r>
    </w:p>
    <w:p w:rsidR="00F347EF" w:rsidRDefault="00F347EF" w:rsidP="004E5040">
      <w:pPr>
        <w:tabs>
          <w:tab w:val="left" w:pos="5082"/>
        </w:tabs>
        <w:bidi/>
        <w:spacing w:after="0" w:line="360" w:lineRule="auto"/>
        <w:ind w:left="538"/>
        <w:jc w:val="both"/>
        <w:rPr>
          <w:rFonts w:ascii="Traditional Arabic" w:hAnsi="Traditional Arabic" w:cs="Traditional Arabic"/>
          <w:sz w:val="36"/>
          <w:szCs w:val="36"/>
          <w:rtl/>
        </w:rPr>
      </w:pPr>
      <w:r>
        <w:rPr>
          <w:rFonts w:ascii="Traditional Arabic" w:hAnsi="Traditional Arabic" w:cs="Traditional Arabic" w:hint="cs"/>
          <w:sz w:val="36"/>
          <w:szCs w:val="36"/>
          <w:rtl/>
        </w:rPr>
        <w:t>1. الاستماع إلى قصة يقرؤها المدرس أوالطالب.</w:t>
      </w:r>
      <w:r w:rsidR="00C9326C">
        <w:rPr>
          <w:rFonts w:ascii="Traditional Arabic" w:hAnsi="Traditional Arabic" w:cs="Traditional Arabic"/>
          <w:sz w:val="36"/>
          <w:szCs w:val="36"/>
          <w:rtl/>
        </w:rPr>
        <w:tab/>
      </w:r>
    </w:p>
    <w:p w:rsidR="00F347EF" w:rsidRDefault="00F347EF" w:rsidP="004E5040">
      <w:pPr>
        <w:bidi/>
        <w:spacing w:after="0" w:line="360" w:lineRule="auto"/>
        <w:ind w:left="538"/>
        <w:jc w:val="both"/>
        <w:rPr>
          <w:rFonts w:ascii="Traditional Arabic" w:hAnsi="Traditional Arabic" w:cs="Traditional Arabic"/>
          <w:sz w:val="36"/>
          <w:szCs w:val="36"/>
          <w:rtl/>
        </w:rPr>
      </w:pPr>
      <w:r>
        <w:rPr>
          <w:rFonts w:ascii="Traditional Arabic" w:hAnsi="Traditional Arabic" w:cs="Traditional Arabic" w:hint="cs"/>
          <w:sz w:val="36"/>
          <w:szCs w:val="36"/>
          <w:rtl/>
        </w:rPr>
        <w:t>2. الاستماع إلى قراءة نشرات الأخبار.</w:t>
      </w:r>
    </w:p>
    <w:p w:rsidR="00F347EF" w:rsidRDefault="00F347EF" w:rsidP="004E5040">
      <w:pPr>
        <w:bidi/>
        <w:spacing w:after="0" w:line="360" w:lineRule="auto"/>
        <w:ind w:left="538"/>
        <w:jc w:val="both"/>
        <w:rPr>
          <w:rFonts w:ascii="Traditional Arabic" w:hAnsi="Traditional Arabic" w:cs="Traditional Arabic"/>
          <w:sz w:val="36"/>
          <w:szCs w:val="36"/>
          <w:rtl/>
        </w:rPr>
      </w:pPr>
      <w:r>
        <w:rPr>
          <w:rFonts w:ascii="Traditional Arabic" w:hAnsi="Traditional Arabic" w:cs="Traditional Arabic" w:hint="cs"/>
          <w:sz w:val="36"/>
          <w:szCs w:val="36"/>
          <w:rtl/>
        </w:rPr>
        <w:t>3. الاستماع إلى قراءة كلمات الخميس.</w:t>
      </w:r>
    </w:p>
    <w:p w:rsidR="00F347EF" w:rsidRDefault="00F347EF" w:rsidP="004E5040">
      <w:pPr>
        <w:bidi/>
        <w:spacing w:after="0" w:line="360" w:lineRule="auto"/>
        <w:ind w:left="538"/>
        <w:jc w:val="both"/>
        <w:rPr>
          <w:rFonts w:ascii="Traditional Arabic" w:hAnsi="Traditional Arabic" w:cs="Traditional Arabic"/>
          <w:sz w:val="36"/>
          <w:szCs w:val="36"/>
          <w:rtl/>
        </w:rPr>
      </w:pPr>
      <w:r>
        <w:rPr>
          <w:rFonts w:ascii="Traditional Arabic" w:hAnsi="Traditional Arabic" w:cs="Traditional Arabic" w:hint="cs"/>
          <w:sz w:val="36"/>
          <w:szCs w:val="36"/>
          <w:rtl/>
        </w:rPr>
        <w:t>4. الاستماع إلى قراءة الأنظمة والقوانين والتوجيهات.</w:t>
      </w:r>
    </w:p>
    <w:p w:rsidR="00F347EF" w:rsidRDefault="00F347EF" w:rsidP="004E5040">
      <w:pPr>
        <w:bidi/>
        <w:spacing w:after="0" w:line="360" w:lineRule="auto"/>
        <w:ind w:left="538"/>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5. الاستماع إلى قطعة إملائية يمليها المدرس.</w:t>
      </w:r>
    </w:p>
    <w:p w:rsidR="00F347EF" w:rsidRDefault="00F347EF" w:rsidP="004E5040">
      <w:pPr>
        <w:bidi/>
        <w:spacing w:after="0" w:line="360" w:lineRule="auto"/>
        <w:ind w:left="538"/>
        <w:jc w:val="both"/>
        <w:rPr>
          <w:rFonts w:ascii="Traditional Arabic" w:hAnsi="Traditional Arabic" w:cs="Traditional Arabic"/>
          <w:sz w:val="36"/>
          <w:szCs w:val="36"/>
          <w:rtl/>
        </w:rPr>
      </w:pPr>
      <w:r>
        <w:rPr>
          <w:rFonts w:ascii="Traditional Arabic" w:hAnsi="Traditional Arabic" w:cs="Traditional Arabic" w:hint="cs"/>
          <w:sz w:val="36"/>
          <w:szCs w:val="36"/>
          <w:rtl/>
        </w:rPr>
        <w:t>6. الاستماع إلى موضوع إنشائي يقرؤه طالب.</w:t>
      </w:r>
    </w:p>
    <w:p w:rsidR="00A679D6" w:rsidRDefault="00F347EF" w:rsidP="004E5040">
      <w:pPr>
        <w:bidi/>
        <w:spacing w:after="0" w:line="360" w:lineRule="auto"/>
        <w:ind w:left="538"/>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7. الاستماع إلى قصيدة </w:t>
      </w:r>
      <w:r w:rsidR="00077C44">
        <w:rPr>
          <w:rFonts w:ascii="Traditional Arabic" w:hAnsi="Traditional Arabic" w:cs="Traditional Arabic" w:hint="cs"/>
          <w:sz w:val="36"/>
          <w:szCs w:val="36"/>
          <w:rtl/>
        </w:rPr>
        <w:t>تقرأ من شخص ما.</w:t>
      </w:r>
      <w:r w:rsidR="00A679D6">
        <w:rPr>
          <w:rFonts w:ascii="Traditional Arabic" w:hAnsi="Traditional Arabic" w:cs="Traditional Arabic" w:hint="cs"/>
          <w:sz w:val="36"/>
          <w:szCs w:val="36"/>
          <w:rtl/>
        </w:rPr>
        <w:t xml:space="preserve"> </w:t>
      </w:r>
    </w:p>
    <w:p w:rsidR="00687DD8" w:rsidRDefault="00687DD8" w:rsidP="00687DD8">
      <w:pPr>
        <w:bidi/>
        <w:spacing w:after="0" w:line="360" w:lineRule="auto"/>
        <w:jc w:val="both"/>
        <w:rPr>
          <w:rFonts w:ascii="Traditional Arabic" w:hAnsi="Traditional Arabic" w:cs="Traditional Arabic"/>
          <w:sz w:val="36"/>
          <w:szCs w:val="36"/>
          <w:rtl/>
        </w:rPr>
      </w:pPr>
    </w:p>
    <w:p w:rsidR="008722ED" w:rsidRDefault="008722ED" w:rsidP="00687DD8">
      <w:pPr>
        <w:bidi/>
        <w:spacing w:after="0" w:line="360" w:lineRule="auto"/>
        <w:jc w:val="both"/>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4. </w:t>
      </w:r>
      <w:r w:rsidRPr="00526814">
        <w:rPr>
          <w:rFonts w:ascii="Traditional Arabic" w:hAnsi="Traditional Arabic" w:cs="Traditional Arabic" w:hint="cs"/>
          <w:b/>
          <w:bCs/>
          <w:sz w:val="36"/>
          <w:szCs w:val="36"/>
          <w:rtl/>
        </w:rPr>
        <w:t>أهداف القراءة</w:t>
      </w:r>
    </w:p>
    <w:p w:rsidR="008722ED" w:rsidRDefault="008722ED" w:rsidP="00687DD8">
      <w:pPr>
        <w:pStyle w:val="ListParagraph"/>
        <w:bidi/>
        <w:spacing w:after="0" w:line="360" w:lineRule="auto"/>
        <w:ind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إن للقراءة أهدافا متعددة ومتباينة. وهذا كما يلى</w:t>
      </w:r>
      <w:r>
        <w:rPr>
          <w:rStyle w:val="FootnoteReference"/>
          <w:rFonts w:ascii="Traditional Arabic" w:hAnsi="Traditional Arabic" w:cs="Traditional Arabic"/>
          <w:sz w:val="36"/>
          <w:szCs w:val="36"/>
          <w:rtl/>
        </w:rPr>
        <w:footnoteReference w:id="16"/>
      </w:r>
      <w:r>
        <w:rPr>
          <w:rFonts w:ascii="Traditional Arabic" w:hAnsi="Traditional Arabic" w:cs="Traditional Arabic" w:hint="cs"/>
          <w:sz w:val="36"/>
          <w:szCs w:val="36"/>
          <w:rtl/>
        </w:rPr>
        <w:t xml:space="preserve">: </w:t>
      </w:r>
    </w:p>
    <w:p w:rsidR="008722ED" w:rsidRPr="00817308" w:rsidRDefault="008839E7" w:rsidP="00687DD8">
      <w:pPr>
        <w:pStyle w:val="ListParagraph"/>
        <w:numPr>
          <w:ilvl w:val="0"/>
          <w:numId w:val="4"/>
        </w:numPr>
        <w:bidi/>
        <w:spacing w:after="0" w:line="360" w:lineRule="auto"/>
        <w:jc w:val="both"/>
        <w:rPr>
          <w:rFonts w:ascii="Traditional Arabic" w:hAnsi="Traditional Arabic" w:cs="Traditional Arabic"/>
          <w:sz w:val="36"/>
          <w:szCs w:val="36"/>
          <w:lang w:val="en-US"/>
        </w:rPr>
      </w:pPr>
      <w:r>
        <w:rPr>
          <w:rFonts w:ascii="Traditional Arabic" w:hAnsi="Traditional Arabic" w:cs="Traditional Arabic" w:hint="cs"/>
          <w:sz w:val="36"/>
          <w:szCs w:val="36"/>
          <w:rtl/>
        </w:rPr>
        <w:t xml:space="preserve">القراءة للبحث. </w:t>
      </w:r>
      <w:r w:rsidR="00006416">
        <w:rPr>
          <w:rFonts w:ascii="Traditional Arabic" w:hAnsi="Traditional Arabic" w:cs="Traditional Arabic" w:hint="cs"/>
          <w:sz w:val="36"/>
          <w:szCs w:val="36"/>
          <w:rtl/>
        </w:rPr>
        <w:t>قد يقرأ المرء تمهيدا لبح</w:t>
      </w:r>
      <w:r w:rsidR="008722ED">
        <w:rPr>
          <w:rFonts w:ascii="Traditional Arabic" w:hAnsi="Traditional Arabic" w:cs="Traditional Arabic" w:hint="cs"/>
          <w:sz w:val="36"/>
          <w:szCs w:val="36"/>
          <w:rtl/>
        </w:rPr>
        <w:t>ث يريد أن يكتبه.</w:t>
      </w:r>
      <w:r w:rsidR="00006416">
        <w:rPr>
          <w:rFonts w:ascii="Traditional Arabic" w:hAnsi="Traditional Arabic" w:cs="Traditional Arabic" w:hint="cs"/>
          <w:sz w:val="36"/>
          <w:szCs w:val="36"/>
          <w:rtl/>
        </w:rPr>
        <w:t xml:space="preserve"> </w:t>
      </w:r>
      <w:r w:rsidR="008722ED">
        <w:rPr>
          <w:rFonts w:ascii="Traditional Arabic" w:hAnsi="Traditional Arabic" w:cs="Traditional Arabic" w:hint="cs"/>
          <w:sz w:val="36"/>
          <w:szCs w:val="36"/>
          <w:rtl/>
        </w:rPr>
        <w:t xml:space="preserve">وهنا تكون قراءته إنتقائية لأنه يقرأ ما يتعلق بموضوع بحثه فقط. </w:t>
      </w:r>
    </w:p>
    <w:p w:rsidR="008722ED" w:rsidRPr="00817308" w:rsidRDefault="008839E7" w:rsidP="00687DD8">
      <w:pPr>
        <w:pStyle w:val="ListParagraph"/>
        <w:numPr>
          <w:ilvl w:val="0"/>
          <w:numId w:val="4"/>
        </w:numPr>
        <w:bidi/>
        <w:spacing w:after="0" w:line="360" w:lineRule="auto"/>
        <w:ind w:left="1077" w:hanging="357"/>
        <w:jc w:val="both"/>
        <w:rPr>
          <w:rFonts w:ascii="Traditional Arabic" w:hAnsi="Traditional Arabic" w:cs="Traditional Arabic"/>
          <w:sz w:val="36"/>
          <w:szCs w:val="36"/>
          <w:lang w:val="en-US"/>
        </w:rPr>
      </w:pPr>
      <w:r>
        <w:rPr>
          <w:rFonts w:ascii="Traditional Arabic" w:hAnsi="Traditional Arabic" w:cs="Traditional Arabic" w:hint="cs"/>
          <w:sz w:val="36"/>
          <w:szCs w:val="36"/>
          <w:rtl/>
        </w:rPr>
        <w:t>القراءة للتلخيص.</w:t>
      </w:r>
      <w:r w:rsidR="008722ED">
        <w:rPr>
          <w:rFonts w:ascii="Traditional Arabic" w:hAnsi="Traditional Arabic" w:cs="Traditional Arabic" w:hint="cs"/>
          <w:sz w:val="36"/>
          <w:szCs w:val="36"/>
          <w:rtl/>
        </w:rPr>
        <w:t xml:space="preserve"> قد يق</w:t>
      </w:r>
      <w:r>
        <w:rPr>
          <w:rFonts w:ascii="Traditional Arabic" w:hAnsi="Traditional Arabic" w:cs="Traditional Arabic" w:hint="cs"/>
          <w:sz w:val="36"/>
          <w:szCs w:val="36"/>
          <w:rtl/>
        </w:rPr>
        <w:t xml:space="preserve">رأ المرء نصا ما من أجل تلخيصه. </w:t>
      </w:r>
      <w:r w:rsidR="008722ED">
        <w:rPr>
          <w:rFonts w:ascii="Traditional Arabic" w:hAnsi="Traditional Arabic" w:cs="Traditional Arabic" w:hint="cs"/>
          <w:sz w:val="36"/>
          <w:szCs w:val="36"/>
          <w:rtl/>
        </w:rPr>
        <w:t>وهنا تكون</w:t>
      </w:r>
      <w:r>
        <w:rPr>
          <w:rFonts w:ascii="Traditional Arabic" w:hAnsi="Traditional Arabic" w:cs="Traditional Arabic" w:hint="cs"/>
          <w:sz w:val="36"/>
          <w:szCs w:val="36"/>
          <w:rtl/>
        </w:rPr>
        <w:t xml:space="preserve"> القراءة متأنية ودقيقة وشاملة لأ</w:t>
      </w:r>
      <w:r w:rsidR="008722ED">
        <w:rPr>
          <w:rFonts w:ascii="Traditional Arabic" w:hAnsi="Traditional Arabic" w:cs="Traditional Arabic" w:hint="cs"/>
          <w:sz w:val="36"/>
          <w:szCs w:val="36"/>
          <w:rtl/>
        </w:rPr>
        <w:t xml:space="preserve">ن القارئ يريد أن يكتشف الأفكار الرئيسية ويستبعد التفاصيل غير المهمة. </w:t>
      </w:r>
    </w:p>
    <w:p w:rsidR="008722ED" w:rsidRPr="001E00C0" w:rsidRDefault="008839E7" w:rsidP="00687DD8">
      <w:pPr>
        <w:pStyle w:val="ListParagraph"/>
        <w:numPr>
          <w:ilvl w:val="0"/>
          <w:numId w:val="5"/>
        </w:numPr>
        <w:bidi/>
        <w:spacing w:after="0" w:line="360" w:lineRule="auto"/>
        <w:ind w:left="1077" w:hanging="357"/>
        <w:jc w:val="both"/>
        <w:rPr>
          <w:rFonts w:ascii="Traditional Arabic" w:hAnsi="Traditional Arabic" w:cs="Traditional Arabic"/>
          <w:sz w:val="36"/>
          <w:szCs w:val="36"/>
          <w:lang w:val="en-US"/>
        </w:rPr>
      </w:pPr>
      <w:r>
        <w:rPr>
          <w:rFonts w:ascii="Traditional Arabic" w:hAnsi="Traditional Arabic" w:cs="Traditional Arabic" w:hint="cs"/>
          <w:sz w:val="36"/>
          <w:szCs w:val="36"/>
          <w:rtl/>
        </w:rPr>
        <w:lastRenderedPageBreak/>
        <w:t xml:space="preserve">القراءة للأعلام. </w:t>
      </w:r>
      <w:r w:rsidR="008722ED" w:rsidRPr="001E00C0">
        <w:rPr>
          <w:rFonts w:ascii="Traditional Arabic" w:hAnsi="Traditional Arabic" w:cs="Traditional Arabic" w:hint="cs"/>
          <w:sz w:val="36"/>
          <w:szCs w:val="36"/>
          <w:rtl/>
        </w:rPr>
        <w:t xml:space="preserve">قد يقرأ المرء ليسمع الأخرين مثلما يفعل </w:t>
      </w:r>
      <w:r w:rsidR="00D37250">
        <w:rPr>
          <w:rFonts w:ascii="Traditional Arabic" w:hAnsi="Traditional Arabic" w:cs="Traditional Arabic" w:hint="cs"/>
          <w:sz w:val="36"/>
          <w:szCs w:val="36"/>
          <w:rtl/>
        </w:rPr>
        <w:t>المذيع فى الراديو والتلفزيون.</w:t>
      </w:r>
    </w:p>
    <w:p w:rsidR="008722ED" w:rsidRPr="001E00C0" w:rsidRDefault="00D37250" w:rsidP="00687DD8">
      <w:pPr>
        <w:pStyle w:val="ListParagraph"/>
        <w:numPr>
          <w:ilvl w:val="0"/>
          <w:numId w:val="6"/>
        </w:numPr>
        <w:bidi/>
        <w:spacing w:after="0" w:line="360" w:lineRule="auto"/>
        <w:ind w:left="1077" w:hanging="357"/>
        <w:jc w:val="both"/>
        <w:rPr>
          <w:rFonts w:ascii="Traditional Arabic" w:hAnsi="Traditional Arabic" w:cs="Traditional Arabic"/>
          <w:sz w:val="36"/>
          <w:szCs w:val="36"/>
          <w:lang w:val="en-US"/>
        </w:rPr>
      </w:pPr>
      <w:r>
        <w:rPr>
          <w:rFonts w:ascii="Traditional Arabic" w:hAnsi="Traditional Arabic" w:cs="Traditional Arabic" w:hint="cs"/>
          <w:sz w:val="36"/>
          <w:szCs w:val="36"/>
          <w:rtl/>
        </w:rPr>
        <w:t xml:space="preserve">القراءة للاختبار. </w:t>
      </w:r>
      <w:r w:rsidR="008722ED" w:rsidRPr="001E00C0">
        <w:rPr>
          <w:rFonts w:ascii="Traditional Arabic" w:hAnsi="Traditional Arabic" w:cs="Traditional Arabic" w:hint="cs"/>
          <w:sz w:val="36"/>
          <w:szCs w:val="36"/>
          <w:rtl/>
        </w:rPr>
        <w:t>قد يقرأ المرء استعدادا لاختبار ما, وهنا تكون القراءة دقيقة متأنية. وقد يضطرب القارئ إلى القراءة المتكررة من اجل ضمان الا</w:t>
      </w:r>
      <w:r>
        <w:rPr>
          <w:rFonts w:ascii="Traditional Arabic" w:hAnsi="Traditional Arabic" w:cs="Traditional Arabic" w:hint="cs"/>
          <w:sz w:val="36"/>
          <w:szCs w:val="36"/>
          <w:rtl/>
        </w:rPr>
        <w:t>ستيعاب والحفظ.</w:t>
      </w:r>
    </w:p>
    <w:p w:rsidR="008722ED" w:rsidRPr="001E00C0" w:rsidRDefault="00D37250" w:rsidP="00687DD8">
      <w:pPr>
        <w:pStyle w:val="ListParagraph"/>
        <w:numPr>
          <w:ilvl w:val="0"/>
          <w:numId w:val="7"/>
        </w:numPr>
        <w:bidi/>
        <w:spacing w:after="0" w:line="360" w:lineRule="auto"/>
        <w:jc w:val="both"/>
        <w:rPr>
          <w:rFonts w:ascii="Traditional Arabic" w:hAnsi="Traditional Arabic" w:cs="Traditional Arabic"/>
          <w:sz w:val="36"/>
          <w:szCs w:val="36"/>
          <w:lang w:val="en-US"/>
        </w:rPr>
      </w:pPr>
      <w:r>
        <w:rPr>
          <w:rFonts w:ascii="Traditional Arabic" w:hAnsi="Traditional Arabic" w:cs="Traditional Arabic" w:hint="cs"/>
          <w:sz w:val="36"/>
          <w:szCs w:val="36"/>
          <w:rtl/>
        </w:rPr>
        <w:t xml:space="preserve">القراءة للمتعة. </w:t>
      </w:r>
      <w:r w:rsidR="008722ED" w:rsidRPr="001E00C0">
        <w:rPr>
          <w:rFonts w:ascii="Traditional Arabic" w:hAnsi="Traditional Arabic" w:cs="Traditional Arabic" w:hint="cs"/>
          <w:sz w:val="36"/>
          <w:szCs w:val="36"/>
          <w:rtl/>
        </w:rPr>
        <w:t xml:space="preserve">قد يقرأ المرء من أجل المتعة وتمضية الوقت. وهذه القراءة تكون أهدافا للمتعة. وفى هذه الحالة, لايقرأ قراءة مركزة في العادة, بل قد يفقر من سطر إلى اخر ومن صفحة إلى أخرى. </w:t>
      </w:r>
    </w:p>
    <w:p w:rsidR="008722ED" w:rsidRDefault="008722ED" w:rsidP="00687DD8">
      <w:pPr>
        <w:bidi/>
        <w:spacing w:after="0" w:line="360" w:lineRule="auto"/>
        <w:ind w:left="1089" w:hanging="284"/>
        <w:rPr>
          <w:rFonts w:ascii="Traditional Arabic" w:hAnsi="Traditional Arabic" w:cs="Traditional Arabic"/>
          <w:sz w:val="36"/>
          <w:szCs w:val="36"/>
          <w:rtl/>
        </w:rPr>
      </w:pPr>
      <w:r>
        <w:rPr>
          <w:rFonts w:ascii="Traditional Arabic" w:hAnsi="Traditional Arabic" w:cs="Traditional Arabic" w:hint="cs"/>
          <w:sz w:val="36"/>
          <w:szCs w:val="36"/>
          <w:rtl/>
        </w:rPr>
        <w:t>و.</w:t>
      </w:r>
      <w:r w:rsidR="00D37250">
        <w:rPr>
          <w:rFonts w:ascii="Traditional Arabic" w:hAnsi="Traditional Arabic" w:cs="Traditional Arabic" w:hint="cs"/>
          <w:sz w:val="36"/>
          <w:szCs w:val="36"/>
          <w:rtl/>
        </w:rPr>
        <w:t>القراءة للعبادة.</w:t>
      </w:r>
      <w:r>
        <w:rPr>
          <w:rFonts w:ascii="Traditional Arabic" w:hAnsi="Traditional Arabic" w:cs="Traditional Arabic" w:hint="cs"/>
          <w:sz w:val="36"/>
          <w:szCs w:val="36"/>
          <w:rtl/>
        </w:rPr>
        <w:t xml:space="preserve"> قد يقرأ المرء تعبدا لله, مثلما يحدث حين يقرأ المرء ما يتيسر له من ا</w:t>
      </w:r>
      <w:r w:rsidR="00D37250">
        <w:rPr>
          <w:rFonts w:ascii="Traditional Arabic" w:hAnsi="Traditional Arabic" w:cs="Traditional Arabic" w:hint="cs"/>
          <w:sz w:val="36"/>
          <w:szCs w:val="36"/>
          <w:rtl/>
        </w:rPr>
        <w:t>لقرأن الكريم.</w:t>
      </w:r>
    </w:p>
    <w:p w:rsidR="00D37250" w:rsidRDefault="00D37250" w:rsidP="00687DD8">
      <w:pPr>
        <w:bidi/>
        <w:spacing w:after="0" w:line="360" w:lineRule="auto"/>
        <w:rPr>
          <w:rFonts w:ascii="Traditional Arabic" w:hAnsi="Traditional Arabic" w:cs="Traditional Arabic"/>
          <w:sz w:val="36"/>
          <w:szCs w:val="36"/>
        </w:rPr>
      </w:pPr>
    </w:p>
    <w:p w:rsidR="00687DD8" w:rsidRDefault="00687DD8" w:rsidP="00687DD8">
      <w:pPr>
        <w:bidi/>
        <w:spacing w:after="0" w:line="360" w:lineRule="auto"/>
        <w:rPr>
          <w:rFonts w:ascii="Traditional Arabic" w:hAnsi="Traditional Arabic" w:cs="Traditional Arabic"/>
          <w:sz w:val="36"/>
          <w:szCs w:val="36"/>
        </w:rPr>
      </w:pPr>
    </w:p>
    <w:p w:rsidR="000C221B" w:rsidRDefault="000C221B" w:rsidP="00687DD8">
      <w:pPr>
        <w:bidi/>
        <w:spacing w:after="0" w:line="360" w:lineRule="auto"/>
        <w:ind w:left="1089" w:hanging="284"/>
        <w:rPr>
          <w:rFonts w:ascii="Traditional Arabic" w:hAnsi="Traditional Arabic" w:cs="Traditional Arabic"/>
          <w:b/>
          <w:bCs/>
          <w:sz w:val="36"/>
          <w:szCs w:val="36"/>
          <w:rtl/>
        </w:rPr>
      </w:pPr>
      <w:r w:rsidRPr="00AF7F2A">
        <w:rPr>
          <w:rFonts w:ascii="Traditional Arabic" w:hAnsi="Traditional Arabic" w:cs="Traditional Arabic" w:hint="cs"/>
          <w:b/>
          <w:bCs/>
          <w:sz w:val="36"/>
          <w:szCs w:val="36"/>
          <w:rtl/>
        </w:rPr>
        <w:lastRenderedPageBreak/>
        <w:t>5. أهمية القراءة</w:t>
      </w:r>
    </w:p>
    <w:p w:rsidR="006B08A6" w:rsidRPr="006B08A6" w:rsidRDefault="006B08A6" w:rsidP="004E5040">
      <w:pPr>
        <w:bidi/>
        <w:spacing w:after="0"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القراءة فى اللغة العربية ذات أهمية كبيرة فهى نافذة المعرفة الكبرى، التى يطل منها الإنسان على المعرفة وتراث أمتة، والأمم الأخرى أيضا، كما أنها أهم أداة تجعله يلم بثقافة أمتة الحالية وغيرها أيضا من الأمم، ومن خلال هذه ا</w:t>
      </w:r>
      <w:r w:rsidR="004D4221">
        <w:rPr>
          <w:rFonts w:ascii="Traditional Arabic" w:hAnsi="Traditional Arabic" w:cs="Traditional Arabic" w:hint="cs"/>
          <w:sz w:val="36"/>
          <w:szCs w:val="36"/>
          <w:rtl/>
        </w:rPr>
        <w:t>لمعارف وتلك المعلومات يستطيع الإ</w:t>
      </w:r>
      <w:r>
        <w:rPr>
          <w:rFonts w:ascii="Traditional Arabic" w:hAnsi="Traditional Arabic" w:cs="Traditional Arabic" w:hint="cs"/>
          <w:sz w:val="36"/>
          <w:szCs w:val="36"/>
          <w:rtl/>
        </w:rPr>
        <w:t>نسان أن يستشرف المستقبل المحضارى لأمتة وغيرها، حيث المجتمع المتقدم علميا والمتميز حضاريا مجتمع قارئ، وكذلك الإنسان المتميز بين أقرانه أيضا إنسان قارئ حيث تم</w:t>
      </w:r>
      <w:r w:rsidR="00A101C8">
        <w:rPr>
          <w:rFonts w:ascii="Traditional Arabic" w:hAnsi="Traditional Arabic" w:cs="Traditional Arabic" w:hint="cs"/>
          <w:sz w:val="36"/>
          <w:szCs w:val="36"/>
          <w:rtl/>
        </w:rPr>
        <w:t xml:space="preserve">نح القراءة الفرد الثقافة والمعرفة والعلم (وليس أخو علم كم هو جاهل) وبها أيضا تنمو معارف الإنسان وتزيد ثروته اللغوية والمعرفية وتصقل فكره، وتهذب سلوكه، وترقى وجدانه، وامجتمع كذلك، فالمجتمع القارئ مجتمع متماسك مترابط متعاون حيث القراءة تجعله يميز طريقة الذى يسير عليه وتعمل بفعالية على وجدة هدفه، وتقرب بين أفكاره وثقافته، فالمجتمع القارئ مجتمع مستنير نام </w:t>
      </w:r>
      <w:r w:rsidR="00A101C8">
        <w:rPr>
          <w:rFonts w:ascii="Traditional Arabic" w:hAnsi="Traditional Arabic" w:cs="Traditional Arabic" w:hint="cs"/>
          <w:sz w:val="36"/>
          <w:szCs w:val="36"/>
          <w:rtl/>
        </w:rPr>
        <w:lastRenderedPageBreak/>
        <w:t>راق متحضر الفكر والسلوك</w:t>
      </w:r>
      <w:r w:rsidR="00FA2978">
        <w:rPr>
          <w:rFonts w:ascii="Traditional Arabic" w:hAnsi="Traditional Arabic" w:cs="Traditional Arabic" w:hint="cs"/>
          <w:sz w:val="36"/>
          <w:szCs w:val="36"/>
          <w:rtl/>
        </w:rPr>
        <w:t xml:space="preserve"> والاتجاهات والقيم. والقراءة با</w:t>
      </w:r>
      <w:r w:rsidR="00A101C8">
        <w:rPr>
          <w:rFonts w:ascii="Traditional Arabic" w:hAnsi="Traditional Arabic" w:cs="Traditional Arabic" w:hint="cs"/>
          <w:sz w:val="36"/>
          <w:szCs w:val="36"/>
          <w:rtl/>
        </w:rPr>
        <w:t xml:space="preserve">لنسبة لتلاميذ وتلميذات المدارس تكاد تكون أهم أداة يعتمد عليها </w:t>
      </w:r>
      <w:r w:rsidR="00E37938">
        <w:rPr>
          <w:rFonts w:ascii="Traditional Arabic" w:hAnsi="Traditional Arabic" w:cs="Traditional Arabic" w:hint="cs"/>
          <w:sz w:val="36"/>
          <w:szCs w:val="36"/>
          <w:rtl/>
        </w:rPr>
        <w:t>الدارسون لنجاحهم فى العمل المدرسى، كله. فالمتعلم لايستطيع أن يحصل المعارف والعلوم والثقافات، أو يسطير على المهارات أو يكون الاتجاهات الإيجابية التى تستهدفها المواد الدراسية الأخرى إلا إذا كان مسيطرا على مهارات فن القراءة.</w:t>
      </w:r>
      <w:r w:rsidR="00E37938">
        <w:rPr>
          <w:rStyle w:val="FootnoteReference"/>
          <w:rFonts w:ascii="Traditional Arabic" w:hAnsi="Traditional Arabic" w:cs="Traditional Arabic"/>
          <w:sz w:val="36"/>
          <w:szCs w:val="36"/>
          <w:rtl/>
        </w:rPr>
        <w:footnoteReference w:id="17"/>
      </w:r>
    </w:p>
    <w:p w:rsidR="00816F04" w:rsidRPr="00161DE6" w:rsidRDefault="00816F04" w:rsidP="00687DD8">
      <w:pPr>
        <w:spacing w:line="360" w:lineRule="auto"/>
        <w:jc w:val="both"/>
        <w:rPr>
          <w:rFonts w:ascii="Traditional Arabic" w:hAnsi="Traditional Arabic" w:cs="Traditional Arabic"/>
          <w:sz w:val="24"/>
          <w:szCs w:val="24"/>
          <w:rtl/>
        </w:rPr>
      </w:pPr>
    </w:p>
    <w:sectPr w:rsidR="00816F04" w:rsidRPr="00161DE6" w:rsidSect="001378DC">
      <w:headerReference w:type="default" r:id="rId9"/>
      <w:footerReference w:type="first" r:id="rId10"/>
      <w:pgSz w:w="10319" w:h="14571" w:code="13"/>
      <w:pgMar w:top="2268" w:right="1701" w:bottom="2268" w:left="1701" w:header="708" w:footer="708"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7A9" w:rsidRDefault="00C577A9" w:rsidP="0086122C">
      <w:pPr>
        <w:spacing w:after="0" w:line="240" w:lineRule="auto"/>
      </w:pPr>
      <w:r>
        <w:separator/>
      </w:r>
    </w:p>
  </w:endnote>
  <w:endnote w:type="continuationSeparator" w:id="0">
    <w:p w:rsidR="00C577A9" w:rsidRDefault="00C577A9" w:rsidP="00861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tl/>
      </w:rPr>
      <w:id w:val="-13776962"/>
      <w:docPartObj>
        <w:docPartGallery w:val="Page Numbers (Bottom of Page)"/>
        <w:docPartUnique/>
      </w:docPartObj>
    </w:sdtPr>
    <w:sdtEndPr>
      <w:rPr>
        <w:noProof/>
      </w:rPr>
    </w:sdtEndPr>
    <w:sdtContent>
      <w:p w:rsidR="001378DC" w:rsidRDefault="001378DC" w:rsidP="001378DC">
        <w:pPr>
          <w:pStyle w:val="Footer"/>
          <w:bidi/>
          <w:jc w:val="center"/>
        </w:pPr>
        <w:r>
          <w:rPr>
            <w:noProof w:val="0"/>
          </w:rPr>
          <w:fldChar w:fldCharType="begin"/>
        </w:r>
        <w:r>
          <w:instrText xml:space="preserve"> PAGE   \* MERGEFORMAT </w:instrText>
        </w:r>
        <w:r>
          <w:rPr>
            <w:noProof w:val="0"/>
          </w:rPr>
          <w:fldChar w:fldCharType="separate"/>
        </w:r>
        <w:r w:rsidR="00D02298">
          <w:rPr>
            <w:rtl/>
          </w:rPr>
          <w:t>12</w:t>
        </w:r>
        <w:r>
          <w:fldChar w:fldCharType="end"/>
        </w:r>
      </w:p>
    </w:sdtContent>
  </w:sdt>
  <w:p w:rsidR="001378DC" w:rsidRDefault="00137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7A9" w:rsidRDefault="00C577A9" w:rsidP="0086122C">
      <w:pPr>
        <w:spacing w:after="0" w:line="240" w:lineRule="auto"/>
      </w:pPr>
      <w:r>
        <w:separator/>
      </w:r>
    </w:p>
  </w:footnote>
  <w:footnote w:type="continuationSeparator" w:id="0">
    <w:p w:rsidR="00C577A9" w:rsidRDefault="00C577A9" w:rsidP="0086122C">
      <w:pPr>
        <w:spacing w:after="0" w:line="240" w:lineRule="auto"/>
      </w:pPr>
      <w:r>
        <w:continuationSeparator/>
      </w:r>
    </w:p>
  </w:footnote>
  <w:footnote w:id="1">
    <w:p w:rsidR="001818D5" w:rsidRPr="00472AD0" w:rsidRDefault="001818D5" w:rsidP="004E5040">
      <w:pPr>
        <w:pStyle w:val="FootnoteText"/>
        <w:bidi/>
        <w:ind w:firstLine="538"/>
        <w:jc w:val="both"/>
        <w:rPr>
          <w:rFonts w:ascii="Traditional Arabic" w:hAnsi="Traditional Arabic" w:cs="Traditional Arabic"/>
          <w:sz w:val="22"/>
          <w:szCs w:val="22"/>
          <w:rtl/>
        </w:rPr>
      </w:pPr>
      <w:r w:rsidRPr="00472AD0">
        <w:rPr>
          <w:rStyle w:val="FootnoteReference"/>
          <w:sz w:val="22"/>
          <w:szCs w:val="22"/>
        </w:rPr>
        <w:footnoteRef/>
      </w:r>
      <w:r w:rsidRPr="00472AD0">
        <w:rPr>
          <w:sz w:val="22"/>
          <w:szCs w:val="22"/>
        </w:rPr>
        <w:t xml:space="preserve"> </w:t>
      </w:r>
      <w:r w:rsidRPr="00472AD0">
        <w:rPr>
          <w:rFonts w:ascii="Traditional Arabic" w:hAnsi="Traditional Arabic" w:cs="Traditional Arabic" w:hint="cs"/>
          <w:sz w:val="22"/>
          <w:szCs w:val="22"/>
          <w:rtl/>
        </w:rPr>
        <w:t xml:space="preserve">الدكتور محسن علي عطية, الكافي في أساليب تدريس اللغة العربية, (دار الشروق للنشر والتوزيع, 2006) الطبعة العربية الأولى : الإصدار الأول. ص. 57 </w:t>
      </w:r>
    </w:p>
  </w:footnote>
  <w:footnote w:id="2">
    <w:p w:rsidR="00274A36" w:rsidRDefault="00084FA6" w:rsidP="00084FA6">
      <w:pPr>
        <w:pStyle w:val="FootnoteText"/>
        <w:bidi/>
        <w:ind w:firstLine="993"/>
        <w:jc w:val="both"/>
        <w:rPr>
          <w:rtl/>
        </w:rPr>
      </w:pPr>
      <w:r>
        <w:rPr>
          <w:rStyle w:val="FootnoteReference"/>
          <w:rFonts w:hint="cs"/>
          <w:rtl/>
        </w:rPr>
        <w:t>2</w:t>
      </w:r>
      <w:r w:rsidR="00274A36">
        <w:rPr>
          <w:rFonts w:hint="cs"/>
          <w:rtl/>
        </w:rPr>
        <w:t xml:space="preserve">. الدكتور منذر سامح العتوم، </w:t>
      </w:r>
      <w:r w:rsidR="00274A36">
        <w:rPr>
          <w:rFonts w:hint="cs"/>
          <w:i/>
          <w:iCs/>
          <w:rtl/>
        </w:rPr>
        <w:t xml:space="preserve">طرق تدريس العام، </w:t>
      </w:r>
      <w:r w:rsidR="00274A36">
        <w:rPr>
          <w:rFonts w:hint="cs"/>
          <w:rtl/>
        </w:rPr>
        <w:t>(</w:t>
      </w:r>
      <w:r w:rsidR="00E21A28">
        <w:rPr>
          <w:rFonts w:hint="cs"/>
          <w:rtl/>
        </w:rPr>
        <w:t>دار الصميعي : 1427).ص. 75</w:t>
      </w:r>
      <w:r w:rsidR="00274A36">
        <w:rPr>
          <w:rFonts w:hint="cs"/>
          <w:rtl/>
        </w:rPr>
        <w:t xml:space="preserve"> </w:t>
      </w:r>
    </w:p>
  </w:footnote>
  <w:footnote w:id="3">
    <w:p w:rsidR="00E250D7" w:rsidRDefault="00E250D7" w:rsidP="004E5040">
      <w:pPr>
        <w:pStyle w:val="FootnoteText"/>
        <w:tabs>
          <w:tab w:val="left" w:pos="6945"/>
        </w:tabs>
        <w:ind w:left="567"/>
        <w:rPr>
          <w:rtl/>
        </w:rPr>
      </w:pPr>
      <w:r>
        <w:rPr>
          <w:rStyle w:val="FootnoteReference"/>
        </w:rPr>
        <w:footnoteRef/>
      </w:r>
      <w:r>
        <w:t xml:space="preserve"> </w:t>
      </w:r>
      <w:r w:rsidR="002B2BA9">
        <w:t>Jurnal. Tata Arta</w:t>
      </w:r>
      <w:r w:rsidR="00C647BD">
        <w:tab/>
      </w:r>
    </w:p>
  </w:footnote>
  <w:footnote w:id="4">
    <w:p w:rsidR="000A7D08" w:rsidRPr="000A7D08" w:rsidRDefault="000A7D08" w:rsidP="004E5040">
      <w:pPr>
        <w:pStyle w:val="FootnoteText"/>
        <w:ind w:left="567"/>
      </w:pPr>
      <w:r>
        <w:rPr>
          <w:rStyle w:val="FootnoteReference"/>
        </w:rPr>
        <w:footnoteRef/>
      </w:r>
      <w:r>
        <w:t xml:space="preserve"> Ika Berdiati, </w:t>
      </w:r>
      <w:r>
        <w:rPr>
          <w:i/>
          <w:iCs/>
        </w:rPr>
        <w:t>Pembelajaran Bahasa indonesia Berbasis Pakem.</w:t>
      </w:r>
      <w:r>
        <w:t>hal.133</w:t>
      </w:r>
    </w:p>
  </w:footnote>
  <w:footnote w:id="5">
    <w:p w:rsidR="00C71D3C" w:rsidRPr="00E250D7" w:rsidRDefault="00C71D3C" w:rsidP="004E5040">
      <w:pPr>
        <w:pStyle w:val="FootnoteText"/>
        <w:ind w:firstLine="567"/>
        <w:rPr>
          <w:rFonts w:asciiTheme="majorBidi" w:hAnsiTheme="majorBidi" w:cstheme="majorBidi"/>
        </w:rPr>
      </w:pPr>
      <w:r w:rsidRPr="00E250D7">
        <w:rPr>
          <w:rStyle w:val="FootnoteReference"/>
          <w:rFonts w:asciiTheme="majorBidi" w:hAnsiTheme="majorBidi" w:cstheme="majorBidi"/>
        </w:rPr>
        <w:footnoteRef/>
      </w:r>
      <w:r w:rsidRPr="00E250D7">
        <w:rPr>
          <w:rFonts w:asciiTheme="majorBidi" w:hAnsiTheme="majorBidi" w:cstheme="majorBidi"/>
        </w:rPr>
        <w:t xml:space="preserve"> </w:t>
      </w:r>
      <w:r w:rsidR="00E250D7" w:rsidRPr="00E250D7">
        <w:rPr>
          <w:rFonts w:asciiTheme="majorBidi" w:hAnsiTheme="majorBidi" w:cstheme="majorBidi"/>
        </w:rPr>
        <w:t xml:space="preserve">Ika Berdiati, </w:t>
      </w:r>
      <w:r w:rsidR="00E250D7" w:rsidRPr="00E250D7">
        <w:rPr>
          <w:rFonts w:asciiTheme="majorBidi" w:hAnsiTheme="majorBidi" w:cstheme="majorBidi"/>
          <w:i/>
          <w:iCs/>
        </w:rPr>
        <w:t>Pembelajaran Bahasa Indonesia Berbasis Pakem,</w:t>
      </w:r>
      <w:r w:rsidR="00E250D7" w:rsidRPr="00E250D7">
        <w:rPr>
          <w:rFonts w:asciiTheme="majorBidi" w:hAnsiTheme="majorBidi" w:cstheme="majorBidi"/>
        </w:rPr>
        <w:t>(Bandung : Sega Arsy, 2010), hal.133)</w:t>
      </w:r>
    </w:p>
  </w:footnote>
  <w:footnote w:id="6">
    <w:p w:rsidR="00C71D3C" w:rsidRPr="00456310" w:rsidRDefault="00C71D3C" w:rsidP="004E5040">
      <w:pPr>
        <w:pStyle w:val="FootnoteText"/>
        <w:ind w:left="567"/>
        <w:rPr>
          <w:i/>
          <w:iCs/>
        </w:rPr>
      </w:pPr>
      <w:r>
        <w:rPr>
          <w:rStyle w:val="FootnoteReference"/>
        </w:rPr>
        <w:footnoteRef/>
      </w:r>
      <w:r>
        <w:t xml:space="preserve"> </w:t>
      </w:r>
      <w:r w:rsidR="00456310">
        <w:t xml:space="preserve">Sudrajat, </w:t>
      </w:r>
      <w:r w:rsidR="00456310">
        <w:rPr>
          <w:i/>
          <w:iCs/>
        </w:rPr>
        <w:t>Strategi Pembelajaran Aktif Dalam Bertanya, (University, 2010), blog</w:t>
      </w:r>
    </w:p>
  </w:footnote>
  <w:footnote w:id="7">
    <w:p w:rsidR="0086122C" w:rsidRDefault="0086122C" w:rsidP="004E5040">
      <w:pPr>
        <w:pStyle w:val="FootnoteText"/>
        <w:ind w:firstLine="567"/>
        <w:rPr>
          <w:rtl/>
        </w:rPr>
      </w:pPr>
      <w:r>
        <w:rPr>
          <w:rStyle w:val="FootnoteReference"/>
        </w:rPr>
        <w:footnoteRef/>
      </w:r>
      <w:r>
        <w:t xml:space="preserve"> </w:t>
      </w:r>
      <w:r w:rsidR="00C253F0" w:rsidRPr="00134BB8">
        <w:rPr>
          <w:rFonts w:asciiTheme="majorBidi" w:hAnsiTheme="majorBidi" w:cs="Times New Roman"/>
          <w:lang w:val="en-US"/>
        </w:rPr>
        <w:t>Departemen pendidikan dan kebudayaan, kamus besar bahasa Indonesia, (Jakarta: balai pustaka, 1999),hal.219</w:t>
      </w:r>
    </w:p>
  </w:footnote>
  <w:footnote w:id="8">
    <w:p w:rsidR="006A4A89" w:rsidRDefault="00916586" w:rsidP="004E5040">
      <w:pPr>
        <w:pStyle w:val="FootnoteText"/>
        <w:bidi/>
        <w:ind w:firstLine="538"/>
        <w:rPr>
          <w:rtl/>
        </w:rPr>
      </w:pPr>
      <w:r>
        <w:rPr>
          <w:rStyle w:val="FootnoteReference"/>
          <w:rFonts w:hint="cs"/>
          <w:rtl/>
        </w:rPr>
        <w:t>8</w:t>
      </w:r>
      <w:r w:rsidR="006A4A89">
        <w:rPr>
          <w:rFonts w:hint="cs"/>
          <w:rtl/>
        </w:rPr>
        <w:t>.</w:t>
      </w:r>
      <w:r w:rsidR="00325B1A">
        <w:rPr>
          <w:rFonts w:hint="cs"/>
          <w:rtl/>
        </w:rPr>
        <w:t xml:space="preserve"> </w:t>
      </w:r>
      <w:r w:rsidR="00325B1A">
        <w:rPr>
          <w:rFonts w:hint="eastAsia"/>
          <w:rtl/>
        </w:rPr>
        <w:t>ناصر</w:t>
      </w:r>
      <w:r w:rsidR="00325B1A">
        <w:rPr>
          <w:rtl/>
        </w:rPr>
        <w:t xml:space="preserve"> </w:t>
      </w:r>
      <w:r w:rsidR="00325B1A">
        <w:rPr>
          <w:rFonts w:hint="eastAsia"/>
          <w:rtl/>
        </w:rPr>
        <w:t>عبد</w:t>
      </w:r>
      <w:r w:rsidR="00325B1A">
        <w:rPr>
          <w:rtl/>
        </w:rPr>
        <w:t xml:space="preserve"> </w:t>
      </w:r>
      <w:r w:rsidR="00325B1A">
        <w:rPr>
          <w:rFonts w:hint="eastAsia"/>
          <w:rtl/>
        </w:rPr>
        <w:t>الله</w:t>
      </w:r>
      <w:r w:rsidR="00325B1A">
        <w:rPr>
          <w:rtl/>
        </w:rPr>
        <w:t xml:space="preserve"> </w:t>
      </w:r>
      <w:r w:rsidR="00325B1A">
        <w:rPr>
          <w:rFonts w:hint="eastAsia"/>
          <w:rtl/>
        </w:rPr>
        <w:t>الغالى</w:t>
      </w:r>
      <w:r w:rsidR="00325B1A">
        <w:rPr>
          <w:rtl/>
        </w:rPr>
        <w:t xml:space="preserve"> </w:t>
      </w:r>
      <w:r w:rsidR="00325B1A">
        <w:rPr>
          <w:rFonts w:hint="eastAsia"/>
          <w:rtl/>
        </w:rPr>
        <w:t>وعبد</w:t>
      </w:r>
      <w:r w:rsidR="00325B1A">
        <w:rPr>
          <w:rtl/>
        </w:rPr>
        <w:t xml:space="preserve"> </w:t>
      </w:r>
      <w:r w:rsidR="00325B1A">
        <w:rPr>
          <w:rFonts w:hint="eastAsia"/>
          <w:rtl/>
        </w:rPr>
        <w:t>الحميد</w:t>
      </w:r>
      <w:r w:rsidR="00325B1A">
        <w:rPr>
          <w:rtl/>
        </w:rPr>
        <w:t xml:space="preserve"> </w:t>
      </w:r>
      <w:r w:rsidR="00325B1A">
        <w:rPr>
          <w:rFonts w:hint="eastAsia"/>
          <w:rtl/>
        </w:rPr>
        <w:t>عبد</w:t>
      </w:r>
      <w:r w:rsidR="00325B1A">
        <w:rPr>
          <w:rtl/>
        </w:rPr>
        <w:t xml:space="preserve"> </w:t>
      </w:r>
      <w:r w:rsidR="00325B1A">
        <w:rPr>
          <w:rFonts w:hint="eastAsia"/>
          <w:rtl/>
        </w:rPr>
        <w:t>الله،</w:t>
      </w:r>
      <w:r w:rsidR="00325B1A">
        <w:rPr>
          <w:rtl/>
        </w:rPr>
        <w:t xml:space="preserve"> </w:t>
      </w:r>
      <w:r w:rsidR="00325B1A">
        <w:rPr>
          <w:rFonts w:hint="eastAsia"/>
          <w:rtl/>
        </w:rPr>
        <w:t>اساس</w:t>
      </w:r>
      <w:r w:rsidR="00325B1A">
        <w:rPr>
          <w:rtl/>
        </w:rPr>
        <w:t xml:space="preserve"> </w:t>
      </w:r>
      <w:r w:rsidR="00325B1A">
        <w:rPr>
          <w:rFonts w:hint="eastAsia"/>
          <w:rtl/>
        </w:rPr>
        <w:t>إعداد</w:t>
      </w:r>
      <w:r w:rsidR="00325B1A">
        <w:rPr>
          <w:rtl/>
        </w:rPr>
        <w:t xml:space="preserve"> </w:t>
      </w:r>
      <w:r w:rsidR="00325B1A">
        <w:rPr>
          <w:rFonts w:hint="eastAsia"/>
          <w:rtl/>
        </w:rPr>
        <w:t>الكتب</w:t>
      </w:r>
      <w:r w:rsidR="00325B1A">
        <w:rPr>
          <w:rtl/>
        </w:rPr>
        <w:t xml:space="preserve"> </w:t>
      </w:r>
      <w:r w:rsidR="00325B1A">
        <w:rPr>
          <w:rFonts w:hint="eastAsia"/>
          <w:rtl/>
        </w:rPr>
        <w:t>التعلمة</w:t>
      </w:r>
      <w:r w:rsidR="00325B1A">
        <w:rPr>
          <w:rtl/>
        </w:rPr>
        <w:t xml:space="preserve"> </w:t>
      </w:r>
      <w:r w:rsidR="00325B1A">
        <w:rPr>
          <w:rFonts w:hint="eastAsia"/>
          <w:rtl/>
        </w:rPr>
        <w:t>لغير</w:t>
      </w:r>
      <w:r w:rsidR="00325B1A">
        <w:rPr>
          <w:rtl/>
        </w:rPr>
        <w:t xml:space="preserve"> </w:t>
      </w:r>
      <w:r w:rsidR="00325B1A">
        <w:rPr>
          <w:rFonts w:hint="eastAsia"/>
          <w:rtl/>
        </w:rPr>
        <w:t>الناطقين</w:t>
      </w:r>
      <w:r w:rsidR="00325B1A">
        <w:rPr>
          <w:rtl/>
        </w:rPr>
        <w:t xml:space="preserve"> </w:t>
      </w:r>
      <w:r w:rsidR="00325B1A">
        <w:rPr>
          <w:rFonts w:hint="eastAsia"/>
          <w:rtl/>
        </w:rPr>
        <w:t>بالعربية</w:t>
      </w:r>
      <w:r w:rsidR="00325B1A">
        <w:rPr>
          <w:rFonts w:hint="cs"/>
          <w:rtl/>
        </w:rPr>
        <w:t>، (الر</w:t>
      </w:r>
      <w:r>
        <w:rPr>
          <w:rFonts w:hint="cs"/>
          <w:rtl/>
        </w:rPr>
        <w:t>ياض : دار الإعتصام : 1981)، ص.32</w:t>
      </w:r>
      <w:r w:rsidR="006A4A89">
        <w:rPr>
          <w:rFonts w:hint="cs"/>
          <w:rtl/>
        </w:rPr>
        <w:t xml:space="preserve"> </w:t>
      </w:r>
    </w:p>
  </w:footnote>
  <w:footnote w:id="9">
    <w:p w:rsidR="006A4A89" w:rsidRPr="006A4A89" w:rsidRDefault="00916586" w:rsidP="004E5040">
      <w:pPr>
        <w:pStyle w:val="FootnoteText"/>
        <w:bidi/>
        <w:ind w:firstLine="538"/>
        <w:rPr>
          <w:rtl/>
        </w:rPr>
      </w:pPr>
      <w:r>
        <w:rPr>
          <w:rStyle w:val="FootnoteReference"/>
          <w:rFonts w:hint="cs"/>
          <w:rtl/>
        </w:rPr>
        <w:t>9</w:t>
      </w:r>
      <w:r w:rsidR="006A4A89">
        <w:rPr>
          <w:rFonts w:hint="cs"/>
          <w:rtl/>
        </w:rPr>
        <w:t xml:space="preserve">. الدكتور محمد أشراف المكاوي، </w:t>
      </w:r>
      <w:r w:rsidR="006A4A89" w:rsidRPr="006A4A89">
        <w:rPr>
          <w:rFonts w:hint="cs"/>
          <w:i/>
          <w:iCs/>
          <w:rtl/>
        </w:rPr>
        <w:t>أساسيا ت المناهج</w:t>
      </w:r>
      <w:r w:rsidR="006A4A89">
        <w:rPr>
          <w:rFonts w:hint="cs"/>
          <w:i/>
          <w:iCs/>
          <w:rtl/>
        </w:rPr>
        <w:t xml:space="preserve">، </w:t>
      </w:r>
      <w:r w:rsidR="006A4A89">
        <w:rPr>
          <w:rFonts w:hint="cs"/>
          <w:rtl/>
        </w:rPr>
        <w:t>(دار النشر الندولي : 1427 )، ص.101</w:t>
      </w:r>
    </w:p>
  </w:footnote>
  <w:footnote w:id="10">
    <w:p w:rsidR="00D6322E" w:rsidRDefault="00D6322E" w:rsidP="004E5040">
      <w:pPr>
        <w:pStyle w:val="FootnoteText"/>
        <w:ind w:right="680"/>
        <w:jc w:val="right"/>
        <w:rPr>
          <w:rtl/>
        </w:rPr>
      </w:pPr>
      <w:r>
        <w:rPr>
          <w:rStyle w:val="FootnoteReference"/>
          <w:rFonts w:hint="cs"/>
          <w:rtl/>
        </w:rPr>
        <w:t>1</w:t>
      </w:r>
      <w:r>
        <w:rPr>
          <w:rFonts w:hint="cs"/>
          <w:rtl/>
        </w:rPr>
        <w:t xml:space="preserve">0. ابرهيم محمد عطا، </w:t>
      </w:r>
      <w:r>
        <w:rPr>
          <w:rFonts w:hint="cs"/>
          <w:i/>
          <w:iCs/>
          <w:rtl/>
        </w:rPr>
        <w:t xml:space="preserve">طرق تدريس اللغة العربية والتربية الدينية، </w:t>
      </w:r>
      <w:r>
        <w:rPr>
          <w:rFonts w:hint="cs"/>
          <w:rtl/>
        </w:rPr>
        <w:t>ص. 119</w:t>
      </w:r>
      <w:r>
        <w:t xml:space="preserve"> </w:t>
      </w:r>
    </w:p>
  </w:footnote>
  <w:footnote w:id="11">
    <w:p w:rsidR="0024356F" w:rsidRPr="0010622B" w:rsidRDefault="00D6322E" w:rsidP="004E5040">
      <w:pPr>
        <w:pStyle w:val="FootnoteText"/>
        <w:bidi/>
        <w:ind w:firstLine="538"/>
        <w:rPr>
          <w:rtl/>
        </w:rPr>
      </w:pPr>
      <w:r>
        <w:rPr>
          <w:rFonts w:hint="cs"/>
          <w:rtl/>
        </w:rPr>
        <w:t>11</w:t>
      </w:r>
      <w:r w:rsidR="0024356F">
        <w:rPr>
          <w:rFonts w:hint="cs"/>
          <w:rtl/>
        </w:rPr>
        <w:t xml:space="preserve">. فاضل </w:t>
      </w:r>
      <w:r w:rsidR="0010622B">
        <w:rPr>
          <w:rFonts w:hint="cs"/>
          <w:rtl/>
        </w:rPr>
        <w:t xml:space="preserve">فتحي محمد والي، </w:t>
      </w:r>
      <w:r w:rsidR="0010622B">
        <w:rPr>
          <w:rFonts w:hint="cs"/>
          <w:i/>
          <w:iCs/>
          <w:rtl/>
        </w:rPr>
        <w:t xml:space="preserve">تدريس اللغة العربية في المرحلة الابتدائية، </w:t>
      </w:r>
      <w:r w:rsidR="0010622B">
        <w:rPr>
          <w:rFonts w:hint="cs"/>
          <w:rtl/>
        </w:rPr>
        <w:t>ص. 214</w:t>
      </w:r>
    </w:p>
  </w:footnote>
  <w:footnote w:id="12">
    <w:p w:rsidR="0086122C" w:rsidRDefault="00D6322E" w:rsidP="004E5040">
      <w:pPr>
        <w:pStyle w:val="FootnoteText"/>
        <w:bidi/>
        <w:ind w:firstLine="538"/>
        <w:rPr>
          <w:rtl/>
        </w:rPr>
      </w:pPr>
      <w:r>
        <w:rPr>
          <w:rFonts w:hint="cs"/>
          <w:rtl/>
        </w:rPr>
        <w:t>2</w:t>
      </w:r>
      <w:r w:rsidR="0010622B">
        <w:rPr>
          <w:rFonts w:hint="cs"/>
          <w:rtl/>
        </w:rPr>
        <w:t xml:space="preserve">. </w:t>
      </w:r>
      <w:r w:rsidR="00EA01EF">
        <w:rPr>
          <w:rFonts w:hint="cs"/>
          <w:rtl/>
        </w:rPr>
        <w:t xml:space="preserve">محسن علي عطية، </w:t>
      </w:r>
      <w:r w:rsidR="00EA01EF" w:rsidRPr="00D740E2">
        <w:rPr>
          <w:rFonts w:hint="cs"/>
          <w:i/>
          <w:iCs/>
          <w:rtl/>
        </w:rPr>
        <w:t>الكافي في أساليب تدريس اللغة العربية</w:t>
      </w:r>
      <w:r w:rsidR="00EA01EF">
        <w:rPr>
          <w:rFonts w:hint="cs"/>
          <w:rtl/>
        </w:rPr>
        <w:t xml:space="preserve">، (الطبعة العربية الأولى : الإصدار الاوال 2006). ص. 245 </w:t>
      </w:r>
    </w:p>
  </w:footnote>
  <w:footnote w:id="13">
    <w:p w:rsidR="003934E4" w:rsidRDefault="00377303" w:rsidP="004E5040">
      <w:pPr>
        <w:pStyle w:val="FootnoteText"/>
        <w:bidi/>
        <w:ind w:firstLine="538"/>
        <w:rPr>
          <w:rtl/>
        </w:rPr>
      </w:pPr>
      <w:r>
        <w:rPr>
          <w:rFonts w:hint="cs"/>
          <w:rtl/>
        </w:rPr>
        <w:t>12</w:t>
      </w:r>
      <w:r w:rsidR="0010622B">
        <w:rPr>
          <w:rFonts w:hint="cs"/>
          <w:rtl/>
        </w:rPr>
        <w:t xml:space="preserve">. </w:t>
      </w:r>
      <w:r w:rsidR="000C33ED">
        <w:rPr>
          <w:rFonts w:hint="cs"/>
          <w:rtl/>
        </w:rPr>
        <w:t xml:space="preserve">الدكتور محمد عبد القادر أحمد، </w:t>
      </w:r>
      <w:r w:rsidR="000C33ED" w:rsidRPr="00D740E2">
        <w:rPr>
          <w:rFonts w:hint="cs"/>
          <w:i/>
          <w:iCs/>
          <w:rtl/>
        </w:rPr>
        <w:t>طرق تعليم اللغة العربية</w:t>
      </w:r>
      <w:r w:rsidR="000C33ED">
        <w:rPr>
          <w:rFonts w:hint="cs"/>
          <w:rtl/>
        </w:rPr>
        <w:t>، (دار المعارف القاهرة :1998)، ص 107</w:t>
      </w:r>
    </w:p>
  </w:footnote>
  <w:footnote w:id="14">
    <w:p w:rsidR="00D37250" w:rsidRPr="00D37250" w:rsidRDefault="00D37250" w:rsidP="004E5040">
      <w:pPr>
        <w:pStyle w:val="FootnoteText"/>
        <w:bidi/>
        <w:ind w:firstLine="538"/>
        <w:rPr>
          <w:rtl/>
        </w:rPr>
      </w:pPr>
      <w:r>
        <w:rPr>
          <w:rFonts w:hint="cs"/>
          <w:rtl/>
        </w:rPr>
        <w:t xml:space="preserve">13. الدكتور عزيز فخر الرازي، </w:t>
      </w:r>
      <w:r>
        <w:rPr>
          <w:rFonts w:hint="cs"/>
          <w:i/>
          <w:iCs/>
          <w:rtl/>
        </w:rPr>
        <w:t xml:space="preserve">أساليب تدريس المهارات اللغوية العربية، </w:t>
      </w:r>
      <w:r>
        <w:rPr>
          <w:rFonts w:hint="cs"/>
          <w:rtl/>
        </w:rPr>
        <w:t xml:space="preserve">().ص. </w:t>
      </w:r>
      <w:r w:rsidR="00916586">
        <w:rPr>
          <w:rFonts w:hint="cs"/>
          <w:rtl/>
        </w:rPr>
        <w:t>87</w:t>
      </w:r>
    </w:p>
  </w:footnote>
  <w:footnote w:id="15">
    <w:p w:rsidR="001A5882" w:rsidRPr="004972DB" w:rsidRDefault="00916586" w:rsidP="004E5040">
      <w:pPr>
        <w:pStyle w:val="FootnoteText"/>
        <w:bidi/>
        <w:ind w:left="538"/>
        <w:rPr>
          <w:rtl/>
        </w:rPr>
      </w:pPr>
      <w:r>
        <w:rPr>
          <w:rStyle w:val="FootnoteReference"/>
          <w:rFonts w:hint="cs"/>
          <w:rtl/>
        </w:rPr>
        <w:t>1</w:t>
      </w:r>
      <w:r>
        <w:rPr>
          <w:rFonts w:hint="cs"/>
          <w:rtl/>
        </w:rPr>
        <w:t>4</w:t>
      </w:r>
      <w:r w:rsidR="001A5882">
        <w:rPr>
          <w:rFonts w:hint="cs"/>
          <w:rtl/>
        </w:rPr>
        <w:t xml:space="preserve">. </w:t>
      </w:r>
      <w:r w:rsidR="004972DB">
        <w:rPr>
          <w:rFonts w:hint="cs"/>
          <w:rtl/>
        </w:rPr>
        <w:t xml:space="preserve">الدكتور محسن على عطية، </w:t>
      </w:r>
      <w:r w:rsidR="004972DB">
        <w:rPr>
          <w:rFonts w:hint="cs"/>
          <w:i/>
          <w:iCs/>
          <w:rtl/>
        </w:rPr>
        <w:t>اكافى فى أساليب تدريس اللغة العربية،</w:t>
      </w:r>
      <w:r w:rsidR="004972DB">
        <w:rPr>
          <w:rFonts w:hint="cs"/>
          <w:rtl/>
        </w:rPr>
        <w:t>ص. 246</w:t>
      </w:r>
      <w:r w:rsidR="004E5040">
        <w:tab/>
      </w:r>
    </w:p>
  </w:footnote>
  <w:footnote w:id="16">
    <w:p w:rsidR="008722ED" w:rsidRPr="001C3980" w:rsidRDefault="008722ED" w:rsidP="008722ED">
      <w:pPr>
        <w:pStyle w:val="FootnoteText"/>
        <w:bidi/>
        <w:ind w:firstLine="760"/>
        <w:jc w:val="both"/>
        <w:rPr>
          <w:rFonts w:ascii="Traditional Arabic" w:hAnsi="Traditional Arabic" w:cs="Traditional Arabic"/>
          <w:sz w:val="22"/>
          <w:szCs w:val="22"/>
          <w:rtl/>
        </w:rPr>
      </w:pPr>
      <w:r w:rsidRPr="00CC0E3C">
        <w:rPr>
          <w:rFonts w:asciiTheme="majorBidi" w:hAnsiTheme="majorBidi" w:cstheme="majorBidi"/>
          <w:rtl/>
        </w:rPr>
        <w:t xml:space="preserve"> </w:t>
      </w:r>
      <w:r w:rsidRPr="001C3980">
        <w:rPr>
          <w:rStyle w:val="FootnoteReference"/>
          <w:rFonts w:ascii="Traditional Arabic" w:hAnsi="Traditional Arabic" w:cs="Traditional Arabic"/>
          <w:sz w:val="22"/>
          <w:szCs w:val="22"/>
        </w:rPr>
        <w:footnoteRef/>
      </w:r>
      <w:r w:rsidRPr="001C3980">
        <w:rPr>
          <w:rFonts w:ascii="Traditional Arabic" w:hAnsi="Traditional Arabic" w:cs="Traditional Arabic"/>
          <w:sz w:val="22"/>
          <w:szCs w:val="22"/>
        </w:rPr>
        <w:t xml:space="preserve"> </w:t>
      </w:r>
      <w:r w:rsidRPr="001C3980">
        <w:rPr>
          <w:rFonts w:ascii="Traditional Arabic" w:hAnsi="Traditional Arabic" w:cs="Traditional Arabic"/>
          <w:sz w:val="22"/>
          <w:szCs w:val="22"/>
          <w:rtl/>
        </w:rPr>
        <w:t>محمد علي الخولي,أساليب تدريس اللغة العربية, (الرياض: الدار مكتبة الفرزدق,1989م ), ص. 112</w:t>
      </w:r>
    </w:p>
  </w:footnote>
  <w:footnote w:id="17">
    <w:p w:rsidR="00E37938" w:rsidRPr="00E37938" w:rsidRDefault="00E37938" w:rsidP="004E5040">
      <w:pPr>
        <w:pStyle w:val="FootnoteText"/>
        <w:bidi/>
        <w:ind w:firstLine="538"/>
        <w:rPr>
          <w:rtl/>
        </w:rPr>
      </w:pPr>
      <w:r>
        <w:rPr>
          <w:rStyle w:val="FootnoteReference"/>
          <w:rFonts w:hint="cs"/>
          <w:rtl/>
        </w:rPr>
        <w:t>1</w:t>
      </w:r>
      <w:r>
        <w:rPr>
          <w:rFonts w:hint="cs"/>
          <w:rtl/>
        </w:rPr>
        <w:t xml:space="preserve">7.  الدكتور على إسماعيل محمد، </w:t>
      </w:r>
      <w:r>
        <w:rPr>
          <w:rFonts w:hint="cs"/>
          <w:i/>
          <w:iCs/>
          <w:rtl/>
        </w:rPr>
        <w:t xml:space="preserve">تدريس اللغة العربية، </w:t>
      </w:r>
      <w:r>
        <w:rPr>
          <w:rFonts w:hint="cs"/>
          <w:rtl/>
        </w:rPr>
        <w:t>(المكتب العربى للمعارف)، ص. 176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tl/>
      </w:rPr>
      <w:id w:val="768196334"/>
      <w:docPartObj>
        <w:docPartGallery w:val="Page Numbers (Top of Page)"/>
        <w:docPartUnique/>
      </w:docPartObj>
    </w:sdtPr>
    <w:sdtEndPr>
      <w:rPr>
        <w:noProof/>
      </w:rPr>
    </w:sdtEndPr>
    <w:sdtContent>
      <w:p w:rsidR="001378DC" w:rsidRDefault="001378DC" w:rsidP="001378DC">
        <w:pPr>
          <w:pStyle w:val="Header"/>
          <w:bidi/>
          <w:jc w:val="right"/>
        </w:pPr>
        <w:r>
          <w:rPr>
            <w:noProof w:val="0"/>
          </w:rPr>
          <w:fldChar w:fldCharType="begin"/>
        </w:r>
        <w:r>
          <w:instrText xml:space="preserve"> PAGE   \* MERGEFORMAT </w:instrText>
        </w:r>
        <w:r>
          <w:rPr>
            <w:noProof w:val="0"/>
          </w:rPr>
          <w:fldChar w:fldCharType="separate"/>
        </w:r>
        <w:r w:rsidR="00D02298">
          <w:rPr>
            <w:rtl/>
          </w:rPr>
          <w:t>23</w:t>
        </w:r>
        <w:r>
          <w:fldChar w:fldCharType="end"/>
        </w:r>
      </w:p>
    </w:sdtContent>
  </w:sdt>
  <w:p w:rsidR="001378DC" w:rsidRDefault="00137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C5051"/>
    <w:multiLevelType w:val="hybridMultilevel"/>
    <w:tmpl w:val="604CB3E0"/>
    <w:lvl w:ilvl="0" w:tplc="03BA48CE">
      <w:start w:val="1"/>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E21BC4"/>
    <w:multiLevelType w:val="hybridMultilevel"/>
    <w:tmpl w:val="8FA08400"/>
    <w:lvl w:ilvl="0" w:tplc="FF889034">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7E3B3B"/>
    <w:multiLevelType w:val="hybridMultilevel"/>
    <w:tmpl w:val="ED9E5CB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20B21353"/>
    <w:multiLevelType w:val="hybridMultilevel"/>
    <w:tmpl w:val="AD122370"/>
    <w:lvl w:ilvl="0" w:tplc="A5A4EF7A">
      <w:start w:val="26"/>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FC0579"/>
    <w:multiLevelType w:val="hybridMultilevel"/>
    <w:tmpl w:val="B6F8DA12"/>
    <w:lvl w:ilvl="0" w:tplc="35F6A440">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ED5DE6"/>
    <w:multiLevelType w:val="hybridMultilevel"/>
    <w:tmpl w:val="1D70BFBE"/>
    <w:lvl w:ilvl="0" w:tplc="CDDE4CA8">
      <w:start w:val="1"/>
      <w:numFmt w:val="arabicAlpha"/>
      <w:lvlText w:val="%1."/>
      <w:lvlJc w:val="left"/>
      <w:pPr>
        <w:ind w:left="1800" w:hanging="360"/>
      </w:pPr>
      <w:rPr>
        <w:rFonts w:cs="Times New Roman" w:hint="default"/>
        <w:sz w:val="2"/>
        <w:szCs w:val="22"/>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371F5BA2"/>
    <w:multiLevelType w:val="hybridMultilevel"/>
    <w:tmpl w:val="19BA48FE"/>
    <w:lvl w:ilvl="0" w:tplc="5D829A4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04"/>
    <w:rsid w:val="00006416"/>
    <w:rsid w:val="00006867"/>
    <w:rsid w:val="00015CCC"/>
    <w:rsid w:val="00030E24"/>
    <w:rsid w:val="00077C44"/>
    <w:rsid w:val="00084FA6"/>
    <w:rsid w:val="00091731"/>
    <w:rsid w:val="000A41CA"/>
    <w:rsid w:val="000A7D08"/>
    <w:rsid w:val="000C221B"/>
    <w:rsid w:val="000C33ED"/>
    <w:rsid w:val="000D300D"/>
    <w:rsid w:val="000D55FC"/>
    <w:rsid w:val="000E34BF"/>
    <w:rsid w:val="0010622B"/>
    <w:rsid w:val="001378DC"/>
    <w:rsid w:val="00144EDB"/>
    <w:rsid w:val="00147304"/>
    <w:rsid w:val="00154E85"/>
    <w:rsid w:val="00161DE6"/>
    <w:rsid w:val="001818D5"/>
    <w:rsid w:val="00181FDE"/>
    <w:rsid w:val="0018586A"/>
    <w:rsid w:val="00195D65"/>
    <w:rsid w:val="001A5882"/>
    <w:rsid w:val="001F51B1"/>
    <w:rsid w:val="001F65FC"/>
    <w:rsid w:val="0024031D"/>
    <w:rsid w:val="0024356F"/>
    <w:rsid w:val="002566BE"/>
    <w:rsid w:val="00274A36"/>
    <w:rsid w:val="00291CEB"/>
    <w:rsid w:val="002B2BA9"/>
    <w:rsid w:val="002B6990"/>
    <w:rsid w:val="00304F61"/>
    <w:rsid w:val="00325B1A"/>
    <w:rsid w:val="003424D3"/>
    <w:rsid w:val="00375005"/>
    <w:rsid w:val="00377303"/>
    <w:rsid w:val="00377401"/>
    <w:rsid w:val="003907FE"/>
    <w:rsid w:val="003934E4"/>
    <w:rsid w:val="00395D7A"/>
    <w:rsid w:val="003A4BCB"/>
    <w:rsid w:val="003B11FA"/>
    <w:rsid w:val="003F6EEC"/>
    <w:rsid w:val="0040432B"/>
    <w:rsid w:val="0041311A"/>
    <w:rsid w:val="004251F7"/>
    <w:rsid w:val="00435DDA"/>
    <w:rsid w:val="004505F5"/>
    <w:rsid w:val="00455722"/>
    <w:rsid w:val="00456310"/>
    <w:rsid w:val="00457FFA"/>
    <w:rsid w:val="004651D1"/>
    <w:rsid w:val="004726B0"/>
    <w:rsid w:val="0049208B"/>
    <w:rsid w:val="004972DB"/>
    <w:rsid w:val="004B1760"/>
    <w:rsid w:val="004B54C8"/>
    <w:rsid w:val="004C04AF"/>
    <w:rsid w:val="004C2D67"/>
    <w:rsid w:val="004C3FD1"/>
    <w:rsid w:val="004D4221"/>
    <w:rsid w:val="004E5040"/>
    <w:rsid w:val="00511347"/>
    <w:rsid w:val="00512D6E"/>
    <w:rsid w:val="005734D3"/>
    <w:rsid w:val="005927AA"/>
    <w:rsid w:val="005955B8"/>
    <w:rsid w:val="005A74D7"/>
    <w:rsid w:val="005B178E"/>
    <w:rsid w:val="005C2B23"/>
    <w:rsid w:val="005C5C0D"/>
    <w:rsid w:val="005D130D"/>
    <w:rsid w:val="005E5202"/>
    <w:rsid w:val="006023C6"/>
    <w:rsid w:val="00614393"/>
    <w:rsid w:val="00657EDB"/>
    <w:rsid w:val="00664421"/>
    <w:rsid w:val="00675EAF"/>
    <w:rsid w:val="00685182"/>
    <w:rsid w:val="00687DD8"/>
    <w:rsid w:val="0069085E"/>
    <w:rsid w:val="00691283"/>
    <w:rsid w:val="006953CF"/>
    <w:rsid w:val="006A4A89"/>
    <w:rsid w:val="006B08A6"/>
    <w:rsid w:val="006B693B"/>
    <w:rsid w:val="006D6B8A"/>
    <w:rsid w:val="006F5619"/>
    <w:rsid w:val="006F730B"/>
    <w:rsid w:val="007053D2"/>
    <w:rsid w:val="00736E9A"/>
    <w:rsid w:val="0074745D"/>
    <w:rsid w:val="0076034B"/>
    <w:rsid w:val="007658DF"/>
    <w:rsid w:val="00775793"/>
    <w:rsid w:val="0079027E"/>
    <w:rsid w:val="007A5D68"/>
    <w:rsid w:val="007B6F94"/>
    <w:rsid w:val="007D7FF7"/>
    <w:rsid w:val="007E3CD1"/>
    <w:rsid w:val="007F0777"/>
    <w:rsid w:val="007F6C66"/>
    <w:rsid w:val="00807E87"/>
    <w:rsid w:val="008131DD"/>
    <w:rsid w:val="00816F04"/>
    <w:rsid w:val="00845D58"/>
    <w:rsid w:val="00846A41"/>
    <w:rsid w:val="008564F5"/>
    <w:rsid w:val="0086122C"/>
    <w:rsid w:val="008715C3"/>
    <w:rsid w:val="008722ED"/>
    <w:rsid w:val="008839E7"/>
    <w:rsid w:val="008947F0"/>
    <w:rsid w:val="008C200D"/>
    <w:rsid w:val="00914916"/>
    <w:rsid w:val="00916586"/>
    <w:rsid w:val="0092734B"/>
    <w:rsid w:val="00933409"/>
    <w:rsid w:val="00940239"/>
    <w:rsid w:val="00942B6C"/>
    <w:rsid w:val="00944909"/>
    <w:rsid w:val="00946AC7"/>
    <w:rsid w:val="0097532B"/>
    <w:rsid w:val="0099448C"/>
    <w:rsid w:val="009A1CD7"/>
    <w:rsid w:val="009C0DC9"/>
    <w:rsid w:val="00A01213"/>
    <w:rsid w:val="00A101C8"/>
    <w:rsid w:val="00A155FA"/>
    <w:rsid w:val="00A233BA"/>
    <w:rsid w:val="00A25289"/>
    <w:rsid w:val="00A5171E"/>
    <w:rsid w:val="00A527F9"/>
    <w:rsid w:val="00A55194"/>
    <w:rsid w:val="00A679D6"/>
    <w:rsid w:val="00A96571"/>
    <w:rsid w:val="00A96C52"/>
    <w:rsid w:val="00AA0AC4"/>
    <w:rsid w:val="00AA38E5"/>
    <w:rsid w:val="00AA4F31"/>
    <w:rsid w:val="00AB5662"/>
    <w:rsid w:val="00AB722B"/>
    <w:rsid w:val="00AC0C9A"/>
    <w:rsid w:val="00AD2AEB"/>
    <w:rsid w:val="00AF7F2A"/>
    <w:rsid w:val="00B247F8"/>
    <w:rsid w:val="00B40C0B"/>
    <w:rsid w:val="00B45FCC"/>
    <w:rsid w:val="00B576B1"/>
    <w:rsid w:val="00B638BC"/>
    <w:rsid w:val="00B741F5"/>
    <w:rsid w:val="00BE0E3F"/>
    <w:rsid w:val="00C03ECE"/>
    <w:rsid w:val="00C253F0"/>
    <w:rsid w:val="00C25890"/>
    <w:rsid w:val="00C5561A"/>
    <w:rsid w:val="00C577A9"/>
    <w:rsid w:val="00C636D2"/>
    <w:rsid w:val="00C647BD"/>
    <w:rsid w:val="00C71D3C"/>
    <w:rsid w:val="00C9326C"/>
    <w:rsid w:val="00D02298"/>
    <w:rsid w:val="00D02DAB"/>
    <w:rsid w:val="00D163D5"/>
    <w:rsid w:val="00D37250"/>
    <w:rsid w:val="00D425AF"/>
    <w:rsid w:val="00D6322E"/>
    <w:rsid w:val="00D740E2"/>
    <w:rsid w:val="00DA2881"/>
    <w:rsid w:val="00DA2A2E"/>
    <w:rsid w:val="00DB4306"/>
    <w:rsid w:val="00DC3B8D"/>
    <w:rsid w:val="00DE2A1D"/>
    <w:rsid w:val="00E04EA0"/>
    <w:rsid w:val="00E056D4"/>
    <w:rsid w:val="00E21A28"/>
    <w:rsid w:val="00E250D7"/>
    <w:rsid w:val="00E37938"/>
    <w:rsid w:val="00E703E9"/>
    <w:rsid w:val="00E76FF7"/>
    <w:rsid w:val="00E801E4"/>
    <w:rsid w:val="00E829EC"/>
    <w:rsid w:val="00E8512A"/>
    <w:rsid w:val="00EA01EF"/>
    <w:rsid w:val="00EA65D4"/>
    <w:rsid w:val="00ED0832"/>
    <w:rsid w:val="00ED1F9C"/>
    <w:rsid w:val="00EE38BC"/>
    <w:rsid w:val="00EF0577"/>
    <w:rsid w:val="00F01CB1"/>
    <w:rsid w:val="00F347EF"/>
    <w:rsid w:val="00F42F2A"/>
    <w:rsid w:val="00F53553"/>
    <w:rsid w:val="00F64CA2"/>
    <w:rsid w:val="00F838C6"/>
    <w:rsid w:val="00F95583"/>
    <w:rsid w:val="00FA2978"/>
    <w:rsid w:val="00FB4893"/>
    <w:rsid w:val="00FB5BD1"/>
    <w:rsid w:val="00FD6F8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F61"/>
    <w:pPr>
      <w:ind w:left="720"/>
      <w:contextualSpacing/>
    </w:pPr>
  </w:style>
  <w:style w:type="paragraph" w:styleId="FootnoteText">
    <w:name w:val="footnote text"/>
    <w:basedOn w:val="Normal"/>
    <w:link w:val="FootnoteTextChar"/>
    <w:unhideWhenUsed/>
    <w:rsid w:val="0086122C"/>
    <w:pPr>
      <w:spacing w:after="0" w:line="240" w:lineRule="auto"/>
    </w:pPr>
    <w:rPr>
      <w:sz w:val="20"/>
      <w:szCs w:val="20"/>
    </w:rPr>
  </w:style>
  <w:style w:type="character" w:customStyle="1" w:styleId="FootnoteTextChar">
    <w:name w:val="Footnote Text Char"/>
    <w:basedOn w:val="DefaultParagraphFont"/>
    <w:link w:val="FootnoteText"/>
    <w:rsid w:val="0086122C"/>
    <w:rPr>
      <w:noProof/>
      <w:sz w:val="20"/>
      <w:szCs w:val="20"/>
    </w:rPr>
  </w:style>
  <w:style w:type="character" w:styleId="FootnoteReference">
    <w:name w:val="footnote reference"/>
    <w:basedOn w:val="DefaultParagraphFont"/>
    <w:semiHidden/>
    <w:unhideWhenUsed/>
    <w:rsid w:val="0086122C"/>
    <w:rPr>
      <w:vertAlign w:val="superscript"/>
    </w:rPr>
  </w:style>
  <w:style w:type="paragraph" w:styleId="BalloonText">
    <w:name w:val="Balloon Text"/>
    <w:basedOn w:val="Normal"/>
    <w:link w:val="BalloonTextChar"/>
    <w:uiPriority w:val="99"/>
    <w:semiHidden/>
    <w:unhideWhenUsed/>
    <w:rsid w:val="00B24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7F8"/>
    <w:rPr>
      <w:rFonts w:ascii="Tahoma" w:hAnsi="Tahoma" w:cs="Tahoma"/>
      <w:noProof/>
      <w:sz w:val="16"/>
      <w:szCs w:val="16"/>
    </w:rPr>
  </w:style>
  <w:style w:type="paragraph" w:styleId="Header">
    <w:name w:val="header"/>
    <w:basedOn w:val="Normal"/>
    <w:link w:val="HeaderChar"/>
    <w:uiPriority w:val="99"/>
    <w:unhideWhenUsed/>
    <w:rsid w:val="00274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A36"/>
    <w:rPr>
      <w:noProof/>
    </w:rPr>
  </w:style>
  <w:style w:type="paragraph" w:styleId="Footer">
    <w:name w:val="footer"/>
    <w:basedOn w:val="Normal"/>
    <w:link w:val="FooterChar"/>
    <w:uiPriority w:val="99"/>
    <w:unhideWhenUsed/>
    <w:rsid w:val="00274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A36"/>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F61"/>
    <w:pPr>
      <w:ind w:left="720"/>
      <w:contextualSpacing/>
    </w:pPr>
  </w:style>
  <w:style w:type="paragraph" w:styleId="FootnoteText">
    <w:name w:val="footnote text"/>
    <w:basedOn w:val="Normal"/>
    <w:link w:val="FootnoteTextChar"/>
    <w:unhideWhenUsed/>
    <w:rsid w:val="0086122C"/>
    <w:pPr>
      <w:spacing w:after="0" w:line="240" w:lineRule="auto"/>
    </w:pPr>
    <w:rPr>
      <w:sz w:val="20"/>
      <w:szCs w:val="20"/>
    </w:rPr>
  </w:style>
  <w:style w:type="character" w:customStyle="1" w:styleId="FootnoteTextChar">
    <w:name w:val="Footnote Text Char"/>
    <w:basedOn w:val="DefaultParagraphFont"/>
    <w:link w:val="FootnoteText"/>
    <w:rsid w:val="0086122C"/>
    <w:rPr>
      <w:noProof/>
      <w:sz w:val="20"/>
      <w:szCs w:val="20"/>
    </w:rPr>
  </w:style>
  <w:style w:type="character" w:styleId="FootnoteReference">
    <w:name w:val="footnote reference"/>
    <w:basedOn w:val="DefaultParagraphFont"/>
    <w:semiHidden/>
    <w:unhideWhenUsed/>
    <w:rsid w:val="0086122C"/>
    <w:rPr>
      <w:vertAlign w:val="superscript"/>
    </w:rPr>
  </w:style>
  <w:style w:type="paragraph" w:styleId="BalloonText">
    <w:name w:val="Balloon Text"/>
    <w:basedOn w:val="Normal"/>
    <w:link w:val="BalloonTextChar"/>
    <w:uiPriority w:val="99"/>
    <w:semiHidden/>
    <w:unhideWhenUsed/>
    <w:rsid w:val="00B24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7F8"/>
    <w:rPr>
      <w:rFonts w:ascii="Tahoma" w:hAnsi="Tahoma" w:cs="Tahoma"/>
      <w:noProof/>
      <w:sz w:val="16"/>
      <w:szCs w:val="16"/>
    </w:rPr>
  </w:style>
  <w:style w:type="paragraph" w:styleId="Header">
    <w:name w:val="header"/>
    <w:basedOn w:val="Normal"/>
    <w:link w:val="HeaderChar"/>
    <w:uiPriority w:val="99"/>
    <w:unhideWhenUsed/>
    <w:rsid w:val="00274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A36"/>
    <w:rPr>
      <w:noProof/>
    </w:rPr>
  </w:style>
  <w:style w:type="paragraph" w:styleId="Footer">
    <w:name w:val="footer"/>
    <w:basedOn w:val="Normal"/>
    <w:link w:val="FooterChar"/>
    <w:uiPriority w:val="99"/>
    <w:unhideWhenUsed/>
    <w:rsid w:val="00274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A3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999A8-4FC6-4E2F-93EA-12ECC7AE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1</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76</cp:revision>
  <cp:lastPrinted>2017-04-13T05:10:00Z</cp:lastPrinted>
  <dcterms:created xsi:type="dcterms:W3CDTF">2017-01-16T06:33:00Z</dcterms:created>
  <dcterms:modified xsi:type="dcterms:W3CDTF">2017-05-03T07:57:00Z</dcterms:modified>
</cp:coreProperties>
</file>