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6D" w:rsidRPr="007B6234" w:rsidRDefault="00C8316D" w:rsidP="00907859">
      <w:pPr>
        <w:tabs>
          <w:tab w:val="left" w:pos="3300"/>
        </w:tabs>
        <w:spacing w:line="480" w:lineRule="auto"/>
        <w:jc w:val="center"/>
        <w:rPr>
          <w:rFonts w:ascii="Times New Roman" w:hAnsi="Times New Roman" w:cs="Times New Roman"/>
          <w:b/>
          <w:bCs/>
          <w:sz w:val="28"/>
          <w:szCs w:val="28"/>
          <w:lang w:val="en-US"/>
        </w:rPr>
      </w:pPr>
      <w:r w:rsidRPr="007B6234">
        <w:rPr>
          <w:rFonts w:ascii="Times New Roman" w:hAnsi="Times New Roman" w:cs="Times New Roman"/>
          <w:b/>
          <w:bCs/>
          <w:sz w:val="28"/>
          <w:szCs w:val="28"/>
        </w:rPr>
        <w:t>BAB II</w:t>
      </w:r>
    </w:p>
    <w:p w:rsidR="00C8316D" w:rsidRPr="007B6234" w:rsidRDefault="00C8316D" w:rsidP="00C8316D">
      <w:pPr>
        <w:tabs>
          <w:tab w:val="left" w:pos="3300"/>
        </w:tabs>
        <w:spacing w:line="480" w:lineRule="auto"/>
        <w:jc w:val="center"/>
        <w:rPr>
          <w:rFonts w:ascii="Times New Roman" w:hAnsi="Times New Roman" w:cs="Times New Roman"/>
          <w:b/>
          <w:bCs/>
          <w:sz w:val="28"/>
          <w:szCs w:val="28"/>
          <w:lang w:val="en-US"/>
        </w:rPr>
      </w:pPr>
      <w:r w:rsidRPr="007B6234">
        <w:rPr>
          <w:rFonts w:ascii="Times New Roman" w:hAnsi="Times New Roman" w:cs="Times New Roman"/>
          <w:b/>
          <w:bCs/>
          <w:sz w:val="28"/>
          <w:szCs w:val="28"/>
          <w:lang w:val="en-US"/>
        </w:rPr>
        <w:t xml:space="preserve">TINJAUAN TEORITIS TENTANG </w:t>
      </w:r>
      <w:r w:rsidR="00A400A0" w:rsidRPr="007B6234">
        <w:rPr>
          <w:rFonts w:ascii="Times New Roman" w:hAnsi="Times New Roman" w:cs="Times New Roman"/>
          <w:b/>
          <w:bCs/>
          <w:sz w:val="28"/>
          <w:szCs w:val="28"/>
          <w:lang w:val="en-US"/>
        </w:rPr>
        <w:t>WAKAF</w:t>
      </w:r>
      <w:r w:rsidRPr="007B6234">
        <w:rPr>
          <w:rFonts w:ascii="Times New Roman" w:hAnsi="Times New Roman" w:cs="Times New Roman"/>
          <w:b/>
          <w:bCs/>
          <w:sz w:val="28"/>
          <w:szCs w:val="28"/>
          <w:lang w:val="en-US"/>
        </w:rPr>
        <w:t xml:space="preserve"> </w:t>
      </w:r>
    </w:p>
    <w:p w:rsidR="00C8316D" w:rsidRDefault="00C8316D" w:rsidP="00E559A8">
      <w:pPr>
        <w:pStyle w:val="ListParagraph"/>
        <w:numPr>
          <w:ilvl w:val="0"/>
          <w:numId w:val="3"/>
        </w:numPr>
        <w:tabs>
          <w:tab w:val="left" w:pos="3300"/>
        </w:tabs>
        <w:spacing w:line="480" w:lineRule="auto"/>
        <w:ind w:left="0" w:hanging="426"/>
        <w:rPr>
          <w:rFonts w:ascii="Times New Roman" w:hAnsi="Times New Roman" w:cs="Times New Roman"/>
          <w:b/>
          <w:bCs/>
          <w:sz w:val="24"/>
          <w:szCs w:val="24"/>
          <w:lang w:val="en-US"/>
        </w:rPr>
      </w:pPr>
      <w:r w:rsidRPr="005947CB">
        <w:rPr>
          <w:rFonts w:ascii="Times New Roman" w:hAnsi="Times New Roman" w:cs="Times New Roman"/>
          <w:b/>
          <w:bCs/>
          <w:sz w:val="24"/>
          <w:szCs w:val="24"/>
        </w:rPr>
        <w:t xml:space="preserve">Pengertiang </w:t>
      </w:r>
      <w:r w:rsidR="00A400A0">
        <w:rPr>
          <w:rFonts w:ascii="Times New Roman" w:hAnsi="Times New Roman" w:cs="Times New Roman"/>
          <w:b/>
          <w:bCs/>
          <w:sz w:val="24"/>
          <w:szCs w:val="24"/>
        </w:rPr>
        <w:t>Wakaf</w:t>
      </w:r>
    </w:p>
    <w:p w:rsidR="00C8316D" w:rsidRPr="001C33A6" w:rsidRDefault="00C8316D" w:rsidP="00AE267C">
      <w:pPr>
        <w:pStyle w:val="ListParagraph"/>
        <w:numPr>
          <w:ilvl w:val="0"/>
          <w:numId w:val="4"/>
        </w:numPr>
        <w:tabs>
          <w:tab w:val="left" w:pos="3300"/>
        </w:tabs>
        <w:spacing w:after="100" w:afterAutospacing="1" w:line="360" w:lineRule="auto"/>
        <w:ind w:left="426" w:hanging="426"/>
        <w:rPr>
          <w:rFonts w:ascii="Times New Roman" w:hAnsi="Times New Roman" w:cs="Times New Roman"/>
          <w:bCs/>
          <w:sz w:val="24"/>
          <w:szCs w:val="24"/>
          <w:lang w:val="en-US"/>
        </w:rPr>
      </w:pPr>
      <w:r w:rsidRPr="001C33A6">
        <w:rPr>
          <w:rFonts w:ascii="Times New Roman" w:hAnsi="Times New Roman" w:cs="Times New Roman"/>
          <w:bCs/>
          <w:sz w:val="24"/>
          <w:szCs w:val="24"/>
          <w:lang w:val="en-US"/>
        </w:rPr>
        <w:t xml:space="preserve">Pengertian </w:t>
      </w:r>
      <w:r w:rsidR="00A400A0">
        <w:rPr>
          <w:rFonts w:ascii="Times New Roman" w:hAnsi="Times New Roman" w:cs="Times New Roman"/>
          <w:bCs/>
          <w:sz w:val="24"/>
          <w:szCs w:val="24"/>
          <w:lang w:val="en-US"/>
        </w:rPr>
        <w:t>Wakaf</w:t>
      </w:r>
      <w:r w:rsidRPr="001C33A6">
        <w:rPr>
          <w:rFonts w:ascii="Times New Roman" w:hAnsi="Times New Roman" w:cs="Times New Roman"/>
          <w:bCs/>
          <w:sz w:val="24"/>
          <w:szCs w:val="24"/>
          <w:lang w:val="en-US"/>
        </w:rPr>
        <w:t xml:space="preserve"> Menurut Bahasa  </w:t>
      </w:r>
    </w:p>
    <w:p w:rsidR="006D2673" w:rsidRDefault="00E559A8" w:rsidP="00AE267C">
      <w:pPr>
        <w:tabs>
          <w:tab w:val="left" w:pos="1134"/>
        </w:tabs>
        <w:spacing w:before="100" w:beforeAutospacing="1"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C3B42">
        <w:rPr>
          <w:rFonts w:ascii="Times New Roman" w:hAnsi="Times New Roman" w:cs="Times New Roman"/>
          <w:sz w:val="24"/>
          <w:szCs w:val="24"/>
        </w:rPr>
        <w:t xml:space="preserve">Kata </w:t>
      </w:r>
      <w:r w:rsidR="00A400A0">
        <w:rPr>
          <w:rFonts w:ascii="Times New Roman" w:hAnsi="Times New Roman" w:cs="Times New Roman"/>
          <w:sz w:val="24"/>
          <w:szCs w:val="24"/>
        </w:rPr>
        <w:t>Wakaf</w:t>
      </w:r>
      <w:r w:rsidR="00D0364A" w:rsidRPr="00E559A8">
        <w:rPr>
          <w:rFonts w:ascii="Times New Roman" w:hAnsi="Times New Roman" w:cs="Times New Roman"/>
          <w:sz w:val="24"/>
          <w:szCs w:val="24"/>
        </w:rPr>
        <w:t xml:space="preserve"> atau “</w:t>
      </w:r>
      <w:r w:rsidR="00D0364A" w:rsidRPr="002C3B42">
        <w:rPr>
          <w:rFonts w:ascii="Times New Roman" w:hAnsi="Times New Roman" w:cs="Times New Roman"/>
          <w:i/>
          <w:iCs/>
          <w:sz w:val="24"/>
          <w:szCs w:val="24"/>
        </w:rPr>
        <w:t>Wacf</w:t>
      </w:r>
      <w:r w:rsidR="00D0364A" w:rsidRPr="00E559A8">
        <w:rPr>
          <w:rFonts w:ascii="Times New Roman" w:hAnsi="Times New Roman" w:cs="Times New Roman"/>
          <w:sz w:val="24"/>
          <w:szCs w:val="24"/>
        </w:rPr>
        <w:t>” berasal dari bahasa Arab “</w:t>
      </w:r>
      <w:r w:rsidR="00D0364A" w:rsidRPr="002C3B42">
        <w:rPr>
          <w:rFonts w:ascii="Times New Roman" w:hAnsi="Times New Roman" w:cs="Times New Roman"/>
          <w:i/>
          <w:iCs/>
          <w:sz w:val="24"/>
          <w:szCs w:val="24"/>
        </w:rPr>
        <w:t>Waqafa</w:t>
      </w:r>
      <w:r w:rsidR="00D0364A" w:rsidRPr="00E559A8">
        <w:rPr>
          <w:rFonts w:ascii="Times New Roman" w:hAnsi="Times New Roman" w:cs="Times New Roman"/>
          <w:sz w:val="24"/>
          <w:szCs w:val="24"/>
        </w:rPr>
        <w:t>”. Asal kata “</w:t>
      </w:r>
      <w:r w:rsidR="00D0364A" w:rsidRPr="002C3B42">
        <w:rPr>
          <w:rFonts w:ascii="Times New Roman" w:hAnsi="Times New Roman" w:cs="Times New Roman"/>
          <w:i/>
          <w:iCs/>
          <w:sz w:val="24"/>
          <w:szCs w:val="24"/>
        </w:rPr>
        <w:t>Waqafa</w:t>
      </w:r>
      <w:r w:rsidR="00D0364A" w:rsidRPr="00E559A8">
        <w:rPr>
          <w:rFonts w:ascii="Times New Roman" w:hAnsi="Times New Roman" w:cs="Times New Roman"/>
          <w:sz w:val="24"/>
          <w:szCs w:val="24"/>
        </w:rPr>
        <w:t>” berarti “</w:t>
      </w:r>
      <w:r w:rsidR="00D0364A" w:rsidRPr="002C3B42">
        <w:rPr>
          <w:rFonts w:ascii="Times New Roman" w:hAnsi="Times New Roman" w:cs="Times New Roman"/>
          <w:i/>
          <w:iCs/>
          <w:sz w:val="24"/>
          <w:szCs w:val="24"/>
        </w:rPr>
        <w:t>Menahan</w:t>
      </w:r>
      <w:r w:rsidR="00D0364A" w:rsidRPr="00E559A8">
        <w:rPr>
          <w:rFonts w:ascii="Times New Roman" w:hAnsi="Times New Roman" w:cs="Times New Roman"/>
          <w:sz w:val="24"/>
          <w:szCs w:val="24"/>
        </w:rPr>
        <w:t>”atau “</w:t>
      </w:r>
      <w:r w:rsidR="00D0364A" w:rsidRPr="002C3B42">
        <w:rPr>
          <w:rFonts w:ascii="Times New Roman" w:hAnsi="Times New Roman" w:cs="Times New Roman"/>
          <w:i/>
          <w:iCs/>
          <w:sz w:val="24"/>
          <w:szCs w:val="24"/>
        </w:rPr>
        <w:t>berhenti</w:t>
      </w:r>
      <w:r w:rsidR="00D0364A" w:rsidRPr="00E559A8">
        <w:rPr>
          <w:rFonts w:ascii="Times New Roman" w:hAnsi="Times New Roman" w:cs="Times New Roman"/>
          <w:sz w:val="24"/>
          <w:szCs w:val="24"/>
        </w:rPr>
        <w:t>” atau “</w:t>
      </w:r>
      <w:r w:rsidR="00D0364A" w:rsidRPr="002C3B42">
        <w:rPr>
          <w:rFonts w:ascii="Times New Roman" w:hAnsi="Times New Roman" w:cs="Times New Roman"/>
          <w:i/>
          <w:iCs/>
          <w:sz w:val="24"/>
          <w:szCs w:val="24"/>
        </w:rPr>
        <w:t>diam di tempat</w:t>
      </w:r>
      <w:r w:rsidR="00D0364A" w:rsidRPr="00E559A8">
        <w:rPr>
          <w:rFonts w:ascii="Times New Roman" w:hAnsi="Times New Roman" w:cs="Times New Roman"/>
          <w:sz w:val="24"/>
          <w:szCs w:val="24"/>
        </w:rPr>
        <w:t>” atau “</w:t>
      </w:r>
      <w:r w:rsidR="00D0364A" w:rsidRPr="002C3B42">
        <w:rPr>
          <w:rFonts w:ascii="Times New Roman" w:hAnsi="Times New Roman" w:cs="Times New Roman"/>
          <w:i/>
          <w:iCs/>
          <w:sz w:val="24"/>
          <w:szCs w:val="24"/>
        </w:rPr>
        <w:t>tetap berdiri</w:t>
      </w:r>
      <w:r w:rsidR="00D0364A" w:rsidRPr="00E559A8">
        <w:rPr>
          <w:rFonts w:ascii="Times New Roman" w:hAnsi="Times New Roman" w:cs="Times New Roman"/>
          <w:sz w:val="24"/>
          <w:szCs w:val="24"/>
        </w:rPr>
        <w:t>”.</w:t>
      </w:r>
      <w:r w:rsidR="00FA7443" w:rsidRPr="00984D12">
        <w:rPr>
          <w:rFonts w:ascii="Traditional Arabic" w:hAnsi="Traditional Arabic" w:cs="Traditional Arabic"/>
          <w:sz w:val="36"/>
          <w:szCs w:val="36"/>
          <w:rtl/>
        </w:rPr>
        <w:t xml:space="preserve">وَقَفَ - يَقِفُ </w:t>
      </w:r>
      <w:r w:rsidR="00FA7443" w:rsidRPr="00984D12">
        <w:rPr>
          <w:rFonts w:ascii="Traditional Arabic" w:hAnsi="Traditional Arabic" w:cs="Traditional Arabic" w:hint="cs"/>
          <w:sz w:val="36"/>
          <w:szCs w:val="36"/>
          <w:rtl/>
        </w:rPr>
        <w:t>-</w:t>
      </w:r>
      <w:r w:rsidR="00FA7443" w:rsidRPr="00984D12">
        <w:rPr>
          <w:rFonts w:ascii="Traditional Arabic" w:hAnsi="Traditional Arabic" w:cs="Traditional Arabic"/>
          <w:sz w:val="36"/>
          <w:szCs w:val="36"/>
          <w:rtl/>
        </w:rPr>
        <w:t xml:space="preserve"> وَقْفًا</w:t>
      </w:r>
      <w:r w:rsidR="00FA7443" w:rsidRPr="006900CB">
        <w:rPr>
          <w:rFonts w:ascii="Times New Roman" w:hAnsi="Times New Roman" w:cs="Times New Roman" w:hint="cs"/>
          <w:sz w:val="36"/>
          <w:szCs w:val="36"/>
          <w:rtl/>
        </w:rPr>
        <w:t xml:space="preserve"> </w:t>
      </w:r>
      <w:r w:rsidR="00D0364A" w:rsidRPr="006900CB">
        <w:rPr>
          <w:rFonts w:ascii="Times New Roman" w:hAnsi="Times New Roman" w:cs="Times New Roman"/>
          <w:sz w:val="36"/>
          <w:szCs w:val="36"/>
        </w:rPr>
        <w:t xml:space="preserve"> </w:t>
      </w:r>
      <w:r w:rsidR="006D2673">
        <w:rPr>
          <w:rFonts w:ascii="Times New Roman" w:hAnsi="Times New Roman" w:cs="Times New Roman"/>
          <w:sz w:val="24"/>
          <w:szCs w:val="24"/>
        </w:rPr>
        <w:t>sama artinya dengan</w:t>
      </w:r>
      <w:r w:rsidR="006D2673" w:rsidRPr="00984D12">
        <w:rPr>
          <w:rFonts w:ascii="Traditional Arabic" w:hAnsi="Traditional Arabic" w:cs="Traditional Arabic"/>
          <w:sz w:val="36"/>
          <w:szCs w:val="36"/>
          <w:rtl/>
        </w:rPr>
        <w:t>حَبَسَ – يَحْبِسُ – حَبْسًا</w:t>
      </w:r>
      <w:r w:rsidR="006D2673" w:rsidRPr="006D2673">
        <w:rPr>
          <w:rFonts w:ascii="Traditional Arabic" w:hAnsi="Traditional Arabic" w:cs="Traditional Arabic"/>
          <w:b/>
          <w:bCs/>
          <w:sz w:val="32"/>
          <w:szCs w:val="32"/>
          <w:rtl/>
        </w:rPr>
        <w:t xml:space="preserve"> </w:t>
      </w:r>
      <w:r w:rsidR="00D0364A" w:rsidRPr="00E559A8">
        <w:rPr>
          <w:rFonts w:ascii="Times New Roman" w:hAnsi="Times New Roman" w:cs="Times New Roman"/>
          <w:sz w:val="24"/>
          <w:szCs w:val="24"/>
        </w:rPr>
        <w:t xml:space="preserve"> </w:t>
      </w:r>
      <w:r w:rsidR="00B90A20">
        <w:rPr>
          <w:rFonts w:ascii="Times New Roman" w:hAnsi="Times New Roman" w:cs="Times New Roman"/>
          <w:sz w:val="24"/>
          <w:szCs w:val="24"/>
        </w:rPr>
        <w:t xml:space="preserve">. </w:t>
      </w:r>
      <w:r w:rsidR="00B90A20" w:rsidRPr="00B90A20">
        <w:rPr>
          <w:rFonts w:ascii="Times New Roman" w:hAnsi="Times New Roman" w:cs="Times New Roman"/>
          <w:sz w:val="24"/>
          <w:szCs w:val="24"/>
        </w:rPr>
        <w:t xml:space="preserve"> k</w:t>
      </w:r>
      <w:r w:rsidR="00B90A20">
        <w:rPr>
          <w:rFonts w:ascii="Times New Roman" w:hAnsi="Times New Roman" w:cs="Times New Roman"/>
          <w:sz w:val="24"/>
          <w:szCs w:val="24"/>
          <w:lang w:val="en-US"/>
        </w:rPr>
        <w:t xml:space="preserve">ata </w:t>
      </w:r>
      <w:r w:rsidR="00B90A20" w:rsidRPr="002C3B42">
        <w:rPr>
          <w:rFonts w:ascii="Times New Roman" w:hAnsi="Times New Roman" w:cs="Times New Roman"/>
          <w:i/>
          <w:iCs/>
          <w:sz w:val="24"/>
          <w:szCs w:val="24"/>
          <w:lang w:val="en-US"/>
        </w:rPr>
        <w:t xml:space="preserve">al-Waqf </w:t>
      </w:r>
      <w:r w:rsidR="00B90A20">
        <w:rPr>
          <w:rFonts w:ascii="Times New Roman" w:hAnsi="Times New Roman" w:cs="Times New Roman"/>
          <w:sz w:val="24"/>
          <w:szCs w:val="24"/>
          <w:lang w:val="en-US"/>
        </w:rPr>
        <w:t>dalam bahasa Arab mengandung beberapa pengertian :</w:t>
      </w:r>
    </w:p>
    <w:p w:rsidR="00B90A20" w:rsidRPr="006900CB" w:rsidRDefault="00B90A20" w:rsidP="00AE267C">
      <w:pPr>
        <w:tabs>
          <w:tab w:val="left" w:pos="1134"/>
        </w:tabs>
        <w:spacing w:after="0" w:line="360" w:lineRule="auto"/>
        <w:ind w:left="426" w:hanging="426"/>
        <w:jc w:val="right"/>
        <w:rPr>
          <w:rFonts w:ascii="Traditional Arabic" w:hAnsi="Traditional Arabic" w:cs="Traditional Arabic"/>
          <w:sz w:val="36"/>
          <w:szCs w:val="36"/>
          <w:rtl/>
          <w:lang w:val="en-US"/>
        </w:rPr>
      </w:pPr>
      <w:r w:rsidRPr="006900CB">
        <w:rPr>
          <w:rFonts w:ascii="Traditional Arabic" w:hAnsi="Traditional Arabic" w:cs="Traditional Arabic"/>
          <w:sz w:val="36"/>
          <w:szCs w:val="36"/>
          <w:rtl/>
          <w:lang w:val="en-US"/>
        </w:rPr>
        <w:t>اَلْوَ قْفُ بِمَعْنَى ال</w:t>
      </w:r>
      <w:r w:rsidR="00A414FC">
        <w:rPr>
          <w:rFonts w:ascii="Traditional Arabic" w:hAnsi="Traditional Arabic" w:cs="Traditional Arabic" w:hint="cs"/>
          <w:sz w:val="36"/>
          <w:szCs w:val="36"/>
          <w:rtl/>
          <w:lang w:val="en-US"/>
        </w:rPr>
        <w:t>ت</w:t>
      </w:r>
      <w:r w:rsidRPr="006900CB">
        <w:rPr>
          <w:rFonts w:ascii="Traditional Arabic" w:hAnsi="Traditional Arabic" w:cs="Traditional Arabic"/>
          <w:sz w:val="36"/>
          <w:szCs w:val="36"/>
          <w:rtl/>
          <w:lang w:val="en-US"/>
        </w:rPr>
        <w:t>ّ</w:t>
      </w:r>
      <w:r w:rsidR="00A414FC">
        <w:rPr>
          <w:rFonts w:ascii="Traditional Arabic" w:hAnsi="Traditional Arabic" w:cs="Traditional Arabic" w:hint="cs"/>
          <w:sz w:val="36"/>
          <w:szCs w:val="36"/>
          <w:rtl/>
          <w:lang w:val="en-US"/>
        </w:rPr>
        <w:t>َحْبِ</w:t>
      </w:r>
      <w:r w:rsidRPr="006900CB">
        <w:rPr>
          <w:rFonts w:ascii="Traditional Arabic" w:hAnsi="Traditional Arabic" w:cs="Traditional Arabic"/>
          <w:sz w:val="36"/>
          <w:szCs w:val="36"/>
          <w:rtl/>
          <w:lang w:val="en-US"/>
        </w:rPr>
        <w:t>يْسِ وَالتَّسْبِيْل</w:t>
      </w:r>
      <w:r w:rsidR="006E6B8A" w:rsidRPr="006900CB">
        <w:rPr>
          <w:rFonts w:ascii="Traditional Arabic" w:hAnsi="Traditional Arabic" w:cs="Traditional Arabic"/>
          <w:sz w:val="36"/>
          <w:szCs w:val="36"/>
          <w:rtl/>
          <w:lang w:val="en-US"/>
        </w:rPr>
        <w:t>ِ</w:t>
      </w:r>
    </w:p>
    <w:p w:rsidR="00B90A20" w:rsidRDefault="00B90A20" w:rsidP="00AE267C">
      <w:pPr>
        <w:pStyle w:val="ListParagraph"/>
        <w:tabs>
          <w:tab w:val="left" w:pos="709"/>
        </w:tabs>
        <w:spacing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Artinya :</w:t>
      </w:r>
      <w:proofErr w:type="gramEnd"/>
      <w:r>
        <w:rPr>
          <w:rFonts w:ascii="Times New Roman" w:hAnsi="Times New Roman" w:cs="Times New Roman"/>
          <w:sz w:val="24"/>
          <w:szCs w:val="24"/>
          <w:lang w:val="en-US"/>
        </w:rPr>
        <w:t xml:space="preserve"> </w:t>
      </w:r>
    </w:p>
    <w:p w:rsidR="001F15DB" w:rsidRPr="001F15DB" w:rsidRDefault="00B90A20" w:rsidP="001F15DB">
      <w:pPr>
        <w:pStyle w:val="ListParagraph"/>
        <w:tabs>
          <w:tab w:val="left" w:pos="709"/>
        </w:tabs>
        <w:spacing w:after="0"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Menahan, menahan harta</w:t>
      </w:r>
      <w:r w:rsidR="002C3B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w:t>
      </w:r>
      <w:r w:rsidRPr="00E63E5A">
        <w:rPr>
          <w:rFonts w:ascii="Times New Roman" w:hAnsi="Times New Roman" w:cs="Times New Roman"/>
          <w:sz w:val="24"/>
          <w:szCs w:val="24"/>
          <w:lang w:val="en-US"/>
        </w:rPr>
        <w:t>di</w:t>
      </w:r>
      <w:r w:rsidR="00471BB0" w:rsidRPr="00E63E5A">
        <w:rPr>
          <w:rFonts w:ascii="Times New Roman" w:hAnsi="Times New Roman" w:cs="Times New Roman"/>
          <w:sz w:val="24"/>
          <w:szCs w:val="24"/>
          <w:lang w:val="en-US"/>
        </w:rPr>
        <w:t>w</w:t>
      </w:r>
      <w:r w:rsidR="00A400A0" w:rsidRPr="00E63E5A">
        <w:rPr>
          <w:rFonts w:ascii="Times New Roman" w:hAnsi="Times New Roman" w:cs="Times New Roman"/>
          <w:sz w:val="24"/>
          <w:szCs w:val="24"/>
          <w:lang w:val="en-US"/>
        </w:rPr>
        <w:t>akaf</w:t>
      </w:r>
      <w:r w:rsidRPr="00E63E5A">
        <w:rPr>
          <w:rFonts w:ascii="Times New Roman" w:hAnsi="Times New Roman" w:cs="Times New Roman"/>
          <w:sz w:val="24"/>
          <w:szCs w:val="24"/>
          <w:lang w:val="en-US"/>
        </w:rPr>
        <w:t>kan</w:t>
      </w:r>
      <w:r w:rsidRPr="00B90A20">
        <w:rPr>
          <w:rFonts w:ascii="Times New Roman" w:hAnsi="Times New Roman" w:cs="Times New Roman"/>
          <w:i/>
          <w:iCs/>
          <w:sz w:val="24"/>
          <w:szCs w:val="24"/>
          <w:lang w:val="en-US"/>
        </w:rPr>
        <w:t>,</w:t>
      </w:r>
      <w:r w:rsidR="00B2092D">
        <w:rPr>
          <w:rFonts w:ascii="Times New Roman" w:hAnsi="Times New Roman" w:cs="Times New Roman"/>
          <w:sz w:val="24"/>
          <w:szCs w:val="24"/>
          <w:lang w:val="en-US"/>
        </w:rPr>
        <w:t xml:space="preserve"> tidak dipindah milika</w:t>
      </w:r>
      <w:r w:rsidR="00B2092D">
        <w:rPr>
          <w:rFonts w:ascii="Times New Roman" w:hAnsi="Times New Roman" w:cs="Times New Roman"/>
          <w:sz w:val="24"/>
          <w:szCs w:val="24"/>
        </w:rPr>
        <w:t>n.</w:t>
      </w:r>
      <w:proofErr w:type="gramEnd"/>
    </w:p>
    <w:p w:rsidR="001F15DB" w:rsidRPr="00B2092D" w:rsidRDefault="001F15DB" w:rsidP="001F15DB">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B2092D">
        <w:rPr>
          <w:rFonts w:ascii="Times New Roman" w:hAnsi="Times New Roman" w:cs="Times New Roman"/>
          <w:sz w:val="24"/>
          <w:szCs w:val="24"/>
          <w:lang w:val="en-US"/>
        </w:rPr>
        <w:t>Pengertian menahan (sesuatu) dihubungkan dengan harta kekayaan, itulah yang dimaksud dengan wakaf dalam uraian ini.</w:t>
      </w:r>
      <w:proofErr w:type="gramEnd"/>
      <w:r w:rsidRPr="00B2092D">
        <w:rPr>
          <w:rFonts w:ascii="Times New Roman" w:hAnsi="Times New Roman" w:cs="Times New Roman"/>
          <w:sz w:val="24"/>
          <w:szCs w:val="24"/>
          <w:lang w:val="en-US"/>
        </w:rPr>
        <w:t xml:space="preserve"> </w:t>
      </w:r>
      <w:proofErr w:type="gramStart"/>
      <w:r w:rsidRPr="00B2092D">
        <w:rPr>
          <w:rFonts w:ascii="Times New Roman" w:hAnsi="Times New Roman" w:cs="Times New Roman"/>
          <w:sz w:val="24"/>
          <w:szCs w:val="24"/>
          <w:lang w:val="en-US"/>
        </w:rPr>
        <w:t xml:space="preserve">Didalam perpustakaan, sinonim </w:t>
      </w:r>
      <w:r w:rsidRPr="00B2092D">
        <w:rPr>
          <w:rFonts w:ascii="Times New Roman" w:hAnsi="Times New Roman" w:cs="Times New Roman"/>
          <w:i/>
          <w:iCs/>
          <w:sz w:val="24"/>
          <w:szCs w:val="24"/>
          <w:lang w:val="en-US"/>
        </w:rPr>
        <w:t>waqf</w:t>
      </w:r>
      <w:r w:rsidRPr="00B2092D">
        <w:rPr>
          <w:rFonts w:ascii="Times New Roman" w:hAnsi="Times New Roman" w:cs="Times New Roman"/>
          <w:sz w:val="24"/>
          <w:szCs w:val="24"/>
          <w:lang w:val="en-US"/>
        </w:rPr>
        <w:t xml:space="preserve"> adalah </w:t>
      </w:r>
      <w:r w:rsidRPr="00B2092D">
        <w:rPr>
          <w:rFonts w:ascii="Times New Roman" w:hAnsi="Times New Roman" w:cs="Times New Roman"/>
          <w:i/>
          <w:iCs/>
          <w:sz w:val="24"/>
          <w:szCs w:val="24"/>
          <w:lang w:val="en-US"/>
        </w:rPr>
        <w:t>habs</w:t>
      </w:r>
      <w:r w:rsidRPr="00B2092D">
        <w:rPr>
          <w:rFonts w:ascii="Times New Roman" w:hAnsi="Times New Roman" w:cs="Times New Roman"/>
          <w:sz w:val="24"/>
          <w:szCs w:val="24"/>
          <w:lang w:val="en-US"/>
        </w:rPr>
        <w:t>.</w:t>
      </w:r>
      <w:proofErr w:type="gramEnd"/>
      <w:r w:rsidRPr="00B2092D">
        <w:rPr>
          <w:rFonts w:ascii="Times New Roman" w:hAnsi="Times New Roman" w:cs="Times New Roman"/>
          <w:sz w:val="24"/>
          <w:szCs w:val="24"/>
          <w:lang w:val="en-US"/>
        </w:rPr>
        <w:t xml:space="preserve"> </w:t>
      </w:r>
      <w:proofErr w:type="gramStart"/>
      <w:r w:rsidRPr="00B2092D">
        <w:rPr>
          <w:rFonts w:ascii="Times New Roman" w:hAnsi="Times New Roman" w:cs="Times New Roman"/>
          <w:sz w:val="24"/>
          <w:szCs w:val="24"/>
          <w:lang w:val="en-US"/>
        </w:rPr>
        <w:t xml:space="preserve">Keduanya kata benda yang berasal dari kata kerja </w:t>
      </w:r>
      <w:r w:rsidRPr="00B2092D">
        <w:rPr>
          <w:rFonts w:ascii="Times New Roman" w:hAnsi="Times New Roman" w:cs="Times New Roman"/>
          <w:i/>
          <w:iCs/>
          <w:sz w:val="24"/>
          <w:szCs w:val="24"/>
          <w:lang w:val="en-US"/>
        </w:rPr>
        <w:t>waqafa</w:t>
      </w:r>
      <w:r w:rsidRPr="00B2092D">
        <w:rPr>
          <w:rFonts w:ascii="Times New Roman" w:hAnsi="Times New Roman" w:cs="Times New Roman"/>
          <w:sz w:val="24"/>
          <w:szCs w:val="24"/>
          <w:lang w:val="en-US"/>
        </w:rPr>
        <w:t xml:space="preserve"> dan </w:t>
      </w:r>
      <w:r w:rsidRPr="00B2092D">
        <w:rPr>
          <w:rFonts w:ascii="Times New Roman" w:hAnsi="Times New Roman" w:cs="Times New Roman"/>
          <w:i/>
          <w:iCs/>
          <w:sz w:val="24"/>
          <w:szCs w:val="24"/>
          <w:lang w:val="en-US"/>
        </w:rPr>
        <w:t>habasa</w:t>
      </w:r>
      <w:r w:rsidRPr="00B2092D">
        <w:rPr>
          <w:rFonts w:ascii="Times New Roman" w:hAnsi="Times New Roman" w:cs="Times New Roman"/>
          <w:sz w:val="24"/>
          <w:szCs w:val="24"/>
          <w:lang w:val="en-US"/>
        </w:rPr>
        <w:t>, artinya mengehentikan, menahan seperti yang dikemukakan.</w:t>
      </w:r>
      <w:proofErr w:type="gramEnd"/>
      <w:r w:rsidRPr="00B2092D">
        <w:rPr>
          <w:rFonts w:ascii="Times New Roman" w:hAnsi="Times New Roman" w:cs="Times New Roman"/>
          <w:sz w:val="24"/>
          <w:szCs w:val="24"/>
          <w:lang w:val="en-US"/>
        </w:rPr>
        <w:t xml:space="preserve"> </w:t>
      </w:r>
      <w:proofErr w:type="gramStart"/>
      <w:r w:rsidRPr="00B2092D">
        <w:rPr>
          <w:rFonts w:ascii="Times New Roman" w:hAnsi="Times New Roman" w:cs="Times New Roman"/>
          <w:sz w:val="24"/>
          <w:szCs w:val="24"/>
          <w:lang w:val="en-US"/>
        </w:rPr>
        <w:t xml:space="preserve">Bentuk jamaknya adalah </w:t>
      </w:r>
      <w:r w:rsidRPr="00B2092D">
        <w:rPr>
          <w:rFonts w:ascii="Times New Roman" w:hAnsi="Times New Roman" w:cs="Times New Roman"/>
          <w:i/>
          <w:iCs/>
          <w:sz w:val="24"/>
          <w:szCs w:val="24"/>
          <w:lang w:val="en-US"/>
        </w:rPr>
        <w:t>awqaf</w:t>
      </w:r>
      <w:r w:rsidRPr="00B2092D">
        <w:rPr>
          <w:rFonts w:ascii="Times New Roman" w:hAnsi="Times New Roman" w:cs="Times New Roman"/>
          <w:sz w:val="24"/>
          <w:szCs w:val="24"/>
          <w:lang w:val="en-US"/>
        </w:rPr>
        <w:t xml:space="preserve"> untuk </w:t>
      </w:r>
      <w:r w:rsidRPr="00B2092D">
        <w:rPr>
          <w:rFonts w:ascii="Times New Roman" w:hAnsi="Times New Roman" w:cs="Times New Roman"/>
          <w:i/>
          <w:iCs/>
          <w:sz w:val="24"/>
          <w:szCs w:val="24"/>
          <w:lang w:val="en-US"/>
        </w:rPr>
        <w:t>waqf</w:t>
      </w:r>
      <w:r w:rsidRPr="00B2092D">
        <w:rPr>
          <w:rFonts w:ascii="Times New Roman" w:hAnsi="Times New Roman" w:cs="Times New Roman"/>
          <w:sz w:val="24"/>
          <w:szCs w:val="24"/>
          <w:lang w:val="en-US"/>
        </w:rPr>
        <w:t xml:space="preserve"> dan </w:t>
      </w:r>
      <w:r w:rsidRPr="00B2092D">
        <w:rPr>
          <w:rFonts w:ascii="Times New Roman" w:hAnsi="Times New Roman" w:cs="Times New Roman"/>
          <w:i/>
          <w:iCs/>
          <w:sz w:val="24"/>
          <w:szCs w:val="24"/>
          <w:lang w:val="en-US"/>
        </w:rPr>
        <w:t>ahbas</w:t>
      </w:r>
      <w:r w:rsidRPr="00B2092D">
        <w:rPr>
          <w:rFonts w:ascii="Times New Roman" w:hAnsi="Times New Roman" w:cs="Times New Roman"/>
          <w:sz w:val="24"/>
          <w:szCs w:val="24"/>
          <w:lang w:val="en-US"/>
        </w:rPr>
        <w:t xml:space="preserve"> untuk </w:t>
      </w:r>
      <w:r w:rsidRPr="00B2092D">
        <w:rPr>
          <w:rFonts w:ascii="Times New Roman" w:hAnsi="Times New Roman" w:cs="Times New Roman"/>
          <w:i/>
          <w:iCs/>
          <w:sz w:val="24"/>
          <w:szCs w:val="24"/>
          <w:lang w:val="en-US"/>
        </w:rPr>
        <w:t>habs</w:t>
      </w:r>
      <w:r w:rsidRPr="00B2092D">
        <w:rPr>
          <w:rFonts w:ascii="Times New Roman" w:hAnsi="Times New Roman" w:cs="Times New Roman"/>
          <w:sz w:val="24"/>
          <w:szCs w:val="24"/>
          <w:lang w:val="en-US"/>
        </w:rPr>
        <w:t>.</w:t>
      </w:r>
      <w:proofErr w:type="gramEnd"/>
      <w:r w:rsidRPr="00B2092D">
        <w:rPr>
          <w:rFonts w:ascii="Times New Roman" w:hAnsi="Times New Roman" w:cs="Times New Roman"/>
          <w:sz w:val="24"/>
          <w:szCs w:val="24"/>
          <w:lang w:val="en-US"/>
        </w:rPr>
        <w:t xml:space="preserve"> </w:t>
      </w:r>
      <w:proofErr w:type="gramStart"/>
      <w:r w:rsidRPr="00B2092D">
        <w:rPr>
          <w:rFonts w:ascii="Times New Roman" w:hAnsi="Times New Roman" w:cs="Times New Roman"/>
          <w:sz w:val="24"/>
          <w:szCs w:val="24"/>
          <w:lang w:val="en-US"/>
        </w:rPr>
        <w:lastRenderedPageBreak/>
        <w:t xml:space="preserve">Perkataan </w:t>
      </w:r>
      <w:r w:rsidRPr="00B2092D">
        <w:rPr>
          <w:rFonts w:ascii="Times New Roman" w:hAnsi="Times New Roman" w:cs="Times New Roman"/>
          <w:i/>
          <w:iCs/>
          <w:sz w:val="24"/>
          <w:szCs w:val="24"/>
          <w:lang w:val="en-US"/>
        </w:rPr>
        <w:t>habs</w:t>
      </w:r>
      <w:r w:rsidRPr="00B2092D">
        <w:rPr>
          <w:rFonts w:ascii="Times New Roman" w:hAnsi="Times New Roman" w:cs="Times New Roman"/>
          <w:sz w:val="24"/>
          <w:szCs w:val="24"/>
          <w:lang w:val="en-US"/>
        </w:rPr>
        <w:t xml:space="preserve"> atau </w:t>
      </w:r>
      <w:r w:rsidRPr="00B2092D">
        <w:rPr>
          <w:rFonts w:ascii="Times New Roman" w:hAnsi="Times New Roman" w:cs="Times New Roman"/>
          <w:i/>
          <w:iCs/>
          <w:sz w:val="24"/>
          <w:szCs w:val="24"/>
          <w:lang w:val="en-US"/>
        </w:rPr>
        <w:t>ahbas</w:t>
      </w:r>
      <w:r w:rsidRPr="00B2092D">
        <w:rPr>
          <w:rFonts w:ascii="Times New Roman" w:hAnsi="Times New Roman" w:cs="Times New Roman"/>
          <w:sz w:val="24"/>
          <w:szCs w:val="24"/>
          <w:lang w:val="en-US"/>
        </w:rPr>
        <w:t xml:space="preserve"> biasanya dipergunakan di Afrika Utara dikalangan pengikut madzhab Maliki.</w:t>
      </w:r>
      <w:proofErr w:type="gramEnd"/>
      <w:r>
        <w:rPr>
          <w:rStyle w:val="FootnoteReference"/>
          <w:rFonts w:ascii="Times New Roman" w:hAnsi="Times New Roman" w:cs="Times New Roman"/>
          <w:sz w:val="24"/>
          <w:szCs w:val="24"/>
          <w:lang w:val="en-US"/>
        </w:rPr>
        <w:footnoteReference w:id="1"/>
      </w:r>
      <w:r w:rsidRPr="00B2092D">
        <w:rPr>
          <w:rFonts w:ascii="Times New Roman" w:hAnsi="Times New Roman" w:cs="Times New Roman"/>
          <w:sz w:val="24"/>
          <w:szCs w:val="24"/>
          <w:lang w:val="en-US"/>
        </w:rPr>
        <w:t xml:space="preserve">  </w:t>
      </w:r>
    </w:p>
    <w:p w:rsidR="001F15DB" w:rsidRPr="001C33A6" w:rsidRDefault="001F15DB" w:rsidP="001F15DB">
      <w:pPr>
        <w:pStyle w:val="ListParagraph"/>
        <w:numPr>
          <w:ilvl w:val="0"/>
          <w:numId w:val="4"/>
        </w:numPr>
        <w:tabs>
          <w:tab w:val="left" w:pos="709"/>
        </w:tabs>
        <w:spacing w:line="360" w:lineRule="auto"/>
        <w:ind w:left="426" w:hanging="426"/>
        <w:jc w:val="both"/>
        <w:rPr>
          <w:rFonts w:ascii="Times New Roman" w:hAnsi="Times New Roman" w:cs="Times New Roman"/>
          <w:sz w:val="24"/>
          <w:szCs w:val="24"/>
          <w:lang w:val="en-US"/>
        </w:rPr>
      </w:pPr>
      <w:r w:rsidRPr="001C33A6">
        <w:rPr>
          <w:rFonts w:ascii="Times New Roman" w:hAnsi="Times New Roman" w:cs="Times New Roman"/>
          <w:sz w:val="24"/>
          <w:szCs w:val="24"/>
          <w:lang w:val="en-US"/>
        </w:rPr>
        <w:t xml:space="preserve">Pengertian </w:t>
      </w:r>
      <w:r>
        <w:rPr>
          <w:rFonts w:ascii="Times New Roman" w:hAnsi="Times New Roman" w:cs="Times New Roman"/>
          <w:sz w:val="24"/>
          <w:szCs w:val="24"/>
          <w:lang w:val="en-US"/>
        </w:rPr>
        <w:t>Wakaf</w:t>
      </w:r>
      <w:r w:rsidRPr="001C33A6">
        <w:rPr>
          <w:rFonts w:ascii="Times New Roman" w:hAnsi="Times New Roman" w:cs="Times New Roman"/>
          <w:sz w:val="24"/>
          <w:szCs w:val="24"/>
          <w:lang w:val="en-US"/>
        </w:rPr>
        <w:t xml:space="preserve"> Menurut Terminologi Fiqh</w:t>
      </w:r>
    </w:p>
    <w:p w:rsidR="001F15DB" w:rsidRPr="00600ADE" w:rsidRDefault="001F15DB" w:rsidP="001F15DB">
      <w:pPr>
        <w:tabs>
          <w:tab w:val="left" w:pos="709"/>
          <w:tab w:val="left" w:pos="993"/>
        </w:tabs>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Pengertian Wakaf secara istilah (terminologi) ulama ahli fiqh mendifinisikan secara berbeda-beda tergantung pada sudut pandangnya masing-masing.</w:t>
      </w:r>
      <w:proofErr w:type="gramEnd"/>
      <w:r>
        <w:rPr>
          <w:rFonts w:ascii="Times New Roman" w:hAnsi="Times New Roman" w:cs="Times New Roman"/>
          <w:sz w:val="24"/>
          <w:szCs w:val="24"/>
          <w:lang w:val="en-US"/>
        </w:rPr>
        <w:t xml:space="preserve"> </w:t>
      </w:r>
    </w:p>
    <w:p w:rsidR="001F15DB" w:rsidRDefault="001F15DB" w:rsidP="001F15DB">
      <w:pPr>
        <w:pStyle w:val="ListParagraph"/>
        <w:numPr>
          <w:ilvl w:val="3"/>
          <w:numId w:val="2"/>
        </w:numPr>
        <w:tabs>
          <w:tab w:val="left" w:pos="567"/>
        </w:tabs>
        <w:spacing w:line="360" w:lineRule="auto"/>
        <w:ind w:left="851" w:hanging="425"/>
        <w:jc w:val="both"/>
        <w:rPr>
          <w:rFonts w:ascii="Times New Roman" w:hAnsi="Times New Roman" w:cs="Times New Roman"/>
          <w:sz w:val="24"/>
          <w:szCs w:val="24"/>
          <w:lang w:val="en-US"/>
        </w:rPr>
      </w:pPr>
      <w:r w:rsidRPr="005947CB">
        <w:rPr>
          <w:rFonts w:ascii="Times New Roman" w:hAnsi="Times New Roman" w:cs="Times New Roman"/>
          <w:sz w:val="24"/>
          <w:szCs w:val="24"/>
        </w:rPr>
        <w:t xml:space="preserve">Menurut pendapat Abu Hanifah, </w:t>
      </w:r>
      <w:r>
        <w:rPr>
          <w:rFonts w:ascii="Times New Roman" w:hAnsi="Times New Roman" w:cs="Times New Roman"/>
          <w:sz w:val="24"/>
          <w:szCs w:val="24"/>
        </w:rPr>
        <w:t>Wakaf</w:t>
      </w:r>
      <w:r w:rsidRPr="005947CB">
        <w:rPr>
          <w:rFonts w:ascii="Times New Roman" w:hAnsi="Times New Roman" w:cs="Times New Roman"/>
          <w:sz w:val="24"/>
          <w:szCs w:val="24"/>
        </w:rPr>
        <w:t xml:space="preserve"> ialah penahanan pokok sesuatu harta dalam tangan pemilikan </w:t>
      </w:r>
      <w:r>
        <w:rPr>
          <w:rFonts w:ascii="Times New Roman" w:hAnsi="Times New Roman" w:cs="Times New Roman"/>
          <w:sz w:val="24"/>
          <w:szCs w:val="24"/>
          <w:lang w:val="en-US"/>
        </w:rPr>
        <w:t>w</w:t>
      </w:r>
      <w:r>
        <w:rPr>
          <w:rFonts w:ascii="Times New Roman" w:hAnsi="Times New Roman" w:cs="Times New Roman"/>
          <w:sz w:val="24"/>
          <w:szCs w:val="24"/>
        </w:rPr>
        <w:t>akaf</w:t>
      </w:r>
      <w:r w:rsidRPr="005947CB">
        <w:rPr>
          <w:rFonts w:ascii="Times New Roman" w:hAnsi="Times New Roman" w:cs="Times New Roman"/>
          <w:sz w:val="24"/>
          <w:szCs w:val="24"/>
        </w:rPr>
        <w:t xml:space="preserve"> dan penggunaan hasil barang itu, yang dapat disebutkan </w:t>
      </w:r>
      <w:r w:rsidRPr="002C3B42">
        <w:rPr>
          <w:rFonts w:ascii="Times New Roman" w:hAnsi="Times New Roman" w:cs="Times New Roman"/>
          <w:i/>
          <w:iCs/>
          <w:sz w:val="24"/>
          <w:szCs w:val="24"/>
        </w:rPr>
        <w:t>ariah</w:t>
      </w:r>
      <w:r w:rsidRPr="005947CB">
        <w:rPr>
          <w:rFonts w:ascii="Times New Roman" w:hAnsi="Times New Roman" w:cs="Times New Roman"/>
          <w:sz w:val="24"/>
          <w:szCs w:val="24"/>
        </w:rPr>
        <w:t xml:space="preserve"> dan </w:t>
      </w:r>
      <w:r w:rsidRPr="002C3B42">
        <w:rPr>
          <w:rFonts w:ascii="Times New Roman" w:hAnsi="Times New Roman" w:cs="Times New Roman"/>
          <w:i/>
          <w:iCs/>
          <w:sz w:val="24"/>
          <w:szCs w:val="24"/>
        </w:rPr>
        <w:t>commodate loan</w:t>
      </w:r>
      <w:r w:rsidRPr="005947CB">
        <w:rPr>
          <w:rFonts w:ascii="Times New Roman" w:hAnsi="Times New Roman" w:cs="Times New Roman"/>
          <w:sz w:val="24"/>
          <w:szCs w:val="24"/>
        </w:rPr>
        <w:t xml:space="preserve"> untuk tujuan-tujuan amal saleh.</w:t>
      </w:r>
    </w:p>
    <w:p w:rsidR="001F15DB" w:rsidRDefault="001F15DB" w:rsidP="001F15DB">
      <w:pPr>
        <w:pStyle w:val="ListParagraph"/>
        <w:numPr>
          <w:ilvl w:val="3"/>
          <w:numId w:val="2"/>
        </w:numPr>
        <w:tabs>
          <w:tab w:val="left" w:pos="567"/>
        </w:tabs>
        <w:spacing w:line="360" w:lineRule="auto"/>
        <w:ind w:left="851" w:hanging="425"/>
        <w:jc w:val="both"/>
        <w:rPr>
          <w:rFonts w:ascii="Times New Roman" w:hAnsi="Times New Roman" w:cs="Times New Roman"/>
          <w:sz w:val="24"/>
          <w:szCs w:val="24"/>
          <w:lang w:val="en-US"/>
        </w:rPr>
      </w:pPr>
      <w:r w:rsidRPr="001C33A6">
        <w:rPr>
          <w:rFonts w:ascii="Times New Roman" w:hAnsi="Times New Roman" w:cs="Times New Roman"/>
          <w:sz w:val="24"/>
          <w:szCs w:val="24"/>
          <w:lang w:val="en-US"/>
        </w:rPr>
        <w:t>M</w:t>
      </w:r>
      <w:r>
        <w:rPr>
          <w:rFonts w:ascii="Times New Roman" w:hAnsi="Times New Roman" w:cs="Times New Roman"/>
          <w:sz w:val="24"/>
          <w:szCs w:val="24"/>
        </w:rPr>
        <w:t xml:space="preserve">enurut golongan </w:t>
      </w:r>
      <w:r>
        <w:rPr>
          <w:rFonts w:ascii="Times New Roman" w:hAnsi="Times New Roman" w:cs="Times New Roman"/>
          <w:sz w:val="24"/>
          <w:szCs w:val="24"/>
          <w:lang w:val="en-US"/>
        </w:rPr>
        <w:t>M</w:t>
      </w:r>
      <w:r w:rsidRPr="001C33A6">
        <w:rPr>
          <w:rFonts w:ascii="Times New Roman" w:hAnsi="Times New Roman" w:cs="Times New Roman"/>
          <w:sz w:val="24"/>
          <w:szCs w:val="24"/>
        </w:rPr>
        <w:t>aliki</w:t>
      </w:r>
      <w:r w:rsidRPr="001C33A6">
        <w:rPr>
          <w:rFonts w:ascii="Times New Roman" w:hAnsi="Times New Roman" w:cs="Times New Roman"/>
          <w:sz w:val="24"/>
          <w:szCs w:val="24"/>
          <w:lang w:val="en-US"/>
        </w:rPr>
        <w:t xml:space="preserve"> m</w:t>
      </w:r>
      <w:r w:rsidRPr="001C33A6">
        <w:rPr>
          <w:rFonts w:ascii="Times New Roman" w:hAnsi="Times New Roman" w:cs="Times New Roman"/>
          <w:sz w:val="24"/>
          <w:szCs w:val="24"/>
        </w:rPr>
        <w:t xml:space="preserve">enjadikan manfaat benda yang dimiliki, baik berupa sewa atau hasilnya untuk diserahkan kepada orang yang berhak, dengan bentuk penyerahan berjangka waktu sesuai dengan </w:t>
      </w:r>
      <w:proofErr w:type="gramStart"/>
      <w:r w:rsidRPr="001C33A6">
        <w:rPr>
          <w:rFonts w:ascii="Times New Roman" w:hAnsi="Times New Roman" w:cs="Times New Roman"/>
          <w:sz w:val="24"/>
          <w:szCs w:val="24"/>
        </w:rPr>
        <w:t>apa</w:t>
      </w:r>
      <w:proofErr w:type="gramEnd"/>
      <w:r w:rsidRPr="001C33A6">
        <w:rPr>
          <w:rFonts w:ascii="Times New Roman" w:hAnsi="Times New Roman" w:cs="Times New Roman"/>
          <w:sz w:val="24"/>
          <w:szCs w:val="24"/>
        </w:rPr>
        <w:t xml:space="preserve"> yang dikehendaki oleh orang yang me</w:t>
      </w:r>
      <w:r>
        <w:rPr>
          <w:rFonts w:ascii="Times New Roman" w:hAnsi="Times New Roman" w:cs="Times New Roman"/>
          <w:sz w:val="24"/>
          <w:szCs w:val="24"/>
          <w:lang w:val="en-US"/>
        </w:rPr>
        <w:t>w</w:t>
      </w:r>
      <w:r>
        <w:rPr>
          <w:rFonts w:ascii="Times New Roman" w:hAnsi="Times New Roman" w:cs="Times New Roman"/>
          <w:sz w:val="24"/>
          <w:szCs w:val="24"/>
        </w:rPr>
        <w:t>akaf</w:t>
      </w:r>
      <w:r w:rsidRPr="001C33A6">
        <w:rPr>
          <w:rFonts w:ascii="Times New Roman" w:hAnsi="Times New Roman" w:cs="Times New Roman"/>
          <w:sz w:val="24"/>
          <w:szCs w:val="24"/>
        </w:rPr>
        <w:t>kan</w:t>
      </w:r>
      <w:r w:rsidRPr="001C33A6">
        <w:rPr>
          <w:rFonts w:ascii="Times New Roman" w:hAnsi="Times New Roman" w:cs="Times New Roman"/>
          <w:sz w:val="24"/>
          <w:szCs w:val="24"/>
          <w:lang w:val="en-US"/>
        </w:rPr>
        <w:t>.</w:t>
      </w:r>
    </w:p>
    <w:p w:rsidR="001F15DB" w:rsidRDefault="001F15DB" w:rsidP="001F15DB">
      <w:pPr>
        <w:pStyle w:val="ListParagraph"/>
        <w:numPr>
          <w:ilvl w:val="3"/>
          <w:numId w:val="2"/>
        </w:numPr>
        <w:tabs>
          <w:tab w:val="left" w:pos="567"/>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 xml:space="preserve">Menurut golongan </w:t>
      </w:r>
      <w:r>
        <w:rPr>
          <w:rFonts w:ascii="Times New Roman" w:hAnsi="Times New Roman" w:cs="Times New Roman"/>
          <w:sz w:val="24"/>
          <w:szCs w:val="24"/>
          <w:lang w:val="en-US"/>
        </w:rPr>
        <w:t>S</w:t>
      </w:r>
      <w:r w:rsidRPr="001C33A6">
        <w:rPr>
          <w:rFonts w:ascii="Times New Roman" w:hAnsi="Times New Roman" w:cs="Times New Roman"/>
          <w:sz w:val="24"/>
          <w:szCs w:val="24"/>
        </w:rPr>
        <w:t>yafi’i</w:t>
      </w:r>
      <w:r>
        <w:rPr>
          <w:rFonts w:ascii="Times New Roman" w:hAnsi="Times New Roman" w:cs="Times New Roman"/>
          <w:sz w:val="24"/>
          <w:szCs w:val="24"/>
          <w:lang w:val="en-US"/>
        </w:rPr>
        <w:t xml:space="preserve"> m</w:t>
      </w:r>
      <w:r w:rsidRPr="001C33A6">
        <w:rPr>
          <w:rFonts w:ascii="Times New Roman" w:hAnsi="Times New Roman" w:cs="Times New Roman"/>
          <w:sz w:val="24"/>
          <w:szCs w:val="24"/>
        </w:rPr>
        <w:t>enahan harta yang dapat diambil manfaatnya dengan tetap utuh barang dan barang itu lepas dari penguasaan si wakif serta dimanfaatkan pada suatu yang diperbolehkan oleh agama.</w:t>
      </w:r>
    </w:p>
    <w:p w:rsidR="001F15DB" w:rsidRPr="001C33A6" w:rsidRDefault="001F15DB" w:rsidP="001F15DB">
      <w:pPr>
        <w:pStyle w:val="ListParagraph"/>
        <w:numPr>
          <w:ilvl w:val="3"/>
          <w:numId w:val="2"/>
        </w:numPr>
        <w:tabs>
          <w:tab w:val="left" w:pos="567"/>
        </w:tabs>
        <w:spacing w:line="360" w:lineRule="auto"/>
        <w:ind w:left="851" w:hanging="425"/>
        <w:jc w:val="both"/>
        <w:rPr>
          <w:rFonts w:ascii="Times New Roman" w:hAnsi="Times New Roman" w:cs="Times New Roman"/>
          <w:sz w:val="24"/>
          <w:szCs w:val="24"/>
          <w:lang w:val="en-US"/>
        </w:rPr>
      </w:pPr>
      <w:r w:rsidRPr="001C33A6">
        <w:rPr>
          <w:rFonts w:ascii="Times New Roman" w:hAnsi="Times New Roman" w:cs="Times New Roman"/>
          <w:sz w:val="24"/>
          <w:szCs w:val="24"/>
          <w:lang w:val="en-US"/>
        </w:rPr>
        <w:t>M</w:t>
      </w:r>
      <w:r w:rsidRPr="001C33A6">
        <w:rPr>
          <w:rFonts w:ascii="Times New Roman" w:hAnsi="Times New Roman" w:cs="Times New Roman"/>
          <w:sz w:val="24"/>
          <w:szCs w:val="24"/>
        </w:rPr>
        <w:t>enurut golongan Hambali</w:t>
      </w:r>
      <w:r w:rsidRPr="001C33A6">
        <w:rPr>
          <w:rFonts w:ascii="Times New Roman" w:hAnsi="Times New Roman" w:cs="Times New Roman"/>
          <w:sz w:val="24"/>
          <w:szCs w:val="24"/>
          <w:lang w:val="en-US"/>
        </w:rPr>
        <w:t xml:space="preserve"> m</w:t>
      </w:r>
      <w:r w:rsidRPr="001C33A6">
        <w:rPr>
          <w:rFonts w:ascii="Times New Roman" w:hAnsi="Times New Roman" w:cs="Times New Roman"/>
          <w:sz w:val="24"/>
          <w:szCs w:val="24"/>
        </w:rPr>
        <w:t xml:space="preserve">enahan kebebasan pemilik harta dalam membelanjakan hartanya yang bermanfaat dengan tetap utuhnya harta dan memutuskan semua hak </w:t>
      </w:r>
      <w:r w:rsidRPr="001C33A6">
        <w:rPr>
          <w:rFonts w:ascii="Times New Roman" w:hAnsi="Times New Roman" w:cs="Times New Roman"/>
          <w:sz w:val="24"/>
          <w:szCs w:val="24"/>
        </w:rPr>
        <w:lastRenderedPageBreak/>
        <w:t>penguasaan terhadap</w:t>
      </w:r>
      <w:r w:rsidRPr="001C33A6">
        <w:rPr>
          <w:rFonts w:ascii="Times New Roman" w:hAnsi="Times New Roman" w:cs="Times New Roman"/>
          <w:sz w:val="24"/>
          <w:szCs w:val="24"/>
          <w:lang w:val="en-US"/>
        </w:rPr>
        <w:t xml:space="preserve"> </w:t>
      </w:r>
      <w:r w:rsidRPr="001C33A6">
        <w:rPr>
          <w:rFonts w:ascii="Times New Roman" w:hAnsi="Times New Roman" w:cs="Times New Roman"/>
          <w:sz w:val="24"/>
          <w:szCs w:val="24"/>
        </w:rPr>
        <w:t>harta itu, sedangkan memanfaatnya dipergunakan pada suatu kebaikan untuk mendekatkan diri kepada Allah.</w:t>
      </w:r>
      <w:r>
        <w:rPr>
          <w:rStyle w:val="FootnoteReference"/>
          <w:rFonts w:ascii="Times New Roman" w:hAnsi="Times New Roman" w:cs="Times New Roman"/>
          <w:sz w:val="24"/>
          <w:szCs w:val="24"/>
        </w:rPr>
        <w:footnoteReference w:id="2"/>
      </w:r>
    </w:p>
    <w:p w:rsidR="001F15DB" w:rsidRPr="001C33A6" w:rsidRDefault="001F15DB" w:rsidP="001F15DB">
      <w:pPr>
        <w:pStyle w:val="ListParagraph"/>
        <w:numPr>
          <w:ilvl w:val="0"/>
          <w:numId w:val="4"/>
        </w:numPr>
        <w:tabs>
          <w:tab w:val="left" w:pos="709"/>
        </w:tabs>
        <w:spacing w:line="360" w:lineRule="auto"/>
        <w:ind w:left="709" w:hanging="425"/>
        <w:rPr>
          <w:rFonts w:ascii="Times New Roman" w:hAnsi="Times New Roman" w:cs="Times New Roman"/>
          <w:sz w:val="24"/>
          <w:szCs w:val="24"/>
          <w:lang w:val="en-US"/>
        </w:rPr>
      </w:pPr>
      <w:r w:rsidRPr="001C33A6">
        <w:rPr>
          <w:rFonts w:ascii="Times New Roman" w:hAnsi="Times New Roman" w:cs="Times New Roman"/>
          <w:sz w:val="24"/>
          <w:szCs w:val="24"/>
          <w:lang w:val="en-US"/>
        </w:rPr>
        <w:t xml:space="preserve">Pengertian </w:t>
      </w:r>
      <w:r>
        <w:rPr>
          <w:rFonts w:ascii="Times New Roman" w:hAnsi="Times New Roman" w:cs="Times New Roman"/>
          <w:sz w:val="24"/>
          <w:szCs w:val="24"/>
          <w:lang w:val="en-US"/>
        </w:rPr>
        <w:t>Wakaf</w:t>
      </w:r>
      <w:r w:rsidRPr="001C33A6">
        <w:rPr>
          <w:rFonts w:ascii="Times New Roman" w:hAnsi="Times New Roman" w:cs="Times New Roman"/>
          <w:sz w:val="24"/>
          <w:szCs w:val="24"/>
          <w:lang w:val="en-US"/>
        </w:rPr>
        <w:t xml:space="preserve"> Menurut Para Ahli</w:t>
      </w:r>
    </w:p>
    <w:p w:rsidR="001F15DB" w:rsidRPr="003F420B" w:rsidRDefault="001F15DB" w:rsidP="001F15DB">
      <w:pPr>
        <w:pStyle w:val="ListParagraph"/>
        <w:numPr>
          <w:ilvl w:val="6"/>
          <w:numId w:val="2"/>
        </w:numPr>
        <w:tabs>
          <w:tab w:val="left" w:pos="567"/>
          <w:tab w:val="left" w:pos="851"/>
        </w:tabs>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ayyid </w:t>
      </w:r>
      <w:r>
        <w:rPr>
          <w:rFonts w:ascii="Times New Roman" w:hAnsi="Times New Roman" w:cs="Times New Roman"/>
          <w:sz w:val="24"/>
          <w:szCs w:val="24"/>
          <w:lang w:val="en-US"/>
        </w:rPr>
        <w:t>S</w:t>
      </w:r>
      <w:r w:rsidRPr="00C34AD6">
        <w:rPr>
          <w:rFonts w:ascii="Times New Roman" w:hAnsi="Times New Roman" w:cs="Times New Roman"/>
          <w:sz w:val="24"/>
          <w:szCs w:val="24"/>
        </w:rPr>
        <w:t xml:space="preserve">abiq </w:t>
      </w:r>
    </w:p>
    <w:p w:rsidR="001F15DB" w:rsidRPr="006900CB" w:rsidRDefault="001F15DB" w:rsidP="001F15DB">
      <w:pPr>
        <w:pStyle w:val="ListParagraph"/>
        <w:tabs>
          <w:tab w:val="left" w:pos="567"/>
        </w:tabs>
        <w:spacing w:line="360" w:lineRule="auto"/>
        <w:ind w:left="993"/>
        <w:jc w:val="right"/>
        <w:rPr>
          <w:rFonts w:ascii="Times New Roman" w:hAnsi="Times New Roman" w:cs="Times New Roman"/>
          <w:sz w:val="36"/>
          <w:szCs w:val="36"/>
          <w:rtl/>
        </w:rPr>
      </w:pPr>
      <w:r w:rsidRPr="006900CB">
        <w:rPr>
          <w:rFonts w:ascii="Traditional Arabic" w:hAnsi="Traditional Arabic" w:cs="Traditional Arabic"/>
          <w:sz w:val="36"/>
          <w:szCs w:val="36"/>
          <w:rtl/>
          <w:lang w:val="en-US"/>
        </w:rPr>
        <w:t>ح</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ب</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س</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الم</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ا</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ل</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و</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ص</w:t>
      </w:r>
      <w:r>
        <w:rPr>
          <w:rFonts w:ascii="Traditional Arabic" w:hAnsi="Traditional Arabic" w:cs="Traditional Arabic" w:hint="cs"/>
          <w:sz w:val="36"/>
          <w:szCs w:val="36"/>
          <w:rtl/>
          <w:lang w:val="en-US"/>
        </w:rPr>
        <w:t>َرْ</w:t>
      </w:r>
      <w:r w:rsidRPr="006900CB">
        <w:rPr>
          <w:rFonts w:ascii="Traditional Arabic" w:hAnsi="Traditional Arabic" w:cs="Traditional Arabic"/>
          <w:sz w:val="36"/>
          <w:szCs w:val="36"/>
          <w:rtl/>
          <w:lang w:val="en-US"/>
        </w:rPr>
        <w:t>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م</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ن</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ا 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ع</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ه</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ي</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س</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ب</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ي</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ل</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الله</w:t>
      </w:r>
      <w:r w:rsidRPr="006900CB">
        <w:rPr>
          <w:rFonts w:ascii="Traditional Arabic" w:hAnsi="Traditional Arabic" w:cs="Traditional Arabic" w:hint="cs"/>
          <w:sz w:val="36"/>
          <w:szCs w:val="36"/>
          <w:rtl/>
          <w:lang w:val="en-US"/>
        </w:rPr>
        <w:t>ِ</w:t>
      </w:r>
      <w:r w:rsidRPr="006900CB">
        <w:rPr>
          <w:rFonts w:ascii="Times New Roman" w:hAnsi="Times New Roman" w:cs="Times New Roman"/>
          <w:sz w:val="36"/>
          <w:szCs w:val="36"/>
          <w:rtl/>
        </w:rPr>
        <w:t xml:space="preserve"> </w:t>
      </w:r>
    </w:p>
    <w:p w:rsidR="001F15DB" w:rsidRDefault="001F15DB" w:rsidP="001F15DB">
      <w:pPr>
        <w:pStyle w:val="ListParagraph"/>
        <w:tabs>
          <w:tab w:val="left" w:pos="567"/>
          <w:tab w:val="left" w:pos="1134"/>
        </w:tabs>
        <w:spacing w:line="360" w:lineRule="auto"/>
        <w:ind w:left="993"/>
        <w:jc w:val="both"/>
        <w:rPr>
          <w:rFonts w:ascii="Times New Roman" w:hAnsi="Times New Roman" w:cs="Times New Roman"/>
          <w:sz w:val="24"/>
          <w:szCs w:val="24"/>
          <w:lang w:val="en-US"/>
        </w:rPr>
      </w:pPr>
      <w:r w:rsidRPr="00354EA1">
        <w:rPr>
          <w:rFonts w:ascii="Times New Roman" w:hAnsi="Times New Roman" w:cs="Times New Roman"/>
          <w:sz w:val="24"/>
          <w:szCs w:val="24"/>
        </w:rPr>
        <w:t>Artinya : “menahan, harta dan menggunakan manfaatnya dijalan Allah swt”.</w:t>
      </w:r>
    </w:p>
    <w:p w:rsidR="001F15DB" w:rsidRDefault="001F15DB" w:rsidP="001F15DB">
      <w:pPr>
        <w:pStyle w:val="ListParagraph"/>
        <w:tabs>
          <w:tab w:val="left" w:pos="567"/>
        </w:tabs>
        <w:spacing w:line="36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C34AD6">
        <w:rPr>
          <w:rFonts w:ascii="Times New Roman" w:hAnsi="Times New Roman" w:cs="Times New Roman"/>
          <w:sz w:val="24"/>
          <w:szCs w:val="24"/>
        </w:rPr>
        <w:t xml:space="preserve">engartikan </w:t>
      </w:r>
      <w:r w:rsidRPr="00F74714">
        <w:rPr>
          <w:rFonts w:ascii="Times New Roman" w:hAnsi="Times New Roman" w:cs="Times New Roman"/>
          <w:sz w:val="24"/>
          <w:szCs w:val="24"/>
        </w:rPr>
        <w:t xml:space="preserve">suatu barang yang sementara asalnya (zatnya) tetap, selalu berbuah, yang dapat dipetik hasilnya dan yang empunya sendiri sudah menyerahkan kekuasaanya terhadap barang itu dengan syarat dan ketentuan bahwa hasilnya </w:t>
      </w:r>
      <w:proofErr w:type="gramStart"/>
      <w:r w:rsidRPr="00F74714">
        <w:rPr>
          <w:rFonts w:ascii="Times New Roman" w:hAnsi="Times New Roman" w:cs="Times New Roman"/>
          <w:sz w:val="24"/>
          <w:szCs w:val="24"/>
        </w:rPr>
        <w:t>akan</w:t>
      </w:r>
      <w:proofErr w:type="gramEnd"/>
      <w:r w:rsidRPr="00F74714">
        <w:rPr>
          <w:rFonts w:ascii="Times New Roman" w:hAnsi="Times New Roman" w:cs="Times New Roman"/>
          <w:sz w:val="24"/>
          <w:szCs w:val="24"/>
        </w:rPr>
        <w:t xml:space="preserve"> digunakan untuk k</w:t>
      </w:r>
      <w:r>
        <w:rPr>
          <w:rFonts w:ascii="Times New Roman" w:hAnsi="Times New Roman" w:cs="Times New Roman"/>
          <w:sz w:val="24"/>
          <w:szCs w:val="24"/>
        </w:rPr>
        <w:t>eperluan amal kebajikan syariat</w:t>
      </w:r>
      <w:r w:rsidRPr="00F74714">
        <w:rPr>
          <w:rFonts w:ascii="Times New Roman" w:hAnsi="Times New Roman" w:cs="Times New Roman"/>
          <w:sz w:val="24"/>
          <w:szCs w:val="24"/>
        </w:rPr>
        <w:t>.</w:t>
      </w:r>
    </w:p>
    <w:p w:rsidR="001F15DB" w:rsidRPr="00AE267C" w:rsidRDefault="001F15DB" w:rsidP="001F15DB">
      <w:pPr>
        <w:pStyle w:val="ListParagraph"/>
        <w:tabs>
          <w:tab w:val="left" w:pos="567"/>
          <w:tab w:val="left" w:pos="1134"/>
        </w:tabs>
        <w:spacing w:line="360" w:lineRule="auto"/>
        <w:ind w:left="993"/>
        <w:jc w:val="both"/>
        <w:rPr>
          <w:rFonts w:ascii="Times New Roman" w:hAnsi="Times New Roman" w:cs="Times New Roman"/>
          <w:sz w:val="24"/>
          <w:szCs w:val="24"/>
          <w:lang w:val="en-US"/>
        </w:rPr>
      </w:pPr>
    </w:p>
    <w:p w:rsidR="001F15DB" w:rsidRPr="00FA7443" w:rsidRDefault="001F15DB" w:rsidP="001F15DB">
      <w:pPr>
        <w:pStyle w:val="ListParagraph"/>
        <w:numPr>
          <w:ilvl w:val="6"/>
          <w:numId w:val="2"/>
        </w:numPr>
        <w:tabs>
          <w:tab w:val="left" w:pos="567"/>
        </w:tabs>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 xml:space="preserve">Taqiyuddin Abu Bakar bin Muhammad al-Husaeni </w:t>
      </w:r>
    </w:p>
    <w:p w:rsidR="001F15DB" w:rsidRPr="006900CB" w:rsidRDefault="001F15DB" w:rsidP="001F15DB">
      <w:pPr>
        <w:pStyle w:val="ListParagraph"/>
        <w:tabs>
          <w:tab w:val="left" w:pos="567"/>
        </w:tabs>
        <w:spacing w:line="360" w:lineRule="auto"/>
        <w:ind w:left="993"/>
        <w:jc w:val="right"/>
        <w:rPr>
          <w:rFonts w:ascii="Traditional Arabic" w:hAnsi="Traditional Arabic" w:cs="Traditional Arabic"/>
          <w:sz w:val="36"/>
          <w:szCs w:val="36"/>
        </w:rPr>
      </w:pPr>
      <w:r w:rsidRPr="006900CB">
        <w:rPr>
          <w:rFonts w:ascii="Traditional Arabic" w:hAnsi="Traditional Arabic" w:cs="Traditional Arabic"/>
          <w:sz w:val="36"/>
          <w:szCs w:val="36"/>
          <w:rtl/>
          <w:lang w:val="en-US"/>
        </w:rPr>
        <w:t>م</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م</w:t>
      </w:r>
      <w:r w:rsidRPr="006900CB">
        <w:rPr>
          <w:rFonts w:ascii="Traditional Arabic" w:hAnsi="Traditional Arabic" w:cs="Traditional Arabic" w:hint="cs"/>
          <w:sz w:val="36"/>
          <w:szCs w:val="36"/>
          <w:rtl/>
          <w:lang w:val="en-US"/>
        </w:rPr>
        <w:t>ْنُوْ</w:t>
      </w:r>
      <w:r w:rsidRPr="006900CB">
        <w:rPr>
          <w:rFonts w:ascii="Traditional Arabic" w:hAnsi="Traditional Arabic" w:cs="Traditional Arabic"/>
          <w:sz w:val="36"/>
          <w:szCs w:val="36"/>
          <w:rtl/>
          <w:lang w:val="en-US"/>
        </w:rPr>
        <w:t>ع</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م</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ن</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الت</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ص</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ر</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ي</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ع</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ي</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ن</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ه</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و</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ت</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ص</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ر</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م</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ن</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ا ف</w:t>
      </w:r>
      <w:r>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ع</w:t>
      </w:r>
      <w:r>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ه</w:t>
      </w:r>
      <w:r>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ف</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ى ال</w:t>
      </w:r>
      <w:r w:rsidRPr="006900CB">
        <w:rPr>
          <w:rFonts w:ascii="Traditional Arabic" w:hAnsi="Traditional Arabic" w:cs="Traditional Arabic" w:hint="cs"/>
          <w:sz w:val="36"/>
          <w:szCs w:val="36"/>
          <w:rtl/>
          <w:lang w:val="en-US"/>
        </w:rPr>
        <w:t>ْبِرِّ</w:t>
      </w:r>
      <w:r w:rsidRPr="006900CB">
        <w:rPr>
          <w:rFonts w:ascii="Traditional Arabic" w:hAnsi="Traditional Arabic" w:cs="Traditional Arabic"/>
          <w:sz w:val="36"/>
          <w:szCs w:val="36"/>
          <w:rtl/>
          <w:lang w:val="en-US"/>
        </w:rPr>
        <w:t xml:space="preserve"> ت</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ق</w:t>
      </w:r>
      <w:r>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ر</w:t>
      </w:r>
      <w:r>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ب</w:t>
      </w:r>
      <w:r w:rsidRPr="006900CB">
        <w:rPr>
          <w:rFonts w:ascii="Traditional Arabic" w:hAnsi="Traditional Arabic" w:cs="Traditional Arabic" w:hint="cs"/>
          <w:sz w:val="36"/>
          <w:szCs w:val="36"/>
          <w:rtl/>
          <w:lang w:val="en-US"/>
        </w:rPr>
        <w:t>ًا</w:t>
      </w:r>
      <w:r w:rsidRPr="006900CB">
        <w:rPr>
          <w:rFonts w:ascii="Traditional Arabic" w:hAnsi="Traditional Arabic" w:cs="Traditional Arabic"/>
          <w:sz w:val="36"/>
          <w:szCs w:val="36"/>
          <w:rtl/>
          <w:lang w:val="en-US"/>
        </w:rPr>
        <w:t xml:space="preserve"> ا</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ل</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ى الله</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 xml:space="preserve"> ت</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ع</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ال</w:t>
      </w:r>
      <w:r w:rsidRPr="006900CB">
        <w:rPr>
          <w:rFonts w:ascii="Traditional Arabic" w:hAnsi="Traditional Arabic" w:cs="Traditional Arabic" w:hint="cs"/>
          <w:sz w:val="36"/>
          <w:szCs w:val="36"/>
          <w:rtl/>
          <w:lang w:val="en-US"/>
        </w:rPr>
        <w:t>َ</w:t>
      </w:r>
      <w:r w:rsidRPr="006900CB">
        <w:rPr>
          <w:rFonts w:ascii="Traditional Arabic" w:hAnsi="Traditional Arabic" w:cs="Traditional Arabic"/>
          <w:sz w:val="36"/>
          <w:szCs w:val="36"/>
          <w:rtl/>
          <w:lang w:val="en-US"/>
        </w:rPr>
        <w:t>ى</w:t>
      </w:r>
    </w:p>
    <w:p w:rsidR="001F15DB" w:rsidRPr="00AE267C" w:rsidRDefault="001F15DB" w:rsidP="001F15DB">
      <w:pPr>
        <w:pStyle w:val="ListParagraph"/>
        <w:tabs>
          <w:tab w:val="left" w:pos="567"/>
          <w:tab w:val="left" w:pos="851"/>
        </w:tabs>
        <w:spacing w:line="360" w:lineRule="auto"/>
        <w:ind w:left="993"/>
        <w:jc w:val="both"/>
        <w:rPr>
          <w:rFonts w:ascii="Times New Roman" w:hAnsi="Times New Roman" w:cs="Times New Roman"/>
          <w:sz w:val="24"/>
          <w:szCs w:val="24"/>
        </w:rPr>
      </w:pPr>
      <w:r w:rsidRPr="00354EA1">
        <w:rPr>
          <w:rFonts w:ascii="Times New Roman" w:hAnsi="Times New Roman" w:cs="Times New Roman"/>
          <w:sz w:val="24"/>
          <w:szCs w:val="24"/>
        </w:rPr>
        <w:t xml:space="preserve">Artinya : “Menahan harta yang kekal </w:t>
      </w:r>
      <w:r>
        <w:rPr>
          <w:rFonts w:ascii="Times New Roman" w:hAnsi="Times New Roman" w:cs="Times New Roman"/>
          <w:sz w:val="24"/>
          <w:szCs w:val="24"/>
        </w:rPr>
        <w:t>zatnya untuk diambil manfaatnya</w:t>
      </w:r>
      <w:r w:rsidRPr="00AE267C">
        <w:rPr>
          <w:rFonts w:ascii="Times New Roman" w:hAnsi="Times New Roman" w:cs="Times New Roman"/>
          <w:sz w:val="24"/>
          <w:szCs w:val="24"/>
        </w:rPr>
        <w:t xml:space="preserve"> tanpa merusak (tindakan) pada zatnya yang dibelanjakan manfaatnya dijalan kebaikan </w:t>
      </w:r>
      <w:r w:rsidRPr="00AE267C">
        <w:rPr>
          <w:rFonts w:ascii="Times New Roman" w:hAnsi="Times New Roman" w:cs="Times New Roman"/>
          <w:sz w:val="24"/>
          <w:szCs w:val="24"/>
        </w:rPr>
        <w:lastRenderedPageBreak/>
        <w:t>dengan tujuan untuk mendekatkan diri kepada Allah swt”.</w:t>
      </w:r>
      <w:r>
        <w:rPr>
          <w:rStyle w:val="FootnoteReference"/>
          <w:rFonts w:ascii="Times New Roman" w:hAnsi="Times New Roman" w:cs="Times New Roman"/>
          <w:sz w:val="24"/>
          <w:szCs w:val="24"/>
          <w:lang w:val="en-US"/>
        </w:rPr>
        <w:footnoteReference w:id="3"/>
      </w:r>
    </w:p>
    <w:p w:rsidR="001F15DB" w:rsidRPr="006A451C" w:rsidRDefault="001F15DB" w:rsidP="001F15DB">
      <w:pPr>
        <w:pStyle w:val="ListParagraph"/>
        <w:numPr>
          <w:ilvl w:val="6"/>
          <w:numId w:val="2"/>
        </w:numPr>
        <w:tabs>
          <w:tab w:val="left" w:pos="567"/>
          <w:tab w:val="left" w:pos="851"/>
        </w:tabs>
        <w:spacing w:line="360" w:lineRule="auto"/>
        <w:ind w:left="851" w:hanging="284"/>
        <w:jc w:val="both"/>
        <w:rPr>
          <w:rFonts w:ascii="Times New Roman" w:hAnsi="Times New Roman" w:cs="Times New Roman"/>
          <w:sz w:val="24"/>
          <w:szCs w:val="24"/>
        </w:rPr>
      </w:pPr>
      <w:r w:rsidRPr="006A451C">
        <w:rPr>
          <w:rFonts w:ascii="Times New Roman" w:hAnsi="Times New Roman" w:cs="Times New Roman"/>
          <w:sz w:val="24"/>
          <w:szCs w:val="24"/>
        </w:rPr>
        <w:t>Moh. Anwar mengartikan wakaf adalah menahan sesuatu barang dari pada dijualbelikan</w:t>
      </w:r>
      <w:r>
        <w:rPr>
          <w:rFonts w:ascii="Times New Roman" w:hAnsi="Times New Roman" w:cs="Times New Roman"/>
          <w:sz w:val="24"/>
          <w:szCs w:val="24"/>
        </w:rPr>
        <w:t xml:space="preserve">, </w:t>
      </w:r>
      <w:r w:rsidRPr="006A451C">
        <w:rPr>
          <w:rFonts w:ascii="Times New Roman" w:hAnsi="Times New Roman" w:cs="Times New Roman"/>
          <w:sz w:val="24"/>
          <w:szCs w:val="24"/>
        </w:rPr>
        <w:t xml:space="preserve">diberikan atau dipinjamkan oleh yang </w:t>
      </w:r>
      <w:r>
        <w:rPr>
          <w:rFonts w:ascii="Times New Roman" w:hAnsi="Times New Roman" w:cs="Times New Roman"/>
          <w:sz w:val="24"/>
          <w:szCs w:val="24"/>
        </w:rPr>
        <w:t>mempunyainya,</w:t>
      </w:r>
      <w:r w:rsidRPr="006A451C">
        <w:rPr>
          <w:rFonts w:ascii="Times New Roman" w:hAnsi="Times New Roman" w:cs="Times New Roman"/>
          <w:sz w:val="24"/>
          <w:szCs w:val="24"/>
        </w:rPr>
        <w:t xml:space="preserve"> guna dijadikan manfaat untuk kepentingan sesuatu tertentu yang diperbolehkan oleh syara’ serta setiap bentuknya dan boleh dipergunakan atau diambil hajatnya oleh orang yang ditentukan perorangan atau umum.</w:t>
      </w:r>
      <w:r>
        <w:rPr>
          <w:rStyle w:val="FootnoteReference"/>
          <w:rFonts w:ascii="Times New Roman" w:hAnsi="Times New Roman" w:cs="Times New Roman"/>
          <w:sz w:val="24"/>
          <w:szCs w:val="24"/>
          <w:lang w:val="en-US"/>
        </w:rPr>
        <w:footnoteReference w:id="4"/>
      </w:r>
    </w:p>
    <w:p w:rsidR="001F15DB" w:rsidRPr="001C33A6" w:rsidRDefault="001F15DB" w:rsidP="001F15DB">
      <w:pPr>
        <w:pStyle w:val="ListParagraph"/>
        <w:numPr>
          <w:ilvl w:val="6"/>
          <w:numId w:val="2"/>
        </w:numPr>
        <w:tabs>
          <w:tab w:val="left" w:pos="567"/>
          <w:tab w:val="left" w:pos="851"/>
        </w:tabs>
        <w:spacing w:line="360" w:lineRule="auto"/>
        <w:ind w:left="851" w:hanging="284"/>
        <w:jc w:val="both"/>
        <w:rPr>
          <w:rFonts w:ascii="Times New Roman" w:hAnsi="Times New Roman" w:cs="Times New Roman"/>
          <w:sz w:val="24"/>
          <w:szCs w:val="24"/>
        </w:rPr>
      </w:pPr>
      <w:r w:rsidRPr="00F73101">
        <w:rPr>
          <w:rFonts w:ascii="Times New Roman" w:hAnsi="Times New Roman" w:cs="Times New Roman"/>
          <w:sz w:val="24"/>
          <w:szCs w:val="24"/>
          <w:lang w:val="en-US"/>
        </w:rPr>
        <w:t>K</w:t>
      </w:r>
      <w:r w:rsidRPr="00F73101">
        <w:rPr>
          <w:rFonts w:ascii="Times New Roman" w:hAnsi="Times New Roman" w:cs="Times New Roman"/>
          <w:sz w:val="24"/>
          <w:szCs w:val="24"/>
        </w:rPr>
        <w:t xml:space="preserve">ompilasi Hukum Islam pasal 215 </w:t>
      </w:r>
      <w:proofErr w:type="gramStart"/>
      <w:r w:rsidRPr="00F73101">
        <w:rPr>
          <w:rFonts w:ascii="Times New Roman" w:hAnsi="Times New Roman" w:cs="Times New Roman"/>
          <w:sz w:val="24"/>
          <w:szCs w:val="24"/>
        </w:rPr>
        <w:t>jo</w:t>
      </w:r>
      <w:proofErr w:type="gramEnd"/>
      <w:r w:rsidRPr="00F73101">
        <w:rPr>
          <w:rFonts w:ascii="Times New Roman" w:hAnsi="Times New Roman" w:cs="Times New Roman"/>
          <w:sz w:val="24"/>
          <w:szCs w:val="24"/>
        </w:rPr>
        <w:t>. Pasal 1 (1) PP. No. 28/1977 menjelaskan perbuatan hukum seseorang atau kelompok orang atau badan hukum yang memisahkan sebagian dari benda miliknya dan melembagakannya untuk s</w:t>
      </w:r>
      <w:r>
        <w:rPr>
          <w:rFonts w:ascii="Times New Roman" w:hAnsi="Times New Roman" w:cs="Times New Roman"/>
          <w:sz w:val="24"/>
          <w:szCs w:val="24"/>
        </w:rPr>
        <w:t xml:space="preserve">elama-lamanya guna kepentingan </w:t>
      </w:r>
      <w:r w:rsidRPr="00A400A0">
        <w:rPr>
          <w:rFonts w:ascii="Times New Roman" w:hAnsi="Times New Roman" w:cs="Times New Roman"/>
          <w:sz w:val="24"/>
          <w:szCs w:val="24"/>
        </w:rPr>
        <w:t>I</w:t>
      </w:r>
      <w:r>
        <w:rPr>
          <w:rFonts w:ascii="Times New Roman" w:hAnsi="Times New Roman" w:cs="Times New Roman"/>
          <w:sz w:val="24"/>
          <w:szCs w:val="24"/>
        </w:rPr>
        <w:t>bada</w:t>
      </w:r>
      <w:r w:rsidRPr="00A400A0">
        <w:rPr>
          <w:rFonts w:ascii="Times New Roman" w:hAnsi="Times New Roman" w:cs="Times New Roman"/>
          <w:sz w:val="24"/>
          <w:szCs w:val="24"/>
        </w:rPr>
        <w:t>h</w:t>
      </w:r>
      <w:r w:rsidRPr="00F73101">
        <w:rPr>
          <w:rFonts w:ascii="Times New Roman" w:hAnsi="Times New Roman" w:cs="Times New Roman"/>
          <w:sz w:val="24"/>
          <w:szCs w:val="24"/>
        </w:rPr>
        <w:t xml:space="preserve"> atau keperluan umu</w:t>
      </w:r>
      <w:r>
        <w:rPr>
          <w:rFonts w:ascii="Times New Roman" w:hAnsi="Times New Roman" w:cs="Times New Roman"/>
          <w:sz w:val="24"/>
          <w:szCs w:val="24"/>
        </w:rPr>
        <w:t xml:space="preserve">n lainnya sesuai dengan ajaran </w:t>
      </w:r>
      <w:r w:rsidRPr="00A400A0">
        <w:rPr>
          <w:rFonts w:ascii="Times New Roman" w:hAnsi="Times New Roman" w:cs="Times New Roman"/>
          <w:sz w:val="24"/>
          <w:szCs w:val="24"/>
        </w:rPr>
        <w:t>I</w:t>
      </w:r>
      <w:r w:rsidRPr="00F73101">
        <w:rPr>
          <w:rFonts w:ascii="Times New Roman" w:hAnsi="Times New Roman" w:cs="Times New Roman"/>
          <w:sz w:val="24"/>
          <w:szCs w:val="24"/>
        </w:rPr>
        <w:t xml:space="preserve">slam. </w:t>
      </w:r>
    </w:p>
    <w:p w:rsidR="001F15DB" w:rsidRPr="001C33A6" w:rsidRDefault="001F15DB" w:rsidP="001F15DB">
      <w:pPr>
        <w:pStyle w:val="ListParagraph"/>
        <w:numPr>
          <w:ilvl w:val="6"/>
          <w:numId w:val="2"/>
        </w:numPr>
        <w:tabs>
          <w:tab w:val="left" w:pos="567"/>
          <w:tab w:val="left" w:pos="851"/>
        </w:tabs>
        <w:spacing w:line="360" w:lineRule="auto"/>
        <w:ind w:left="851" w:hanging="284"/>
        <w:jc w:val="both"/>
        <w:rPr>
          <w:rFonts w:ascii="Times New Roman" w:hAnsi="Times New Roman" w:cs="Times New Roman"/>
          <w:sz w:val="24"/>
          <w:szCs w:val="24"/>
        </w:rPr>
      </w:pPr>
      <w:r w:rsidRPr="001C33A6">
        <w:rPr>
          <w:rFonts w:ascii="Times New Roman" w:hAnsi="Times New Roman" w:cs="Times New Roman"/>
          <w:sz w:val="24"/>
          <w:szCs w:val="24"/>
        </w:rPr>
        <w:t>Peraturan Pemerintah Nomor 28 Tahun 1997 Tentang Per</w:t>
      </w:r>
      <w:r>
        <w:rPr>
          <w:rFonts w:ascii="Times New Roman" w:hAnsi="Times New Roman" w:cs="Times New Roman"/>
          <w:sz w:val="24"/>
          <w:szCs w:val="24"/>
        </w:rPr>
        <w:t>wakaf</w:t>
      </w:r>
      <w:r w:rsidRPr="001C33A6">
        <w:rPr>
          <w:rFonts w:ascii="Times New Roman" w:hAnsi="Times New Roman" w:cs="Times New Roman"/>
          <w:sz w:val="24"/>
          <w:szCs w:val="24"/>
        </w:rPr>
        <w:t xml:space="preserve">an Tanah Milik merumuskan bahwa </w:t>
      </w:r>
      <w:r w:rsidRPr="00E906B6">
        <w:rPr>
          <w:rFonts w:ascii="Times New Roman" w:hAnsi="Times New Roman" w:cs="Times New Roman"/>
          <w:sz w:val="24"/>
          <w:szCs w:val="24"/>
        </w:rPr>
        <w:t>w</w:t>
      </w:r>
      <w:r>
        <w:rPr>
          <w:rFonts w:ascii="Times New Roman" w:hAnsi="Times New Roman" w:cs="Times New Roman"/>
          <w:sz w:val="24"/>
          <w:szCs w:val="24"/>
        </w:rPr>
        <w:t>akaf</w:t>
      </w:r>
      <w:r w:rsidRPr="001C33A6">
        <w:rPr>
          <w:rFonts w:ascii="Times New Roman" w:hAnsi="Times New Roman" w:cs="Times New Roman"/>
          <w:sz w:val="24"/>
          <w:szCs w:val="24"/>
        </w:rPr>
        <w:t xml:space="preserve"> adalah </w:t>
      </w:r>
      <w:r>
        <w:rPr>
          <w:rFonts w:ascii="Times New Roman" w:hAnsi="Times New Roman" w:cs="Times New Roman"/>
          <w:sz w:val="24"/>
          <w:szCs w:val="24"/>
        </w:rPr>
        <w:t xml:space="preserve">perbuatan hukum seseorang atau </w:t>
      </w:r>
      <w:r w:rsidRPr="001C33A6">
        <w:rPr>
          <w:rFonts w:ascii="Times New Roman" w:hAnsi="Times New Roman" w:cs="Times New Roman"/>
          <w:sz w:val="24"/>
          <w:szCs w:val="24"/>
        </w:rPr>
        <w:t>badan hukum yang memisahkan sebagian dari harta kekayaanya yang berupa tanah milik dan melembagakannya untuk selama-lamanya untuk kepentingan peribadatan atau keperluan umum lainnya sesuai dengan ajaran islam (pasal 1 ayat 1).</w:t>
      </w:r>
    </w:p>
    <w:p w:rsidR="001F15DB" w:rsidRDefault="001F15DB" w:rsidP="001F15DB">
      <w:pPr>
        <w:spacing w:line="360" w:lineRule="auto"/>
        <w:ind w:firstLine="720"/>
        <w:jc w:val="both"/>
        <w:rPr>
          <w:rFonts w:ascii="Times New Roman" w:hAnsi="Times New Roman" w:cs="Times New Roman"/>
          <w:sz w:val="24"/>
          <w:szCs w:val="24"/>
        </w:rPr>
      </w:pPr>
      <w:r w:rsidRPr="00F74714">
        <w:rPr>
          <w:rFonts w:ascii="Times New Roman" w:hAnsi="Times New Roman" w:cs="Times New Roman"/>
          <w:sz w:val="24"/>
          <w:szCs w:val="24"/>
        </w:rPr>
        <w:lastRenderedPageBreak/>
        <w:t>Berdasarkan dari pengertian yang</w:t>
      </w:r>
      <w:r>
        <w:rPr>
          <w:rFonts w:ascii="Times New Roman" w:hAnsi="Times New Roman" w:cs="Times New Roman"/>
          <w:sz w:val="24"/>
          <w:szCs w:val="24"/>
        </w:rPr>
        <w:t xml:space="preserve"> diberikan beberapa ahli</w:t>
      </w:r>
      <w:r w:rsidRPr="00E74171">
        <w:rPr>
          <w:rFonts w:ascii="Times New Roman" w:hAnsi="Times New Roman" w:cs="Times New Roman"/>
          <w:sz w:val="24"/>
          <w:szCs w:val="24"/>
        </w:rPr>
        <w:t xml:space="preserve">, </w:t>
      </w:r>
      <w:r w:rsidRPr="00F74714">
        <w:rPr>
          <w:rFonts w:ascii="Times New Roman" w:hAnsi="Times New Roman" w:cs="Times New Roman"/>
          <w:sz w:val="24"/>
          <w:szCs w:val="24"/>
        </w:rPr>
        <w:t xml:space="preserve"> dapat disimpulkan bahwa yang dimaksud </w:t>
      </w:r>
      <w:r w:rsidRPr="00E906B6">
        <w:rPr>
          <w:rFonts w:ascii="Times New Roman" w:hAnsi="Times New Roman" w:cs="Times New Roman"/>
          <w:sz w:val="24"/>
          <w:szCs w:val="24"/>
        </w:rPr>
        <w:t>w</w:t>
      </w:r>
      <w:r>
        <w:rPr>
          <w:rFonts w:ascii="Times New Roman" w:hAnsi="Times New Roman" w:cs="Times New Roman"/>
          <w:sz w:val="24"/>
          <w:szCs w:val="24"/>
        </w:rPr>
        <w:t>akaf</w:t>
      </w:r>
      <w:r w:rsidRPr="00F74714">
        <w:rPr>
          <w:rFonts w:ascii="Times New Roman" w:hAnsi="Times New Roman" w:cs="Times New Roman"/>
          <w:sz w:val="24"/>
          <w:szCs w:val="24"/>
        </w:rPr>
        <w:t xml:space="preserve"> ialah menahan harta yang dapat diambil manfaatnya tanpa musnah seketika dan untuk penggunaan yang mubah (tidak dilarang syara’) serta dimaksudkan untuk mendapatkan keridhaan dari Allah SWT.</w:t>
      </w:r>
    </w:p>
    <w:p w:rsidR="001F15DB" w:rsidRDefault="001F15DB" w:rsidP="001F15DB">
      <w:pPr>
        <w:spacing w:line="360" w:lineRule="auto"/>
        <w:ind w:firstLine="720"/>
        <w:jc w:val="both"/>
        <w:rPr>
          <w:rFonts w:ascii="Times New Roman" w:hAnsi="Times New Roman" w:cs="Times New Roman"/>
          <w:sz w:val="24"/>
          <w:szCs w:val="24"/>
        </w:rPr>
      </w:pPr>
      <w:r w:rsidRPr="00E5338F">
        <w:rPr>
          <w:rFonts w:ascii="Times New Roman" w:hAnsi="Times New Roman" w:cs="Times New Roman"/>
          <w:sz w:val="24"/>
          <w:szCs w:val="24"/>
        </w:rPr>
        <w:t>Pengertian wakaf yang ada seperti dikemukakan para pakar Hukum Islam pada prinsipnya memiliki persamaan dan perbedaan. Persamaanya dari beberapa pengertian dari beberapa pengertian w</w:t>
      </w:r>
      <w:r>
        <w:rPr>
          <w:rFonts w:ascii="Times New Roman" w:hAnsi="Times New Roman" w:cs="Times New Roman"/>
          <w:sz w:val="24"/>
          <w:szCs w:val="24"/>
        </w:rPr>
        <w:t>a</w:t>
      </w:r>
      <w:r w:rsidRPr="00E5338F">
        <w:rPr>
          <w:rFonts w:ascii="Times New Roman" w:hAnsi="Times New Roman" w:cs="Times New Roman"/>
          <w:sz w:val="24"/>
          <w:szCs w:val="24"/>
        </w:rPr>
        <w:t xml:space="preserve">kaf terletak pada pokok harta wakaf </w:t>
      </w:r>
      <w:r w:rsidRPr="00E5338F">
        <w:rPr>
          <w:rFonts w:ascii="Times New Roman" w:hAnsi="Times New Roman" w:cs="Times New Roman"/>
          <w:i/>
          <w:iCs/>
          <w:sz w:val="24"/>
          <w:szCs w:val="24"/>
        </w:rPr>
        <w:t>(‘ainnya)</w:t>
      </w:r>
      <w:r w:rsidRPr="00E5338F">
        <w:rPr>
          <w:rFonts w:ascii="Times New Roman" w:hAnsi="Times New Roman" w:cs="Times New Roman"/>
          <w:sz w:val="24"/>
          <w:szCs w:val="24"/>
        </w:rPr>
        <w:t xml:space="preserve"> harus tetap ada tidak boleh hilang ataupun berkurang, dengan keharusan </w:t>
      </w:r>
      <w:r w:rsidRPr="00E5338F">
        <w:rPr>
          <w:rFonts w:ascii="Times New Roman" w:hAnsi="Times New Roman" w:cs="Times New Roman"/>
          <w:i/>
          <w:iCs/>
          <w:sz w:val="24"/>
          <w:szCs w:val="24"/>
        </w:rPr>
        <w:t>‘ain</w:t>
      </w:r>
      <w:r w:rsidRPr="00E5338F">
        <w:rPr>
          <w:rFonts w:ascii="Times New Roman" w:hAnsi="Times New Roman" w:cs="Times New Roman"/>
          <w:sz w:val="24"/>
          <w:szCs w:val="24"/>
        </w:rPr>
        <w:t xml:space="preserve"> dari wakaf tetap ada para pakar tersebut mengisyaratkan pentingnya harta dengan menjaga keutuhannya sehingga dapat dimanfaatkan secara berulang-ulang</w:t>
      </w:r>
      <w:r>
        <w:rPr>
          <w:rFonts w:ascii="Times New Roman" w:hAnsi="Times New Roman" w:cs="Times New Roman"/>
          <w:sz w:val="24"/>
          <w:szCs w:val="24"/>
        </w:rPr>
        <w:t>.</w:t>
      </w:r>
    </w:p>
    <w:p w:rsidR="001F15DB" w:rsidRPr="00F74714" w:rsidRDefault="001F15DB" w:rsidP="001F15DB">
      <w:pPr>
        <w:spacing w:line="360" w:lineRule="auto"/>
        <w:ind w:firstLine="720"/>
        <w:jc w:val="both"/>
        <w:rPr>
          <w:rFonts w:ascii="Times New Roman" w:hAnsi="Times New Roman" w:cs="Times New Roman"/>
          <w:sz w:val="24"/>
          <w:szCs w:val="24"/>
        </w:rPr>
      </w:pPr>
      <w:r w:rsidRPr="00E5338F">
        <w:rPr>
          <w:rFonts w:ascii="Times New Roman" w:hAnsi="Times New Roman" w:cs="Times New Roman"/>
          <w:sz w:val="24"/>
          <w:szCs w:val="24"/>
        </w:rPr>
        <w:t>Sedangkan perbedaanya adalah terletak pada kepemilikan harta wakaf setelah diwakafkan, sebagian mengatakan masih milik si wakif dan sebagian lagi mengatakan menjadi milik Allah atau menjadi milik penerima wakaf tersebut dan perbedaan tersebut juga terlihat pada harta wakaf, dimana harta wakaf untuk selama-lamanya atau dapat dipersewakan saja (sementara).</w:t>
      </w:r>
      <w:r>
        <w:rPr>
          <w:rStyle w:val="FootnoteReference"/>
          <w:rFonts w:ascii="Times New Roman" w:hAnsi="Times New Roman" w:cs="Times New Roman"/>
          <w:sz w:val="24"/>
          <w:szCs w:val="24"/>
          <w:lang w:val="en-US"/>
        </w:rPr>
        <w:footnoteReference w:id="5"/>
      </w:r>
      <w:r w:rsidRPr="00E5338F">
        <w:rPr>
          <w:rFonts w:ascii="Times New Roman" w:hAnsi="Times New Roman" w:cs="Times New Roman"/>
          <w:sz w:val="24"/>
          <w:szCs w:val="24"/>
        </w:rPr>
        <w:t xml:space="preserve">  </w:t>
      </w:r>
      <w:r w:rsidRPr="00F74714">
        <w:rPr>
          <w:rFonts w:ascii="Times New Roman" w:hAnsi="Times New Roman" w:cs="Times New Roman"/>
          <w:sz w:val="24"/>
          <w:szCs w:val="24"/>
        </w:rPr>
        <w:t xml:space="preserve"> </w:t>
      </w:r>
    </w:p>
    <w:p w:rsidR="001F15DB" w:rsidRDefault="001F15DB" w:rsidP="001F15DB">
      <w:pPr>
        <w:pStyle w:val="ListParagraph"/>
        <w:numPr>
          <w:ilvl w:val="0"/>
          <w:numId w:val="3"/>
        </w:numPr>
        <w:tabs>
          <w:tab w:val="left" w:pos="3300"/>
        </w:tabs>
        <w:spacing w:line="360" w:lineRule="auto"/>
        <w:ind w:left="0" w:hanging="426"/>
        <w:jc w:val="both"/>
        <w:rPr>
          <w:rFonts w:ascii="Times New Roman" w:hAnsi="Times New Roman" w:cs="Times New Roman"/>
          <w:b/>
          <w:sz w:val="24"/>
          <w:szCs w:val="24"/>
        </w:rPr>
      </w:pPr>
      <w:r>
        <w:rPr>
          <w:rFonts w:ascii="Times New Roman" w:hAnsi="Times New Roman" w:cs="Times New Roman"/>
          <w:b/>
          <w:sz w:val="24"/>
          <w:szCs w:val="24"/>
        </w:rPr>
        <w:t>Sejarah Wakaf</w:t>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Esensi wakaf pada dasarnya telah dilakukan oleh uma-umat terdahulu, termasuk dikal</w:t>
      </w:r>
      <w:r>
        <w:rPr>
          <w:rFonts w:ascii="Times New Roman" w:hAnsi="Times New Roman" w:cs="Times New Roman"/>
          <w:bCs/>
          <w:sz w:val="24"/>
          <w:szCs w:val="24"/>
          <w:lang w:val="en-US"/>
        </w:rPr>
        <w:t>a</w:t>
      </w:r>
      <w:r>
        <w:rPr>
          <w:rFonts w:ascii="Times New Roman" w:hAnsi="Times New Roman" w:cs="Times New Roman"/>
          <w:bCs/>
          <w:sz w:val="24"/>
          <w:szCs w:val="24"/>
        </w:rPr>
        <w:t xml:space="preserve">ngan nonmuslim. Hanya saja apa yang dilakukan oleh umat terdahulu sebelum tersebut bukan untuk mendapat keridhaan Allah melainkan persembahan untuk </w:t>
      </w:r>
      <w:r>
        <w:rPr>
          <w:rFonts w:ascii="Times New Roman" w:hAnsi="Times New Roman" w:cs="Times New Roman"/>
          <w:bCs/>
          <w:sz w:val="24"/>
          <w:szCs w:val="24"/>
        </w:rPr>
        <w:lastRenderedPageBreak/>
        <w:t xml:space="preserve">kepercayaan mereka. Mungkin kondisi ini menjadi penyebab ulama besar seperti Imam Syafi’i menyatakan bahwa tidak ada wakaf sebelum umat Islam. </w:t>
      </w:r>
    </w:p>
    <w:p w:rsidR="001F15DB" w:rsidRPr="00F4339B" w:rsidRDefault="001F15DB" w:rsidP="001F15DB">
      <w:pPr>
        <w:pStyle w:val="ListParagraph"/>
        <w:tabs>
          <w:tab w:val="left" w:pos="3300"/>
        </w:tabs>
        <w:spacing w:line="360" w:lineRule="auto"/>
        <w:ind w:left="0" w:firstLine="720"/>
        <w:jc w:val="both"/>
        <w:rPr>
          <w:rFonts w:ascii="Times New Roman" w:hAnsi="Times New Roman" w:cs="Times New Roman"/>
          <w:bCs/>
          <w:i/>
          <w:iCs/>
          <w:sz w:val="24"/>
          <w:szCs w:val="24"/>
          <w:lang w:val="en-US"/>
        </w:rPr>
      </w:pPr>
      <w:r>
        <w:rPr>
          <w:rFonts w:ascii="Times New Roman" w:hAnsi="Times New Roman" w:cs="Times New Roman"/>
          <w:bCs/>
          <w:sz w:val="24"/>
          <w:szCs w:val="24"/>
        </w:rPr>
        <w:t>Para ahli fikih berbeda pendapat tentang siapa yang melakukan wakaf pertama kali, sebagaimana mengatakan bahwa wakaf dilakukan oleh Rasulullah ialah masjid Quba’yang di</w:t>
      </w:r>
      <w:r w:rsidRPr="002C3B42">
        <w:rPr>
          <w:rFonts w:ascii="Times New Roman" w:hAnsi="Times New Roman" w:cs="Times New Roman"/>
          <w:bCs/>
          <w:sz w:val="24"/>
          <w:szCs w:val="24"/>
        </w:rPr>
        <w:t>r</w:t>
      </w:r>
      <w:r>
        <w:rPr>
          <w:rFonts w:ascii="Times New Roman" w:hAnsi="Times New Roman" w:cs="Times New Roman"/>
          <w:bCs/>
          <w:sz w:val="24"/>
          <w:szCs w:val="24"/>
        </w:rPr>
        <w:t>asakan sendiri oleh Rasulullah serta di</w:t>
      </w:r>
      <w:r w:rsidRPr="002C3B42">
        <w:rPr>
          <w:rFonts w:ascii="Times New Roman" w:hAnsi="Times New Roman" w:cs="Times New Roman"/>
          <w:bCs/>
          <w:sz w:val="24"/>
          <w:szCs w:val="24"/>
        </w:rPr>
        <w:t xml:space="preserve"> </w:t>
      </w:r>
      <w:r>
        <w:rPr>
          <w:rFonts w:ascii="Times New Roman" w:hAnsi="Times New Roman" w:cs="Times New Roman"/>
          <w:bCs/>
          <w:sz w:val="24"/>
          <w:szCs w:val="24"/>
        </w:rPr>
        <w:t>ikuti pula dengan wakaf masjid Nabawi enam bulan selepas pembinaan masjid Quba’</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Sebagian lagi mengatakan dilakukan oleh sahabat Umar atas tanahnya di Khaibar. </w:t>
      </w:r>
    </w:p>
    <w:p w:rsidR="001F15DB" w:rsidRDefault="001F15DB" w:rsidP="001F15DB">
      <w:pPr>
        <w:pStyle w:val="ListParagraph"/>
        <w:tabs>
          <w:tab w:val="left" w:pos="3300"/>
        </w:tabs>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Selanjutnya Rasulullah SAW pernah mewakafkan tujuh kebun kurma di madinah, seperti dikebun A’raf, Shafiyah, Dalal, Barqah dan kebun lainnya pada tahun ke 3 hijriyah. Selanjutnya disusul oleh para sahabat lainnya, seperti Abu Thalhah yang mewakafkan kebun kesayangannya “</w:t>
      </w:r>
      <w:r w:rsidRPr="00ED0F0B">
        <w:rPr>
          <w:rFonts w:ascii="Times New Roman" w:hAnsi="Times New Roman" w:cs="Times New Roman"/>
          <w:bCs/>
          <w:sz w:val="24"/>
          <w:szCs w:val="24"/>
        </w:rPr>
        <w:t>Bairah</w:t>
      </w:r>
      <w:r>
        <w:rPr>
          <w:rFonts w:ascii="Times New Roman" w:hAnsi="Times New Roman" w:cs="Times New Roman"/>
          <w:bCs/>
          <w:sz w:val="24"/>
          <w:szCs w:val="24"/>
        </w:rPr>
        <w:t>”, Abu Bakar yang mewakafkan sebidang tanahnya di Mekkah yang diperuntukkan kepada anak keturunannya yang datang ke Mekkah. Ustman bin Affan menyedekahkan hartanya di Khaibar. Ali bin Abi Thalib mewakafkan tanahnya yang subur. Muadz bin Jabal mewakafkan rumahnya, yang dikenal dengan “</w:t>
      </w:r>
      <w:r w:rsidRPr="002C3B42">
        <w:rPr>
          <w:rFonts w:ascii="Times New Roman" w:hAnsi="Times New Roman" w:cs="Times New Roman"/>
          <w:bCs/>
          <w:i/>
          <w:iCs/>
          <w:sz w:val="24"/>
          <w:szCs w:val="24"/>
        </w:rPr>
        <w:t>dar al-Anshar</w:t>
      </w:r>
      <w:r>
        <w:rPr>
          <w:rFonts w:ascii="Times New Roman" w:hAnsi="Times New Roman" w:cs="Times New Roman"/>
          <w:bCs/>
          <w:sz w:val="24"/>
          <w:szCs w:val="24"/>
        </w:rPr>
        <w:t>”. Kemudian pelaksanaan wakaf disusun oleh Anas bin Malik, Abdullah bin Umar, Zubait bin Awwam dan ‘Aisyah istri Rasulullah.</w:t>
      </w:r>
      <w:r>
        <w:rPr>
          <w:rStyle w:val="FootnoteReference"/>
          <w:rFonts w:ascii="Times New Roman" w:hAnsi="Times New Roman" w:cs="Times New Roman"/>
          <w:bCs/>
          <w:sz w:val="24"/>
          <w:szCs w:val="24"/>
        </w:rPr>
        <w:footnoteReference w:id="7"/>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masa dinasti Umayah dan Abbasiyah praktik wakaf semakin berkembang, banyak orang yang ingin mewakafkan </w:t>
      </w:r>
      <w:r>
        <w:rPr>
          <w:rFonts w:ascii="Times New Roman" w:hAnsi="Times New Roman" w:cs="Times New Roman"/>
          <w:bCs/>
          <w:sz w:val="24"/>
          <w:szCs w:val="24"/>
        </w:rPr>
        <w:lastRenderedPageBreak/>
        <w:t>hartanya. Wakaf tidak hanya diperuntukkan kepada fakir miskin, tetapi wakaf juga digunakan sebagai modal untuk membangun lembaga pendidikan, membangun perpustakaan dan membayar gaji para stafnya, gaji guru dan beasiswa untuk para siswa dan mahasiswanya. Banyaknya masyarakat yang ingin mewakafkan hartanya menarik perhatian negara untuk mengatur dan mengelolanya.</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w:t>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masa dinasti Umayah di Mesir, pertama kali mendirikan lembaga wakaf khususnya administrasi wakaf pertama kali di Mesir dibawah pengawasan hakim yaitu pada saat kekhalifahan dipimpin oleh khalifah Hisyam bin abd, Malik dengan hakim Mesir adalah Taubah bin Ghar al-Hadhramiy. Dilanjutkan dengan pendirian di Basrah diseluruh wilayah kekhalifahan. Selanjutnya pengelolaan lembaga wakaf yang dilakukan oleh Departemen Kehakiman secara baik dan hasilnya disalurkan kepada yang berhak dan membutuhkan. </w:t>
      </w:r>
    </w:p>
    <w:p w:rsidR="001F15DB" w:rsidRPr="000041F4"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Pada masa Abbasiyah pengelolaan wakaf baik secara administrasi dan independen dilakukan oleh lembaga disebut “</w:t>
      </w:r>
      <w:r w:rsidRPr="003B3C60">
        <w:rPr>
          <w:rFonts w:ascii="Times New Roman" w:hAnsi="Times New Roman" w:cs="Times New Roman"/>
          <w:bCs/>
          <w:i/>
          <w:iCs/>
          <w:sz w:val="24"/>
          <w:szCs w:val="24"/>
        </w:rPr>
        <w:t>Shadr al-Wuquf</w:t>
      </w:r>
      <w:r>
        <w:rPr>
          <w:rFonts w:ascii="Times New Roman" w:hAnsi="Times New Roman" w:cs="Times New Roman"/>
          <w:bCs/>
          <w:sz w:val="24"/>
          <w:szCs w:val="24"/>
        </w:rPr>
        <w:t xml:space="preserve">”. Lembaga ini bahkan memilih staf pengelola lembaga wakaf. Pada masa abbasiyyah terjadi lompatan besar dalam perwakafan, yaitu saat Shalahuddin al-Ayyubi dan Nuruddin Zanki mendapatkan fatwa dari seorang ahli fikih terkenal Ibnu Abi ‘Ashrun 482-585H/1088-1188 M yang memfatwakan bahwa menfatwakan tanah-tanah baitul mal bagi kemaslahatan umat seperti pembangunan madrasah hukumnya </w:t>
      </w:r>
      <w:r>
        <w:rPr>
          <w:rFonts w:ascii="Times New Roman" w:hAnsi="Times New Roman" w:cs="Times New Roman"/>
          <w:bCs/>
          <w:sz w:val="24"/>
          <w:szCs w:val="24"/>
        </w:rPr>
        <w:lastRenderedPageBreak/>
        <w:t>adalah boleh (</w:t>
      </w:r>
      <w:r w:rsidRPr="00ED0F0B">
        <w:rPr>
          <w:rFonts w:ascii="Times New Roman" w:hAnsi="Times New Roman" w:cs="Times New Roman"/>
          <w:bCs/>
          <w:i/>
          <w:iCs/>
          <w:sz w:val="24"/>
          <w:szCs w:val="24"/>
        </w:rPr>
        <w:t>jawaz</w:t>
      </w:r>
      <w:r>
        <w:rPr>
          <w:rFonts w:ascii="Times New Roman" w:hAnsi="Times New Roman" w:cs="Times New Roman"/>
          <w:bCs/>
          <w:sz w:val="24"/>
          <w:szCs w:val="24"/>
        </w:rPr>
        <w:t xml:space="preserve">) dengan alsan bahwa tanah tersebut merupakan pemberian kepada yang berhak. </w:t>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Dampak fatwa ini meningkatkan perekembangan pendidikan dan sistem pendidikan seperti diungkapkan oleh Ibnu Habir saat melihat pendidikan di Damaskus yang didirikan oleh Zanki (614 H). Begitu juga untuk sekolah yang dibangun oleh Al Ayyubi di Mesir.</w:t>
      </w:r>
      <w:r w:rsidRPr="00C37399">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9"/>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rPr>
        <w:t>Perkembanganan wakaf pada masa dinasti Mamluk sangat pesat dan beraneka ragam, sehingga apapun yang dapat diambil manfaatnya boleh diwakafkan. Akan tetapi paling banyak yang diwakafkan pada masa itu adalah tan</w:t>
      </w:r>
      <w:r>
        <w:rPr>
          <w:rFonts w:ascii="Times New Roman" w:hAnsi="Times New Roman" w:cs="Times New Roman"/>
          <w:bCs/>
          <w:sz w:val="24"/>
          <w:szCs w:val="24"/>
          <w:lang w:val="en-US"/>
        </w:rPr>
        <w:t>a</w:t>
      </w:r>
      <w:r>
        <w:rPr>
          <w:rFonts w:ascii="Times New Roman" w:hAnsi="Times New Roman" w:cs="Times New Roman"/>
          <w:bCs/>
          <w:sz w:val="24"/>
          <w:szCs w:val="24"/>
        </w:rPr>
        <w:t xml:space="preserve">h pertanian dan bangunan, seperti perkantoran, penginapan dan tempat belajar. Pada masa Mamluk terdapat wakaf hamba sahaya yang diwakafkan untuk merawat lembaga-lembaga agama. </w:t>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Seperti mewakafkan budak untuk memelihara masjid dan madrasah. Hal ini dilakukan pertama kali oleh penguasa dinasti Ustmani ketika menaklukkan Mesir, suliman Basya yang mewakafkan budaknya untuk merawat masjid.</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w:t>
      </w:r>
    </w:p>
    <w:p w:rsidR="001F15DB" w:rsidRPr="000041F4"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Perkembangan pendidikan ini berlanjut hingga masa Al Mamluk di Mesir yang dipuji oleh Ibnu Bathuthoh (1304-1377 M) dan Ibnu Khaldun (1332-1406 M) dimasa sistem pendidikan dan pembangunan perpustakaan umum meningkat pesar karena peranan wakaf.</w:t>
      </w:r>
      <w:r w:rsidRPr="0021392E">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Manfaat wakaf apada masa dinasti Mamluk </w:t>
      </w:r>
      <w:r>
        <w:rPr>
          <w:rFonts w:ascii="Times New Roman" w:hAnsi="Times New Roman" w:cs="Times New Roman"/>
          <w:bCs/>
          <w:sz w:val="24"/>
          <w:szCs w:val="24"/>
        </w:rPr>
        <w:lastRenderedPageBreak/>
        <w:t xml:space="preserve">digunakan sebagaimana tujuan wakaf, seperti wakaf umum untuk kepentingan sosial, membangun tempat untuk memandikan mayat dan untuk membantu orang-orang fakir dan miskin, termasuk wakaf untuk sarana di Haramain, Mekkah dan Madinah. </w:t>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Wakaf untuk haramain ini pertama kali dilakukan oleh Raja Shaleh bin al-Nasir yang membeli desa Bisus lalu diwakafkan untuk membiayai kain penutup (</w:t>
      </w:r>
      <w:r w:rsidRPr="00ED0F0B">
        <w:rPr>
          <w:rFonts w:ascii="Times New Roman" w:hAnsi="Times New Roman" w:cs="Times New Roman"/>
          <w:bCs/>
          <w:i/>
          <w:iCs/>
          <w:sz w:val="24"/>
          <w:szCs w:val="24"/>
        </w:rPr>
        <w:t>kiswah</w:t>
      </w:r>
      <w:r>
        <w:rPr>
          <w:rFonts w:ascii="Times New Roman" w:hAnsi="Times New Roman" w:cs="Times New Roman"/>
          <w:bCs/>
          <w:sz w:val="24"/>
          <w:szCs w:val="24"/>
        </w:rPr>
        <w:t>) ka’bah setiap tahunnya dan mengganti kuburan nabi Muhammad SAW dan mimbarnya setiap lima tahun sekali.</w:t>
      </w:r>
      <w:r>
        <w:rPr>
          <w:rStyle w:val="FootnoteReference"/>
          <w:rFonts w:ascii="Times New Roman" w:hAnsi="Times New Roman" w:cs="Times New Roman"/>
          <w:bCs/>
          <w:sz w:val="24"/>
          <w:szCs w:val="24"/>
        </w:rPr>
        <w:footnoteReference w:id="12"/>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Dinasti usmani yang menguasai sebagian besar wilayah negara </w:t>
      </w:r>
      <w:r>
        <w:rPr>
          <w:rFonts w:ascii="Times New Roman" w:hAnsi="Times New Roman" w:cs="Times New Roman"/>
          <w:bCs/>
          <w:sz w:val="24"/>
          <w:szCs w:val="24"/>
          <w:lang w:val="en-US"/>
        </w:rPr>
        <w:t>A</w:t>
      </w:r>
      <w:r>
        <w:rPr>
          <w:rFonts w:ascii="Times New Roman" w:hAnsi="Times New Roman" w:cs="Times New Roman"/>
          <w:bCs/>
          <w:sz w:val="24"/>
          <w:szCs w:val="24"/>
        </w:rPr>
        <w:t>rab, menerapkan syariah Islam dengan lebih mudah termasuk mengatur tentang wakaf yang mulai diberlakukan pada tanggal 19 Jumadil Akhir tahun 1280 H (1859 M). Undang-undang tersebut mengatur tentang pencatatan wakaf, setifikat wakaf, cara pengelolaan wakaf, upaya mencapai tujuan wakaf dan melembagakan wakaf dalam upaya realisasi wakaf dari sisi administrasi dan perundang-undangan. Selanjutnya, tahun 1287 H (1866 M) dikeluarkan undang-undang yang menjelaskan tentang kedududkan dan tanah-tanah kekuasaan Turki Utsmani dan tanah-tanah produktif yang bersatatus wakaf.</w:t>
      </w:r>
      <w:r w:rsidRPr="00967BED">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13"/>
      </w:r>
    </w:p>
    <w:p w:rsidR="001F15DB"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Sejak masa Rasulullah, masa kekhalifahan dan masa dinasti-dinasti Islam sampai sekarang wakaf masih dilaksanakan dari waktu kewaktu sampai sekarang wakaf terus dilaksanakan di negara-negara Islam hingga sekarang, tidak terkecuali Indonesia. Hal ini tampak dari kenyataan bahwa lemabaga wakaf yang </w:t>
      </w:r>
      <w:r>
        <w:rPr>
          <w:rFonts w:ascii="Times New Roman" w:hAnsi="Times New Roman" w:cs="Times New Roman"/>
          <w:bCs/>
          <w:sz w:val="24"/>
          <w:szCs w:val="24"/>
        </w:rPr>
        <w:lastRenderedPageBreak/>
        <w:t>berasal dari agama Islam itu telah diterima (</w:t>
      </w:r>
      <w:r w:rsidRPr="002F152A">
        <w:rPr>
          <w:rFonts w:ascii="Times New Roman" w:hAnsi="Times New Roman" w:cs="Times New Roman"/>
          <w:bCs/>
          <w:i/>
          <w:iCs/>
          <w:sz w:val="24"/>
          <w:szCs w:val="24"/>
        </w:rPr>
        <w:t>diresepsi</w:t>
      </w:r>
      <w:r>
        <w:rPr>
          <w:rFonts w:ascii="Times New Roman" w:hAnsi="Times New Roman" w:cs="Times New Roman"/>
          <w:bCs/>
          <w:sz w:val="24"/>
          <w:szCs w:val="24"/>
        </w:rPr>
        <w:t xml:space="preserve">) menjadi hukum adat bangsa Indonesia sendiri. Dan juga di Indonesia terdapat banyak benda wkaf, baik wakaf benda yang bergerak atau benda tidak bergerak.  </w:t>
      </w:r>
    </w:p>
    <w:p w:rsidR="001F15DB" w:rsidRPr="006A451C" w:rsidRDefault="001F15DB" w:rsidP="001F15DB">
      <w:pPr>
        <w:pStyle w:val="ListParagraph"/>
        <w:tabs>
          <w:tab w:val="left" w:pos="3300"/>
        </w:tabs>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Kalau kita perhatikan dinegara-negara muslim lain, wakaf mendapat perhatian yang cukup sehingga wakaf menjadi amal sosial yang mampu memberikan manfaat kepada masyarakat banyak. Dalam perjalanan sejarah wakaf terus berkembang dan akan selalu berkembang bersamaan dengan laju perubahan zaman dengan berbagai inovasi-inovasi yang relevan, seperti bentuk wakaf tunai, wakaf HAKI dan lain-lain.</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w:t>
      </w:r>
    </w:p>
    <w:p w:rsidR="001F15DB" w:rsidRPr="0007470B" w:rsidRDefault="001F15DB" w:rsidP="001F15DB">
      <w:pPr>
        <w:pStyle w:val="ListParagraph"/>
        <w:numPr>
          <w:ilvl w:val="0"/>
          <w:numId w:val="3"/>
        </w:numPr>
        <w:tabs>
          <w:tab w:val="left" w:pos="3300"/>
        </w:tabs>
        <w:spacing w:line="360" w:lineRule="auto"/>
        <w:ind w:left="0" w:hanging="426"/>
        <w:jc w:val="both"/>
        <w:rPr>
          <w:rFonts w:ascii="Times New Roman" w:hAnsi="Times New Roman" w:cs="Times New Roman"/>
          <w:b/>
          <w:sz w:val="24"/>
          <w:szCs w:val="24"/>
        </w:rPr>
      </w:pPr>
      <w:r w:rsidRPr="000C6265">
        <w:rPr>
          <w:rFonts w:ascii="Times New Roman" w:hAnsi="Times New Roman" w:cs="Times New Roman"/>
          <w:b/>
          <w:sz w:val="24"/>
          <w:szCs w:val="24"/>
        </w:rPr>
        <w:t>Dasar Hukum Wakaf</w:t>
      </w:r>
    </w:p>
    <w:p w:rsidR="001F15DB" w:rsidRDefault="001F15DB" w:rsidP="001F15DB">
      <w:pPr>
        <w:tabs>
          <w:tab w:val="left" w:pos="709"/>
        </w:tabs>
        <w:spacing w:line="360" w:lineRule="auto"/>
        <w:jc w:val="both"/>
        <w:rPr>
          <w:rFonts w:ascii="Times New Roman" w:hAnsi="Times New Roman" w:cs="Times New Roman"/>
          <w:sz w:val="24"/>
          <w:szCs w:val="24"/>
        </w:rPr>
      </w:pPr>
      <w:r w:rsidRPr="000C6265">
        <w:rPr>
          <w:rFonts w:ascii="Times New Roman" w:hAnsi="Times New Roman" w:cs="Times New Roman"/>
          <w:sz w:val="24"/>
          <w:szCs w:val="24"/>
        </w:rPr>
        <w:tab/>
      </w:r>
      <w:r w:rsidRPr="00354EA1">
        <w:rPr>
          <w:rFonts w:ascii="Times New Roman" w:hAnsi="Times New Roman" w:cs="Times New Roman"/>
          <w:sz w:val="24"/>
          <w:szCs w:val="24"/>
        </w:rPr>
        <w:t xml:space="preserve">Dalam Al-Quran tidak dinyata secara eksplisit berkaitan dengan </w:t>
      </w:r>
      <w:r w:rsidRPr="000C6265">
        <w:rPr>
          <w:rFonts w:ascii="Times New Roman" w:hAnsi="Times New Roman" w:cs="Times New Roman"/>
          <w:sz w:val="24"/>
          <w:szCs w:val="24"/>
        </w:rPr>
        <w:t>w</w:t>
      </w:r>
      <w:r>
        <w:rPr>
          <w:rFonts w:ascii="Times New Roman" w:hAnsi="Times New Roman" w:cs="Times New Roman"/>
          <w:sz w:val="24"/>
          <w:szCs w:val="24"/>
        </w:rPr>
        <w:t>akaf</w:t>
      </w:r>
      <w:r w:rsidRPr="00354EA1">
        <w:rPr>
          <w:rFonts w:ascii="Times New Roman" w:hAnsi="Times New Roman" w:cs="Times New Roman"/>
          <w:sz w:val="24"/>
          <w:szCs w:val="24"/>
        </w:rPr>
        <w:t xml:space="preserve">, namun ada beberapa ayat </w:t>
      </w:r>
      <w:r>
        <w:rPr>
          <w:rFonts w:ascii="Times New Roman" w:hAnsi="Times New Roman" w:cs="Times New Roman"/>
          <w:sz w:val="24"/>
          <w:szCs w:val="24"/>
        </w:rPr>
        <w:t>yang dapat dijadikan landasan h</w:t>
      </w:r>
      <w:r>
        <w:rPr>
          <w:rFonts w:ascii="Times New Roman" w:hAnsi="Times New Roman" w:cs="Times New Roman"/>
          <w:sz w:val="24"/>
          <w:szCs w:val="24"/>
          <w:lang w:val="en-US"/>
        </w:rPr>
        <w:t>u</w:t>
      </w:r>
      <w:r w:rsidRPr="00354EA1">
        <w:rPr>
          <w:rFonts w:ascii="Times New Roman" w:hAnsi="Times New Roman" w:cs="Times New Roman"/>
          <w:sz w:val="24"/>
          <w:szCs w:val="24"/>
        </w:rPr>
        <w:t>kum dalam melaksanakan praktek per</w:t>
      </w:r>
      <w:r>
        <w:rPr>
          <w:rFonts w:ascii="Times New Roman" w:hAnsi="Times New Roman" w:cs="Times New Roman"/>
          <w:sz w:val="24"/>
          <w:szCs w:val="24"/>
          <w:lang w:val="en-US"/>
        </w:rPr>
        <w:t>w</w:t>
      </w:r>
      <w:r>
        <w:rPr>
          <w:rFonts w:ascii="Times New Roman" w:hAnsi="Times New Roman" w:cs="Times New Roman"/>
          <w:sz w:val="24"/>
          <w:szCs w:val="24"/>
        </w:rPr>
        <w:t>akaf</w:t>
      </w:r>
      <w:r w:rsidRPr="00354EA1">
        <w:rPr>
          <w:rFonts w:ascii="Times New Roman" w:hAnsi="Times New Roman" w:cs="Times New Roman"/>
          <w:sz w:val="24"/>
          <w:szCs w:val="24"/>
        </w:rPr>
        <w:t>an. Seperti dalam Al-Quran :</w:t>
      </w:r>
    </w:p>
    <w:p w:rsidR="001F15DB" w:rsidRPr="00354EA1" w:rsidRDefault="001F15DB" w:rsidP="001F15DB">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Surat Al-Hajj (22)ayat 77</w:t>
      </w:r>
    </w:p>
    <w:p w:rsidR="001F15DB" w:rsidRPr="00354EA1" w:rsidRDefault="001F15DB" w:rsidP="001F15DB">
      <w:pPr>
        <w:tabs>
          <w:tab w:val="left" w:pos="3300"/>
        </w:tabs>
        <w:bidi/>
        <w:spacing w:line="360" w:lineRule="auto"/>
        <w:jc w:val="both"/>
        <w:rPr>
          <w:rFonts w:ascii="Times New Roman" w:hAnsi="Times New Roman" w:cs="Times New Roman"/>
          <w:sz w:val="24"/>
          <w:szCs w:val="24"/>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9F"/>
      </w:r>
      <w:r>
        <w:rPr>
          <w:sz w:val="28"/>
          <w:szCs w:val="28"/>
        </w:rPr>
        <w:sym w:font="HQPB2" w:char="F032"/>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0"/>
      </w:r>
      <w:r>
        <w:rPr>
          <w:sz w:val="28"/>
          <w:szCs w:val="28"/>
        </w:rPr>
        <w:sym w:font="HQPB1" w:char="F06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r w:rsidRPr="00354EA1">
        <w:rPr>
          <w:rFonts w:ascii="Times New Roman" w:hAnsi="Times New Roman" w:cs="Times New Roman"/>
          <w:sz w:val="24"/>
          <w:szCs w:val="24"/>
        </w:rPr>
        <w:t xml:space="preserve">  </w:t>
      </w:r>
    </w:p>
    <w:p w:rsidR="001F15DB" w:rsidRPr="00D14037" w:rsidRDefault="001F15DB" w:rsidP="001F15DB">
      <w:pPr>
        <w:tabs>
          <w:tab w:val="left" w:pos="3300"/>
        </w:tabs>
        <w:spacing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“Wahai </w:t>
      </w:r>
      <w:r w:rsidRPr="00E92AB4">
        <w:rPr>
          <w:rFonts w:ascii="Times New Roman" w:hAnsi="Times New Roman" w:cs="Times New Roman"/>
          <w:i/>
          <w:iCs/>
          <w:sz w:val="24"/>
          <w:szCs w:val="24"/>
        </w:rPr>
        <w:t>orang-</w:t>
      </w:r>
      <w:r>
        <w:rPr>
          <w:rFonts w:ascii="Times New Roman" w:hAnsi="Times New Roman" w:cs="Times New Roman"/>
          <w:i/>
          <w:iCs/>
          <w:sz w:val="24"/>
          <w:szCs w:val="24"/>
        </w:rPr>
        <w:t>orang yang beriman, rukulah, sujudlah, sembahlah Tuhanmu dan berbuatlah kebaikan, ag</w:t>
      </w:r>
      <w:r w:rsidRPr="00E92AB4">
        <w:rPr>
          <w:rFonts w:ascii="Times New Roman" w:hAnsi="Times New Roman" w:cs="Times New Roman"/>
          <w:i/>
          <w:iCs/>
          <w:sz w:val="24"/>
          <w:szCs w:val="24"/>
        </w:rPr>
        <w:t>a</w:t>
      </w:r>
      <w:r>
        <w:rPr>
          <w:rFonts w:ascii="Times New Roman" w:hAnsi="Times New Roman" w:cs="Times New Roman"/>
          <w:i/>
          <w:iCs/>
          <w:sz w:val="24"/>
          <w:szCs w:val="24"/>
        </w:rPr>
        <w:t>r kamu beruntung.</w:t>
      </w:r>
      <w:r w:rsidRPr="00E92AB4">
        <w:rPr>
          <w:rFonts w:ascii="Times New Roman" w:hAnsi="Times New Roman" w:cs="Times New Roman"/>
          <w:i/>
          <w:iCs/>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i/>
          <w:color w:val="000000" w:themeColor="text1"/>
          <w:sz w:val="24"/>
          <w:szCs w:val="24"/>
        </w:rPr>
        <w:footnoteReference w:id="15"/>
      </w:r>
    </w:p>
    <w:p w:rsidR="001F15DB" w:rsidRDefault="001F15DB" w:rsidP="001F15DB">
      <w:pPr>
        <w:tabs>
          <w:tab w:val="left" w:pos="851"/>
        </w:tabs>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Tuhan memerintahkan agar manusia berbuat kebaikan supaya hidup manusia itu bahagia.</w:t>
      </w:r>
      <w:proofErr w:type="gramEnd"/>
      <w:r>
        <w:rPr>
          <w:rFonts w:ascii="Times New Roman" w:hAnsi="Times New Roman" w:cs="Times New Roman"/>
          <w:sz w:val="24"/>
          <w:szCs w:val="24"/>
          <w:lang w:val="en-US"/>
        </w:rPr>
        <w:t xml:space="preserve"> Disisi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Allah memerintahkan manusia untuk membelanjakan (menyedekahkan) hartanya yang baik. Yakni </w:t>
      </w:r>
      <w:proofErr w:type="gramStart"/>
      <w:r>
        <w:rPr>
          <w:rFonts w:ascii="Times New Roman" w:hAnsi="Times New Roman" w:cs="Times New Roman"/>
          <w:sz w:val="24"/>
          <w:szCs w:val="24"/>
          <w:lang w:val="en-US"/>
        </w:rPr>
        <w:t>dalam  Surat</w:t>
      </w:r>
      <w:proofErr w:type="gramEnd"/>
      <w:r>
        <w:rPr>
          <w:rFonts w:ascii="Times New Roman" w:hAnsi="Times New Roman" w:cs="Times New Roman"/>
          <w:sz w:val="24"/>
          <w:szCs w:val="24"/>
          <w:lang w:val="en-US"/>
        </w:rPr>
        <w:t xml:space="preserve"> Ali ‘Imron (3) ayat 92 </w:t>
      </w:r>
    </w:p>
    <w:p w:rsidR="001F15DB" w:rsidRPr="00931539" w:rsidRDefault="001F15DB" w:rsidP="001F15DB">
      <w:pPr>
        <w:tabs>
          <w:tab w:val="left" w:pos="3300"/>
        </w:tabs>
        <w:bidi/>
        <w:spacing w:after="0" w:line="240" w:lineRule="auto"/>
        <w:jc w:val="both"/>
        <w:rPr>
          <w:rFonts w:ascii="(normal text)" w:hAnsi="(normal text)"/>
          <w:lang w:val="en-US"/>
        </w:rPr>
      </w:pPr>
      <w:r>
        <w:rPr>
          <w:sz w:val="28"/>
          <w:szCs w:val="28"/>
        </w:rPr>
        <w:sym w:font="HQPB2" w:char="F060"/>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7"/>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99"/>
      </w:r>
      <w:r>
        <w:rPr>
          <w:sz w:val="28"/>
          <w:szCs w:val="28"/>
        </w:rPr>
        <w:sym w:font="HQPB1" w:char="F036"/>
      </w:r>
      <w:r>
        <w:rPr>
          <w:sz w:val="28"/>
          <w:szCs w:val="28"/>
        </w:rPr>
        <w:sym w:font="HQPB4" w:char="F0CF"/>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B"/>
      </w:r>
      <w:r>
        <w:rPr>
          <w:sz w:val="28"/>
          <w:szCs w:val="28"/>
        </w:rPr>
        <w:sym w:font="HQPB2" w:char="F0C8"/>
      </w:r>
      <w:r>
        <w:rPr>
          <w:rFonts w:ascii="(normal text)" w:hAnsi="(normal text)"/>
          <w:rtl/>
        </w:rPr>
        <w:t xml:space="preserve">   </w:t>
      </w:r>
    </w:p>
    <w:p w:rsidR="001F15DB" w:rsidRPr="00AE267C" w:rsidRDefault="001F15DB" w:rsidP="001F15DB">
      <w:pPr>
        <w:tabs>
          <w:tab w:val="left" w:pos="3300"/>
        </w:tabs>
        <w:spacing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w:t>
      </w:r>
      <w:r>
        <w:rPr>
          <w:rFonts w:ascii="Times New Roman" w:hAnsi="Times New Roman" w:cs="Times New Roman"/>
          <w:i/>
          <w:iCs/>
          <w:sz w:val="24"/>
          <w:szCs w:val="24"/>
        </w:rPr>
        <w:t>K</w:t>
      </w:r>
      <w:r w:rsidRPr="00E92AB4">
        <w:rPr>
          <w:rFonts w:ascii="Times New Roman" w:hAnsi="Times New Roman" w:cs="Times New Roman"/>
          <w:i/>
          <w:iCs/>
          <w:sz w:val="24"/>
          <w:szCs w:val="24"/>
          <w:lang w:val="en-US"/>
        </w:rPr>
        <w:t>amu sekali-kali</w:t>
      </w:r>
      <w:r>
        <w:rPr>
          <w:rFonts w:ascii="Times New Roman" w:hAnsi="Times New Roman" w:cs="Times New Roman"/>
          <w:i/>
          <w:iCs/>
          <w:sz w:val="24"/>
          <w:szCs w:val="24"/>
          <w:lang w:val="en-US"/>
        </w:rPr>
        <w:t xml:space="preserve"> tidak </w:t>
      </w:r>
      <w:r>
        <w:rPr>
          <w:rFonts w:ascii="Times New Roman" w:hAnsi="Times New Roman" w:cs="Times New Roman"/>
          <w:i/>
          <w:iCs/>
          <w:sz w:val="24"/>
          <w:szCs w:val="24"/>
        </w:rPr>
        <w:t>akan memperoleh baikan, sebelum kamu menginfakkan sebagian harta yang kamu cintai.</w:t>
      </w:r>
      <w:proofErr w:type="gramEnd"/>
      <w:r>
        <w:rPr>
          <w:rFonts w:ascii="Times New Roman" w:hAnsi="Times New Roman" w:cs="Times New Roman"/>
          <w:i/>
          <w:iCs/>
          <w:sz w:val="24"/>
          <w:szCs w:val="24"/>
        </w:rPr>
        <w:t xml:space="preserve"> Dan apapun yang kamu infakkan tentang hal itu sungguh, Allah maha mengetahui.</w:t>
      </w:r>
      <w:r w:rsidRPr="00E92AB4">
        <w:rPr>
          <w:rFonts w:ascii="Times New Roman" w:hAnsi="Times New Roman" w:cs="Times New Roman"/>
          <w:i/>
          <w:iCs/>
          <w:sz w:val="24"/>
          <w:szCs w:val="24"/>
          <w:lang w:val="en-US"/>
        </w:rPr>
        <w:t>”.</w:t>
      </w:r>
      <w:r>
        <w:rPr>
          <w:rFonts w:ascii="Times New Roman" w:hAnsi="Times New Roman" w:cs="Times New Roman"/>
          <w:sz w:val="24"/>
          <w:szCs w:val="24"/>
        </w:rPr>
        <w:t xml:space="preserve"> </w:t>
      </w:r>
      <w:r>
        <w:rPr>
          <w:rStyle w:val="FootnoteReference"/>
          <w:rFonts w:ascii="Times New Roman" w:hAnsi="Times New Roman" w:cs="Times New Roman"/>
          <w:i/>
          <w:color w:val="000000" w:themeColor="text1"/>
          <w:sz w:val="24"/>
          <w:szCs w:val="24"/>
        </w:rPr>
        <w:footnoteReference w:id="16"/>
      </w:r>
    </w:p>
    <w:p w:rsidR="001F15DB" w:rsidRDefault="001F15DB" w:rsidP="001F15DB">
      <w:pPr>
        <w:tabs>
          <w:tab w:val="left" w:pos="330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Lebih lanjut lagi dalam Surat Al-Baqarah (2) ayat 261</w:t>
      </w:r>
    </w:p>
    <w:p w:rsidR="001F15DB" w:rsidRDefault="001F15DB" w:rsidP="001F15DB">
      <w:pPr>
        <w:tabs>
          <w:tab w:val="left" w:pos="3300"/>
        </w:tabs>
        <w:bidi/>
        <w:spacing w:line="240" w:lineRule="auto"/>
        <w:jc w:val="both"/>
        <w:rPr>
          <w:rFonts w:ascii="Times New Roman" w:hAnsi="Times New Roman" w:cs="Times New Roman"/>
          <w:sz w:val="24"/>
          <w:szCs w:val="24"/>
          <w:lang w:val="en-US"/>
        </w:rPr>
      </w:pPr>
      <w:r>
        <w:rPr>
          <w:sz w:val="28"/>
          <w:szCs w:val="28"/>
        </w:rPr>
        <w:sym w:font="HQPB4" w:char="F0E3"/>
      </w:r>
      <w:r>
        <w:rPr>
          <w:sz w:val="28"/>
          <w:szCs w:val="28"/>
        </w:rPr>
        <w:sym w:font="HQPB2" w:char="F040"/>
      </w:r>
      <w:r>
        <w:rPr>
          <w:sz w:val="28"/>
          <w:szCs w:val="28"/>
        </w:rPr>
        <w:sym w:font="HQPB5" w:char="F073"/>
      </w:r>
      <w:r>
        <w:rPr>
          <w:sz w:val="28"/>
          <w:szCs w:val="28"/>
        </w:rPr>
        <w:sym w:font="HQPB1" w:char="F057"/>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3"/>
      </w:r>
      <w:r>
        <w:rPr>
          <w:sz w:val="28"/>
          <w:szCs w:val="28"/>
        </w:rPr>
        <w:sym w:font="HQPB1" w:char="F056"/>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46"/>
      </w:r>
      <w:r>
        <w:rPr>
          <w:sz w:val="28"/>
          <w:szCs w:val="28"/>
        </w:rPr>
        <w:sym w:font="HQPB5" w:char="F075"/>
      </w:r>
      <w:r>
        <w:rPr>
          <w:sz w:val="28"/>
          <w:szCs w:val="28"/>
        </w:rPr>
        <w:sym w:font="HQPB1" w:char="F03B"/>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E"/>
      </w:r>
      <w:r>
        <w:rPr>
          <w:sz w:val="28"/>
          <w:szCs w:val="28"/>
        </w:rPr>
        <w:sym w:font="HQPB1" w:char="F02F"/>
      </w:r>
      <w:r>
        <w:rPr>
          <w:sz w:val="28"/>
          <w:szCs w:val="28"/>
        </w:rPr>
        <w:sym w:font="HQPB1" w:char="F024"/>
      </w:r>
      <w:r>
        <w:rPr>
          <w:sz w:val="28"/>
          <w:szCs w:val="28"/>
        </w:rPr>
        <w:sym w:font="HQPB5" w:char="F075"/>
      </w:r>
      <w:r>
        <w:rPr>
          <w:sz w:val="28"/>
          <w:szCs w:val="28"/>
        </w:rPr>
        <w:sym w:font="HQPB2" w:char="F05A"/>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3" w:char="F027"/>
      </w:r>
      <w:r>
        <w:rPr>
          <w:sz w:val="28"/>
          <w:szCs w:val="28"/>
        </w:rPr>
        <w:sym w:font="HQPB5" w:char="F073"/>
      </w:r>
      <w:r>
        <w:rPr>
          <w:sz w:val="28"/>
          <w:szCs w:val="28"/>
        </w:rPr>
        <w:sym w:font="HQPB3" w:char="F023"/>
      </w:r>
      <w:r>
        <w:rPr>
          <w:sz w:val="28"/>
          <w:szCs w:val="28"/>
        </w:rPr>
        <w:sym w:font="HQPB4" w:char="F0E7"/>
      </w:r>
      <w:r>
        <w:rPr>
          <w:sz w:val="28"/>
          <w:szCs w:val="28"/>
        </w:rPr>
        <w:sym w:font="HQPB1" w:char="F037"/>
      </w:r>
      <w:r>
        <w:rPr>
          <w:sz w:val="28"/>
          <w:szCs w:val="28"/>
        </w:rPr>
        <w:sym w:font="HQPB5" w:char="F02F"/>
      </w:r>
      <w:r>
        <w:rPr>
          <w:sz w:val="28"/>
          <w:szCs w:val="28"/>
        </w:rPr>
        <w:sym w:font="HQPB2" w:char="F059"/>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9D"/>
      </w:r>
      <w:r>
        <w:rPr>
          <w:sz w:val="28"/>
          <w:szCs w:val="28"/>
        </w:rPr>
        <w:sym w:font="HQPB5" w:char="F028"/>
      </w:r>
      <w:r>
        <w:rPr>
          <w:sz w:val="28"/>
          <w:szCs w:val="28"/>
        </w:rPr>
        <w:sym w:font="HQPB1" w:char="F024"/>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4" w:char="F0C5"/>
      </w:r>
      <w:r>
        <w:rPr>
          <w:sz w:val="28"/>
          <w:szCs w:val="28"/>
        </w:rPr>
        <w:sym w:font="HQPB1" w:char="F099"/>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A"/>
      </w:r>
      <w:r>
        <w:rPr>
          <w:sz w:val="28"/>
          <w:szCs w:val="28"/>
        </w:rPr>
        <w:sym w:font="HQPB2" w:char="F0C8"/>
      </w:r>
      <w:r>
        <w:rPr>
          <w:rFonts w:ascii="(normal text)" w:hAnsi="(normal text)"/>
          <w:rtl/>
        </w:rPr>
        <w:t xml:space="preserve">   </w:t>
      </w:r>
    </w:p>
    <w:p w:rsidR="001F15DB" w:rsidRDefault="001F15DB" w:rsidP="001F15DB">
      <w:pPr>
        <w:tabs>
          <w:tab w:val="left" w:pos="3300"/>
        </w:tabs>
        <w:spacing w:line="240" w:lineRule="auto"/>
        <w:jc w:val="both"/>
        <w:rPr>
          <w:rFonts w:ascii="Times New Roman" w:hAnsi="Times New Roman" w:cs="Times New Roman"/>
          <w:sz w:val="24"/>
          <w:szCs w:val="24"/>
          <w:lang w:val="en-US"/>
        </w:rPr>
      </w:pPr>
      <w:proofErr w:type="gramStart"/>
      <w:r w:rsidRPr="00E72C6A">
        <w:rPr>
          <w:rFonts w:ascii="Times New Roman" w:hAnsi="Times New Roman" w:cs="Times New Roman"/>
          <w:i/>
          <w:iCs/>
          <w:sz w:val="24"/>
          <w:szCs w:val="24"/>
          <w:lang w:val="en-US"/>
        </w:rPr>
        <w:t>“Perumpumaan</w:t>
      </w:r>
      <w:r>
        <w:rPr>
          <w:rFonts w:ascii="Times New Roman" w:hAnsi="Times New Roman" w:cs="Times New Roman"/>
          <w:i/>
          <w:iCs/>
          <w:sz w:val="24"/>
          <w:szCs w:val="24"/>
        </w:rPr>
        <w:t xml:space="preserve"> orang yang menginfakkan hartanya dijalan Allah seperti sebutir biji yang menumbuhkan tujuh tangkai, Allah </w:t>
      </w:r>
      <w:r>
        <w:rPr>
          <w:rFonts w:ascii="Times New Roman" w:hAnsi="Times New Roman" w:cs="Times New Roman"/>
          <w:i/>
          <w:iCs/>
          <w:sz w:val="24"/>
          <w:szCs w:val="24"/>
        </w:rPr>
        <w:lastRenderedPageBreak/>
        <w:t>melipat gandakan bagi siapa yang dia kehendaki dan Allah maha luas, maha mengetahui</w:t>
      </w:r>
      <w:r>
        <w:rPr>
          <w:rFonts w:ascii="Times New Roman" w:hAnsi="Times New Roman" w:cs="Times New Roman"/>
          <w:i/>
          <w:iCs/>
          <w:sz w:val="24"/>
          <w:szCs w:val="24"/>
          <w:lang w:val="en-US"/>
        </w:rPr>
        <w:t>”</w:t>
      </w:r>
      <w:r w:rsidRPr="00E72C6A">
        <w:rPr>
          <w:rFonts w:ascii="Times New Roman" w:hAnsi="Times New Roman" w:cs="Times New Roman"/>
          <w:i/>
          <w:iCs/>
          <w:sz w:val="24"/>
          <w:szCs w:val="24"/>
          <w:lang w:val="en-US"/>
        </w:rPr>
        <w:t>.</w:t>
      </w:r>
      <w:proofErr w:type="gramEnd"/>
      <w:r>
        <w:rPr>
          <w:rFonts w:ascii="Times New Roman" w:hAnsi="Times New Roman" w:cs="Times New Roman"/>
          <w:sz w:val="24"/>
          <w:szCs w:val="24"/>
        </w:rPr>
        <w:t xml:space="preserve"> </w:t>
      </w:r>
      <w:r>
        <w:rPr>
          <w:rStyle w:val="FootnoteReference"/>
          <w:rFonts w:ascii="Times New Roman" w:hAnsi="Times New Roman" w:cs="Times New Roman"/>
          <w:i/>
          <w:color w:val="000000" w:themeColor="text1"/>
          <w:sz w:val="24"/>
          <w:szCs w:val="24"/>
        </w:rPr>
        <w:footnoteReference w:id="17"/>
      </w:r>
    </w:p>
    <w:p w:rsidR="001F15DB" w:rsidRDefault="001F15DB" w:rsidP="001F15DB">
      <w:pPr>
        <w:tabs>
          <w:tab w:val="left" w:pos="3300"/>
        </w:tabs>
        <w:spacing w:line="240" w:lineRule="auto"/>
        <w:jc w:val="both"/>
        <w:rPr>
          <w:rFonts w:ascii="Times New Roman" w:hAnsi="Times New Roman" w:cs="Times New Roman"/>
          <w:sz w:val="24"/>
          <w:szCs w:val="24"/>
          <w:lang w:val="en-US"/>
        </w:rPr>
      </w:pPr>
    </w:p>
    <w:p w:rsidR="001F15DB" w:rsidRDefault="001F15DB" w:rsidP="001F15DB">
      <w:pPr>
        <w:tabs>
          <w:tab w:val="left" w:pos="3300"/>
        </w:tabs>
        <w:spacing w:line="240" w:lineRule="auto"/>
        <w:jc w:val="both"/>
        <w:rPr>
          <w:rFonts w:ascii="Times New Roman" w:hAnsi="Times New Roman" w:cs="Times New Roman"/>
          <w:sz w:val="24"/>
          <w:szCs w:val="24"/>
          <w:lang w:val="en-US"/>
        </w:rPr>
      </w:pPr>
    </w:p>
    <w:p w:rsidR="001F15DB" w:rsidRPr="006A451C" w:rsidRDefault="001F15DB" w:rsidP="001F15DB">
      <w:pPr>
        <w:tabs>
          <w:tab w:val="left" w:pos="3300"/>
        </w:tabs>
        <w:spacing w:line="240" w:lineRule="auto"/>
        <w:jc w:val="both"/>
        <w:rPr>
          <w:rFonts w:ascii="Times New Roman" w:hAnsi="Times New Roman" w:cs="Times New Roman"/>
          <w:sz w:val="24"/>
          <w:szCs w:val="24"/>
          <w:lang w:val="en-US"/>
        </w:rPr>
      </w:pPr>
    </w:p>
    <w:p w:rsidR="001F15DB" w:rsidRPr="00F038FA" w:rsidRDefault="001F15DB" w:rsidP="001F15DB">
      <w:pPr>
        <w:tabs>
          <w:tab w:val="left" w:pos="3300"/>
        </w:tabs>
        <w:spacing w:line="480" w:lineRule="auto"/>
        <w:ind w:firstLine="720"/>
        <w:jc w:val="both"/>
        <w:rPr>
          <w:rFonts w:ascii="Times New Roman" w:hAnsi="Times New Roman" w:cs="Times New Roman"/>
          <w:sz w:val="24"/>
          <w:szCs w:val="24"/>
        </w:rPr>
      </w:pPr>
      <w:r w:rsidRPr="00F038FA">
        <w:rPr>
          <w:rFonts w:ascii="Times New Roman" w:hAnsi="Times New Roman" w:cs="Times New Roman"/>
          <w:sz w:val="24"/>
          <w:szCs w:val="24"/>
        </w:rPr>
        <w:t>Surat Al-Baqarah (2) ayat 267</w:t>
      </w:r>
    </w:p>
    <w:p w:rsidR="001F15DB" w:rsidRPr="00F038FA" w:rsidRDefault="001F15DB" w:rsidP="001F15DB">
      <w:pPr>
        <w:tabs>
          <w:tab w:val="left" w:pos="3300"/>
        </w:tabs>
        <w:bidi/>
        <w:spacing w:line="240" w:lineRule="auto"/>
        <w:jc w:val="both"/>
        <w:rPr>
          <w:rFonts w:ascii="(normal text)" w:hAnsi="(normal text)"/>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B"/>
      </w:r>
      <w:r>
        <w:rPr>
          <w:sz w:val="28"/>
          <w:szCs w:val="28"/>
        </w:rPr>
        <w:sym w:font="HQPB5" w:char="F07C"/>
      </w:r>
      <w:r>
        <w:rPr>
          <w:sz w:val="28"/>
          <w:szCs w:val="28"/>
        </w:rPr>
        <w:sym w:font="HQPB1" w:char="F0A1"/>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5D"/>
      </w:r>
      <w:r>
        <w:rPr>
          <w:sz w:val="28"/>
          <w:szCs w:val="28"/>
        </w:rPr>
        <w:sym w:font="HQPB2" w:char="F08A"/>
      </w:r>
      <w:r>
        <w:rPr>
          <w:sz w:val="28"/>
          <w:szCs w:val="28"/>
        </w:rPr>
        <w:sym w:font="HQPB4" w:char="F0CE"/>
      </w:r>
      <w:r>
        <w:rPr>
          <w:sz w:val="28"/>
          <w:szCs w:val="28"/>
        </w:rPr>
        <w:sym w:font="HQPB1" w:char="F037"/>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9"/>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9"/>
      </w:r>
      <w:r>
        <w:rPr>
          <w:sz w:val="28"/>
          <w:szCs w:val="28"/>
        </w:rPr>
        <w:sym w:font="HQPB1" w:char="F08B"/>
      </w:r>
      <w:r>
        <w:rPr>
          <w:sz w:val="28"/>
          <w:szCs w:val="28"/>
        </w:rPr>
        <w:sym w:font="HQPB4" w:char="F0CF"/>
      </w:r>
      <w:r>
        <w:rPr>
          <w:sz w:val="28"/>
          <w:szCs w:val="28"/>
        </w:rPr>
        <w:sym w:font="HQPB1" w:char="F07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D2"/>
      </w:r>
      <w:r>
        <w:rPr>
          <w:sz w:val="28"/>
          <w:szCs w:val="28"/>
        </w:rPr>
        <w:sym w:font="HQPB4" w:char="F0CF"/>
      </w:r>
      <w:r>
        <w:rPr>
          <w:sz w:val="28"/>
          <w:szCs w:val="28"/>
        </w:rPr>
        <w:sym w:font="HQPB2" w:char="F04A"/>
      </w:r>
      <w:r>
        <w:rPr>
          <w:sz w:val="28"/>
          <w:szCs w:val="28"/>
        </w:rPr>
        <w:sym w:font="HQPB4" w:char="F0F8"/>
      </w:r>
      <w:r>
        <w:rPr>
          <w:sz w:val="28"/>
          <w:szCs w:val="28"/>
        </w:rPr>
        <w:sym w:font="HQPB1" w:char="F0F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1F15DB" w:rsidRPr="00AF5B03" w:rsidRDefault="001F15DB" w:rsidP="001F15DB">
      <w:pPr>
        <w:tabs>
          <w:tab w:val="left" w:pos="3300"/>
        </w:tabs>
        <w:spacing w:line="276" w:lineRule="auto"/>
        <w:jc w:val="both"/>
        <w:rPr>
          <w:rFonts w:ascii="Times New Roman" w:hAnsi="Times New Roman" w:cs="Times New Roman"/>
          <w:sz w:val="24"/>
          <w:szCs w:val="24"/>
        </w:rPr>
      </w:pPr>
      <w:r w:rsidRPr="00F038FA">
        <w:rPr>
          <w:rFonts w:ascii="Times New Roman" w:hAnsi="Times New Roman" w:cs="Times New Roman"/>
          <w:sz w:val="24"/>
          <w:szCs w:val="24"/>
        </w:rPr>
        <w:t xml:space="preserve">   </w:t>
      </w:r>
      <w:r w:rsidRPr="00F038FA">
        <w:rPr>
          <w:rFonts w:ascii="Times New Roman" w:hAnsi="Times New Roman" w:cs="Times New Roman"/>
          <w:i/>
          <w:iCs/>
          <w:sz w:val="24"/>
          <w:szCs w:val="24"/>
        </w:rPr>
        <w:t>“</w:t>
      </w:r>
      <w:r>
        <w:rPr>
          <w:rFonts w:ascii="Times New Roman" w:hAnsi="Times New Roman" w:cs="Times New Roman"/>
          <w:i/>
          <w:iCs/>
          <w:sz w:val="24"/>
          <w:szCs w:val="24"/>
        </w:rPr>
        <w:t xml:space="preserve">wahai orang-orang yang beriman, infakkanlah sebagian dari hasil usahamu yang baik-baik dan sebagian dari apa yang kamu keluarkan dari bumi untukmu, janganlah kamu memilih yang buruk untuk kamu keluarkan, padahal kamu sendiri tidak mau mengambilnya, melainkan dengan memicingkan mata (enggan) terhadapnya, dan ketahuilah bahwa Allah maha kaya, maha terpuji. </w:t>
      </w:r>
      <w:r w:rsidRPr="00817A0F">
        <w:rPr>
          <w:rFonts w:ascii="Times New Roman" w:hAnsi="Times New Roman" w:cs="Times New Roman"/>
          <w:i/>
          <w:iCs/>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i/>
          <w:color w:val="000000" w:themeColor="text1"/>
          <w:sz w:val="24"/>
          <w:szCs w:val="24"/>
        </w:rPr>
        <w:footnoteReference w:id="18"/>
      </w:r>
    </w:p>
    <w:p w:rsidR="001F15DB" w:rsidRPr="006734B6" w:rsidRDefault="001F15DB" w:rsidP="001F15DB">
      <w:pPr>
        <w:tabs>
          <w:tab w:val="left" w:pos="3300"/>
        </w:tabs>
        <w:spacing w:line="480" w:lineRule="auto"/>
        <w:ind w:firstLine="720"/>
        <w:jc w:val="both"/>
        <w:rPr>
          <w:rFonts w:ascii="Times New Roman" w:hAnsi="Times New Roman" w:cs="Times New Roman"/>
          <w:sz w:val="24"/>
          <w:szCs w:val="24"/>
          <w:lang w:val="en-US"/>
        </w:rPr>
      </w:pPr>
      <w:proofErr w:type="gramStart"/>
      <w:r w:rsidRPr="00BF459C">
        <w:rPr>
          <w:rFonts w:ascii="Times New Roman" w:hAnsi="Times New Roman" w:cs="Times New Roman"/>
          <w:bCs/>
          <w:sz w:val="24"/>
          <w:szCs w:val="24"/>
          <w:lang w:val="en-US"/>
        </w:rPr>
        <w:t>S</w:t>
      </w:r>
      <w:r>
        <w:rPr>
          <w:rFonts w:ascii="Times New Roman" w:hAnsi="Times New Roman" w:cs="Times New Roman"/>
          <w:bCs/>
          <w:sz w:val="24"/>
          <w:szCs w:val="24"/>
          <w:lang w:val="en-US"/>
        </w:rPr>
        <w:t>umber hukum dalam Islam selain Al-Quran adalah hadist.</w:t>
      </w:r>
      <w:proofErr w:type="gramEnd"/>
    </w:p>
    <w:p w:rsidR="001F15DB" w:rsidRPr="006900CB" w:rsidRDefault="001F15DB" w:rsidP="001F15DB">
      <w:pPr>
        <w:ind w:left="90" w:firstLine="336"/>
        <w:jc w:val="right"/>
        <w:rPr>
          <w:rFonts w:ascii="Traditional Arabic" w:hAnsi="Traditional Arabic" w:cs="Traditional Arabic"/>
          <w:b/>
          <w:sz w:val="36"/>
          <w:szCs w:val="36"/>
          <w:rtl/>
          <w:lang w:val="en-US"/>
        </w:rPr>
      </w:pPr>
      <w:r w:rsidRPr="006900CB">
        <w:rPr>
          <w:rFonts w:ascii="Traditional Arabic" w:hAnsi="Traditional Arabic" w:cs="Traditional Arabic"/>
          <w:b/>
          <w:sz w:val="36"/>
          <w:szCs w:val="36"/>
          <w:rtl/>
          <w:lang w:val="en-US"/>
        </w:rPr>
        <w:lastRenderedPageBreak/>
        <w:t xml:space="preserve"> عَنْ </w:t>
      </w:r>
      <w:r>
        <w:rPr>
          <w:rFonts w:ascii="Traditional Arabic" w:hAnsi="Traditional Arabic" w:cs="Traditional Arabic"/>
          <w:b/>
          <w:sz w:val="36"/>
          <w:szCs w:val="36"/>
          <w:rtl/>
          <w:lang w:val="en-US"/>
        </w:rPr>
        <w:t>اَبِيْ هُرَيْرَةَ اَنَّ رَسُوْل</w:t>
      </w:r>
      <w:r>
        <w:rPr>
          <w:rFonts w:ascii="Traditional Arabic" w:hAnsi="Traditional Arabic" w:cs="Traditional Arabic" w:hint="cs"/>
          <w:b/>
          <w:sz w:val="36"/>
          <w:szCs w:val="36"/>
          <w:rtl/>
          <w:lang w:val="en-US"/>
        </w:rPr>
        <w:t>َ</w:t>
      </w:r>
      <w:r w:rsidRPr="006900CB">
        <w:rPr>
          <w:rFonts w:ascii="Traditional Arabic" w:hAnsi="Traditional Arabic" w:cs="Traditional Arabic"/>
          <w:b/>
          <w:sz w:val="36"/>
          <w:szCs w:val="36"/>
          <w:rtl/>
          <w:lang w:val="en-US"/>
        </w:rPr>
        <w:t xml:space="preserve"> اللهِ صَلَّى اللهُ عَلَيْهِ وَسَلَّمَ قَالَ : اِذَا مَاتَ ابْنُ اَدَمَ اِنْقَطَعَ عَمَلُهُ اِلَّا مِنْ ثَلَاثٍ صَدَقَةٍ جَارِيَةٍ اَوْ عِ</w:t>
      </w:r>
      <w:r>
        <w:rPr>
          <w:rFonts w:ascii="Traditional Arabic" w:hAnsi="Traditional Arabic" w:cs="Traditional Arabic"/>
          <w:b/>
          <w:sz w:val="36"/>
          <w:szCs w:val="36"/>
          <w:rtl/>
          <w:lang w:val="en-US"/>
        </w:rPr>
        <w:t>لْمٍ يُنْتَفَعُ بِهِ اَوْ وَلَد</w:t>
      </w:r>
      <w:r>
        <w:rPr>
          <w:rFonts w:ascii="Traditional Arabic" w:hAnsi="Traditional Arabic" w:cs="Traditional Arabic" w:hint="cs"/>
          <w:b/>
          <w:sz w:val="36"/>
          <w:szCs w:val="36"/>
          <w:rtl/>
          <w:lang w:val="en-US"/>
        </w:rPr>
        <w:t>ٍ</w:t>
      </w:r>
      <w:r w:rsidRPr="006900CB">
        <w:rPr>
          <w:rFonts w:ascii="Traditional Arabic" w:hAnsi="Traditional Arabic" w:cs="Traditional Arabic"/>
          <w:b/>
          <w:sz w:val="36"/>
          <w:szCs w:val="36"/>
          <w:rtl/>
          <w:lang w:val="en-US"/>
        </w:rPr>
        <w:t xml:space="preserve"> صَالِحٍ يَدْعُوْلَهُ (رواه مسلم) </w:t>
      </w:r>
    </w:p>
    <w:p w:rsidR="001F15DB" w:rsidRDefault="001F15DB" w:rsidP="001F15DB">
      <w:pPr>
        <w:tabs>
          <w:tab w:val="left" w:pos="709"/>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4D3228">
        <w:rPr>
          <w:rFonts w:ascii="Times New Roman" w:hAnsi="Times New Roman" w:cs="Times New Roman"/>
          <w:bCs/>
          <w:i/>
          <w:iCs/>
          <w:sz w:val="24"/>
          <w:szCs w:val="24"/>
          <w:lang w:val="en-US"/>
        </w:rPr>
        <w:t xml:space="preserve">Dari Abu Hurairah ra, sesungguhnya SAW. </w:t>
      </w:r>
      <w:proofErr w:type="gramStart"/>
      <w:r w:rsidRPr="004D3228">
        <w:rPr>
          <w:rFonts w:ascii="Times New Roman" w:hAnsi="Times New Roman" w:cs="Times New Roman"/>
          <w:bCs/>
          <w:i/>
          <w:iCs/>
          <w:sz w:val="24"/>
          <w:szCs w:val="24"/>
          <w:lang w:val="en-US"/>
        </w:rPr>
        <w:t>Bersabda :</w:t>
      </w:r>
      <w:proofErr w:type="gramEnd"/>
      <w:r w:rsidRPr="004D3228">
        <w:rPr>
          <w:rFonts w:ascii="Times New Roman" w:hAnsi="Times New Roman" w:cs="Times New Roman"/>
          <w:bCs/>
          <w:i/>
          <w:iCs/>
          <w:sz w:val="24"/>
          <w:szCs w:val="24"/>
          <w:lang w:val="en-US"/>
        </w:rPr>
        <w:t xml:space="preserve"> “apabila anak Adam (manusia) meninggal dunia, maka terputuslah amalnya, kecuali tiga perkara : Shadaqah jariah, ilmu yang bermanfaat dan anak sholeh yang mendoakan orang tuanya”.</w:t>
      </w:r>
      <w:r>
        <w:rPr>
          <w:rFonts w:ascii="Times New Roman" w:hAnsi="Times New Roman" w:cs="Times New Roman"/>
          <w:bCs/>
          <w:sz w:val="24"/>
          <w:szCs w:val="24"/>
          <w:lang w:val="en-US"/>
        </w:rPr>
        <w:t xml:space="preserve"> (HR.</w:t>
      </w:r>
      <w:r>
        <w:rPr>
          <w:rFonts w:ascii="Times New Roman" w:hAnsi="Times New Roman" w:cs="Times New Roman"/>
          <w:bCs/>
          <w:sz w:val="24"/>
          <w:szCs w:val="24"/>
        </w:rPr>
        <w:t xml:space="preserve"> </w:t>
      </w:r>
      <w:r>
        <w:rPr>
          <w:rFonts w:ascii="Times New Roman" w:hAnsi="Times New Roman" w:cs="Times New Roman"/>
          <w:bCs/>
          <w:sz w:val="24"/>
          <w:szCs w:val="24"/>
          <w:lang w:val="en-US"/>
        </w:rPr>
        <w:t>Muslim)</w:t>
      </w:r>
      <w:r>
        <w:rPr>
          <w:rFonts w:ascii="Times New Roman" w:hAnsi="Times New Roman" w:cs="Times New Roman"/>
          <w:bCs/>
          <w:sz w:val="24"/>
          <w:szCs w:val="24"/>
        </w:rPr>
        <w:t xml:space="preserve"> </w:t>
      </w:r>
      <w:r>
        <w:rPr>
          <w:rStyle w:val="FootnoteReference"/>
          <w:rFonts w:ascii="Times New Roman" w:hAnsi="Times New Roman" w:cs="Times New Roman"/>
          <w:bCs/>
          <w:sz w:val="24"/>
          <w:szCs w:val="24"/>
          <w:lang w:val="en-US"/>
        </w:rPr>
        <w:footnoteReference w:id="19"/>
      </w:r>
    </w:p>
    <w:p w:rsidR="001F15DB" w:rsidRDefault="001F15DB" w:rsidP="001F15DB">
      <w:pPr>
        <w:tabs>
          <w:tab w:val="left" w:pos="709"/>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Amalan wakaf merupakan amalan yang besar pahalanya karena ketika seseorang meninggal terputuslah amalanya, kecuali diantaranya shodaqah jariyah.</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Para imam berpendapat bahwa shodaqah jariyah adalah wakaf.</w:t>
      </w:r>
      <w:proofErr w:type="gramEnd"/>
      <w:r>
        <w:rPr>
          <w:rFonts w:ascii="Times New Roman" w:hAnsi="Times New Roman" w:cs="Times New Roman"/>
          <w:bCs/>
          <w:sz w:val="24"/>
          <w:szCs w:val="24"/>
          <w:lang w:val="en-US"/>
        </w:rPr>
        <w:t xml:space="preserve"> Saat orang yang telah berwakaf meninggal dunia maka pokok (substansi) dari harta wakaf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tetap mengalir karena hanya hasilnya saja yang dibagikan pada mauquf.</w:t>
      </w:r>
      <w:r>
        <w:rPr>
          <w:rStyle w:val="FootnoteReference"/>
          <w:rFonts w:ascii="Times New Roman" w:hAnsi="Times New Roman" w:cs="Times New Roman"/>
          <w:bCs/>
          <w:sz w:val="24"/>
          <w:szCs w:val="24"/>
          <w:lang w:val="en-US"/>
        </w:rPr>
        <w:footnoteReference w:id="20"/>
      </w:r>
    </w:p>
    <w:p w:rsidR="001F15DB" w:rsidRDefault="001F15DB" w:rsidP="001F15DB">
      <w:pPr>
        <w:tabs>
          <w:tab w:val="left" w:pos="709"/>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Adapun penafsiran Shadaqah jariyah dalam hadist tersebut </w:t>
      </w:r>
      <w:proofErr w:type="gramStart"/>
      <w:r>
        <w:rPr>
          <w:rFonts w:ascii="Times New Roman" w:hAnsi="Times New Roman" w:cs="Times New Roman"/>
          <w:bCs/>
          <w:sz w:val="24"/>
          <w:szCs w:val="24"/>
          <w:lang w:val="en-US"/>
        </w:rPr>
        <w:t>adalah :</w:t>
      </w:r>
      <w:proofErr w:type="gramEnd"/>
      <w:r>
        <w:rPr>
          <w:rFonts w:ascii="Times New Roman" w:hAnsi="Times New Roman" w:cs="Times New Roman"/>
          <w:bCs/>
          <w:sz w:val="24"/>
          <w:szCs w:val="24"/>
          <w:lang w:val="en-US"/>
        </w:rPr>
        <w:t xml:space="preserve"> </w:t>
      </w:r>
    </w:p>
    <w:p w:rsidR="001F15DB" w:rsidRPr="006900CB" w:rsidRDefault="001F15DB" w:rsidP="001F15DB">
      <w:pPr>
        <w:tabs>
          <w:tab w:val="left" w:pos="709"/>
        </w:tabs>
        <w:spacing w:after="120" w:line="240" w:lineRule="auto"/>
        <w:ind w:left="450" w:hanging="450"/>
        <w:jc w:val="right"/>
        <w:rPr>
          <w:rFonts w:ascii="Traditional Arabic" w:hAnsi="Traditional Arabic" w:cs="Traditional Arabic"/>
          <w:b/>
          <w:sz w:val="36"/>
          <w:szCs w:val="36"/>
          <w:rtl/>
          <w:lang w:val="en-US"/>
        </w:rPr>
      </w:pPr>
      <w:r w:rsidRPr="006900CB">
        <w:rPr>
          <w:rFonts w:ascii="Traditional Arabic" w:hAnsi="Traditional Arabic" w:cs="Traditional Arabic"/>
          <w:b/>
          <w:sz w:val="36"/>
          <w:szCs w:val="36"/>
          <w:rtl/>
          <w:lang w:val="en-US"/>
        </w:rPr>
        <w:t>ذَكَ</w:t>
      </w:r>
      <w:r w:rsidRPr="006900CB">
        <w:rPr>
          <w:rFonts w:ascii="Traditional Arabic" w:hAnsi="Traditional Arabic" w:cs="Traditional Arabic" w:hint="cs"/>
          <w:b/>
          <w:sz w:val="36"/>
          <w:szCs w:val="36"/>
          <w:rtl/>
          <w:lang w:val="en-US"/>
        </w:rPr>
        <w:t>رَهُ فِيْ بَابِ الْوَقْفِ لِاَنَّهُ فَسَّرَ الْعُلَمَاءُ الصَّدَقَةَ الْجَارِيَةَ بِالْوَقْفِ</w:t>
      </w:r>
    </w:p>
    <w:p w:rsidR="001F15DB" w:rsidRDefault="001F15DB" w:rsidP="001F15DB">
      <w:pPr>
        <w:tabs>
          <w:tab w:val="left" w:pos="810"/>
          <w:tab w:val="left" w:pos="990"/>
        </w:tabs>
        <w:spacing w:after="360" w:line="240" w:lineRule="auto"/>
        <w:ind w:left="720"/>
        <w:jc w:val="both"/>
        <w:rPr>
          <w:rFonts w:ascii="Times New Roman" w:hAnsi="Times New Roman" w:cs="Times New Roman"/>
          <w:bCs/>
          <w:sz w:val="24"/>
          <w:szCs w:val="24"/>
          <w:lang w:val="en-US"/>
        </w:rPr>
      </w:pPr>
      <w:r w:rsidRPr="002251F0">
        <w:rPr>
          <w:rFonts w:ascii="Times New Roman" w:hAnsi="Times New Roman" w:cs="Times New Roman"/>
          <w:bCs/>
          <w:i/>
          <w:iCs/>
          <w:sz w:val="24"/>
          <w:szCs w:val="24"/>
          <w:lang w:val="en-US"/>
        </w:rPr>
        <w:t xml:space="preserve">Hadist tersebut dikemukakan didalam bab </w:t>
      </w:r>
      <w:r>
        <w:rPr>
          <w:rFonts w:ascii="Times New Roman" w:hAnsi="Times New Roman" w:cs="Times New Roman"/>
          <w:bCs/>
          <w:i/>
          <w:iCs/>
          <w:sz w:val="24"/>
          <w:szCs w:val="24"/>
          <w:lang w:val="en-US"/>
        </w:rPr>
        <w:t>Wakaf</w:t>
      </w:r>
      <w:r w:rsidRPr="002251F0">
        <w:rPr>
          <w:rFonts w:ascii="Times New Roman" w:hAnsi="Times New Roman" w:cs="Times New Roman"/>
          <w:bCs/>
          <w:i/>
          <w:iCs/>
          <w:sz w:val="24"/>
          <w:szCs w:val="24"/>
          <w:lang w:val="en-US"/>
        </w:rPr>
        <w:t xml:space="preserve">, karena para ulama menafsirkan Shadaqah jariyah dengan </w:t>
      </w:r>
      <w:r>
        <w:rPr>
          <w:rFonts w:ascii="Times New Roman" w:hAnsi="Times New Roman" w:cs="Times New Roman"/>
          <w:bCs/>
          <w:i/>
          <w:iCs/>
          <w:sz w:val="24"/>
          <w:szCs w:val="24"/>
          <w:lang w:val="en-US"/>
        </w:rPr>
        <w:t>Wakaf</w:t>
      </w:r>
      <w:r w:rsidRPr="002251F0">
        <w:rPr>
          <w:rFonts w:ascii="Times New Roman" w:hAnsi="Times New Roman" w:cs="Times New Roman"/>
          <w:bCs/>
          <w:i/>
          <w:iCs/>
          <w:sz w:val="24"/>
          <w:szCs w:val="24"/>
          <w:lang w:val="en-US"/>
        </w:rPr>
        <w:t>”</w:t>
      </w:r>
      <w:r>
        <w:rPr>
          <w:rFonts w:ascii="Times New Roman" w:hAnsi="Times New Roman" w:cs="Times New Roman"/>
          <w:bCs/>
          <w:sz w:val="24"/>
          <w:szCs w:val="24"/>
          <w:lang w:val="en-US"/>
        </w:rPr>
        <w:t xml:space="preserve"> (Imam Muhammad Ismail al-</w:t>
      </w:r>
      <w:proofErr w:type="gramStart"/>
      <w:r>
        <w:rPr>
          <w:rFonts w:ascii="Times New Roman" w:hAnsi="Times New Roman" w:cs="Times New Roman"/>
          <w:bCs/>
          <w:sz w:val="24"/>
          <w:szCs w:val="24"/>
          <w:lang w:val="en-US"/>
        </w:rPr>
        <w:t>Kahlani</w:t>
      </w:r>
      <w:r>
        <w:rPr>
          <w:rFonts w:ascii="Times New Roman" w:hAnsi="Times New Roman" w:cs="Times New Roman" w:hint="cs"/>
          <w:bCs/>
          <w:sz w:val="24"/>
          <w:szCs w:val="24"/>
          <w:rtl/>
          <w:lang w:val="en-US"/>
        </w:rPr>
        <w:t>(</w:t>
      </w:r>
      <w:proofErr w:type="gramEnd"/>
      <w:r>
        <w:rPr>
          <w:rStyle w:val="FootnoteReference"/>
          <w:rFonts w:ascii="Times New Roman" w:hAnsi="Times New Roman" w:cs="Times New Roman"/>
          <w:bCs/>
          <w:sz w:val="24"/>
          <w:szCs w:val="24"/>
          <w:lang w:val="en-US"/>
        </w:rPr>
        <w:footnoteReference w:id="21"/>
      </w:r>
    </w:p>
    <w:p w:rsidR="001F15DB" w:rsidRPr="00B30E9A" w:rsidRDefault="001F15DB" w:rsidP="001F15DB">
      <w:pPr>
        <w:tabs>
          <w:tab w:val="left" w:pos="709"/>
        </w:tabs>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ab/>
        <w:t xml:space="preserve">Sebagian ulama menerjemahkan sedekah jariyah sebagai wakaf, sebab jenis sedekah yang lain tidak ada yang tetap </w:t>
      </w:r>
      <w:r>
        <w:rPr>
          <w:rFonts w:ascii="Times New Roman" w:hAnsi="Times New Roman" w:cs="Times New Roman"/>
          <w:bCs/>
          <w:sz w:val="24"/>
          <w:szCs w:val="24"/>
          <w:lang w:val="en-US"/>
        </w:rPr>
        <w:lastRenderedPageBreak/>
        <w:t xml:space="preserve">mengalir namun langsung dimiliki zat dan manfaatnya adapun wasiat manfaat walaupun termasuk dalam hadist tetapi jarang. </w:t>
      </w:r>
      <w:proofErr w:type="gramStart"/>
      <w:r>
        <w:rPr>
          <w:rFonts w:ascii="Times New Roman" w:hAnsi="Times New Roman" w:cs="Times New Roman"/>
          <w:bCs/>
          <w:sz w:val="24"/>
          <w:szCs w:val="24"/>
          <w:lang w:val="en-US"/>
        </w:rPr>
        <w:t>Dengan begitu menerjemahkan sedekah dalam hadist dengan arti wakaf lebih utama.</w:t>
      </w:r>
      <w:proofErr w:type="gramEnd"/>
      <w:r>
        <w:rPr>
          <w:rFonts w:ascii="Times New Roman" w:hAnsi="Times New Roman" w:cs="Times New Roman"/>
          <w:bCs/>
          <w:sz w:val="24"/>
          <w:szCs w:val="24"/>
        </w:rPr>
        <w:t xml:space="preserve"> </w:t>
      </w:r>
      <w:r w:rsidRPr="00B30E9A">
        <w:rPr>
          <w:rFonts w:ascii="Times New Roman" w:hAnsi="Times New Roman" w:cs="Times New Roman"/>
          <w:bCs/>
          <w:sz w:val="24"/>
          <w:szCs w:val="24"/>
        </w:rPr>
        <w:t>Dalam konsep Islam, dikenal istilah jariyah artinya mengalir, maksudnya sedekah atau wakaf yang dikeluarkan, sepanjang benda wakaf itu dimanfaatkan untuk kepentingan kebaikan maka selam itu pula si wakif, mendapatkan pahala secara terus menerus, meskipun telah meninggal dunia.</w:t>
      </w:r>
      <w:r>
        <w:rPr>
          <w:rStyle w:val="FootnoteReference"/>
          <w:rFonts w:ascii="Times New Roman" w:hAnsi="Times New Roman" w:cs="Times New Roman"/>
          <w:bCs/>
          <w:sz w:val="24"/>
          <w:szCs w:val="24"/>
          <w:lang w:val="en-US"/>
        </w:rPr>
        <w:footnoteReference w:id="22"/>
      </w:r>
    </w:p>
    <w:p w:rsidR="001F15DB" w:rsidRDefault="001F15DB" w:rsidP="001F15DB">
      <w:pPr>
        <w:tabs>
          <w:tab w:val="left" w:pos="709"/>
        </w:tabs>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Sebagaimana firman </w:t>
      </w:r>
      <w:proofErr w:type="gramStart"/>
      <w:r>
        <w:rPr>
          <w:rFonts w:ascii="Times New Roman" w:hAnsi="Times New Roman" w:cs="Times New Roman"/>
          <w:bCs/>
          <w:sz w:val="24"/>
          <w:szCs w:val="24"/>
          <w:lang w:val="en-US"/>
        </w:rPr>
        <w:t>Allah :</w:t>
      </w:r>
      <w:proofErr w:type="gramEnd"/>
    </w:p>
    <w:p w:rsidR="001F15DB" w:rsidRPr="001E3F28" w:rsidRDefault="001F15DB" w:rsidP="001F15DB">
      <w:pPr>
        <w:tabs>
          <w:tab w:val="left" w:pos="709"/>
        </w:tabs>
        <w:bidi/>
        <w:spacing w:after="0" w:line="240" w:lineRule="auto"/>
        <w:jc w:val="both"/>
        <w:rPr>
          <w:rFonts w:ascii="(normal text)" w:hAnsi="(normal text)"/>
          <w:lang w:val="en-US"/>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3"/>
      </w:r>
      <w:r>
        <w:rPr>
          <w:sz w:val="28"/>
          <w:szCs w:val="28"/>
        </w:rPr>
        <w:sym w:font="HQPB4" w:char="F0C8"/>
      </w:r>
      <w:r>
        <w:rPr>
          <w:sz w:val="28"/>
          <w:szCs w:val="28"/>
        </w:rPr>
        <w:sym w:font="HQPB2" w:char="F07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7"/>
      </w:r>
      <w:r>
        <w:rPr>
          <w:sz w:val="28"/>
          <w:szCs w:val="28"/>
        </w:rPr>
        <w:sym w:font="HQPB1" w:char="F08A"/>
      </w:r>
      <w:r>
        <w:rPr>
          <w:sz w:val="28"/>
          <w:szCs w:val="28"/>
        </w:rPr>
        <w:sym w:font="HQPB5" w:char="F079"/>
      </w:r>
      <w:r>
        <w:rPr>
          <w:sz w:val="28"/>
          <w:szCs w:val="28"/>
        </w:rPr>
        <w:sym w:font="HQPB1" w:char="F08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8"/>
      </w:r>
      <w:r>
        <w:rPr>
          <w:sz w:val="28"/>
          <w:szCs w:val="28"/>
        </w:rPr>
        <w:sym w:font="HQPB1" w:char="F0FF"/>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8"/>
      </w:r>
      <w:r>
        <w:rPr>
          <w:sz w:val="28"/>
          <w:szCs w:val="28"/>
        </w:rPr>
        <w:sym w:font="HQPB5" w:char="F078"/>
      </w:r>
      <w:r>
        <w:rPr>
          <w:sz w:val="28"/>
          <w:szCs w:val="28"/>
        </w:rPr>
        <w:sym w:font="HQPB1" w:char="F0E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71"/>
      </w:r>
      <w:r>
        <w:rPr>
          <w:sz w:val="28"/>
          <w:szCs w:val="28"/>
        </w:rPr>
        <w:sym w:font="HQPB4" w:char="F0E3"/>
      </w:r>
      <w:r>
        <w:rPr>
          <w:sz w:val="28"/>
          <w:szCs w:val="28"/>
        </w:rPr>
        <w:sym w:font="HQPB2" w:char="F059"/>
      </w:r>
      <w:r>
        <w:rPr>
          <w:sz w:val="28"/>
          <w:szCs w:val="28"/>
        </w:rPr>
        <w:sym w:font="HQPB4" w:char="F0F8"/>
      </w:r>
      <w:r>
        <w:rPr>
          <w:sz w:val="28"/>
          <w:szCs w:val="28"/>
        </w:rPr>
        <w:sym w:font="HQPB2" w:char="F0FF"/>
      </w:r>
      <w:r>
        <w:rPr>
          <w:sz w:val="28"/>
          <w:szCs w:val="28"/>
        </w:rPr>
        <w:sym w:font="HQPB5" w:char="F078"/>
      </w:r>
      <w:r>
        <w:rPr>
          <w:sz w:val="28"/>
          <w:szCs w:val="28"/>
        </w:rPr>
        <w:sym w:font="HQPB2" w:char="F04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1F15DB" w:rsidRDefault="001F15DB" w:rsidP="001F15DB">
      <w:pPr>
        <w:tabs>
          <w:tab w:val="left" w:pos="709"/>
        </w:tabs>
        <w:spacing w:after="100" w:afterAutospacing="1" w:line="240" w:lineRule="auto"/>
        <w:jc w:val="both"/>
        <w:rPr>
          <w:rFonts w:ascii="Times New Roman" w:hAnsi="Times New Roman" w:cs="Times New Roman"/>
          <w:bCs/>
          <w:sz w:val="24"/>
          <w:szCs w:val="24"/>
          <w:lang w:val="en-US"/>
        </w:rPr>
      </w:pPr>
      <w:proofErr w:type="gramStart"/>
      <w:r w:rsidRPr="006C1E3D">
        <w:rPr>
          <w:rFonts w:ascii="Times New Roman" w:hAnsi="Times New Roman" w:cs="Times New Roman"/>
          <w:bCs/>
          <w:i/>
          <w:iCs/>
          <w:sz w:val="24"/>
          <w:szCs w:val="24"/>
          <w:lang w:val="en-US"/>
        </w:rPr>
        <w:t>Sesungguhnya Kami telah menciptakan manusia dalam bentuk yang sebaik-baiknya.</w:t>
      </w:r>
      <w:proofErr w:type="gramEnd"/>
      <w:r w:rsidRPr="006C1E3D">
        <w:rPr>
          <w:rFonts w:ascii="Times New Roman" w:hAnsi="Times New Roman" w:cs="Times New Roman"/>
          <w:bCs/>
          <w:i/>
          <w:iCs/>
          <w:sz w:val="24"/>
          <w:szCs w:val="24"/>
          <w:lang w:val="en-US"/>
        </w:rPr>
        <w:t xml:space="preserve"> </w:t>
      </w:r>
      <w:proofErr w:type="gramStart"/>
      <w:r w:rsidRPr="006C1E3D">
        <w:rPr>
          <w:rFonts w:ascii="Times New Roman" w:hAnsi="Times New Roman" w:cs="Times New Roman"/>
          <w:bCs/>
          <w:i/>
          <w:iCs/>
          <w:sz w:val="24"/>
          <w:szCs w:val="24"/>
          <w:lang w:val="en-US"/>
        </w:rPr>
        <w:t xml:space="preserve">Kemudian kami kembalikan dia ke tempat </w:t>
      </w:r>
      <w:r>
        <w:rPr>
          <w:rFonts w:ascii="Times New Roman" w:hAnsi="Times New Roman" w:cs="Times New Roman"/>
          <w:bCs/>
          <w:i/>
          <w:iCs/>
          <w:sz w:val="24"/>
          <w:szCs w:val="24"/>
          <w:lang w:val="en-US"/>
        </w:rPr>
        <w:t>yang serendah-rendahnya</w:t>
      </w:r>
      <w:r w:rsidRPr="006C1E3D">
        <w:rPr>
          <w:rFonts w:ascii="Times New Roman" w:hAnsi="Times New Roman" w:cs="Times New Roman"/>
          <w:bCs/>
          <w:i/>
          <w:iCs/>
          <w:sz w:val="24"/>
          <w:szCs w:val="24"/>
          <w:lang w:val="en-US"/>
        </w:rPr>
        <w:t>.</w:t>
      </w:r>
      <w:proofErr w:type="gramEnd"/>
      <w:r w:rsidRPr="006C1E3D">
        <w:rPr>
          <w:rFonts w:ascii="Times New Roman" w:hAnsi="Times New Roman" w:cs="Times New Roman"/>
          <w:bCs/>
          <w:i/>
          <w:iCs/>
          <w:sz w:val="24"/>
          <w:szCs w:val="24"/>
          <w:lang w:val="en-US"/>
        </w:rPr>
        <w:t xml:space="preserve"> Kecuali orang-orang yang ber</w:t>
      </w:r>
      <w:r>
        <w:rPr>
          <w:rFonts w:ascii="Times New Roman" w:hAnsi="Times New Roman" w:cs="Times New Roman"/>
          <w:bCs/>
          <w:i/>
          <w:iCs/>
          <w:sz w:val="24"/>
          <w:szCs w:val="24"/>
          <w:lang w:val="en-US"/>
        </w:rPr>
        <w:t xml:space="preserve">iman dan mengerjakan </w:t>
      </w:r>
      <w:r>
        <w:rPr>
          <w:rFonts w:ascii="Times New Roman" w:hAnsi="Times New Roman" w:cs="Times New Roman"/>
          <w:bCs/>
          <w:i/>
          <w:iCs/>
          <w:sz w:val="24"/>
          <w:szCs w:val="24"/>
        </w:rPr>
        <w:t>kebaikan</w:t>
      </w:r>
      <w:r w:rsidRPr="006C1E3D">
        <w:rPr>
          <w:rFonts w:ascii="Times New Roman" w:hAnsi="Times New Roman" w:cs="Times New Roman"/>
          <w:bCs/>
          <w:i/>
          <w:iCs/>
          <w:sz w:val="24"/>
          <w:szCs w:val="24"/>
          <w:lang w:val="en-US"/>
        </w:rPr>
        <w:t xml:space="preserve">, maka bagi mereka </w:t>
      </w:r>
      <w:proofErr w:type="gramStart"/>
      <w:r>
        <w:rPr>
          <w:rFonts w:ascii="Times New Roman" w:hAnsi="Times New Roman" w:cs="Times New Roman"/>
          <w:bCs/>
          <w:i/>
          <w:iCs/>
          <w:sz w:val="24"/>
          <w:szCs w:val="24"/>
        </w:rPr>
        <w:t>akan</w:t>
      </w:r>
      <w:proofErr w:type="gramEnd"/>
      <w:r>
        <w:rPr>
          <w:rFonts w:ascii="Times New Roman" w:hAnsi="Times New Roman" w:cs="Times New Roman"/>
          <w:bCs/>
          <w:i/>
          <w:iCs/>
          <w:sz w:val="24"/>
          <w:szCs w:val="24"/>
        </w:rPr>
        <w:t xml:space="preserve"> mendapat </w:t>
      </w:r>
      <w:r w:rsidRPr="006C1E3D">
        <w:rPr>
          <w:rFonts w:ascii="Times New Roman" w:hAnsi="Times New Roman" w:cs="Times New Roman"/>
          <w:bCs/>
          <w:i/>
          <w:iCs/>
          <w:sz w:val="24"/>
          <w:szCs w:val="24"/>
          <w:lang w:val="en-US"/>
        </w:rPr>
        <w:t>pahala yang tiada putus-putusnya.</w:t>
      </w:r>
      <w:r>
        <w:rPr>
          <w:rFonts w:ascii="Times New Roman" w:hAnsi="Times New Roman" w:cs="Times New Roman"/>
          <w:bCs/>
          <w:sz w:val="24"/>
          <w:szCs w:val="24"/>
          <w:lang w:val="en-US"/>
        </w:rPr>
        <w:t xml:space="preserve"> (QS. At-Tin 4-6)</w:t>
      </w:r>
      <w:r w:rsidRPr="00AF5B03">
        <w:rPr>
          <w:rStyle w:val="FootnoteReference"/>
          <w:rFonts w:ascii="Times New Roman" w:hAnsi="Times New Roman" w:cs="Times New Roman"/>
          <w:sz w:val="24"/>
          <w:szCs w:val="24"/>
        </w:rPr>
        <w:t xml:space="preserve"> </w:t>
      </w:r>
      <w:r w:rsidRPr="00B10826">
        <w:rPr>
          <w:rStyle w:val="FootnoteReference"/>
          <w:rFonts w:ascii="Times New Roman" w:hAnsi="Times New Roman" w:cs="Times New Roman"/>
          <w:iCs/>
          <w:color w:val="000000" w:themeColor="text1"/>
          <w:sz w:val="24"/>
          <w:szCs w:val="24"/>
        </w:rPr>
        <w:footnoteReference w:id="23"/>
      </w:r>
    </w:p>
    <w:p w:rsidR="001F15DB" w:rsidRDefault="001F15DB" w:rsidP="001F15DB">
      <w:pPr>
        <w:tabs>
          <w:tab w:val="left" w:pos="709"/>
        </w:tabs>
        <w:spacing w:after="1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 xml:space="preserve">Syaikh Al-Bujairimi dalam </w:t>
      </w:r>
      <w:r w:rsidRPr="000C036E">
        <w:rPr>
          <w:rFonts w:ascii="Times New Roman" w:hAnsi="Times New Roman" w:cs="Times New Roman"/>
          <w:bCs/>
          <w:i/>
          <w:iCs/>
          <w:sz w:val="24"/>
          <w:szCs w:val="24"/>
          <w:lang w:val="en-US"/>
        </w:rPr>
        <w:t>Hasyiyah</w:t>
      </w:r>
      <w:r>
        <w:rPr>
          <w:rFonts w:ascii="Times New Roman" w:hAnsi="Times New Roman" w:cs="Times New Roman"/>
          <w:bCs/>
          <w:sz w:val="24"/>
          <w:szCs w:val="24"/>
          <w:lang w:val="en-US"/>
        </w:rPr>
        <w:t>-nya mengatakan bahwa tidak ada larangan menerjemahkan sedekah jariyah terhadap sepuluh yang mereka sebutkan tidak terputus dengan kemtian anak manusia dan hal ini sudah dipatunkan.</w:t>
      </w:r>
      <w:proofErr w:type="gramEnd"/>
      <w:r>
        <w:rPr>
          <w:rFonts w:ascii="Times New Roman" w:hAnsi="Times New Roman" w:cs="Times New Roman"/>
          <w:bCs/>
          <w:sz w:val="24"/>
          <w:szCs w:val="24"/>
          <w:lang w:val="en-US"/>
        </w:rPr>
        <w:t xml:space="preserve"> </w:t>
      </w:r>
    </w:p>
    <w:p w:rsidR="001F15DB" w:rsidRDefault="001F15DB" w:rsidP="001F15DB">
      <w:pPr>
        <w:tabs>
          <w:tab w:val="left" w:pos="709"/>
        </w:tabs>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Oleh Al-Jalal As-Sayuthi dengan ucapannya:</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 xml:space="preserve">Jika anak Adam meninggal, maka tidak ada yang mengalir </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 xml:space="preserve">Dari sifat kebjikan selain sepuluh perkara </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 xml:space="preserve">Ilmu diajarkan, </w:t>
      </w:r>
      <w:proofErr w:type="gramStart"/>
      <w:r w:rsidRPr="00D43DF7">
        <w:rPr>
          <w:rFonts w:ascii="Times New Roman" w:hAnsi="Times New Roman" w:cs="Times New Roman"/>
          <w:bCs/>
          <w:i/>
          <w:iCs/>
          <w:sz w:val="24"/>
          <w:szCs w:val="24"/>
          <w:lang w:val="en-US"/>
        </w:rPr>
        <w:t>doa</w:t>
      </w:r>
      <w:proofErr w:type="gramEnd"/>
      <w:r w:rsidRPr="00D43DF7">
        <w:rPr>
          <w:rFonts w:ascii="Times New Roman" w:hAnsi="Times New Roman" w:cs="Times New Roman"/>
          <w:bCs/>
          <w:i/>
          <w:iCs/>
          <w:sz w:val="24"/>
          <w:szCs w:val="24"/>
          <w:lang w:val="en-US"/>
        </w:rPr>
        <w:t xml:space="preserve"> yang baik</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Menanam pohon kurma dan sedekah yang mengalir</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Mewariskan mushaf dan berjaga dimedan jihad</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Menggali sumur atau mengalirkan sungai</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Rumah untuk orang asing atau rumah tempat kembali</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Atau membangun rumah tempat dzikir</w:t>
      </w:r>
    </w:p>
    <w:p w:rsidR="001F15DB" w:rsidRPr="00D43DF7" w:rsidRDefault="001F15DB" w:rsidP="001F15DB">
      <w:pPr>
        <w:tabs>
          <w:tab w:val="left" w:pos="709"/>
        </w:tabs>
        <w:spacing w:after="0" w:line="240" w:lineRule="auto"/>
        <w:ind w:left="680"/>
        <w:jc w:val="both"/>
        <w:rPr>
          <w:rFonts w:ascii="Times New Roman" w:hAnsi="Times New Roman" w:cs="Times New Roman"/>
          <w:bCs/>
          <w:i/>
          <w:iCs/>
          <w:sz w:val="24"/>
          <w:szCs w:val="24"/>
          <w:lang w:val="en-US"/>
        </w:rPr>
      </w:pPr>
      <w:r w:rsidRPr="00D43DF7">
        <w:rPr>
          <w:rFonts w:ascii="Times New Roman" w:hAnsi="Times New Roman" w:cs="Times New Roman"/>
          <w:bCs/>
          <w:i/>
          <w:iCs/>
          <w:sz w:val="24"/>
          <w:szCs w:val="24"/>
          <w:lang w:val="en-US"/>
        </w:rPr>
        <w:t>Mengajarkan Al-Quran Al-Karim</w:t>
      </w:r>
    </w:p>
    <w:p w:rsidR="001F15DB" w:rsidRPr="00D43DF7" w:rsidRDefault="001F15DB" w:rsidP="001F15DB">
      <w:pPr>
        <w:tabs>
          <w:tab w:val="left" w:pos="709"/>
        </w:tabs>
        <w:spacing w:after="0" w:line="240" w:lineRule="auto"/>
        <w:ind w:left="680"/>
        <w:jc w:val="both"/>
        <w:rPr>
          <w:rFonts w:ascii="Times New Roman" w:hAnsi="Times New Roman" w:cs="Times New Roman"/>
          <w:bCs/>
          <w:sz w:val="24"/>
          <w:szCs w:val="24"/>
          <w:lang w:val="en-US"/>
        </w:rPr>
      </w:pPr>
      <w:r w:rsidRPr="00D43DF7">
        <w:rPr>
          <w:rFonts w:ascii="Times New Roman" w:hAnsi="Times New Roman" w:cs="Times New Roman"/>
          <w:bCs/>
          <w:i/>
          <w:iCs/>
          <w:sz w:val="24"/>
          <w:szCs w:val="24"/>
          <w:lang w:val="en-US"/>
        </w:rPr>
        <w:t>Maka ambillah dari hadist-hadist yang diringkaskan</w:t>
      </w:r>
      <w:r>
        <w:rPr>
          <w:rFonts w:ascii="Times New Roman" w:hAnsi="Times New Roman" w:cs="Times New Roman"/>
          <w:bCs/>
          <w:i/>
          <w:iCs/>
          <w:sz w:val="24"/>
          <w:szCs w:val="24"/>
        </w:rPr>
        <w:t xml:space="preserve"> </w:t>
      </w:r>
      <w:r w:rsidRPr="00D43DF7">
        <w:rPr>
          <w:rStyle w:val="FootnoteReference"/>
          <w:rFonts w:ascii="Times New Roman" w:hAnsi="Times New Roman" w:cs="Times New Roman"/>
          <w:bCs/>
          <w:sz w:val="24"/>
          <w:szCs w:val="24"/>
          <w:lang w:val="en-US"/>
        </w:rPr>
        <w:footnoteReference w:id="24"/>
      </w:r>
    </w:p>
    <w:p w:rsidR="001F15DB" w:rsidRDefault="001F15DB" w:rsidP="001F15DB">
      <w:pPr>
        <w:tabs>
          <w:tab w:val="left" w:pos="709"/>
        </w:tabs>
        <w:spacing w:line="240" w:lineRule="auto"/>
        <w:ind w:left="709"/>
        <w:jc w:val="both"/>
        <w:rPr>
          <w:rFonts w:ascii="Times New Roman" w:hAnsi="Times New Roman" w:cs="Times New Roman"/>
          <w:bCs/>
          <w:sz w:val="24"/>
          <w:szCs w:val="24"/>
          <w:lang w:val="en-US"/>
        </w:rPr>
      </w:pPr>
    </w:p>
    <w:p w:rsidR="001F15DB" w:rsidRDefault="001F15DB" w:rsidP="001F15DB">
      <w:pPr>
        <w:tabs>
          <w:tab w:val="left" w:pos="709"/>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Hadist yang dijadikan landasan dalam perwakafan yang pertama kali dipraktekkan oleh sahabat Nabi Umar bin Khattab</w:t>
      </w:r>
      <w:r>
        <w:rPr>
          <w:rFonts w:ascii="Times New Roman" w:hAnsi="Times New Roman" w:cs="Times New Roman"/>
          <w:bCs/>
          <w:sz w:val="24"/>
          <w:szCs w:val="24"/>
        </w:rPr>
        <w:t xml:space="preserve"> salah satu sahabat nabi yang berasal dari Bani adi, yang diberi julukan oleh Nabi Muhammad yaitu Al-Faruq yang berarti orang yang bisa memisahkan antara kebenran dan batilan,</w:t>
      </w:r>
      <w:r>
        <w:rPr>
          <w:rFonts w:ascii="Times New Roman" w:hAnsi="Times New Roman" w:cs="Times New Roman"/>
          <w:bCs/>
          <w:sz w:val="24"/>
          <w:szCs w:val="24"/>
          <w:lang w:val="en-US"/>
        </w:rPr>
        <w:t xml:space="preserve"> hadist Rasulullah SAW tentang wakaf yang dilakukan oleh sahabat Umar bin Khattab ra Sebagai berikut: </w:t>
      </w:r>
    </w:p>
    <w:p w:rsidR="001F15DB" w:rsidRPr="006900CB" w:rsidRDefault="001F15DB" w:rsidP="001F15DB">
      <w:pPr>
        <w:tabs>
          <w:tab w:val="right" w:pos="8001"/>
          <w:tab w:val="right" w:pos="8361"/>
        </w:tabs>
        <w:bidi/>
        <w:ind w:left="171" w:right="270"/>
        <w:jc w:val="both"/>
        <w:rPr>
          <w:rFonts w:ascii="Traditional Arabic" w:hAnsi="Traditional Arabic" w:cs="Traditional Arabic"/>
          <w:sz w:val="36"/>
          <w:szCs w:val="36"/>
          <w:lang w:val="en-US"/>
        </w:rPr>
      </w:pPr>
      <w:r w:rsidRPr="006900CB">
        <w:rPr>
          <w:rFonts w:ascii="Traditional Arabic" w:hAnsi="Traditional Arabic" w:cs="Traditional Arabic"/>
          <w:sz w:val="36"/>
          <w:szCs w:val="36"/>
          <w:rtl/>
        </w:rPr>
        <w:t xml:space="preserve">عَنْ ابْنِ عُمَرَ </w:t>
      </w:r>
      <w:r>
        <w:rPr>
          <w:rFonts w:ascii="Traditional Arabic" w:hAnsi="Traditional Arabic" w:cs="Traditional Arabic" w:hint="cs"/>
          <w:sz w:val="36"/>
          <w:szCs w:val="36"/>
          <w:rtl/>
        </w:rPr>
        <w:t>أَنَّ عُمَرَبْنَ الْخَطَّابِ</w:t>
      </w:r>
      <w:r w:rsidRPr="006900CB">
        <w:rPr>
          <w:rFonts w:ascii="Traditional Arabic" w:hAnsi="Traditional Arabic" w:cs="Traditional Arabic"/>
          <w:sz w:val="36"/>
          <w:szCs w:val="36"/>
        </w:rPr>
        <w:t xml:space="preserve"> </w:t>
      </w:r>
      <w:r w:rsidRPr="006900CB">
        <w:rPr>
          <w:rFonts w:ascii="Traditional Arabic" w:hAnsi="Traditional Arabic" w:cs="Traditional Arabic"/>
          <w:sz w:val="36"/>
          <w:szCs w:val="36"/>
          <w:rtl/>
        </w:rPr>
        <w:t>أَصَابَ أَرْضًا بِخَيْبَرَ فَأَتَى النَّبِيَّ صَلَّى اللَّهُ عَلَيْهِ وَسَلَّمَ يَسْتَأْمِرُهُ فِيهَا فَقَالَ يَا رَسُولَ اللَّهِ إِنِّي أَصَبْتُ أَرْضًا بِخَيْبَرَ لَمْ أُصِبْ مَالًا قَطُّ هُوَ أَنْفَسُ عِنْدِي مِنْهُ فَمَا تَأْمُرُنِي بِهِ قَالَ إِنْ شِئْتَ حَ</w:t>
      </w:r>
      <w:r>
        <w:rPr>
          <w:rFonts w:ascii="Traditional Arabic" w:hAnsi="Traditional Arabic" w:cs="Traditional Arabic" w:hint="cs"/>
          <w:sz w:val="36"/>
          <w:szCs w:val="36"/>
          <w:rtl/>
        </w:rPr>
        <w:t>بّ</w:t>
      </w:r>
      <w:r w:rsidRPr="006900CB">
        <w:rPr>
          <w:rFonts w:ascii="Traditional Arabic" w:hAnsi="Traditional Arabic" w:cs="Traditional Arabic"/>
          <w:sz w:val="36"/>
          <w:szCs w:val="36"/>
          <w:rtl/>
        </w:rPr>
        <w:t xml:space="preserve">َسْتَ أَصْلَهَا وَتَصَدَّقْتَ بِهَا قَالَ فَتَصَدَّقَ بِهَا عُمَرُ أَنَّهُ لَا يُبَاعُ أَصْلُهَا وَلَا يُبْتَاعُ وَلَا يُورَثُ وَلَا يُوهَبُ قَالَ فَتَصَدَّقَ عُمَرُ فِي الْفُقَرَاءِ وَفِي الْقُرْبَى وَفِي الرِّقَابِ وَفِي سَبِيلِ اللَّهِ وَابْنِ السَّبِيلِ </w:t>
      </w:r>
      <w:r w:rsidRPr="006900CB">
        <w:rPr>
          <w:rFonts w:ascii="Traditional Arabic" w:hAnsi="Traditional Arabic" w:cs="Traditional Arabic"/>
          <w:sz w:val="36"/>
          <w:szCs w:val="36"/>
          <w:rtl/>
        </w:rPr>
        <w:lastRenderedPageBreak/>
        <w:t>وَالضَّيْفِ لَا جُنَاحَ عَلَى مَنْ وَلِيَهَا أَنْ يَأْكُلَ مِنْهَا بِالْمَعْرُوفِ َو</w:t>
      </w:r>
      <w:r>
        <w:rPr>
          <w:rFonts w:ascii="Traditional Arabic" w:hAnsi="Traditional Arabic" w:cs="Traditional Arabic" w:hint="cs"/>
          <w:sz w:val="36"/>
          <w:szCs w:val="36"/>
          <w:rtl/>
        </w:rPr>
        <w:t>َ</w:t>
      </w:r>
      <w:r w:rsidRPr="006900CB">
        <w:rPr>
          <w:rFonts w:ascii="Traditional Arabic" w:hAnsi="Traditional Arabic" w:cs="Traditional Arabic"/>
          <w:sz w:val="36"/>
          <w:szCs w:val="36"/>
          <w:rtl/>
        </w:rPr>
        <w:t xml:space="preserve"> يُطْعِمَ غَيْرَ مُتَمَوِّلٍ</w:t>
      </w:r>
      <w:r w:rsidRPr="006900CB">
        <w:rPr>
          <w:rFonts w:ascii="Traditional Arabic" w:hAnsi="Traditional Arabic" w:cs="Traditional Arabic"/>
          <w:sz w:val="36"/>
          <w:szCs w:val="36"/>
          <w:lang w:val="en-US"/>
        </w:rPr>
        <w:t xml:space="preserve">) </w:t>
      </w:r>
      <w:r>
        <w:rPr>
          <w:rFonts w:ascii="Traditional Arabic" w:hAnsi="Traditional Arabic" w:cs="Traditional Arabic" w:hint="cs"/>
          <w:sz w:val="36"/>
          <w:szCs w:val="36"/>
          <w:rtl/>
          <w:lang w:val="en-US"/>
        </w:rPr>
        <w:t xml:space="preserve"> رواه البخارى)</w:t>
      </w:r>
    </w:p>
    <w:p w:rsidR="001F15DB" w:rsidRPr="00AE267C" w:rsidRDefault="001F15DB" w:rsidP="001F15DB">
      <w:pPr>
        <w:tabs>
          <w:tab w:val="left" w:pos="709"/>
        </w:tabs>
        <w:spacing w:after="240" w:line="276" w:lineRule="auto"/>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Artinya: </w:t>
      </w:r>
      <w:r w:rsidRPr="00E42CE3">
        <w:rPr>
          <w:rFonts w:ascii="Times New Roman" w:hAnsi="Times New Roman" w:cs="Times New Roman"/>
          <w:bCs/>
          <w:i/>
          <w:iCs/>
          <w:sz w:val="24"/>
          <w:szCs w:val="24"/>
          <w:lang w:val="en-US"/>
        </w:rPr>
        <w:t xml:space="preserve">“Dari Ibnu Umar ra. </w:t>
      </w:r>
      <w:r>
        <w:rPr>
          <w:rFonts w:ascii="Times New Roman" w:hAnsi="Times New Roman" w:cs="Times New Roman"/>
          <w:bCs/>
          <w:i/>
          <w:iCs/>
          <w:sz w:val="24"/>
          <w:szCs w:val="24"/>
          <w:lang w:val="en-US"/>
        </w:rPr>
        <w:t>B</w:t>
      </w:r>
      <w:r w:rsidRPr="00E42CE3">
        <w:rPr>
          <w:rFonts w:ascii="Times New Roman" w:hAnsi="Times New Roman" w:cs="Times New Roman"/>
          <w:bCs/>
          <w:i/>
          <w:iCs/>
          <w:sz w:val="24"/>
          <w:szCs w:val="24"/>
          <w:lang w:val="en-US"/>
        </w:rPr>
        <w:t xml:space="preserve">ahwa </w:t>
      </w:r>
      <w:r>
        <w:rPr>
          <w:rFonts w:ascii="Times New Roman" w:hAnsi="Times New Roman" w:cs="Times New Roman"/>
          <w:bCs/>
          <w:i/>
          <w:iCs/>
          <w:sz w:val="24"/>
          <w:szCs w:val="24"/>
          <w:lang w:val="en-US"/>
        </w:rPr>
        <w:t xml:space="preserve">Umar bin Khattab </w:t>
      </w:r>
      <w:proofErr w:type="gramStart"/>
      <w:r>
        <w:rPr>
          <w:rFonts w:ascii="Times New Roman" w:hAnsi="Times New Roman" w:cs="Times New Roman"/>
          <w:bCs/>
          <w:i/>
          <w:iCs/>
          <w:sz w:val="24"/>
          <w:szCs w:val="24"/>
          <w:lang w:val="en-US"/>
        </w:rPr>
        <w:t xml:space="preserve">mendapat </w:t>
      </w:r>
      <w:r w:rsidRPr="00E42CE3">
        <w:rPr>
          <w:rFonts w:ascii="Times New Roman" w:hAnsi="Times New Roman" w:cs="Times New Roman"/>
          <w:bCs/>
          <w:i/>
          <w:iCs/>
          <w:sz w:val="24"/>
          <w:szCs w:val="24"/>
          <w:lang w:val="en-US"/>
        </w:rPr>
        <w:t xml:space="preserve"> tanah</w:t>
      </w:r>
      <w:proofErr w:type="gramEnd"/>
      <w:r w:rsidRPr="00E42CE3">
        <w:rPr>
          <w:rFonts w:ascii="Times New Roman" w:hAnsi="Times New Roman" w:cs="Times New Roman"/>
          <w:bCs/>
          <w:i/>
          <w:iCs/>
          <w:sz w:val="24"/>
          <w:szCs w:val="24"/>
          <w:lang w:val="en-US"/>
        </w:rPr>
        <w:t xml:space="preserve"> di Khaibar, </w:t>
      </w:r>
      <w:r>
        <w:rPr>
          <w:rFonts w:ascii="Times New Roman" w:hAnsi="Times New Roman" w:cs="Times New Roman"/>
          <w:bCs/>
          <w:i/>
          <w:iCs/>
          <w:sz w:val="24"/>
          <w:szCs w:val="24"/>
          <w:lang w:val="en-US"/>
        </w:rPr>
        <w:t>lalu ia</w:t>
      </w:r>
      <w:r w:rsidRPr="00E42CE3">
        <w:rPr>
          <w:rFonts w:ascii="Times New Roman" w:hAnsi="Times New Roman" w:cs="Times New Roman"/>
          <w:bCs/>
          <w:i/>
          <w:iCs/>
          <w:sz w:val="24"/>
          <w:szCs w:val="24"/>
          <w:lang w:val="en-US"/>
        </w:rPr>
        <w:t xml:space="preserve"> menghadap </w:t>
      </w:r>
      <w:r>
        <w:rPr>
          <w:rFonts w:ascii="Times New Roman" w:hAnsi="Times New Roman" w:cs="Times New Roman"/>
          <w:bCs/>
          <w:i/>
          <w:iCs/>
          <w:sz w:val="24"/>
          <w:szCs w:val="24"/>
          <w:lang w:val="en-US"/>
        </w:rPr>
        <w:t>Nabi SAW.</w:t>
      </w:r>
      <w:r w:rsidRPr="00E42CE3">
        <w:rPr>
          <w:rFonts w:ascii="Times New Roman" w:hAnsi="Times New Roman" w:cs="Times New Roman"/>
          <w:bCs/>
          <w:i/>
          <w:iCs/>
          <w:sz w:val="24"/>
          <w:szCs w:val="24"/>
          <w:lang w:val="en-US"/>
        </w:rPr>
        <w:t xml:space="preserve"> </w:t>
      </w:r>
      <w:proofErr w:type="gramStart"/>
      <w:r w:rsidRPr="00E42CE3">
        <w:rPr>
          <w:rFonts w:ascii="Times New Roman" w:hAnsi="Times New Roman" w:cs="Times New Roman"/>
          <w:bCs/>
          <w:i/>
          <w:iCs/>
          <w:sz w:val="24"/>
          <w:szCs w:val="24"/>
          <w:lang w:val="en-US"/>
        </w:rPr>
        <w:t>untuk</w:t>
      </w:r>
      <w:proofErr w:type="gramEnd"/>
      <w:r w:rsidRPr="00E42CE3">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bermusyawarah tentang</w:t>
      </w:r>
      <w:r w:rsidRPr="00E42CE3">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 xml:space="preserve">tanah itu. </w:t>
      </w:r>
      <w:proofErr w:type="gramStart"/>
      <w:r>
        <w:rPr>
          <w:rFonts w:ascii="Times New Roman" w:hAnsi="Times New Roman" w:cs="Times New Roman"/>
          <w:bCs/>
          <w:i/>
          <w:iCs/>
          <w:sz w:val="24"/>
          <w:szCs w:val="24"/>
          <w:lang w:val="en-US"/>
        </w:rPr>
        <w:t>K</w:t>
      </w:r>
      <w:r w:rsidRPr="00E42CE3">
        <w:rPr>
          <w:rFonts w:ascii="Times New Roman" w:hAnsi="Times New Roman" w:cs="Times New Roman"/>
          <w:bCs/>
          <w:i/>
          <w:iCs/>
          <w:sz w:val="24"/>
          <w:szCs w:val="24"/>
          <w:lang w:val="en-US"/>
        </w:rPr>
        <w:t>ata</w:t>
      </w:r>
      <w:r>
        <w:rPr>
          <w:rFonts w:ascii="Times New Roman" w:hAnsi="Times New Roman" w:cs="Times New Roman"/>
          <w:bCs/>
          <w:i/>
          <w:iCs/>
          <w:sz w:val="24"/>
          <w:szCs w:val="24"/>
          <w:lang w:val="en-US"/>
        </w:rPr>
        <w:t>nya :</w:t>
      </w:r>
      <w:proofErr w:type="gramEnd"/>
      <w:r>
        <w:rPr>
          <w:rFonts w:ascii="Times New Roman" w:hAnsi="Times New Roman" w:cs="Times New Roman"/>
          <w:bCs/>
          <w:i/>
          <w:iCs/>
          <w:sz w:val="24"/>
          <w:szCs w:val="24"/>
          <w:lang w:val="en-US"/>
        </w:rPr>
        <w:t xml:space="preserve"> Hai Rasulullah! Saya mendapat </w:t>
      </w:r>
      <w:r w:rsidRPr="00E42CE3">
        <w:rPr>
          <w:rFonts w:ascii="Times New Roman" w:hAnsi="Times New Roman" w:cs="Times New Roman"/>
          <w:bCs/>
          <w:i/>
          <w:iCs/>
          <w:sz w:val="24"/>
          <w:szCs w:val="24"/>
          <w:lang w:val="en-US"/>
        </w:rPr>
        <w:t>tanah di</w:t>
      </w:r>
      <w:r>
        <w:rPr>
          <w:rFonts w:ascii="Times New Roman" w:hAnsi="Times New Roman" w:cs="Times New Roman"/>
          <w:bCs/>
          <w:i/>
          <w:iCs/>
          <w:sz w:val="24"/>
          <w:szCs w:val="24"/>
          <w:lang w:val="en-US"/>
        </w:rPr>
        <w:t xml:space="preserve"> Khaibar dan</w:t>
      </w:r>
      <w:r w:rsidRPr="00E42CE3">
        <w:rPr>
          <w:rFonts w:ascii="Times New Roman" w:hAnsi="Times New Roman" w:cs="Times New Roman"/>
          <w:bCs/>
          <w:i/>
          <w:iCs/>
          <w:sz w:val="24"/>
          <w:szCs w:val="24"/>
          <w:lang w:val="en-US"/>
        </w:rPr>
        <w:t xml:space="preserve"> belum pernah</w:t>
      </w:r>
      <w:r>
        <w:rPr>
          <w:rFonts w:ascii="Times New Roman" w:hAnsi="Times New Roman" w:cs="Times New Roman"/>
          <w:bCs/>
          <w:i/>
          <w:iCs/>
          <w:sz w:val="24"/>
          <w:szCs w:val="24"/>
          <w:lang w:val="en-US"/>
        </w:rPr>
        <w:t xml:space="preserve"> saya mendapat</w:t>
      </w:r>
      <w:r w:rsidRPr="00E42CE3">
        <w:rPr>
          <w:rFonts w:ascii="Times New Roman" w:hAnsi="Times New Roman" w:cs="Times New Roman"/>
          <w:bCs/>
          <w:i/>
          <w:iCs/>
          <w:sz w:val="24"/>
          <w:szCs w:val="24"/>
          <w:lang w:val="en-US"/>
        </w:rPr>
        <w:t xml:space="preserve"> harta </w:t>
      </w:r>
      <w:r>
        <w:rPr>
          <w:rFonts w:ascii="Times New Roman" w:hAnsi="Times New Roman" w:cs="Times New Roman"/>
          <w:bCs/>
          <w:i/>
          <w:iCs/>
          <w:sz w:val="24"/>
          <w:szCs w:val="24"/>
          <w:lang w:val="en-US"/>
        </w:rPr>
        <w:t>benda yang lebih indah dari</w:t>
      </w:r>
      <w:r w:rsidRPr="00E42CE3">
        <w:rPr>
          <w:rFonts w:ascii="Times New Roman" w:hAnsi="Times New Roman" w:cs="Times New Roman"/>
          <w:bCs/>
          <w:i/>
          <w:iCs/>
          <w:sz w:val="24"/>
          <w:szCs w:val="24"/>
          <w:lang w:val="en-US"/>
        </w:rPr>
        <w:t xml:space="preserve"> itu</w:t>
      </w:r>
      <w:proofErr w:type="gramStart"/>
      <w:r>
        <w:rPr>
          <w:rFonts w:ascii="Times New Roman" w:hAnsi="Times New Roman" w:cs="Times New Roman"/>
          <w:bCs/>
          <w:i/>
          <w:iCs/>
          <w:sz w:val="24"/>
          <w:szCs w:val="24"/>
          <w:lang w:val="en-US"/>
        </w:rPr>
        <w:t>?</w:t>
      </w:r>
      <w:r w:rsidRPr="00E42CE3">
        <w:rPr>
          <w:rFonts w:ascii="Times New Roman" w:hAnsi="Times New Roman" w:cs="Times New Roman"/>
          <w:bCs/>
          <w:i/>
          <w:iCs/>
          <w:sz w:val="24"/>
          <w:szCs w:val="24"/>
          <w:lang w:val="en-US"/>
        </w:rPr>
        <w:t>,</w:t>
      </w:r>
      <w:proofErr w:type="gramEnd"/>
      <w:r>
        <w:rPr>
          <w:rFonts w:ascii="Times New Roman" w:hAnsi="Times New Roman" w:cs="Times New Roman"/>
          <w:bCs/>
          <w:i/>
          <w:iCs/>
          <w:sz w:val="24"/>
          <w:szCs w:val="24"/>
          <w:lang w:val="en-US"/>
        </w:rPr>
        <w:t xml:space="preserve"> Sabda </w:t>
      </w:r>
      <w:r w:rsidRPr="00E42CE3">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beliau : jika engkau mau, wakafkanlah!</w:t>
      </w:r>
      <w:r w:rsidRPr="00E42CE3">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 xml:space="preserve"> Kata Rawi: lalu diwakafkan oleh umar. </w:t>
      </w:r>
      <w:proofErr w:type="gramStart"/>
      <w:r>
        <w:rPr>
          <w:rFonts w:ascii="Times New Roman" w:hAnsi="Times New Roman" w:cs="Times New Roman"/>
          <w:bCs/>
          <w:i/>
          <w:iCs/>
          <w:sz w:val="24"/>
          <w:szCs w:val="24"/>
          <w:lang w:val="en-US"/>
        </w:rPr>
        <w:t>Tanah itu tiada boleh dijual, diberikan atau dipustakakan.</w:t>
      </w:r>
      <w:proofErr w:type="gramEnd"/>
      <w:r>
        <w:rPr>
          <w:rFonts w:ascii="Times New Roman" w:hAnsi="Times New Roman" w:cs="Times New Roman"/>
          <w:bCs/>
          <w:i/>
          <w:iCs/>
          <w:sz w:val="24"/>
          <w:szCs w:val="24"/>
          <w:lang w:val="en-US"/>
        </w:rPr>
        <w:t xml:space="preserve"> </w:t>
      </w:r>
      <w:proofErr w:type="gramStart"/>
      <w:r>
        <w:rPr>
          <w:rFonts w:ascii="Times New Roman" w:hAnsi="Times New Roman" w:cs="Times New Roman"/>
          <w:bCs/>
          <w:i/>
          <w:iCs/>
          <w:sz w:val="24"/>
          <w:szCs w:val="24"/>
          <w:lang w:val="en-US"/>
        </w:rPr>
        <w:t>Dan buahnya diberikan fakir miskin, karib kerabat, untuk memerdekakan hamba sahaya, untuk jalan Allah (membantu agama Allah), untuk orang yang dalam perjalanan dan untuk tamu.</w:t>
      </w:r>
      <w:proofErr w:type="gramEnd"/>
      <w:r>
        <w:rPr>
          <w:rFonts w:ascii="Times New Roman" w:hAnsi="Times New Roman" w:cs="Times New Roman"/>
          <w:bCs/>
          <w:i/>
          <w:iCs/>
          <w:sz w:val="24"/>
          <w:szCs w:val="24"/>
          <w:lang w:val="en-US"/>
        </w:rPr>
        <w:t xml:space="preserve"> Orang yang memeliharanya boleh mengambilnya dengan </w:t>
      </w:r>
      <w:proofErr w:type="gramStart"/>
      <w:r>
        <w:rPr>
          <w:rFonts w:ascii="Times New Roman" w:hAnsi="Times New Roman" w:cs="Times New Roman"/>
          <w:bCs/>
          <w:i/>
          <w:iCs/>
          <w:sz w:val="24"/>
          <w:szCs w:val="24"/>
          <w:lang w:val="en-US"/>
        </w:rPr>
        <w:t>cara</w:t>
      </w:r>
      <w:proofErr w:type="gramEnd"/>
      <w:r>
        <w:rPr>
          <w:rFonts w:ascii="Times New Roman" w:hAnsi="Times New Roman" w:cs="Times New Roman"/>
          <w:bCs/>
          <w:i/>
          <w:iCs/>
          <w:sz w:val="24"/>
          <w:szCs w:val="24"/>
          <w:lang w:val="en-US"/>
        </w:rPr>
        <w:t xml:space="preserve"> yang patut dan memberi makan orang lain, akan tetapi tidak boleh dijadikan uang.  (HR. Bukhari</w:t>
      </w:r>
      <w:r w:rsidRPr="00E42CE3">
        <w:rPr>
          <w:rFonts w:ascii="Times New Roman" w:hAnsi="Times New Roman" w:cs="Times New Roman"/>
          <w:bCs/>
          <w:i/>
          <w:iCs/>
          <w:sz w:val="24"/>
          <w:szCs w:val="24"/>
          <w:lang w:val="en-US"/>
        </w:rPr>
        <w:t>).</w:t>
      </w:r>
      <w:r>
        <w:rPr>
          <w:rStyle w:val="FootnoteReference"/>
          <w:rFonts w:ascii="Times New Roman" w:hAnsi="Times New Roman" w:cs="Times New Roman"/>
          <w:bCs/>
          <w:i/>
          <w:iCs/>
          <w:sz w:val="24"/>
          <w:szCs w:val="24"/>
          <w:lang w:val="en-US"/>
        </w:rPr>
        <w:footnoteReference w:id="25"/>
      </w:r>
    </w:p>
    <w:p w:rsidR="001F15DB" w:rsidRDefault="001F15DB" w:rsidP="001F15DB">
      <w:pPr>
        <w:tabs>
          <w:tab w:val="left" w:pos="709"/>
          <w:tab w:val="left" w:pos="851"/>
          <w:tab w:val="left" w:pos="1560"/>
          <w:tab w:val="left" w:pos="1904"/>
          <w:tab w:val="left" w:pos="2282"/>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Dalam sebuah hadist yang lain </w:t>
      </w:r>
      <w:proofErr w:type="gramStart"/>
      <w:r>
        <w:rPr>
          <w:rFonts w:ascii="Times New Roman" w:hAnsi="Times New Roman" w:cs="Times New Roman"/>
          <w:bCs/>
          <w:sz w:val="24"/>
          <w:szCs w:val="24"/>
          <w:lang w:val="en-US"/>
        </w:rPr>
        <w:t>disebutkan :</w:t>
      </w:r>
      <w:proofErr w:type="gramEnd"/>
    </w:p>
    <w:p w:rsidR="001F15DB" w:rsidRPr="006900CB" w:rsidRDefault="001F15DB" w:rsidP="001F15DB">
      <w:pPr>
        <w:tabs>
          <w:tab w:val="left" w:pos="709"/>
          <w:tab w:val="left" w:pos="851"/>
          <w:tab w:val="left" w:pos="1560"/>
          <w:tab w:val="left" w:pos="1904"/>
          <w:tab w:val="left" w:pos="2282"/>
        </w:tabs>
        <w:spacing w:line="240" w:lineRule="auto"/>
        <w:ind w:left="180"/>
        <w:jc w:val="right"/>
        <w:rPr>
          <w:rFonts w:ascii="Traditional Arabic" w:hAnsi="Traditional Arabic" w:cs="Traditional Arabic"/>
          <w:b/>
          <w:sz w:val="36"/>
          <w:szCs w:val="36"/>
          <w:rtl/>
          <w:lang w:val="en-US"/>
        </w:rPr>
      </w:pPr>
      <w:r w:rsidRPr="006900CB">
        <w:rPr>
          <w:rFonts w:ascii="Traditional Arabic" w:hAnsi="Traditional Arabic" w:cs="Traditional Arabic"/>
          <w:b/>
          <w:sz w:val="36"/>
          <w:szCs w:val="36"/>
          <w:rtl/>
          <w:lang w:val="en-US"/>
        </w:rPr>
        <w:t>عَنْ</w:t>
      </w:r>
      <w:r>
        <w:rPr>
          <w:rFonts w:ascii="Traditional Arabic" w:hAnsi="Traditional Arabic" w:cs="Traditional Arabic" w:hint="cs"/>
          <w:b/>
          <w:sz w:val="36"/>
          <w:szCs w:val="36"/>
          <w:rtl/>
          <w:lang w:val="en-US"/>
        </w:rPr>
        <w:t xml:space="preserve"> عَمْرِ وبْنِ الْحَارِثِ خَتَنِ رَسُوْلِ اللهِ صَلَّى اللهُ عَلَيْهِ وَسَلَّمَ قَالَ مَا تَرَكَ رَسُوْلُ اللهِ صَلَّى اللهُ عَلَيْهِ وَسَلَّمَ عِنْدَ مَوْتِهِ دِرْهَمًا وَلاَدِيْنَارًا وَلاَعَبْدًا وَلاَ أَمَةً وَلاَ شَيْئًا اِلاَّ بَغْلَتَهُ الْبَيْضَاءَ وَسِلاَحَهُ وَاَرْضًا جَعَلَهَا صَدَقَةً </w:t>
      </w:r>
      <w:r w:rsidRPr="006900CB">
        <w:rPr>
          <w:rFonts w:ascii="Traditional Arabic" w:hAnsi="Traditional Arabic" w:cs="Traditional Arabic" w:hint="cs"/>
          <w:b/>
          <w:sz w:val="36"/>
          <w:szCs w:val="36"/>
          <w:rtl/>
          <w:lang w:val="en-US"/>
        </w:rPr>
        <w:t>(رواه البخارى)</w:t>
      </w:r>
    </w:p>
    <w:p w:rsidR="001F15DB" w:rsidRDefault="001F15DB" w:rsidP="001F15DB">
      <w:pPr>
        <w:tabs>
          <w:tab w:val="left" w:pos="709"/>
          <w:tab w:val="left" w:pos="851"/>
          <w:tab w:val="left" w:pos="1560"/>
          <w:tab w:val="left" w:pos="1904"/>
          <w:tab w:val="left" w:pos="2282"/>
        </w:tabs>
        <w:spacing w:after="360" w:line="240" w:lineRule="auto"/>
        <w:jc w:val="both"/>
        <w:rPr>
          <w:rFonts w:ascii="Times New Roman" w:hAnsi="Times New Roman" w:cs="Times New Roman"/>
          <w:bCs/>
          <w:sz w:val="24"/>
          <w:szCs w:val="24"/>
          <w:rtl/>
          <w:lang w:val="en-US"/>
        </w:rPr>
      </w:pPr>
      <w:r>
        <w:rPr>
          <w:rFonts w:ascii="Times New Roman" w:hAnsi="Times New Roman" w:cs="Times New Roman"/>
          <w:bCs/>
          <w:i/>
          <w:iCs/>
          <w:sz w:val="24"/>
          <w:szCs w:val="24"/>
          <w:lang w:val="en-US"/>
        </w:rPr>
        <w:t xml:space="preserve">Artinya: </w:t>
      </w:r>
      <w:r w:rsidRPr="005B098A">
        <w:rPr>
          <w:rFonts w:ascii="Times New Roman" w:hAnsi="Times New Roman" w:cs="Times New Roman"/>
          <w:bCs/>
          <w:i/>
          <w:iCs/>
          <w:sz w:val="24"/>
          <w:szCs w:val="24"/>
          <w:lang w:val="en-US"/>
        </w:rPr>
        <w:t>Dari</w:t>
      </w:r>
      <w:r>
        <w:rPr>
          <w:rFonts w:ascii="Times New Roman" w:hAnsi="Times New Roman" w:cs="Times New Roman"/>
          <w:bCs/>
          <w:i/>
          <w:iCs/>
          <w:sz w:val="24"/>
          <w:szCs w:val="24"/>
          <w:lang w:val="en-US"/>
        </w:rPr>
        <w:t xml:space="preserve"> Amir bin Haris ra. Ipar Rasulullah SAW, yaitu saudara Juhairiah binti Haris, </w:t>
      </w:r>
      <w:proofErr w:type="gramStart"/>
      <w:r>
        <w:rPr>
          <w:rFonts w:ascii="Times New Roman" w:hAnsi="Times New Roman" w:cs="Times New Roman"/>
          <w:bCs/>
          <w:i/>
          <w:iCs/>
          <w:sz w:val="24"/>
          <w:szCs w:val="24"/>
          <w:lang w:val="en-US"/>
        </w:rPr>
        <w:t>katanya :</w:t>
      </w:r>
      <w:proofErr w:type="gramEnd"/>
      <w:r>
        <w:rPr>
          <w:rFonts w:ascii="Times New Roman" w:hAnsi="Times New Roman" w:cs="Times New Roman"/>
          <w:bCs/>
          <w:i/>
          <w:iCs/>
          <w:sz w:val="24"/>
          <w:szCs w:val="24"/>
          <w:lang w:val="en-US"/>
        </w:rPr>
        <w:t xml:space="preserve"> ketika Rasulullah  SAW wafat, beliau tiada meninggalkan dirham, dinar, hamba sahaya laki-laki dan hamba sahaya perempuan dan tiada suatu apapun </w:t>
      </w:r>
      <w:r>
        <w:rPr>
          <w:rFonts w:ascii="Times New Roman" w:hAnsi="Times New Roman" w:cs="Times New Roman"/>
          <w:bCs/>
          <w:i/>
          <w:iCs/>
          <w:sz w:val="24"/>
          <w:szCs w:val="24"/>
          <w:lang w:val="en-US"/>
        </w:rPr>
        <w:lastRenderedPageBreak/>
        <w:t xml:space="preserve">selain keledai putih beliau, senjata dan tanah yang telah beliau jadikan  sedekah (wakaf). </w:t>
      </w:r>
      <w:r w:rsidRPr="005B098A">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 xml:space="preserve">(HR.Bukhari) </w:t>
      </w:r>
      <w:r>
        <w:rPr>
          <w:rStyle w:val="FootnoteReference"/>
          <w:rFonts w:ascii="Times New Roman" w:hAnsi="Times New Roman" w:cs="Times New Roman"/>
          <w:bCs/>
          <w:sz w:val="24"/>
          <w:szCs w:val="24"/>
          <w:lang w:val="en-US"/>
        </w:rPr>
        <w:footnoteReference w:id="26"/>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p>
    <w:p w:rsidR="001F15DB" w:rsidRDefault="001F15DB" w:rsidP="001F15DB">
      <w:pPr>
        <w:tabs>
          <w:tab w:val="left" w:pos="709"/>
          <w:tab w:val="left" w:pos="851"/>
          <w:tab w:val="left" w:pos="1560"/>
          <w:tab w:val="left" w:pos="1904"/>
          <w:tab w:val="left" w:pos="2282"/>
        </w:tabs>
        <w:spacing w:line="360" w:lineRule="auto"/>
        <w:jc w:val="both"/>
        <w:rPr>
          <w:rFonts w:ascii="Times New Roman" w:hAnsi="Times New Roman" w:cs="Times New Roman"/>
          <w:bCs/>
          <w:sz w:val="24"/>
          <w:szCs w:val="24"/>
          <w:lang w:val="en-US"/>
        </w:rPr>
      </w:pPr>
      <w:r>
        <w:rPr>
          <w:rFonts w:ascii="Times New Roman" w:hAnsi="Times New Roman" w:cs="Times New Roman" w:hint="cs"/>
          <w:bCs/>
          <w:sz w:val="24"/>
          <w:szCs w:val="24"/>
          <w:rtl/>
          <w:lang w:val="en-US"/>
        </w:rPr>
        <w:tab/>
      </w:r>
      <w:proofErr w:type="gramStart"/>
      <w:r>
        <w:rPr>
          <w:rFonts w:ascii="Times New Roman" w:hAnsi="Times New Roman" w:cs="Times New Roman"/>
          <w:bCs/>
          <w:sz w:val="24"/>
          <w:szCs w:val="24"/>
          <w:lang w:val="en-US"/>
        </w:rPr>
        <w:t>Wakaf yang memiliki dimensi habluminallah dan habluminannas dalam ayat dan hadist Nabi seperti yang telah disebutkan, nampaklah tidak secara eksplisit menegaskan wakaf, sehingga wakaf terletak pada wilayah ijtihad.</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 xml:space="preserve">Adapun hukumnya adalah </w:t>
      </w:r>
      <w:r>
        <w:rPr>
          <w:rFonts w:ascii="Times New Roman" w:hAnsi="Times New Roman" w:cs="Times New Roman"/>
          <w:bCs/>
          <w:i/>
          <w:iCs/>
          <w:sz w:val="24"/>
          <w:szCs w:val="24"/>
          <w:lang w:val="en-US"/>
        </w:rPr>
        <w:t>m</w:t>
      </w:r>
      <w:r w:rsidRPr="00D43DF7">
        <w:rPr>
          <w:rFonts w:ascii="Times New Roman" w:hAnsi="Times New Roman" w:cs="Times New Roman"/>
          <w:bCs/>
          <w:i/>
          <w:iCs/>
          <w:sz w:val="24"/>
          <w:szCs w:val="24"/>
          <w:lang w:val="en-US"/>
        </w:rPr>
        <w:t>andub</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 xml:space="preserve">(dianjurkan) dan </w:t>
      </w:r>
      <w:r w:rsidRPr="00D43DF7">
        <w:rPr>
          <w:rFonts w:ascii="Times New Roman" w:hAnsi="Times New Roman" w:cs="Times New Roman"/>
          <w:bCs/>
          <w:i/>
          <w:iCs/>
          <w:sz w:val="24"/>
          <w:szCs w:val="24"/>
          <w:lang w:val="en-US"/>
        </w:rPr>
        <w:t>Mandub</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adalah sesuatu yang dianjurkan oleh syariat untuk mendekatkan diri kepada Allah berupa perbuatan baik yang bukan wajib.</w:t>
      </w:r>
      <w:proofErr w:type="gramEnd"/>
      <w:r w:rsidRPr="00D43DF7">
        <w:rPr>
          <w:rStyle w:val="FootnoteReference"/>
          <w:rFonts w:ascii="Times New Roman" w:hAnsi="Times New Roman" w:cs="Times New Roman"/>
          <w:bCs/>
          <w:sz w:val="24"/>
          <w:szCs w:val="24"/>
          <w:lang w:val="en-US"/>
        </w:rPr>
        <w:t xml:space="preserve"> </w:t>
      </w:r>
      <w:r w:rsidRPr="00D43DF7">
        <w:rPr>
          <w:rStyle w:val="FootnoteReference"/>
          <w:rFonts w:ascii="Times New Roman" w:hAnsi="Times New Roman" w:cs="Times New Roman"/>
          <w:bCs/>
          <w:sz w:val="24"/>
          <w:szCs w:val="24"/>
          <w:lang w:val="en-US"/>
        </w:rPr>
        <w:footnoteReference w:id="27"/>
      </w:r>
      <w:r>
        <w:rPr>
          <w:rFonts w:ascii="Times New Roman" w:hAnsi="Times New Roman" w:cs="Times New Roman"/>
          <w:bCs/>
          <w:sz w:val="24"/>
          <w:szCs w:val="24"/>
          <w:lang w:val="en-US"/>
        </w:rPr>
        <w:t xml:space="preserve"> </w:t>
      </w:r>
    </w:p>
    <w:p w:rsidR="001F15DB" w:rsidRDefault="001F15DB" w:rsidP="001F15DB">
      <w:pPr>
        <w:tabs>
          <w:tab w:val="left" w:pos="709"/>
          <w:tab w:val="left" w:pos="851"/>
          <w:tab w:val="left" w:pos="1560"/>
          <w:tab w:val="left" w:pos="1904"/>
          <w:tab w:val="left" w:pos="2282"/>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Sejak masa pemerintahan Khualifar Rasyidin sampai sekarang, pembahasan wakaf mengenai harta yang dapat diwakafkan, pengelolaannya, rukun dan syarat serta jenis dan peruntukan wakaf merupakan hasil ijtihad para ahli pemikir Islam.</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karena</w:t>
      </w:r>
      <w:proofErr w:type="gramEnd"/>
      <w:r>
        <w:rPr>
          <w:rFonts w:ascii="Times New Roman" w:hAnsi="Times New Roman" w:cs="Times New Roman"/>
          <w:bCs/>
          <w:sz w:val="24"/>
          <w:szCs w:val="24"/>
          <w:lang w:val="en-US"/>
        </w:rPr>
        <w:t xml:space="preserve"> itu hukum-hukum wakaf ditetapkan sebagai hasil ijtihad mereka.</w:t>
      </w:r>
    </w:p>
    <w:p w:rsidR="001F15DB" w:rsidRDefault="001F15DB" w:rsidP="001F15DB">
      <w:pPr>
        <w:tabs>
          <w:tab w:val="left" w:pos="709"/>
          <w:tab w:val="left" w:pos="851"/>
          <w:tab w:val="left" w:pos="1560"/>
          <w:tab w:val="left" w:pos="1904"/>
          <w:tab w:val="left" w:pos="2282"/>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Selain dasar dari Al-Quran dan Hadist dalam menetapkan perbuatan wakaf, Ijtihad dari para pakar fiqih wakaf digunakan untuk menetapkan suatu perbuatan wakaf.</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Para pakar fiqh mengunakan metode ijtihad yang bermacam-macam seperti, kesepakatan para ulama (</w:t>
      </w:r>
      <w:r>
        <w:rPr>
          <w:rFonts w:ascii="Times New Roman" w:hAnsi="Times New Roman" w:cs="Times New Roman"/>
          <w:bCs/>
          <w:i/>
          <w:iCs/>
          <w:sz w:val="24"/>
          <w:szCs w:val="24"/>
          <w:lang w:val="en-US"/>
        </w:rPr>
        <w:t>I</w:t>
      </w:r>
      <w:r w:rsidRPr="002F152A">
        <w:rPr>
          <w:rFonts w:ascii="Times New Roman" w:hAnsi="Times New Roman" w:cs="Times New Roman"/>
          <w:bCs/>
          <w:i/>
          <w:iCs/>
          <w:sz w:val="24"/>
          <w:szCs w:val="24"/>
          <w:lang w:val="en-US"/>
        </w:rPr>
        <w:t>jma’</w:t>
      </w:r>
      <w:r>
        <w:rPr>
          <w:rFonts w:ascii="Times New Roman" w:hAnsi="Times New Roman" w:cs="Times New Roman"/>
          <w:bCs/>
          <w:sz w:val="24"/>
          <w:szCs w:val="24"/>
          <w:lang w:val="en-US"/>
        </w:rPr>
        <w:t>) yang menerima wakaf sebagai satu amal jariah yang disyariatkan dalam Islam.</w:t>
      </w:r>
      <w:proofErr w:type="gramEnd"/>
      <w:r>
        <w:rPr>
          <w:rFonts w:ascii="Times New Roman" w:hAnsi="Times New Roman" w:cs="Times New Roman"/>
          <w:bCs/>
          <w:sz w:val="24"/>
          <w:szCs w:val="24"/>
          <w:lang w:val="en-US"/>
        </w:rPr>
        <w:t xml:space="preserve"> tidak ada orang yang dapat menafikan dan menolak amalan wakaf dalam Islam karena wakaf telah menjadi amalan yang senantiasa dijalankan dan diamalkan oleh para sahabat Nabi dan kaum muslimin sejak </w:t>
      </w:r>
      <w:r>
        <w:rPr>
          <w:rFonts w:ascii="Times New Roman" w:hAnsi="Times New Roman" w:cs="Times New Roman"/>
          <w:bCs/>
          <w:sz w:val="24"/>
          <w:szCs w:val="24"/>
          <w:lang w:val="en-US"/>
        </w:rPr>
        <w:lastRenderedPageBreak/>
        <w:t>awal Islam sehingga sekarang,</w:t>
      </w:r>
      <w:r>
        <w:rPr>
          <w:rStyle w:val="FootnoteReference"/>
          <w:rFonts w:ascii="Times New Roman" w:hAnsi="Times New Roman" w:cs="Times New Roman"/>
          <w:bCs/>
          <w:sz w:val="24"/>
          <w:szCs w:val="24"/>
          <w:lang w:val="en-US"/>
        </w:rPr>
        <w:footnoteReference w:id="28"/>
      </w:r>
      <w:r>
        <w:rPr>
          <w:rFonts w:ascii="Times New Roman" w:hAnsi="Times New Roman" w:cs="Times New Roman"/>
          <w:bCs/>
          <w:sz w:val="24"/>
          <w:szCs w:val="24"/>
          <w:lang w:val="en-US"/>
        </w:rPr>
        <w:t xml:space="preserve"> istihsan, istisab, urf dan metode ijtihad lainnya. </w:t>
      </w:r>
    </w:p>
    <w:p w:rsidR="001F15DB" w:rsidRPr="00F038FA" w:rsidRDefault="001F15DB" w:rsidP="001F15DB">
      <w:pPr>
        <w:tabs>
          <w:tab w:val="left" w:pos="709"/>
          <w:tab w:val="left" w:pos="851"/>
          <w:tab w:val="left" w:pos="1560"/>
          <w:tab w:val="left" w:pos="1904"/>
          <w:tab w:val="left" w:pos="2282"/>
        </w:tabs>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Mengingat wakaf termasuk bidang muamalah, sehingga bersifat terbuka untuk dikembangkan melalui ijtihad manusia dan tentunya dengan menggunakan prinsip muamalah.</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Asas atau prinsip ini merupakan suatu dasar atau kebenaran yang menjadi pokok dasar berpikir, bertindak dan sebagainya</w:t>
      </w:r>
      <w:r>
        <w:rPr>
          <w:rFonts w:ascii="Times New Roman" w:hAnsi="Times New Roman" w:cs="Times New Roman"/>
          <w:bCs/>
          <w:sz w:val="24"/>
          <w:szCs w:val="24"/>
        </w:rPr>
        <w:t>.</w:t>
      </w:r>
      <w:proofErr w:type="gramEnd"/>
    </w:p>
    <w:p w:rsidR="001F15DB" w:rsidRPr="00DA1D41" w:rsidRDefault="001F15DB" w:rsidP="001F15DB">
      <w:pPr>
        <w:pStyle w:val="ListParagraph"/>
        <w:numPr>
          <w:ilvl w:val="0"/>
          <w:numId w:val="3"/>
        </w:numPr>
        <w:tabs>
          <w:tab w:val="left" w:pos="3300"/>
        </w:tabs>
        <w:spacing w:line="360" w:lineRule="auto"/>
        <w:ind w:left="0" w:hanging="426"/>
        <w:jc w:val="both"/>
        <w:rPr>
          <w:rFonts w:ascii="Times New Roman" w:hAnsi="Times New Roman" w:cs="Times New Roman"/>
          <w:b/>
          <w:sz w:val="24"/>
          <w:szCs w:val="24"/>
        </w:rPr>
      </w:pPr>
      <w:r>
        <w:rPr>
          <w:rFonts w:ascii="Times New Roman" w:hAnsi="Times New Roman" w:cs="Times New Roman"/>
          <w:b/>
          <w:sz w:val="24"/>
          <w:szCs w:val="24"/>
          <w:lang w:val="en-US"/>
        </w:rPr>
        <w:t>Rukun</w:t>
      </w:r>
      <w:r w:rsidRPr="00354EA1">
        <w:rPr>
          <w:rFonts w:ascii="Times New Roman" w:hAnsi="Times New Roman" w:cs="Times New Roman"/>
          <w:b/>
          <w:sz w:val="24"/>
          <w:szCs w:val="24"/>
        </w:rPr>
        <w:t xml:space="preserve"> </w:t>
      </w:r>
      <w:r>
        <w:rPr>
          <w:rFonts w:ascii="Times New Roman" w:hAnsi="Times New Roman" w:cs="Times New Roman"/>
          <w:b/>
          <w:sz w:val="24"/>
          <w:szCs w:val="24"/>
        </w:rPr>
        <w:t>Wakaf</w:t>
      </w:r>
    </w:p>
    <w:p w:rsidR="001F15DB" w:rsidRDefault="001F15DB" w:rsidP="001F15DB">
      <w:pPr>
        <w:tabs>
          <w:tab w:val="left" w:pos="851"/>
        </w:tabs>
        <w:spacing w:after="0" w:line="36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ab/>
      </w:r>
      <w:proofErr w:type="gramStart"/>
      <w:r w:rsidRPr="001538F0">
        <w:rPr>
          <w:rFonts w:ascii="Times New Roman" w:hAnsi="Times New Roman" w:cs="Times New Roman"/>
          <w:bCs/>
          <w:sz w:val="24"/>
          <w:szCs w:val="24"/>
          <w:lang w:val="en-US"/>
        </w:rPr>
        <w:t>Dalam</w:t>
      </w:r>
      <w:r>
        <w:rPr>
          <w:rFonts w:ascii="Times New Roman" w:hAnsi="Times New Roman" w:cs="Times New Roman"/>
          <w:bCs/>
          <w:sz w:val="24"/>
          <w:szCs w:val="24"/>
          <w:lang w:val="en-US"/>
        </w:rPr>
        <w:t xml:space="preserve"> bahasa Arab, kata rukun memiliki makna yang luas.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Secara etimologi, rukun bisa diterjemahkan dengan sisi yang kuat karenanya, kata rukun al-syai’ kemudian diartikan sebagai sisi dari sesuatu yang menjadi tempat bertumpu.</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Adapun dalam terminologi rukun adalah suatu dianggap menentukan suatu disiplin tertentu.</w:t>
      </w:r>
      <w:proofErr w:type="gramEnd"/>
      <w:r>
        <w:rPr>
          <w:rFonts w:ascii="Times New Roman" w:hAnsi="Times New Roman" w:cs="Times New Roman"/>
          <w:bCs/>
          <w:sz w:val="24"/>
          <w:szCs w:val="24"/>
          <w:lang w:val="en-US"/>
        </w:rPr>
        <w:t xml:space="preserve"> </w:t>
      </w:r>
      <w:r>
        <w:rPr>
          <w:rStyle w:val="FootnoteReference"/>
          <w:rFonts w:ascii="Times New Roman" w:hAnsi="Times New Roman" w:cs="Times New Roman"/>
          <w:bCs/>
          <w:sz w:val="24"/>
          <w:szCs w:val="24"/>
          <w:lang w:val="en-US"/>
        </w:rPr>
        <w:footnoteReference w:id="29"/>
      </w:r>
    </w:p>
    <w:p w:rsidR="001F15DB" w:rsidRDefault="001F15DB" w:rsidP="001F15DB">
      <w:pPr>
        <w:tabs>
          <w:tab w:val="left" w:pos="851"/>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Para ulama bersepakat bahwa wakaf harus memenuhi rukun-rukun dan syarat yang ditentukan.</w:t>
      </w:r>
      <w:proofErr w:type="gramEnd"/>
      <w:r>
        <w:rPr>
          <w:rFonts w:ascii="Times New Roman" w:hAnsi="Times New Roman" w:cs="Times New Roman"/>
          <w:bCs/>
          <w:sz w:val="24"/>
          <w:szCs w:val="24"/>
          <w:lang w:val="en-US"/>
        </w:rPr>
        <w:t xml:space="preserve"> </w:t>
      </w:r>
      <w:r w:rsidRPr="002F152A">
        <w:rPr>
          <w:rFonts w:ascii="Times New Roman" w:hAnsi="Times New Roman" w:cs="Times New Roman"/>
          <w:bCs/>
          <w:sz w:val="24"/>
          <w:szCs w:val="24"/>
          <w:lang w:val="en-US"/>
        </w:rPr>
        <w:t xml:space="preserve">Rukun-rukun </w:t>
      </w:r>
      <w:r>
        <w:rPr>
          <w:rFonts w:ascii="Times New Roman" w:hAnsi="Times New Roman" w:cs="Times New Roman"/>
          <w:bCs/>
          <w:sz w:val="24"/>
          <w:szCs w:val="24"/>
          <w:lang w:val="en-US"/>
        </w:rPr>
        <w:t xml:space="preserve">wakaf tersebut walaupun ada perbedaan antara para jumhur ulama namun pada dasarnya memiliki dasar yang </w:t>
      </w:r>
      <w:proofErr w:type="gramStart"/>
      <w:r>
        <w:rPr>
          <w:rFonts w:ascii="Times New Roman" w:hAnsi="Times New Roman" w:cs="Times New Roman"/>
          <w:bCs/>
          <w:sz w:val="24"/>
          <w:szCs w:val="24"/>
          <w:lang w:val="en-US"/>
        </w:rPr>
        <w:t>sama</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Menurut Hanafiyah wakaf memilki satu rukun yaitu </w:t>
      </w:r>
      <w:r>
        <w:rPr>
          <w:rFonts w:ascii="Times New Roman" w:hAnsi="Times New Roman" w:cs="Times New Roman"/>
          <w:bCs/>
          <w:i/>
          <w:iCs/>
          <w:sz w:val="24"/>
          <w:szCs w:val="24"/>
          <w:lang w:val="en-US"/>
        </w:rPr>
        <w:t>s</w:t>
      </w:r>
      <w:r w:rsidRPr="001538F0">
        <w:rPr>
          <w:rFonts w:ascii="Times New Roman" w:hAnsi="Times New Roman" w:cs="Times New Roman"/>
          <w:bCs/>
          <w:i/>
          <w:iCs/>
          <w:sz w:val="24"/>
          <w:szCs w:val="24"/>
          <w:lang w:val="en-US"/>
        </w:rPr>
        <w:t>higat</w:t>
      </w:r>
      <w:r>
        <w:rPr>
          <w:rFonts w:ascii="Times New Roman" w:hAnsi="Times New Roman" w:cs="Times New Roman"/>
          <w:bCs/>
          <w:sz w:val="24"/>
          <w:szCs w:val="24"/>
          <w:lang w:val="en-US"/>
        </w:rPr>
        <w:t xml:space="preserve"> yakni </w:t>
      </w:r>
      <w:r w:rsidRPr="001538F0">
        <w:rPr>
          <w:rFonts w:ascii="Times New Roman" w:hAnsi="Times New Roman" w:cs="Times New Roman"/>
          <w:bCs/>
          <w:i/>
          <w:iCs/>
          <w:sz w:val="24"/>
          <w:szCs w:val="24"/>
          <w:lang w:val="en-US"/>
        </w:rPr>
        <w:t>ijab</w:t>
      </w:r>
      <w:r>
        <w:rPr>
          <w:rFonts w:ascii="Times New Roman" w:hAnsi="Times New Roman" w:cs="Times New Roman"/>
          <w:bCs/>
          <w:sz w:val="24"/>
          <w:szCs w:val="24"/>
          <w:lang w:val="en-US"/>
        </w:rPr>
        <w:t xml:space="preserve"> </w:t>
      </w:r>
      <w:r w:rsidRPr="005D5BD5">
        <w:rPr>
          <w:rFonts w:ascii="Times New Roman" w:hAnsi="Times New Roman" w:cs="Times New Roman"/>
          <w:bCs/>
          <w:sz w:val="24"/>
          <w:szCs w:val="24"/>
          <w:lang w:val="en-US"/>
        </w:rPr>
        <w:t>yang disampaikan</w:t>
      </w:r>
      <w:r>
        <w:rPr>
          <w:rFonts w:ascii="Times New Roman" w:hAnsi="Times New Roman" w:cs="Times New Roman"/>
          <w:bCs/>
          <w:sz w:val="24"/>
          <w:szCs w:val="24"/>
          <w:lang w:val="en-US"/>
        </w:rPr>
        <w:t xml:space="preserve"> oleh pewakaf yang menunjukkan adanya wakaf.</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Rukun ini terpenuhi dengan adanya keinginan tersendiri, yaitu keinginan pewakaf saja.</w:t>
      </w:r>
      <w:proofErr w:type="gramEnd"/>
      <w:r>
        <w:rPr>
          <w:rFonts w:ascii="Times New Roman" w:hAnsi="Times New Roman" w:cs="Times New Roman"/>
          <w:bCs/>
          <w:sz w:val="24"/>
          <w:szCs w:val="24"/>
          <w:lang w:val="en-US"/>
        </w:rPr>
        <w:t xml:space="preserve"> Ini karena rukun menurut mereka adalah bagian dari sesuatu yang tidak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terwujud kecuali denganya. </w:t>
      </w:r>
    </w:p>
    <w:p w:rsidR="001F15DB" w:rsidRDefault="001F15DB" w:rsidP="001F15DB">
      <w:pPr>
        <w:tabs>
          <w:tab w:val="left" w:pos="851"/>
        </w:tabs>
        <w:spacing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Sedangkan menurut mayoritas ulama wakaf memiliki empat rukun yang harus terpenuhi, </w:t>
      </w:r>
      <w:proofErr w:type="gramStart"/>
      <w:r>
        <w:rPr>
          <w:rFonts w:ascii="Times New Roman" w:hAnsi="Times New Roman" w:cs="Times New Roman"/>
          <w:bCs/>
          <w:sz w:val="24"/>
          <w:szCs w:val="24"/>
          <w:lang w:val="en-US"/>
        </w:rPr>
        <w:t>yaitu :</w:t>
      </w:r>
      <w:proofErr w:type="gramEnd"/>
    </w:p>
    <w:p w:rsidR="001F15DB" w:rsidRPr="003B24A8" w:rsidRDefault="001F15DB" w:rsidP="001F15DB">
      <w:pPr>
        <w:pStyle w:val="ListParagraph"/>
        <w:numPr>
          <w:ilvl w:val="0"/>
          <w:numId w:val="31"/>
        </w:numPr>
        <w:tabs>
          <w:tab w:val="left" w:pos="851"/>
        </w:tabs>
        <w:spacing w:line="360" w:lineRule="auto"/>
        <w:ind w:left="360"/>
        <w:jc w:val="both"/>
        <w:rPr>
          <w:rFonts w:ascii="Times New Roman" w:hAnsi="Times New Roman" w:cs="Times New Roman"/>
          <w:sz w:val="24"/>
          <w:szCs w:val="24"/>
        </w:rPr>
      </w:pPr>
      <w:r w:rsidRPr="005D5BD5">
        <w:rPr>
          <w:rFonts w:ascii="Times New Roman" w:hAnsi="Times New Roman" w:cs="Times New Roman"/>
          <w:sz w:val="24"/>
          <w:szCs w:val="24"/>
        </w:rPr>
        <w:t>Wakif (</w:t>
      </w:r>
      <w:r w:rsidRPr="005D5BD5">
        <w:rPr>
          <w:rFonts w:ascii="Traditional Arabic" w:hAnsi="Traditional Arabic" w:cs="Traditional Arabic"/>
          <w:sz w:val="28"/>
          <w:szCs w:val="28"/>
          <w:rtl/>
        </w:rPr>
        <w:t xml:space="preserve"> واقف</w:t>
      </w:r>
      <w:r w:rsidRPr="005D5BD5">
        <w:rPr>
          <w:rFonts w:ascii="Times New Roman" w:hAnsi="Times New Roman" w:cs="Times New Roman" w:hint="cs"/>
          <w:sz w:val="24"/>
          <w:szCs w:val="24"/>
          <w:rtl/>
        </w:rPr>
        <w:t xml:space="preserve"> </w:t>
      </w:r>
      <w:r w:rsidRPr="005D5BD5">
        <w:rPr>
          <w:rFonts w:ascii="Times New Roman" w:hAnsi="Times New Roman" w:cs="Times New Roman"/>
          <w:sz w:val="24"/>
          <w:szCs w:val="24"/>
        </w:rPr>
        <w:t>) atau orang yang me</w:t>
      </w:r>
      <w:r>
        <w:rPr>
          <w:rFonts w:ascii="Times New Roman" w:hAnsi="Times New Roman" w:cs="Times New Roman"/>
          <w:sz w:val="24"/>
          <w:szCs w:val="24"/>
          <w:lang w:val="en-US"/>
        </w:rPr>
        <w:t>w</w:t>
      </w:r>
      <w:r>
        <w:rPr>
          <w:rFonts w:ascii="Times New Roman" w:hAnsi="Times New Roman" w:cs="Times New Roman"/>
          <w:sz w:val="24"/>
          <w:szCs w:val="24"/>
        </w:rPr>
        <w:t>akaf</w:t>
      </w:r>
      <w:r w:rsidRPr="005D5BD5">
        <w:rPr>
          <w:rFonts w:ascii="Times New Roman" w:hAnsi="Times New Roman" w:cs="Times New Roman"/>
          <w:sz w:val="24"/>
          <w:szCs w:val="24"/>
        </w:rPr>
        <w:t xml:space="preserve">kan </w:t>
      </w:r>
    </w:p>
    <w:p w:rsidR="001F15DB" w:rsidRDefault="001F15DB" w:rsidP="001F15DB">
      <w:pPr>
        <w:pStyle w:val="ListParagraph"/>
        <w:tabs>
          <w:tab w:val="left" w:pos="1080"/>
        </w:tabs>
        <w:spacing w:line="360" w:lineRule="auto"/>
        <w:ind w:left="360" w:firstLine="720"/>
        <w:jc w:val="both"/>
        <w:rPr>
          <w:rFonts w:ascii="Times New Roman" w:hAnsi="Times New Roman" w:cs="Times New Roman"/>
          <w:sz w:val="24"/>
          <w:szCs w:val="24"/>
          <w:lang w:val="en-US"/>
        </w:rPr>
      </w:pPr>
      <w:r w:rsidRPr="00F0451D">
        <w:rPr>
          <w:rFonts w:ascii="Times New Roman" w:hAnsi="Times New Roman" w:cs="Times New Roman"/>
          <w:sz w:val="24"/>
          <w:szCs w:val="24"/>
        </w:rPr>
        <w:t xml:space="preserve">Pada hakikatnya amalan </w:t>
      </w:r>
      <w:r>
        <w:rPr>
          <w:rFonts w:ascii="Times New Roman" w:hAnsi="Times New Roman" w:cs="Times New Roman"/>
          <w:sz w:val="24"/>
          <w:szCs w:val="24"/>
          <w:lang w:val="en-US"/>
        </w:rPr>
        <w:t>w</w:t>
      </w:r>
      <w:r>
        <w:rPr>
          <w:rFonts w:ascii="Times New Roman" w:hAnsi="Times New Roman" w:cs="Times New Roman"/>
          <w:sz w:val="24"/>
          <w:szCs w:val="24"/>
        </w:rPr>
        <w:t>akaf</w:t>
      </w:r>
      <w:r w:rsidRPr="00F0451D">
        <w:rPr>
          <w:rFonts w:ascii="Times New Roman" w:hAnsi="Times New Roman" w:cs="Times New Roman"/>
          <w:sz w:val="24"/>
          <w:szCs w:val="24"/>
        </w:rPr>
        <w:t xml:space="preserve"> adalah tindakan tabarru’ (mendermakan harta benda), karena syarat seorang wakif adalah cakap melakukan tindakan tabarru’. Artinya, sehat akalnya dalam keadaan sadar, tidak dalam keadaan terpaksa/dipaksa, dan telah mencapai umur baligh.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wakif adalah benar-benar pemilik harta yang diwakafkan.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wakaf orang gila, anak-anak dan orang yang terpaksa/dipaksa, tidak sah.</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0"/>
      </w:r>
    </w:p>
    <w:p w:rsidR="001F15DB" w:rsidRDefault="001F15DB" w:rsidP="001F15DB">
      <w:pPr>
        <w:pStyle w:val="ListParagraph"/>
        <w:tabs>
          <w:tab w:val="left" w:pos="1080"/>
        </w:tabs>
        <w:spacing w:line="360" w:lineRule="auto"/>
        <w:ind w:left="360" w:firstLine="720"/>
        <w:jc w:val="both"/>
        <w:rPr>
          <w:rFonts w:ascii="Times New Roman" w:hAnsi="Times New Roman" w:cs="Times New Roman"/>
          <w:sz w:val="24"/>
          <w:szCs w:val="24"/>
          <w:lang w:val="en-US"/>
        </w:rPr>
      </w:pPr>
      <w:proofErr w:type="gramStart"/>
      <w:r w:rsidRPr="00A67350">
        <w:rPr>
          <w:rFonts w:ascii="Times New Roman" w:hAnsi="Times New Roman" w:cs="Times New Roman"/>
          <w:sz w:val="24"/>
          <w:szCs w:val="24"/>
          <w:lang w:val="en-US"/>
        </w:rPr>
        <w:t>Adapun yang dimaksud dengan syariat ini adalah orang yang memberikan wakaf mempunyai kuasa untuk memberi sumbangan ketika masih hidup.</w:t>
      </w:r>
      <w:proofErr w:type="gramEnd"/>
      <w:r w:rsidRPr="00A67350">
        <w:rPr>
          <w:rFonts w:ascii="Times New Roman" w:hAnsi="Times New Roman" w:cs="Times New Roman"/>
          <w:sz w:val="24"/>
          <w:szCs w:val="24"/>
          <w:lang w:val="en-US"/>
        </w:rPr>
        <w:t xml:space="preserve"> Oleh sebab itu, orang yang idiot tidak sah wakafnya namun sah wasiatnya sebab dia mempunyai kuasa untuk memberikan sumbangan setelah kematian, kalau seandainya dia berkata saya wakafkan rumahku maka wakafnya saha sebab </w:t>
      </w:r>
      <w:proofErr w:type="gramStart"/>
      <w:r w:rsidRPr="00A67350">
        <w:rPr>
          <w:rFonts w:ascii="Times New Roman" w:hAnsi="Times New Roman" w:cs="Times New Roman"/>
          <w:sz w:val="24"/>
          <w:szCs w:val="24"/>
          <w:lang w:val="en-US"/>
        </w:rPr>
        <w:t>ia</w:t>
      </w:r>
      <w:proofErr w:type="gramEnd"/>
      <w:r w:rsidRPr="00A67350">
        <w:rPr>
          <w:rFonts w:ascii="Times New Roman" w:hAnsi="Times New Roman" w:cs="Times New Roman"/>
          <w:sz w:val="24"/>
          <w:szCs w:val="24"/>
          <w:lang w:val="en-US"/>
        </w:rPr>
        <w:t xml:space="preserve"> berupa wakaf wasiat dan wasiat sah darinya sebab wasit tidak bisa dilaksanakan kecuali setelah kematian.</w:t>
      </w:r>
      <w:r>
        <w:rPr>
          <w:rStyle w:val="FootnoteReference"/>
          <w:rFonts w:ascii="Times New Roman" w:hAnsi="Times New Roman" w:cs="Times New Roman"/>
          <w:sz w:val="24"/>
          <w:szCs w:val="24"/>
          <w:lang w:val="en-US"/>
        </w:rPr>
        <w:footnoteReference w:id="31"/>
      </w:r>
    </w:p>
    <w:p w:rsidR="001F15DB" w:rsidRDefault="001F15DB" w:rsidP="001F15DB">
      <w:pPr>
        <w:pStyle w:val="ListParagraph"/>
        <w:tabs>
          <w:tab w:val="left" w:pos="1080"/>
        </w:tabs>
        <w:spacing w:line="360" w:lineRule="auto"/>
        <w:ind w:left="360" w:firstLine="720"/>
        <w:jc w:val="both"/>
        <w:rPr>
          <w:rFonts w:ascii="Times New Roman" w:hAnsi="Times New Roman" w:cs="Times New Roman"/>
          <w:sz w:val="24"/>
          <w:szCs w:val="24"/>
          <w:lang w:val="en-US"/>
        </w:rPr>
      </w:pPr>
      <w:proofErr w:type="gramStart"/>
      <w:r w:rsidRPr="00A67350">
        <w:rPr>
          <w:rFonts w:ascii="Times New Roman" w:hAnsi="Times New Roman" w:cs="Times New Roman"/>
          <w:sz w:val="24"/>
          <w:szCs w:val="24"/>
          <w:lang w:val="en-US"/>
        </w:rPr>
        <w:t>Peraturan Pemerintah 28 Tahun 1977 mengatur tentang wakif yakni orang atau orang-orang ataupun badan hukum yang mewakafkan tanah miliknya (pasal 1).</w:t>
      </w:r>
      <w:proofErr w:type="gramEnd"/>
      <w:r w:rsidRPr="00A67350">
        <w:rPr>
          <w:rFonts w:ascii="Times New Roman" w:hAnsi="Times New Roman" w:cs="Times New Roman"/>
          <w:sz w:val="24"/>
          <w:szCs w:val="24"/>
          <w:lang w:val="en-US"/>
        </w:rPr>
        <w:t xml:space="preserve"> </w:t>
      </w:r>
      <w:proofErr w:type="gramStart"/>
      <w:r w:rsidRPr="00A67350">
        <w:rPr>
          <w:rFonts w:ascii="Times New Roman" w:hAnsi="Times New Roman" w:cs="Times New Roman"/>
          <w:sz w:val="24"/>
          <w:szCs w:val="24"/>
          <w:lang w:val="en-US"/>
        </w:rPr>
        <w:t xml:space="preserve">Badan-badan hukum Indonesia dan orang atau orang-orang yang </w:t>
      </w:r>
      <w:r w:rsidRPr="00A67350">
        <w:rPr>
          <w:rFonts w:ascii="Times New Roman" w:hAnsi="Times New Roman" w:cs="Times New Roman"/>
          <w:sz w:val="24"/>
          <w:szCs w:val="24"/>
          <w:lang w:val="en-US"/>
        </w:rPr>
        <w:lastRenderedPageBreak/>
        <w:t>telah dewasa dan sehat akalnya serta yang oleh hukum tidak terhalang untuk melakukan perbuatan hukum, atas kehendak sendiri dan tanpa paksaan dari pihak-pihak, dapat mewakafkan tanah miliknya dengan memperhatikan peraturan-peraturan perundang-undangan yang berlaku (pasal 3 ayat 1).</w:t>
      </w:r>
      <w:proofErr w:type="gramEnd"/>
      <w:r w:rsidRPr="00A67350">
        <w:rPr>
          <w:rFonts w:ascii="Times New Roman" w:hAnsi="Times New Roman" w:cs="Times New Roman"/>
          <w:sz w:val="24"/>
          <w:szCs w:val="24"/>
          <w:lang w:val="en-US"/>
        </w:rPr>
        <w:t xml:space="preserve"> </w:t>
      </w:r>
      <w:proofErr w:type="gramStart"/>
      <w:r w:rsidRPr="00A67350">
        <w:rPr>
          <w:rFonts w:ascii="Times New Roman" w:hAnsi="Times New Roman" w:cs="Times New Roman"/>
          <w:sz w:val="24"/>
          <w:szCs w:val="24"/>
          <w:lang w:val="en-US"/>
        </w:rPr>
        <w:t>Dalam hal badan hukum, maka yang bertindak atas namanya adalah pengurusnya yang syah menurut hukum (pasal 3 ayat 2).</w:t>
      </w:r>
      <w:proofErr w:type="gramEnd"/>
      <w:r>
        <w:rPr>
          <w:rStyle w:val="FootnoteReference"/>
          <w:rFonts w:ascii="Times New Roman" w:hAnsi="Times New Roman" w:cs="Times New Roman"/>
          <w:sz w:val="24"/>
          <w:szCs w:val="24"/>
          <w:lang w:val="en-US"/>
        </w:rPr>
        <w:footnoteReference w:id="32"/>
      </w:r>
    </w:p>
    <w:p w:rsidR="001F15DB" w:rsidRDefault="001F15DB" w:rsidP="001F15DB">
      <w:pPr>
        <w:pStyle w:val="ListParagraph"/>
        <w:tabs>
          <w:tab w:val="left" w:pos="1080"/>
        </w:tabs>
        <w:spacing w:line="360" w:lineRule="auto"/>
        <w:ind w:left="360" w:firstLine="72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Dalam kaitan ini, tidak ada ketentuan yang mengaharuskan seorang wakif haruslah seorang </w:t>
      </w:r>
      <w:proofErr w:type="gramStart"/>
      <w:r w:rsidRPr="00A67350">
        <w:rPr>
          <w:rFonts w:ascii="Times New Roman" w:hAnsi="Times New Roman" w:cs="Times New Roman"/>
          <w:sz w:val="24"/>
          <w:szCs w:val="24"/>
          <w:lang w:val="en-US"/>
        </w:rPr>
        <w:t>muslim</w:t>
      </w:r>
      <w:proofErr w:type="gramEnd"/>
      <w:r w:rsidRPr="00A67350">
        <w:rPr>
          <w:rFonts w:ascii="Times New Roman" w:hAnsi="Times New Roman" w:cs="Times New Roman"/>
          <w:sz w:val="24"/>
          <w:szCs w:val="24"/>
          <w:lang w:val="en-US"/>
        </w:rPr>
        <w:t xml:space="preserve">. </w:t>
      </w:r>
      <w:proofErr w:type="gramStart"/>
      <w:r w:rsidRPr="00A67350">
        <w:rPr>
          <w:rFonts w:ascii="Times New Roman" w:hAnsi="Times New Roman" w:cs="Times New Roman"/>
          <w:sz w:val="24"/>
          <w:szCs w:val="24"/>
          <w:lang w:val="en-US"/>
        </w:rPr>
        <w:t>Oleh sebab itu, orang nonmuslim pun dapat melakukan wakaf.</w:t>
      </w:r>
      <w:proofErr w:type="gramEnd"/>
      <w:r w:rsidRPr="00A67350">
        <w:rPr>
          <w:rFonts w:ascii="Times New Roman" w:hAnsi="Times New Roman" w:cs="Times New Roman"/>
          <w:sz w:val="24"/>
          <w:szCs w:val="24"/>
          <w:lang w:val="en-US"/>
        </w:rPr>
        <w:t xml:space="preserve"> Sepanjang </w:t>
      </w:r>
      <w:proofErr w:type="gramStart"/>
      <w:r w:rsidRPr="00A67350">
        <w:rPr>
          <w:rFonts w:ascii="Times New Roman" w:hAnsi="Times New Roman" w:cs="Times New Roman"/>
          <w:sz w:val="24"/>
          <w:szCs w:val="24"/>
          <w:lang w:val="en-US"/>
        </w:rPr>
        <w:t>ia</w:t>
      </w:r>
      <w:proofErr w:type="gramEnd"/>
      <w:r w:rsidRPr="00A67350">
        <w:rPr>
          <w:rFonts w:ascii="Times New Roman" w:hAnsi="Times New Roman" w:cs="Times New Roman"/>
          <w:sz w:val="24"/>
          <w:szCs w:val="24"/>
          <w:lang w:val="en-US"/>
        </w:rPr>
        <w:t xml:space="preserve"> melakukannya sesuai dengan ketentuan ajaran Islam dan perundang-undangan yang berlaku.</w:t>
      </w:r>
      <w:r>
        <w:rPr>
          <w:rFonts w:ascii="Times New Roman" w:hAnsi="Times New Roman" w:cs="Times New Roman"/>
          <w:sz w:val="24"/>
          <w:szCs w:val="24"/>
        </w:rPr>
        <w:t xml:space="preserve"> </w:t>
      </w:r>
      <w:proofErr w:type="gramStart"/>
      <w:r w:rsidRPr="00A67350">
        <w:rPr>
          <w:rFonts w:ascii="Times New Roman" w:hAnsi="Times New Roman" w:cs="Times New Roman"/>
          <w:sz w:val="24"/>
          <w:szCs w:val="24"/>
          <w:lang w:val="en-US"/>
        </w:rPr>
        <w:t xml:space="preserve">Selain itu, sifat wakaf </w:t>
      </w:r>
      <w:r w:rsidRPr="00ED0F0B">
        <w:rPr>
          <w:rFonts w:ascii="Times New Roman" w:hAnsi="Times New Roman" w:cs="Times New Roman"/>
          <w:i/>
          <w:iCs/>
          <w:sz w:val="24"/>
          <w:szCs w:val="24"/>
          <w:lang w:val="en-US"/>
        </w:rPr>
        <w:t>tabarru’</w:t>
      </w:r>
      <w:r w:rsidRPr="00A67350">
        <w:rPr>
          <w:rFonts w:ascii="Times New Roman" w:hAnsi="Times New Roman" w:cs="Times New Roman"/>
          <w:sz w:val="24"/>
          <w:szCs w:val="24"/>
          <w:lang w:val="en-US"/>
        </w:rPr>
        <w:t xml:space="preserve"> (melepaskan hak milik tanpa mengaharap imbalan) dalam pelaksanaanya tidak diperlukan adanya Kabul dari orang yang menerima.</w:t>
      </w:r>
      <w:proofErr w:type="gramEnd"/>
      <w:r w:rsidRPr="00A67350">
        <w:rPr>
          <w:rFonts w:ascii="Times New Roman" w:hAnsi="Times New Roman" w:cs="Times New Roman"/>
          <w:sz w:val="24"/>
          <w:szCs w:val="24"/>
          <w:lang w:val="en-US"/>
        </w:rPr>
        <w:t xml:space="preserve"> </w:t>
      </w:r>
    </w:p>
    <w:p w:rsidR="001F15DB" w:rsidRPr="00AE267C" w:rsidRDefault="001F15DB" w:rsidP="001F15DB">
      <w:pPr>
        <w:pStyle w:val="ListParagraph"/>
        <w:tabs>
          <w:tab w:val="left" w:pos="1080"/>
        </w:tabs>
        <w:spacing w:line="360" w:lineRule="auto"/>
        <w:ind w:left="360" w:firstLine="720"/>
        <w:jc w:val="both"/>
        <w:rPr>
          <w:rFonts w:ascii="Times New Roman" w:hAnsi="Times New Roman" w:cs="Times New Roman"/>
          <w:sz w:val="24"/>
          <w:szCs w:val="24"/>
          <w:lang w:val="en-US"/>
        </w:rPr>
      </w:pPr>
      <w:proofErr w:type="gramStart"/>
      <w:r w:rsidRPr="00A67350">
        <w:rPr>
          <w:rFonts w:ascii="Times New Roman" w:hAnsi="Times New Roman" w:cs="Times New Roman"/>
          <w:sz w:val="24"/>
          <w:szCs w:val="24"/>
          <w:lang w:val="en-US"/>
        </w:rPr>
        <w:t>Namun demikian ketentuan ini perlu dipahami bahwa dalam pelaksanaanya hendaknya diikuti dengan bukti-bukti tertulis, agar tindakan hukum wakaf tersebut mempunyai kekuatan hukum sekaligus menciptakan tertib administrasi.</w:t>
      </w:r>
      <w:proofErr w:type="gramEnd"/>
      <w:r w:rsidRPr="00A67350">
        <w:rPr>
          <w:rFonts w:ascii="Times New Roman" w:hAnsi="Times New Roman" w:cs="Times New Roman"/>
          <w:sz w:val="24"/>
          <w:szCs w:val="24"/>
          <w:lang w:val="en-US"/>
        </w:rPr>
        <w:t xml:space="preserve"> </w:t>
      </w:r>
      <w:proofErr w:type="gramStart"/>
      <w:r w:rsidRPr="00A67350">
        <w:rPr>
          <w:rFonts w:ascii="Times New Roman" w:hAnsi="Times New Roman" w:cs="Times New Roman"/>
          <w:sz w:val="24"/>
          <w:szCs w:val="24"/>
          <w:lang w:val="en-US"/>
        </w:rPr>
        <w:t>Lebih lanjut mengenai upaya tertib administrasi dan hukum.</w:t>
      </w:r>
      <w:proofErr w:type="gramEnd"/>
      <w:r>
        <w:rPr>
          <w:rStyle w:val="FootnoteReference"/>
          <w:rFonts w:ascii="Times New Roman" w:hAnsi="Times New Roman" w:cs="Times New Roman"/>
          <w:sz w:val="24"/>
          <w:szCs w:val="24"/>
          <w:lang w:val="en-US"/>
        </w:rPr>
        <w:footnoteReference w:id="33"/>
      </w:r>
      <w:r w:rsidRPr="00A67350">
        <w:rPr>
          <w:rFonts w:ascii="Times New Roman" w:hAnsi="Times New Roman" w:cs="Times New Roman"/>
          <w:sz w:val="24"/>
          <w:szCs w:val="24"/>
          <w:lang w:val="en-US"/>
        </w:rPr>
        <w:t xml:space="preserve">   </w:t>
      </w:r>
    </w:p>
    <w:p w:rsidR="001F15DB" w:rsidRPr="00156645" w:rsidRDefault="001F15DB" w:rsidP="001F15DB">
      <w:pPr>
        <w:pStyle w:val="ListParagraph"/>
        <w:numPr>
          <w:ilvl w:val="0"/>
          <w:numId w:val="31"/>
        </w:numPr>
        <w:tabs>
          <w:tab w:val="left" w:pos="851"/>
        </w:tabs>
        <w:spacing w:line="360" w:lineRule="auto"/>
        <w:ind w:left="360"/>
        <w:jc w:val="both"/>
        <w:rPr>
          <w:rFonts w:ascii="Times New Roman" w:hAnsi="Times New Roman" w:cs="Times New Roman"/>
          <w:sz w:val="24"/>
          <w:szCs w:val="24"/>
        </w:rPr>
      </w:pPr>
      <w:r w:rsidRPr="003B24A8">
        <w:rPr>
          <w:rFonts w:ascii="Times New Roman" w:hAnsi="Times New Roman" w:cs="Times New Roman"/>
          <w:sz w:val="24"/>
          <w:szCs w:val="24"/>
        </w:rPr>
        <w:t>Maukuf (</w:t>
      </w:r>
      <w:r w:rsidRPr="003B24A8">
        <w:rPr>
          <w:rFonts w:ascii="Traditional Arabic" w:hAnsi="Traditional Arabic" w:cs="Traditional Arabic"/>
          <w:sz w:val="28"/>
          <w:szCs w:val="28"/>
          <w:rtl/>
        </w:rPr>
        <w:t xml:space="preserve"> موقوف</w:t>
      </w:r>
      <w:r w:rsidRPr="003B24A8">
        <w:rPr>
          <w:rFonts w:ascii="Times New Roman" w:hAnsi="Times New Roman" w:cs="Times New Roman" w:hint="cs"/>
          <w:sz w:val="24"/>
          <w:szCs w:val="24"/>
          <w:rtl/>
        </w:rPr>
        <w:t xml:space="preserve"> </w:t>
      </w:r>
      <w:r w:rsidRPr="003B24A8">
        <w:rPr>
          <w:rFonts w:ascii="Times New Roman" w:hAnsi="Times New Roman" w:cs="Times New Roman"/>
          <w:sz w:val="24"/>
          <w:szCs w:val="24"/>
        </w:rPr>
        <w:t>) atau benda yang di</w:t>
      </w:r>
      <w:r>
        <w:rPr>
          <w:rFonts w:ascii="Times New Roman" w:hAnsi="Times New Roman" w:cs="Times New Roman"/>
          <w:sz w:val="24"/>
          <w:szCs w:val="24"/>
          <w:lang w:val="en-US"/>
        </w:rPr>
        <w:t>w</w:t>
      </w:r>
      <w:r>
        <w:rPr>
          <w:rFonts w:ascii="Times New Roman" w:hAnsi="Times New Roman" w:cs="Times New Roman"/>
          <w:sz w:val="24"/>
          <w:szCs w:val="24"/>
        </w:rPr>
        <w:t>akaf</w:t>
      </w:r>
      <w:r w:rsidRPr="003B24A8">
        <w:rPr>
          <w:rFonts w:ascii="Times New Roman" w:hAnsi="Times New Roman" w:cs="Times New Roman"/>
          <w:sz w:val="24"/>
          <w:szCs w:val="24"/>
        </w:rPr>
        <w:t xml:space="preserve">kan </w:t>
      </w:r>
    </w:p>
    <w:p w:rsidR="001F15DB" w:rsidRDefault="001F15DB" w:rsidP="001F15DB">
      <w:pPr>
        <w:pStyle w:val="ListParagraph"/>
        <w:tabs>
          <w:tab w:val="left" w:pos="1080"/>
        </w:tabs>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Pada </w:t>
      </w:r>
      <w:proofErr w:type="gramStart"/>
      <w:r>
        <w:rPr>
          <w:rFonts w:ascii="Times New Roman" w:hAnsi="Times New Roman" w:cs="Times New Roman"/>
          <w:sz w:val="24"/>
          <w:szCs w:val="24"/>
          <w:lang w:val="en-US"/>
        </w:rPr>
        <w:t>zaman  Rasulullah</w:t>
      </w:r>
      <w:proofErr w:type="gramEnd"/>
      <w:r>
        <w:rPr>
          <w:rFonts w:ascii="Times New Roman" w:hAnsi="Times New Roman" w:cs="Times New Roman"/>
          <w:sz w:val="24"/>
          <w:szCs w:val="24"/>
          <w:lang w:val="en-US"/>
        </w:rPr>
        <w:t xml:space="preserve">, yang disyariatkan sifat-sifat benda yang diwakafkan, ialah harta yang tahan lama seperti </w:t>
      </w:r>
      <w:r>
        <w:rPr>
          <w:rFonts w:ascii="Times New Roman" w:hAnsi="Times New Roman" w:cs="Times New Roman"/>
          <w:sz w:val="24"/>
          <w:szCs w:val="24"/>
          <w:lang w:val="en-US"/>
        </w:rPr>
        <w:lastRenderedPageBreak/>
        <w:t xml:space="preserve">tanah, kebun, sumur. </w:t>
      </w:r>
      <w:r>
        <w:rPr>
          <w:rStyle w:val="FootnoteReference"/>
          <w:rFonts w:ascii="Times New Roman" w:hAnsi="Times New Roman" w:cs="Times New Roman"/>
          <w:sz w:val="24"/>
          <w:szCs w:val="24"/>
          <w:lang w:val="en-US"/>
        </w:rPr>
        <w:footnoteReference w:id="34"/>
      </w:r>
      <w:r w:rsidRPr="00597E05">
        <w:rPr>
          <w:rFonts w:ascii="Times New Roman" w:hAnsi="Times New Roman" w:cs="Times New Roman"/>
          <w:sz w:val="24"/>
          <w:szCs w:val="24"/>
        </w:rPr>
        <w:t>Dalam pasal 215 ayat (4)</w:t>
      </w:r>
      <w:r>
        <w:rPr>
          <w:rFonts w:ascii="Times New Roman" w:hAnsi="Times New Roman" w:cs="Times New Roman"/>
          <w:sz w:val="24"/>
          <w:szCs w:val="24"/>
          <w:lang w:val="en-US"/>
        </w:rPr>
        <w:t xml:space="preserve"> KIH</w:t>
      </w:r>
      <w:r w:rsidRPr="00597E05">
        <w:rPr>
          <w:rFonts w:ascii="Times New Roman" w:hAnsi="Times New Roman" w:cs="Times New Roman"/>
          <w:sz w:val="24"/>
          <w:szCs w:val="24"/>
        </w:rPr>
        <w:t xml:space="preserve"> dikemukakan “benda </w:t>
      </w:r>
      <w:r>
        <w:rPr>
          <w:rFonts w:ascii="Times New Roman" w:hAnsi="Times New Roman" w:cs="Times New Roman"/>
          <w:sz w:val="24"/>
          <w:szCs w:val="24"/>
          <w:lang w:val="en-US"/>
        </w:rPr>
        <w:t>w</w:t>
      </w:r>
      <w:r>
        <w:rPr>
          <w:rFonts w:ascii="Times New Roman" w:hAnsi="Times New Roman" w:cs="Times New Roman"/>
          <w:sz w:val="24"/>
          <w:szCs w:val="24"/>
        </w:rPr>
        <w:t>akaf</w:t>
      </w:r>
      <w:r w:rsidRPr="00597E05">
        <w:rPr>
          <w:rFonts w:ascii="Times New Roman" w:hAnsi="Times New Roman" w:cs="Times New Roman"/>
          <w:sz w:val="24"/>
          <w:szCs w:val="24"/>
        </w:rPr>
        <w:t xml:space="preserve"> adalah segala benda baik benda bergerak atau tidak bergerak yang memiliki daya tahan yang tidak hanya sekali pakai dan bernilai menurut ajaran Islam.</w:t>
      </w:r>
      <w:r>
        <w:rPr>
          <w:rStyle w:val="FootnoteReference"/>
          <w:rFonts w:ascii="Times New Roman" w:hAnsi="Times New Roman" w:cs="Times New Roman"/>
          <w:sz w:val="24"/>
          <w:szCs w:val="24"/>
        </w:rPr>
        <w:footnoteReference w:id="35"/>
      </w:r>
      <w:r w:rsidRPr="00597E0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Para fuqaha berbeda pendapat tentang bentuk harta yang bisa diserah terimakan untuk wakaf.</w:t>
      </w:r>
      <w:proofErr w:type="gramEnd"/>
      <w:r>
        <w:rPr>
          <w:rFonts w:ascii="Times New Roman" w:hAnsi="Times New Roman" w:cs="Times New Roman"/>
          <w:sz w:val="24"/>
          <w:szCs w:val="24"/>
          <w:lang w:val="en-US"/>
        </w:rPr>
        <w:t xml:space="preserve"> </w:t>
      </w:r>
    </w:p>
    <w:p w:rsidR="001F15DB" w:rsidRDefault="001F15DB" w:rsidP="001F15DB">
      <w:pPr>
        <w:pStyle w:val="ListParagraph"/>
        <w:tabs>
          <w:tab w:val="left" w:pos="1080"/>
        </w:tabs>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Ulama Hanafiyah berpendapat bahwa wakaf tidak dapat dilaksanakan, kecuali benda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diwakafkan itu adalah harta tidak bergerak atau harta bergerak yang memiliki ikatan (hak milik) sebagian lagi berpendapat harta yang boleh diwakafkan adalah setiap harta tidak bergerak dan yang bergerak. </w:t>
      </w:r>
      <w:proofErr w:type="gramStart"/>
      <w:r>
        <w:rPr>
          <w:rFonts w:ascii="Times New Roman" w:hAnsi="Times New Roman" w:cs="Times New Roman"/>
          <w:sz w:val="24"/>
          <w:szCs w:val="24"/>
          <w:lang w:val="en-US"/>
        </w:rPr>
        <w:t>Bahkan Ulama Malikiyah menambahkan bahwa wakaf dari sesuatu yang bermanfaat sah hukumnya.</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6"/>
      </w:r>
    </w:p>
    <w:p w:rsidR="001F15DB" w:rsidRDefault="001F15DB" w:rsidP="001F15DB">
      <w:pPr>
        <w:pStyle w:val="ListParagraph"/>
        <w:tabs>
          <w:tab w:val="left" w:pos="10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sidRPr="00A67350">
        <w:rPr>
          <w:rFonts w:ascii="Times New Roman" w:hAnsi="Times New Roman" w:cs="Times New Roman"/>
          <w:sz w:val="24"/>
          <w:szCs w:val="24"/>
        </w:rPr>
        <w:t>Tidak ada perbedaan pendapat tentang sahnya me</w:t>
      </w:r>
      <w:r w:rsidRPr="00A67350">
        <w:rPr>
          <w:rFonts w:ascii="Times New Roman" w:hAnsi="Times New Roman" w:cs="Times New Roman"/>
          <w:sz w:val="24"/>
          <w:szCs w:val="24"/>
          <w:lang w:val="en-US"/>
        </w:rPr>
        <w:t>w</w:t>
      </w:r>
      <w:r w:rsidRPr="00A67350">
        <w:rPr>
          <w:rFonts w:ascii="Times New Roman" w:hAnsi="Times New Roman" w:cs="Times New Roman"/>
          <w:sz w:val="24"/>
          <w:szCs w:val="24"/>
        </w:rPr>
        <w:t xml:space="preserve">akafkan benda tetap (tidak bergerak) secara mutlak, karena tujuan </w:t>
      </w:r>
      <w:r w:rsidRPr="00A67350">
        <w:rPr>
          <w:rFonts w:ascii="Times New Roman" w:hAnsi="Times New Roman" w:cs="Times New Roman"/>
          <w:sz w:val="24"/>
          <w:szCs w:val="24"/>
          <w:lang w:val="en-US"/>
        </w:rPr>
        <w:t>w</w:t>
      </w:r>
      <w:r w:rsidRPr="00A67350">
        <w:rPr>
          <w:rFonts w:ascii="Times New Roman" w:hAnsi="Times New Roman" w:cs="Times New Roman"/>
          <w:sz w:val="24"/>
          <w:szCs w:val="24"/>
        </w:rPr>
        <w:t xml:space="preserve">akaf adalah mengambil manfaat benda secara tetap, benda harus tertentu dan diketahui ketika terjadi aqad </w:t>
      </w:r>
      <w:r w:rsidRPr="00A67350">
        <w:rPr>
          <w:rFonts w:ascii="Times New Roman" w:hAnsi="Times New Roman" w:cs="Times New Roman"/>
          <w:sz w:val="24"/>
          <w:szCs w:val="24"/>
          <w:lang w:val="en-US"/>
        </w:rPr>
        <w:t>w</w:t>
      </w:r>
      <w:r w:rsidRPr="00A67350">
        <w:rPr>
          <w:rFonts w:ascii="Times New Roman" w:hAnsi="Times New Roman" w:cs="Times New Roman"/>
          <w:sz w:val="24"/>
          <w:szCs w:val="24"/>
        </w:rPr>
        <w:t xml:space="preserve">akaf. Benda yang diwakafkan telah menjadi hak milik tetap si wakif ketika terjadi akad wakaf sebab wakaf menggugurkan hak kepemilikan. </w:t>
      </w:r>
    </w:p>
    <w:p w:rsidR="001F15DB" w:rsidRDefault="001F15DB" w:rsidP="001F15DB">
      <w:pPr>
        <w:pStyle w:val="ListParagraph"/>
        <w:tabs>
          <w:tab w:val="left" w:pos="10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A67350">
        <w:rPr>
          <w:rFonts w:ascii="Times New Roman" w:hAnsi="Times New Roman" w:cs="Times New Roman"/>
          <w:sz w:val="24"/>
          <w:szCs w:val="24"/>
        </w:rPr>
        <w:t xml:space="preserve">Pasal 4 PP 28 Tahun 1977 mengatur maukuf (objek wakaf) yang berupa tanah harus merupakan tanah hak milik atau tanah milik yang bebas dari segala pembebanan, ikatan, </w:t>
      </w:r>
      <w:r w:rsidRPr="00A67350">
        <w:rPr>
          <w:rFonts w:ascii="Times New Roman" w:hAnsi="Times New Roman" w:cs="Times New Roman"/>
          <w:sz w:val="24"/>
          <w:szCs w:val="24"/>
        </w:rPr>
        <w:lastRenderedPageBreak/>
        <w:t>sitaan dan perkara. Maukuf atau harta wakaf diatur dalam UU wakaf pada pasal 15, 16, 28 samapai dengan pasal 31.</w:t>
      </w:r>
    </w:p>
    <w:p w:rsidR="001F15DB" w:rsidRPr="00A67350" w:rsidRDefault="001F15DB" w:rsidP="001F15DB">
      <w:pPr>
        <w:pStyle w:val="ListParagraph"/>
        <w:tabs>
          <w:tab w:val="left" w:pos="1080"/>
        </w:tabs>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Pr="00A67350">
        <w:rPr>
          <w:rFonts w:ascii="Times New Roman" w:hAnsi="Times New Roman" w:cs="Times New Roman"/>
          <w:sz w:val="24"/>
          <w:szCs w:val="24"/>
        </w:rPr>
        <w:t>Pada pa</w:t>
      </w:r>
      <w:r>
        <w:rPr>
          <w:rFonts w:ascii="Times New Roman" w:hAnsi="Times New Roman" w:cs="Times New Roman"/>
          <w:sz w:val="24"/>
          <w:szCs w:val="24"/>
        </w:rPr>
        <w:t xml:space="preserve">sal 15 dan 16 ditentukan bahwa </w:t>
      </w:r>
      <w:r>
        <w:rPr>
          <w:rFonts w:ascii="Times New Roman" w:hAnsi="Times New Roman" w:cs="Times New Roman"/>
          <w:sz w:val="24"/>
          <w:szCs w:val="24"/>
          <w:lang w:val="en-US"/>
        </w:rPr>
        <w:t>h</w:t>
      </w:r>
      <w:r w:rsidRPr="00A67350">
        <w:rPr>
          <w:rFonts w:ascii="Times New Roman" w:hAnsi="Times New Roman" w:cs="Times New Roman"/>
          <w:sz w:val="24"/>
          <w:szCs w:val="24"/>
        </w:rPr>
        <w:t>arta benda wakaf hanya dapat diwakafkan apabila dimili</w:t>
      </w:r>
      <w:r>
        <w:rPr>
          <w:rFonts w:ascii="Times New Roman" w:hAnsi="Times New Roman" w:cs="Times New Roman"/>
          <w:sz w:val="24"/>
          <w:szCs w:val="24"/>
        </w:rPr>
        <w:t xml:space="preserve">ki dan dikuasai oleh </w:t>
      </w:r>
      <w:r>
        <w:rPr>
          <w:rFonts w:ascii="Times New Roman" w:hAnsi="Times New Roman" w:cs="Times New Roman"/>
          <w:sz w:val="24"/>
          <w:szCs w:val="24"/>
          <w:lang w:val="en-US"/>
        </w:rPr>
        <w:t>w</w:t>
      </w:r>
      <w:r w:rsidRPr="00A67350">
        <w:rPr>
          <w:rFonts w:ascii="Times New Roman" w:hAnsi="Times New Roman" w:cs="Times New Roman"/>
          <w:sz w:val="24"/>
          <w:szCs w:val="24"/>
        </w:rPr>
        <w:t xml:space="preserve">akif secara sah. </w:t>
      </w:r>
      <w:r w:rsidRPr="00A67350">
        <w:rPr>
          <w:rFonts w:ascii="Times New Roman" w:hAnsi="Times New Roman" w:cs="Times New Roman"/>
          <w:sz w:val="24"/>
          <w:szCs w:val="24"/>
          <w:lang w:val="en-US"/>
        </w:rPr>
        <w:t>Harta benda wakaf terdiri dari</w:t>
      </w:r>
      <w:proofErr w:type="gramStart"/>
      <w:r w:rsidRPr="00A67350">
        <w:rPr>
          <w:rFonts w:ascii="Times New Roman" w:hAnsi="Times New Roman" w:cs="Times New Roman"/>
          <w:sz w:val="24"/>
          <w:szCs w:val="24"/>
          <w:lang w:val="en-US"/>
        </w:rPr>
        <w:t>,  benda</w:t>
      </w:r>
      <w:proofErr w:type="gramEnd"/>
      <w:r w:rsidRPr="00A67350">
        <w:rPr>
          <w:rFonts w:ascii="Times New Roman" w:hAnsi="Times New Roman" w:cs="Times New Roman"/>
          <w:sz w:val="24"/>
          <w:szCs w:val="24"/>
          <w:lang w:val="en-US"/>
        </w:rPr>
        <w:t xml:space="preserve"> tidak bergerak meliputi :</w:t>
      </w:r>
    </w:p>
    <w:p w:rsidR="001F15DB" w:rsidRPr="00A67350" w:rsidRDefault="001F15DB" w:rsidP="001F15DB">
      <w:pPr>
        <w:pStyle w:val="ListParagraph"/>
        <w:numPr>
          <w:ilvl w:val="0"/>
          <w:numId w:val="32"/>
        </w:numPr>
        <w:tabs>
          <w:tab w:val="left" w:pos="851"/>
        </w:tabs>
        <w:spacing w:line="360" w:lineRule="auto"/>
        <w:ind w:left="720" w:hanging="180"/>
        <w:jc w:val="both"/>
        <w:rPr>
          <w:rFonts w:ascii="Times New Roman" w:hAnsi="Times New Roman" w:cs="Times New Roman"/>
          <w:sz w:val="24"/>
          <w:szCs w:val="24"/>
        </w:rPr>
      </w:pPr>
      <w:r w:rsidRPr="00A037A0">
        <w:rPr>
          <w:rFonts w:ascii="Times New Roman" w:hAnsi="Times New Roman" w:cs="Times New Roman"/>
          <w:sz w:val="24"/>
          <w:szCs w:val="24"/>
          <w:lang w:val="en-US"/>
        </w:rPr>
        <w:t>Hak atas tanah sesuai dengan ketentuan perundang-undangan yang berlaku baik yang sudah maupun yang belum terdaftar,</w:t>
      </w:r>
    </w:p>
    <w:p w:rsidR="001F15DB" w:rsidRPr="00A67350" w:rsidRDefault="001F15DB" w:rsidP="001F15DB">
      <w:pPr>
        <w:pStyle w:val="ListParagraph"/>
        <w:numPr>
          <w:ilvl w:val="0"/>
          <w:numId w:val="32"/>
        </w:numPr>
        <w:tabs>
          <w:tab w:val="left" w:pos="851"/>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Bangunan atau bagian bangunan yang terdiri diatas tanah sebagaimana  dimaksud pada huruf a,</w:t>
      </w:r>
    </w:p>
    <w:p w:rsidR="001F15DB" w:rsidRPr="00A67350" w:rsidRDefault="001F15DB" w:rsidP="001F15DB">
      <w:pPr>
        <w:pStyle w:val="ListParagraph"/>
        <w:numPr>
          <w:ilvl w:val="0"/>
          <w:numId w:val="32"/>
        </w:numPr>
        <w:tabs>
          <w:tab w:val="left" w:pos="851"/>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Tanaman dan benda lain yang berkaitan dengan tanah,</w:t>
      </w:r>
    </w:p>
    <w:p w:rsidR="001F15DB" w:rsidRPr="00A67350" w:rsidRDefault="001F15DB" w:rsidP="001F15DB">
      <w:pPr>
        <w:pStyle w:val="ListParagraph"/>
        <w:numPr>
          <w:ilvl w:val="0"/>
          <w:numId w:val="32"/>
        </w:numPr>
        <w:tabs>
          <w:tab w:val="left" w:pos="851"/>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Hak milik atas satuan rumah susun sesuai dengan ketentuan peraturan perundang-undangan yang berlaku,</w:t>
      </w:r>
    </w:p>
    <w:p w:rsidR="001F15DB" w:rsidRPr="00A67350" w:rsidRDefault="001F15DB" w:rsidP="001F15DB">
      <w:pPr>
        <w:pStyle w:val="ListParagraph"/>
        <w:numPr>
          <w:ilvl w:val="0"/>
          <w:numId w:val="32"/>
        </w:numPr>
        <w:tabs>
          <w:tab w:val="left" w:pos="851"/>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Benda tidak bergerak lain sesuai dengan ketentuan syariah dan peraturan perundang-undangan yang berlaku,</w:t>
      </w:r>
    </w:p>
    <w:p w:rsidR="001F15DB" w:rsidRDefault="001F15DB" w:rsidP="001F15DB">
      <w:pPr>
        <w:tabs>
          <w:tab w:val="left" w:pos="851"/>
          <w:tab w:val="left" w:pos="1260"/>
        </w:tabs>
        <w:spacing w:line="360" w:lineRule="auto"/>
        <w:ind w:left="709" w:firstLine="461"/>
        <w:jc w:val="both"/>
        <w:rPr>
          <w:rFonts w:ascii="Times New Roman" w:hAnsi="Times New Roman" w:cs="Times New Roman"/>
          <w:sz w:val="24"/>
          <w:szCs w:val="24"/>
          <w:lang w:val="en-US"/>
        </w:rPr>
      </w:pPr>
      <w:r w:rsidRPr="008508AD">
        <w:rPr>
          <w:rFonts w:ascii="Times New Roman" w:hAnsi="Times New Roman" w:cs="Times New Roman"/>
          <w:sz w:val="24"/>
          <w:szCs w:val="24"/>
          <w:lang w:val="en-US"/>
        </w:rPr>
        <w:t>Sedangkan benda bergerak yang dapat di</w:t>
      </w:r>
      <w:r>
        <w:rPr>
          <w:rFonts w:ascii="Times New Roman" w:hAnsi="Times New Roman" w:cs="Times New Roman"/>
          <w:sz w:val="24"/>
          <w:szCs w:val="24"/>
          <w:lang w:val="en-US"/>
        </w:rPr>
        <w:t>wakaf</w:t>
      </w:r>
      <w:r w:rsidRPr="008508AD">
        <w:rPr>
          <w:rFonts w:ascii="Times New Roman" w:hAnsi="Times New Roman" w:cs="Times New Roman"/>
          <w:sz w:val="24"/>
          <w:szCs w:val="24"/>
          <w:lang w:val="en-US"/>
        </w:rPr>
        <w:t xml:space="preserve">kan adalah harta benda yang tidak bisa habis karena dikonsumsi, </w:t>
      </w:r>
      <w:proofErr w:type="gramStart"/>
      <w:r w:rsidRPr="008508AD">
        <w:rPr>
          <w:rFonts w:ascii="Times New Roman" w:hAnsi="Times New Roman" w:cs="Times New Roman"/>
          <w:sz w:val="24"/>
          <w:szCs w:val="24"/>
          <w:lang w:val="en-US"/>
        </w:rPr>
        <w:t>meliputi</w:t>
      </w:r>
      <w:r>
        <w:rPr>
          <w:rFonts w:ascii="Times New Roman" w:hAnsi="Times New Roman" w:cs="Times New Roman"/>
          <w:sz w:val="24"/>
          <w:szCs w:val="24"/>
          <w:lang w:val="en-US"/>
        </w:rPr>
        <w:t xml:space="preserve"> :</w:t>
      </w:r>
      <w:proofErr w:type="gramEnd"/>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Uang, </w:t>
      </w:r>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Logam mulia, </w:t>
      </w:r>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Surat berharga</w:t>
      </w:r>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Kendaraan </w:t>
      </w:r>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Hak atas kekayaan intelektual,</w:t>
      </w:r>
    </w:p>
    <w:p w:rsidR="001F15DB"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Hak sewa, dan </w:t>
      </w:r>
    </w:p>
    <w:p w:rsidR="001F15DB" w:rsidRPr="00A67350" w:rsidRDefault="001F15DB" w:rsidP="001F15DB">
      <w:pPr>
        <w:pStyle w:val="ListParagraph"/>
        <w:numPr>
          <w:ilvl w:val="0"/>
          <w:numId w:val="34"/>
        </w:numPr>
        <w:tabs>
          <w:tab w:val="left" w:pos="851"/>
          <w:tab w:val="left" w:pos="1800"/>
        </w:tabs>
        <w:spacing w:line="360" w:lineRule="auto"/>
        <w:ind w:left="108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lastRenderedPageBreak/>
        <w:t xml:space="preserve">Benda bergerak </w:t>
      </w:r>
      <w:proofErr w:type="gramStart"/>
      <w:r w:rsidRPr="00A67350">
        <w:rPr>
          <w:rFonts w:ascii="Times New Roman" w:hAnsi="Times New Roman" w:cs="Times New Roman"/>
          <w:sz w:val="24"/>
          <w:szCs w:val="24"/>
          <w:lang w:val="en-US"/>
        </w:rPr>
        <w:t>lain</w:t>
      </w:r>
      <w:proofErr w:type="gramEnd"/>
      <w:r w:rsidRPr="00A67350">
        <w:rPr>
          <w:rFonts w:ascii="Times New Roman" w:hAnsi="Times New Roman" w:cs="Times New Roman"/>
          <w:sz w:val="24"/>
          <w:szCs w:val="24"/>
          <w:lang w:val="en-US"/>
        </w:rPr>
        <w:t xml:space="preserve"> sesuai dengan ketentuan syariah dan peraturan perundang-undangan yang berlaku.</w:t>
      </w:r>
    </w:p>
    <w:p w:rsidR="001F15DB" w:rsidRDefault="001F15DB" w:rsidP="001F15DB">
      <w:pPr>
        <w:tabs>
          <w:tab w:val="left" w:pos="1080"/>
        </w:tabs>
        <w:spacing w:line="360" w:lineRule="auto"/>
        <w:ind w:left="360" w:firstLine="720"/>
        <w:jc w:val="both"/>
        <w:rPr>
          <w:rFonts w:ascii="Times New Roman" w:hAnsi="Times New Roman" w:cs="Times New Roman"/>
          <w:sz w:val="24"/>
          <w:szCs w:val="24"/>
          <w:lang w:val="en-US"/>
        </w:rPr>
      </w:pPr>
      <w:proofErr w:type="gramStart"/>
      <w:r w:rsidRPr="00A037A0">
        <w:rPr>
          <w:rFonts w:ascii="Times New Roman" w:hAnsi="Times New Roman" w:cs="Times New Roman"/>
          <w:sz w:val="24"/>
          <w:szCs w:val="24"/>
          <w:lang w:val="en-US"/>
        </w:rPr>
        <w:t>Pasal 28, 29 dan 30 menentukan wakif dapat mewakafkan benda bergerak berupa uang melalui lembaga keuangan syariah yang ditunjuk oleh Menteri.</w:t>
      </w:r>
      <w:proofErr w:type="gramEnd"/>
      <w:r w:rsidRPr="00A037A0">
        <w:rPr>
          <w:rFonts w:ascii="Times New Roman" w:hAnsi="Times New Roman" w:cs="Times New Roman"/>
          <w:sz w:val="24"/>
          <w:szCs w:val="24"/>
          <w:lang w:val="en-US"/>
        </w:rPr>
        <w:t xml:space="preserve"> </w:t>
      </w:r>
      <w:proofErr w:type="gramStart"/>
      <w:r w:rsidRPr="00A037A0">
        <w:rPr>
          <w:rFonts w:ascii="Times New Roman" w:hAnsi="Times New Roman" w:cs="Times New Roman"/>
          <w:sz w:val="24"/>
          <w:szCs w:val="24"/>
          <w:lang w:val="en-US"/>
        </w:rPr>
        <w:t>Wakaf benda bergerak</w:t>
      </w:r>
      <w:r>
        <w:rPr>
          <w:rFonts w:ascii="Times New Roman" w:hAnsi="Times New Roman" w:cs="Times New Roman"/>
          <w:sz w:val="24"/>
          <w:szCs w:val="24"/>
          <w:lang w:val="en-US"/>
        </w:rPr>
        <w:t xml:space="preserve"> berupa uang dilaksanakan oleh </w:t>
      </w:r>
      <w:r>
        <w:rPr>
          <w:rFonts w:ascii="Times New Roman" w:hAnsi="Times New Roman" w:cs="Times New Roman"/>
          <w:sz w:val="24"/>
          <w:szCs w:val="24"/>
        </w:rPr>
        <w:t>w</w:t>
      </w:r>
      <w:r w:rsidRPr="00A037A0">
        <w:rPr>
          <w:rFonts w:ascii="Times New Roman" w:hAnsi="Times New Roman" w:cs="Times New Roman"/>
          <w:sz w:val="24"/>
          <w:szCs w:val="24"/>
          <w:lang w:val="en-US"/>
        </w:rPr>
        <w:t>a</w:t>
      </w:r>
      <w:r>
        <w:rPr>
          <w:rFonts w:ascii="Times New Roman" w:hAnsi="Times New Roman" w:cs="Times New Roman"/>
          <w:sz w:val="24"/>
          <w:szCs w:val="24"/>
          <w:lang w:val="en-US"/>
        </w:rPr>
        <w:t xml:space="preserve">kif dengan pernyataan kehendak </w:t>
      </w:r>
      <w:r>
        <w:rPr>
          <w:rFonts w:ascii="Times New Roman" w:hAnsi="Times New Roman" w:cs="Times New Roman"/>
          <w:sz w:val="24"/>
          <w:szCs w:val="24"/>
        </w:rPr>
        <w:t>w</w:t>
      </w:r>
      <w:r w:rsidRPr="00A037A0">
        <w:rPr>
          <w:rFonts w:ascii="Times New Roman" w:hAnsi="Times New Roman" w:cs="Times New Roman"/>
          <w:sz w:val="24"/>
          <w:szCs w:val="24"/>
          <w:lang w:val="en-US"/>
        </w:rPr>
        <w:t>akif yang dilakukan secara tertulis.</w:t>
      </w:r>
      <w:proofErr w:type="gramEnd"/>
      <w:r w:rsidRPr="00A037A0">
        <w:rPr>
          <w:rFonts w:ascii="Times New Roman" w:hAnsi="Times New Roman" w:cs="Times New Roman"/>
          <w:sz w:val="24"/>
          <w:szCs w:val="24"/>
          <w:lang w:val="en-US"/>
        </w:rPr>
        <w:t xml:space="preserve"> </w:t>
      </w:r>
      <w:proofErr w:type="gramStart"/>
      <w:r w:rsidRPr="00A037A0">
        <w:rPr>
          <w:rFonts w:ascii="Times New Roman" w:hAnsi="Times New Roman" w:cs="Times New Roman"/>
          <w:sz w:val="24"/>
          <w:szCs w:val="24"/>
          <w:lang w:val="en-US"/>
        </w:rPr>
        <w:t>Wakaf benda bergerak berupa uang diterbitkan dalam bentuk sertifikat wakaf uang.</w:t>
      </w:r>
      <w:proofErr w:type="gramEnd"/>
    </w:p>
    <w:p w:rsidR="001F15DB" w:rsidRPr="00A037A0" w:rsidRDefault="001F15DB" w:rsidP="001F15DB">
      <w:pPr>
        <w:tabs>
          <w:tab w:val="left" w:pos="1080"/>
        </w:tabs>
        <w:spacing w:line="360" w:lineRule="auto"/>
        <w:ind w:left="360" w:firstLine="720"/>
        <w:jc w:val="both"/>
        <w:rPr>
          <w:rFonts w:ascii="Times New Roman" w:hAnsi="Times New Roman" w:cs="Times New Roman"/>
          <w:sz w:val="24"/>
          <w:szCs w:val="24"/>
          <w:lang w:val="en-US"/>
        </w:rPr>
      </w:pPr>
      <w:proofErr w:type="gramStart"/>
      <w:r w:rsidRPr="00A037A0">
        <w:rPr>
          <w:rFonts w:ascii="Times New Roman" w:hAnsi="Times New Roman" w:cs="Times New Roman"/>
          <w:sz w:val="24"/>
          <w:szCs w:val="24"/>
          <w:lang w:val="en-US"/>
        </w:rPr>
        <w:t>Sertifikat wakaf uang diterbitkan dan disampaikan oleh l</w:t>
      </w:r>
      <w:r>
        <w:rPr>
          <w:rFonts w:ascii="Times New Roman" w:hAnsi="Times New Roman" w:cs="Times New Roman"/>
          <w:sz w:val="24"/>
          <w:szCs w:val="24"/>
          <w:lang w:val="en-US"/>
        </w:rPr>
        <w:t xml:space="preserve">embaga keuangan syariah kepada </w:t>
      </w:r>
      <w:r>
        <w:rPr>
          <w:rFonts w:ascii="Times New Roman" w:hAnsi="Times New Roman" w:cs="Times New Roman"/>
          <w:sz w:val="24"/>
          <w:szCs w:val="24"/>
        </w:rPr>
        <w:t>w</w:t>
      </w:r>
      <w:r>
        <w:rPr>
          <w:rFonts w:ascii="Times New Roman" w:hAnsi="Times New Roman" w:cs="Times New Roman"/>
          <w:sz w:val="24"/>
          <w:szCs w:val="24"/>
          <w:lang w:val="en-US"/>
        </w:rPr>
        <w:t xml:space="preserve">akif dan </w:t>
      </w:r>
      <w:r>
        <w:rPr>
          <w:rFonts w:ascii="Times New Roman" w:hAnsi="Times New Roman" w:cs="Times New Roman"/>
          <w:sz w:val="24"/>
          <w:szCs w:val="24"/>
        </w:rPr>
        <w:t>z</w:t>
      </w:r>
      <w:r w:rsidRPr="00A037A0">
        <w:rPr>
          <w:rFonts w:ascii="Times New Roman" w:hAnsi="Times New Roman" w:cs="Times New Roman"/>
          <w:sz w:val="24"/>
          <w:szCs w:val="24"/>
          <w:lang w:val="en-US"/>
        </w:rPr>
        <w:t>air sebagai bukti penyerahan harta benda wakaf.</w:t>
      </w:r>
      <w:proofErr w:type="gramEnd"/>
      <w:r w:rsidRPr="00A037A0">
        <w:rPr>
          <w:rFonts w:ascii="Times New Roman" w:hAnsi="Times New Roman" w:cs="Times New Roman"/>
          <w:sz w:val="24"/>
          <w:szCs w:val="24"/>
          <w:lang w:val="en-US"/>
        </w:rPr>
        <w:t xml:space="preserve"> Lemb</w:t>
      </w:r>
      <w:r>
        <w:rPr>
          <w:rFonts w:ascii="Times New Roman" w:hAnsi="Times New Roman" w:cs="Times New Roman"/>
          <w:sz w:val="24"/>
          <w:szCs w:val="24"/>
          <w:lang w:val="en-US"/>
        </w:rPr>
        <w:t xml:space="preserve">aga keuangan syariah atas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n</w:t>
      </w:r>
      <w:r w:rsidRPr="00A037A0">
        <w:rPr>
          <w:rFonts w:ascii="Times New Roman" w:hAnsi="Times New Roman" w:cs="Times New Roman"/>
          <w:sz w:val="24"/>
          <w:szCs w:val="24"/>
          <w:lang w:val="en-US"/>
        </w:rPr>
        <w:t>azir mendaftarkan harta benda wakaf berupa uang kepada Menteri selambat-lambatnya 7 (tujuh) hari kerja sejak diterbitkannya Sertifikat Wakaf Uang.</w:t>
      </w:r>
      <w:r w:rsidRPr="00A037A0">
        <w:rPr>
          <w:rStyle w:val="FootnoteReference"/>
          <w:rFonts w:ascii="Times New Roman" w:hAnsi="Times New Roman" w:cs="Times New Roman"/>
          <w:sz w:val="24"/>
          <w:szCs w:val="24"/>
          <w:lang w:val="en-US"/>
        </w:rPr>
        <w:footnoteReference w:id="37"/>
      </w:r>
    </w:p>
    <w:p w:rsidR="001F15DB" w:rsidRDefault="001F15DB" w:rsidP="001F15DB">
      <w:pPr>
        <w:pStyle w:val="ListParagraph"/>
        <w:numPr>
          <w:ilvl w:val="0"/>
          <w:numId w:val="31"/>
        </w:numPr>
        <w:tabs>
          <w:tab w:val="left" w:pos="360"/>
        </w:tabs>
        <w:spacing w:line="360" w:lineRule="auto"/>
        <w:ind w:left="360"/>
        <w:jc w:val="both"/>
        <w:rPr>
          <w:rFonts w:ascii="Times New Roman" w:hAnsi="Times New Roman" w:cs="Times New Roman"/>
          <w:sz w:val="24"/>
          <w:szCs w:val="24"/>
        </w:rPr>
      </w:pPr>
      <w:r w:rsidRPr="00F74714">
        <w:rPr>
          <w:rFonts w:ascii="Times New Roman" w:hAnsi="Times New Roman" w:cs="Times New Roman"/>
          <w:sz w:val="24"/>
          <w:szCs w:val="24"/>
        </w:rPr>
        <w:t>Maukuf ‘alaih (</w:t>
      </w:r>
      <w:r w:rsidRPr="002E4313">
        <w:rPr>
          <w:rFonts w:ascii="Traditional Arabic" w:hAnsi="Traditional Arabic" w:cs="Traditional Arabic"/>
          <w:sz w:val="28"/>
          <w:szCs w:val="28"/>
          <w:rtl/>
        </w:rPr>
        <w:t xml:space="preserve"> موقوف عليه</w:t>
      </w:r>
      <w:r>
        <w:rPr>
          <w:rFonts w:ascii="Times New Roman" w:hAnsi="Times New Roman" w:cs="Times New Roman" w:hint="cs"/>
          <w:sz w:val="24"/>
          <w:szCs w:val="24"/>
          <w:rtl/>
        </w:rPr>
        <w:t xml:space="preserve"> </w:t>
      </w:r>
      <w:r w:rsidRPr="00F74714">
        <w:rPr>
          <w:rFonts w:ascii="Times New Roman" w:hAnsi="Times New Roman" w:cs="Times New Roman"/>
          <w:sz w:val="24"/>
          <w:szCs w:val="24"/>
        </w:rPr>
        <w:t xml:space="preserve">) atau tujuan </w:t>
      </w:r>
      <w:r>
        <w:rPr>
          <w:rFonts w:ascii="Times New Roman" w:hAnsi="Times New Roman" w:cs="Times New Roman"/>
          <w:sz w:val="24"/>
          <w:szCs w:val="24"/>
          <w:lang w:val="en-US"/>
        </w:rPr>
        <w:t>w</w:t>
      </w:r>
      <w:r>
        <w:rPr>
          <w:rFonts w:ascii="Times New Roman" w:hAnsi="Times New Roman" w:cs="Times New Roman"/>
          <w:sz w:val="24"/>
          <w:szCs w:val="24"/>
        </w:rPr>
        <w:t>akaf</w:t>
      </w:r>
      <w:r w:rsidRPr="00F74714">
        <w:rPr>
          <w:rFonts w:ascii="Times New Roman" w:hAnsi="Times New Roman" w:cs="Times New Roman"/>
          <w:sz w:val="24"/>
          <w:szCs w:val="24"/>
        </w:rPr>
        <w:t xml:space="preserve"> </w:t>
      </w:r>
    </w:p>
    <w:p w:rsidR="001F15DB" w:rsidRDefault="001F15DB" w:rsidP="001F15DB">
      <w:pPr>
        <w:pStyle w:val="ListParagraph"/>
        <w:tabs>
          <w:tab w:val="left" w:pos="360"/>
        </w:tabs>
        <w:spacing w:line="360" w:lineRule="auto"/>
        <w:ind w:left="360" w:firstLine="720"/>
        <w:jc w:val="both"/>
        <w:rPr>
          <w:rFonts w:ascii="Times New Roman" w:hAnsi="Times New Roman" w:cs="Times New Roman"/>
          <w:sz w:val="24"/>
          <w:szCs w:val="24"/>
          <w:lang w:val="en-US"/>
        </w:rPr>
      </w:pPr>
      <w:proofErr w:type="gramStart"/>
      <w:r w:rsidRPr="00A67350">
        <w:rPr>
          <w:rFonts w:ascii="Times New Roman" w:hAnsi="Times New Roman" w:cs="Times New Roman"/>
          <w:sz w:val="24"/>
          <w:szCs w:val="24"/>
          <w:lang w:val="en-US"/>
        </w:rPr>
        <w:t>Maukuf ‘alaih haruslah dinyatakan secara tegas dan jelas waktu ikrar wakaf, kepada siapa dan apa tujuan wakaf.</w:t>
      </w:r>
      <w:proofErr w:type="gramEnd"/>
      <w:r w:rsidRPr="00A67350">
        <w:rPr>
          <w:rFonts w:ascii="Times New Roman" w:hAnsi="Times New Roman" w:cs="Times New Roman"/>
          <w:sz w:val="24"/>
          <w:szCs w:val="24"/>
          <w:lang w:val="en-US"/>
        </w:rPr>
        <w:t xml:space="preserve"> </w:t>
      </w:r>
      <w:proofErr w:type="gramStart"/>
      <w:r w:rsidRPr="00A67350">
        <w:rPr>
          <w:rFonts w:ascii="Times New Roman" w:hAnsi="Times New Roman" w:cs="Times New Roman"/>
          <w:sz w:val="24"/>
          <w:szCs w:val="24"/>
          <w:lang w:val="en-US"/>
        </w:rPr>
        <w:t>Ulama Nakliyah berpendapat wakaf tidak harus ditentukan penggunaanya, seharusnya untuk tujuan ibadah dan mengharapkan balasan padahal dari Allah SWT.</w:t>
      </w:r>
      <w:proofErr w:type="gramEnd"/>
      <w:r w:rsidRPr="00A67350">
        <w:rPr>
          <w:rFonts w:ascii="Times New Roman" w:hAnsi="Times New Roman" w:cs="Times New Roman"/>
          <w:sz w:val="24"/>
          <w:szCs w:val="24"/>
          <w:lang w:val="en-US"/>
        </w:rPr>
        <w:t xml:space="preserve"> </w:t>
      </w:r>
    </w:p>
    <w:p w:rsidR="001F15DB" w:rsidRPr="00A67350" w:rsidRDefault="001F15DB" w:rsidP="001F15DB">
      <w:pPr>
        <w:pStyle w:val="ListParagraph"/>
        <w:tabs>
          <w:tab w:val="left" w:pos="360"/>
        </w:tabs>
        <w:spacing w:line="360" w:lineRule="auto"/>
        <w:ind w:left="360" w:firstLine="720"/>
        <w:jc w:val="both"/>
        <w:rPr>
          <w:rFonts w:ascii="Times New Roman" w:hAnsi="Times New Roman" w:cs="Times New Roman"/>
          <w:sz w:val="24"/>
          <w:szCs w:val="24"/>
          <w:lang w:val="en-US"/>
        </w:rPr>
      </w:pPr>
      <w:r w:rsidRPr="00A67350">
        <w:rPr>
          <w:rFonts w:ascii="Times New Roman" w:hAnsi="Times New Roman" w:cs="Times New Roman"/>
          <w:sz w:val="24"/>
          <w:szCs w:val="24"/>
        </w:rPr>
        <w:t xml:space="preserve">Berdasarkan Pasal 17-21 UU Wakaf ditentukan bahwa ikrar wakaf dilaksanakan oleh wakif kepada nadzir di </w:t>
      </w:r>
      <w:r w:rsidRPr="00A67350">
        <w:rPr>
          <w:rFonts w:ascii="Times New Roman" w:hAnsi="Times New Roman" w:cs="Times New Roman"/>
          <w:sz w:val="24"/>
          <w:szCs w:val="24"/>
        </w:rPr>
        <w:lastRenderedPageBreak/>
        <w:t>hadapan PPAIW dengan disaksikan oleh 2 (dua) orang saksi. Saksi dalam ikrar wakaf harus memenuhi persyaratan :</w:t>
      </w:r>
    </w:p>
    <w:p w:rsidR="001F15DB" w:rsidRPr="00A67350" w:rsidRDefault="001F15DB" w:rsidP="001F15DB">
      <w:pPr>
        <w:pStyle w:val="ListParagraph"/>
        <w:numPr>
          <w:ilvl w:val="0"/>
          <w:numId w:val="35"/>
        </w:numPr>
        <w:tabs>
          <w:tab w:val="left" w:pos="990"/>
        </w:tabs>
        <w:spacing w:line="360" w:lineRule="auto"/>
        <w:ind w:left="720" w:hanging="180"/>
        <w:jc w:val="both"/>
        <w:rPr>
          <w:rFonts w:ascii="Times New Roman" w:hAnsi="Times New Roman" w:cs="Times New Roman"/>
          <w:sz w:val="24"/>
          <w:szCs w:val="24"/>
        </w:rPr>
      </w:pPr>
      <w:r>
        <w:rPr>
          <w:rFonts w:ascii="Times New Roman" w:hAnsi="Times New Roman" w:cs="Times New Roman"/>
          <w:sz w:val="24"/>
          <w:szCs w:val="24"/>
          <w:lang w:val="en-US"/>
        </w:rPr>
        <w:t>Dewasa,</w:t>
      </w:r>
    </w:p>
    <w:p w:rsidR="001F15DB" w:rsidRPr="00A67350" w:rsidRDefault="001F15DB" w:rsidP="001F15DB">
      <w:pPr>
        <w:pStyle w:val="ListParagraph"/>
        <w:numPr>
          <w:ilvl w:val="0"/>
          <w:numId w:val="35"/>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Beragama Islam,</w:t>
      </w:r>
    </w:p>
    <w:p w:rsidR="001F15DB" w:rsidRPr="00A67350" w:rsidRDefault="001F15DB" w:rsidP="001F15DB">
      <w:pPr>
        <w:pStyle w:val="ListParagraph"/>
        <w:numPr>
          <w:ilvl w:val="0"/>
          <w:numId w:val="35"/>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Berakal sehat,</w:t>
      </w:r>
    </w:p>
    <w:p w:rsidR="001F15DB" w:rsidRPr="00A67350" w:rsidRDefault="001F15DB" w:rsidP="001F15DB">
      <w:pPr>
        <w:pStyle w:val="ListParagraph"/>
        <w:numPr>
          <w:ilvl w:val="0"/>
          <w:numId w:val="35"/>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rPr>
        <w:t xml:space="preserve">Tidak terhalang melakukan perbuatan hukum. </w:t>
      </w:r>
    </w:p>
    <w:p w:rsidR="001F15DB" w:rsidRPr="008807C1" w:rsidRDefault="001F15DB" w:rsidP="001F15DB">
      <w:pPr>
        <w:tabs>
          <w:tab w:val="left" w:pos="567"/>
        </w:tabs>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C33A6">
        <w:rPr>
          <w:rFonts w:ascii="Times New Roman" w:hAnsi="Times New Roman" w:cs="Times New Roman"/>
          <w:sz w:val="24"/>
          <w:szCs w:val="24"/>
        </w:rPr>
        <w:t xml:space="preserve">Ikrar </w:t>
      </w:r>
      <w:r w:rsidRPr="001660D2">
        <w:rPr>
          <w:rFonts w:ascii="Times New Roman" w:hAnsi="Times New Roman" w:cs="Times New Roman"/>
          <w:sz w:val="24"/>
          <w:szCs w:val="24"/>
        </w:rPr>
        <w:t>w</w:t>
      </w:r>
      <w:r>
        <w:rPr>
          <w:rFonts w:ascii="Times New Roman" w:hAnsi="Times New Roman" w:cs="Times New Roman"/>
          <w:sz w:val="24"/>
          <w:szCs w:val="24"/>
        </w:rPr>
        <w:t>akaf</w:t>
      </w:r>
      <w:r w:rsidRPr="001C33A6">
        <w:rPr>
          <w:rFonts w:ascii="Times New Roman" w:hAnsi="Times New Roman" w:cs="Times New Roman"/>
          <w:sz w:val="24"/>
          <w:szCs w:val="24"/>
        </w:rPr>
        <w:t xml:space="preserve"> dinyatakan secara lisan atau tulisan serta dituangkan dalam akta ikrar </w:t>
      </w:r>
      <w:r w:rsidRPr="008807C1">
        <w:rPr>
          <w:rFonts w:ascii="Times New Roman" w:hAnsi="Times New Roman" w:cs="Times New Roman"/>
          <w:sz w:val="24"/>
          <w:szCs w:val="24"/>
        </w:rPr>
        <w:t>w</w:t>
      </w:r>
      <w:r>
        <w:rPr>
          <w:rFonts w:ascii="Times New Roman" w:hAnsi="Times New Roman" w:cs="Times New Roman"/>
          <w:sz w:val="24"/>
          <w:szCs w:val="24"/>
        </w:rPr>
        <w:t>akaf</w:t>
      </w:r>
      <w:r w:rsidRPr="001C33A6">
        <w:rPr>
          <w:rFonts w:ascii="Times New Roman" w:hAnsi="Times New Roman" w:cs="Times New Roman"/>
          <w:sz w:val="24"/>
          <w:szCs w:val="24"/>
        </w:rPr>
        <w:t xml:space="preserve"> oleh PPAIW. Sedangkan akta ikrar w</w:t>
      </w:r>
      <w:r w:rsidRPr="001660D2">
        <w:rPr>
          <w:rFonts w:ascii="Times New Roman" w:hAnsi="Times New Roman" w:cs="Times New Roman"/>
          <w:sz w:val="24"/>
          <w:szCs w:val="24"/>
        </w:rPr>
        <w:t>a</w:t>
      </w:r>
      <w:r w:rsidRPr="001C33A6">
        <w:rPr>
          <w:rFonts w:ascii="Times New Roman" w:hAnsi="Times New Roman" w:cs="Times New Roman"/>
          <w:sz w:val="24"/>
          <w:szCs w:val="24"/>
        </w:rPr>
        <w:t>ka</w:t>
      </w:r>
      <w:r>
        <w:rPr>
          <w:rFonts w:ascii="Times New Roman" w:hAnsi="Times New Roman" w:cs="Times New Roman"/>
          <w:sz w:val="24"/>
          <w:szCs w:val="24"/>
        </w:rPr>
        <w:t>f paling sedikit memuat</w:t>
      </w:r>
      <w:r w:rsidRPr="008807C1">
        <w:rPr>
          <w:rFonts w:ascii="Times New Roman" w:hAnsi="Times New Roman" w:cs="Times New Roman"/>
          <w:sz w:val="24"/>
          <w:szCs w:val="24"/>
        </w:rPr>
        <w:t>:</w:t>
      </w:r>
    </w:p>
    <w:p w:rsidR="001F15DB" w:rsidRPr="00A67350" w:rsidRDefault="001F15DB" w:rsidP="001F15DB">
      <w:pPr>
        <w:pStyle w:val="ListParagraph"/>
        <w:numPr>
          <w:ilvl w:val="0"/>
          <w:numId w:val="36"/>
        </w:numPr>
        <w:tabs>
          <w:tab w:val="left" w:pos="990"/>
        </w:tabs>
        <w:spacing w:line="360" w:lineRule="auto"/>
        <w:ind w:left="720" w:hanging="180"/>
        <w:jc w:val="both"/>
        <w:rPr>
          <w:rFonts w:ascii="Times New Roman" w:hAnsi="Times New Roman" w:cs="Times New Roman"/>
          <w:sz w:val="24"/>
          <w:szCs w:val="24"/>
        </w:rPr>
      </w:pPr>
      <w:r>
        <w:rPr>
          <w:rFonts w:ascii="Times New Roman" w:hAnsi="Times New Roman" w:cs="Times New Roman"/>
          <w:sz w:val="24"/>
          <w:szCs w:val="24"/>
          <w:lang w:val="en-US"/>
        </w:rPr>
        <w:t>Nama dan identitas Wakif,</w:t>
      </w:r>
    </w:p>
    <w:p w:rsidR="001F15DB" w:rsidRPr="00A67350" w:rsidRDefault="001F15DB" w:rsidP="001F15DB">
      <w:pPr>
        <w:pStyle w:val="ListParagraph"/>
        <w:numPr>
          <w:ilvl w:val="0"/>
          <w:numId w:val="36"/>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Nama dan identitas Nazhir,</w:t>
      </w:r>
    </w:p>
    <w:p w:rsidR="001F15DB" w:rsidRPr="00A67350" w:rsidRDefault="001F15DB" w:rsidP="001F15DB">
      <w:pPr>
        <w:pStyle w:val="ListParagraph"/>
        <w:numPr>
          <w:ilvl w:val="0"/>
          <w:numId w:val="36"/>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 xml:space="preserve">Data dan  keterangan harta benda </w:t>
      </w:r>
      <w:r>
        <w:rPr>
          <w:rFonts w:ascii="Times New Roman" w:hAnsi="Times New Roman" w:cs="Times New Roman"/>
          <w:sz w:val="24"/>
          <w:szCs w:val="24"/>
        </w:rPr>
        <w:t>w</w:t>
      </w:r>
      <w:r w:rsidRPr="00A67350">
        <w:rPr>
          <w:rFonts w:ascii="Times New Roman" w:hAnsi="Times New Roman" w:cs="Times New Roman"/>
          <w:sz w:val="24"/>
          <w:szCs w:val="24"/>
          <w:lang w:val="en-US"/>
        </w:rPr>
        <w:t>akaf,</w:t>
      </w:r>
    </w:p>
    <w:p w:rsidR="001F15DB" w:rsidRPr="00A67350" w:rsidRDefault="001F15DB" w:rsidP="001F15DB">
      <w:pPr>
        <w:pStyle w:val="ListParagraph"/>
        <w:numPr>
          <w:ilvl w:val="0"/>
          <w:numId w:val="36"/>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lang w:val="en-US"/>
        </w:rPr>
        <w:t xml:space="preserve">Peruntukan harta benda </w:t>
      </w:r>
      <w:r>
        <w:rPr>
          <w:rFonts w:ascii="Times New Roman" w:hAnsi="Times New Roman" w:cs="Times New Roman"/>
          <w:sz w:val="24"/>
          <w:szCs w:val="24"/>
        </w:rPr>
        <w:t>w</w:t>
      </w:r>
      <w:r w:rsidRPr="00A67350">
        <w:rPr>
          <w:rFonts w:ascii="Times New Roman" w:hAnsi="Times New Roman" w:cs="Times New Roman"/>
          <w:sz w:val="24"/>
          <w:szCs w:val="24"/>
          <w:lang w:val="en-US"/>
        </w:rPr>
        <w:t>akaf,</w:t>
      </w:r>
    </w:p>
    <w:p w:rsidR="001F15DB" w:rsidRPr="00A67350" w:rsidRDefault="001F15DB" w:rsidP="001F15DB">
      <w:pPr>
        <w:pStyle w:val="ListParagraph"/>
        <w:numPr>
          <w:ilvl w:val="0"/>
          <w:numId w:val="36"/>
        </w:numPr>
        <w:tabs>
          <w:tab w:val="left" w:pos="990"/>
        </w:tabs>
        <w:spacing w:line="360" w:lineRule="auto"/>
        <w:ind w:left="720" w:hanging="180"/>
        <w:jc w:val="both"/>
        <w:rPr>
          <w:rFonts w:ascii="Times New Roman" w:hAnsi="Times New Roman" w:cs="Times New Roman"/>
          <w:sz w:val="24"/>
          <w:szCs w:val="24"/>
        </w:rPr>
      </w:pPr>
      <w:r w:rsidRPr="00A67350">
        <w:rPr>
          <w:rFonts w:ascii="Times New Roman" w:hAnsi="Times New Roman" w:cs="Times New Roman"/>
          <w:sz w:val="24"/>
          <w:szCs w:val="24"/>
        </w:rPr>
        <w:t xml:space="preserve">Jangka waktu </w:t>
      </w:r>
      <w:r>
        <w:rPr>
          <w:rFonts w:ascii="Times New Roman" w:hAnsi="Times New Roman" w:cs="Times New Roman"/>
          <w:sz w:val="24"/>
          <w:szCs w:val="24"/>
        </w:rPr>
        <w:t>w</w:t>
      </w:r>
      <w:r w:rsidRPr="00A67350">
        <w:rPr>
          <w:rFonts w:ascii="Times New Roman" w:hAnsi="Times New Roman" w:cs="Times New Roman"/>
          <w:sz w:val="24"/>
          <w:szCs w:val="24"/>
        </w:rPr>
        <w:t xml:space="preserve">akaf. </w:t>
      </w:r>
    </w:p>
    <w:p w:rsidR="001F15DB" w:rsidRDefault="001F15DB" w:rsidP="001F15DB">
      <w:pPr>
        <w:tabs>
          <w:tab w:val="left" w:pos="630"/>
          <w:tab w:val="left" w:pos="1170"/>
        </w:tabs>
        <w:spacing w:line="360" w:lineRule="auto"/>
        <w:ind w:left="360" w:firstLine="810"/>
        <w:jc w:val="both"/>
        <w:rPr>
          <w:rFonts w:ascii="Times New Roman" w:hAnsi="Times New Roman" w:cs="Times New Roman"/>
          <w:sz w:val="24"/>
          <w:szCs w:val="24"/>
          <w:lang w:val="en-US"/>
        </w:rPr>
      </w:pPr>
      <w:r w:rsidRPr="00500033">
        <w:rPr>
          <w:rFonts w:ascii="Times New Roman" w:hAnsi="Times New Roman" w:cs="Times New Roman"/>
          <w:sz w:val="24"/>
          <w:szCs w:val="24"/>
          <w:lang w:val="en-US"/>
        </w:rPr>
        <w:t>Pada</w:t>
      </w:r>
      <w:r>
        <w:rPr>
          <w:rFonts w:ascii="Times New Roman" w:hAnsi="Times New Roman" w:cs="Times New Roman"/>
          <w:sz w:val="24"/>
          <w:szCs w:val="24"/>
          <w:lang w:val="en-US"/>
        </w:rPr>
        <w:t xml:space="preserve"> pasal 22 dan 23 ditentukan peruntukan wakaf dalam rangka mencapai tujuan dan fungsi Wakaf 1 harta benda wakaf hanya dapat diperuntukan bagi :</w:t>
      </w:r>
    </w:p>
    <w:p w:rsidR="001F15DB" w:rsidRDefault="001F15DB" w:rsidP="001F15DB">
      <w:pPr>
        <w:pStyle w:val="ListParagraph"/>
        <w:numPr>
          <w:ilvl w:val="0"/>
          <w:numId w:val="37"/>
        </w:numPr>
        <w:tabs>
          <w:tab w:val="left" w:pos="1170"/>
        </w:tabs>
        <w:spacing w:line="360" w:lineRule="auto"/>
        <w:ind w:left="720" w:hanging="180"/>
        <w:jc w:val="both"/>
        <w:rPr>
          <w:rFonts w:ascii="Times New Roman" w:hAnsi="Times New Roman" w:cs="Times New Roman"/>
          <w:sz w:val="24"/>
          <w:szCs w:val="24"/>
          <w:lang w:val="en-US"/>
        </w:rPr>
      </w:pPr>
      <w:r>
        <w:rPr>
          <w:rFonts w:ascii="Times New Roman" w:hAnsi="Times New Roman" w:cs="Times New Roman"/>
          <w:sz w:val="24"/>
          <w:szCs w:val="24"/>
          <w:lang w:val="en-US"/>
        </w:rPr>
        <w:t>Sarana dan kegiatan ibadah,</w:t>
      </w:r>
    </w:p>
    <w:p w:rsidR="001F15DB" w:rsidRDefault="001F15DB" w:rsidP="001F15DB">
      <w:pPr>
        <w:pStyle w:val="ListParagraph"/>
        <w:numPr>
          <w:ilvl w:val="0"/>
          <w:numId w:val="37"/>
        </w:numPr>
        <w:tabs>
          <w:tab w:val="left" w:pos="1170"/>
        </w:tabs>
        <w:spacing w:line="360" w:lineRule="auto"/>
        <w:ind w:left="72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Sarana dan kegiatan pendidikan serta kesehatan, </w:t>
      </w:r>
    </w:p>
    <w:p w:rsidR="001F15DB" w:rsidRDefault="001F15DB" w:rsidP="001F15DB">
      <w:pPr>
        <w:pStyle w:val="ListParagraph"/>
        <w:numPr>
          <w:ilvl w:val="0"/>
          <w:numId w:val="37"/>
        </w:numPr>
        <w:tabs>
          <w:tab w:val="left" w:pos="1170"/>
        </w:tabs>
        <w:spacing w:line="360" w:lineRule="auto"/>
        <w:ind w:left="72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Bantuan kepada fakir miskin anak terlantar, yatim piatu, beasiswa,</w:t>
      </w:r>
    </w:p>
    <w:p w:rsidR="001F15DB" w:rsidRDefault="001F15DB" w:rsidP="001F15DB">
      <w:pPr>
        <w:pStyle w:val="ListParagraph"/>
        <w:numPr>
          <w:ilvl w:val="0"/>
          <w:numId w:val="37"/>
        </w:numPr>
        <w:tabs>
          <w:tab w:val="left" w:pos="1170"/>
        </w:tabs>
        <w:spacing w:line="360" w:lineRule="auto"/>
        <w:ind w:left="72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Kemajuan dan peningkatan ekonomi umat, dan atau</w:t>
      </w:r>
    </w:p>
    <w:p w:rsidR="001F15DB" w:rsidRPr="00A67350" w:rsidRDefault="001F15DB" w:rsidP="001F15DB">
      <w:pPr>
        <w:pStyle w:val="ListParagraph"/>
        <w:numPr>
          <w:ilvl w:val="0"/>
          <w:numId w:val="37"/>
        </w:numPr>
        <w:tabs>
          <w:tab w:val="left" w:pos="1170"/>
        </w:tabs>
        <w:spacing w:line="360" w:lineRule="auto"/>
        <w:ind w:left="720" w:hanging="18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Kemajuan kesejahteraan umum lainnya yang tidak bertentangan dengan syariah dan peraturan perundang-undangan.</w:t>
      </w:r>
    </w:p>
    <w:p w:rsidR="001F15DB" w:rsidRDefault="001F15DB" w:rsidP="001F15DB">
      <w:pPr>
        <w:tabs>
          <w:tab w:val="left" w:pos="1080"/>
          <w:tab w:val="left" w:pos="1418"/>
        </w:tabs>
        <w:spacing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Oleh karena itu tujuan wakaf tidak bisa digunakan untuk kepentingan maksiat atau membantu, mendukung dan atau yang memungkinkan diperuntukkan untuk tujuan maksiat.</w:t>
      </w:r>
      <w:proofErr w:type="gramEnd"/>
      <w:r>
        <w:rPr>
          <w:rStyle w:val="FootnoteReference"/>
          <w:rFonts w:ascii="Times New Roman" w:hAnsi="Times New Roman" w:cs="Times New Roman"/>
          <w:sz w:val="24"/>
          <w:szCs w:val="24"/>
          <w:lang w:val="en-US"/>
        </w:rPr>
        <w:footnoteReference w:id="38"/>
      </w:r>
    </w:p>
    <w:p w:rsidR="001F15DB" w:rsidRDefault="001F15DB" w:rsidP="001F15DB">
      <w:pPr>
        <w:tabs>
          <w:tab w:val="left" w:pos="567"/>
        </w:tabs>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Ini ditegaskan dalam firman Allah QS.</w:t>
      </w:r>
      <w:proofErr w:type="gramEnd"/>
      <w:r>
        <w:rPr>
          <w:rFonts w:ascii="Times New Roman" w:hAnsi="Times New Roman" w:cs="Times New Roman"/>
          <w:sz w:val="24"/>
          <w:szCs w:val="24"/>
          <w:lang w:val="en-US"/>
        </w:rPr>
        <w:t xml:space="preserve"> Al-Maidah 2,</w:t>
      </w:r>
    </w:p>
    <w:p w:rsidR="001F15DB" w:rsidRPr="00E16A0F" w:rsidRDefault="001F15DB" w:rsidP="001F15DB">
      <w:pPr>
        <w:tabs>
          <w:tab w:val="left" w:pos="567"/>
        </w:tabs>
        <w:bidi/>
        <w:spacing w:line="240" w:lineRule="auto"/>
        <w:ind w:right="993"/>
        <w:jc w:val="both"/>
        <w:rPr>
          <w:rFonts w:ascii="Times New Roman" w:hAnsi="Times New Roman" w:cs="Times New Roman"/>
          <w:sz w:val="24"/>
          <w:szCs w:val="24"/>
          <w:lang w:val="en-US"/>
        </w:rPr>
      </w:pP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rFonts w:ascii="Times New Roman" w:hAnsi="Times New Roman" w:cs="Times New Roman"/>
          <w:sz w:val="24"/>
          <w:szCs w:val="24"/>
          <w:lang w:val="en-US"/>
        </w:rPr>
        <w:t xml:space="preserve"> </w:t>
      </w:r>
      <w:r w:rsidRPr="00E16A0F">
        <w:rPr>
          <w:rFonts w:ascii="Times New Roman" w:hAnsi="Times New Roman" w:cs="Times New Roman"/>
          <w:sz w:val="24"/>
          <w:szCs w:val="24"/>
          <w:lang w:val="en-US"/>
        </w:rPr>
        <w:t xml:space="preserve">  </w:t>
      </w:r>
    </w:p>
    <w:p w:rsidR="001F15DB" w:rsidRPr="00F038FA" w:rsidRDefault="001F15DB" w:rsidP="001F15DB">
      <w:pPr>
        <w:tabs>
          <w:tab w:val="left" w:pos="567"/>
        </w:tabs>
        <w:spacing w:line="240" w:lineRule="auto"/>
        <w:ind w:left="851"/>
        <w:jc w:val="both"/>
        <w:rPr>
          <w:rFonts w:ascii="Times New Roman" w:hAnsi="Times New Roman" w:cs="Times New Roman"/>
          <w:sz w:val="24"/>
          <w:szCs w:val="24"/>
          <w:lang w:val="en-US"/>
        </w:rPr>
      </w:pPr>
      <w:r w:rsidRPr="00660BC4">
        <w:rPr>
          <w:rFonts w:ascii="Times New Roman" w:hAnsi="Times New Roman" w:cs="Times New Roman"/>
          <w:i/>
          <w:iCs/>
          <w:sz w:val="24"/>
          <w:szCs w:val="24"/>
          <w:lang w:val="en-US"/>
        </w:rPr>
        <w:t xml:space="preserve">Artinya: Dan tolong-menolonglah kamu dalam (mengerjakan) kebaikan dan taqwa dan jangan tolong-menolong dalam berbuat </w:t>
      </w:r>
      <w:r>
        <w:rPr>
          <w:rFonts w:ascii="Times New Roman" w:hAnsi="Times New Roman" w:cs="Times New Roman"/>
          <w:i/>
          <w:iCs/>
          <w:sz w:val="24"/>
          <w:szCs w:val="24"/>
          <w:lang w:val="en-US"/>
        </w:rPr>
        <w:t xml:space="preserve">dosa dan pelanggaran. </w:t>
      </w:r>
      <w:proofErr w:type="gramStart"/>
      <w:r>
        <w:rPr>
          <w:rFonts w:ascii="Times New Roman" w:hAnsi="Times New Roman" w:cs="Times New Roman"/>
          <w:i/>
          <w:iCs/>
          <w:sz w:val="24"/>
          <w:szCs w:val="24"/>
          <w:lang w:val="en-US"/>
        </w:rPr>
        <w:t>Dan bertak</w:t>
      </w:r>
      <w:r w:rsidRPr="00660BC4">
        <w:rPr>
          <w:rFonts w:ascii="Times New Roman" w:hAnsi="Times New Roman" w:cs="Times New Roman"/>
          <w:i/>
          <w:iCs/>
          <w:sz w:val="24"/>
          <w:szCs w:val="24"/>
          <w:lang w:val="en-US"/>
        </w:rPr>
        <w:t>walah kamu kepada Allah, sesungguhnya Allah amat berat siksaan-Nya.</w:t>
      </w:r>
      <w:proofErr w:type="gramEnd"/>
      <w:r w:rsidRPr="00C87BC9">
        <w:rPr>
          <w:rStyle w:val="FootnoteReference"/>
          <w:rFonts w:ascii="Times New Roman" w:hAnsi="Times New Roman" w:cs="Times New Roman"/>
          <w:iCs/>
          <w:color w:val="000000" w:themeColor="text1"/>
          <w:sz w:val="24"/>
          <w:szCs w:val="24"/>
        </w:rPr>
        <w:t xml:space="preserve"> </w:t>
      </w:r>
      <w:r w:rsidRPr="00C87BC9">
        <w:rPr>
          <w:rStyle w:val="FootnoteReference"/>
          <w:rFonts w:ascii="Times New Roman" w:hAnsi="Times New Roman" w:cs="Times New Roman"/>
          <w:iCs/>
          <w:color w:val="000000" w:themeColor="text1"/>
          <w:sz w:val="24"/>
          <w:szCs w:val="24"/>
        </w:rPr>
        <w:footnoteReference w:id="39"/>
      </w:r>
    </w:p>
    <w:p w:rsidR="001F15DB" w:rsidRPr="00AE267C" w:rsidRDefault="001F15DB" w:rsidP="001F15DB">
      <w:pPr>
        <w:spacing w:before="100" w:beforeAutospacing="1" w:after="12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Penetapan peruntukan harta benda wakaf dilakukan oleh Wakif pada pelaksanaan ikrar wakaf.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hal ini wakif tidak menetapkan peruntukan harta benda wakaf, Nazirlah dapat menetapkan peruntukan harta benda wakaf yang dilakukan sesuai dengan tujuan dan fungsi wakaf.</w:t>
      </w:r>
      <w:proofErr w:type="gramEnd"/>
    </w:p>
    <w:p w:rsidR="001F15DB" w:rsidRPr="002C3488" w:rsidRDefault="001F15DB" w:rsidP="001F15DB">
      <w:pPr>
        <w:pStyle w:val="ListParagraph"/>
        <w:numPr>
          <w:ilvl w:val="0"/>
          <w:numId w:val="31"/>
        </w:numPr>
        <w:tabs>
          <w:tab w:val="left" w:pos="1170"/>
        </w:tabs>
        <w:spacing w:line="360" w:lineRule="auto"/>
        <w:ind w:left="360"/>
        <w:jc w:val="both"/>
        <w:rPr>
          <w:rFonts w:ascii="Times New Roman" w:hAnsi="Times New Roman" w:cs="Times New Roman"/>
          <w:sz w:val="24"/>
          <w:szCs w:val="24"/>
        </w:rPr>
      </w:pPr>
      <w:r w:rsidRPr="00F74714">
        <w:rPr>
          <w:rFonts w:ascii="Times New Roman" w:hAnsi="Times New Roman" w:cs="Times New Roman"/>
          <w:sz w:val="24"/>
          <w:szCs w:val="24"/>
        </w:rPr>
        <w:t>Sigat (</w:t>
      </w:r>
      <w:r w:rsidRPr="002E4313">
        <w:rPr>
          <w:rFonts w:ascii="Traditional Arabic" w:hAnsi="Traditional Arabic" w:cs="Traditional Arabic"/>
          <w:sz w:val="28"/>
          <w:szCs w:val="28"/>
          <w:rtl/>
        </w:rPr>
        <w:t xml:space="preserve"> صيغة</w:t>
      </w:r>
      <w:r>
        <w:rPr>
          <w:rFonts w:ascii="Times New Roman" w:hAnsi="Times New Roman" w:cs="Times New Roman" w:hint="cs"/>
          <w:sz w:val="24"/>
          <w:szCs w:val="24"/>
          <w:rtl/>
        </w:rPr>
        <w:t xml:space="preserve"> </w:t>
      </w:r>
      <w:r w:rsidRPr="00F74714">
        <w:rPr>
          <w:rFonts w:ascii="Times New Roman" w:hAnsi="Times New Roman" w:cs="Times New Roman"/>
          <w:sz w:val="24"/>
          <w:szCs w:val="24"/>
        </w:rPr>
        <w:t xml:space="preserve">) atau ikrar/pernyataan </w:t>
      </w:r>
      <w:r>
        <w:rPr>
          <w:rFonts w:ascii="Times New Roman" w:hAnsi="Times New Roman" w:cs="Times New Roman"/>
          <w:sz w:val="24"/>
          <w:szCs w:val="24"/>
          <w:lang w:val="en-US"/>
        </w:rPr>
        <w:t>w</w:t>
      </w:r>
      <w:r>
        <w:rPr>
          <w:rFonts w:ascii="Times New Roman" w:hAnsi="Times New Roman" w:cs="Times New Roman"/>
          <w:sz w:val="24"/>
          <w:szCs w:val="24"/>
        </w:rPr>
        <w:t>akaf</w:t>
      </w:r>
    </w:p>
    <w:p w:rsidR="001F15DB" w:rsidRDefault="001F15DB" w:rsidP="001F15DB">
      <w:pPr>
        <w:pStyle w:val="ListParagraph"/>
        <w:tabs>
          <w:tab w:val="left" w:pos="567"/>
        </w:tabs>
        <w:spacing w:line="360" w:lineRule="auto"/>
        <w:ind w:left="360" w:firstLine="720"/>
        <w:jc w:val="both"/>
        <w:rPr>
          <w:rFonts w:ascii="Times New Roman" w:hAnsi="Times New Roman" w:cs="Times New Roman"/>
          <w:sz w:val="24"/>
          <w:szCs w:val="24"/>
          <w:lang w:val="en-US"/>
        </w:rPr>
      </w:pPr>
      <w:r w:rsidRPr="002C3488">
        <w:rPr>
          <w:rFonts w:ascii="Times New Roman" w:hAnsi="Times New Roman" w:cs="Times New Roman"/>
          <w:sz w:val="24"/>
          <w:szCs w:val="24"/>
        </w:rPr>
        <w:t>Ikrar adalah pernyataan kehndak dari wakif untuk me</w:t>
      </w:r>
      <w:r w:rsidRPr="008807C1">
        <w:rPr>
          <w:rFonts w:ascii="Times New Roman" w:hAnsi="Times New Roman" w:cs="Times New Roman"/>
          <w:sz w:val="24"/>
          <w:szCs w:val="24"/>
        </w:rPr>
        <w:t>w</w:t>
      </w:r>
      <w:r>
        <w:rPr>
          <w:rFonts w:ascii="Times New Roman" w:hAnsi="Times New Roman" w:cs="Times New Roman"/>
          <w:sz w:val="24"/>
          <w:szCs w:val="24"/>
        </w:rPr>
        <w:t>akaf</w:t>
      </w:r>
      <w:r w:rsidRPr="002C3488">
        <w:rPr>
          <w:rFonts w:ascii="Times New Roman" w:hAnsi="Times New Roman" w:cs="Times New Roman"/>
          <w:sz w:val="24"/>
          <w:szCs w:val="24"/>
        </w:rPr>
        <w:t xml:space="preserve">kan tanah benda miliknya (ps. 215 (3) KHI jo.ps.1 </w:t>
      </w:r>
      <w:r w:rsidRPr="002C3488">
        <w:rPr>
          <w:rFonts w:ascii="Times New Roman" w:hAnsi="Times New Roman" w:cs="Times New Roman"/>
          <w:sz w:val="24"/>
          <w:szCs w:val="24"/>
        </w:rPr>
        <w:lastRenderedPageBreak/>
        <w:t>(3) PP.No. 28/1977).</w:t>
      </w:r>
      <w:r>
        <w:rPr>
          <w:rStyle w:val="FootnoteReference"/>
          <w:rFonts w:ascii="Times New Roman" w:hAnsi="Times New Roman" w:cs="Times New Roman"/>
          <w:sz w:val="24"/>
          <w:szCs w:val="24"/>
        </w:rPr>
        <w:footnoteReference w:id="40"/>
      </w:r>
      <w:r w:rsidRPr="009F1A8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Pernyataan wakaf (shigat wakaf) baik dalam bentuk lisan, tulisan, maupun isyarat, bahkan dengan perbuatan.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Wakaf dinyatakan sah jika telah ada pernyataan ijab dari wakif/dan Kabul dari maukuf alaihi.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Shigat dengan isyarat hanya diperuntukan bagi orang yang tidak dapat lisan dan tulisan.</w:t>
      </w:r>
      <w:proofErr w:type="gramEnd"/>
    </w:p>
    <w:p w:rsidR="001F15DB" w:rsidRPr="00A67350" w:rsidRDefault="001F15DB" w:rsidP="001F15DB">
      <w:pPr>
        <w:pStyle w:val="ListParagraph"/>
        <w:tabs>
          <w:tab w:val="left" w:pos="567"/>
        </w:tabs>
        <w:spacing w:line="360" w:lineRule="auto"/>
        <w:ind w:left="360" w:firstLine="72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Sayyid Sabaq, menambahkan bahwa pernyataan wakaf dinyatakan sah melalui dua </w:t>
      </w:r>
      <w:proofErr w:type="gramStart"/>
      <w:r w:rsidRPr="00A67350">
        <w:rPr>
          <w:rFonts w:ascii="Times New Roman" w:hAnsi="Times New Roman" w:cs="Times New Roman"/>
          <w:sz w:val="24"/>
          <w:szCs w:val="24"/>
          <w:lang w:val="en-US"/>
        </w:rPr>
        <w:t>cara :</w:t>
      </w:r>
      <w:proofErr w:type="gramEnd"/>
      <w:r w:rsidRPr="00A67350">
        <w:rPr>
          <w:rFonts w:ascii="Times New Roman" w:hAnsi="Times New Roman" w:cs="Times New Roman"/>
          <w:sz w:val="24"/>
          <w:szCs w:val="24"/>
          <w:lang w:val="en-US"/>
        </w:rPr>
        <w:t xml:space="preserve"> </w:t>
      </w:r>
    </w:p>
    <w:p w:rsidR="001F15DB" w:rsidRDefault="001F15DB" w:rsidP="001F15DB">
      <w:pPr>
        <w:pStyle w:val="ListParagraph"/>
        <w:numPr>
          <w:ilvl w:val="0"/>
          <w:numId w:val="38"/>
        </w:numPr>
        <w:tabs>
          <w:tab w:val="left" w:pos="900"/>
        </w:tabs>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Perbuatan yang menujukkan wakaf seperti seorang membangun masjid dan dikumandangkan azan didalamnya. Hal ini telah menunjukkan wakaf tanpa harus ada penetapan dari hakim.</w:t>
      </w:r>
    </w:p>
    <w:p w:rsidR="001F15DB" w:rsidRPr="00A67350" w:rsidRDefault="001F15DB" w:rsidP="001F15DB">
      <w:pPr>
        <w:pStyle w:val="ListParagraph"/>
        <w:numPr>
          <w:ilvl w:val="0"/>
          <w:numId w:val="38"/>
        </w:numPr>
        <w:tabs>
          <w:tab w:val="left" w:pos="900"/>
        </w:tabs>
        <w:spacing w:line="360" w:lineRule="auto"/>
        <w:ind w:left="720"/>
        <w:jc w:val="both"/>
        <w:rPr>
          <w:rFonts w:ascii="Times New Roman" w:hAnsi="Times New Roman" w:cs="Times New Roman"/>
          <w:sz w:val="24"/>
          <w:szCs w:val="24"/>
          <w:lang w:val="en-US"/>
        </w:rPr>
      </w:pPr>
      <w:r w:rsidRPr="00A67350">
        <w:rPr>
          <w:rFonts w:ascii="Times New Roman" w:hAnsi="Times New Roman" w:cs="Times New Roman"/>
          <w:sz w:val="24"/>
          <w:szCs w:val="24"/>
          <w:lang w:val="en-US"/>
        </w:rPr>
        <w:t xml:space="preserve">Ucapan, baik </w:t>
      </w:r>
      <w:r w:rsidRPr="00A67350">
        <w:rPr>
          <w:rFonts w:ascii="Times New Roman" w:hAnsi="Times New Roman" w:cs="Times New Roman"/>
          <w:i/>
          <w:iCs/>
          <w:sz w:val="24"/>
          <w:szCs w:val="24"/>
          <w:lang w:val="en-US"/>
        </w:rPr>
        <w:t xml:space="preserve">sharih </w:t>
      </w:r>
      <w:r w:rsidRPr="00A67350">
        <w:rPr>
          <w:rFonts w:ascii="Times New Roman" w:hAnsi="Times New Roman" w:cs="Times New Roman"/>
          <w:sz w:val="24"/>
          <w:szCs w:val="24"/>
          <w:lang w:val="en-US"/>
        </w:rPr>
        <w:t xml:space="preserve">(jelas), maupun </w:t>
      </w:r>
      <w:r w:rsidRPr="00A67350">
        <w:rPr>
          <w:rFonts w:ascii="Times New Roman" w:hAnsi="Times New Roman" w:cs="Times New Roman"/>
          <w:i/>
          <w:iCs/>
          <w:sz w:val="24"/>
          <w:szCs w:val="24"/>
          <w:lang w:val="en-US"/>
        </w:rPr>
        <w:t xml:space="preserve">kinayah </w:t>
      </w:r>
      <w:r w:rsidRPr="00A67350">
        <w:rPr>
          <w:rFonts w:ascii="Times New Roman" w:hAnsi="Times New Roman" w:cs="Times New Roman"/>
          <w:sz w:val="24"/>
          <w:szCs w:val="24"/>
          <w:lang w:val="en-US"/>
        </w:rPr>
        <w:t xml:space="preserve">(tersembunyi). Contoh yang </w:t>
      </w:r>
      <w:r w:rsidRPr="00A67350">
        <w:rPr>
          <w:rFonts w:ascii="Times New Roman" w:hAnsi="Times New Roman" w:cs="Times New Roman"/>
          <w:i/>
          <w:iCs/>
          <w:sz w:val="24"/>
          <w:szCs w:val="24"/>
          <w:lang w:val="en-US"/>
        </w:rPr>
        <w:t xml:space="preserve">sharih </w:t>
      </w:r>
      <w:r w:rsidRPr="00A67350">
        <w:rPr>
          <w:rFonts w:ascii="Times New Roman" w:hAnsi="Times New Roman" w:cs="Times New Roman"/>
          <w:sz w:val="24"/>
          <w:szCs w:val="24"/>
          <w:lang w:val="en-US"/>
        </w:rPr>
        <w:t xml:space="preserve">seorang wakif (orang yang mewakafkan) berkata, </w:t>
      </w:r>
      <w:r w:rsidRPr="00A67350">
        <w:rPr>
          <w:rFonts w:ascii="Times New Roman" w:hAnsi="Times New Roman" w:cs="Times New Roman"/>
          <w:i/>
          <w:iCs/>
          <w:sz w:val="24"/>
          <w:szCs w:val="24"/>
          <w:lang w:val="en-US"/>
        </w:rPr>
        <w:t>“aku Wakafkan”</w:t>
      </w:r>
      <w:r w:rsidRPr="00A67350">
        <w:rPr>
          <w:rFonts w:ascii="Times New Roman" w:hAnsi="Times New Roman" w:cs="Times New Roman"/>
          <w:sz w:val="24"/>
          <w:szCs w:val="24"/>
          <w:lang w:val="en-US"/>
        </w:rPr>
        <w:t xml:space="preserve">, </w:t>
      </w:r>
      <w:r w:rsidRPr="00A67350">
        <w:rPr>
          <w:rFonts w:ascii="Times New Roman" w:hAnsi="Times New Roman" w:cs="Times New Roman"/>
          <w:i/>
          <w:iCs/>
          <w:sz w:val="24"/>
          <w:szCs w:val="24"/>
          <w:lang w:val="en-US"/>
        </w:rPr>
        <w:t>“aku hentikan pemanfaatannya”</w:t>
      </w:r>
      <w:r w:rsidRPr="00A67350">
        <w:rPr>
          <w:rFonts w:ascii="Times New Roman" w:hAnsi="Times New Roman" w:cs="Times New Roman"/>
          <w:sz w:val="24"/>
          <w:szCs w:val="24"/>
          <w:lang w:val="en-US"/>
        </w:rPr>
        <w:t xml:space="preserve">, </w:t>
      </w:r>
      <w:r w:rsidRPr="00A67350">
        <w:rPr>
          <w:rFonts w:ascii="Times New Roman" w:hAnsi="Times New Roman" w:cs="Times New Roman"/>
          <w:i/>
          <w:iCs/>
          <w:sz w:val="24"/>
          <w:szCs w:val="24"/>
          <w:lang w:val="en-US"/>
        </w:rPr>
        <w:t>“aku jadikan untuk sabilillah”</w:t>
      </w:r>
      <w:r w:rsidRPr="00A67350">
        <w:rPr>
          <w:rFonts w:ascii="Times New Roman" w:hAnsi="Times New Roman" w:cs="Times New Roman"/>
          <w:sz w:val="24"/>
          <w:szCs w:val="24"/>
          <w:lang w:val="en-US"/>
        </w:rPr>
        <w:t xml:space="preserve">. Adapun ucapan </w:t>
      </w:r>
      <w:r w:rsidRPr="00A67350">
        <w:rPr>
          <w:rFonts w:ascii="Times New Roman" w:hAnsi="Times New Roman" w:cs="Times New Roman"/>
          <w:i/>
          <w:iCs/>
          <w:sz w:val="24"/>
          <w:szCs w:val="24"/>
          <w:lang w:val="en-US"/>
        </w:rPr>
        <w:t>kinayah</w:t>
      </w:r>
      <w:r w:rsidRPr="00A67350">
        <w:rPr>
          <w:rFonts w:ascii="Times New Roman" w:hAnsi="Times New Roman" w:cs="Times New Roman"/>
          <w:sz w:val="24"/>
          <w:szCs w:val="24"/>
          <w:lang w:val="en-US"/>
        </w:rPr>
        <w:t xml:space="preserve"> seperti, </w:t>
      </w:r>
      <w:r w:rsidRPr="00A67350">
        <w:rPr>
          <w:rFonts w:ascii="Times New Roman" w:hAnsi="Times New Roman" w:cs="Times New Roman"/>
          <w:i/>
          <w:iCs/>
          <w:sz w:val="24"/>
          <w:szCs w:val="24"/>
          <w:lang w:val="en-US"/>
        </w:rPr>
        <w:t>“aku sedekahkan”</w:t>
      </w:r>
      <w:r w:rsidRPr="00A67350">
        <w:rPr>
          <w:rFonts w:ascii="Times New Roman" w:hAnsi="Times New Roman" w:cs="Times New Roman"/>
          <w:i/>
          <w:iCs/>
          <w:sz w:val="24"/>
          <w:szCs w:val="24"/>
        </w:rPr>
        <w:t xml:space="preserve"> </w:t>
      </w:r>
      <w:proofErr w:type="gramStart"/>
      <w:r w:rsidRPr="00A67350">
        <w:rPr>
          <w:rFonts w:ascii="Times New Roman" w:hAnsi="Times New Roman" w:cs="Times New Roman"/>
          <w:sz w:val="24"/>
          <w:szCs w:val="24"/>
          <w:lang w:val="en-US"/>
        </w:rPr>
        <w:t>akan</w:t>
      </w:r>
      <w:proofErr w:type="gramEnd"/>
      <w:r w:rsidRPr="00A67350">
        <w:rPr>
          <w:rFonts w:ascii="Times New Roman" w:hAnsi="Times New Roman" w:cs="Times New Roman"/>
          <w:sz w:val="24"/>
          <w:szCs w:val="24"/>
          <w:lang w:val="en-US"/>
        </w:rPr>
        <w:t xml:space="preserve"> tetapi niatnya adalah mewakafkannya. </w:t>
      </w:r>
      <w:r>
        <w:rPr>
          <w:rStyle w:val="FootnoteReference"/>
          <w:rFonts w:ascii="Times New Roman" w:hAnsi="Times New Roman" w:cs="Times New Roman"/>
          <w:sz w:val="24"/>
          <w:szCs w:val="24"/>
          <w:lang w:val="en-US"/>
        </w:rPr>
        <w:footnoteReference w:id="41"/>
      </w:r>
    </w:p>
    <w:p w:rsidR="001F15DB" w:rsidRDefault="001F15DB" w:rsidP="001F15DB">
      <w:pPr>
        <w:tabs>
          <w:tab w:val="left" w:pos="567"/>
        </w:tabs>
        <w:spacing w:line="360" w:lineRule="auto"/>
        <w:ind w:left="360" w:firstLine="720"/>
        <w:jc w:val="both"/>
        <w:rPr>
          <w:rFonts w:ascii="Times New Roman" w:hAnsi="Times New Roman" w:cs="Times New Roman"/>
          <w:sz w:val="24"/>
          <w:szCs w:val="24"/>
        </w:rPr>
      </w:pPr>
      <w:r w:rsidRPr="00AC4743">
        <w:rPr>
          <w:rFonts w:ascii="Times New Roman" w:hAnsi="Times New Roman" w:cs="Times New Roman"/>
          <w:sz w:val="24"/>
          <w:szCs w:val="24"/>
        </w:rPr>
        <w:t xml:space="preserve">Sigat atau pernyataan </w:t>
      </w:r>
      <w:r w:rsidRPr="00AC4743">
        <w:rPr>
          <w:rFonts w:ascii="Times New Roman" w:hAnsi="Times New Roman" w:cs="Times New Roman"/>
          <w:sz w:val="24"/>
          <w:szCs w:val="24"/>
          <w:lang w:val="en-US"/>
        </w:rPr>
        <w:t>w</w:t>
      </w:r>
      <w:r w:rsidRPr="00AC4743">
        <w:rPr>
          <w:rFonts w:ascii="Times New Roman" w:hAnsi="Times New Roman" w:cs="Times New Roman"/>
          <w:sz w:val="24"/>
          <w:szCs w:val="24"/>
        </w:rPr>
        <w:t>akaf harus dinyatakan dengan tegas baik secara lisan atau tulisan, menggunakan kata “</w:t>
      </w:r>
      <w:r w:rsidRPr="002F152A">
        <w:rPr>
          <w:rFonts w:ascii="Times New Roman" w:hAnsi="Times New Roman" w:cs="Times New Roman"/>
          <w:i/>
          <w:iCs/>
          <w:sz w:val="24"/>
          <w:szCs w:val="24"/>
        </w:rPr>
        <w:t>aku me</w:t>
      </w:r>
      <w:r w:rsidRPr="002F152A">
        <w:rPr>
          <w:rFonts w:ascii="Times New Roman" w:hAnsi="Times New Roman" w:cs="Times New Roman"/>
          <w:i/>
          <w:iCs/>
          <w:sz w:val="24"/>
          <w:szCs w:val="24"/>
          <w:lang w:val="en-US"/>
        </w:rPr>
        <w:t>w</w:t>
      </w:r>
      <w:r w:rsidRPr="002F152A">
        <w:rPr>
          <w:rFonts w:ascii="Times New Roman" w:hAnsi="Times New Roman" w:cs="Times New Roman"/>
          <w:i/>
          <w:iCs/>
          <w:sz w:val="24"/>
          <w:szCs w:val="24"/>
        </w:rPr>
        <w:t>akafkan</w:t>
      </w:r>
      <w:r w:rsidRPr="00AC4743">
        <w:rPr>
          <w:rFonts w:ascii="Times New Roman" w:hAnsi="Times New Roman" w:cs="Times New Roman"/>
          <w:sz w:val="24"/>
          <w:szCs w:val="24"/>
        </w:rPr>
        <w:t>” atau “</w:t>
      </w:r>
      <w:r w:rsidRPr="002F152A">
        <w:rPr>
          <w:rFonts w:ascii="Times New Roman" w:hAnsi="Times New Roman" w:cs="Times New Roman"/>
          <w:i/>
          <w:iCs/>
          <w:sz w:val="24"/>
          <w:szCs w:val="24"/>
        </w:rPr>
        <w:t>aku menahan</w:t>
      </w:r>
      <w:r w:rsidRPr="00AC4743">
        <w:rPr>
          <w:rFonts w:ascii="Times New Roman" w:hAnsi="Times New Roman" w:cs="Times New Roman"/>
          <w:sz w:val="24"/>
          <w:szCs w:val="24"/>
        </w:rPr>
        <w:t xml:space="preserve">” atau kalimat semakna lainnya. Dengan pernyataan wakif itu, maka gugurlah hak wakif. Selanjutnya, benda itu menjadi milik mutlak Allah yang dimanfaatkan untuk kepentingan umum yang menjadi </w:t>
      </w:r>
      <w:r w:rsidRPr="00AC4743">
        <w:rPr>
          <w:rFonts w:ascii="Times New Roman" w:hAnsi="Times New Roman" w:cs="Times New Roman"/>
          <w:sz w:val="24"/>
          <w:szCs w:val="24"/>
        </w:rPr>
        <w:lastRenderedPageBreak/>
        <w:t>tujuan wakaf. Oleh karena itu, benda yang telah diikrarkan wakafnya, tidak bisa dihibahkan, diperjualbelikan maupun diwariskan.</w:t>
      </w:r>
    </w:p>
    <w:p w:rsidR="001F15DB" w:rsidRPr="00AC4743" w:rsidRDefault="001F15DB" w:rsidP="001F15DB">
      <w:pPr>
        <w:tabs>
          <w:tab w:val="left" w:pos="567"/>
        </w:tabs>
        <w:spacing w:line="360" w:lineRule="auto"/>
        <w:ind w:left="360" w:firstLine="720"/>
        <w:jc w:val="both"/>
        <w:rPr>
          <w:rFonts w:ascii="Times New Roman" w:hAnsi="Times New Roman" w:cs="Times New Roman"/>
          <w:sz w:val="24"/>
          <w:szCs w:val="24"/>
        </w:rPr>
      </w:pPr>
      <w:r w:rsidRPr="00AC4743">
        <w:rPr>
          <w:rFonts w:ascii="Times New Roman" w:hAnsi="Times New Roman" w:cs="Times New Roman"/>
          <w:sz w:val="24"/>
          <w:szCs w:val="24"/>
        </w:rPr>
        <w:t xml:space="preserve">Ikrar wakaf adalah tindakan hukum yang bersifat deklaratif (sepihak), untuk itu tidak diperlukan adanya kabul (penerimaan) dari orang yang menikamati manfaat wakaf tersebut. </w:t>
      </w:r>
    </w:p>
    <w:p w:rsidR="001F15DB" w:rsidRDefault="001F15DB" w:rsidP="001F15DB">
      <w:pPr>
        <w:pStyle w:val="ListParagraph"/>
        <w:tabs>
          <w:tab w:val="left" w:pos="1080"/>
        </w:tabs>
        <w:spacing w:line="360" w:lineRule="auto"/>
        <w:ind w:left="540" w:hanging="180"/>
        <w:jc w:val="both"/>
        <w:rPr>
          <w:rFonts w:ascii="Times New Roman" w:hAnsi="Times New Roman" w:cs="Times New Roman"/>
          <w:sz w:val="24"/>
          <w:szCs w:val="24"/>
          <w:lang w:val="en-US"/>
        </w:rPr>
      </w:pPr>
      <w:r w:rsidRPr="002C3488">
        <w:rPr>
          <w:rFonts w:ascii="Times New Roman" w:hAnsi="Times New Roman" w:cs="Times New Roman"/>
          <w:sz w:val="24"/>
          <w:szCs w:val="24"/>
        </w:rPr>
        <w:t xml:space="preserve">Dalam </w:t>
      </w:r>
      <w:r w:rsidRPr="002C3488">
        <w:rPr>
          <w:rFonts w:ascii="Times New Roman" w:hAnsi="Times New Roman" w:cs="Times New Roman"/>
          <w:sz w:val="24"/>
          <w:szCs w:val="24"/>
          <w:lang w:val="en-US"/>
        </w:rPr>
        <w:t>P</w:t>
      </w:r>
      <w:r w:rsidRPr="002C3488">
        <w:rPr>
          <w:rFonts w:ascii="Times New Roman" w:hAnsi="Times New Roman" w:cs="Times New Roman"/>
          <w:sz w:val="24"/>
          <w:szCs w:val="24"/>
        </w:rPr>
        <w:t>asal 5 PP Nomor 28 Tahun 1977 jo. Pasal 218 Kompilasi dinyatakan</w:t>
      </w:r>
      <w:r w:rsidRPr="002C3488">
        <w:rPr>
          <w:rFonts w:ascii="Times New Roman" w:hAnsi="Times New Roman" w:cs="Times New Roman"/>
          <w:sz w:val="24"/>
          <w:szCs w:val="24"/>
          <w:lang w:val="en-US"/>
        </w:rPr>
        <w:t>:</w:t>
      </w:r>
    </w:p>
    <w:p w:rsidR="001F15DB" w:rsidRDefault="001F15DB" w:rsidP="001F15DB">
      <w:pPr>
        <w:pStyle w:val="ListParagraph"/>
        <w:numPr>
          <w:ilvl w:val="0"/>
          <w:numId w:val="22"/>
        </w:numPr>
        <w:tabs>
          <w:tab w:val="left" w:pos="990"/>
        </w:tabs>
        <w:spacing w:line="360" w:lineRule="auto"/>
        <w:ind w:left="720" w:hanging="180"/>
        <w:jc w:val="both"/>
        <w:rPr>
          <w:rFonts w:ascii="Times New Roman" w:hAnsi="Times New Roman" w:cs="Times New Roman"/>
          <w:sz w:val="24"/>
          <w:szCs w:val="24"/>
        </w:rPr>
      </w:pPr>
      <w:r w:rsidRPr="002C3488">
        <w:rPr>
          <w:rFonts w:ascii="Times New Roman" w:hAnsi="Times New Roman" w:cs="Times New Roman"/>
          <w:sz w:val="24"/>
          <w:szCs w:val="24"/>
        </w:rPr>
        <w:t>Pihak yang mewak</w:t>
      </w:r>
      <w:r>
        <w:rPr>
          <w:rFonts w:ascii="Times New Roman" w:hAnsi="Times New Roman" w:cs="Times New Roman"/>
          <w:sz w:val="24"/>
          <w:szCs w:val="24"/>
          <w:lang w:val="en-US"/>
        </w:rPr>
        <w:t>a</w:t>
      </w:r>
      <w:r w:rsidRPr="002C3488">
        <w:rPr>
          <w:rFonts w:ascii="Times New Roman" w:hAnsi="Times New Roman" w:cs="Times New Roman"/>
          <w:sz w:val="24"/>
          <w:szCs w:val="24"/>
        </w:rPr>
        <w:t xml:space="preserve">fkan tanahnya harus mengikrarkan kehendaknya secara jelas dan tegas kepada Nadzir dihadapan Pejabat Pembuat Akta Ikrar </w:t>
      </w:r>
      <w:r>
        <w:rPr>
          <w:rFonts w:ascii="Times New Roman" w:hAnsi="Times New Roman" w:cs="Times New Roman"/>
          <w:sz w:val="24"/>
          <w:szCs w:val="24"/>
        </w:rPr>
        <w:t>Wakaf</w:t>
      </w:r>
      <w:r w:rsidRPr="002C3488">
        <w:rPr>
          <w:rFonts w:ascii="Times New Roman" w:hAnsi="Times New Roman" w:cs="Times New Roman"/>
          <w:sz w:val="24"/>
          <w:szCs w:val="24"/>
        </w:rPr>
        <w:t xml:space="preserve"> sebagaimana sebagaimana dimaksud pasal 9 ayat (2) yang kemudian menuangkannya dalam bentuk Akta Ikrar </w:t>
      </w:r>
      <w:r>
        <w:rPr>
          <w:rFonts w:ascii="Times New Roman" w:hAnsi="Times New Roman" w:cs="Times New Roman"/>
          <w:sz w:val="24"/>
          <w:szCs w:val="24"/>
        </w:rPr>
        <w:t>Wakaf</w:t>
      </w:r>
      <w:r w:rsidRPr="002C3488">
        <w:rPr>
          <w:rFonts w:ascii="Times New Roman" w:hAnsi="Times New Roman" w:cs="Times New Roman"/>
          <w:sz w:val="24"/>
          <w:szCs w:val="24"/>
        </w:rPr>
        <w:t xml:space="preserve"> dengan disaksikan oleh sekurang-kurangnya 2 (dua) orang saksi.</w:t>
      </w:r>
    </w:p>
    <w:p w:rsidR="001F15DB" w:rsidRPr="00AC4743" w:rsidRDefault="001F15DB" w:rsidP="001F15DB">
      <w:pPr>
        <w:pStyle w:val="ListParagraph"/>
        <w:numPr>
          <w:ilvl w:val="0"/>
          <w:numId w:val="22"/>
        </w:numPr>
        <w:tabs>
          <w:tab w:val="left" w:pos="990"/>
        </w:tabs>
        <w:spacing w:line="360" w:lineRule="auto"/>
        <w:ind w:left="720" w:hanging="180"/>
        <w:jc w:val="both"/>
        <w:rPr>
          <w:rFonts w:ascii="Times New Roman" w:hAnsi="Times New Roman" w:cs="Times New Roman"/>
          <w:sz w:val="24"/>
          <w:szCs w:val="24"/>
        </w:rPr>
      </w:pPr>
      <w:r w:rsidRPr="00AC4743">
        <w:rPr>
          <w:rFonts w:ascii="Times New Roman" w:hAnsi="Times New Roman" w:cs="Times New Roman"/>
          <w:sz w:val="24"/>
          <w:szCs w:val="24"/>
        </w:rPr>
        <w:t xml:space="preserve">Dalam keadaan tertentu, penyimpangan dari ketentuan dimaksud dalam ayat (1) dapat dilaksanakan setelah terlebih dahulu mendapat persetujuan Menteri Agama. </w:t>
      </w:r>
    </w:p>
    <w:p w:rsidR="001F15DB" w:rsidRPr="00016140" w:rsidRDefault="001F15DB" w:rsidP="001F15DB">
      <w:pPr>
        <w:spacing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Syarat-syarat shigat berkaitan dengan isi ucapan (shigat) perlu adanya beberapa syarat.</w:t>
      </w:r>
      <w:proofErr w:type="gramEnd"/>
      <w:r>
        <w:rPr>
          <w:rFonts w:ascii="Times New Roman" w:hAnsi="Times New Roman" w:cs="Times New Roman"/>
          <w:sz w:val="24"/>
          <w:szCs w:val="24"/>
          <w:lang w:val="en-US"/>
        </w:rPr>
        <w:t xml:space="preserve"> </w:t>
      </w:r>
      <w:proofErr w:type="gramStart"/>
      <w:r w:rsidRPr="005F4DE7">
        <w:rPr>
          <w:rFonts w:ascii="Times New Roman" w:hAnsi="Times New Roman" w:cs="Times New Roman"/>
          <w:i/>
          <w:iCs/>
          <w:sz w:val="24"/>
          <w:szCs w:val="24"/>
          <w:lang w:val="en-US"/>
        </w:rPr>
        <w:t>Pertama,</w:t>
      </w:r>
      <w:r>
        <w:rPr>
          <w:rFonts w:ascii="Times New Roman" w:hAnsi="Times New Roman" w:cs="Times New Roman"/>
          <w:sz w:val="24"/>
          <w:szCs w:val="24"/>
          <w:lang w:val="en-US"/>
        </w:rPr>
        <w:t xml:space="preserve"> ucapan itu mestilah mengandungi kata-kata yang menunjukkan kekalnya (</w:t>
      </w:r>
      <w:r w:rsidRPr="00ED0F0B">
        <w:rPr>
          <w:rFonts w:ascii="Times New Roman" w:hAnsi="Times New Roman" w:cs="Times New Roman"/>
          <w:i/>
          <w:iCs/>
          <w:sz w:val="24"/>
          <w:szCs w:val="24"/>
          <w:lang w:val="en-US"/>
        </w:rPr>
        <w:t>ta’bid</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Tidak sah </w:t>
      </w:r>
      <w:r>
        <w:rPr>
          <w:rFonts w:ascii="Times New Roman" w:hAnsi="Times New Roman" w:cs="Times New Roman"/>
          <w:sz w:val="24"/>
          <w:szCs w:val="24"/>
        </w:rPr>
        <w:t>w</w:t>
      </w:r>
      <w:r>
        <w:rPr>
          <w:rFonts w:ascii="Times New Roman" w:hAnsi="Times New Roman" w:cs="Times New Roman"/>
          <w:sz w:val="24"/>
          <w:szCs w:val="24"/>
          <w:lang w:val="en-US"/>
        </w:rPr>
        <w:t>akaf kalau ucapan dengan batas waktu tertentu.</w:t>
      </w:r>
      <w:proofErr w:type="gramEnd"/>
      <w:r>
        <w:rPr>
          <w:rFonts w:ascii="Times New Roman" w:hAnsi="Times New Roman" w:cs="Times New Roman"/>
          <w:sz w:val="24"/>
          <w:szCs w:val="24"/>
          <w:lang w:val="en-US"/>
        </w:rPr>
        <w:t xml:space="preserve"> </w:t>
      </w:r>
      <w:proofErr w:type="gramStart"/>
      <w:r w:rsidRPr="005F4DE7">
        <w:rPr>
          <w:rFonts w:ascii="Times New Roman" w:hAnsi="Times New Roman" w:cs="Times New Roman"/>
          <w:i/>
          <w:iCs/>
          <w:sz w:val="24"/>
          <w:szCs w:val="24"/>
          <w:lang w:val="en-US"/>
        </w:rPr>
        <w:t>Kedua,</w:t>
      </w:r>
      <w:r>
        <w:rPr>
          <w:rFonts w:ascii="Times New Roman" w:hAnsi="Times New Roman" w:cs="Times New Roman"/>
          <w:sz w:val="24"/>
          <w:szCs w:val="24"/>
          <w:lang w:val="en-US"/>
        </w:rPr>
        <w:t xml:space="preserve"> ucapan itu dapat direalisasikan segera (</w:t>
      </w:r>
      <w:r w:rsidRPr="00ED0F0B">
        <w:rPr>
          <w:rFonts w:ascii="Times New Roman" w:hAnsi="Times New Roman" w:cs="Times New Roman"/>
          <w:i/>
          <w:iCs/>
          <w:sz w:val="24"/>
          <w:szCs w:val="24"/>
          <w:lang w:val="en-US"/>
        </w:rPr>
        <w:t>tanjiz</w:t>
      </w:r>
      <w:r>
        <w:rPr>
          <w:rFonts w:ascii="Times New Roman" w:hAnsi="Times New Roman" w:cs="Times New Roman"/>
          <w:sz w:val="24"/>
          <w:szCs w:val="24"/>
          <w:lang w:val="en-US"/>
        </w:rPr>
        <w:t>), tanpa disangkutkan atau digantungkan kepada syarat tertentu.</w:t>
      </w:r>
      <w:proofErr w:type="gramEnd"/>
      <w:r>
        <w:rPr>
          <w:rFonts w:ascii="Times New Roman" w:hAnsi="Times New Roman" w:cs="Times New Roman"/>
          <w:sz w:val="24"/>
          <w:szCs w:val="24"/>
          <w:lang w:val="en-US"/>
        </w:rPr>
        <w:t xml:space="preserve"> </w:t>
      </w:r>
      <w:proofErr w:type="gramStart"/>
      <w:r w:rsidRPr="006B1A36">
        <w:rPr>
          <w:rFonts w:ascii="Times New Roman" w:hAnsi="Times New Roman" w:cs="Times New Roman"/>
          <w:i/>
          <w:iCs/>
          <w:sz w:val="24"/>
          <w:szCs w:val="24"/>
          <w:lang w:val="en-US"/>
        </w:rPr>
        <w:t>Ketiga,</w:t>
      </w:r>
      <w:r>
        <w:rPr>
          <w:rFonts w:ascii="Times New Roman" w:hAnsi="Times New Roman" w:cs="Times New Roman"/>
          <w:sz w:val="24"/>
          <w:szCs w:val="24"/>
          <w:lang w:val="en-US"/>
        </w:rPr>
        <w:t xml:space="preserve"> ucapan itu bersifat pasti.</w:t>
      </w:r>
      <w:proofErr w:type="gramEnd"/>
      <w:r>
        <w:rPr>
          <w:rFonts w:ascii="Times New Roman" w:hAnsi="Times New Roman" w:cs="Times New Roman"/>
          <w:sz w:val="24"/>
          <w:szCs w:val="24"/>
          <w:lang w:val="en-US"/>
        </w:rPr>
        <w:t xml:space="preserve"> </w:t>
      </w:r>
      <w:proofErr w:type="gramStart"/>
      <w:r w:rsidRPr="006B1A36">
        <w:rPr>
          <w:rFonts w:ascii="Times New Roman" w:hAnsi="Times New Roman" w:cs="Times New Roman"/>
          <w:i/>
          <w:iCs/>
          <w:sz w:val="24"/>
          <w:szCs w:val="24"/>
          <w:lang w:val="en-US"/>
        </w:rPr>
        <w:t>Keempat,</w:t>
      </w:r>
      <w:r>
        <w:rPr>
          <w:rFonts w:ascii="Times New Roman" w:hAnsi="Times New Roman" w:cs="Times New Roman"/>
          <w:sz w:val="24"/>
          <w:szCs w:val="24"/>
          <w:lang w:val="en-US"/>
        </w:rPr>
        <w:t xml:space="preserve"> ucapan itu </w:t>
      </w:r>
      <w:r>
        <w:rPr>
          <w:rFonts w:ascii="Times New Roman" w:hAnsi="Times New Roman" w:cs="Times New Roman"/>
          <w:sz w:val="24"/>
          <w:szCs w:val="24"/>
          <w:lang w:val="en-US"/>
        </w:rPr>
        <w:lastRenderedPageBreak/>
        <w:t>tidak diikuti oleh syarat yang membatalkan.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Apabila semua persyaratan diatas dapat terpenuhi, maka pengusaan atas tanah </w:t>
      </w:r>
      <w:r>
        <w:rPr>
          <w:rFonts w:ascii="Times New Roman" w:hAnsi="Times New Roman" w:cs="Times New Roman"/>
          <w:sz w:val="24"/>
          <w:szCs w:val="24"/>
        </w:rPr>
        <w:t>w</w:t>
      </w:r>
      <w:r>
        <w:rPr>
          <w:rFonts w:ascii="Times New Roman" w:hAnsi="Times New Roman" w:cs="Times New Roman"/>
          <w:sz w:val="24"/>
          <w:szCs w:val="24"/>
          <w:lang w:val="en-US"/>
        </w:rPr>
        <w:t xml:space="preserve">akaf bagi penerimaan </w:t>
      </w:r>
      <w:r>
        <w:rPr>
          <w:rFonts w:ascii="Times New Roman" w:hAnsi="Times New Roman" w:cs="Times New Roman"/>
          <w:sz w:val="24"/>
          <w:szCs w:val="24"/>
        </w:rPr>
        <w:t>w</w:t>
      </w:r>
      <w:r>
        <w:rPr>
          <w:rFonts w:ascii="Times New Roman" w:hAnsi="Times New Roman" w:cs="Times New Roman"/>
          <w:sz w:val="24"/>
          <w:szCs w:val="24"/>
          <w:lang w:val="en-US"/>
        </w:rPr>
        <w:t>akaf adalah sah.</w:t>
      </w:r>
      <w:proofErr w:type="gramEnd"/>
      <w:r>
        <w:rPr>
          <w:rFonts w:ascii="Times New Roman" w:hAnsi="Times New Roman" w:cs="Times New Roman"/>
          <w:sz w:val="24"/>
          <w:szCs w:val="24"/>
          <w:lang w:val="en-US"/>
        </w:rPr>
        <w:t xml:space="preserve"> Pe</w:t>
      </w:r>
      <w:r>
        <w:rPr>
          <w:rFonts w:ascii="Times New Roman" w:hAnsi="Times New Roman" w:cs="Times New Roman"/>
          <w:sz w:val="24"/>
          <w:szCs w:val="24"/>
        </w:rPr>
        <w:t>w</w:t>
      </w:r>
      <w:r>
        <w:rPr>
          <w:rFonts w:ascii="Times New Roman" w:hAnsi="Times New Roman" w:cs="Times New Roman"/>
          <w:sz w:val="24"/>
          <w:szCs w:val="24"/>
          <w:lang w:val="en-US"/>
        </w:rPr>
        <w:t xml:space="preserve">akaf tidak dapat lagi menarik balik pemilikan harta itu telah berpindah kepada Allah dan pengusaan harta tersebut adalah orang yang menerima </w:t>
      </w:r>
      <w:r>
        <w:rPr>
          <w:rFonts w:ascii="Times New Roman" w:hAnsi="Times New Roman" w:cs="Times New Roman"/>
          <w:sz w:val="24"/>
          <w:szCs w:val="24"/>
        </w:rPr>
        <w:t>w</w:t>
      </w:r>
      <w:r>
        <w:rPr>
          <w:rFonts w:ascii="Times New Roman" w:hAnsi="Times New Roman" w:cs="Times New Roman"/>
          <w:sz w:val="24"/>
          <w:szCs w:val="24"/>
          <w:lang w:val="en-US"/>
        </w:rPr>
        <w:t xml:space="preserve">akaf secara umum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dianggap pemiliknya tetapi bersifat </w:t>
      </w:r>
      <w:r w:rsidRPr="00316ECD">
        <w:rPr>
          <w:rFonts w:ascii="Times New Roman" w:hAnsi="Times New Roman" w:cs="Times New Roman"/>
          <w:i/>
          <w:iCs/>
          <w:sz w:val="24"/>
          <w:szCs w:val="24"/>
          <w:lang w:val="en-US"/>
        </w:rPr>
        <w:t>ghaira tammah</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2"/>
      </w:r>
      <w:r>
        <w:rPr>
          <w:rFonts w:ascii="Times New Roman" w:hAnsi="Times New Roman" w:cs="Times New Roman"/>
          <w:sz w:val="24"/>
          <w:szCs w:val="24"/>
          <w:lang w:val="en-US"/>
        </w:rPr>
        <w:t xml:space="preserve"> </w:t>
      </w:r>
    </w:p>
    <w:p w:rsidR="001F15DB" w:rsidRPr="006B1A36" w:rsidRDefault="001F15DB" w:rsidP="001F15DB">
      <w:pPr>
        <w:pStyle w:val="ListParagraph"/>
        <w:numPr>
          <w:ilvl w:val="0"/>
          <w:numId w:val="3"/>
        </w:numPr>
        <w:tabs>
          <w:tab w:val="left" w:pos="851"/>
        </w:tabs>
        <w:spacing w:line="360" w:lineRule="auto"/>
        <w:ind w:left="0" w:hanging="426"/>
        <w:jc w:val="both"/>
        <w:rPr>
          <w:rFonts w:ascii="Times New Roman" w:hAnsi="Times New Roman" w:cs="Times New Roman"/>
          <w:sz w:val="24"/>
          <w:szCs w:val="24"/>
        </w:rPr>
      </w:pPr>
      <w:r w:rsidRPr="006B1A36">
        <w:rPr>
          <w:rFonts w:ascii="Times New Roman" w:hAnsi="Times New Roman" w:cs="Times New Roman"/>
          <w:b/>
          <w:sz w:val="24"/>
          <w:szCs w:val="24"/>
          <w:lang w:val="en-US"/>
        </w:rPr>
        <w:t xml:space="preserve">Syarat-syarat </w:t>
      </w:r>
      <w:r>
        <w:rPr>
          <w:rFonts w:ascii="Times New Roman" w:hAnsi="Times New Roman" w:cs="Times New Roman"/>
          <w:b/>
          <w:sz w:val="24"/>
          <w:szCs w:val="24"/>
          <w:lang w:val="en-US"/>
        </w:rPr>
        <w:t>Wakaf</w:t>
      </w:r>
      <w:r w:rsidRPr="006B1A36">
        <w:rPr>
          <w:rFonts w:ascii="Times New Roman" w:hAnsi="Times New Roman" w:cs="Times New Roman"/>
          <w:b/>
          <w:sz w:val="24"/>
          <w:szCs w:val="24"/>
          <w:lang w:val="en-US"/>
        </w:rPr>
        <w:t xml:space="preserve"> </w:t>
      </w:r>
    </w:p>
    <w:p w:rsidR="001F15DB" w:rsidRPr="006B1A36" w:rsidRDefault="001F15DB" w:rsidP="001F15DB">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lang w:val="en-US"/>
        </w:rPr>
        <w:tab/>
        <w:t xml:space="preserve">Selain syarat-syarat yang melekat pada masing-masing rukun, Ada beberapa syarat </w:t>
      </w:r>
      <w:r>
        <w:rPr>
          <w:rFonts w:ascii="Times New Roman" w:hAnsi="Times New Roman" w:cs="Times New Roman"/>
          <w:bCs/>
          <w:sz w:val="24"/>
          <w:szCs w:val="24"/>
        </w:rPr>
        <w:t>w</w:t>
      </w:r>
      <w:r>
        <w:rPr>
          <w:rFonts w:ascii="Times New Roman" w:hAnsi="Times New Roman" w:cs="Times New Roman"/>
          <w:bCs/>
          <w:sz w:val="24"/>
          <w:szCs w:val="24"/>
          <w:lang w:val="en-US"/>
        </w:rPr>
        <w:t xml:space="preserve">akaf yang harus dipenuhi, </w:t>
      </w:r>
      <w:proofErr w:type="gramStart"/>
      <w:r>
        <w:rPr>
          <w:rFonts w:ascii="Times New Roman" w:hAnsi="Times New Roman" w:cs="Times New Roman"/>
          <w:bCs/>
          <w:sz w:val="24"/>
          <w:szCs w:val="24"/>
          <w:lang w:val="en-US"/>
        </w:rPr>
        <w:t>yaitu :</w:t>
      </w:r>
      <w:proofErr w:type="gramEnd"/>
    </w:p>
    <w:p w:rsidR="001F15DB" w:rsidRPr="009B708D" w:rsidRDefault="001F15DB" w:rsidP="001F15DB">
      <w:pPr>
        <w:pStyle w:val="ListParagraph"/>
        <w:numPr>
          <w:ilvl w:val="0"/>
          <w:numId w:val="30"/>
        </w:numPr>
        <w:tabs>
          <w:tab w:val="left" w:pos="851"/>
        </w:tabs>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Wakaf</w:t>
      </w:r>
      <w:r w:rsidRPr="009F2E08">
        <w:rPr>
          <w:rFonts w:ascii="Times New Roman" w:hAnsi="Times New Roman" w:cs="Times New Roman"/>
          <w:bCs/>
          <w:sz w:val="24"/>
          <w:szCs w:val="24"/>
        </w:rPr>
        <w:t xml:space="preserve"> berlaku selamanya, tidak dibatasi oleh waktu tertentu. J</w:t>
      </w:r>
      <w:r>
        <w:rPr>
          <w:rFonts w:ascii="Times New Roman" w:hAnsi="Times New Roman" w:cs="Times New Roman"/>
          <w:bCs/>
          <w:sz w:val="24"/>
          <w:szCs w:val="24"/>
          <w:lang w:val="en-US"/>
        </w:rPr>
        <w:t xml:space="preserve">ika ada yang mewakafkan kebun untuk jangka waktu sepuluh tahun maka dipandang batal. Syarat ini terwujud dengan dua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w:t>
      </w:r>
    </w:p>
    <w:p w:rsidR="001F15DB" w:rsidRPr="006E6B04" w:rsidRDefault="001F15DB" w:rsidP="001F15DB">
      <w:pPr>
        <w:pStyle w:val="ListParagraph"/>
        <w:tabs>
          <w:tab w:val="left" w:pos="993"/>
        </w:tabs>
        <w:spacing w:line="360" w:lineRule="auto"/>
        <w:ind w:left="360"/>
        <w:jc w:val="both"/>
        <w:rPr>
          <w:rFonts w:ascii="Times New Roman" w:hAnsi="Times New Roman" w:cs="Times New Roman"/>
          <w:bCs/>
          <w:sz w:val="24"/>
          <w:szCs w:val="24"/>
        </w:rPr>
      </w:pPr>
      <w:r>
        <w:rPr>
          <w:rFonts w:ascii="Times New Roman" w:hAnsi="Times New Roman" w:cs="Times New Roman"/>
          <w:bCs/>
          <w:i/>
          <w:iCs/>
          <w:sz w:val="24"/>
          <w:szCs w:val="24"/>
          <w:lang w:val="en-US"/>
        </w:rPr>
        <w:tab/>
      </w:r>
      <w:r w:rsidRPr="005F4DE7">
        <w:rPr>
          <w:rFonts w:ascii="Times New Roman" w:hAnsi="Times New Roman" w:cs="Times New Roman"/>
          <w:bCs/>
          <w:i/>
          <w:iCs/>
          <w:sz w:val="24"/>
          <w:szCs w:val="24"/>
          <w:lang w:val="en-US"/>
        </w:rPr>
        <w:t>Pertama,</w:t>
      </w:r>
      <w:r>
        <w:rPr>
          <w:rFonts w:ascii="Times New Roman" w:hAnsi="Times New Roman" w:cs="Times New Roman"/>
          <w:bCs/>
          <w:sz w:val="24"/>
          <w:szCs w:val="24"/>
          <w:lang w:val="en-US"/>
        </w:rPr>
        <w:t xml:space="preserve"> mewakafkan harta untuk orang yang tidak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pernah habis seperti fakir miskin, mujahidin dan para pelajar. </w:t>
      </w:r>
      <w:r w:rsidRPr="00251357">
        <w:rPr>
          <w:rFonts w:ascii="Times New Roman" w:hAnsi="Times New Roman" w:cs="Times New Roman"/>
          <w:bCs/>
          <w:i/>
          <w:iCs/>
          <w:sz w:val="24"/>
          <w:szCs w:val="24"/>
          <w:lang w:val="en-US"/>
        </w:rPr>
        <w:t>Kedua,</w:t>
      </w:r>
      <w:r>
        <w:rPr>
          <w:rFonts w:ascii="Times New Roman" w:hAnsi="Times New Roman" w:cs="Times New Roman"/>
          <w:bCs/>
          <w:sz w:val="24"/>
          <w:szCs w:val="24"/>
          <w:lang w:val="en-US"/>
        </w:rPr>
        <w:t xml:space="preserve"> mewakafkan harta kepada orang yang akan hilang kemudian kepada mereka yang tidak akan pernah setelahnya, seperti wakaf kepada seseorang kemudian kepada fakir miskin atau mewakafkan kepada orang ini </w:t>
      </w:r>
      <w:proofErr w:type="gramStart"/>
      <w:r>
        <w:rPr>
          <w:rFonts w:ascii="Times New Roman" w:hAnsi="Times New Roman" w:cs="Times New Roman"/>
          <w:bCs/>
          <w:sz w:val="24"/>
          <w:szCs w:val="24"/>
          <w:lang w:val="en-US"/>
        </w:rPr>
        <w:t>kemdian  kepada</w:t>
      </w:r>
      <w:proofErr w:type="gramEnd"/>
      <w:r>
        <w:rPr>
          <w:rFonts w:ascii="Times New Roman" w:hAnsi="Times New Roman" w:cs="Times New Roman"/>
          <w:bCs/>
          <w:sz w:val="24"/>
          <w:szCs w:val="24"/>
          <w:lang w:val="en-US"/>
        </w:rPr>
        <w:t xml:space="preserve"> setelahnya kemudian kepada fakir miskin, wakaf seperti ini dinamakan wakaf yang terputus awalnya dan bersambung akhirnya.</w:t>
      </w:r>
    </w:p>
    <w:p w:rsidR="001F15DB" w:rsidRPr="006E6B04" w:rsidRDefault="001F15DB" w:rsidP="001F15DB">
      <w:pPr>
        <w:pStyle w:val="ListParagraph"/>
        <w:numPr>
          <w:ilvl w:val="0"/>
          <w:numId w:val="30"/>
        </w:numPr>
        <w:tabs>
          <w:tab w:val="left" w:pos="851"/>
        </w:tabs>
        <w:spacing w:line="360" w:lineRule="auto"/>
        <w:ind w:left="360"/>
        <w:jc w:val="both"/>
        <w:rPr>
          <w:rFonts w:ascii="Times New Roman" w:hAnsi="Times New Roman" w:cs="Times New Roman"/>
          <w:bCs/>
          <w:sz w:val="24"/>
          <w:szCs w:val="24"/>
        </w:rPr>
      </w:pPr>
      <w:r w:rsidRPr="006E6B04">
        <w:rPr>
          <w:rFonts w:ascii="Times New Roman" w:hAnsi="Times New Roman" w:cs="Times New Roman"/>
          <w:bCs/>
          <w:sz w:val="24"/>
          <w:szCs w:val="24"/>
        </w:rPr>
        <w:t xml:space="preserve">Tujuan </w:t>
      </w:r>
      <w:r w:rsidRPr="006E6B04">
        <w:rPr>
          <w:rFonts w:ascii="Times New Roman" w:hAnsi="Times New Roman" w:cs="Times New Roman"/>
          <w:bCs/>
          <w:sz w:val="24"/>
          <w:szCs w:val="24"/>
          <w:lang w:val="en-US"/>
        </w:rPr>
        <w:t>w</w:t>
      </w:r>
      <w:r w:rsidRPr="006E6B04">
        <w:rPr>
          <w:rFonts w:ascii="Times New Roman" w:hAnsi="Times New Roman" w:cs="Times New Roman"/>
          <w:bCs/>
          <w:sz w:val="24"/>
          <w:szCs w:val="24"/>
        </w:rPr>
        <w:t>akaf harus jelas, misalnya me</w:t>
      </w:r>
      <w:r w:rsidRPr="006E6B04">
        <w:rPr>
          <w:rFonts w:ascii="Times New Roman" w:hAnsi="Times New Roman" w:cs="Times New Roman"/>
          <w:bCs/>
          <w:sz w:val="24"/>
          <w:szCs w:val="24"/>
          <w:lang w:val="en-US"/>
        </w:rPr>
        <w:t>w</w:t>
      </w:r>
      <w:r w:rsidRPr="006E6B04">
        <w:rPr>
          <w:rFonts w:ascii="Times New Roman" w:hAnsi="Times New Roman" w:cs="Times New Roman"/>
          <w:bCs/>
          <w:sz w:val="24"/>
          <w:szCs w:val="24"/>
        </w:rPr>
        <w:t>akafkan sebidang tanah untuk masjid.</w:t>
      </w:r>
      <w:r w:rsidRPr="006E6B04">
        <w:rPr>
          <w:rFonts w:ascii="Times New Roman" w:hAnsi="Times New Roman" w:cs="Times New Roman"/>
          <w:bCs/>
          <w:sz w:val="24"/>
          <w:szCs w:val="24"/>
          <w:lang w:val="en-US"/>
        </w:rPr>
        <w:t xml:space="preserve"> Jika, tujuan tidak disebutkan, maka masih </w:t>
      </w:r>
      <w:r w:rsidRPr="006E6B04">
        <w:rPr>
          <w:rFonts w:ascii="Times New Roman" w:hAnsi="Times New Roman" w:cs="Times New Roman"/>
          <w:bCs/>
          <w:sz w:val="24"/>
          <w:szCs w:val="24"/>
          <w:lang w:val="en-US"/>
        </w:rPr>
        <w:lastRenderedPageBreak/>
        <w:t>dipandang sah sebab penggunaan harta wakaf merupakan wewenang lembaga badan hukum yang menerima harta wakaf yang sudah jelas usaha-usahanya untuk kepentingan kebaikan.</w:t>
      </w:r>
    </w:p>
    <w:p w:rsidR="001F15DB" w:rsidRPr="006E6B04" w:rsidRDefault="001F15DB" w:rsidP="001F15DB">
      <w:pPr>
        <w:pStyle w:val="ListParagraph"/>
        <w:numPr>
          <w:ilvl w:val="0"/>
          <w:numId w:val="30"/>
        </w:numPr>
        <w:tabs>
          <w:tab w:val="left" w:pos="851"/>
        </w:tabs>
        <w:spacing w:line="360" w:lineRule="auto"/>
        <w:ind w:left="360"/>
        <w:jc w:val="both"/>
        <w:rPr>
          <w:rStyle w:val="FootnoteReference"/>
          <w:rFonts w:ascii="Times New Roman" w:hAnsi="Times New Roman" w:cs="Times New Roman"/>
          <w:bCs/>
          <w:sz w:val="24"/>
          <w:szCs w:val="24"/>
          <w:vertAlign w:val="baseline"/>
        </w:rPr>
      </w:pPr>
      <w:r w:rsidRPr="006E6B04">
        <w:rPr>
          <w:rFonts w:ascii="Times New Roman" w:hAnsi="Times New Roman" w:cs="Times New Roman"/>
          <w:bCs/>
          <w:sz w:val="24"/>
          <w:szCs w:val="24"/>
        </w:rPr>
        <w:t>Wakaf yang sah wajib dilaksanakan, karena ikrar wakaf berlaku seketika, untuk selama-lamanya.</w:t>
      </w:r>
      <w:r w:rsidRPr="006E6B04">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lang w:val="en-US"/>
        </w:rPr>
        <w:footnoteReference w:id="43"/>
      </w:r>
    </w:p>
    <w:p w:rsidR="001F15DB" w:rsidRPr="006E6B04" w:rsidRDefault="001F15DB" w:rsidP="001F15DB">
      <w:pPr>
        <w:pStyle w:val="ListParagraph"/>
        <w:numPr>
          <w:ilvl w:val="0"/>
          <w:numId w:val="30"/>
        </w:numPr>
        <w:tabs>
          <w:tab w:val="left" w:pos="851"/>
        </w:tabs>
        <w:spacing w:line="360" w:lineRule="auto"/>
        <w:ind w:left="360"/>
        <w:jc w:val="both"/>
        <w:rPr>
          <w:rFonts w:ascii="Times New Roman" w:hAnsi="Times New Roman" w:cs="Times New Roman"/>
          <w:bCs/>
          <w:sz w:val="24"/>
          <w:szCs w:val="24"/>
        </w:rPr>
      </w:pPr>
      <w:r w:rsidRPr="006E6B04">
        <w:rPr>
          <w:rFonts w:ascii="Times New Roman" w:hAnsi="Times New Roman" w:cs="Times New Roman"/>
          <w:bCs/>
          <w:sz w:val="24"/>
          <w:szCs w:val="24"/>
        </w:rPr>
        <w:t>Wakaf harus segera dilaksanakan setelah ada ijab dari yang me</w:t>
      </w:r>
      <w:r w:rsidRPr="006E6B04">
        <w:rPr>
          <w:rFonts w:ascii="Times New Roman" w:hAnsi="Times New Roman" w:cs="Times New Roman"/>
          <w:bCs/>
          <w:sz w:val="24"/>
          <w:szCs w:val="24"/>
          <w:lang w:val="en-US"/>
        </w:rPr>
        <w:t>w</w:t>
      </w:r>
      <w:r w:rsidRPr="006E6B04">
        <w:rPr>
          <w:rFonts w:ascii="Times New Roman" w:hAnsi="Times New Roman" w:cs="Times New Roman"/>
          <w:bCs/>
          <w:sz w:val="24"/>
          <w:szCs w:val="24"/>
        </w:rPr>
        <w:t>akafkan.</w:t>
      </w:r>
      <w:r w:rsidRPr="006E6B04">
        <w:rPr>
          <w:rFonts w:ascii="Times New Roman" w:hAnsi="Times New Roman" w:cs="Times New Roman"/>
          <w:bCs/>
          <w:sz w:val="24"/>
          <w:szCs w:val="24"/>
          <w:lang w:val="en-US"/>
        </w:rPr>
        <w:t xml:space="preserve"> Hal ini karena pemilik telah dari wakaf. Karena itu wakaf tidak boleh digantungkan kepada suatu keadaan atau syarat tertentu, misalnya pada kematian seseorang atau suatu kondisi tertentu.</w:t>
      </w:r>
    </w:p>
    <w:p w:rsidR="001F15DB" w:rsidRPr="00660BC4" w:rsidRDefault="001F15DB" w:rsidP="001F15DB">
      <w:pPr>
        <w:tabs>
          <w:tab w:val="left" w:pos="630"/>
          <w:tab w:val="left" w:pos="851"/>
        </w:tabs>
        <w:spacing w:line="360" w:lineRule="auto"/>
        <w:ind w:left="360" w:firstLine="540"/>
        <w:jc w:val="both"/>
        <w:rPr>
          <w:rFonts w:ascii="Times New Roman" w:hAnsi="Times New Roman" w:cs="Times New Roman"/>
          <w:bCs/>
          <w:sz w:val="24"/>
          <w:szCs w:val="24"/>
          <w:lang w:val="en-US"/>
        </w:rPr>
      </w:pPr>
      <w:r w:rsidRPr="00660BC4">
        <w:rPr>
          <w:rFonts w:ascii="Times New Roman" w:hAnsi="Times New Roman" w:cs="Times New Roman"/>
          <w:bCs/>
          <w:sz w:val="24"/>
          <w:szCs w:val="24"/>
          <w:lang w:val="en-US"/>
        </w:rPr>
        <w:t xml:space="preserve">Apapun keadaannya, </w:t>
      </w:r>
      <w:r>
        <w:rPr>
          <w:rFonts w:ascii="Times New Roman" w:hAnsi="Times New Roman" w:cs="Times New Roman"/>
          <w:bCs/>
          <w:sz w:val="24"/>
          <w:szCs w:val="24"/>
          <w:lang w:val="en-US"/>
        </w:rPr>
        <w:t>wakaf</w:t>
      </w:r>
      <w:r w:rsidRPr="00660BC4">
        <w:rPr>
          <w:rFonts w:ascii="Times New Roman" w:hAnsi="Times New Roman" w:cs="Times New Roman"/>
          <w:bCs/>
          <w:sz w:val="24"/>
          <w:szCs w:val="24"/>
          <w:lang w:val="en-US"/>
        </w:rPr>
        <w:t xml:space="preserve"> tidak sah jika ada penggantungan status, kecuali tiga perkara saja:</w:t>
      </w:r>
    </w:p>
    <w:p w:rsidR="001F15DB" w:rsidRPr="006E6B04" w:rsidRDefault="001F15DB" w:rsidP="001F15DB">
      <w:pPr>
        <w:pStyle w:val="ListParagraph"/>
        <w:numPr>
          <w:ilvl w:val="1"/>
          <w:numId w:val="4"/>
        </w:numPr>
        <w:tabs>
          <w:tab w:val="left" w:pos="720"/>
          <w:tab w:val="left" w:pos="810"/>
          <w:tab w:val="left" w:pos="1440"/>
        </w:tabs>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t>Jika wakaf berupa amal taqarrub yang jelas seperti saya jadikan bangunan ini sebagai masjid jika datang Ramadhan.</w:t>
      </w:r>
    </w:p>
    <w:p w:rsidR="001F15DB" w:rsidRDefault="001F15DB" w:rsidP="001F15DB">
      <w:pPr>
        <w:pStyle w:val="ListParagraph"/>
        <w:numPr>
          <w:ilvl w:val="1"/>
          <w:numId w:val="4"/>
        </w:numPr>
        <w:tabs>
          <w:tab w:val="left" w:pos="720"/>
          <w:tab w:val="left" w:pos="810"/>
          <w:tab w:val="left" w:pos="1440"/>
        </w:tabs>
        <w:spacing w:line="360" w:lineRule="auto"/>
        <w:ind w:left="720"/>
        <w:jc w:val="both"/>
        <w:rPr>
          <w:rFonts w:ascii="Times New Roman" w:hAnsi="Times New Roman" w:cs="Times New Roman"/>
          <w:bCs/>
          <w:sz w:val="24"/>
          <w:szCs w:val="24"/>
        </w:rPr>
      </w:pPr>
      <w:r w:rsidRPr="006E6B04">
        <w:rPr>
          <w:rFonts w:ascii="Times New Roman" w:hAnsi="Times New Roman" w:cs="Times New Roman"/>
          <w:bCs/>
          <w:sz w:val="24"/>
          <w:szCs w:val="24"/>
        </w:rPr>
        <w:t>Jika dia menggantungkan wakaf kepada kematian seperti saya wakafkan rumahku kepada orang fakir setelah saya meninggal.</w:t>
      </w:r>
    </w:p>
    <w:p w:rsidR="001F15DB" w:rsidRPr="006E6B04" w:rsidRDefault="001F15DB" w:rsidP="001F15DB">
      <w:pPr>
        <w:pStyle w:val="ListParagraph"/>
        <w:numPr>
          <w:ilvl w:val="1"/>
          <w:numId w:val="4"/>
        </w:numPr>
        <w:tabs>
          <w:tab w:val="left" w:pos="720"/>
          <w:tab w:val="left" w:pos="810"/>
          <w:tab w:val="left" w:pos="1440"/>
        </w:tabs>
        <w:spacing w:line="360" w:lineRule="auto"/>
        <w:ind w:left="720"/>
        <w:jc w:val="both"/>
        <w:rPr>
          <w:rFonts w:ascii="Times New Roman" w:hAnsi="Times New Roman" w:cs="Times New Roman"/>
          <w:bCs/>
          <w:sz w:val="24"/>
          <w:szCs w:val="24"/>
        </w:rPr>
      </w:pPr>
      <w:r w:rsidRPr="006E6B04">
        <w:rPr>
          <w:rFonts w:ascii="Times New Roman" w:hAnsi="Times New Roman" w:cs="Times New Roman"/>
          <w:bCs/>
          <w:sz w:val="24"/>
          <w:szCs w:val="24"/>
        </w:rPr>
        <w:t xml:space="preserve">Jika dia meninggalkan warisannya sebagai wasiat, maka sah walaupun wasiat baru bisa dilaksanakan setelah dia meninggal namun hukumnya sama dengan hukum wasiat tidak boleh lebih dari sepertiga dan boleh rujuk dan tidak boleh diberikan kepada ahli waris dan menjadi wasiat dan menjadi hukum wakaf untuk selama-lamanya dan tidak </w:t>
      </w:r>
      <w:r w:rsidRPr="006E6B04">
        <w:rPr>
          <w:rFonts w:ascii="Times New Roman" w:hAnsi="Times New Roman" w:cs="Times New Roman"/>
          <w:bCs/>
          <w:sz w:val="24"/>
          <w:szCs w:val="24"/>
        </w:rPr>
        <w:lastRenderedPageBreak/>
        <w:t xml:space="preserve">boleh menjual dan menghibahkan dan mewasiatkannya setalah meninggal.  </w:t>
      </w:r>
      <w:r>
        <w:rPr>
          <w:rStyle w:val="FootnoteReference"/>
          <w:rFonts w:ascii="Times New Roman" w:hAnsi="Times New Roman" w:cs="Times New Roman"/>
          <w:bCs/>
          <w:sz w:val="24"/>
          <w:szCs w:val="24"/>
        </w:rPr>
        <w:footnoteReference w:id="44"/>
      </w:r>
    </w:p>
    <w:p w:rsidR="001F15DB" w:rsidRPr="00AC4743" w:rsidRDefault="001F15DB" w:rsidP="001F15DB">
      <w:pPr>
        <w:pStyle w:val="ListParagraph"/>
        <w:numPr>
          <w:ilvl w:val="0"/>
          <w:numId w:val="30"/>
        </w:numPr>
        <w:tabs>
          <w:tab w:val="left" w:pos="360"/>
        </w:tabs>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Wakaf</w:t>
      </w:r>
      <w:r w:rsidRPr="009F2E08">
        <w:rPr>
          <w:rFonts w:ascii="Times New Roman" w:hAnsi="Times New Roman" w:cs="Times New Roman"/>
          <w:bCs/>
          <w:sz w:val="24"/>
          <w:szCs w:val="24"/>
        </w:rPr>
        <w:t xml:space="preserve"> merupakan perkara yang wajib dilaksanakan tanpa adanya </w:t>
      </w:r>
      <w:r w:rsidRPr="009F2E08">
        <w:rPr>
          <w:rFonts w:ascii="Times New Roman" w:hAnsi="Times New Roman" w:cs="Times New Roman"/>
          <w:bCs/>
          <w:i/>
          <w:iCs/>
          <w:sz w:val="24"/>
          <w:szCs w:val="24"/>
        </w:rPr>
        <w:t>khiyar</w:t>
      </w:r>
      <w:r w:rsidRPr="009F2E08">
        <w:rPr>
          <w:rFonts w:ascii="Times New Roman" w:hAnsi="Times New Roman" w:cs="Times New Roman"/>
          <w:bCs/>
          <w:sz w:val="24"/>
          <w:szCs w:val="24"/>
        </w:rPr>
        <w:t xml:space="preserve"> (membatalkan atau melangsungkan </w:t>
      </w:r>
      <w:r w:rsidRPr="000C2A78">
        <w:rPr>
          <w:rFonts w:ascii="Times New Roman" w:hAnsi="Times New Roman" w:cs="Times New Roman"/>
          <w:bCs/>
          <w:sz w:val="24"/>
          <w:szCs w:val="24"/>
        </w:rPr>
        <w:t>w</w:t>
      </w:r>
      <w:r>
        <w:rPr>
          <w:rFonts w:ascii="Times New Roman" w:hAnsi="Times New Roman" w:cs="Times New Roman"/>
          <w:bCs/>
          <w:sz w:val="24"/>
          <w:szCs w:val="24"/>
        </w:rPr>
        <w:t>akaf</w:t>
      </w:r>
      <w:r w:rsidRPr="009F2E08">
        <w:rPr>
          <w:rFonts w:ascii="Times New Roman" w:hAnsi="Times New Roman" w:cs="Times New Roman"/>
          <w:bCs/>
          <w:sz w:val="24"/>
          <w:szCs w:val="24"/>
        </w:rPr>
        <w:t xml:space="preserve"> yang telah dinyatakan) sebab pertanyaan </w:t>
      </w:r>
      <w:r>
        <w:rPr>
          <w:rFonts w:ascii="Times New Roman" w:hAnsi="Times New Roman" w:cs="Times New Roman"/>
          <w:bCs/>
          <w:sz w:val="24"/>
          <w:szCs w:val="24"/>
        </w:rPr>
        <w:t>wakaf</w:t>
      </w:r>
      <w:r w:rsidRPr="009F2E08">
        <w:rPr>
          <w:rFonts w:ascii="Times New Roman" w:hAnsi="Times New Roman" w:cs="Times New Roman"/>
          <w:bCs/>
          <w:sz w:val="24"/>
          <w:szCs w:val="24"/>
        </w:rPr>
        <w:t xml:space="preserve"> berlaku seketika dan selamanya.</w:t>
      </w:r>
      <w:r>
        <w:rPr>
          <w:rStyle w:val="FootnoteReference"/>
          <w:rFonts w:ascii="Times New Roman" w:hAnsi="Times New Roman" w:cs="Times New Roman"/>
          <w:bCs/>
          <w:sz w:val="24"/>
          <w:szCs w:val="24"/>
        </w:rPr>
        <w:footnoteReference w:id="45"/>
      </w:r>
      <w:r w:rsidRPr="009F2E08">
        <w:rPr>
          <w:rFonts w:ascii="Times New Roman" w:hAnsi="Times New Roman" w:cs="Times New Roman"/>
          <w:bCs/>
          <w:sz w:val="24"/>
          <w:szCs w:val="24"/>
        </w:rPr>
        <w:t xml:space="preserve"> </w:t>
      </w:r>
    </w:p>
    <w:p w:rsidR="001F15DB" w:rsidRDefault="001F15DB" w:rsidP="001F15DB">
      <w:pPr>
        <w:pStyle w:val="ListParagraph"/>
        <w:numPr>
          <w:ilvl w:val="0"/>
          <w:numId w:val="3"/>
        </w:numPr>
        <w:tabs>
          <w:tab w:val="left" w:pos="3300"/>
        </w:tabs>
        <w:spacing w:line="360" w:lineRule="auto"/>
        <w:ind w:left="0" w:hanging="426"/>
        <w:jc w:val="both"/>
        <w:rPr>
          <w:rFonts w:ascii="Times New Roman" w:hAnsi="Times New Roman" w:cs="Times New Roman"/>
          <w:b/>
          <w:sz w:val="24"/>
          <w:szCs w:val="24"/>
        </w:rPr>
      </w:pPr>
      <w:r>
        <w:rPr>
          <w:rFonts w:ascii="Times New Roman" w:hAnsi="Times New Roman" w:cs="Times New Roman"/>
          <w:b/>
          <w:sz w:val="24"/>
          <w:szCs w:val="24"/>
        </w:rPr>
        <w:t>Pemanfaatan Tanah Wakaf</w:t>
      </w:r>
      <w:r w:rsidRPr="00FC38C4">
        <w:rPr>
          <w:rFonts w:ascii="Times New Roman" w:hAnsi="Times New Roman" w:cs="Times New Roman"/>
          <w:b/>
          <w:sz w:val="24"/>
          <w:szCs w:val="24"/>
        </w:rPr>
        <w:t xml:space="preserve"> </w:t>
      </w:r>
    </w:p>
    <w:p w:rsidR="001F15DB" w:rsidRDefault="001F15DB" w:rsidP="001F15DB">
      <w:pPr>
        <w:pStyle w:val="ListParagraph"/>
        <w:tabs>
          <w:tab w:val="left" w:pos="720"/>
          <w:tab w:val="left" w:pos="1350"/>
        </w:tabs>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 xml:space="preserve">Menurut data kementrian Agama terakhir terdapat kekyaan tanah wakaf di Indonesia sebanyak 403.845 lokasi dengan luas 1.566.672.406 M2. Dari total jumlah tersebut 75% diantaranya sudah bersertifikat wakaf dan sekitar 10% memiliki potensi ekonomi tinggi dan masih banyak lagi yang belum terdata. </w:t>
      </w:r>
      <w:r>
        <w:rPr>
          <w:rStyle w:val="FootnoteReference"/>
          <w:rFonts w:ascii="Times New Roman" w:hAnsi="Times New Roman" w:cs="Times New Roman"/>
          <w:bCs/>
          <w:sz w:val="24"/>
          <w:szCs w:val="24"/>
        </w:rPr>
        <w:footnoteReference w:id="46"/>
      </w:r>
    </w:p>
    <w:p w:rsidR="001F15DB" w:rsidRDefault="001F15DB" w:rsidP="001F15DB">
      <w:pPr>
        <w:pStyle w:val="ListParagraph"/>
        <w:tabs>
          <w:tab w:val="left" w:pos="720"/>
          <w:tab w:val="left" w:pos="1350"/>
        </w:tabs>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Namun pada umumnya tanah-tanah wakaf tersebut pengelolaanya bersifat komsumtif dan tradisional, karena :</w:t>
      </w:r>
    </w:p>
    <w:p w:rsidR="001F15DB" w:rsidRDefault="001F15DB" w:rsidP="001F15DB">
      <w:pPr>
        <w:pStyle w:val="ListParagraph"/>
        <w:numPr>
          <w:ilvl w:val="0"/>
          <w:numId w:val="41"/>
        </w:num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Sempitnya pola pemahaman masyarakat terhadap harta yang diwakafkan.</w:t>
      </w:r>
    </w:p>
    <w:p w:rsidR="001F15DB" w:rsidRDefault="001F15DB" w:rsidP="001F15DB">
      <w:pPr>
        <w:pStyle w:val="ListParagraph"/>
        <w:numPr>
          <w:ilvl w:val="0"/>
          <w:numId w:val="41"/>
        </w:num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Pada umumnya masyarakat yang mewakafkan hartanya diserahkan kepada orang yang dainggap panutan dalam lingkup masyarakat tertentu, seperti ulama, kyai, ustadz dan tokoh adat lainnya secara lisan yang pada kenyataanya sekarang menimbulkan persengketaan.</w:t>
      </w:r>
    </w:p>
    <w:p w:rsidR="001F15DB" w:rsidRDefault="001F15DB" w:rsidP="001F15DB">
      <w:pPr>
        <w:pStyle w:val="ListParagraph"/>
        <w:numPr>
          <w:ilvl w:val="0"/>
          <w:numId w:val="41"/>
        </w:num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Kurangnya kesadaran masyarakat terhadap pendaftaran tanah wakaf. Hal ini memberikan peluang terjadinya </w:t>
      </w:r>
      <w:r>
        <w:rPr>
          <w:rFonts w:ascii="Times New Roman" w:hAnsi="Times New Roman" w:cs="Times New Roman"/>
          <w:bCs/>
          <w:sz w:val="24"/>
          <w:szCs w:val="24"/>
        </w:rPr>
        <w:lastRenderedPageBreak/>
        <w:t>penyalahgunaan atau bahkan pengambilan paksa oleh pihak yang tidak bertanggung jawab.</w:t>
      </w:r>
    </w:p>
    <w:p w:rsidR="001F15DB" w:rsidRDefault="001F15DB" w:rsidP="001F15DB">
      <w:p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Dengan demikian, wakaf yang ada di Indonesia sementara ini sulit berkembang sebagaiman mestinya, jika tidak ada upaya yang sungguh-sungguh dan total oleh semua pihak yang terkait dalam memperbaiki sistem dan profesionalisme pengelolaan tanah wakaf. Begitu pentingnya wakaf bagi kesejahteraan masyarakat Indonesia.</w:t>
      </w:r>
    </w:p>
    <w:p w:rsidR="001F15DB" w:rsidRDefault="001F15DB" w:rsidP="001F15DB">
      <w:p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Wakaf sebagai salah satu lembaga Islam yang erat kaitannya dengan kesejahteraan sosial dan ekonomi serta sudah melembaga di Indonesia, tampaknya perlu dieluasi sejauhmana lembaga tersebut mampu mengatasi kemiskinan jika dikelola sebagaimana mestinya. </w:t>
      </w:r>
    </w:p>
    <w:p w:rsidR="001F15DB" w:rsidRDefault="001F15DB" w:rsidP="001F15DB">
      <w:p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Suatu kenyataan yang dilihat bahwa wakaf yang ada di Indonesia umumnya berupa Masjid, Musholla, Madrasah, sekolah, kuburan, rumah yatim piatu. Dilihat secara sepintas, tampaknya wakaf kurang berperan dalam mewujudkan kesejahteraan umat. Hal ini mudah dipahami karena kebanyakan wakaf yang ada kurang maksimal dalam pengelolaannya dan kadangkala tanah yang diwakafkan juga sulit untuk dikembangkan secara produktif. </w:t>
      </w:r>
    </w:p>
    <w:p w:rsidR="001F15DB" w:rsidRDefault="001F15DB" w:rsidP="001F15DB">
      <w:p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Kondisi ini disebabkan oleh keadaan tanah wakaf yang sempit dan hanya cukup dipergunakan untuk tujuan wakaf yang diikrarkan seperti untuk mendirikan masjid. Jika terdapat tanah wakaf yang cukup luas dan memungkinka untuk dikelola secara </w:t>
      </w:r>
      <w:r>
        <w:rPr>
          <w:rFonts w:ascii="Times New Roman" w:hAnsi="Times New Roman" w:cs="Times New Roman"/>
          <w:bCs/>
          <w:sz w:val="24"/>
          <w:szCs w:val="24"/>
        </w:rPr>
        <w:lastRenderedPageBreak/>
        <w:t xml:space="preserve">produktif, sebagi contoh tanah wakaf yang ada dapat didirikan gedung pertemuan yang mungkin disewakan sehingga menghasilkan dana. Akan tetapi karena nadzirnya kurang kreatif tanah yang memungkinkan dapat dikelola secara produktif itu akhirnya tidak dimanfaatkan sama sekali, bahkan perawatannya pun harus dicarikan sumbangan dari masyarakat. </w:t>
      </w:r>
    </w:p>
    <w:p w:rsidR="001F15DB" w:rsidRPr="00C1084D" w:rsidRDefault="001F15DB" w:rsidP="001F15DB">
      <w:pPr>
        <w:tabs>
          <w:tab w:val="left" w:pos="720"/>
          <w:tab w:val="left" w:pos="135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Dibeberapa negara dalam hal pemanfaatan tanah wakaf tidak hanya berupa tanah dan bangunan, tetapi juga berupa investasi saham, uang, real estate, tanah pertanian, flat, tempat ibadah dan pendidikan kesemuanya dikelola dengan baik dan produktif, sehingga hasilnya dapat digunakan untuk mewujudkan kesejahteraan umat.</w:t>
      </w:r>
      <w:r>
        <w:rPr>
          <w:rStyle w:val="FootnoteReference"/>
          <w:rFonts w:ascii="Times New Roman" w:hAnsi="Times New Roman" w:cs="Times New Roman"/>
          <w:bCs/>
          <w:sz w:val="24"/>
          <w:szCs w:val="24"/>
        </w:rPr>
        <w:footnoteReference w:id="47"/>
      </w:r>
      <w:r>
        <w:rPr>
          <w:rFonts w:ascii="Times New Roman" w:hAnsi="Times New Roman" w:cs="Times New Roman"/>
          <w:bCs/>
          <w:sz w:val="24"/>
          <w:szCs w:val="24"/>
        </w:rPr>
        <w:t xml:space="preserve"> </w:t>
      </w:r>
    </w:p>
    <w:p w:rsidR="001F15DB" w:rsidRPr="001F15DB" w:rsidRDefault="001F15DB" w:rsidP="001F15DB">
      <w:pPr>
        <w:tabs>
          <w:tab w:val="left" w:pos="709"/>
        </w:tabs>
        <w:spacing w:after="0" w:line="360" w:lineRule="auto"/>
        <w:jc w:val="both"/>
        <w:rPr>
          <w:rFonts w:ascii="Times New Roman" w:hAnsi="Times New Roman" w:cs="Times New Roman"/>
          <w:sz w:val="24"/>
          <w:szCs w:val="24"/>
        </w:rPr>
        <w:sectPr w:rsidR="001F15DB" w:rsidRPr="001F15DB" w:rsidSect="001F15DB">
          <w:headerReference w:type="even" r:id="rId9"/>
          <w:headerReference w:type="default" r:id="rId10"/>
          <w:footerReference w:type="even" r:id="rId11"/>
          <w:footerReference w:type="default" r:id="rId12"/>
          <w:headerReference w:type="first" r:id="rId13"/>
          <w:footerReference w:type="first" r:id="rId14"/>
          <w:pgSz w:w="10319" w:h="14571" w:code="13"/>
          <w:pgMar w:top="1701" w:right="1701" w:bottom="1701" w:left="2268" w:header="720" w:footer="720" w:gutter="0"/>
          <w:pgNumType w:start="17"/>
          <w:cols w:space="720"/>
          <w:titlePg/>
          <w:docGrid w:linePitch="360"/>
        </w:sectPr>
      </w:pPr>
    </w:p>
    <w:p w:rsidR="00C1084D" w:rsidRPr="00C1084D" w:rsidRDefault="005C2B99" w:rsidP="001F15DB">
      <w:pPr>
        <w:tabs>
          <w:tab w:val="left" w:pos="709"/>
        </w:tabs>
        <w:spacing w:line="360" w:lineRule="auto"/>
        <w:jc w:val="both"/>
        <w:rPr>
          <w:rFonts w:ascii="Times New Roman" w:hAnsi="Times New Roman" w:cs="Times New Roman"/>
          <w:bCs/>
          <w:sz w:val="24"/>
          <w:szCs w:val="24"/>
        </w:rPr>
      </w:pPr>
      <w:r w:rsidRPr="001F15DB">
        <w:rPr>
          <w:rFonts w:ascii="Times New Roman" w:hAnsi="Times New Roman" w:cs="Times New Roman"/>
          <w:sz w:val="24"/>
          <w:szCs w:val="24"/>
        </w:rPr>
        <w:lastRenderedPageBreak/>
        <w:tab/>
      </w:r>
      <w:r w:rsidR="00C1084D">
        <w:rPr>
          <w:rFonts w:ascii="Times New Roman" w:hAnsi="Times New Roman" w:cs="Times New Roman"/>
          <w:bCs/>
          <w:sz w:val="24"/>
          <w:szCs w:val="24"/>
        </w:rPr>
        <w:t xml:space="preserve"> </w:t>
      </w:r>
    </w:p>
    <w:sectPr w:rsidR="00C1084D" w:rsidRPr="00C1084D" w:rsidSect="00AE267C">
      <w:pgSz w:w="10319" w:h="14571" w:code="13"/>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93" w:rsidRDefault="00BF5D93" w:rsidP="00E67C54">
      <w:pPr>
        <w:spacing w:after="0" w:line="240" w:lineRule="auto"/>
      </w:pPr>
      <w:r>
        <w:separator/>
      </w:r>
    </w:p>
  </w:endnote>
  <w:endnote w:type="continuationSeparator" w:id="0">
    <w:p w:rsidR="00BF5D93" w:rsidRDefault="00BF5D93" w:rsidP="00E6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tka Text">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DB" w:rsidRDefault="001F1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DB" w:rsidRDefault="001F1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64879"/>
      <w:docPartObj>
        <w:docPartGallery w:val="Page Numbers (Bottom of Page)"/>
        <w:docPartUnique/>
      </w:docPartObj>
    </w:sdtPr>
    <w:sdtEndPr>
      <w:rPr>
        <w:noProof/>
      </w:rPr>
    </w:sdtEndPr>
    <w:sdtContent>
      <w:p w:rsidR="000041F4" w:rsidRDefault="000041F4">
        <w:pPr>
          <w:pStyle w:val="Footer"/>
          <w:jc w:val="center"/>
        </w:pPr>
        <w:r>
          <w:fldChar w:fldCharType="begin"/>
        </w:r>
        <w:r>
          <w:instrText xml:space="preserve"> PAGE   \* MERGEFORMAT </w:instrText>
        </w:r>
        <w:r>
          <w:fldChar w:fldCharType="separate"/>
        </w:r>
        <w:r w:rsidR="001F15DB">
          <w:rPr>
            <w:noProof/>
          </w:rPr>
          <w:t>17</w:t>
        </w:r>
        <w:r>
          <w:rPr>
            <w:noProof/>
          </w:rPr>
          <w:fldChar w:fldCharType="end"/>
        </w:r>
      </w:p>
    </w:sdtContent>
  </w:sdt>
  <w:p w:rsidR="00ED1611" w:rsidRPr="00751D27" w:rsidRDefault="00ED1611" w:rsidP="00751D27">
    <w:pPr>
      <w:pStyle w:val="Footer"/>
      <w:tabs>
        <w:tab w:val="clear" w:pos="4680"/>
        <w:tab w:val="clear" w:pos="9360"/>
        <w:tab w:val="left" w:pos="322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93" w:rsidRDefault="00BF5D93" w:rsidP="00E67C54">
      <w:pPr>
        <w:spacing w:after="0" w:line="240" w:lineRule="auto"/>
      </w:pPr>
      <w:r>
        <w:separator/>
      </w:r>
    </w:p>
  </w:footnote>
  <w:footnote w:type="continuationSeparator" w:id="0">
    <w:p w:rsidR="00BF5D93" w:rsidRDefault="00BF5D93" w:rsidP="00E67C54">
      <w:pPr>
        <w:spacing w:after="0" w:line="240" w:lineRule="auto"/>
      </w:pPr>
      <w:r>
        <w:continuationSeparator/>
      </w:r>
    </w:p>
  </w:footnote>
  <w:footnote w:id="1">
    <w:p w:rsidR="001F15DB" w:rsidRPr="002645EB" w:rsidRDefault="001F15DB" w:rsidP="001F15DB">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 </w:t>
      </w:r>
      <w:r w:rsidRPr="002645EB">
        <w:rPr>
          <w:rFonts w:asciiTheme="majorBidi" w:hAnsiTheme="majorBidi" w:cstheme="majorBidi"/>
          <w:lang w:val="en-US"/>
        </w:rPr>
        <w:t xml:space="preserve">Mohammad Daud Ali, </w:t>
      </w:r>
      <w:r w:rsidRPr="002645EB">
        <w:rPr>
          <w:rFonts w:asciiTheme="majorBidi" w:hAnsiTheme="majorBidi" w:cstheme="majorBidi"/>
          <w:i/>
          <w:iCs/>
          <w:lang w:val="en-US"/>
        </w:rPr>
        <w:t xml:space="preserve">Sistem Ekonomi Islam Zakat dan </w:t>
      </w:r>
      <w:r>
        <w:rPr>
          <w:rFonts w:asciiTheme="majorBidi" w:hAnsiTheme="majorBidi" w:cstheme="majorBidi"/>
          <w:i/>
          <w:iCs/>
          <w:lang w:val="en-US"/>
        </w:rPr>
        <w:t>Wakaf</w:t>
      </w:r>
      <w:r w:rsidRPr="002645EB">
        <w:rPr>
          <w:rFonts w:asciiTheme="majorBidi" w:hAnsiTheme="majorBidi" w:cstheme="majorBidi"/>
          <w:i/>
          <w:iCs/>
          <w:lang w:val="en-US"/>
        </w:rPr>
        <w:t>,</w:t>
      </w:r>
      <w:r>
        <w:rPr>
          <w:rFonts w:asciiTheme="majorBidi" w:hAnsiTheme="majorBidi" w:cstheme="majorBidi"/>
          <w:lang w:val="en-US"/>
        </w:rPr>
        <w:t xml:space="preserve"> (UI Press : Jakarta, 2012 )</w:t>
      </w:r>
      <w:r w:rsidRPr="002645EB">
        <w:rPr>
          <w:rFonts w:asciiTheme="majorBidi" w:hAnsiTheme="majorBidi" w:cstheme="majorBidi"/>
          <w:lang w:val="en-US"/>
        </w:rPr>
        <w:t>, h. 80</w:t>
      </w:r>
      <w:r w:rsidRPr="002645EB">
        <w:rPr>
          <w:rFonts w:asciiTheme="majorBidi" w:hAnsiTheme="majorBidi" w:cstheme="majorBidi"/>
        </w:rPr>
        <w:t xml:space="preserve"> </w:t>
      </w:r>
    </w:p>
  </w:footnote>
  <w:footnote w:id="2">
    <w:p w:rsidR="001F15DB" w:rsidRPr="002648B1" w:rsidRDefault="001F15DB" w:rsidP="001F15DB">
      <w:pPr>
        <w:pStyle w:val="FootnoteText"/>
        <w:ind w:firstLine="720"/>
        <w:jc w:val="both"/>
        <w:rPr>
          <w:rFonts w:asciiTheme="majorBidi" w:hAnsiTheme="majorBidi" w:cstheme="majorBidi"/>
        </w:rPr>
      </w:pPr>
      <w:r w:rsidRPr="002648B1">
        <w:rPr>
          <w:rStyle w:val="FootnoteReference"/>
          <w:rFonts w:asciiTheme="majorBidi" w:hAnsiTheme="majorBidi" w:cstheme="majorBidi"/>
        </w:rPr>
        <w:footnoteRef/>
      </w:r>
      <w:r w:rsidRPr="002648B1">
        <w:rPr>
          <w:rFonts w:asciiTheme="majorBidi" w:hAnsiTheme="majorBidi" w:cstheme="majorBidi"/>
          <w:lang w:val="en-US"/>
        </w:rPr>
        <w:t xml:space="preserve"> </w:t>
      </w:r>
      <w:proofErr w:type="gramStart"/>
      <w:r w:rsidRPr="002648B1">
        <w:rPr>
          <w:rFonts w:asciiTheme="majorBidi" w:hAnsiTheme="majorBidi" w:cstheme="majorBidi"/>
          <w:lang w:val="en-US"/>
        </w:rPr>
        <w:t>Abd.</w:t>
      </w:r>
      <w:proofErr w:type="gramEnd"/>
      <w:r w:rsidRPr="002648B1">
        <w:rPr>
          <w:rFonts w:asciiTheme="majorBidi" w:hAnsiTheme="majorBidi" w:cstheme="majorBidi"/>
          <w:lang w:val="en-US"/>
        </w:rPr>
        <w:t xml:space="preserve"> Shomad, </w:t>
      </w:r>
      <w:r w:rsidRPr="002648B1">
        <w:rPr>
          <w:rFonts w:asciiTheme="majorBidi" w:hAnsiTheme="majorBidi" w:cstheme="majorBidi"/>
          <w:i/>
          <w:iCs/>
          <w:lang w:val="en-US"/>
        </w:rPr>
        <w:t xml:space="preserve">Hukum Islam Penormaan Prinsip Syariah dalam Hukum Islam, </w:t>
      </w:r>
      <w:r w:rsidRPr="002648B1">
        <w:rPr>
          <w:rFonts w:asciiTheme="majorBidi" w:hAnsiTheme="majorBidi" w:cstheme="majorBidi"/>
          <w:lang w:val="en-US"/>
        </w:rPr>
        <w:t>(Jakarta</w:t>
      </w:r>
      <w:r>
        <w:rPr>
          <w:rFonts w:asciiTheme="majorBidi" w:hAnsiTheme="majorBidi" w:cstheme="majorBidi"/>
        </w:rPr>
        <w:t>:</w:t>
      </w:r>
      <w:r w:rsidRPr="00C12FE7">
        <w:rPr>
          <w:rFonts w:asciiTheme="majorBidi" w:hAnsiTheme="majorBidi" w:cstheme="majorBidi"/>
          <w:lang w:val="en-US"/>
        </w:rPr>
        <w:t xml:space="preserve"> </w:t>
      </w:r>
      <w:r>
        <w:rPr>
          <w:rFonts w:asciiTheme="majorBidi" w:hAnsiTheme="majorBidi" w:cstheme="majorBidi"/>
          <w:lang w:val="en-US"/>
        </w:rPr>
        <w:t>Kencana</w:t>
      </w:r>
      <w:r w:rsidRPr="002648B1">
        <w:rPr>
          <w:rFonts w:asciiTheme="majorBidi" w:hAnsiTheme="majorBidi" w:cstheme="majorBidi"/>
          <w:lang w:val="en-US"/>
        </w:rPr>
        <w:t xml:space="preserve">, 2010), h. 369 </w:t>
      </w:r>
      <w:r w:rsidRPr="002648B1">
        <w:rPr>
          <w:rFonts w:asciiTheme="majorBidi" w:hAnsiTheme="majorBidi" w:cstheme="majorBidi"/>
        </w:rPr>
        <w:t xml:space="preserve"> </w:t>
      </w:r>
    </w:p>
  </w:footnote>
  <w:footnote w:id="3">
    <w:p w:rsidR="001F15DB" w:rsidRPr="00EC427A" w:rsidRDefault="001F15DB" w:rsidP="001F15DB">
      <w:pPr>
        <w:pStyle w:val="FootnoteText"/>
        <w:ind w:firstLine="720"/>
        <w:jc w:val="both"/>
        <w:rPr>
          <w:rFonts w:asciiTheme="majorBidi" w:hAnsiTheme="majorBidi" w:cstheme="majorBidi"/>
        </w:rPr>
      </w:pPr>
      <w:r w:rsidRPr="00EC427A">
        <w:rPr>
          <w:rStyle w:val="FootnoteReference"/>
          <w:rFonts w:asciiTheme="majorBidi" w:hAnsiTheme="majorBidi" w:cstheme="majorBidi"/>
        </w:rPr>
        <w:footnoteRef/>
      </w:r>
      <w:r>
        <w:rPr>
          <w:rFonts w:asciiTheme="majorBidi" w:hAnsiTheme="majorBidi" w:cstheme="majorBidi"/>
          <w:lang w:val="en-US"/>
        </w:rPr>
        <w:t xml:space="preserve"> Abdul Rahman Ghazaly, dkk</w:t>
      </w:r>
      <w:r w:rsidRPr="00EC427A">
        <w:rPr>
          <w:rFonts w:asciiTheme="majorBidi" w:hAnsiTheme="majorBidi" w:cstheme="majorBidi"/>
          <w:lang w:val="en-US"/>
        </w:rPr>
        <w:t xml:space="preserve">, </w:t>
      </w:r>
      <w:r w:rsidRPr="00EC427A">
        <w:rPr>
          <w:rFonts w:asciiTheme="majorBidi" w:hAnsiTheme="majorBidi" w:cstheme="majorBidi"/>
          <w:i/>
          <w:iCs/>
          <w:lang w:val="en-US"/>
        </w:rPr>
        <w:t xml:space="preserve">Fiqh Muamalat, </w:t>
      </w:r>
      <w:r w:rsidRPr="00EC427A">
        <w:rPr>
          <w:rFonts w:asciiTheme="majorBidi" w:hAnsiTheme="majorBidi" w:cstheme="majorBidi"/>
          <w:lang w:val="en-US"/>
        </w:rPr>
        <w:t>(Jakarta</w:t>
      </w:r>
      <w:r>
        <w:rPr>
          <w:rFonts w:asciiTheme="majorBidi" w:hAnsiTheme="majorBidi" w:cstheme="majorBidi"/>
        </w:rPr>
        <w:t xml:space="preserve"> : </w:t>
      </w:r>
      <w:r w:rsidRPr="00EC427A">
        <w:rPr>
          <w:rFonts w:asciiTheme="majorBidi" w:hAnsiTheme="majorBidi" w:cstheme="majorBidi"/>
          <w:lang w:val="en-US"/>
        </w:rPr>
        <w:t>Kencana, 2010), h. 175</w:t>
      </w:r>
      <w:r w:rsidRPr="00EC427A">
        <w:rPr>
          <w:rFonts w:asciiTheme="majorBidi" w:hAnsiTheme="majorBidi" w:cstheme="majorBidi"/>
        </w:rPr>
        <w:t xml:space="preserve"> </w:t>
      </w:r>
    </w:p>
  </w:footnote>
  <w:footnote w:id="4">
    <w:p w:rsidR="001F15DB" w:rsidRPr="003F420B" w:rsidRDefault="001F15DB" w:rsidP="001F15DB">
      <w:pPr>
        <w:pStyle w:val="FootnoteText"/>
        <w:ind w:firstLine="720"/>
        <w:jc w:val="both"/>
        <w:rPr>
          <w:rFonts w:asciiTheme="majorBidi" w:hAnsiTheme="majorBidi" w:cstheme="majorBidi"/>
        </w:rPr>
      </w:pPr>
      <w:r w:rsidRPr="003F420B">
        <w:rPr>
          <w:rStyle w:val="FootnoteReference"/>
          <w:rFonts w:asciiTheme="majorBidi" w:hAnsiTheme="majorBidi" w:cstheme="majorBidi"/>
        </w:rPr>
        <w:footnoteRef/>
      </w:r>
      <w:r w:rsidRPr="003F420B">
        <w:rPr>
          <w:rFonts w:asciiTheme="majorBidi" w:hAnsiTheme="majorBidi" w:cstheme="majorBidi"/>
          <w:lang w:val="en-US"/>
        </w:rPr>
        <w:t xml:space="preserve"> </w:t>
      </w:r>
      <w:proofErr w:type="gramStart"/>
      <w:r w:rsidRPr="003F420B">
        <w:rPr>
          <w:rFonts w:asciiTheme="majorBidi" w:hAnsiTheme="majorBidi" w:cstheme="majorBidi"/>
          <w:lang w:val="en-US"/>
        </w:rPr>
        <w:t>Moh.</w:t>
      </w:r>
      <w:proofErr w:type="gramEnd"/>
      <w:r w:rsidRPr="003F420B">
        <w:rPr>
          <w:rFonts w:asciiTheme="majorBidi" w:hAnsiTheme="majorBidi" w:cstheme="majorBidi"/>
          <w:lang w:val="en-US"/>
        </w:rPr>
        <w:t xml:space="preserve"> Anwar, </w:t>
      </w:r>
      <w:r w:rsidRPr="003F420B">
        <w:rPr>
          <w:rFonts w:asciiTheme="majorBidi" w:hAnsiTheme="majorBidi" w:cstheme="majorBidi"/>
          <w:i/>
          <w:iCs/>
          <w:lang w:val="en-US"/>
        </w:rPr>
        <w:t>Hukum Per</w:t>
      </w:r>
      <w:r>
        <w:rPr>
          <w:rFonts w:asciiTheme="majorBidi" w:hAnsiTheme="majorBidi" w:cstheme="majorBidi"/>
          <w:i/>
          <w:iCs/>
          <w:lang w:val="en-US"/>
        </w:rPr>
        <w:t>wakaf</w:t>
      </w:r>
      <w:r w:rsidRPr="003F420B">
        <w:rPr>
          <w:rFonts w:asciiTheme="majorBidi" w:hAnsiTheme="majorBidi" w:cstheme="majorBidi"/>
          <w:i/>
          <w:iCs/>
          <w:lang w:val="en-US"/>
        </w:rPr>
        <w:t>an di Indonesia,</w:t>
      </w:r>
      <w:r>
        <w:rPr>
          <w:rFonts w:asciiTheme="majorBidi" w:hAnsiTheme="majorBidi" w:cstheme="majorBidi"/>
          <w:lang w:val="en-US"/>
        </w:rPr>
        <w:t xml:space="preserve"> </w:t>
      </w:r>
      <w:r>
        <w:rPr>
          <w:rFonts w:asciiTheme="majorBidi" w:hAnsiTheme="majorBidi" w:cstheme="majorBidi"/>
        </w:rPr>
        <w:t>(</w:t>
      </w:r>
      <w:r w:rsidRPr="003F420B">
        <w:rPr>
          <w:rFonts w:asciiTheme="majorBidi" w:hAnsiTheme="majorBidi" w:cstheme="majorBidi"/>
          <w:lang w:val="en-US"/>
        </w:rPr>
        <w:t>Jakarta</w:t>
      </w:r>
      <w:r>
        <w:rPr>
          <w:rFonts w:asciiTheme="majorBidi" w:hAnsiTheme="majorBidi" w:cstheme="majorBidi"/>
        </w:rPr>
        <w:t xml:space="preserve"> : </w:t>
      </w:r>
      <w:r w:rsidRPr="003F420B">
        <w:rPr>
          <w:rFonts w:asciiTheme="majorBidi" w:hAnsiTheme="majorBidi" w:cstheme="majorBidi"/>
          <w:lang w:val="en-US"/>
        </w:rPr>
        <w:t>Sinar Grafika, 2009), h. 52</w:t>
      </w:r>
      <w:r w:rsidRPr="003F420B">
        <w:rPr>
          <w:rFonts w:asciiTheme="majorBidi" w:hAnsiTheme="majorBidi" w:cstheme="majorBidi"/>
        </w:rPr>
        <w:t xml:space="preserve"> </w:t>
      </w:r>
    </w:p>
  </w:footnote>
  <w:footnote w:id="5">
    <w:p w:rsidR="001F15DB" w:rsidRPr="008564D1" w:rsidRDefault="001F15DB" w:rsidP="001F15DB">
      <w:pPr>
        <w:pStyle w:val="FootnoteText"/>
        <w:ind w:firstLine="720"/>
        <w:jc w:val="both"/>
        <w:rPr>
          <w:rFonts w:asciiTheme="majorBidi" w:hAnsiTheme="majorBidi" w:cstheme="majorBidi"/>
        </w:rPr>
      </w:pPr>
      <w:r w:rsidRPr="008564D1">
        <w:rPr>
          <w:rStyle w:val="FootnoteReference"/>
          <w:rFonts w:asciiTheme="majorBidi" w:hAnsiTheme="majorBidi" w:cstheme="majorBidi"/>
        </w:rPr>
        <w:footnoteRef/>
      </w:r>
      <w:r w:rsidRPr="008564D1">
        <w:rPr>
          <w:rFonts w:asciiTheme="majorBidi" w:hAnsiTheme="majorBidi" w:cstheme="majorBidi"/>
          <w:lang w:val="en-US"/>
        </w:rPr>
        <w:t xml:space="preserve"> Dini Handayani, </w:t>
      </w:r>
      <w:r w:rsidRPr="008564D1">
        <w:rPr>
          <w:rFonts w:asciiTheme="majorBidi" w:hAnsiTheme="majorBidi" w:cstheme="majorBidi"/>
          <w:i/>
          <w:iCs/>
          <w:lang w:val="en-US"/>
        </w:rPr>
        <w:t xml:space="preserve">Pengelolaan </w:t>
      </w:r>
      <w:r>
        <w:rPr>
          <w:rFonts w:asciiTheme="majorBidi" w:hAnsiTheme="majorBidi" w:cstheme="majorBidi"/>
          <w:i/>
          <w:iCs/>
          <w:lang w:val="en-US"/>
        </w:rPr>
        <w:t>Wakaf</w:t>
      </w:r>
      <w:r w:rsidRPr="008564D1">
        <w:rPr>
          <w:rFonts w:asciiTheme="majorBidi" w:hAnsiTheme="majorBidi" w:cstheme="majorBidi"/>
          <w:i/>
          <w:iCs/>
          <w:lang w:val="en-US"/>
        </w:rPr>
        <w:t xml:space="preserve"> Uang di Indonesia,</w:t>
      </w:r>
      <w:r>
        <w:rPr>
          <w:rFonts w:asciiTheme="majorBidi" w:hAnsiTheme="majorBidi" w:cstheme="majorBidi"/>
          <w:lang w:val="en-US"/>
        </w:rPr>
        <w:t xml:space="preserve"> (</w:t>
      </w:r>
      <w:r w:rsidRPr="008564D1">
        <w:rPr>
          <w:rFonts w:asciiTheme="majorBidi" w:hAnsiTheme="majorBidi" w:cstheme="majorBidi"/>
          <w:lang w:val="en-US"/>
        </w:rPr>
        <w:t>Banten</w:t>
      </w:r>
      <w:r>
        <w:rPr>
          <w:rFonts w:asciiTheme="majorBidi" w:hAnsiTheme="majorBidi" w:cstheme="majorBidi"/>
        </w:rPr>
        <w:t xml:space="preserve"> :</w:t>
      </w:r>
      <w:r w:rsidRPr="00C12FE7">
        <w:rPr>
          <w:rFonts w:asciiTheme="majorBidi" w:hAnsiTheme="majorBidi" w:cstheme="majorBidi"/>
          <w:lang w:val="en-US"/>
        </w:rPr>
        <w:t xml:space="preserve"> </w:t>
      </w:r>
      <w:r>
        <w:rPr>
          <w:rFonts w:asciiTheme="majorBidi" w:hAnsiTheme="majorBidi" w:cstheme="majorBidi"/>
          <w:lang w:val="en-US"/>
        </w:rPr>
        <w:t>Dinas P</w:t>
      </w:r>
      <w:r w:rsidRPr="008564D1">
        <w:rPr>
          <w:rFonts w:asciiTheme="majorBidi" w:hAnsiTheme="majorBidi" w:cstheme="majorBidi"/>
          <w:lang w:val="en-US"/>
        </w:rPr>
        <w:t>endidikan Propinsi Bante</w:t>
      </w:r>
      <w:r>
        <w:rPr>
          <w:rFonts w:asciiTheme="majorBidi" w:hAnsiTheme="majorBidi" w:cstheme="majorBidi"/>
          <w:lang w:val="en-US"/>
        </w:rPr>
        <w:t>n</w:t>
      </w:r>
      <w:r w:rsidRPr="008564D1">
        <w:rPr>
          <w:rFonts w:asciiTheme="majorBidi" w:hAnsiTheme="majorBidi" w:cstheme="majorBidi"/>
          <w:lang w:val="en-US"/>
        </w:rPr>
        <w:t>, 2011), Cet. 1, h. 33</w:t>
      </w:r>
      <w:r w:rsidRPr="008564D1">
        <w:rPr>
          <w:rFonts w:asciiTheme="majorBidi" w:hAnsiTheme="majorBidi" w:cstheme="majorBidi"/>
        </w:rPr>
        <w:t xml:space="preserve"> </w:t>
      </w:r>
    </w:p>
  </w:footnote>
  <w:footnote w:id="6">
    <w:p w:rsidR="001F15DB" w:rsidRPr="00293877" w:rsidRDefault="001F15DB" w:rsidP="001F15DB">
      <w:pPr>
        <w:pStyle w:val="FootnoteText"/>
        <w:ind w:firstLine="720"/>
        <w:jc w:val="both"/>
        <w:rPr>
          <w:rFonts w:asciiTheme="majorBidi" w:hAnsiTheme="majorBidi" w:cstheme="majorBidi"/>
        </w:rPr>
      </w:pPr>
      <w:r w:rsidRPr="00293877">
        <w:rPr>
          <w:rStyle w:val="FootnoteReference"/>
          <w:rFonts w:asciiTheme="majorBidi" w:hAnsiTheme="majorBidi" w:cstheme="majorBidi"/>
        </w:rPr>
        <w:footnoteRef/>
      </w:r>
      <w:r w:rsidRPr="00293877">
        <w:rPr>
          <w:rFonts w:asciiTheme="majorBidi" w:hAnsiTheme="majorBidi" w:cstheme="majorBidi"/>
        </w:rPr>
        <w:t xml:space="preserve"> </w:t>
      </w:r>
      <w:r w:rsidRPr="00293877">
        <w:rPr>
          <w:rFonts w:asciiTheme="majorBidi" w:hAnsiTheme="majorBidi" w:cstheme="majorBidi"/>
        </w:rPr>
        <w:t xml:space="preserve">Tim El-Madani, </w:t>
      </w:r>
      <w:r w:rsidRPr="00293877">
        <w:rPr>
          <w:rFonts w:asciiTheme="majorBidi" w:hAnsiTheme="majorBidi" w:cstheme="majorBidi"/>
          <w:i/>
          <w:iCs/>
        </w:rPr>
        <w:t>Tata Cara Pembagian Waris dan Pengaturan Wakaf</w:t>
      </w:r>
      <w:r w:rsidRPr="00293877">
        <w:rPr>
          <w:rFonts w:asciiTheme="majorBidi" w:hAnsiTheme="majorBidi" w:cstheme="majorBidi"/>
        </w:rPr>
        <w:t>, (</w:t>
      </w:r>
      <w:r>
        <w:rPr>
          <w:rFonts w:asciiTheme="majorBidi" w:hAnsiTheme="majorBidi" w:cstheme="majorBidi"/>
        </w:rPr>
        <w:t>Yogyakarta :</w:t>
      </w:r>
      <w:r w:rsidRPr="00C12FE7">
        <w:rPr>
          <w:rFonts w:asciiTheme="majorBidi" w:hAnsiTheme="majorBidi" w:cstheme="majorBidi"/>
        </w:rPr>
        <w:t xml:space="preserve"> </w:t>
      </w:r>
      <w:r w:rsidRPr="00293877">
        <w:rPr>
          <w:rFonts w:asciiTheme="majorBidi" w:hAnsiTheme="majorBidi" w:cstheme="majorBidi"/>
        </w:rPr>
        <w:t>Pustaka Yustisia</w:t>
      </w:r>
      <w:r>
        <w:rPr>
          <w:rFonts w:asciiTheme="majorBidi" w:hAnsiTheme="majorBidi" w:cstheme="majorBidi"/>
        </w:rPr>
        <w:t>, 2014</w:t>
      </w:r>
      <w:r w:rsidRPr="00293877">
        <w:rPr>
          <w:rFonts w:asciiTheme="majorBidi" w:hAnsiTheme="majorBidi" w:cstheme="majorBidi"/>
        </w:rPr>
        <w:t>), h. 103</w:t>
      </w:r>
    </w:p>
  </w:footnote>
  <w:footnote w:id="7">
    <w:p w:rsidR="001F15DB" w:rsidRPr="00294893" w:rsidRDefault="001F15DB" w:rsidP="001F15DB">
      <w:pPr>
        <w:pStyle w:val="FootnoteText"/>
        <w:ind w:firstLine="720"/>
        <w:jc w:val="both"/>
        <w:rPr>
          <w:rFonts w:asciiTheme="majorBidi" w:hAnsiTheme="majorBidi" w:cstheme="majorBidi"/>
        </w:rPr>
      </w:pPr>
      <w:r w:rsidRPr="00294893">
        <w:rPr>
          <w:rStyle w:val="FootnoteReference"/>
          <w:rFonts w:asciiTheme="majorBidi" w:hAnsiTheme="majorBidi" w:cstheme="majorBidi"/>
        </w:rPr>
        <w:footnoteRef/>
      </w:r>
      <w:r w:rsidRPr="00294893">
        <w:rPr>
          <w:rFonts w:asciiTheme="majorBidi" w:hAnsiTheme="majorBidi" w:cstheme="majorBidi"/>
        </w:rPr>
        <w:t xml:space="preserve"> </w:t>
      </w:r>
      <w:r w:rsidRPr="00294893">
        <w:rPr>
          <w:rFonts w:asciiTheme="majorBidi" w:hAnsiTheme="majorBidi" w:cstheme="majorBidi"/>
        </w:rPr>
        <w:t>Sri Nurhayati,</w:t>
      </w:r>
      <w:r w:rsidRPr="00294893">
        <w:rPr>
          <w:rFonts w:asciiTheme="majorBidi" w:hAnsiTheme="majorBidi" w:cstheme="majorBidi"/>
          <w:i/>
          <w:iCs/>
        </w:rPr>
        <w:t xml:space="preserve"> Akuntansi Syariah di Indonesia</w:t>
      </w:r>
      <w:r w:rsidRPr="00294893">
        <w:rPr>
          <w:rFonts w:asciiTheme="majorBidi" w:hAnsiTheme="majorBidi" w:cstheme="majorBidi"/>
        </w:rPr>
        <w:t>, (Jakarta</w:t>
      </w:r>
      <w:r>
        <w:rPr>
          <w:rFonts w:asciiTheme="majorBidi" w:hAnsiTheme="majorBidi" w:cstheme="majorBidi"/>
        </w:rPr>
        <w:t xml:space="preserve"> :</w:t>
      </w:r>
      <w:r w:rsidRPr="00C12FE7">
        <w:rPr>
          <w:rFonts w:asciiTheme="majorBidi" w:hAnsiTheme="majorBidi" w:cstheme="majorBidi"/>
        </w:rPr>
        <w:t xml:space="preserve"> </w:t>
      </w:r>
      <w:r w:rsidRPr="00294893">
        <w:rPr>
          <w:rFonts w:asciiTheme="majorBidi" w:hAnsiTheme="majorBidi" w:cstheme="majorBidi"/>
        </w:rPr>
        <w:t>Salemba Empat, 2015 ), h. 330</w:t>
      </w:r>
    </w:p>
  </w:footnote>
  <w:footnote w:id="8">
    <w:p w:rsidR="001F15DB" w:rsidRPr="00CE07CD" w:rsidRDefault="001F15DB" w:rsidP="001F15DB">
      <w:pPr>
        <w:pStyle w:val="FootnoteText"/>
        <w:ind w:firstLine="720"/>
        <w:rPr>
          <w:rFonts w:asciiTheme="majorBidi" w:hAnsiTheme="majorBidi" w:cstheme="majorBidi"/>
        </w:rPr>
      </w:pPr>
      <w:r w:rsidRPr="00CE07CD">
        <w:rPr>
          <w:rStyle w:val="FootnoteReference"/>
          <w:rFonts w:asciiTheme="majorBidi" w:hAnsiTheme="majorBidi" w:cstheme="majorBidi"/>
        </w:rPr>
        <w:footnoteRef/>
      </w:r>
      <w:r w:rsidRPr="00CE07CD">
        <w:rPr>
          <w:rFonts w:asciiTheme="majorBidi" w:hAnsiTheme="majorBidi" w:cstheme="majorBidi"/>
        </w:rPr>
        <w:t xml:space="preserve"> </w:t>
      </w:r>
      <w:r w:rsidRPr="00CE07CD">
        <w:rPr>
          <w:rFonts w:asciiTheme="majorBidi" w:hAnsiTheme="majorBidi" w:cstheme="majorBidi"/>
        </w:rPr>
        <w:t xml:space="preserve">DEPAG RI, </w:t>
      </w:r>
      <w:r w:rsidRPr="00CE07CD">
        <w:rPr>
          <w:rFonts w:asciiTheme="majorBidi" w:hAnsiTheme="majorBidi" w:cstheme="majorBidi"/>
          <w:i/>
          <w:iCs/>
        </w:rPr>
        <w:t>Pedoman Pengelolaan Wakaf Tunai</w:t>
      </w:r>
      <w:r>
        <w:rPr>
          <w:rFonts w:asciiTheme="majorBidi" w:hAnsiTheme="majorBidi" w:cstheme="majorBidi"/>
        </w:rPr>
        <w:t xml:space="preserve"> ..., h. 10-11</w:t>
      </w:r>
    </w:p>
  </w:footnote>
  <w:footnote w:id="9">
    <w:p w:rsidR="001F15DB" w:rsidRPr="00294893" w:rsidRDefault="001F15DB" w:rsidP="001F15DB">
      <w:pPr>
        <w:pStyle w:val="FootnoteText"/>
        <w:ind w:firstLine="720"/>
        <w:jc w:val="both"/>
        <w:rPr>
          <w:rFonts w:asciiTheme="majorBidi" w:hAnsiTheme="majorBidi" w:cstheme="majorBidi"/>
        </w:rPr>
      </w:pPr>
      <w:r w:rsidRPr="00294893">
        <w:rPr>
          <w:rStyle w:val="FootnoteReference"/>
          <w:rFonts w:asciiTheme="majorBidi" w:hAnsiTheme="majorBidi" w:cstheme="majorBidi"/>
        </w:rPr>
        <w:footnoteRef/>
      </w:r>
      <w:r w:rsidRPr="00294893">
        <w:rPr>
          <w:rFonts w:asciiTheme="majorBidi" w:hAnsiTheme="majorBidi" w:cstheme="majorBidi"/>
        </w:rPr>
        <w:t xml:space="preserve"> </w:t>
      </w:r>
      <w:r w:rsidRPr="00294893">
        <w:rPr>
          <w:rFonts w:asciiTheme="majorBidi" w:hAnsiTheme="majorBidi" w:cstheme="majorBidi"/>
        </w:rPr>
        <w:t>Sri Nurhayati,</w:t>
      </w:r>
      <w:r w:rsidRPr="00294893">
        <w:rPr>
          <w:rFonts w:asciiTheme="majorBidi" w:hAnsiTheme="majorBidi" w:cstheme="majorBidi"/>
          <w:i/>
          <w:iCs/>
        </w:rPr>
        <w:t xml:space="preserve"> Akuntansi </w:t>
      </w:r>
      <w:r w:rsidRPr="00C37399">
        <w:rPr>
          <w:rFonts w:asciiTheme="majorBidi" w:hAnsiTheme="majorBidi" w:cstheme="majorBidi"/>
          <w:i/>
          <w:iCs/>
        </w:rPr>
        <w:t>Syariah</w:t>
      </w:r>
      <w:r>
        <w:rPr>
          <w:rFonts w:asciiTheme="majorBidi" w:hAnsiTheme="majorBidi" w:cstheme="majorBidi"/>
        </w:rPr>
        <w:t xml:space="preserve"> ..., </w:t>
      </w:r>
      <w:r w:rsidRPr="00C37399">
        <w:rPr>
          <w:rFonts w:asciiTheme="majorBidi" w:hAnsiTheme="majorBidi" w:cstheme="majorBidi"/>
        </w:rPr>
        <w:t>h</w:t>
      </w:r>
      <w:r w:rsidRPr="00294893">
        <w:rPr>
          <w:rFonts w:asciiTheme="majorBidi" w:hAnsiTheme="majorBidi" w:cstheme="majorBidi"/>
        </w:rPr>
        <w:t>. 330</w:t>
      </w:r>
    </w:p>
  </w:footnote>
  <w:footnote w:id="10">
    <w:p w:rsidR="001F15DB" w:rsidRPr="0021392E" w:rsidRDefault="001F15DB" w:rsidP="001F15DB">
      <w:pPr>
        <w:pStyle w:val="FootnoteText"/>
        <w:ind w:firstLine="720"/>
        <w:jc w:val="both"/>
        <w:rPr>
          <w:rFonts w:asciiTheme="majorBidi" w:hAnsiTheme="majorBidi" w:cstheme="majorBidi"/>
        </w:rPr>
      </w:pPr>
      <w:r w:rsidRPr="0021392E">
        <w:rPr>
          <w:rStyle w:val="FootnoteReference"/>
          <w:rFonts w:asciiTheme="majorBidi" w:hAnsiTheme="majorBidi" w:cstheme="majorBidi"/>
        </w:rPr>
        <w:footnoteRef/>
      </w:r>
      <w:r w:rsidRPr="0021392E">
        <w:rPr>
          <w:rFonts w:asciiTheme="majorBidi" w:hAnsiTheme="majorBidi" w:cstheme="majorBidi"/>
        </w:rPr>
        <w:t xml:space="preserve"> </w:t>
      </w:r>
      <w:r w:rsidRPr="0021392E">
        <w:rPr>
          <w:rFonts w:asciiTheme="majorBidi" w:hAnsiTheme="majorBidi" w:cstheme="majorBidi"/>
        </w:rPr>
        <w:t xml:space="preserve">DEPAG RI, </w:t>
      </w:r>
      <w:r w:rsidRPr="0021392E">
        <w:rPr>
          <w:rFonts w:asciiTheme="majorBidi" w:hAnsiTheme="majorBidi" w:cstheme="majorBidi"/>
          <w:i/>
          <w:iCs/>
        </w:rPr>
        <w:t>Fiqih Wakaf,  Direktorat Jendral Bimbingan Masyarakat Islam Direktorat Pemberdayaan Wakaf,</w:t>
      </w:r>
      <w:r w:rsidRPr="0021392E">
        <w:rPr>
          <w:rFonts w:asciiTheme="majorBidi" w:hAnsiTheme="majorBidi" w:cstheme="majorBidi"/>
        </w:rPr>
        <w:t xml:space="preserve">  (Jakarta : DEPAG 2007), </w:t>
      </w:r>
      <w:r>
        <w:rPr>
          <w:rFonts w:asciiTheme="majorBidi" w:hAnsiTheme="majorBidi" w:cstheme="majorBidi"/>
        </w:rPr>
        <w:t xml:space="preserve">h. </w:t>
      </w:r>
      <w:r w:rsidRPr="0021392E">
        <w:rPr>
          <w:rFonts w:asciiTheme="majorBidi" w:hAnsiTheme="majorBidi" w:cstheme="majorBidi"/>
        </w:rPr>
        <w:t xml:space="preserve"> </w:t>
      </w:r>
      <w:r>
        <w:rPr>
          <w:rFonts w:asciiTheme="majorBidi" w:hAnsiTheme="majorBidi" w:cstheme="majorBidi"/>
        </w:rPr>
        <w:t>8-9</w:t>
      </w:r>
    </w:p>
  </w:footnote>
  <w:footnote w:id="11">
    <w:p w:rsidR="001F15DB" w:rsidRPr="00294893" w:rsidRDefault="001F15DB" w:rsidP="001F15DB">
      <w:pPr>
        <w:pStyle w:val="FootnoteText"/>
        <w:ind w:firstLine="720"/>
        <w:jc w:val="both"/>
        <w:rPr>
          <w:rFonts w:asciiTheme="majorBidi" w:hAnsiTheme="majorBidi" w:cstheme="majorBidi"/>
        </w:rPr>
      </w:pPr>
      <w:r w:rsidRPr="00294893">
        <w:rPr>
          <w:rStyle w:val="FootnoteReference"/>
          <w:rFonts w:asciiTheme="majorBidi" w:hAnsiTheme="majorBidi" w:cstheme="majorBidi"/>
        </w:rPr>
        <w:footnoteRef/>
      </w:r>
      <w:r w:rsidRPr="00294893">
        <w:rPr>
          <w:rFonts w:asciiTheme="majorBidi" w:hAnsiTheme="majorBidi" w:cstheme="majorBidi"/>
        </w:rPr>
        <w:t xml:space="preserve"> </w:t>
      </w:r>
      <w:r w:rsidRPr="00294893">
        <w:rPr>
          <w:rFonts w:asciiTheme="majorBidi" w:hAnsiTheme="majorBidi" w:cstheme="majorBidi"/>
        </w:rPr>
        <w:t>Sri Nurhayati,</w:t>
      </w:r>
      <w:r w:rsidRPr="00294893">
        <w:rPr>
          <w:rFonts w:asciiTheme="majorBidi" w:hAnsiTheme="majorBidi" w:cstheme="majorBidi"/>
          <w:i/>
          <w:iCs/>
        </w:rPr>
        <w:t xml:space="preserve"> Akuntansi </w:t>
      </w:r>
      <w:r w:rsidRPr="00C37399">
        <w:rPr>
          <w:rFonts w:asciiTheme="majorBidi" w:hAnsiTheme="majorBidi" w:cstheme="majorBidi"/>
          <w:i/>
          <w:iCs/>
        </w:rPr>
        <w:t>Syariah</w:t>
      </w:r>
      <w:r>
        <w:rPr>
          <w:rFonts w:asciiTheme="majorBidi" w:hAnsiTheme="majorBidi" w:cstheme="majorBidi"/>
        </w:rPr>
        <w:t xml:space="preserve"> ..., </w:t>
      </w:r>
      <w:r w:rsidRPr="00C37399">
        <w:rPr>
          <w:rFonts w:asciiTheme="majorBidi" w:hAnsiTheme="majorBidi" w:cstheme="majorBidi"/>
        </w:rPr>
        <w:t>h</w:t>
      </w:r>
      <w:r>
        <w:rPr>
          <w:rFonts w:asciiTheme="majorBidi" w:hAnsiTheme="majorBidi" w:cstheme="majorBidi"/>
        </w:rPr>
        <w:t>. 331</w:t>
      </w:r>
    </w:p>
  </w:footnote>
  <w:footnote w:id="12">
    <w:p w:rsidR="001F15DB" w:rsidRDefault="001F15DB" w:rsidP="001F15DB">
      <w:pPr>
        <w:pStyle w:val="FootnoteText"/>
        <w:ind w:firstLine="720"/>
        <w:jc w:val="both"/>
      </w:pPr>
      <w:r w:rsidRPr="0021392E">
        <w:rPr>
          <w:rStyle w:val="FootnoteReference"/>
          <w:rFonts w:asciiTheme="majorBidi" w:hAnsiTheme="majorBidi" w:cstheme="majorBidi"/>
        </w:rPr>
        <w:footnoteRef/>
      </w:r>
      <w:r>
        <w:t xml:space="preserve"> </w:t>
      </w:r>
      <w:r w:rsidRPr="0021392E">
        <w:rPr>
          <w:rFonts w:asciiTheme="majorBidi" w:hAnsiTheme="majorBidi" w:cstheme="majorBidi"/>
        </w:rPr>
        <w:t xml:space="preserve">DEPAG RI, </w:t>
      </w:r>
      <w:r w:rsidRPr="0021392E">
        <w:rPr>
          <w:rFonts w:asciiTheme="majorBidi" w:hAnsiTheme="majorBidi" w:cstheme="majorBidi"/>
          <w:i/>
          <w:iCs/>
        </w:rPr>
        <w:t>Fiqih Wakaf</w:t>
      </w:r>
      <w:r>
        <w:rPr>
          <w:rFonts w:asciiTheme="majorBidi" w:hAnsiTheme="majorBidi" w:cstheme="majorBidi"/>
          <w:i/>
          <w:iCs/>
        </w:rPr>
        <w:t xml:space="preserve">..., </w:t>
      </w:r>
      <w:r w:rsidRPr="0021392E">
        <w:rPr>
          <w:rFonts w:asciiTheme="majorBidi" w:hAnsiTheme="majorBidi" w:cstheme="majorBidi"/>
        </w:rPr>
        <w:t xml:space="preserve">h. </w:t>
      </w:r>
      <w:r>
        <w:rPr>
          <w:rFonts w:asciiTheme="majorBidi" w:hAnsiTheme="majorBidi" w:cstheme="majorBidi"/>
        </w:rPr>
        <w:t>9</w:t>
      </w:r>
    </w:p>
  </w:footnote>
  <w:footnote w:id="13">
    <w:p w:rsidR="001F15DB" w:rsidRPr="00294893" w:rsidRDefault="001F15DB" w:rsidP="001F15DB">
      <w:pPr>
        <w:pStyle w:val="FootnoteText"/>
        <w:ind w:firstLine="720"/>
        <w:jc w:val="both"/>
        <w:rPr>
          <w:rFonts w:asciiTheme="majorBidi" w:hAnsiTheme="majorBidi" w:cstheme="majorBidi"/>
        </w:rPr>
      </w:pPr>
      <w:r w:rsidRPr="00294893">
        <w:rPr>
          <w:rStyle w:val="FootnoteReference"/>
          <w:rFonts w:asciiTheme="majorBidi" w:hAnsiTheme="majorBidi" w:cstheme="majorBidi"/>
        </w:rPr>
        <w:footnoteRef/>
      </w:r>
      <w:r w:rsidRPr="00294893">
        <w:rPr>
          <w:rFonts w:asciiTheme="majorBidi" w:hAnsiTheme="majorBidi" w:cstheme="majorBidi"/>
        </w:rPr>
        <w:t xml:space="preserve"> Sri Nurhayati,</w:t>
      </w:r>
      <w:r w:rsidRPr="00294893">
        <w:rPr>
          <w:rFonts w:asciiTheme="majorBidi" w:hAnsiTheme="majorBidi" w:cstheme="majorBidi"/>
          <w:i/>
          <w:iCs/>
        </w:rPr>
        <w:t xml:space="preserve"> Akuntansi </w:t>
      </w:r>
      <w:r w:rsidRPr="00C37399">
        <w:rPr>
          <w:rFonts w:asciiTheme="majorBidi" w:hAnsiTheme="majorBidi" w:cstheme="majorBidi"/>
          <w:i/>
          <w:iCs/>
        </w:rPr>
        <w:t>Syariah</w:t>
      </w:r>
      <w:r>
        <w:rPr>
          <w:rFonts w:asciiTheme="majorBidi" w:hAnsiTheme="majorBidi" w:cstheme="majorBidi"/>
        </w:rPr>
        <w:t xml:space="preserve"> ..., </w:t>
      </w:r>
      <w:r w:rsidRPr="00C37399">
        <w:rPr>
          <w:rFonts w:asciiTheme="majorBidi" w:hAnsiTheme="majorBidi" w:cstheme="majorBidi"/>
        </w:rPr>
        <w:t>h</w:t>
      </w:r>
      <w:r>
        <w:rPr>
          <w:rFonts w:asciiTheme="majorBidi" w:hAnsiTheme="majorBidi" w:cstheme="majorBidi"/>
        </w:rPr>
        <w:t>. 331</w:t>
      </w:r>
    </w:p>
  </w:footnote>
  <w:footnote w:id="14">
    <w:p w:rsidR="001F15DB" w:rsidRPr="00CE07CD" w:rsidRDefault="001F15DB" w:rsidP="001F15DB">
      <w:pPr>
        <w:pStyle w:val="FootnoteText"/>
        <w:ind w:firstLine="720"/>
        <w:rPr>
          <w:rFonts w:asciiTheme="majorBidi" w:hAnsiTheme="majorBidi" w:cstheme="majorBidi"/>
        </w:rPr>
      </w:pPr>
      <w:r w:rsidRPr="00CE07CD">
        <w:rPr>
          <w:rStyle w:val="FootnoteReference"/>
          <w:rFonts w:asciiTheme="majorBidi" w:hAnsiTheme="majorBidi" w:cstheme="majorBidi"/>
        </w:rPr>
        <w:footnoteRef/>
      </w:r>
      <w:r w:rsidRPr="00CE07CD">
        <w:rPr>
          <w:rFonts w:asciiTheme="majorBidi" w:hAnsiTheme="majorBidi" w:cstheme="majorBidi"/>
        </w:rPr>
        <w:t xml:space="preserve"> </w:t>
      </w:r>
      <w:r w:rsidRPr="00CE07CD">
        <w:rPr>
          <w:rFonts w:asciiTheme="majorBidi" w:hAnsiTheme="majorBidi" w:cstheme="majorBidi"/>
        </w:rPr>
        <w:t xml:space="preserve">DEPAG RI, </w:t>
      </w:r>
      <w:r w:rsidRPr="00CE07CD">
        <w:rPr>
          <w:rFonts w:asciiTheme="majorBidi" w:hAnsiTheme="majorBidi" w:cstheme="majorBidi"/>
          <w:i/>
          <w:iCs/>
        </w:rPr>
        <w:t>Pedoman Pengelolaan Wakaf Tunai</w:t>
      </w:r>
      <w:r w:rsidRPr="00CE07CD">
        <w:rPr>
          <w:rFonts w:asciiTheme="majorBidi" w:hAnsiTheme="majorBidi" w:cstheme="majorBidi"/>
        </w:rPr>
        <w:t xml:space="preserve"> ..., h. 15</w:t>
      </w:r>
    </w:p>
  </w:footnote>
  <w:footnote w:id="15">
    <w:p w:rsidR="001F15DB" w:rsidRPr="005163F1" w:rsidRDefault="001F15DB" w:rsidP="001F15DB">
      <w:pPr>
        <w:pStyle w:val="FootnoteText"/>
        <w:ind w:firstLine="720"/>
        <w:jc w:val="both"/>
        <w:rPr>
          <w:rFonts w:ascii="Times New Roman" w:hAnsi="Times New Roman" w:cs="Times New Roman"/>
        </w:rPr>
      </w:pPr>
      <w:r>
        <w:rPr>
          <w:rStyle w:val="FootnoteReference"/>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474</w:t>
      </w:r>
    </w:p>
  </w:footnote>
  <w:footnote w:id="16">
    <w:p w:rsidR="001F15DB" w:rsidRPr="007B4B85" w:rsidRDefault="001F15DB" w:rsidP="001F15DB">
      <w:pPr>
        <w:pStyle w:val="FootnoteText"/>
        <w:ind w:firstLine="720"/>
        <w:jc w:val="both"/>
        <w:rPr>
          <w:rFonts w:ascii="Times New Roman" w:hAnsi="Times New Roman" w:cs="Times New Roman"/>
          <w:lang w:val="en-US"/>
        </w:rPr>
      </w:pPr>
      <w:r>
        <w:rPr>
          <w:rStyle w:val="FootnoteReference"/>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76</w:t>
      </w:r>
    </w:p>
  </w:footnote>
  <w:footnote w:id="17">
    <w:p w:rsidR="001F15DB" w:rsidRPr="007B4B85" w:rsidRDefault="001F15DB" w:rsidP="001F15DB">
      <w:pPr>
        <w:pStyle w:val="FootnoteText"/>
        <w:ind w:firstLine="720"/>
        <w:jc w:val="both"/>
        <w:rPr>
          <w:rFonts w:ascii="Times New Roman" w:hAnsi="Times New Roman" w:cs="Times New Roman"/>
          <w:lang w:val="en-US"/>
        </w:rPr>
      </w:pPr>
      <w:r>
        <w:rPr>
          <w:rStyle w:val="FootnoteReference"/>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55</w:t>
      </w:r>
    </w:p>
  </w:footnote>
  <w:footnote w:id="18">
    <w:p w:rsidR="001F15DB" w:rsidRPr="007B4B85" w:rsidRDefault="001F15DB" w:rsidP="001F15DB">
      <w:pPr>
        <w:pStyle w:val="FootnoteText"/>
        <w:ind w:firstLine="720"/>
        <w:jc w:val="both"/>
        <w:rPr>
          <w:rFonts w:ascii="Times New Roman" w:hAnsi="Times New Roman" w:cs="Times New Roman"/>
          <w:lang w:val="en-US"/>
        </w:rPr>
      </w:pPr>
      <w:r>
        <w:rPr>
          <w:rStyle w:val="FootnoteReference"/>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56</w:t>
      </w:r>
    </w:p>
  </w:footnote>
  <w:footnote w:id="19">
    <w:p w:rsidR="001F15DB" w:rsidRPr="00AF5B03" w:rsidRDefault="001F15DB" w:rsidP="001F15DB">
      <w:pPr>
        <w:pStyle w:val="FootnoteText"/>
        <w:ind w:firstLine="720"/>
        <w:rPr>
          <w:rFonts w:asciiTheme="majorBidi" w:hAnsiTheme="majorBidi" w:cstheme="majorBidi"/>
        </w:rPr>
      </w:pPr>
      <w:r w:rsidRPr="00AF5B03">
        <w:rPr>
          <w:rStyle w:val="FootnoteReference"/>
          <w:rFonts w:asciiTheme="majorBidi" w:hAnsiTheme="majorBidi" w:cstheme="majorBidi"/>
        </w:rPr>
        <w:footnoteRef/>
      </w:r>
      <w:r w:rsidRPr="00AF5B03">
        <w:rPr>
          <w:rFonts w:asciiTheme="majorBidi" w:hAnsiTheme="majorBidi" w:cstheme="majorBidi"/>
        </w:rPr>
        <w:t xml:space="preserve"> </w:t>
      </w:r>
      <w:r w:rsidRPr="00AF5B03">
        <w:rPr>
          <w:rFonts w:asciiTheme="majorBidi" w:hAnsiTheme="majorBidi" w:cstheme="majorBidi"/>
        </w:rPr>
        <w:t>DEPAG RI,</w:t>
      </w:r>
      <w:r>
        <w:rPr>
          <w:rFonts w:asciiTheme="majorBidi" w:hAnsiTheme="majorBidi" w:cstheme="majorBidi"/>
        </w:rPr>
        <w:t xml:space="preserve"> </w:t>
      </w:r>
      <w:r>
        <w:rPr>
          <w:rFonts w:asciiTheme="majorBidi" w:hAnsiTheme="majorBidi" w:cstheme="majorBidi"/>
          <w:i/>
          <w:iCs/>
        </w:rPr>
        <w:t xml:space="preserve">Fiqh Wakaf ..., </w:t>
      </w:r>
      <w:r>
        <w:rPr>
          <w:rFonts w:asciiTheme="majorBidi" w:hAnsiTheme="majorBidi" w:cstheme="majorBidi"/>
        </w:rPr>
        <w:t>h. 12</w:t>
      </w:r>
    </w:p>
  </w:footnote>
  <w:footnote w:id="20">
    <w:p w:rsidR="001F15DB" w:rsidRPr="002251F0" w:rsidRDefault="001F15DB" w:rsidP="001F15DB">
      <w:pPr>
        <w:pStyle w:val="FootnoteText"/>
        <w:ind w:firstLine="720"/>
        <w:jc w:val="both"/>
        <w:rPr>
          <w:rFonts w:asciiTheme="majorBidi" w:hAnsiTheme="majorBidi" w:cstheme="majorBidi"/>
        </w:rPr>
      </w:pPr>
      <w:r w:rsidRPr="002251F0">
        <w:rPr>
          <w:rStyle w:val="FootnoteReference"/>
          <w:rFonts w:asciiTheme="majorBidi" w:hAnsiTheme="majorBidi" w:cstheme="majorBidi"/>
        </w:rPr>
        <w:footnoteRef/>
      </w:r>
      <w:r w:rsidRPr="002251F0">
        <w:rPr>
          <w:rFonts w:asciiTheme="majorBidi" w:hAnsiTheme="majorBidi" w:cstheme="majorBidi"/>
          <w:lang w:val="en-US"/>
        </w:rPr>
        <w:t xml:space="preserve"> </w:t>
      </w:r>
      <w:r w:rsidRPr="002251F0">
        <w:rPr>
          <w:rFonts w:asciiTheme="majorBidi" w:hAnsiTheme="majorBidi" w:cstheme="majorBidi"/>
        </w:rPr>
        <w:t xml:space="preserve"> </w:t>
      </w:r>
      <w:r w:rsidRPr="002251F0">
        <w:rPr>
          <w:rFonts w:asciiTheme="majorBidi" w:hAnsiTheme="majorBidi" w:cstheme="majorBidi"/>
          <w:lang w:val="en-US"/>
        </w:rPr>
        <w:t xml:space="preserve">Dini Handayani, </w:t>
      </w:r>
      <w:r w:rsidRPr="002251F0">
        <w:rPr>
          <w:rFonts w:asciiTheme="majorBidi" w:hAnsiTheme="majorBidi" w:cstheme="majorBidi"/>
          <w:i/>
          <w:iCs/>
          <w:lang w:val="en-US"/>
        </w:rPr>
        <w:t xml:space="preserve">Pengelolaan </w:t>
      </w:r>
      <w:r>
        <w:rPr>
          <w:rFonts w:asciiTheme="majorBidi" w:hAnsiTheme="majorBidi" w:cstheme="majorBidi"/>
          <w:i/>
          <w:iCs/>
          <w:lang w:val="en-US"/>
        </w:rPr>
        <w:t>Wakaf</w:t>
      </w:r>
      <w:r w:rsidRPr="002251F0">
        <w:rPr>
          <w:rFonts w:asciiTheme="majorBidi" w:hAnsiTheme="majorBidi" w:cstheme="majorBidi"/>
          <w:i/>
          <w:iCs/>
          <w:lang w:val="en-US"/>
        </w:rPr>
        <w:t xml:space="preserve"> </w:t>
      </w:r>
      <w:r>
        <w:rPr>
          <w:rFonts w:asciiTheme="majorBidi" w:hAnsiTheme="majorBidi" w:cstheme="majorBidi"/>
          <w:i/>
          <w:iCs/>
          <w:lang w:val="en-US"/>
        </w:rPr>
        <w:t xml:space="preserve">…… </w:t>
      </w:r>
      <w:r w:rsidRPr="002251F0">
        <w:rPr>
          <w:rFonts w:asciiTheme="majorBidi" w:hAnsiTheme="majorBidi" w:cstheme="majorBidi"/>
          <w:lang w:val="en-US"/>
        </w:rPr>
        <w:t>h. 30</w:t>
      </w:r>
    </w:p>
  </w:footnote>
  <w:footnote w:id="21">
    <w:p w:rsidR="001F15DB" w:rsidRPr="002251F0" w:rsidRDefault="001F15DB" w:rsidP="001F15DB">
      <w:pPr>
        <w:pStyle w:val="FootnoteText"/>
        <w:ind w:firstLine="720"/>
      </w:pPr>
      <w:r>
        <w:rPr>
          <w:rStyle w:val="FootnoteReference"/>
        </w:rPr>
        <w:footnoteRef/>
      </w:r>
      <w:r>
        <w:rPr>
          <w:lang w:val="en-US"/>
        </w:rPr>
        <w:t xml:space="preserve"> </w:t>
      </w:r>
      <w:r w:rsidRPr="002251F0">
        <w:rPr>
          <w:rFonts w:asciiTheme="majorBidi" w:hAnsiTheme="majorBidi" w:cstheme="majorBidi"/>
          <w:lang w:val="en-US"/>
        </w:rPr>
        <w:t xml:space="preserve">DEPAG RI, </w:t>
      </w:r>
      <w:r w:rsidRPr="002251F0">
        <w:rPr>
          <w:rFonts w:asciiTheme="majorBidi" w:hAnsiTheme="majorBidi" w:cstheme="majorBidi"/>
          <w:i/>
          <w:iCs/>
          <w:lang w:val="en-US"/>
        </w:rPr>
        <w:t xml:space="preserve">Fiqih </w:t>
      </w:r>
      <w:r>
        <w:rPr>
          <w:rFonts w:asciiTheme="majorBidi" w:hAnsiTheme="majorBidi" w:cstheme="majorBidi"/>
          <w:i/>
          <w:iCs/>
          <w:lang w:val="en-US"/>
        </w:rPr>
        <w:t>Wakaf</w:t>
      </w:r>
      <w:r>
        <w:rPr>
          <w:rFonts w:asciiTheme="majorBidi" w:hAnsiTheme="majorBidi" w:cstheme="majorBidi"/>
          <w:lang w:val="en-US"/>
        </w:rPr>
        <w:t xml:space="preserve">,…. </w:t>
      </w:r>
      <w:r w:rsidRPr="002251F0">
        <w:rPr>
          <w:rFonts w:asciiTheme="majorBidi" w:hAnsiTheme="majorBidi" w:cstheme="majorBidi"/>
          <w:lang w:val="en-US"/>
        </w:rPr>
        <w:t>h. 12</w:t>
      </w:r>
      <w:r>
        <w:t xml:space="preserve"> </w:t>
      </w:r>
    </w:p>
  </w:footnote>
  <w:footnote w:id="22">
    <w:p w:rsidR="001F15DB" w:rsidRPr="001E3F28" w:rsidRDefault="001F15DB" w:rsidP="001F15DB">
      <w:pPr>
        <w:pStyle w:val="FootnoteText"/>
        <w:ind w:firstLine="720"/>
        <w:jc w:val="both"/>
        <w:rPr>
          <w:rFonts w:asciiTheme="majorBidi" w:hAnsiTheme="majorBidi" w:cstheme="majorBidi"/>
          <w:lang w:val="en-US"/>
        </w:rPr>
      </w:pPr>
      <w:r w:rsidRPr="001E3F28">
        <w:rPr>
          <w:rStyle w:val="FootnoteReference"/>
          <w:rFonts w:asciiTheme="majorBidi" w:hAnsiTheme="majorBidi" w:cstheme="majorBidi"/>
        </w:rPr>
        <w:footnoteRef/>
      </w:r>
      <w:r w:rsidRPr="001E3F28">
        <w:rPr>
          <w:rFonts w:asciiTheme="majorBidi" w:hAnsiTheme="majorBidi" w:cstheme="majorBidi"/>
        </w:rPr>
        <w:t xml:space="preserve"> </w:t>
      </w:r>
      <w:r w:rsidRPr="001E3F28">
        <w:rPr>
          <w:rFonts w:asciiTheme="majorBidi" w:hAnsiTheme="majorBidi" w:cstheme="majorBidi"/>
          <w:lang w:val="en-US"/>
        </w:rPr>
        <w:t xml:space="preserve">Ahmad Rofiq, </w:t>
      </w:r>
      <w:r w:rsidRPr="001E3F28">
        <w:rPr>
          <w:rFonts w:asciiTheme="majorBidi" w:hAnsiTheme="majorBidi" w:cstheme="majorBidi"/>
          <w:i/>
          <w:iCs/>
          <w:lang w:val="en-US"/>
        </w:rPr>
        <w:t>Hukum Islam di Indonesia,</w:t>
      </w:r>
      <w:r>
        <w:rPr>
          <w:rFonts w:asciiTheme="majorBidi" w:hAnsiTheme="majorBidi" w:cstheme="majorBidi"/>
          <w:lang w:val="en-US"/>
        </w:rPr>
        <w:t xml:space="preserve"> (</w:t>
      </w:r>
      <w:r w:rsidRPr="001E3F28">
        <w:rPr>
          <w:rFonts w:asciiTheme="majorBidi" w:hAnsiTheme="majorBidi" w:cstheme="majorBidi"/>
          <w:lang w:val="en-US"/>
        </w:rPr>
        <w:t>Jakarta</w:t>
      </w:r>
      <w:r>
        <w:rPr>
          <w:rFonts w:asciiTheme="majorBidi" w:hAnsiTheme="majorBidi" w:cstheme="majorBidi"/>
          <w:lang w:val="en-US"/>
        </w:rPr>
        <w:t xml:space="preserve"> </w:t>
      </w:r>
      <w:r>
        <w:rPr>
          <w:rFonts w:asciiTheme="majorBidi" w:hAnsiTheme="majorBidi" w:cstheme="majorBidi"/>
        </w:rPr>
        <w:t xml:space="preserve">: </w:t>
      </w:r>
      <w:r>
        <w:rPr>
          <w:rFonts w:asciiTheme="majorBidi" w:hAnsiTheme="majorBidi" w:cstheme="majorBidi"/>
          <w:lang w:val="en-US"/>
        </w:rPr>
        <w:t>Raja Grafindo Persada</w:t>
      </w:r>
      <w:r w:rsidRPr="001E3F28">
        <w:rPr>
          <w:rFonts w:asciiTheme="majorBidi" w:hAnsiTheme="majorBidi" w:cstheme="majorBidi"/>
          <w:lang w:val="en-US"/>
        </w:rPr>
        <w:t>, 1998), h. 492</w:t>
      </w:r>
    </w:p>
  </w:footnote>
  <w:footnote w:id="23">
    <w:p w:rsidR="001F15DB" w:rsidRPr="007B4B85" w:rsidRDefault="001F15DB" w:rsidP="001F15DB">
      <w:pPr>
        <w:pStyle w:val="FootnoteText"/>
        <w:ind w:firstLine="720"/>
        <w:jc w:val="both"/>
        <w:rPr>
          <w:rFonts w:ascii="Times New Roman" w:hAnsi="Times New Roman" w:cs="Times New Roman"/>
          <w:lang w:val="en-US"/>
        </w:rPr>
      </w:pPr>
      <w:r w:rsidRPr="00EB2849">
        <w:rPr>
          <w:rStyle w:val="FootnoteReference"/>
          <w:rFonts w:asciiTheme="majorBidi" w:hAnsiTheme="majorBidi" w:cstheme="majorBidi"/>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903</w:t>
      </w:r>
    </w:p>
  </w:footnote>
  <w:footnote w:id="24">
    <w:p w:rsidR="001F15DB" w:rsidRPr="00656819" w:rsidRDefault="001F15DB" w:rsidP="001F15DB">
      <w:pPr>
        <w:pStyle w:val="FootnoteText"/>
        <w:ind w:firstLine="720"/>
        <w:rPr>
          <w:rFonts w:asciiTheme="majorBidi" w:hAnsiTheme="majorBidi" w:cstheme="majorBidi"/>
        </w:rPr>
      </w:pPr>
      <w:r w:rsidRPr="00D43DF7">
        <w:rPr>
          <w:rStyle w:val="FootnoteReference"/>
          <w:rFonts w:asciiTheme="majorBidi" w:hAnsiTheme="majorBidi" w:cstheme="majorBidi"/>
        </w:rPr>
        <w:footnoteRef/>
      </w:r>
      <w:r w:rsidRPr="00D43DF7">
        <w:rPr>
          <w:rFonts w:asciiTheme="majorBidi" w:hAnsiTheme="majorBidi" w:cstheme="majorBidi"/>
        </w:rPr>
        <w:t xml:space="preserve"> </w:t>
      </w:r>
      <w:r w:rsidRPr="00656819">
        <w:rPr>
          <w:rFonts w:asciiTheme="majorBidi" w:hAnsiTheme="majorBidi" w:cstheme="majorBidi"/>
        </w:rPr>
        <w:t xml:space="preserve">Abdul Aziz Muhammad Azzam, </w:t>
      </w:r>
      <w:r w:rsidRPr="00656819">
        <w:rPr>
          <w:rFonts w:asciiTheme="majorBidi" w:hAnsiTheme="majorBidi" w:cstheme="majorBidi"/>
          <w:i/>
          <w:iCs/>
        </w:rPr>
        <w:t>Fiqh Muamalat,</w:t>
      </w:r>
      <w:r w:rsidRPr="00AF5B03">
        <w:rPr>
          <w:rFonts w:asciiTheme="majorBidi" w:hAnsiTheme="majorBidi" w:cstheme="majorBidi"/>
          <w:i/>
          <w:iCs/>
        </w:rPr>
        <w:t xml:space="preserve"> </w:t>
      </w:r>
      <w:r>
        <w:rPr>
          <w:rFonts w:asciiTheme="majorBidi" w:hAnsiTheme="majorBidi" w:cstheme="majorBidi"/>
        </w:rPr>
        <w:t>(</w:t>
      </w:r>
      <w:r w:rsidRPr="00656819">
        <w:rPr>
          <w:rFonts w:asciiTheme="majorBidi" w:hAnsiTheme="majorBidi" w:cstheme="majorBidi"/>
        </w:rPr>
        <w:t>Jakarta</w:t>
      </w:r>
      <w:r>
        <w:rPr>
          <w:rFonts w:asciiTheme="majorBidi" w:hAnsiTheme="majorBidi" w:cstheme="majorBidi"/>
        </w:rPr>
        <w:t xml:space="preserve"> : Azmah, 2014)</w:t>
      </w:r>
      <w:r w:rsidRPr="00656819">
        <w:rPr>
          <w:rFonts w:asciiTheme="majorBidi" w:hAnsiTheme="majorBidi" w:cstheme="majorBidi"/>
        </w:rPr>
        <w:t xml:space="preserve">, h. 397  </w:t>
      </w:r>
    </w:p>
  </w:footnote>
  <w:footnote w:id="25">
    <w:p w:rsidR="001F15DB" w:rsidRPr="00BA6831" w:rsidRDefault="001F15DB" w:rsidP="001F15DB">
      <w:pPr>
        <w:pStyle w:val="FootnoteText"/>
        <w:ind w:firstLine="720"/>
        <w:jc w:val="both"/>
        <w:rPr>
          <w:rFonts w:asciiTheme="majorBidi" w:hAnsiTheme="majorBidi" w:cstheme="majorBidi"/>
          <w:lang w:val="en-US"/>
        </w:rPr>
      </w:pPr>
      <w:r w:rsidRPr="00BA6831">
        <w:rPr>
          <w:rStyle w:val="FootnoteReference"/>
          <w:rFonts w:asciiTheme="majorBidi" w:hAnsiTheme="majorBidi" w:cstheme="majorBidi"/>
        </w:rPr>
        <w:footnoteRef/>
      </w:r>
      <w:r w:rsidRPr="00BA6831">
        <w:rPr>
          <w:rFonts w:asciiTheme="majorBidi" w:hAnsiTheme="majorBidi" w:cstheme="majorBidi"/>
        </w:rPr>
        <w:t xml:space="preserve"> </w:t>
      </w:r>
      <w:r>
        <w:rPr>
          <w:rFonts w:asciiTheme="majorBidi" w:hAnsiTheme="majorBidi" w:cstheme="majorBidi"/>
          <w:lang w:val="en-US"/>
        </w:rPr>
        <w:t>Zainuddin Hamidy,</w:t>
      </w:r>
      <w:r w:rsidRPr="00BA6831">
        <w:rPr>
          <w:rFonts w:asciiTheme="majorBidi" w:hAnsiTheme="majorBidi" w:cstheme="majorBidi"/>
          <w:lang w:val="en-US"/>
        </w:rPr>
        <w:t xml:space="preserve"> </w:t>
      </w:r>
      <w:r w:rsidRPr="00BA6831">
        <w:rPr>
          <w:rFonts w:asciiTheme="majorBidi" w:hAnsiTheme="majorBidi" w:cstheme="majorBidi"/>
          <w:i/>
          <w:iCs/>
          <w:lang w:val="en-US"/>
        </w:rPr>
        <w:t>Terjemahan Hadis Shahih Bukhari jilid III</w:t>
      </w:r>
      <w:r w:rsidRPr="00BA6831">
        <w:rPr>
          <w:rFonts w:asciiTheme="majorBidi" w:hAnsiTheme="majorBidi" w:cstheme="majorBidi"/>
          <w:lang w:val="en-US"/>
        </w:rPr>
        <w:t>, (Bandar Baru Sri Petaling : Klang Book Center, 2009), h. 95</w:t>
      </w:r>
    </w:p>
  </w:footnote>
  <w:footnote w:id="26">
    <w:p w:rsidR="001F15DB" w:rsidRPr="00386AD6" w:rsidRDefault="001F15DB" w:rsidP="001F15DB">
      <w:pPr>
        <w:pStyle w:val="FootnoteText"/>
        <w:ind w:firstLine="720"/>
      </w:pPr>
      <w:r>
        <w:rPr>
          <w:rStyle w:val="FootnoteReference"/>
        </w:rPr>
        <w:footnoteRef/>
      </w:r>
      <w:r>
        <w:rPr>
          <w:lang w:val="en-US"/>
        </w:rPr>
        <w:t xml:space="preserve"> </w:t>
      </w:r>
      <w:r>
        <w:rPr>
          <w:rFonts w:asciiTheme="majorBidi" w:hAnsiTheme="majorBidi" w:cstheme="majorBidi"/>
          <w:lang w:val="en-US"/>
        </w:rPr>
        <w:t>Zainuddin Hamidy,</w:t>
      </w:r>
      <w:r w:rsidRPr="00BA6831">
        <w:rPr>
          <w:rFonts w:asciiTheme="majorBidi" w:hAnsiTheme="majorBidi" w:cstheme="majorBidi"/>
          <w:lang w:val="en-US"/>
        </w:rPr>
        <w:t xml:space="preserve"> </w:t>
      </w:r>
      <w:r w:rsidRPr="00BA6831">
        <w:rPr>
          <w:rFonts w:asciiTheme="majorBidi" w:hAnsiTheme="majorBidi" w:cstheme="majorBidi"/>
          <w:i/>
          <w:iCs/>
          <w:lang w:val="en-US"/>
        </w:rPr>
        <w:t xml:space="preserve">Terjemahan Hadis </w:t>
      </w:r>
      <w:r>
        <w:rPr>
          <w:rFonts w:asciiTheme="majorBidi" w:hAnsiTheme="majorBidi" w:cstheme="majorBidi"/>
          <w:i/>
          <w:iCs/>
        </w:rPr>
        <w:t>...,</w:t>
      </w:r>
      <w:r>
        <w:rPr>
          <w:rFonts w:asciiTheme="majorBidi" w:hAnsiTheme="majorBidi" w:cstheme="majorBidi"/>
          <w:lang w:val="en-US"/>
        </w:rPr>
        <w:t>h. 9</w:t>
      </w:r>
      <w:r>
        <w:rPr>
          <w:rFonts w:asciiTheme="majorBidi" w:hAnsiTheme="majorBidi" w:cstheme="majorBidi"/>
        </w:rPr>
        <w:t>6</w:t>
      </w:r>
    </w:p>
  </w:footnote>
  <w:footnote w:id="27">
    <w:p w:rsidR="001F15DB" w:rsidRPr="00656819" w:rsidRDefault="001F15DB" w:rsidP="001F15DB">
      <w:pPr>
        <w:pStyle w:val="FootnoteText"/>
        <w:ind w:firstLine="720"/>
        <w:rPr>
          <w:rFonts w:asciiTheme="majorBidi" w:hAnsiTheme="majorBidi" w:cstheme="majorBidi"/>
        </w:rPr>
      </w:pPr>
      <w:r w:rsidRPr="00D43DF7">
        <w:rPr>
          <w:rStyle w:val="FootnoteReference"/>
          <w:rFonts w:asciiTheme="majorBidi" w:hAnsiTheme="majorBidi" w:cstheme="majorBidi"/>
        </w:rPr>
        <w:footnoteRef/>
      </w:r>
      <w:r w:rsidRPr="00D43DF7">
        <w:rPr>
          <w:rFonts w:asciiTheme="majorBidi" w:hAnsiTheme="majorBidi" w:cstheme="majorBidi"/>
        </w:rPr>
        <w:t xml:space="preserve"> </w:t>
      </w:r>
      <w:r w:rsidRPr="00656819">
        <w:rPr>
          <w:rFonts w:asciiTheme="majorBidi" w:hAnsiTheme="majorBidi" w:cstheme="majorBidi"/>
        </w:rPr>
        <w:t xml:space="preserve">Abdul Aziz Muhammad Azzam, </w:t>
      </w:r>
      <w:r>
        <w:rPr>
          <w:rFonts w:asciiTheme="majorBidi" w:hAnsiTheme="majorBidi" w:cstheme="majorBidi"/>
          <w:i/>
          <w:iCs/>
        </w:rPr>
        <w:t>Fiqh Muamalat</w:t>
      </w:r>
      <w:r w:rsidRPr="00E5338F">
        <w:rPr>
          <w:rFonts w:asciiTheme="majorBidi" w:hAnsiTheme="majorBidi" w:cstheme="majorBidi"/>
        </w:rPr>
        <w:t xml:space="preserve"> ...</w:t>
      </w:r>
      <w:r w:rsidRPr="00656819">
        <w:rPr>
          <w:rFonts w:asciiTheme="majorBidi" w:hAnsiTheme="majorBidi" w:cstheme="majorBidi"/>
        </w:rPr>
        <w:t xml:space="preserve">, h. 397  </w:t>
      </w:r>
    </w:p>
  </w:footnote>
  <w:footnote w:id="28">
    <w:p w:rsidR="001F15DB" w:rsidRPr="00E67C54" w:rsidRDefault="001F15DB" w:rsidP="001F15DB">
      <w:pPr>
        <w:pStyle w:val="FootnoteText"/>
        <w:ind w:firstLine="720"/>
        <w:jc w:val="both"/>
        <w:rPr>
          <w:rFonts w:asciiTheme="majorBidi" w:hAnsiTheme="majorBidi" w:cstheme="majorBidi"/>
          <w:lang w:val="en-US"/>
        </w:rPr>
      </w:pPr>
      <w:r w:rsidRPr="00E67C54">
        <w:rPr>
          <w:rStyle w:val="FootnoteReference"/>
          <w:rFonts w:asciiTheme="majorBidi" w:hAnsiTheme="majorBidi" w:cstheme="majorBidi"/>
        </w:rPr>
        <w:footnoteRef/>
      </w:r>
      <w:r w:rsidRPr="00E67C54">
        <w:rPr>
          <w:rFonts w:asciiTheme="majorBidi" w:hAnsiTheme="majorBidi" w:cstheme="majorBidi"/>
          <w:lang w:val="en-US"/>
        </w:rPr>
        <w:t xml:space="preserve"> Andri soemitra,</w:t>
      </w:r>
      <w:r>
        <w:rPr>
          <w:rFonts w:asciiTheme="majorBidi" w:hAnsiTheme="majorBidi" w:cstheme="majorBidi"/>
        </w:rPr>
        <w:t xml:space="preserve"> </w:t>
      </w:r>
      <w:r w:rsidRPr="00E67C54">
        <w:rPr>
          <w:rFonts w:asciiTheme="majorBidi" w:hAnsiTheme="majorBidi" w:cstheme="majorBidi"/>
          <w:i/>
          <w:iCs/>
          <w:lang w:val="en-US"/>
        </w:rPr>
        <w:t>Bank dan Lembaga</w:t>
      </w:r>
      <w:r>
        <w:rPr>
          <w:rFonts w:asciiTheme="majorBidi" w:hAnsiTheme="majorBidi" w:cstheme="majorBidi"/>
        </w:rPr>
        <w:t xml:space="preserve"> ...</w:t>
      </w:r>
      <w:r w:rsidRPr="00E67C54">
        <w:rPr>
          <w:rFonts w:asciiTheme="majorBidi" w:hAnsiTheme="majorBidi" w:cstheme="majorBidi"/>
          <w:lang w:val="en-US"/>
        </w:rPr>
        <w:t>, h. 435-456</w:t>
      </w:r>
      <w:r w:rsidRPr="00E67C54">
        <w:rPr>
          <w:rFonts w:asciiTheme="majorBidi" w:hAnsiTheme="majorBidi" w:cstheme="majorBidi"/>
        </w:rPr>
        <w:t xml:space="preserve"> </w:t>
      </w:r>
    </w:p>
  </w:footnote>
  <w:footnote w:id="29">
    <w:p w:rsidR="001F15DB" w:rsidRPr="001538F0" w:rsidRDefault="001F15DB" w:rsidP="001F15DB">
      <w:pPr>
        <w:pStyle w:val="FootnoteText"/>
        <w:ind w:firstLine="720"/>
        <w:jc w:val="both"/>
        <w:rPr>
          <w:rFonts w:asciiTheme="majorBidi" w:hAnsiTheme="majorBidi" w:cstheme="majorBidi"/>
        </w:rPr>
      </w:pPr>
      <w:r w:rsidRPr="001538F0">
        <w:rPr>
          <w:rStyle w:val="FootnoteReference"/>
          <w:rFonts w:asciiTheme="majorBidi" w:hAnsiTheme="majorBidi" w:cstheme="majorBidi"/>
        </w:rPr>
        <w:footnoteRef/>
      </w:r>
      <w:r w:rsidRPr="001538F0">
        <w:rPr>
          <w:rFonts w:asciiTheme="majorBidi" w:hAnsiTheme="majorBidi" w:cstheme="majorBidi"/>
        </w:rPr>
        <w:t xml:space="preserve"> </w:t>
      </w:r>
      <w:r w:rsidRPr="001538F0">
        <w:rPr>
          <w:rFonts w:asciiTheme="majorBidi" w:hAnsiTheme="majorBidi" w:cstheme="majorBidi"/>
          <w:lang w:val="en-US"/>
        </w:rPr>
        <w:t xml:space="preserve">Dini Handayani, </w:t>
      </w:r>
      <w:r w:rsidRPr="001538F0">
        <w:rPr>
          <w:rFonts w:asciiTheme="majorBidi" w:hAnsiTheme="majorBidi" w:cstheme="majorBidi"/>
          <w:i/>
          <w:iCs/>
          <w:lang w:val="en-US"/>
        </w:rPr>
        <w:t xml:space="preserve">Pengelolaan </w:t>
      </w:r>
      <w:r>
        <w:rPr>
          <w:rFonts w:asciiTheme="majorBidi" w:hAnsiTheme="majorBidi" w:cstheme="majorBidi"/>
          <w:i/>
          <w:iCs/>
          <w:lang w:val="en-US"/>
        </w:rPr>
        <w:t>Wakaf….</w:t>
      </w:r>
      <w:r w:rsidRPr="001538F0">
        <w:rPr>
          <w:rFonts w:asciiTheme="majorBidi" w:hAnsiTheme="majorBidi" w:cstheme="majorBidi"/>
          <w:lang w:val="en-US"/>
        </w:rPr>
        <w:t>, h. 31</w:t>
      </w:r>
    </w:p>
  </w:footnote>
  <w:footnote w:id="30">
    <w:p w:rsidR="001F15DB" w:rsidRPr="00B85BF4" w:rsidRDefault="001F15DB" w:rsidP="001F15DB">
      <w:pPr>
        <w:pStyle w:val="FootnoteText"/>
        <w:ind w:firstLine="720"/>
        <w:jc w:val="both"/>
        <w:rPr>
          <w:rFonts w:asciiTheme="majorBidi" w:hAnsiTheme="majorBidi" w:cstheme="majorBidi"/>
        </w:rPr>
      </w:pPr>
      <w:r w:rsidRPr="00B85BF4">
        <w:rPr>
          <w:rStyle w:val="FootnoteReference"/>
          <w:rFonts w:asciiTheme="majorBidi" w:hAnsiTheme="majorBidi" w:cstheme="majorBidi"/>
        </w:rPr>
        <w:footnoteRef/>
      </w:r>
      <w:r>
        <w:rPr>
          <w:rFonts w:asciiTheme="majorBidi" w:hAnsiTheme="majorBidi" w:cstheme="majorBidi"/>
          <w:lang w:val="en-US"/>
        </w:rPr>
        <w:t xml:space="preserve"> </w:t>
      </w:r>
      <w:r w:rsidRPr="00B85BF4">
        <w:rPr>
          <w:rFonts w:asciiTheme="majorBidi" w:hAnsiTheme="majorBidi" w:cstheme="majorBidi"/>
          <w:lang w:val="en-US"/>
        </w:rPr>
        <w:t xml:space="preserve">Ahmad Rofiq, </w:t>
      </w:r>
      <w:r w:rsidRPr="00B85BF4">
        <w:rPr>
          <w:rFonts w:asciiTheme="majorBidi" w:hAnsiTheme="majorBidi" w:cstheme="majorBidi"/>
          <w:i/>
          <w:iCs/>
          <w:lang w:val="en-US"/>
        </w:rPr>
        <w:t>Hukum Islam</w:t>
      </w:r>
      <w:r>
        <w:rPr>
          <w:rFonts w:asciiTheme="majorBidi" w:hAnsiTheme="majorBidi" w:cstheme="majorBidi"/>
          <w:i/>
          <w:iCs/>
          <w:lang w:val="en-US"/>
        </w:rPr>
        <w:t>….</w:t>
      </w:r>
      <w:r>
        <w:rPr>
          <w:rFonts w:asciiTheme="majorBidi" w:hAnsiTheme="majorBidi" w:cstheme="majorBidi"/>
          <w:lang w:val="en-US"/>
        </w:rPr>
        <w:t>, h. 494</w:t>
      </w:r>
    </w:p>
  </w:footnote>
  <w:footnote w:id="31">
    <w:p w:rsidR="001F15DB" w:rsidRPr="00CC0A0E" w:rsidRDefault="001F15DB" w:rsidP="001F15DB">
      <w:pPr>
        <w:pStyle w:val="FootnoteText"/>
        <w:ind w:firstLine="720"/>
        <w:jc w:val="both"/>
        <w:rPr>
          <w:rFonts w:asciiTheme="majorBidi" w:hAnsiTheme="majorBidi" w:cstheme="majorBidi"/>
        </w:rPr>
      </w:pPr>
      <w:r w:rsidRPr="00CC0A0E">
        <w:rPr>
          <w:rStyle w:val="FootnoteReference"/>
          <w:rFonts w:asciiTheme="majorBidi" w:hAnsiTheme="majorBidi" w:cstheme="majorBidi"/>
        </w:rPr>
        <w:footnoteRef/>
      </w:r>
      <w:r w:rsidRPr="00CC0A0E">
        <w:rPr>
          <w:rFonts w:asciiTheme="majorBidi" w:hAnsiTheme="majorBidi" w:cstheme="majorBidi"/>
        </w:rPr>
        <w:t xml:space="preserve">  </w:t>
      </w:r>
      <w:r w:rsidRPr="00CC0A0E">
        <w:rPr>
          <w:rFonts w:asciiTheme="majorBidi" w:hAnsiTheme="majorBidi" w:cstheme="majorBidi"/>
        </w:rPr>
        <w:t xml:space="preserve">Abdul Aziz Muhammad Azzam, </w:t>
      </w:r>
      <w:r w:rsidRPr="00CC0A0E">
        <w:rPr>
          <w:rFonts w:asciiTheme="majorBidi" w:hAnsiTheme="majorBidi" w:cstheme="majorBidi"/>
          <w:i/>
          <w:iCs/>
        </w:rPr>
        <w:t>Fiqh Muamalat</w:t>
      </w:r>
      <w:r>
        <w:rPr>
          <w:rFonts w:asciiTheme="majorBidi" w:hAnsiTheme="majorBidi" w:cstheme="majorBidi"/>
          <w:i/>
          <w:iCs/>
          <w:lang w:val="en-US"/>
        </w:rPr>
        <w:t>….</w:t>
      </w:r>
      <w:r w:rsidRPr="00CC0A0E">
        <w:rPr>
          <w:rFonts w:asciiTheme="majorBidi" w:hAnsiTheme="majorBidi" w:cstheme="majorBidi"/>
        </w:rPr>
        <w:t xml:space="preserve">, h. 397  </w:t>
      </w:r>
    </w:p>
  </w:footnote>
  <w:footnote w:id="32">
    <w:p w:rsidR="001F15DB" w:rsidRPr="00B85BF4" w:rsidRDefault="001F15DB" w:rsidP="001F15DB">
      <w:pPr>
        <w:pStyle w:val="FootnoteText"/>
        <w:ind w:firstLine="720"/>
        <w:jc w:val="both"/>
        <w:rPr>
          <w:rFonts w:asciiTheme="majorBidi" w:hAnsiTheme="majorBidi" w:cstheme="majorBidi"/>
        </w:rPr>
      </w:pPr>
      <w:r w:rsidRPr="00B85BF4">
        <w:rPr>
          <w:rStyle w:val="FootnoteReference"/>
          <w:rFonts w:asciiTheme="majorBidi" w:hAnsiTheme="majorBidi" w:cstheme="majorBidi"/>
        </w:rPr>
        <w:footnoteRef/>
      </w:r>
      <w:r w:rsidRPr="00B85BF4">
        <w:rPr>
          <w:rFonts w:asciiTheme="majorBidi" w:hAnsiTheme="majorBidi" w:cstheme="majorBidi"/>
        </w:rPr>
        <w:t xml:space="preserve"> </w:t>
      </w:r>
      <w:proofErr w:type="gramStart"/>
      <w:r w:rsidRPr="002648B1">
        <w:rPr>
          <w:rFonts w:asciiTheme="majorBidi" w:hAnsiTheme="majorBidi" w:cstheme="majorBidi"/>
          <w:lang w:val="en-US"/>
        </w:rPr>
        <w:t>Abd.</w:t>
      </w:r>
      <w:proofErr w:type="gramEnd"/>
      <w:r w:rsidRPr="002648B1">
        <w:rPr>
          <w:rFonts w:asciiTheme="majorBidi" w:hAnsiTheme="majorBidi" w:cstheme="majorBidi"/>
          <w:lang w:val="en-US"/>
        </w:rPr>
        <w:t xml:space="preserve"> Shomad, </w:t>
      </w:r>
      <w:r w:rsidRPr="002648B1">
        <w:rPr>
          <w:rFonts w:asciiTheme="majorBidi" w:hAnsiTheme="majorBidi" w:cstheme="majorBidi"/>
          <w:i/>
          <w:iCs/>
          <w:lang w:val="en-US"/>
        </w:rPr>
        <w:t>Hukum Islam</w:t>
      </w:r>
      <w:r>
        <w:rPr>
          <w:rFonts w:asciiTheme="majorBidi" w:hAnsiTheme="majorBidi" w:cstheme="majorBidi"/>
          <w:i/>
          <w:iCs/>
          <w:lang w:val="en-US"/>
        </w:rPr>
        <w:t xml:space="preserve"> </w:t>
      </w:r>
      <w:r>
        <w:rPr>
          <w:rFonts w:asciiTheme="majorBidi" w:hAnsiTheme="majorBidi" w:cstheme="majorBidi"/>
          <w:lang w:val="en-US"/>
        </w:rPr>
        <w:t>…</w:t>
      </w:r>
      <w:r w:rsidRPr="002648B1">
        <w:rPr>
          <w:rFonts w:asciiTheme="majorBidi" w:hAnsiTheme="majorBidi" w:cstheme="majorBidi"/>
          <w:lang w:val="en-US"/>
        </w:rPr>
        <w:t xml:space="preserve">, h. 369 </w:t>
      </w:r>
      <w:r w:rsidRPr="002648B1">
        <w:rPr>
          <w:rFonts w:asciiTheme="majorBidi" w:hAnsiTheme="majorBidi" w:cstheme="majorBidi"/>
        </w:rPr>
        <w:t xml:space="preserve"> </w:t>
      </w:r>
    </w:p>
  </w:footnote>
  <w:footnote w:id="33">
    <w:p w:rsidR="001F15DB" w:rsidRPr="00183E56" w:rsidRDefault="001F15DB" w:rsidP="001F15DB">
      <w:pPr>
        <w:pStyle w:val="FootnoteText"/>
        <w:ind w:firstLine="720"/>
        <w:jc w:val="both"/>
        <w:rPr>
          <w:rFonts w:asciiTheme="majorBidi" w:hAnsiTheme="majorBidi" w:cstheme="majorBidi"/>
        </w:rPr>
      </w:pPr>
      <w:r w:rsidRPr="00183E56">
        <w:rPr>
          <w:rStyle w:val="FootnoteReference"/>
          <w:rFonts w:asciiTheme="majorBidi" w:hAnsiTheme="majorBidi" w:cstheme="majorBidi"/>
        </w:rPr>
        <w:footnoteRef/>
      </w:r>
      <w:r w:rsidRPr="00183E56">
        <w:rPr>
          <w:rFonts w:asciiTheme="majorBidi" w:hAnsiTheme="majorBidi" w:cstheme="majorBidi"/>
          <w:lang w:val="en-US"/>
        </w:rPr>
        <w:t xml:space="preserve"> Ahmad Rofiq, </w:t>
      </w:r>
      <w:r w:rsidRPr="00183E56">
        <w:rPr>
          <w:rFonts w:asciiTheme="majorBidi" w:hAnsiTheme="majorBidi" w:cstheme="majorBidi"/>
          <w:i/>
          <w:iCs/>
          <w:lang w:val="en-US"/>
        </w:rPr>
        <w:t xml:space="preserve">Hukum Islam </w:t>
      </w:r>
      <w:r>
        <w:rPr>
          <w:rFonts w:asciiTheme="majorBidi" w:hAnsiTheme="majorBidi" w:cstheme="majorBidi"/>
          <w:i/>
          <w:iCs/>
          <w:lang w:val="en-US"/>
        </w:rPr>
        <w:t xml:space="preserve">… </w:t>
      </w:r>
      <w:r w:rsidRPr="00183E56">
        <w:rPr>
          <w:rFonts w:asciiTheme="majorBidi" w:hAnsiTheme="majorBidi" w:cstheme="majorBidi"/>
          <w:lang w:val="en-US"/>
        </w:rPr>
        <w:t>h. 494</w:t>
      </w:r>
      <w:r w:rsidRPr="00183E56">
        <w:rPr>
          <w:rFonts w:asciiTheme="majorBidi" w:hAnsiTheme="majorBidi" w:cstheme="majorBidi"/>
        </w:rPr>
        <w:t xml:space="preserve"> </w:t>
      </w:r>
    </w:p>
  </w:footnote>
  <w:footnote w:id="34">
    <w:p w:rsidR="001F15DB" w:rsidRPr="00D870D3" w:rsidRDefault="001F15DB" w:rsidP="001F15DB">
      <w:pPr>
        <w:pStyle w:val="FootnoteText"/>
        <w:ind w:firstLine="720"/>
        <w:jc w:val="both"/>
        <w:rPr>
          <w:rFonts w:asciiTheme="majorBidi" w:hAnsiTheme="majorBidi" w:cstheme="majorBidi"/>
        </w:rPr>
      </w:pPr>
      <w:r w:rsidRPr="00D870D3">
        <w:rPr>
          <w:rStyle w:val="FootnoteReference"/>
          <w:rFonts w:asciiTheme="majorBidi" w:hAnsiTheme="majorBidi" w:cstheme="majorBidi"/>
        </w:rPr>
        <w:footnoteRef/>
      </w:r>
      <w:r w:rsidRPr="00D870D3">
        <w:rPr>
          <w:rFonts w:asciiTheme="majorBidi" w:hAnsiTheme="majorBidi" w:cstheme="majorBidi"/>
        </w:rPr>
        <w:t xml:space="preserve"> </w:t>
      </w:r>
      <w:r w:rsidRPr="00D870D3">
        <w:rPr>
          <w:rFonts w:asciiTheme="majorBidi" w:hAnsiTheme="majorBidi" w:cstheme="majorBidi"/>
          <w:lang w:val="en-US"/>
        </w:rPr>
        <w:t xml:space="preserve">Dini Handayani, </w:t>
      </w:r>
      <w:r w:rsidRPr="00D870D3">
        <w:rPr>
          <w:rFonts w:asciiTheme="majorBidi" w:hAnsiTheme="majorBidi" w:cstheme="majorBidi"/>
          <w:i/>
          <w:iCs/>
          <w:lang w:val="en-US"/>
        </w:rPr>
        <w:t xml:space="preserve">Pengelolaan </w:t>
      </w:r>
      <w:r>
        <w:rPr>
          <w:rFonts w:asciiTheme="majorBidi" w:hAnsiTheme="majorBidi" w:cstheme="majorBidi"/>
          <w:i/>
          <w:iCs/>
          <w:lang w:val="en-US"/>
        </w:rPr>
        <w:t>Wakaf</w:t>
      </w:r>
      <w:r w:rsidRPr="00D870D3">
        <w:rPr>
          <w:rFonts w:asciiTheme="majorBidi" w:hAnsiTheme="majorBidi" w:cstheme="majorBidi"/>
          <w:i/>
          <w:iCs/>
          <w:lang w:val="en-US"/>
        </w:rPr>
        <w:t xml:space="preserve"> </w:t>
      </w:r>
      <w:r>
        <w:rPr>
          <w:rFonts w:asciiTheme="majorBidi" w:hAnsiTheme="majorBidi" w:cstheme="majorBidi"/>
          <w:lang w:val="en-US"/>
        </w:rPr>
        <w:t>…., h. 37</w:t>
      </w:r>
    </w:p>
  </w:footnote>
  <w:footnote w:id="35">
    <w:p w:rsidR="001F15DB" w:rsidRPr="005E1050" w:rsidRDefault="001F15DB" w:rsidP="001F15DB">
      <w:pPr>
        <w:pStyle w:val="FootnoteText"/>
        <w:ind w:firstLine="720"/>
        <w:jc w:val="both"/>
        <w:rPr>
          <w:rFonts w:asciiTheme="majorBidi" w:hAnsiTheme="majorBidi" w:cstheme="majorBidi"/>
        </w:rPr>
      </w:pPr>
      <w:r w:rsidRPr="005E1050">
        <w:rPr>
          <w:rStyle w:val="FootnoteReference"/>
          <w:rFonts w:asciiTheme="majorBidi" w:hAnsiTheme="majorBidi" w:cstheme="majorBidi"/>
        </w:rPr>
        <w:footnoteRef/>
      </w:r>
      <w:r w:rsidRPr="005E1050">
        <w:rPr>
          <w:rFonts w:asciiTheme="majorBidi" w:hAnsiTheme="majorBidi" w:cstheme="majorBidi"/>
        </w:rPr>
        <w:t xml:space="preserve"> </w:t>
      </w:r>
      <w:r w:rsidRPr="005E1050">
        <w:rPr>
          <w:rFonts w:asciiTheme="majorBidi" w:hAnsiTheme="majorBidi" w:cstheme="majorBidi"/>
          <w:lang w:val="en-US"/>
        </w:rPr>
        <w:t xml:space="preserve">Ahmad Rofiq, </w:t>
      </w:r>
      <w:r w:rsidRPr="005E1050">
        <w:rPr>
          <w:rFonts w:asciiTheme="majorBidi" w:hAnsiTheme="majorBidi" w:cstheme="majorBidi"/>
          <w:i/>
          <w:iCs/>
          <w:lang w:val="en-US"/>
        </w:rPr>
        <w:t>Hukum Islam</w:t>
      </w:r>
      <w:r>
        <w:rPr>
          <w:rFonts w:asciiTheme="majorBidi" w:hAnsiTheme="majorBidi" w:cstheme="majorBidi"/>
          <w:i/>
          <w:iCs/>
          <w:lang w:val="en-US"/>
        </w:rPr>
        <w:t xml:space="preserve"> ….</w:t>
      </w:r>
      <w:r>
        <w:rPr>
          <w:rFonts w:asciiTheme="majorBidi" w:hAnsiTheme="majorBidi" w:cstheme="majorBidi"/>
          <w:lang w:val="en-US"/>
        </w:rPr>
        <w:t>, h. 495</w:t>
      </w:r>
    </w:p>
  </w:footnote>
  <w:footnote w:id="36">
    <w:p w:rsidR="001F15DB" w:rsidRPr="0074090B" w:rsidRDefault="001F15DB" w:rsidP="001F15DB">
      <w:pPr>
        <w:pStyle w:val="FootnoteText"/>
        <w:ind w:firstLine="720"/>
        <w:jc w:val="both"/>
        <w:rPr>
          <w:rFonts w:asciiTheme="majorBidi" w:hAnsiTheme="majorBidi" w:cstheme="majorBidi"/>
        </w:rPr>
      </w:pPr>
      <w:r w:rsidRPr="0074090B">
        <w:rPr>
          <w:rStyle w:val="FootnoteReference"/>
          <w:rFonts w:asciiTheme="majorBidi" w:hAnsiTheme="majorBidi" w:cstheme="majorBidi"/>
        </w:rPr>
        <w:footnoteRef/>
      </w:r>
      <w:r w:rsidRPr="0074090B">
        <w:rPr>
          <w:rFonts w:asciiTheme="majorBidi" w:hAnsiTheme="majorBidi" w:cstheme="majorBidi"/>
        </w:rPr>
        <w:t xml:space="preserve"> </w:t>
      </w:r>
      <w:r w:rsidRPr="0074090B">
        <w:rPr>
          <w:rFonts w:asciiTheme="majorBidi" w:hAnsiTheme="majorBidi" w:cstheme="majorBidi"/>
          <w:lang w:val="en-US"/>
        </w:rPr>
        <w:t xml:space="preserve">Dini Handayani, </w:t>
      </w:r>
      <w:r w:rsidRPr="0074090B">
        <w:rPr>
          <w:rFonts w:asciiTheme="majorBidi" w:hAnsiTheme="majorBidi" w:cstheme="majorBidi"/>
          <w:i/>
          <w:iCs/>
          <w:lang w:val="en-US"/>
        </w:rPr>
        <w:t xml:space="preserve">Pengelolaan </w:t>
      </w:r>
      <w:r>
        <w:rPr>
          <w:rFonts w:asciiTheme="majorBidi" w:hAnsiTheme="majorBidi" w:cstheme="majorBidi"/>
          <w:i/>
          <w:iCs/>
          <w:lang w:val="en-US"/>
        </w:rPr>
        <w:t>Wakaf</w:t>
      </w:r>
      <w:r w:rsidRPr="0074090B">
        <w:rPr>
          <w:rFonts w:asciiTheme="majorBidi" w:hAnsiTheme="majorBidi" w:cstheme="majorBidi"/>
          <w:i/>
          <w:iCs/>
          <w:lang w:val="en-US"/>
        </w:rPr>
        <w:t xml:space="preserve"> </w:t>
      </w:r>
      <w:r>
        <w:rPr>
          <w:rFonts w:asciiTheme="majorBidi" w:hAnsiTheme="majorBidi" w:cstheme="majorBidi"/>
          <w:lang w:val="en-US"/>
        </w:rPr>
        <w:t xml:space="preserve">…. </w:t>
      </w:r>
      <w:r w:rsidRPr="0074090B">
        <w:rPr>
          <w:rFonts w:asciiTheme="majorBidi" w:hAnsiTheme="majorBidi" w:cstheme="majorBidi"/>
          <w:lang w:val="en-US"/>
        </w:rPr>
        <w:t>, h. 37</w:t>
      </w:r>
    </w:p>
  </w:footnote>
  <w:footnote w:id="37">
    <w:p w:rsidR="001F15DB" w:rsidRPr="00D870D3" w:rsidRDefault="001F15DB" w:rsidP="001F15DB">
      <w:pPr>
        <w:pStyle w:val="FootnoteText"/>
        <w:ind w:firstLine="720"/>
        <w:jc w:val="both"/>
        <w:rPr>
          <w:rFonts w:asciiTheme="majorBidi" w:hAnsiTheme="majorBidi" w:cstheme="majorBidi"/>
          <w:lang w:val="en-US"/>
        </w:rPr>
      </w:pPr>
      <w:r w:rsidRPr="00597E05">
        <w:rPr>
          <w:rStyle w:val="FootnoteReference"/>
          <w:rFonts w:asciiTheme="majorBidi" w:hAnsiTheme="majorBidi" w:cstheme="majorBidi"/>
        </w:rPr>
        <w:footnoteRef/>
      </w:r>
      <w:r w:rsidRPr="00597E05">
        <w:rPr>
          <w:rFonts w:asciiTheme="majorBidi" w:hAnsiTheme="majorBidi" w:cstheme="majorBidi"/>
        </w:rPr>
        <w:t xml:space="preserve"> </w:t>
      </w:r>
      <w:proofErr w:type="gramStart"/>
      <w:r w:rsidRPr="00597E05">
        <w:rPr>
          <w:rFonts w:asciiTheme="majorBidi" w:hAnsiTheme="majorBidi" w:cstheme="majorBidi"/>
          <w:lang w:val="en-US"/>
        </w:rPr>
        <w:t>Abd.</w:t>
      </w:r>
      <w:proofErr w:type="gramEnd"/>
      <w:r w:rsidRPr="00597E05">
        <w:rPr>
          <w:rFonts w:asciiTheme="majorBidi" w:hAnsiTheme="majorBidi" w:cstheme="majorBidi"/>
          <w:lang w:val="en-US"/>
        </w:rPr>
        <w:t xml:space="preserve"> Shomad, </w:t>
      </w:r>
      <w:r w:rsidRPr="00597E05">
        <w:rPr>
          <w:rFonts w:asciiTheme="majorBidi" w:hAnsiTheme="majorBidi" w:cstheme="majorBidi"/>
          <w:i/>
          <w:iCs/>
          <w:lang w:val="en-US"/>
        </w:rPr>
        <w:t>Hukum Islam</w:t>
      </w:r>
      <w:r>
        <w:rPr>
          <w:rFonts w:asciiTheme="majorBidi" w:hAnsiTheme="majorBidi" w:cstheme="majorBidi"/>
          <w:i/>
          <w:iCs/>
          <w:lang w:val="en-US"/>
        </w:rPr>
        <w:t xml:space="preserve"> ….</w:t>
      </w:r>
      <w:r>
        <w:rPr>
          <w:rFonts w:asciiTheme="majorBidi" w:hAnsiTheme="majorBidi" w:cstheme="majorBidi"/>
          <w:lang w:val="en-US"/>
        </w:rPr>
        <w:t>, h. 374-375</w:t>
      </w:r>
    </w:p>
  </w:footnote>
  <w:footnote w:id="38">
    <w:p w:rsidR="001F15DB" w:rsidRPr="00553F4E" w:rsidRDefault="001F15DB" w:rsidP="001F15DB">
      <w:pPr>
        <w:pStyle w:val="FootnoteText"/>
        <w:ind w:firstLine="720"/>
        <w:jc w:val="both"/>
        <w:rPr>
          <w:rFonts w:asciiTheme="majorBidi" w:hAnsiTheme="majorBidi" w:cstheme="majorBidi"/>
        </w:rPr>
      </w:pPr>
      <w:r w:rsidRPr="00553F4E">
        <w:rPr>
          <w:rStyle w:val="FootnoteReference"/>
          <w:rFonts w:asciiTheme="majorBidi" w:hAnsiTheme="majorBidi" w:cstheme="majorBidi"/>
        </w:rPr>
        <w:footnoteRef/>
      </w:r>
      <w:r w:rsidRPr="00553F4E">
        <w:rPr>
          <w:rFonts w:asciiTheme="majorBidi" w:hAnsiTheme="majorBidi" w:cstheme="majorBidi"/>
        </w:rPr>
        <w:t xml:space="preserve"> </w:t>
      </w:r>
      <w:proofErr w:type="gramStart"/>
      <w:r w:rsidRPr="00553F4E">
        <w:rPr>
          <w:rFonts w:asciiTheme="majorBidi" w:hAnsiTheme="majorBidi" w:cstheme="majorBidi"/>
          <w:lang w:val="en-US"/>
        </w:rPr>
        <w:t>Abd.</w:t>
      </w:r>
      <w:proofErr w:type="gramEnd"/>
      <w:r w:rsidRPr="00553F4E">
        <w:rPr>
          <w:rFonts w:asciiTheme="majorBidi" w:hAnsiTheme="majorBidi" w:cstheme="majorBidi"/>
          <w:lang w:val="en-US"/>
        </w:rPr>
        <w:t xml:space="preserve"> Shomad, </w:t>
      </w:r>
      <w:r w:rsidRPr="00553F4E">
        <w:rPr>
          <w:rFonts w:asciiTheme="majorBidi" w:hAnsiTheme="majorBidi" w:cstheme="majorBidi"/>
          <w:i/>
          <w:iCs/>
          <w:lang w:val="en-US"/>
        </w:rPr>
        <w:t>Hukum Islam</w:t>
      </w:r>
      <w:r>
        <w:rPr>
          <w:rFonts w:asciiTheme="majorBidi" w:hAnsiTheme="majorBidi" w:cstheme="majorBidi"/>
          <w:i/>
          <w:iCs/>
          <w:lang w:val="en-US"/>
        </w:rPr>
        <w:t xml:space="preserve"> ….</w:t>
      </w:r>
      <w:r w:rsidRPr="00553F4E">
        <w:rPr>
          <w:rFonts w:asciiTheme="majorBidi" w:hAnsiTheme="majorBidi" w:cstheme="majorBidi"/>
          <w:lang w:val="en-US"/>
        </w:rPr>
        <w:t xml:space="preserve">, h. 369 </w:t>
      </w:r>
      <w:r w:rsidRPr="00553F4E">
        <w:rPr>
          <w:rFonts w:asciiTheme="majorBidi" w:hAnsiTheme="majorBidi" w:cstheme="majorBidi"/>
        </w:rPr>
        <w:t xml:space="preserve"> </w:t>
      </w:r>
    </w:p>
  </w:footnote>
  <w:footnote w:id="39">
    <w:p w:rsidR="001F15DB" w:rsidRPr="007B4B85" w:rsidRDefault="001F15DB" w:rsidP="001F15DB">
      <w:pPr>
        <w:pStyle w:val="FootnoteText"/>
        <w:ind w:firstLine="720"/>
        <w:jc w:val="both"/>
        <w:rPr>
          <w:rFonts w:ascii="Times New Roman" w:hAnsi="Times New Roman" w:cs="Times New Roman"/>
          <w:lang w:val="en-US"/>
        </w:rPr>
      </w:pPr>
      <w:r>
        <w:rPr>
          <w:rStyle w:val="FootnoteReference"/>
        </w:rPr>
        <w:footnoteRef/>
      </w:r>
      <w:r>
        <w:t xml:space="preserve"> </w:t>
      </w:r>
      <w:r>
        <w:rPr>
          <w:rFonts w:asciiTheme="majorBidi" w:hAnsiTheme="majorBidi" w:cstheme="majorBidi"/>
        </w:rPr>
        <w:t>Yayasan penyelenggara penerjemah al-Quran Departemen Agama RI</w:t>
      </w:r>
      <w:r>
        <w:rPr>
          <w:rFonts w:asciiTheme="majorBidi" w:hAnsiTheme="majorBidi" w:cstheme="majorBidi"/>
          <w:lang w:val="en-US"/>
        </w:rPr>
        <w:t>,</w:t>
      </w:r>
      <w:r>
        <w:rPr>
          <w:rFonts w:asciiTheme="majorBidi" w:hAnsiTheme="majorBidi" w:cstheme="majorBidi"/>
          <w:i/>
          <w:iCs/>
        </w:rPr>
        <w:t xml:space="preserve"> al-Q</w:t>
      </w:r>
      <w:r w:rsidRPr="007C4D25">
        <w:rPr>
          <w:rFonts w:asciiTheme="majorBidi" w:hAnsiTheme="majorBidi" w:cstheme="majorBidi"/>
          <w:i/>
          <w:iCs/>
        </w:rPr>
        <w:t>uran dan terjemahnya,</w:t>
      </w:r>
      <w:r>
        <w:rPr>
          <w:rFonts w:asciiTheme="majorBidi" w:hAnsiTheme="majorBidi" w:cstheme="majorBidi"/>
          <w:lang w:val="en-US"/>
        </w:rPr>
        <w:t xml:space="preserve"> (Semarang :</w:t>
      </w:r>
      <w:r>
        <w:rPr>
          <w:rFonts w:asciiTheme="majorBidi" w:hAnsiTheme="majorBidi" w:cstheme="majorBidi"/>
        </w:rPr>
        <w:t xml:space="preserve"> Ponorogo, 2012</w:t>
      </w:r>
      <w:r>
        <w:rPr>
          <w:rFonts w:asciiTheme="majorBidi" w:hAnsiTheme="majorBidi" w:cstheme="majorBidi"/>
          <w:lang w:val="en-US"/>
        </w:rPr>
        <w:t xml:space="preserve">), h. </w:t>
      </w:r>
      <w:r>
        <w:rPr>
          <w:rFonts w:asciiTheme="majorBidi" w:hAnsiTheme="majorBidi" w:cstheme="majorBidi"/>
        </w:rPr>
        <w:t>141</w:t>
      </w:r>
    </w:p>
  </w:footnote>
  <w:footnote w:id="40">
    <w:p w:rsidR="001F15DB" w:rsidRPr="007A370F" w:rsidRDefault="001F15DB" w:rsidP="001F15DB">
      <w:pPr>
        <w:pStyle w:val="FootnoteText"/>
        <w:ind w:firstLine="720"/>
        <w:jc w:val="both"/>
        <w:rPr>
          <w:rFonts w:asciiTheme="majorBidi" w:hAnsiTheme="majorBidi" w:cstheme="majorBidi"/>
        </w:rPr>
      </w:pPr>
      <w:r w:rsidRPr="007A370F">
        <w:rPr>
          <w:rStyle w:val="FootnoteReference"/>
          <w:rFonts w:asciiTheme="majorBidi" w:hAnsiTheme="majorBidi" w:cstheme="majorBidi"/>
        </w:rPr>
        <w:footnoteRef/>
      </w:r>
      <w:r w:rsidRPr="007A370F">
        <w:rPr>
          <w:rFonts w:asciiTheme="majorBidi" w:hAnsiTheme="majorBidi" w:cstheme="majorBidi"/>
        </w:rPr>
        <w:t xml:space="preserve"> </w:t>
      </w:r>
      <w:r w:rsidRPr="007A370F">
        <w:rPr>
          <w:rFonts w:asciiTheme="majorBidi" w:hAnsiTheme="majorBidi" w:cstheme="majorBidi"/>
          <w:lang w:val="en-US"/>
        </w:rPr>
        <w:t xml:space="preserve">Ahmad Rofiq, </w:t>
      </w:r>
      <w:r w:rsidRPr="007A370F">
        <w:rPr>
          <w:rFonts w:asciiTheme="majorBidi" w:hAnsiTheme="majorBidi" w:cstheme="majorBidi"/>
          <w:i/>
          <w:iCs/>
          <w:lang w:val="en-US"/>
        </w:rPr>
        <w:t>Hukum Islam</w:t>
      </w:r>
      <w:r>
        <w:rPr>
          <w:rFonts w:asciiTheme="majorBidi" w:hAnsiTheme="majorBidi" w:cstheme="majorBidi"/>
          <w:i/>
          <w:iCs/>
          <w:lang w:val="en-US"/>
        </w:rPr>
        <w:t xml:space="preserve"> …</w:t>
      </w:r>
      <w:r w:rsidRPr="007A370F">
        <w:rPr>
          <w:rFonts w:asciiTheme="majorBidi" w:hAnsiTheme="majorBidi" w:cstheme="majorBidi"/>
          <w:lang w:val="en-US"/>
        </w:rPr>
        <w:t>, h. 495</w:t>
      </w:r>
    </w:p>
  </w:footnote>
  <w:footnote w:id="41">
    <w:p w:rsidR="001F15DB" w:rsidRPr="007A370F" w:rsidRDefault="001F15DB" w:rsidP="001F15DB">
      <w:pPr>
        <w:pStyle w:val="FootnoteText"/>
        <w:ind w:firstLine="720"/>
        <w:jc w:val="both"/>
      </w:pPr>
      <w:r w:rsidRPr="00EC427A">
        <w:rPr>
          <w:rStyle w:val="FootnoteReference"/>
          <w:rFonts w:asciiTheme="majorBidi" w:hAnsiTheme="majorBidi" w:cstheme="majorBidi"/>
        </w:rPr>
        <w:footnoteRef/>
      </w:r>
      <w:r>
        <w:rPr>
          <w:rFonts w:asciiTheme="majorBidi" w:hAnsiTheme="majorBidi" w:cstheme="majorBidi"/>
          <w:lang w:val="en-US"/>
        </w:rPr>
        <w:t xml:space="preserve"> Abdul Rahman Ghazaly, dkk</w:t>
      </w:r>
      <w:r w:rsidRPr="00EC427A">
        <w:rPr>
          <w:rFonts w:asciiTheme="majorBidi" w:hAnsiTheme="majorBidi" w:cstheme="majorBidi"/>
          <w:lang w:val="en-US"/>
        </w:rPr>
        <w:t xml:space="preserve">, </w:t>
      </w:r>
      <w:r w:rsidRPr="00EC427A">
        <w:rPr>
          <w:rFonts w:asciiTheme="majorBidi" w:hAnsiTheme="majorBidi" w:cstheme="majorBidi"/>
          <w:i/>
          <w:iCs/>
          <w:lang w:val="en-US"/>
        </w:rPr>
        <w:t>Fiqh Muamalat</w:t>
      </w:r>
      <w:r>
        <w:rPr>
          <w:rFonts w:asciiTheme="majorBidi" w:hAnsiTheme="majorBidi" w:cstheme="majorBidi"/>
          <w:i/>
          <w:iCs/>
          <w:lang w:val="en-US"/>
        </w:rPr>
        <w:t>…</w:t>
      </w:r>
      <w:r w:rsidRPr="00EC427A">
        <w:rPr>
          <w:rFonts w:asciiTheme="majorBidi" w:hAnsiTheme="majorBidi" w:cstheme="majorBidi"/>
          <w:lang w:val="en-US"/>
        </w:rPr>
        <w:t>, h. 175</w:t>
      </w:r>
    </w:p>
  </w:footnote>
  <w:footnote w:id="42">
    <w:p w:rsidR="001F15DB" w:rsidRPr="00316ECD" w:rsidRDefault="001F15DB" w:rsidP="001F15DB">
      <w:pPr>
        <w:pStyle w:val="FootnoteText"/>
        <w:ind w:firstLine="720"/>
        <w:jc w:val="both"/>
        <w:rPr>
          <w:rFonts w:asciiTheme="majorBidi" w:hAnsiTheme="majorBidi" w:cstheme="majorBidi"/>
          <w:lang w:val="en-US"/>
        </w:rPr>
      </w:pPr>
      <w:r w:rsidRPr="00316ECD">
        <w:rPr>
          <w:rStyle w:val="FootnoteReference"/>
          <w:rFonts w:asciiTheme="majorBidi" w:hAnsiTheme="majorBidi" w:cstheme="majorBidi"/>
        </w:rPr>
        <w:footnoteRef/>
      </w:r>
      <w:r w:rsidRPr="00316ECD">
        <w:rPr>
          <w:rFonts w:asciiTheme="majorBidi" w:hAnsiTheme="majorBidi" w:cstheme="majorBidi"/>
        </w:rPr>
        <w:t xml:space="preserve"> </w:t>
      </w:r>
      <w:r w:rsidRPr="00316ECD">
        <w:rPr>
          <w:rFonts w:asciiTheme="majorBidi" w:hAnsiTheme="majorBidi" w:cstheme="majorBidi"/>
          <w:lang w:val="en-US"/>
        </w:rPr>
        <w:t xml:space="preserve">Andri Soemitra, </w:t>
      </w:r>
      <w:r w:rsidRPr="00316ECD">
        <w:rPr>
          <w:rFonts w:asciiTheme="majorBidi" w:hAnsiTheme="majorBidi" w:cstheme="majorBidi"/>
          <w:i/>
          <w:iCs/>
          <w:lang w:val="en-US"/>
        </w:rPr>
        <w:t>Bank dan Lembaga</w:t>
      </w:r>
      <w:r>
        <w:rPr>
          <w:rFonts w:asciiTheme="majorBidi" w:hAnsiTheme="majorBidi" w:cstheme="majorBidi"/>
          <w:i/>
          <w:iCs/>
          <w:lang w:val="en-US"/>
        </w:rPr>
        <w:t xml:space="preserve"> ….</w:t>
      </w:r>
      <w:r w:rsidRPr="00316ECD">
        <w:rPr>
          <w:rFonts w:asciiTheme="majorBidi" w:hAnsiTheme="majorBidi" w:cstheme="majorBidi"/>
          <w:lang w:val="en-US"/>
        </w:rPr>
        <w:t>, h. 439</w:t>
      </w:r>
    </w:p>
  </w:footnote>
  <w:footnote w:id="43">
    <w:p w:rsidR="001F15DB" w:rsidRPr="000C2A78" w:rsidRDefault="001F15DB" w:rsidP="001F15DB">
      <w:pPr>
        <w:pStyle w:val="FootnoteText"/>
        <w:ind w:firstLine="720"/>
        <w:jc w:val="both"/>
        <w:rPr>
          <w:rFonts w:asciiTheme="majorBidi" w:hAnsiTheme="majorBidi" w:cstheme="majorBidi"/>
          <w:lang w:val="en-US"/>
        </w:rPr>
      </w:pPr>
      <w:r w:rsidRPr="000C2A78">
        <w:rPr>
          <w:rStyle w:val="FootnoteReference"/>
          <w:rFonts w:asciiTheme="majorBidi" w:hAnsiTheme="majorBidi" w:cstheme="majorBidi"/>
        </w:rPr>
        <w:footnoteRef/>
      </w:r>
      <w:r w:rsidRPr="000C2A78">
        <w:rPr>
          <w:rFonts w:asciiTheme="majorBidi" w:hAnsiTheme="majorBidi" w:cstheme="majorBidi"/>
          <w:lang w:val="en-US"/>
        </w:rPr>
        <w:t xml:space="preserve">Ahmad Rofiq, </w:t>
      </w:r>
      <w:r w:rsidRPr="000C2A78">
        <w:rPr>
          <w:rFonts w:asciiTheme="majorBidi" w:hAnsiTheme="majorBidi" w:cstheme="majorBidi"/>
          <w:i/>
          <w:iCs/>
          <w:lang w:val="en-US"/>
        </w:rPr>
        <w:t>Hukum Islam</w:t>
      </w:r>
      <w:r w:rsidRPr="000C2A78">
        <w:rPr>
          <w:rFonts w:asciiTheme="majorBidi" w:hAnsiTheme="majorBidi" w:cstheme="majorBidi"/>
          <w:lang w:val="en-US"/>
        </w:rPr>
        <w:t>, h. 498-500</w:t>
      </w:r>
    </w:p>
  </w:footnote>
  <w:footnote w:id="44">
    <w:p w:rsidR="001F15DB" w:rsidRPr="00F370E7" w:rsidRDefault="001F15DB" w:rsidP="001F15DB">
      <w:pPr>
        <w:pStyle w:val="FootnoteText"/>
        <w:ind w:firstLine="720"/>
        <w:rPr>
          <w:rFonts w:asciiTheme="majorBidi" w:hAnsiTheme="majorBidi" w:cstheme="majorBidi"/>
        </w:rPr>
      </w:pPr>
      <w:r w:rsidRPr="00F370E7">
        <w:rPr>
          <w:rStyle w:val="FootnoteReference"/>
          <w:rFonts w:asciiTheme="majorBidi" w:hAnsiTheme="majorBidi" w:cstheme="majorBidi"/>
        </w:rPr>
        <w:footnoteRef/>
      </w:r>
      <w:r w:rsidRPr="00F370E7">
        <w:rPr>
          <w:rFonts w:asciiTheme="majorBidi" w:hAnsiTheme="majorBidi" w:cstheme="majorBidi"/>
        </w:rPr>
        <w:t xml:space="preserve"> </w:t>
      </w:r>
      <w:r w:rsidRPr="00F370E7">
        <w:rPr>
          <w:rFonts w:asciiTheme="majorBidi" w:hAnsiTheme="majorBidi" w:cstheme="majorBidi"/>
        </w:rPr>
        <w:t xml:space="preserve">Abdul Aziz Muhammad Azzam, </w:t>
      </w:r>
      <w:r>
        <w:rPr>
          <w:rFonts w:asciiTheme="majorBidi" w:hAnsiTheme="majorBidi" w:cstheme="majorBidi"/>
          <w:i/>
          <w:iCs/>
        </w:rPr>
        <w:t>Fiqh Muamalat</w:t>
      </w:r>
      <w:r w:rsidRPr="000C2A78">
        <w:rPr>
          <w:rFonts w:asciiTheme="majorBidi" w:hAnsiTheme="majorBidi" w:cstheme="majorBidi"/>
          <w:lang w:val="en-US"/>
        </w:rPr>
        <w:t>…</w:t>
      </w:r>
      <w:r w:rsidRPr="00F370E7">
        <w:rPr>
          <w:rFonts w:asciiTheme="majorBidi" w:hAnsiTheme="majorBidi" w:cstheme="majorBidi"/>
        </w:rPr>
        <w:t xml:space="preserve"> , h. 397  </w:t>
      </w:r>
    </w:p>
  </w:footnote>
  <w:footnote w:id="45">
    <w:p w:rsidR="001F15DB" w:rsidRPr="00665913" w:rsidRDefault="001F15DB" w:rsidP="001F15DB">
      <w:pPr>
        <w:pStyle w:val="FootnoteText"/>
        <w:ind w:firstLine="720"/>
        <w:jc w:val="both"/>
        <w:rPr>
          <w:rFonts w:asciiTheme="majorBidi" w:hAnsiTheme="majorBidi" w:cstheme="majorBidi"/>
          <w:lang w:val="en-US"/>
        </w:rPr>
      </w:pPr>
      <w:r w:rsidRPr="00665913">
        <w:rPr>
          <w:rStyle w:val="FootnoteReference"/>
          <w:rFonts w:asciiTheme="majorBidi" w:hAnsiTheme="majorBidi" w:cstheme="majorBidi"/>
        </w:rPr>
        <w:footnoteRef/>
      </w:r>
      <w:r w:rsidRPr="00665913">
        <w:rPr>
          <w:rFonts w:asciiTheme="majorBidi" w:hAnsiTheme="majorBidi" w:cstheme="majorBidi"/>
        </w:rPr>
        <w:t xml:space="preserve"> </w:t>
      </w:r>
      <w:r w:rsidRPr="00665913">
        <w:rPr>
          <w:rFonts w:asciiTheme="majorBidi" w:hAnsiTheme="majorBidi" w:cstheme="majorBidi"/>
          <w:lang w:val="en-US"/>
        </w:rPr>
        <w:t xml:space="preserve">Abdul Rahman Ghazaly, dkk, </w:t>
      </w:r>
      <w:r w:rsidRPr="00665913">
        <w:rPr>
          <w:rFonts w:asciiTheme="majorBidi" w:hAnsiTheme="majorBidi" w:cstheme="majorBidi"/>
          <w:i/>
          <w:iCs/>
          <w:lang w:val="en-US"/>
        </w:rPr>
        <w:t>Fiqh Muamalat</w:t>
      </w:r>
      <w:r w:rsidRPr="000C2A78">
        <w:rPr>
          <w:rFonts w:asciiTheme="majorBidi" w:hAnsiTheme="majorBidi" w:cstheme="majorBidi"/>
          <w:lang w:val="en-US"/>
        </w:rPr>
        <w:t>…</w:t>
      </w:r>
      <w:r w:rsidRPr="00665913">
        <w:rPr>
          <w:rFonts w:asciiTheme="majorBidi" w:hAnsiTheme="majorBidi" w:cstheme="majorBidi"/>
          <w:lang w:val="en-US"/>
        </w:rPr>
        <w:t>, h. 179</w:t>
      </w:r>
    </w:p>
  </w:footnote>
  <w:footnote w:id="46">
    <w:p w:rsidR="001F15DB" w:rsidRPr="00C1084D" w:rsidRDefault="001F15DB" w:rsidP="001F15DB">
      <w:pPr>
        <w:pStyle w:val="FootnoteText"/>
        <w:ind w:firstLine="720"/>
        <w:jc w:val="both"/>
        <w:rPr>
          <w:rFonts w:asciiTheme="majorBidi" w:hAnsiTheme="majorBidi" w:cstheme="majorBidi"/>
        </w:rPr>
      </w:pPr>
      <w:r w:rsidRPr="00C1084D">
        <w:rPr>
          <w:rStyle w:val="FootnoteReference"/>
          <w:rFonts w:asciiTheme="majorBidi" w:hAnsiTheme="majorBidi" w:cstheme="majorBidi"/>
        </w:rPr>
        <w:footnoteRef/>
      </w:r>
      <w:r w:rsidRPr="00C1084D">
        <w:rPr>
          <w:rFonts w:asciiTheme="majorBidi" w:hAnsiTheme="majorBidi" w:cstheme="majorBidi"/>
        </w:rPr>
        <w:t xml:space="preserve"> </w:t>
      </w:r>
      <w:r>
        <w:rPr>
          <w:rFonts w:asciiTheme="majorBidi" w:hAnsiTheme="majorBidi" w:cstheme="majorBidi"/>
        </w:rPr>
        <w:t xml:space="preserve">Depag RI, </w:t>
      </w:r>
      <w:r w:rsidRPr="00C1084D">
        <w:rPr>
          <w:rFonts w:asciiTheme="majorBidi" w:hAnsiTheme="majorBidi" w:cstheme="majorBidi"/>
          <w:i/>
          <w:iCs/>
        </w:rPr>
        <w:t>Panduan Pemeberdayaan Tanah Wakaf Produktif Startegis di Indonesia,</w:t>
      </w:r>
      <w:r>
        <w:rPr>
          <w:rFonts w:asciiTheme="majorBidi" w:hAnsiTheme="majorBidi" w:cstheme="majorBidi"/>
          <w:i/>
          <w:iCs/>
        </w:rPr>
        <w:t xml:space="preserve"> </w:t>
      </w:r>
      <w:r>
        <w:rPr>
          <w:rFonts w:asciiTheme="majorBidi" w:hAnsiTheme="majorBidi" w:cstheme="majorBidi"/>
        </w:rPr>
        <w:t xml:space="preserve">(Jakarta : Depag  ), h. 37 </w:t>
      </w:r>
    </w:p>
  </w:footnote>
  <w:footnote w:id="47">
    <w:p w:rsidR="001F15DB" w:rsidRPr="00C1084D" w:rsidRDefault="001F15DB" w:rsidP="001F15DB">
      <w:pPr>
        <w:pStyle w:val="FootnoteText"/>
        <w:ind w:firstLine="720"/>
        <w:rPr>
          <w:rFonts w:asciiTheme="majorBidi" w:hAnsiTheme="majorBidi" w:cstheme="majorBidi"/>
        </w:rPr>
      </w:pPr>
      <w:r w:rsidRPr="00C1084D">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Ahmad Djunaidi dan Thobieb Al Asyar, </w:t>
      </w:r>
      <w:r w:rsidRPr="00C1084D">
        <w:rPr>
          <w:rFonts w:asciiTheme="majorBidi" w:hAnsiTheme="majorBidi" w:cstheme="majorBidi"/>
          <w:i/>
          <w:iCs/>
        </w:rPr>
        <w:t>Menuju Era wakaf produktif</w:t>
      </w:r>
      <w:r>
        <w:rPr>
          <w:rFonts w:asciiTheme="majorBidi" w:hAnsiTheme="majorBidi" w:cstheme="majorBidi"/>
        </w:rPr>
        <w:t>..., h. 32</w:t>
      </w:r>
      <w:r w:rsidRPr="00C1084D">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DB" w:rsidRDefault="001F1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48698"/>
      <w:docPartObj>
        <w:docPartGallery w:val="Page Numbers (Top of Page)"/>
        <w:docPartUnique/>
      </w:docPartObj>
    </w:sdtPr>
    <w:sdtEndPr>
      <w:rPr>
        <w:noProof/>
      </w:rPr>
    </w:sdtEndPr>
    <w:sdtContent>
      <w:p w:rsidR="001F15DB" w:rsidRDefault="001F15DB">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ED1611" w:rsidRDefault="00ED1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48541"/>
      <w:docPartObj>
        <w:docPartGallery w:val="Page Numbers (Top of Page)"/>
        <w:docPartUnique/>
      </w:docPartObj>
    </w:sdtPr>
    <w:sdtEndPr>
      <w:rPr>
        <w:noProof/>
      </w:rPr>
    </w:sdtEndPr>
    <w:sdtContent>
      <w:p w:rsidR="001F15DB" w:rsidRDefault="001F15DB" w:rsidP="001F15DB">
        <w:pPr>
          <w:pStyle w:val="Header"/>
          <w:jc w:val="right"/>
        </w:pPr>
      </w:p>
      <w:bookmarkStart w:id="0" w:name="_GoBack" w:displacedByCustomXml="next"/>
      <w:bookmarkEnd w:id="0" w:displacedByCustomXml="next"/>
    </w:sdtContent>
  </w:sdt>
  <w:p w:rsidR="00ED1611" w:rsidRDefault="00ED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A65"/>
    <w:multiLevelType w:val="hybridMultilevel"/>
    <w:tmpl w:val="45C6472E"/>
    <w:lvl w:ilvl="0" w:tplc="B4F0D0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CA7960"/>
    <w:multiLevelType w:val="hybridMultilevel"/>
    <w:tmpl w:val="1DEC3354"/>
    <w:lvl w:ilvl="0" w:tplc="690A26B6">
      <w:start w:val="1"/>
      <w:numFmt w:val="lowerLetter"/>
      <w:lvlText w:val="%1."/>
      <w:lvlJc w:val="right"/>
      <w:pPr>
        <w:ind w:left="1500" w:hanging="360"/>
      </w:pPr>
      <w:rPr>
        <w:rFonts w:hint="default"/>
        <w:i w:val="0"/>
        <w:i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EFD340B"/>
    <w:multiLevelType w:val="hybridMultilevel"/>
    <w:tmpl w:val="A0A2D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52AA"/>
    <w:multiLevelType w:val="hybridMultilevel"/>
    <w:tmpl w:val="FF506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20E2C"/>
    <w:multiLevelType w:val="hybridMultilevel"/>
    <w:tmpl w:val="DA544D7C"/>
    <w:lvl w:ilvl="0" w:tplc="AB00BBD6">
      <w:start w:val="1"/>
      <w:numFmt w:val="lowerLetter"/>
      <w:lvlText w:val="%1."/>
      <w:lvlJc w:val="righ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193B1067"/>
    <w:multiLevelType w:val="hybridMultilevel"/>
    <w:tmpl w:val="D9948F32"/>
    <w:lvl w:ilvl="0" w:tplc="DE7A6762">
      <w:start w:val="1"/>
      <w:numFmt w:val="decimal"/>
      <w:lvlText w:val="%1."/>
      <w:lvlJc w:val="righ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311E98"/>
    <w:multiLevelType w:val="hybridMultilevel"/>
    <w:tmpl w:val="AFAE487A"/>
    <w:lvl w:ilvl="0" w:tplc="AB00BBD6">
      <w:start w:val="1"/>
      <w:numFmt w:val="lowerLetter"/>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4237C02"/>
    <w:multiLevelType w:val="hybridMultilevel"/>
    <w:tmpl w:val="687E1824"/>
    <w:lvl w:ilvl="0" w:tplc="AB00BBD6">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B5625F"/>
    <w:multiLevelType w:val="hybridMultilevel"/>
    <w:tmpl w:val="2A28AFEC"/>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9">
    <w:nsid w:val="2EF47CBE"/>
    <w:multiLevelType w:val="hybridMultilevel"/>
    <w:tmpl w:val="CF5472A4"/>
    <w:lvl w:ilvl="0" w:tplc="6D60890C">
      <w:start w:val="1"/>
      <w:numFmt w:val="decimal"/>
      <w:lvlText w:val="%1."/>
      <w:lvlJc w:val="right"/>
      <w:pPr>
        <w:ind w:left="216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A66DD3"/>
    <w:multiLevelType w:val="hybridMultilevel"/>
    <w:tmpl w:val="98C8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A3B24"/>
    <w:multiLevelType w:val="hybridMultilevel"/>
    <w:tmpl w:val="46D47FB4"/>
    <w:lvl w:ilvl="0" w:tplc="035E9EF4">
      <w:start w:val="1"/>
      <w:numFmt w:val="bullet"/>
      <w:lvlText w:val="-"/>
      <w:lvlJc w:val="left"/>
      <w:pPr>
        <w:ind w:left="765" w:hanging="360"/>
      </w:pPr>
      <w:rPr>
        <w:rFonts w:ascii="Sitka Text" w:hAnsi="Sitka Tex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47B202F"/>
    <w:multiLevelType w:val="hybridMultilevel"/>
    <w:tmpl w:val="E85CC8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440B7"/>
    <w:multiLevelType w:val="hybridMultilevel"/>
    <w:tmpl w:val="014632F0"/>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
    <w:nsid w:val="3C596F15"/>
    <w:multiLevelType w:val="hybridMultilevel"/>
    <w:tmpl w:val="42C6233E"/>
    <w:lvl w:ilvl="0" w:tplc="71CAF09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E77A4"/>
    <w:multiLevelType w:val="hybridMultilevel"/>
    <w:tmpl w:val="5EF43934"/>
    <w:lvl w:ilvl="0" w:tplc="AB00BBD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9621B"/>
    <w:multiLevelType w:val="hybridMultilevel"/>
    <w:tmpl w:val="E73EC236"/>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719B0"/>
    <w:multiLevelType w:val="hybridMultilevel"/>
    <w:tmpl w:val="01C8D83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72A65ED"/>
    <w:multiLevelType w:val="hybridMultilevel"/>
    <w:tmpl w:val="0DCA80A6"/>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9">
    <w:nsid w:val="47BC4275"/>
    <w:multiLevelType w:val="hybridMultilevel"/>
    <w:tmpl w:val="92684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91C5F"/>
    <w:multiLevelType w:val="hybridMultilevel"/>
    <w:tmpl w:val="B38C7B60"/>
    <w:lvl w:ilvl="0" w:tplc="73645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C4413"/>
    <w:multiLevelType w:val="hybridMultilevel"/>
    <w:tmpl w:val="6A16542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FA37915"/>
    <w:multiLevelType w:val="hybridMultilevel"/>
    <w:tmpl w:val="EC8680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C331F8"/>
    <w:multiLevelType w:val="hybridMultilevel"/>
    <w:tmpl w:val="513868D0"/>
    <w:lvl w:ilvl="0" w:tplc="6D60890C">
      <w:start w:val="1"/>
      <w:numFmt w:val="decimal"/>
      <w:lvlText w:val="%1."/>
      <w:lvlJc w:val="righ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4C391E"/>
    <w:multiLevelType w:val="hybridMultilevel"/>
    <w:tmpl w:val="40B25656"/>
    <w:lvl w:ilvl="0" w:tplc="EF8C51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957B00"/>
    <w:multiLevelType w:val="hybridMultilevel"/>
    <w:tmpl w:val="21528DE2"/>
    <w:lvl w:ilvl="0" w:tplc="811EBAAA">
      <w:start w:val="1"/>
      <w:numFmt w:val="decimal"/>
      <w:lvlText w:val="%1."/>
      <w:lvlJc w:val="righ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E327F2"/>
    <w:multiLevelType w:val="hybridMultilevel"/>
    <w:tmpl w:val="6BD0969A"/>
    <w:lvl w:ilvl="0" w:tplc="DDC8EC2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7">
    <w:nsid w:val="5E693C9C"/>
    <w:multiLevelType w:val="hybridMultilevel"/>
    <w:tmpl w:val="F9CC9A4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E972445"/>
    <w:multiLevelType w:val="hybridMultilevel"/>
    <w:tmpl w:val="10E2121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60B55E09"/>
    <w:multiLevelType w:val="hybridMultilevel"/>
    <w:tmpl w:val="9D041CDE"/>
    <w:lvl w:ilvl="0" w:tplc="F946943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895A9B"/>
    <w:multiLevelType w:val="hybridMultilevel"/>
    <w:tmpl w:val="8BC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20039"/>
    <w:multiLevelType w:val="hybridMultilevel"/>
    <w:tmpl w:val="56E6388A"/>
    <w:lvl w:ilvl="0" w:tplc="AB00BBD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415CA"/>
    <w:multiLevelType w:val="hybridMultilevel"/>
    <w:tmpl w:val="F450603E"/>
    <w:lvl w:ilvl="0" w:tplc="04090011">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702897"/>
    <w:multiLevelType w:val="hybridMultilevel"/>
    <w:tmpl w:val="2B80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358FE"/>
    <w:multiLevelType w:val="hybridMultilevel"/>
    <w:tmpl w:val="B3764BBE"/>
    <w:lvl w:ilvl="0" w:tplc="AB00BBD6">
      <w:start w:val="1"/>
      <w:numFmt w:val="lowerLetter"/>
      <w:lvlText w:val="%1."/>
      <w:lvlJc w:val="righ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5">
    <w:nsid w:val="6F8C16B8"/>
    <w:multiLevelType w:val="hybridMultilevel"/>
    <w:tmpl w:val="E50A37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705D66F3"/>
    <w:multiLevelType w:val="hybridMultilevel"/>
    <w:tmpl w:val="609CCECE"/>
    <w:lvl w:ilvl="0" w:tplc="6BAA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4B6F1D"/>
    <w:multiLevelType w:val="hybridMultilevel"/>
    <w:tmpl w:val="F6A00B62"/>
    <w:lvl w:ilvl="0" w:tplc="AB00BBD6">
      <w:start w:val="1"/>
      <w:numFmt w:val="lowerLetter"/>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8">
    <w:nsid w:val="7D002C6F"/>
    <w:multiLevelType w:val="hybridMultilevel"/>
    <w:tmpl w:val="C0DAFD06"/>
    <w:lvl w:ilvl="0" w:tplc="AD38C09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9">
    <w:nsid w:val="7E07213A"/>
    <w:multiLevelType w:val="hybridMultilevel"/>
    <w:tmpl w:val="1F40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num>
  <w:num w:numId="5">
    <w:abstractNumId w:val="33"/>
  </w:num>
  <w:num w:numId="6">
    <w:abstractNumId w:val="18"/>
  </w:num>
  <w:num w:numId="7">
    <w:abstractNumId w:val="39"/>
  </w:num>
  <w:num w:numId="8">
    <w:abstractNumId w:val="6"/>
  </w:num>
  <w:num w:numId="9">
    <w:abstractNumId w:val="24"/>
  </w:num>
  <w:num w:numId="10">
    <w:abstractNumId w:val="3"/>
  </w:num>
  <w:num w:numId="11">
    <w:abstractNumId w:val="32"/>
  </w:num>
  <w:num w:numId="12">
    <w:abstractNumId w:val="22"/>
  </w:num>
  <w:num w:numId="13">
    <w:abstractNumId w:val="8"/>
  </w:num>
  <w:num w:numId="14">
    <w:abstractNumId w:val="13"/>
  </w:num>
  <w:num w:numId="15">
    <w:abstractNumId w:val="28"/>
  </w:num>
  <w:num w:numId="16">
    <w:abstractNumId w:val="38"/>
  </w:num>
  <w:num w:numId="17">
    <w:abstractNumId w:val="26"/>
  </w:num>
  <w:num w:numId="18">
    <w:abstractNumId w:val="2"/>
  </w:num>
  <w:num w:numId="19">
    <w:abstractNumId w:val="23"/>
  </w:num>
  <w:num w:numId="20">
    <w:abstractNumId w:val="36"/>
  </w:num>
  <w:num w:numId="21">
    <w:abstractNumId w:val="9"/>
  </w:num>
  <w:num w:numId="22">
    <w:abstractNumId w:val="25"/>
  </w:num>
  <w:num w:numId="23">
    <w:abstractNumId w:val="5"/>
  </w:num>
  <w:num w:numId="24">
    <w:abstractNumId w:val="20"/>
  </w:num>
  <w:num w:numId="25">
    <w:abstractNumId w:val="16"/>
  </w:num>
  <w:num w:numId="26">
    <w:abstractNumId w:val="17"/>
  </w:num>
  <w:num w:numId="27">
    <w:abstractNumId w:val="4"/>
  </w:num>
  <w:num w:numId="28">
    <w:abstractNumId w:val="19"/>
  </w:num>
  <w:num w:numId="29">
    <w:abstractNumId w:val="21"/>
  </w:num>
  <w:num w:numId="30">
    <w:abstractNumId w:val="14"/>
  </w:num>
  <w:num w:numId="31">
    <w:abstractNumId w:val="10"/>
  </w:num>
  <w:num w:numId="32">
    <w:abstractNumId w:val="1"/>
  </w:num>
  <w:num w:numId="33">
    <w:abstractNumId w:val="15"/>
  </w:num>
  <w:num w:numId="34">
    <w:abstractNumId w:val="31"/>
  </w:num>
  <w:num w:numId="35">
    <w:abstractNumId w:val="34"/>
  </w:num>
  <w:num w:numId="36">
    <w:abstractNumId w:val="37"/>
  </w:num>
  <w:num w:numId="37">
    <w:abstractNumId w:val="7"/>
  </w:num>
  <w:num w:numId="38">
    <w:abstractNumId w:val="0"/>
  </w:num>
  <w:num w:numId="39">
    <w:abstractNumId w:val="30"/>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6D"/>
    <w:rsid w:val="00001691"/>
    <w:rsid w:val="00001E67"/>
    <w:rsid w:val="000041F4"/>
    <w:rsid w:val="00012918"/>
    <w:rsid w:val="00015DC5"/>
    <w:rsid w:val="00016140"/>
    <w:rsid w:val="00047199"/>
    <w:rsid w:val="00053F6C"/>
    <w:rsid w:val="00057B50"/>
    <w:rsid w:val="00062D99"/>
    <w:rsid w:val="0006511A"/>
    <w:rsid w:val="00067224"/>
    <w:rsid w:val="00067E61"/>
    <w:rsid w:val="0007470B"/>
    <w:rsid w:val="00077550"/>
    <w:rsid w:val="00080072"/>
    <w:rsid w:val="000A0125"/>
    <w:rsid w:val="000B1B21"/>
    <w:rsid w:val="000B551A"/>
    <w:rsid w:val="000C036E"/>
    <w:rsid w:val="000C2A78"/>
    <w:rsid w:val="000C4787"/>
    <w:rsid w:val="000C6265"/>
    <w:rsid w:val="000E0BD2"/>
    <w:rsid w:val="000F3E2C"/>
    <w:rsid w:val="0010453A"/>
    <w:rsid w:val="00114342"/>
    <w:rsid w:val="001256CE"/>
    <w:rsid w:val="00127855"/>
    <w:rsid w:val="00130CCA"/>
    <w:rsid w:val="00134A81"/>
    <w:rsid w:val="00137B0E"/>
    <w:rsid w:val="001538F0"/>
    <w:rsid w:val="00154E20"/>
    <w:rsid w:val="00156645"/>
    <w:rsid w:val="00157CE8"/>
    <w:rsid w:val="00162339"/>
    <w:rsid w:val="001660D2"/>
    <w:rsid w:val="00175932"/>
    <w:rsid w:val="00183E56"/>
    <w:rsid w:val="00191C35"/>
    <w:rsid w:val="00194BF2"/>
    <w:rsid w:val="001C2022"/>
    <w:rsid w:val="001C33A6"/>
    <w:rsid w:val="001E3F28"/>
    <w:rsid w:val="001F15DB"/>
    <w:rsid w:val="00211B65"/>
    <w:rsid w:val="00211FA5"/>
    <w:rsid w:val="0021392E"/>
    <w:rsid w:val="002171CC"/>
    <w:rsid w:val="00223A98"/>
    <w:rsid w:val="002251F0"/>
    <w:rsid w:val="00226583"/>
    <w:rsid w:val="00227893"/>
    <w:rsid w:val="00242794"/>
    <w:rsid w:val="00245313"/>
    <w:rsid w:val="00247036"/>
    <w:rsid w:val="00251357"/>
    <w:rsid w:val="00261821"/>
    <w:rsid w:val="002645EB"/>
    <w:rsid w:val="002648B1"/>
    <w:rsid w:val="00265B34"/>
    <w:rsid w:val="00272BCF"/>
    <w:rsid w:val="00293877"/>
    <w:rsid w:val="002946BD"/>
    <w:rsid w:val="00294893"/>
    <w:rsid w:val="00294E09"/>
    <w:rsid w:val="002C3488"/>
    <w:rsid w:val="002C3B42"/>
    <w:rsid w:val="002D15B8"/>
    <w:rsid w:val="002E37D1"/>
    <w:rsid w:val="002E4313"/>
    <w:rsid w:val="002F0E95"/>
    <w:rsid w:val="002F152A"/>
    <w:rsid w:val="002F6BB6"/>
    <w:rsid w:val="00316ECD"/>
    <w:rsid w:val="003179AC"/>
    <w:rsid w:val="00333585"/>
    <w:rsid w:val="003505A4"/>
    <w:rsid w:val="00354EA1"/>
    <w:rsid w:val="003712BF"/>
    <w:rsid w:val="00382D62"/>
    <w:rsid w:val="00386AD6"/>
    <w:rsid w:val="00396365"/>
    <w:rsid w:val="003A2A87"/>
    <w:rsid w:val="003B24A8"/>
    <w:rsid w:val="003B3C60"/>
    <w:rsid w:val="003D1EC8"/>
    <w:rsid w:val="003D33BB"/>
    <w:rsid w:val="003F3D5C"/>
    <w:rsid w:val="003F420B"/>
    <w:rsid w:val="00416D2C"/>
    <w:rsid w:val="004349B2"/>
    <w:rsid w:val="004374E5"/>
    <w:rsid w:val="0044015D"/>
    <w:rsid w:val="004405BD"/>
    <w:rsid w:val="004472DE"/>
    <w:rsid w:val="0045633A"/>
    <w:rsid w:val="00463F4F"/>
    <w:rsid w:val="00466940"/>
    <w:rsid w:val="00471BB0"/>
    <w:rsid w:val="004804F8"/>
    <w:rsid w:val="00483857"/>
    <w:rsid w:val="00490699"/>
    <w:rsid w:val="00493051"/>
    <w:rsid w:val="004B0EF4"/>
    <w:rsid w:val="004C7341"/>
    <w:rsid w:val="004D3228"/>
    <w:rsid w:val="004E2A68"/>
    <w:rsid w:val="00500033"/>
    <w:rsid w:val="00503285"/>
    <w:rsid w:val="00514663"/>
    <w:rsid w:val="00515F0D"/>
    <w:rsid w:val="005163F1"/>
    <w:rsid w:val="005335F5"/>
    <w:rsid w:val="00536ABB"/>
    <w:rsid w:val="005527A0"/>
    <w:rsid w:val="00553F4E"/>
    <w:rsid w:val="005543F0"/>
    <w:rsid w:val="00554BAB"/>
    <w:rsid w:val="005919DA"/>
    <w:rsid w:val="00597E05"/>
    <w:rsid w:val="005A7415"/>
    <w:rsid w:val="005B098A"/>
    <w:rsid w:val="005C2B99"/>
    <w:rsid w:val="005D5BD5"/>
    <w:rsid w:val="005D6C2B"/>
    <w:rsid w:val="005E1050"/>
    <w:rsid w:val="005E6CC7"/>
    <w:rsid w:val="005F4DE7"/>
    <w:rsid w:val="00600ADE"/>
    <w:rsid w:val="00604EEF"/>
    <w:rsid w:val="006134BE"/>
    <w:rsid w:val="00614A9B"/>
    <w:rsid w:val="006441E8"/>
    <w:rsid w:val="00645C27"/>
    <w:rsid w:val="00656819"/>
    <w:rsid w:val="00660BC4"/>
    <w:rsid w:val="00665913"/>
    <w:rsid w:val="00667CE9"/>
    <w:rsid w:val="006734B6"/>
    <w:rsid w:val="00674EF9"/>
    <w:rsid w:val="00681534"/>
    <w:rsid w:val="006900CB"/>
    <w:rsid w:val="00696C63"/>
    <w:rsid w:val="00697CDB"/>
    <w:rsid w:val="006A451C"/>
    <w:rsid w:val="006A45F3"/>
    <w:rsid w:val="006B1A36"/>
    <w:rsid w:val="006C1E3D"/>
    <w:rsid w:val="006C2460"/>
    <w:rsid w:val="006C3BAF"/>
    <w:rsid w:val="006D1516"/>
    <w:rsid w:val="006D2673"/>
    <w:rsid w:val="006E6B04"/>
    <w:rsid w:val="006E6B8A"/>
    <w:rsid w:val="006F391D"/>
    <w:rsid w:val="006F3C3E"/>
    <w:rsid w:val="006F45C5"/>
    <w:rsid w:val="006F4DDE"/>
    <w:rsid w:val="007077B4"/>
    <w:rsid w:val="00717094"/>
    <w:rsid w:val="00726C2C"/>
    <w:rsid w:val="0074090B"/>
    <w:rsid w:val="0074787E"/>
    <w:rsid w:val="007515B3"/>
    <w:rsid w:val="00751D27"/>
    <w:rsid w:val="00755B36"/>
    <w:rsid w:val="00762E31"/>
    <w:rsid w:val="0076497F"/>
    <w:rsid w:val="00782E84"/>
    <w:rsid w:val="00786C3B"/>
    <w:rsid w:val="007A370F"/>
    <w:rsid w:val="007B343E"/>
    <w:rsid w:val="007B6234"/>
    <w:rsid w:val="007E587F"/>
    <w:rsid w:val="00801982"/>
    <w:rsid w:val="00805D03"/>
    <w:rsid w:val="00817655"/>
    <w:rsid w:val="00817A0F"/>
    <w:rsid w:val="0082598B"/>
    <w:rsid w:val="00836F70"/>
    <w:rsid w:val="00844665"/>
    <w:rsid w:val="008508AD"/>
    <w:rsid w:val="00852DF3"/>
    <w:rsid w:val="00853371"/>
    <w:rsid w:val="008564C7"/>
    <w:rsid w:val="008564D1"/>
    <w:rsid w:val="008604A1"/>
    <w:rsid w:val="008631D1"/>
    <w:rsid w:val="008779DD"/>
    <w:rsid w:val="008807C1"/>
    <w:rsid w:val="00881CCF"/>
    <w:rsid w:val="00887CE4"/>
    <w:rsid w:val="008A0D06"/>
    <w:rsid w:val="008A1DEC"/>
    <w:rsid w:val="008E05CD"/>
    <w:rsid w:val="008E3D3A"/>
    <w:rsid w:val="008F3B37"/>
    <w:rsid w:val="00907859"/>
    <w:rsid w:val="00907914"/>
    <w:rsid w:val="009142F0"/>
    <w:rsid w:val="00931539"/>
    <w:rsid w:val="00937DCA"/>
    <w:rsid w:val="00940318"/>
    <w:rsid w:val="00944C73"/>
    <w:rsid w:val="009504E2"/>
    <w:rsid w:val="00956380"/>
    <w:rsid w:val="00967BED"/>
    <w:rsid w:val="00971B23"/>
    <w:rsid w:val="00981D26"/>
    <w:rsid w:val="00982E5E"/>
    <w:rsid w:val="00984D12"/>
    <w:rsid w:val="009919D5"/>
    <w:rsid w:val="009A0357"/>
    <w:rsid w:val="009A080A"/>
    <w:rsid w:val="009A6549"/>
    <w:rsid w:val="009B708D"/>
    <w:rsid w:val="009B769A"/>
    <w:rsid w:val="009C1228"/>
    <w:rsid w:val="009C1457"/>
    <w:rsid w:val="009F1A83"/>
    <w:rsid w:val="009F2E08"/>
    <w:rsid w:val="00A037A0"/>
    <w:rsid w:val="00A15319"/>
    <w:rsid w:val="00A17715"/>
    <w:rsid w:val="00A275EE"/>
    <w:rsid w:val="00A400A0"/>
    <w:rsid w:val="00A414FC"/>
    <w:rsid w:val="00A52700"/>
    <w:rsid w:val="00A53C63"/>
    <w:rsid w:val="00A62A4F"/>
    <w:rsid w:val="00A67350"/>
    <w:rsid w:val="00A81E2C"/>
    <w:rsid w:val="00A874C2"/>
    <w:rsid w:val="00AA138D"/>
    <w:rsid w:val="00AC4743"/>
    <w:rsid w:val="00AC549B"/>
    <w:rsid w:val="00AD74AB"/>
    <w:rsid w:val="00AE267C"/>
    <w:rsid w:val="00AF5B03"/>
    <w:rsid w:val="00B04B32"/>
    <w:rsid w:val="00B10826"/>
    <w:rsid w:val="00B12169"/>
    <w:rsid w:val="00B153E9"/>
    <w:rsid w:val="00B16668"/>
    <w:rsid w:val="00B16BDD"/>
    <w:rsid w:val="00B2092D"/>
    <w:rsid w:val="00B22087"/>
    <w:rsid w:val="00B26F8C"/>
    <w:rsid w:val="00B30E9A"/>
    <w:rsid w:val="00B45718"/>
    <w:rsid w:val="00B51CAC"/>
    <w:rsid w:val="00B626F8"/>
    <w:rsid w:val="00B6500D"/>
    <w:rsid w:val="00B67E05"/>
    <w:rsid w:val="00B76254"/>
    <w:rsid w:val="00B81BB2"/>
    <w:rsid w:val="00B85BF4"/>
    <w:rsid w:val="00B90A20"/>
    <w:rsid w:val="00B94EB4"/>
    <w:rsid w:val="00BA10D4"/>
    <w:rsid w:val="00BA3604"/>
    <w:rsid w:val="00BA6831"/>
    <w:rsid w:val="00BB5A3C"/>
    <w:rsid w:val="00BE4A04"/>
    <w:rsid w:val="00BF459C"/>
    <w:rsid w:val="00BF5D93"/>
    <w:rsid w:val="00C1084D"/>
    <w:rsid w:val="00C11EC0"/>
    <w:rsid w:val="00C12FE7"/>
    <w:rsid w:val="00C160AE"/>
    <w:rsid w:val="00C2322C"/>
    <w:rsid w:val="00C37399"/>
    <w:rsid w:val="00C4366A"/>
    <w:rsid w:val="00C51A2C"/>
    <w:rsid w:val="00C5347C"/>
    <w:rsid w:val="00C703F2"/>
    <w:rsid w:val="00C82425"/>
    <w:rsid w:val="00C8316D"/>
    <w:rsid w:val="00C87BC9"/>
    <w:rsid w:val="00C9441C"/>
    <w:rsid w:val="00CB7934"/>
    <w:rsid w:val="00CC0A0E"/>
    <w:rsid w:val="00CE07CD"/>
    <w:rsid w:val="00CE4225"/>
    <w:rsid w:val="00D03286"/>
    <w:rsid w:val="00D0364A"/>
    <w:rsid w:val="00D06BC0"/>
    <w:rsid w:val="00D14037"/>
    <w:rsid w:val="00D43764"/>
    <w:rsid w:val="00D43DF7"/>
    <w:rsid w:val="00D53D66"/>
    <w:rsid w:val="00D6045D"/>
    <w:rsid w:val="00D71681"/>
    <w:rsid w:val="00D870D3"/>
    <w:rsid w:val="00D94B2E"/>
    <w:rsid w:val="00DA1D41"/>
    <w:rsid w:val="00DB201A"/>
    <w:rsid w:val="00DB5614"/>
    <w:rsid w:val="00DB6776"/>
    <w:rsid w:val="00DC5D5B"/>
    <w:rsid w:val="00DD4DA1"/>
    <w:rsid w:val="00DF306E"/>
    <w:rsid w:val="00E13D71"/>
    <w:rsid w:val="00E16A0F"/>
    <w:rsid w:val="00E17F3B"/>
    <w:rsid w:val="00E32267"/>
    <w:rsid w:val="00E40E17"/>
    <w:rsid w:val="00E42CE3"/>
    <w:rsid w:val="00E5338F"/>
    <w:rsid w:val="00E55225"/>
    <w:rsid w:val="00E559A8"/>
    <w:rsid w:val="00E61136"/>
    <w:rsid w:val="00E63E5A"/>
    <w:rsid w:val="00E64630"/>
    <w:rsid w:val="00E67C54"/>
    <w:rsid w:val="00E71E09"/>
    <w:rsid w:val="00E72C6A"/>
    <w:rsid w:val="00E74171"/>
    <w:rsid w:val="00E906B6"/>
    <w:rsid w:val="00E92758"/>
    <w:rsid w:val="00E92AB4"/>
    <w:rsid w:val="00EA063C"/>
    <w:rsid w:val="00EB0016"/>
    <w:rsid w:val="00EB2849"/>
    <w:rsid w:val="00EB523E"/>
    <w:rsid w:val="00EB79D7"/>
    <w:rsid w:val="00EC427A"/>
    <w:rsid w:val="00ED0F0B"/>
    <w:rsid w:val="00ED1611"/>
    <w:rsid w:val="00ED698B"/>
    <w:rsid w:val="00EF1CE5"/>
    <w:rsid w:val="00EF73C8"/>
    <w:rsid w:val="00F00005"/>
    <w:rsid w:val="00F02D05"/>
    <w:rsid w:val="00F038FA"/>
    <w:rsid w:val="00F0451D"/>
    <w:rsid w:val="00F17DED"/>
    <w:rsid w:val="00F370E7"/>
    <w:rsid w:val="00F4339B"/>
    <w:rsid w:val="00F44B42"/>
    <w:rsid w:val="00F612E2"/>
    <w:rsid w:val="00F73101"/>
    <w:rsid w:val="00F746D6"/>
    <w:rsid w:val="00F817F9"/>
    <w:rsid w:val="00F92801"/>
    <w:rsid w:val="00FA28F3"/>
    <w:rsid w:val="00FA7443"/>
    <w:rsid w:val="00FC2D91"/>
    <w:rsid w:val="00FC38C4"/>
    <w:rsid w:val="00FF02B2"/>
    <w:rsid w:val="00FF1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D"/>
    <w:pPr>
      <w:spacing w:after="160" w:line="259" w:lineRule="auto"/>
    </w:pPr>
    <w:rPr>
      <w:lang w:val="id-ID"/>
    </w:rPr>
  </w:style>
  <w:style w:type="paragraph" w:styleId="Heading1">
    <w:name w:val="heading 1"/>
    <w:basedOn w:val="Normal"/>
    <w:next w:val="Normal"/>
    <w:link w:val="Heading1Char"/>
    <w:uiPriority w:val="9"/>
    <w:qFormat/>
    <w:rsid w:val="00350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6D"/>
    <w:pPr>
      <w:ind w:left="720"/>
      <w:contextualSpacing/>
    </w:pPr>
  </w:style>
  <w:style w:type="character" w:customStyle="1" w:styleId="Heading1Char">
    <w:name w:val="Heading 1 Char"/>
    <w:basedOn w:val="DefaultParagraphFont"/>
    <w:link w:val="Heading1"/>
    <w:uiPriority w:val="9"/>
    <w:rsid w:val="003505A4"/>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E67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C54"/>
    <w:rPr>
      <w:sz w:val="20"/>
      <w:szCs w:val="20"/>
      <w:lang w:val="id-ID"/>
    </w:rPr>
  </w:style>
  <w:style w:type="character" w:styleId="FootnoteReference">
    <w:name w:val="footnote reference"/>
    <w:basedOn w:val="DefaultParagraphFont"/>
    <w:uiPriority w:val="99"/>
    <w:semiHidden/>
    <w:unhideWhenUsed/>
    <w:rsid w:val="00E67C54"/>
    <w:rPr>
      <w:vertAlign w:val="superscript"/>
    </w:rPr>
  </w:style>
  <w:style w:type="paragraph" w:styleId="Header">
    <w:name w:val="header"/>
    <w:basedOn w:val="Normal"/>
    <w:link w:val="HeaderChar"/>
    <w:uiPriority w:val="99"/>
    <w:unhideWhenUsed/>
    <w:rsid w:val="0075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27"/>
    <w:rPr>
      <w:lang w:val="id-ID"/>
    </w:rPr>
  </w:style>
  <w:style w:type="paragraph" w:styleId="Footer">
    <w:name w:val="footer"/>
    <w:basedOn w:val="Normal"/>
    <w:link w:val="FooterChar"/>
    <w:uiPriority w:val="99"/>
    <w:unhideWhenUsed/>
    <w:rsid w:val="0075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27"/>
    <w:rPr>
      <w:lang w:val="id-ID"/>
    </w:rPr>
  </w:style>
  <w:style w:type="paragraph" w:styleId="BalloonText">
    <w:name w:val="Balloon Text"/>
    <w:basedOn w:val="Normal"/>
    <w:link w:val="BalloonTextChar"/>
    <w:uiPriority w:val="99"/>
    <w:semiHidden/>
    <w:unhideWhenUsed/>
    <w:rsid w:val="007B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34"/>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D"/>
    <w:pPr>
      <w:spacing w:after="160" w:line="259" w:lineRule="auto"/>
    </w:pPr>
    <w:rPr>
      <w:lang w:val="id-ID"/>
    </w:rPr>
  </w:style>
  <w:style w:type="paragraph" w:styleId="Heading1">
    <w:name w:val="heading 1"/>
    <w:basedOn w:val="Normal"/>
    <w:next w:val="Normal"/>
    <w:link w:val="Heading1Char"/>
    <w:uiPriority w:val="9"/>
    <w:qFormat/>
    <w:rsid w:val="00350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6D"/>
    <w:pPr>
      <w:ind w:left="720"/>
      <w:contextualSpacing/>
    </w:pPr>
  </w:style>
  <w:style w:type="character" w:customStyle="1" w:styleId="Heading1Char">
    <w:name w:val="Heading 1 Char"/>
    <w:basedOn w:val="DefaultParagraphFont"/>
    <w:link w:val="Heading1"/>
    <w:uiPriority w:val="9"/>
    <w:rsid w:val="003505A4"/>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E67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C54"/>
    <w:rPr>
      <w:sz w:val="20"/>
      <w:szCs w:val="20"/>
      <w:lang w:val="id-ID"/>
    </w:rPr>
  </w:style>
  <w:style w:type="character" w:styleId="FootnoteReference">
    <w:name w:val="footnote reference"/>
    <w:basedOn w:val="DefaultParagraphFont"/>
    <w:uiPriority w:val="99"/>
    <w:semiHidden/>
    <w:unhideWhenUsed/>
    <w:rsid w:val="00E67C54"/>
    <w:rPr>
      <w:vertAlign w:val="superscript"/>
    </w:rPr>
  </w:style>
  <w:style w:type="paragraph" w:styleId="Header">
    <w:name w:val="header"/>
    <w:basedOn w:val="Normal"/>
    <w:link w:val="HeaderChar"/>
    <w:uiPriority w:val="99"/>
    <w:unhideWhenUsed/>
    <w:rsid w:val="0075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27"/>
    <w:rPr>
      <w:lang w:val="id-ID"/>
    </w:rPr>
  </w:style>
  <w:style w:type="paragraph" w:styleId="Footer">
    <w:name w:val="footer"/>
    <w:basedOn w:val="Normal"/>
    <w:link w:val="FooterChar"/>
    <w:uiPriority w:val="99"/>
    <w:unhideWhenUsed/>
    <w:rsid w:val="0075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27"/>
    <w:rPr>
      <w:lang w:val="id-ID"/>
    </w:rPr>
  </w:style>
  <w:style w:type="paragraph" w:styleId="BalloonText">
    <w:name w:val="Balloon Text"/>
    <w:basedOn w:val="Normal"/>
    <w:link w:val="BalloonTextChar"/>
    <w:uiPriority w:val="99"/>
    <w:semiHidden/>
    <w:unhideWhenUsed/>
    <w:rsid w:val="007B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34"/>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68D2-F70E-4627-8781-8B6A4077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33</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2017-11-09T23:42:00Z</cp:lastPrinted>
  <dcterms:created xsi:type="dcterms:W3CDTF">2009-08-12T04:05:00Z</dcterms:created>
  <dcterms:modified xsi:type="dcterms:W3CDTF">2017-11-22T23:49:00Z</dcterms:modified>
</cp:coreProperties>
</file>