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72" w:rsidRPr="004D4F16" w:rsidRDefault="00FA2352" w:rsidP="00A524EE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</w:t>
      </w:r>
      <w:r w:rsidR="00874472" w:rsidRPr="004D4F16">
        <w:rPr>
          <w:rFonts w:ascii="Times New Roman" w:hAnsi="Times New Roman" w:cs="Times New Roman"/>
          <w:b/>
          <w:sz w:val="24"/>
          <w:szCs w:val="24"/>
        </w:rPr>
        <w:t>TAR PUSTAKA</w:t>
      </w:r>
    </w:p>
    <w:p w:rsidR="001B0342" w:rsidRPr="004D4F16" w:rsidRDefault="000927B6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 xml:space="preserve">Afrianti Dina, Burhanudin Jajat,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Mencetak Muslim Modern Peta Pendidikan Islam Indonesia, </w:t>
      </w:r>
      <w:r w:rsidRPr="004D4F16">
        <w:rPr>
          <w:rFonts w:asciiTheme="majorBidi" w:hAnsiTheme="majorBidi" w:cstheme="majorBidi"/>
          <w:sz w:val="24"/>
          <w:szCs w:val="24"/>
        </w:rPr>
        <w:t>(Jakarta : PT.</w:t>
      </w:r>
      <w:r w:rsidR="00060A05" w:rsidRPr="004D4F16">
        <w:rPr>
          <w:rFonts w:asciiTheme="majorBidi" w:hAnsiTheme="majorBidi" w:cstheme="majorBidi"/>
          <w:sz w:val="24"/>
          <w:szCs w:val="24"/>
        </w:rPr>
        <w:t xml:space="preserve"> </w:t>
      </w:r>
      <w:r w:rsidRPr="004D4F16">
        <w:rPr>
          <w:rFonts w:asciiTheme="majorBidi" w:hAnsiTheme="majorBidi" w:cstheme="majorBidi"/>
          <w:sz w:val="24"/>
          <w:szCs w:val="24"/>
        </w:rPr>
        <w:t>Raja Grafindo Petrsada, 2005)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Almascaty, Bakar, Hilmy,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Membanggun Kembali Sistem Pendidikan Kaum Muslimin, </w:t>
      </w:r>
      <w:r w:rsidRPr="004D4F16">
        <w:rPr>
          <w:rFonts w:ascii="Times New Roman" w:hAnsi="Times New Roman" w:cs="Times New Roman"/>
          <w:sz w:val="24"/>
          <w:szCs w:val="24"/>
        </w:rPr>
        <w:t>(Jakarta : Media Merdeka, 2012)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Anshor, Ulfah, Maria,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Nalar Politik Perempuan Pesantren,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(Jawa Barat : Fahmina-institute, 2006)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Ardani, Moh,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Kapita Selekta Pendidikan Islam di Indonesia, </w:t>
      </w:r>
      <w:r w:rsidR="006845BF" w:rsidRPr="004D4F16">
        <w:rPr>
          <w:rFonts w:ascii="Times New Roman" w:hAnsi="Times New Roman" w:cs="Times New Roman"/>
          <w:sz w:val="24"/>
          <w:szCs w:val="24"/>
        </w:rPr>
        <w:t>(Ciputat : PT Mitra</w:t>
      </w:r>
      <w:r w:rsidR="005766F1" w:rsidRPr="004D4F16">
        <w:rPr>
          <w:rFonts w:ascii="Times New Roman" w:hAnsi="Times New Roman" w:cs="Times New Roman"/>
          <w:sz w:val="24"/>
          <w:szCs w:val="24"/>
        </w:rPr>
        <w:t>, 2008</w:t>
      </w:r>
      <w:r w:rsidR="006845BF" w:rsidRPr="004D4F16">
        <w:rPr>
          <w:rFonts w:ascii="Times New Roman" w:hAnsi="Times New Roman" w:cs="Times New Roman"/>
          <w:sz w:val="24"/>
          <w:szCs w:val="24"/>
        </w:rPr>
        <w:t>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Arifin, Muzayyin,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Filsafat Pendidikan Islam, </w:t>
      </w:r>
      <w:r w:rsidRPr="004D4F16">
        <w:rPr>
          <w:rFonts w:ascii="Times New Roman" w:hAnsi="Times New Roman" w:cs="Times New Roman"/>
          <w:sz w:val="24"/>
          <w:szCs w:val="24"/>
        </w:rPr>
        <w:t>(Jakarta : Bumi Aksara, 2008)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Arifin , M.,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Ilmu Pendidikan Islam, </w:t>
      </w:r>
      <w:r w:rsidRPr="004D4F16">
        <w:rPr>
          <w:rFonts w:ascii="Times New Roman" w:hAnsi="Times New Roman" w:cs="Times New Roman"/>
          <w:sz w:val="24"/>
          <w:szCs w:val="24"/>
        </w:rPr>
        <w:t>(Jakarta ; PT Bumi Aksara, 2009)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Asmani, Ma’mur, Jamal,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Kiat Melahirkan Madrasah Unggulan, </w:t>
      </w:r>
      <w:r w:rsidRPr="004D4F16">
        <w:rPr>
          <w:rFonts w:ascii="Times New Roman" w:hAnsi="Times New Roman" w:cs="Times New Roman"/>
          <w:sz w:val="24"/>
          <w:szCs w:val="24"/>
        </w:rPr>
        <w:t>(Jogjakarta : D</w:t>
      </w:r>
      <w:r w:rsidR="00060A05" w:rsidRPr="004D4F16">
        <w:rPr>
          <w:rFonts w:ascii="Times New Roman" w:hAnsi="Times New Roman" w:cs="Times New Roman"/>
          <w:sz w:val="24"/>
          <w:szCs w:val="24"/>
        </w:rPr>
        <w:t>iva</w:t>
      </w:r>
      <w:r w:rsidRPr="004D4F16">
        <w:rPr>
          <w:rFonts w:ascii="Times New Roman" w:hAnsi="Times New Roman" w:cs="Times New Roman"/>
          <w:sz w:val="24"/>
          <w:szCs w:val="24"/>
        </w:rPr>
        <w:t xml:space="preserve"> Press, 2013)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Azra, Azyumardi,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Pendidikan Islam Tradisi dan Modern di Tengah Tangtangan Milinium III,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(Jakarta : Kencana, 2012)</w:t>
      </w:r>
    </w:p>
    <w:p w:rsidR="001B0342" w:rsidRPr="004D4F16" w:rsidRDefault="006E14E4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Nafis </w:t>
      </w:r>
      <w:r w:rsidR="00874472" w:rsidRPr="004D4F16">
        <w:rPr>
          <w:rFonts w:ascii="Times New Roman" w:hAnsi="Times New Roman" w:cs="Times New Roman"/>
          <w:sz w:val="24"/>
          <w:szCs w:val="24"/>
        </w:rPr>
        <w:t xml:space="preserve">Syukran, </w:t>
      </w:r>
      <w:r w:rsidRPr="004D4F16">
        <w:rPr>
          <w:rFonts w:ascii="Times New Roman" w:hAnsi="Times New Roman" w:cs="Times New Roman"/>
          <w:sz w:val="24"/>
          <w:szCs w:val="24"/>
        </w:rPr>
        <w:t>Ahmad,</w:t>
      </w:r>
      <w:r w:rsidR="00874472" w:rsidRPr="004D4F16">
        <w:rPr>
          <w:rFonts w:ascii="Times New Roman" w:hAnsi="Times New Roman" w:cs="Times New Roman"/>
          <w:sz w:val="24"/>
          <w:szCs w:val="24"/>
        </w:rPr>
        <w:t xml:space="preserve"> </w:t>
      </w:r>
      <w:r w:rsidR="00874472"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Pendidikan Madrasah Dimensi Profesional dan Kekinian, </w:t>
      </w:r>
      <w:r w:rsidR="00874472" w:rsidRPr="004D4F16">
        <w:rPr>
          <w:rFonts w:ascii="Times New Roman" w:hAnsi="Times New Roman" w:cs="Times New Roman"/>
          <w:sz w:val="24"/>
          <w:szCs w:val="24"/>
        </w:rPr>
        <w:t>(Yogyakarta : Laksbang Pressindo, 2010</w:t>
      </w:r>
      <w:r w:rsidR="005766F1" w:rsidRPr="004D4F16">
        <w:rPr>
          <w:rFonts w:ascii="Times New Roman" w:hAnsi="Times New Roman" w:cs="Times New Roman"/>
          <w:sz w:val="24"/>
          <w:szCs w:val="24"/>
        </w:rPr>
        <w:t>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4D4F16">
        <w:rPr>
          <w:rFonts w:ascii="Times New Roman" w:hAnsi="Times New Roman"/>
          <w:sz w:val="24"/>
          <w:szCs w:val="24"/>
        </w:rPr>
        <w:t xml:space="preserve">Basrowi, </w:t>
      </w:r>
      <w:r w:rsidRPr="004D4F16">
        <w:rPr>
          <w:rFonts w:ascii="Times New Roman" w:hAnsi="Times New Roman"/>
          <w:i/>
          <w:sz w:val="24"/>
          <w:szCs w:val="24"/>
        </w:rPr>
        <w:t xml:space="preserve">Pengantar Sosiologi </w:t>
      </w:r>
      <w:r w:rsidRPr="004D4F16">
        <w:rPr>
          <w:rFonts w:ascii="Times New Roman" w:hAnsi="Times New Roman"/>
          <w:sz w:val="24"/>
          <w:szCs w:val="24"/>
        </w:rPr>
        <w:t>(Bogor : Ghalia Indonesia, 2005)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Chalil, Achjar. </w:t>
      </w:r>
      <w:r w:rsidRPr="004D4F16">
        <w:rPr>
          <w:rFonts w:ascii="Times New Roman" w:hAnsi="Times New Roman" w:cs="Times New Roman"/>
          <w:i/>
          <w:sz w:val="24"/>
          <w:szCs w:val="24"/>
        </w:rPr>
        <w:t>Banten Menuju Baldatun Thoyyibatun Warobbun Ghofuur</w:t>
      </w:r>
      <w:r w:rsidRPr="004D4F16">
        <w:rPr>
          <w:rFonts w:ascii="Times New Roman" w:hAnsi="Times New Roman" w:cs="Times New Roman"/>
          <w:sz w:val="24"/>
          <w:szCs w:val="24"/>
        </w:rPr>
        <w:t xml:space="preserve"> , dalam Jurnal Pendidikan dan</w:t>
      </w:r>
      <w:r w:rsidR="00060A05" w:rsidRPr="004D4F16">
        <w:rPr>
          <w:rFonts w:ascii="Times New Roman" w:hAnsi="Times New Roman" w:cs="Times New Roman"/>
          <w:sz w:val="24"/>
          <w:szCs w:val="24"/>
        </w:rPr>
        <w:t xml:space="preserve"> Kebudayaan, (Banten : TH. I Vol</w:t>
      </w:r>
      <w:r w:rsidRPr="004D4F16">
        <w:rPr>
          <w:rFonts w:ascii="Times New Roman" w:hAnsi="Times New Roman" w:cs="Times New Roman"/>
          <w:sz w:val="24"/>
          <w:szCs w:val="24"/>
        </w:rPr>
        <w:t>. I. CV. P</w:t>
      </w:r>
      <w:r w:rsidR="00C30AFD" w:rsidRPr="004D4F16">
        <w:rPr>
          <w:rFonts w:ascii="Times New Roman" w:hAnsi="Times New Roman" w:cs="Times New Roman"/>
          <w:sz w:val="24"/>
          <w:szCs w:val="24"/>
        </w:rPr>
        <w:t>ustaka</w:t>
      </w:r>
      <w:r w:rsidRPr="004D4F16">
        <w:rPr>
          <w:rFonts w:ascii="Times New Roman" w:hAnsi="Times New Roman" w:cs="Times New Roman"/>
          <w:sz w:val="24"/>
          <w:szCs w:val="24"/>
        </w:rPr>
        <w:t xml:space="preserve"> B</w:t>
      </w:r>
      <w:r w:rsidR="00C30AFD" w:rsidRPr="004D4F16">
        <w:rPr>
          <w:rFonts w:ascii="Times New Roman" w:hAnsi="Times New Roman" w:cs="Times New Roman"/>
          <w:sz w:val="24"/>
          <w:szCs w:val="24"/>
        </w:rPr>
        <w:t xml:space="preserve">anten </w:t>
      </w:r>
      <w:r w:rsidRPr="004D4F16">
        <w:rPr>
          <w:rFonts w:ascii="Times New Roman" w:hAnsi="Times New Roman" w:cs="Times New Roman"/>
          <w:sz w:val="24"/>
          <w:szCs w:val="24"/>
        </w:rPr>
        <w:t>P</w:t>
      </w:r>
      <w:r w:rsidR="00C30AFD" w:rsidRPr="004D4F16">
        <w:rPr>
          <w:rFonts w:ascii="Times New Roman" w:hAnsi="Times New Roman" w:cs="Times New Roman"/>
          <w:sz w:val="24"/>
          <w:szCs w:val="24"/>
        </w:rPr>
        <w:t>rima</w:t>
      </w:r>
      <w:r w:rsidRPr="004D4F16">
        <w:rPr>
          <w:rFonts w:ascii="Times New Roman" w:hAnsi="Times New Roman" w:cs="Times New Roman"/>
          <w:sz w:val="24"/>
          <w:szCs w:val="24"/>
        </w:rPr>
        <w:t>, 2001)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Damsar, </w:t>
      </w:r>
      <w:r w:rsidRPr="004D4F16">
        <w:rPr>
          <w:rFonts w:ascii="Times New Roman" w:hAnsi="Times New Roman" w:cs="Times New Roman"/>
          <w:i/>
          <w:sz w:val="24"/>
          <w:szCs w:val="24"/>
        </w:rPr>
        <w:t xml:space="preserve">Sosilogi Pendidikan, </w:t>
      </w:r>
      <w:r w:rsidRPr="004D4F16">
        <w:rPr>
          <w:rFonts w:ascii="Times New Roman" w:hAnsi="Times New Roman" w:cs="Times New Roman"/>
          <w:sz w:val="24"/>
          <w:szCs w:val="24"/>
        </w:rPr>
        <w:t xml:space="preserve">(Jakarta :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Fajar Interpratama Offset, 2010)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lastRenderedPageBreak/>
        <w:t>Daradjat, Zaki</w:t>
      </w:r>
      <w:r w:rsidR="00AB020C" w:rsidRPr="004D4F16">
        <w:rPr>
          <w:rFonts w:ascii="Times New Roman" w:hAnsi="Times New Roman" w:cs="Times New Roman"/>
          <w:sz w:val="24"/>
          <w:szCs w:val="24"/>
        </w:rPr>
        <w:t>yah</w:t>
      </w:r>
      <w:r w:rsidRPr="004D4F16">
        <w:rPr>
          <w:rFonts w:ascii="Times New Roman" w:hAnsi="Times New Roman" w:cs="Times New Roman"/>
          <w:sz w:val="24"/>
          <w:szCs w:val="24"/>
        </w:rPr>
        <w:t xml:space="preserve">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Ilmu Pendidikan Islam, </w:t>
      </w:r>
      <w:r w:rsidRPr="004D4F16">
        <w:rPr>
          <w:rFonts w:ascii="Times New Roman" w:hAnsi="Times New Roman" w:cs="Times New Roman"/>
          <w:sz w:val="24"/>
          <w:szCs w:val="24"/>
        </w:rPr>
        <w:t>(Jakarta : Bumi Aksara, 2012)</w:t>
      </w:r>
    </w:p>
    <w:p w:rsidR="002513CD" w:rsidRPr="004D4F16" w:rsidRDefault="002513CD" w:rsidP="004D4F1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 xml:space="preserve">Dinas  Pendidikan,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Kurikulum 2006, </w:t>
      </w:r>
      <w:r w:rsidRPr="004D4F16">
        <w:rPr>
          <w:rFonts w:asciiTheme="majorBidi" w:hAnsiTheme="majorBidi" w:cstheme="majorBidi"/>
          <w:sz w:val="24"/>
          <w:szCs w:val="24"/>
        </w:rPr>
        <w:t>(Jakarta : Darma Bakti, 2006)</w:t>
      </w:r>
    </w:p>
    <w:p w:rsidR="00060A05" w:rsidRPr="004D4F16" w:rsidRDefault="00060A05" w:rsidP="004D4F1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F16">
        <w:rPr>
          <w:rStyle w:val="FootnoteReference"/>
          <w:rFonts w:asciiTheme="majorBidi" w:hAnsiTheme="majorBidi" w:cstheme="majorBidi"/>
          <w:sz w:val="24"/>
          <w:szCs w:val="24"/>
          <w:vertAlign w:val="baseline"/>
        </w:rPr>
        <w:t xml:space="preserve">Depag ,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>Deskriptif Stastistik Pendidikan Madarasah</w:t>
      </w:r>
      <w:r w:rsidRPr="004D4F16">
        <w:rPr>
          <w:rFonts w:asciiTheme="majorBidi" w:hAnsiTheme="majorBidi" w:cstheme="majorBidi"/>
          <w:sz w:val="24"/>
          <w:szCs w:val="24"/>
        </w:rPr>
        <w:t xml:space="preserve"> (Statistik Pendidika</w:t>
      </w:r>
      <w:r w:rsidR="00421C8A" w:rsidRPr="004D4F16">
        <w:rPr>
          <w:rFonts w:asciiTheme="majorBidi" w:hAnsiTheme="majorBidi" w:cstheme="majorBidi"/>
          <w:sz w:val="24"/>
          <w:szCs w:val="24"/>
        </w:rPr>
        <w:t>n Islam Tahun 2008/2009)</w:t>
      </w:r>
      <w:r w:rsidRPr="004D4F16">
        <w:rPr>
          <w:rFonts w:asciiTheme="majorBidi" w:hAnsiTheme="majorBidi" w:cstheme="majorBidi"/>
          <w:sz w:val="24"/>
          <w:szCs w:val="24"/>
        </w:rPr>
        <w:t xml:space="preserve"> </w:t>
      </w:r>
    </w:p>
    <w:p w:rsidR="002513CD" w:rsidRPr="004D4F16" w:rsidRDefault="002513CD" w:rsidP="004D4F1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Depertemen Agama RI Derektorat Jenderal Pembinaan Kelembagaan Agama Islam, </w:t>
      </w:r>
      <w:r w:rsidRPr="004D4F16">
        <w:rPr>
          <w:rFonts w:ascii="Times New Roman" w:hAnsi="Times New Roman" w:cs="Times New Roman"/>
          <w:i/>
          <w:sz w:val="24"/>
          <w:szCs w:val="24"/>
        </w:rPr>
        <w:t xml:space="preserve">Sejarah Perkembangan Madrasah </w:t>
      </w:r>
      <w:r w:rsidRPr="004D4F16">
        <w:rPr>
          <w:rFonts w:ascii="Times New Roman" w:hAnsi="Times New Roman" w:cs="Times New Roman"/>
          <w:sz w:val="24"/>
          <w:szCs w:val="24"/>
        </w:rPr>
        <w:t>(Jakarta :  Depag E.IV, 2008/1999)</w:t>
      </w:r>
    </w:p>
    <w:p w:rsidR="002513CD" w:rsidRPr="004D4F16" w:rsidRDefault="002513CD" w:rsidP="004D4F1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Depertemen Agama RI Derektorat Jenderal Pembinaan Kelembagaan Agama Islam, </w:t>
      </w:r>
      <w:r w:rsidRPr="004D4F16">
        <w:rPr>
          <w:rFonts w:ascii="Times New Roman" w:hAnsi="Times New Roman" w:cs="Times New Roman"/>
          <w:i/>
          <w:sz w:val="24"/>
          <w:szCs w:val="24"/>
        </w:rPr>
        <w:t xml:space="preserve">Sejarah Perkembangan Madrasah </w:t>
      </w:r>
      <w:r w:rsidRPr="004D4F16">
        <w:rPr>
          <w:rFonts w:ascii="Times New Roman" w:hAnsi="Times New Roman" w:cs="Times New Roman"/>
          <w:sz w:val="24"/>
          <w:szCs w:val="24"/>
        </w:rPr>
        <w:t>(Jakarta :  Depag, 1999)</w:t>
      </w:r>
    </w:p>
    <w:p w:rsidR="002513CD" w:rsidRPr="004D4F16" w:rsidRDefault="002513CD" w:rsidP="004D4F1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>Depertemen Agama RI Majelis Pertimbangan dan Pemeberdayaan Pendidikan</w:t>
      </w:r>
      <w:r w:rsidRPr="004D4F16">
        <w:rPr>
          <w:sz w:val="24"/>
          <w:szCs w:val="24"/>
        </w:rPr>
        <w:t xml:space="preserve"> </w:t>
      </w:r>
      <w:r w:rsidRPr="004D4F16">
        <w:rPr>
          <w:rFonts w:ascii="Times New Roman" w:hAnsi="Times New Roman" w:cs="Times New Roman"/>
          <w:sz w:val="24"/>
          <w:szCs w:val="24"/>
        </w:rPr>
        <w:t xml:space="preserve">Agama dan Keagamaan MP3A. </w:t>
      </w:r>
      <w:r w:rsidRPr="004D4F16">
        <w:rPr>
          <w:rFonts w:ascii="Times New Roman" w:hAnsi="Times New Roman" w:cs="Times New Roman"/>
          <w:i/>
          <w:sz w:val="24"/>
          <w:szCs w:val="24"/>
        </w:rPr>
        <w:t>Profil Madrasah Masa Depan</w:t>
      </w:r>
      <w:r w:rsidRPr="004D4F16">
        <w:rPr>
          <w:rFonts w:ascii="Times New Roman" w:hAnsi="Times New Roman" w:cs="Times New Roman"/>
          <w:sz w:val="24"/>
          <w:szCs w:val="24"/>
        </w:rPr>
        <w:t xml:space="preserve"> (Bandung : Aditama, 2006)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Fadjar, Malik,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Madrasah dan Tantangan Modernitas.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(Cet. I; Bandung : Mizan, 1998</w:t>
      </w:r>
      <w:r w:rsidR="001B0342"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1B0342" w:rsidRPr="004D4F16" w:rsidRDefault="00621537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 xml:space="preserve">Faridi,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Agama Jalan Kedamaian, </w:t>
      </w:r>
      <w:r w:rsidRPr="004D4F16">
        <w:rPr>
          <w:rFonts w:asciiTheme="majorBidi" w:hAnsiTheme="majorBidi" w:cstheme="majorBidi"/>
          <w:sz w:val="24"/>
          <w:szCs w:val="24"/>
        </w:rPr>
        <w:t>(Jakarta : Upres, 2010)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Fatah, Yasin, </w:t>
      </w:r>
      <w:r w:rsidRPr="004D4F16">
        <w:rPr>
          <w:rFonts w:ascii="Times New Roman" w:hAnsi="Times New Roman" w:cs="Times New Roman"/>
          <w:i/>
          <w:sz w:val="24"/>
          <w:szCs w:val="24"/>
        </w:rPr>
        <w:t xml:space="preserve">Dimensi-Dimensi Pendidikan Islam, </w:t>
      </w:r>
      <w:r w:rsidRPr="004D4F16">
        <w:rPr>
          <w:rFonts w:ascii="Times New Roman" w:hAnsi="Times New Roman" w:cs="Times New Roman"/>
          <w:sz w:val="24"/>
          <w:szCs w:val="24"/>
        </w:rPr>
        <w:t>(Malang : Suksess Offset, 2008)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Fatchurochman, Nanang,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Madrasah Sekolah Islam Terpadu, Plus dan </w:t>
      </w:r>
      <w:r w:rsidR="005766F1" w:rsidRPr="004D4F1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nggul, </w:t>
      </w:r>
      <w:r w:rsidRPr="004D4F16">
        <w:rPr>
          <w:rFonts w:ascii="Times New Roman" w:hAnsi="Times New Roman" w:cs="Times New Roman"/>
          <w:sz w:val="24"/>
          <w:szCs w:val="24"/>
        </w:rPr>
        <w:t>(Jakarta : Lendean Hati Pustaka, 2012)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Fatchurochman, Nanang,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Pendidikan Madrasah Berbasis Entrepreneurshi, </w:t>
      </w:r>
      <w:r w:rsidRPr="004D4F16">
        <w:rPr>
          <w:rFonts w:ascii="Times New Roman" w:hAnsi="Times New Roman" w:cs="Times New Roman"/>
          <w:sz w:val="24"/>
          <w:szCs w:val="24"/>
        </w:rPr>
        <w:t>(Jakarta : Lendean Hati Pustaka, 2012)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Fauzan, Suwito,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Perkemabangan Pendidikan Islam di Nusantara, </w:t>
      </w:r>
      <w:r w:rsidRPr="004D4F16">
        <w:rPr>
          <w:rFonts w:ascii="Times New Roman" w:hAnsi="Times New Roman" w:cs="Times New Roman"/>
          <w:sz w:val="24"/>
          <w:szCs w:val="24"/>
        </w:rPr>
        <w:t>(Bandung : An</w:t>
      </w:r>
      <w:r w:rsidR="00060A05" w:rsidRPr="004D4F16">
        <w:rPr>
          <w:rFonts w:ascii="Times New Roman" w:hAnsi="Times New Roman" w:cs="Times New Roman"/>
          <w:sz w:val="24"/>
          <w:szCs w:val="24"/>
        </w:rPr>
        <w:t>g</w:t>
      </w:r>
      <w:r w:rsidRPr="004D4F16">
        <w:rPr>
          <w:rFonts w:ascii="Times New Roman" w:hAnsi="Times New Roman" w:cs="Times New Roman"/>
          <w:sz w:val="24"/>
          <w:szCs w:val="24"/>
        </w:rPr>
        <w:t>kasa, 2004)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Fauzan, Suwito,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Sejarah Sosial Pendidkan Islam, </w:t>
      </w:r>
      <w:r w:rsidRPr="004D4F16">
        <w:rPr>
          <w:rFonts w:ascii="Times New Roman" w:hAnsi="Times New Roman" w:cs="Times New Roman"/>
          <w:sz w:val="24"/>
          <w:szCs w:val="24"/>
        </w:rPr>
        <w:t>(Jakarta : Kencana, 2008)</w:t>
      </w:r>
    </w:p>
    <w:p w:rsidR="00DE778D" w:rsidRPr="004D4F16" w:rsidRDefault="00DE778D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lastRenderedPageBreak/>
        <w:t>Halim,</w:t>
      </w:r>
      <w:r w:rsidR="00B32D10" w:rsidRPr="004D4F16">
        <w:rPr>
          <w:rFonts w:ascii="Times New Roman" w:hAnsi="Times New Roman" w:cs="Times New Roman"/>
          <w:sz w:val="24"/>
          <w:szCs w:val="24"/>
        </w:rPr>
        <w:t xml:space="preserve"> Rahman A</w:t>
      </w:r>
      <w:r w:rsidRPr="004D4F16">
        <w:rPr>
          <w:rFonts w:ascii="Times New Roman" w:hAnsi="Times New Roman" w:cs="Times New Roman"/>
          <w:sz w:val="24"/>
          <w:szCs w:val="24"/>
        </w:rPr>
        <w:t xml:space="preserve">bdul,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Aktualisasi Implementasi Kebijakan Pendidikan Pa</w:t>
      </w:r>
      <w:r w:rsidR="00A6271A" w:rsidRPr="004D4F16">
        <w:rPr>
          <w:rFonts w:ascii="Times New Roman" w:hAnsi="Times New Roman" w:cs="Times New Roman"/>
          <w:i/>
          <w:iCs/>
          <w:sz w:val="24"/>
          <w:szCs w:val="24"/>
        </w:rPr>
        <w:t>da Madrasah Swasta di Sulawesi S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elatan, </w:t>
      </w:r>
      <w:r w:rsidRPr="004D4F16">
        <w:rPr>
          <w:rFonts w:ascii="Times New Roman" w:hAnsi="Times New Roman" w:cs="Times New Roman"/>
          <w:sz w:val="24"/>
          <w:szCs w:val="24"/>
        </w:rPr>
        <w:t>(</w:t>
      </w:r>
      <w:r w:rsidR="00A6271A" w:rsidRPr="004D4F16">
        <w:rPr>
          <w:rFonts w:ascii="Times New Roman" w:hAnsi="Times New Roman" w:cs="Times New Roman"/>
          <w:sz w:val="24"/>
          <w:szCs w:val="24"/>
        </w:rPr>
        <w:t>Lentera Pendidikan, Vol.11 No. 1</w:t>
      </w:r>
      <w:r w:rsidR="00AE2FB4">
        <w:rPr>
          <w:rFonts w:ascii="Times New Roman" w:hAnsi="Times New Roman" w:cs="Times New Roman"/>
          <w:sz w:val="24"/>
          <w:szCs w:val="24"/>
        </w:rPr>
        <w:t xml:space="preserve"> </w:t>
      </w:r>
      <w:r w:rsidR="00A6271A" w:rsidRPr="004D4F16">
        <w:rPr>
          <w:rFonts w:ascii="Times New Roman" w:hAnsi="Times New Roman" w:cs="Times New Roman"/>
          <w:sz w:val="24"/>
          <w:szCs w:val="24"/>
        </w:rPr>
        <w:t>Juni, 2008)</w:t>
      </w:r>
    </w:p>
    <w:p w:rsidR="00396DA2" w:rsidRPr="004D4F16" w:rsidRDefault="00396DA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>Hasbullah, Sanafial Faisal,</w:t>
      </w:r>
      <w:r w:rsidR="00060A05" w:rsidRPr="004D4F16">
        <w:rPr>
          <w:rFonts w:asciiTheme="majorBidi" w:hAnsiTheme="majorBidi" w:cstheme="majorBidi"/>
          <w:sz w:val="24"/>
          <w:szCs w:val="24"/>
        </w:rPr>
        <w:t xml:space="preserve"> </w:t>
      </w:r>
      <w:r w:rsidRPr="004D4F16">
        <w:rPr>
          <w:rFonts w:asciiTheme="majorBidi" w:hAnsiTheme="majorBidi" w:cstheme="majorBidi"/>
          <w:sz w:val="24"/>
          <w:szCs w:val="24"/>
        </w:rPr>
        <w:t xml:space="preserve">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>DasarDasar Ilmu Pendidikan,</w:t>
      </w:r>
      <w:r w:rsidRPr="004D4F16">
        <w:rPr>
          <w:rFonts w:asciiTheme="majorBidi" w:hAnsiTheme="majorBidi" w:cstheme="majorBidi"/>
          <w:sz w:val="24"/>
          <w:szCs w:val="24"/>
        </w:rPr>
        <w:t xml:space="preserve"> (Jakarta : Rajawali Press, 2001)</w:t>
      </w:r>
    </w:p>
    <w:p w:rsidR="00060A05" w:rsidRPr="004D4F16" w:rsidRDefault="00060A05" w:rsidP="004D4F1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 xml:space="preserve">Heri, P,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>Pengantar Perilaku Manusia.</w:t>
      </w:r>
      <w:r w:rsidRPr="004D4F16">
        <w:rPr>
          <w:rFonts w:asciiTheme="majorBidi" w:hAnsiTheme="majorBidi" w:cstheme="majorBidi"/>
          <w:sz w:val="24"/>
          <w:szCs w:val="24"/>
        </w:rPr>
        <w:t xml:space="preserve"> (Jakarta, : Media Ternama, 1998)</w:t>
      </w:r>
    </w:p>
    <w:p w:rsidR="00060A05" w:rsidRPr="004D4F16" w:rsidRDefault="00676985" w:rsidP="004D4F16">
      <w:pPr>
        <w:pStyle w:val="FootnoteText"/>
        <w:spacing w:line="480" w:lineRule="auto"/>
        <w:jc w:val="both"/>
        <w:rPr>
          <w:sz w:val="24"/>
          <w:szCs w:val="24"/>
        </w:rPr>
      </w:pPr>
      <w:hyperlink r:id="rId9" w:history="1">
        <w:r w:rsidR="00060A05" w:rsidRPr="00AE2FB4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http://www.pendis.kemenag.go.id/(jum’at</w:t>
        </w:r>
      </w:hyperlink>
      <w:r w:rsidR="00060A05" w:rsidRPr="004D4F16">
        <w:rPr>
          <w:rFonts w:asciiTheme="majorBidi" w:eastAsia="Times New Roman" w:hAnsiTheme="majorBidi" w:cstheme="majorBidi"/>
          <w:color w:val="000000"/>
          <w:sz w:val="24"/>
          <w:szCs w:val="24"/>
        </w:rPr>
        <w:t>, 22 Maret 2014)</w:t>
      </w:r>
      <w:r w:rsidR="00060A05" w:rsidRPr="004D4F16">
        <w:rPr>
          <w:sz w:val="24"/>
          <w:szCs w:val="24"/>
        </w:rPr>
        <w:t xml:space="preserve"> </w:t>
      </w:r>
    </w:p>
    <w:p w:rsidR="00060A05" w:rsidRPr="004D4F16" w:rsidRDefault="00060A05" w:rsidP="004D4F1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>http://kabar-pendidikan-blogsport.com(kamis, 8 Mei 2014)</w:t>
      </w:r>
    </w:p>
    <w:p w:rsidR="00060A05" w:rsidRPr="004D4F16" w:rsidRDefault="00060A05" w:rsidP="004D4F1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>http://kabar-pendidikan-pengertian minat-blogsport.com (kamis,  8 Mei 2014)</w:t>
      </w:r>
    </w:p>
    <w:p w:rsidR="00060A05" w:rsidRPr="004D4F16" w:rsidRDefault="00060A05" w:rsidP="004D4F1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>http//www.duniapskologi.com/persepsi-pengertian-definisi-danfaktor-yang-mempengaruhi (Jum’at, 9 Mei 2014)</w:t>
      </w:r>
    </w:p>
    <w:p w:rsidR="00060A05" w:rsidRPr="004D4F16" w:rsidRDefault="00676985" w:rsidP="004D4F1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060A05" w:rsidRPr="00AE2FB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http://www.sarjanaku.com/</w:t>
        </w:r>
      </w:hyperlink>
      <w:r w:rsidR="00060A05" w:rsidRPr="004D4F16">
        <w:rPr>
          <w:rFonts w:asciiTheme="majorBidi" w:hAnsiTheme="majorBidi" w:cstheme="majorBidi"/>
          <w:sz w:val="24"/>
          <w:szCs w:val="24"/>
        </w:rPr>
        <w:t xml:space="preserve"> (jum’at 23 Mei 2014)</w:t>
      </w:r>
    </w:p>
    <w:p w:rsidR="00060A05" w:rsidRPr="004D4F16" w:rsidRDefault="00060A05" w:rsidP="004D4F1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>http/luk.staf.ugm.ac.id/atur/pp19-2005SNP.pdf  (jum’at, 23 Mei 2014)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Indra, Hasbi,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Pesantren dan Transformasi Sosial, </w:t>
      </w:r>
      <w:r w:rsidR="000057C3"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(Jakarta :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Penamadani, 2005)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Juwaini, Jazuli, </w:t>
      </w:r>
      <w:r w:rsidRPr="004D4F16">
        <w:rPr>
          <w:rFonts w:ascii="Times New Roman" w:hAnsi="Times New Roman" w:cs="Times New Roman"/>
          <w:i/>
          <w:sz w:val="24"/>
          <w:szCs w:val="24"/>
        </w:rPr>
        <w:t xml:space="preserve">Revitalisasi Pendidikan Islam, </w:t>
      </w:r>
      <w:r w:rsidRPr="004D4F16">
        <w:rPr>
          <w:rFonts w:ascii="Times New Roman" w:hAnsi="Times New Roman" w:cs="Times New Roman"/>
          <w:sz w:val="24"/>
          <w:szCs w:val="24"/>
        </w:rPr>
        <w:t>(J</w:t>
      </w:r>
      <w:r w:rsidR="005766F1" w:rsidRPr="004D4F16">
        <w:rPr>
          <w:rFonts w:ascii="Times New Roman" w:hAnsi="Times New Roman" w:cs="Times New Roman"/>
          <w:sz w:val="24"/>
          <w:szCs w:val="24"/>
        </w:rPr>
        <w:t>akarta : PT Bening Citrakreasi I</w:t>
      </w:r>
      <w:r w:rsidRPr="004D4F16">
        <w:rPr>
          <w:rFonts w:ascii="Times New Roman" w:hAnsi="Times New Roman" w:cs="Times New Roman"/>
          <w:sz w:val="24"/>
          <w:szCs w:val="24"/>
        </w:rPr>
        <w:t>ndonesia, 2011)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Kemenag Diroktorat Jendral Pendidikan Islam,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Riset Partisipatori Metode Pemberdayaan Madrasah, Pesantren dan Masyarakat Dampingan PTAI,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(Kemenag : Jakarta</w:t>
      </w:r>
      <w:r w:rsidR="00083738"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, 2009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1B0342" w:rsidRPr="004D4F16" w:rsidRDefault="00083738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Kementerian Agama RI,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Mushaf AL-Qur’an Terjemahan,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(Tangerang : PT In</w:t>
      </w:r>
      <w:r w:rsidR="002E4972"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dah Kiat Plulp &amp; Paper Trb, 2009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Koentjaraningrat,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Ilmu Antropologi,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(Jakarta : Rineka Cipta, 2009)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Langgulung, Hasan, </w:t>
      </w:r>
      <w:r w:rsidRPr="004D4F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Asas-Asas Pendidikan Islam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5766F1"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 Jakarta</w:t>
      </w:r>
      <w:r w:rsidR="00060A05"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: Pustaka al-Husna, 2000)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Minah El Widdah, Asep Suryana, Kholid Musyaddad,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Kepemimpinan Berbasis Nilai dan Pengembangan Mutu Madrasah, </w:t>
      </w:r>
      <w:r w:rsidR="00060A05"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(Bandung : Alfabeta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, 2012)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M. Setadadi, Elly, Kama A. Hakam, Ridwan Effendi,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Ilmu Sosial Budaya &amp; Dasar,</w:t>
      </w:r>
      <w:r w:rsidRPr="004D4F16">
        <w:rPr>
          <w:rFonts w:ascii="Times New Roman" w:hAnsi="Times New Roman" w:cs="Times New Roman"/>
          <w:sz w:val="24"/>
          <w:szCs w:val="24"/>
        </w:rPr>
        <w:t xml:space="preserve"> (Jakarta : </w:t>
      </w:r>
      <w:bookmarkStart w:id="0" w:name="_GoBack"/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Fajar Interpratama Offset</w:t>
      </w:r>
      <w:bookmarkEnd w:id="0"/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, 2011)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Muhajir, </w:t>
      </w:r>
      <w:r w:rsidRPr="004D4F16">
        <w:rPr>
          <w:rFonts w:ascii="Times New Roman" w:hAnsi="Times New Roman" w:cs="Times New Roman"/>
          <w:i/>
          <w:sz w:val="24"/>
          <w:szCs w:val="24"/>
        </w:rPr>
        <w:t>Pergeseran Kurikulum Madrasah Dalam Undang-Undang Sistem Pendidikan Nasional.</w:t>
      </w:r>
      <w:r w:rsidRPr="004D4F16">
        <w:rPr>
          <w:rFonts w:ascii="Times New Roman" w:hAnsi="Times New Roman" w:cs="Times New Roman"/>
          <w:sz w:val="24"/>
          <w:szCs w:val="24"/>
        </w:rPr>
        <w:t xml:space="preserve"> (Jakarta : Hartomo Media Pustaka, 2013)</w:t>
      </w:r>
    </w:p>
    <w:p w:rsidR="00060A05" w:rsidRPr="004D4F16" w:rsidRDefault="00060A05" w:rsidP="004D4F1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 xml:space="preserve">Mulyana , </w:t>
      </w:r>
      <w:r w:rsidRPr="004D4F16">
        <w:rPr>
          <w:rFonts w:asciiTheme="majorBidi" w:eastAsia="Times New Roman" w:hAnsiTheme="majorBidi" w:cstheme="majorBidi"/>
          <w:i/>
          <w:iCs/>
          <w:sz w:val="24"/>
          <w:szCs w:val="24"/>
        </w:rPr>
        <w:t>Organisasi Dan Manajemen  Perilaku</w:t>
      </w:r>
      <w:r w:rsidRPr="004D4F16">
        <w:rPr>
          <w:rFonts w:asciiTheme="majorBidi" w:eastAsia="Times New Roman" w:hAnsiTheme="majorBidi" w:cstheme="majorBidi"/>
          <w:sz w:val="24"/>
          <w:szCs w:val="24"/>
        </w:rPr>
        <w:t xml:space="preserve">, (Jakarta : Seksama, </w:t>
      </w:r>
      <w:r w:rsidRPr="004D4F16">
        <w:rPr>
          <w:rFonts w:asciiTheme="majorBidi" w:hAnsiTheme="majorBidi" w:cstheme="majorBidi"/>
          <w:sz w:val="24"/>
          <w:szCs w:val="24"/>
        </w:rPr>
        <w:t>2000)</w:t>
      </w:r>
    </w:p>
    <w:p w:rsidR="001B0342" w:rsidRPr="004D4F16" w:rsidRDefault="00ED2038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Mukhtar, Maksum,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Madrasah </w:t>
      </w:r>
      <w:r w:rsidRPr="004D4F16">
        <w:rPr>
          <w:rFonts w:ascii="Times New Roman" w:hAnsi="Times New Roman" w:cs="Times New Roman"/>
          <w:i/>
          <w:sz w:val="24"/>
          <w:szCs w:val="24"/>
        </w:rPr>
        <w:t>Sejarah &amp; Perkembangannya</w:t>
      </w:r>
      <w:r w:rsidRPr="004D4F16">
        <w:rPr>
          <w:rFonts w:ascii="Times New Roman" w:hAnsi="Times New Roman" w:cs="Times New Roman"/>
          <w:sz w:val="24"/>
          <w:szCs w:val="24"/>
        </w:rPr>
        <w:t>. (Jakarta : Logos wancana Ilmu dan Pemikiran, 2005)</w:t>
      </w:r>
    </w:p>
    <w:p w:rsidR="001B0342" w:rsidRPr="004D4F16" w:rsidRDefault="001B034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="00ED2038"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ulyasa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E,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Manajemen Pendidikan Karakter,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(Jakarta : Bumi Aksara, 2012)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Nata, Abuddin, </w:t>
      </w:r>
      <w:r w:rsidRPr="004D4F1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Manajajemen Pendidikan Mengatasi Kelemahan Pendidikan Islam Di Indonesia,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(Jakarta : Fajar Interpratama Offset, 2010)</w:t>
      </w:r>
    </w:p>
    <w:p w:rsidR="001B0342" w:rsidRPr="004D4F16" w:rsidRDefault="00472593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Nata, Abuddi</w:t>
      </w:r>
      <w:r w:rsidR="00874472" w:rsidRPr="004D4F1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472"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Sejarah Pendidikan Islam, </w:t>
      </w:r>
      <w:r w:rsidR="00874472" w:rsidRPr="004D4F16">
        <w:rPr>
          <w:rFonts w:ascii="Times New Roman" w:hAnsi="Times New Roman" w:cs="Times New Roman"/>
          <w:sz w:val="24"/>
          <w:szCs w:val="24"/>
        </w:rPr>
        <w:t>(Jakarta :  PT Raja Grafindo Persada, 2010)</w:t>
      </w:r>
    </w:p>
    <w:p w:rsidR="00273A5A" w:rsidRPr="004D4F16" w:rsidRDefault="00C30AFD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>Pemda</w:t>
      </w:r>
      <w:r w:rsidR="00273A5A" w:rsidRPr="004D4F16">
        <w:rPr>
          <w:rFonts w:asciiTheme="majorBidi" w:hAnsiTheme="majorBidi" w:cstheme="majorBidi"/>
          <w:sz w:val="24"/>
          <w:szCs w:val="24"/>
        </w:rPr>
        <w:t xml:space="preserve"> K</w:t>
      </w:r>
      <w:r w:rsidRPr="004D4F16">
        <w:rPr>
          <w:rFonts w:asciiTheme="majorBidi" w:hAnsiTheme="majorBidi" w:cstheme="majorBidi"/>
          <w:sz w:val="24"/>
          <w:szCs w:val="24"/>
        </w:rPr>
        <w:t>ab</w:t>
      </w:r>
      <w:r w:rsidR="00273A5A" w:rsidRPr="004D4F16">
        <w:rPr>
          <w:rFonts w:asciiTheme="majorBidi" w:hAnsiTheme="majorBidi" w:cstheme="majorBidi"/>
          <w:sz w:val="24"/>
          <w:szCs w:val="24"/>
        </w:rPr>
        <w:t>. P</w:t>
      </w:r>
      <w:r w:rsidRPr="004D4F16">
        <w:rPr>
          <w:rFonts w:asciiTheme="majorBidi" w:hAnsiTheme="majorBidi" w:cstheme="majorBidi"/>
          <w:sz w:val="24"/>
          <w:szCs w:val="24"/>
        </w:rPr>
        <w:t>andeglang</w:t>
      </w:r>
      <w:r w:rsidR="00273A5A" w:rsidRPr="004D4F16">
        <w:rPr>
          <w:rFonts w:asciiTheme="majorBidi" w:hAnsiTheme="majorBidi" w:cstheme="majorBidi"/>
          <w:sz w:val="24"/>
          <w:szCs w:val="24"/>
        </w:rPr>
        <w:t xml:space="preserve">, </w:t>
      </w:r>
      <w:r w:rsidR="00273A5A" w:rsidRPr="004D4F16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rofil </w:t>
      </w:r>
      <w:r w:rsidR="00273A5A" w:rsidRPr="004D4F16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aerah </w:t>
      </w:r>
      <w:r w:rsidR="00273A5A" w:rsidRPr="004D4F16">
        <w:rPr>
          <w:rFonts w:asciiTheme="majorBidi" w:hAnsiTheme="majorBidi" w:cstheme="majorBidi"/>
          <w:i/>
          <w:iCs/>
          <w:sz w:val="24"/>
          <w:szCs w:val="24"/>
        </w:rPr>
        <w:t>&amp; P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eluang </w:t>
      </w:r>
      <w:r w:rsidR="00273A5A" w:rsidRPr="004D4F16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nvestasi </w:t>
      </w:r>
      <w:r w:rsidR="00273A5A" w:rsidRPr="004D4F16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abupaten </w:t>
      </w:r>
      <w:r w:rsidR="00273A5A" w:rsidRPr="004D4F16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andeglang </w:t>
      </w:r>
      <w:r w:rsidR="00273A5A"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273A5A" w:rsidRPr="004D4F16">
        <w:rPr>
          <w:rFonts w:asciiTheme="majorBidi" w:hAnsiTheme="majorBidi" w:cstheme="majorBidi"/>
          <w:sz w:val="24"/>
          <w:szCs w:val="24"/>
        </w:rPr>
        <w:t>(Pandeglang, P</w:t>
      </w:r>
      <w:r w:rsidRPr="004D4F16">
        <w:rPr>
          <w:rFonts w:asciiTheme="majorBidi" w:hAnsiTheme="majorBidi" w:cstheme="majorBidi"/>
          <w:sz w:val="24"/>
          <w:szCs w:val="24"/>
        </w:rPr>
        <w:t>emda</w:t>
      </w:r>
      <w:r w:rsidR="00273A5A" w:rsidRPr="004D4F16">
        <w:rPr>
          <w:rFonts w:asciiTheme="majorBidi" w:hAnsiTheme="majorBidi" w:cstheme="majorBidi"/>
          <w:sz w:val="24"/>
          <w:szCs w:val="24"/>
        </w:rPr>
        <w:t>, 2010).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Prabowo, Listyo, Sugeng,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Manajemen Pengembangan Madrasah, </w:t>
      </w:r>
      <w:r w:rsidR="00C30AFD" w:rsidRPr="004D4F16">
        <w:rPr>
          <w:rFonts w:ascii="Times New Roman" w:hAnsi="Times New Roman" w:cs="Times New Roman"/>
          <w:sz w:val="24"/>
          <w:szCs w:val="24"/>
        </w:rPr>
        <w:t>(Malang ; Sukses</w:t>
      </w:r>
      <w:r w:rsidRPr="004D4F16">
        <w:rPr>
          <w:rFonts w:ascii="Times New Roman" w:hAnsi="Times New Roman" w:cs="Times New Roman"/>
          <w:sz w:val="24"/>
          <w:szCs w:val="24"/>
        </w:rPr>
        <w:t xml:space="preserve"> Offset, 2008)</w:t>
      </w:r>
    </w:p>
    <w:p w:rsidR="00273A5A" w:rsidRPr="004D4F16" w:rsidRDefault="00273A5A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>Purwanto, Ngalim</w:t>
      </w:r>
      <w:r w:rsidRPr="004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Administrasi dan Supervisi Pendidikan</w:t>
      </w:r>
      <w:r w:rsidRPr="004D4F16">
        <w:rPr>
          <w:rFonts w:ascii="Times New Roman" w:hAnsi="Times New Roman" w:cs="Times New Roman"/>
          <w:sz w:val="24"/>
          <w:szCs w:val="24"/>
        </w:rPr>
        <w:t>, (Bandung: Remaja Rosdakarya, 2004)</w:t>
      </w:r>
    </w:p>
    <w:p w:rsidR="00060A05" w:rsidRPr="004D4F16" w:rsidRDefault="00060A05" w:rsidP="004D4F16">
      <w:pPr>
        <w:pStyle w:val="FootnoteText"/>
        <w:spacing w:line="480" w:lineRule="auto"/>
        <w:jc w:val="both"/>
        <w:rPr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 xml:space="preserve">Rahadi Ferman, Ari Lukihardianti, ,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>Fasilitas Madrasah Masih Terbatas,</w:t>
      </w:r>
      <w:r w:rsidRPr="004D4F16">
        <w:rPr>
          <w:sz w:val="24"/>
          <w:szCs w:val="24"/>
        </w:rPr>
        <w:t xml:space="preserve"> (</w:t>
      </w:r>
      <w:r w:rsidRPr="004D4F16">
        <w:rPr>
          <w:rFonts w:asciiTheme="majorBidi" w:eastAsia="Times New Roman" w:hAnsiTheme="majorBidi" w:cstheme="majorBidi"/>
          <w:color w:val="000000"/>
          <w:sz w:val="24"/>
          <w:szCs w:val="24"/>
        </w:rPr>
        <w:t>Related News pada hari senin tanggal 16 Sepetember 2013), hal. 1</w:t>
      </w:r>
    </w:p>
    <w:p w:rsidR="001B0342" w:rsidRPr="004D4F16" w:rsidRDefault="00B9625A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lastRenderedPageBreak/>
        <w:t xml:space="preserve">Rahman, Hidayat,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Menuju Pandeglang Berkah, </w:t>
      </w:r>
      <w:r w:rsidRPr="004D4F16">
        <w:rPr>
          <w:rFonts w:asciiTheme="majorBidi" w:hAnsiTheme="majorBidi" w:cstheme="majorBidi"/>
          <w:sz w:val="24"/>
          <w:szCs w:val="24"/>
        </w:rPr>
        <w:t>(Pandeglang : Pemda Pandeglang, 2004)</w:t>
      </w:r>
    </w:p>
    <w:p w:rsidR="00A6271A" w:rsidRPr="004D4F16" w:rsidRDefault="00A6271A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>Rahim, Husni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 ,Madrasah Dalam Polotik Pendidikan Indonesia, </w:t>
      </w:r>
      <w:r w:rsidRPr="004D4F16">
        <w:rPr>
          <w:rFonts w:ascii="Times New Roman" w:hAnsi="Times New Roman" w:cs="Times New Roman"/>
          <w:sz w:val="24"/>
          <w:szCs w:val="24"/>
        </w:rPr>
        <w:t>(Ciputat : pt Logos Wancana Ilmu, 2005)</w:t>
      </w:r>
    </w:p>
    <w:p w:rsidR="001B0342" w:rsidRPr="004D4F16" w:rsidRDefault="00F14D2E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>Rais</w:t>
      </w:r>
      <w:r w:rsidR="005766F1" w:rsidRPr="004D4F16">
        <w:rPr>
          <w:rFonts w:ascii="Times New Roman" w:hAnsi="Times New Roman" w:cs="Times New Roman"/>
          <w:sz w:val="24"/>
          <w:szCs w:val="24"/>
        </w:rPr>
        <w:t>,</w:t>
      </w:r>
      <w:r w:rsidRPr="004D4F16">
        <w:rPr>
          <w:rFonts w:ascii="Times New Roman" w:hAnsi="Times New Roman" w:cs="Times New Roman"/>
          <w:sz w:val="24"/>
          <w:szCs w:val="24"/>
        </w:rPr>
        <w:t xml:space="preserve"> Rahmat,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Modal Sosial Sebagai Strategi Pengembangan Madrasah, </w:t>
      </w:r>
      <w:r w:rsidRPr="004D4F16">
        <w:rPr>
          <w:rFonts w:ascii="Times New Roman" w:hAnsi="Times New Roman" w:cs="Times New Roman"/>
          <w:sz w:val="24"/>
          <w:szCs w:val="24"/>
        </w:rPr>
        <w:t>(Jakarta : Litbang d</w:t>
      </w:r>
      <w:r w:rsidR="00B4112A" w:rsidRPr="004D4F16">
        <w:rPr>
          <w:rFonts w:ascii="Times New Roman" w:hAnsi="Times New Roman" w:cs="Times New Roman"/>
          <w:sz w:val="24"/>
          <w:szCs w:val="24"/>
        </w:rPr>
        <w:t>an Diklat Depag RI, 2009)</w:t>
      </w:r>
    </w:p>
    <w:p w:rsidR="001B0342" w:rsidRPr="004D4F16" w:rsidRDefault="00B9625A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Ramayulis, </w:t>
      </w:r>
      <w:r w:rsidRPr="004D4F16">
        <w:rPr>
          <w:rFonts w:ascii="Times New Roman" w:hAnsi="Times New Roman" w:cs="Times New Roman"/>
          <w:i/>
          <w:sz w:val="24"/>
          <w:szCs w:val="24"/>
        </w:rPr>
        <w:t>Ilmu Pendidikan Islam,</w:t>
      </w:r>
      <w:r w:rsidRPr="004D4F16">
        <w:rPr>
          <w:rFonts w:ascii="Times New Roman" w:hAnsi="Times New Roman" w:cs="Times New Roman"/>
          <w:sz w:val="24"/>
          <w:szCs w:val="24"/>
        </w:rPr>
        <w:t xml:space="preserve"> (Jakarta : Kalam Mulia,2007)</w:t>
      </w:r>
    </w:p>
    <w:p w:rsidR="001B0342" w:rsidRPr="004D4F16" w:rsidRDefault="00064F61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Rifa’i, Muhammad,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Sosiologi Pendidikan, </w:t>
      </w:r>
      <w:r w:rsidR="00C30AFD" w:rsidRPr="004D4F16">
        <w:rPr>
          <w:rFonts w:ascii="Times New Roman" w:hAnsi="Times New Roman" w:cs="Times New Roman"/>
          <w:sz w:val="24"/>
          <w:szCs w:val="24"/>
        </w:rPr>
        <w:t>(Jogjakarta : Ar-Ruzz Media</w:t>
      </w:r>
      <w:r w:rsidRPr="004D4F16">
        <w:rPr>
          <w:rFonts w:ascii="Times New Roman" w:hAnsi="Times New Roman" w:cs="Times New Roman"/>
          <w:sz w:val="24"/>
          <w:szCs w:val="24"/>
        </w:rPr>
        <w:t>, 2011)</w:t>
      </w:r>
    </w:p>
    <w:p w:rsidR="001B0342" w:rsidRPr="004D4F16" w:rsidRDefault="00101A84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Shaleh Racman Abdul,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Madrasah dan Pendidikan Anak Bangsa</w:t>
      </w:r>
      <w:r w:rsidRPr="004D4F16">
        <w:rPr>
          <w:rFonts w:ascii="Times New Roman" w:hAnsi="Times New Roman" w:cs="Times New Roman"/>
          <w:sz w:val="24"/>
          <w:szCs w:val="24"/>
        </w:rPr>
        <w:t>, (Jakarta : Rajawali Press 2004)</w:t>
      </w:r>
    </w:p>
    <w:p w:rsidR="001B0342" w:rsidRPr="004D4F16" w:rsidRDefault="00432E59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 xml:space="preserve">Siroj, Zanuri, Muhammad, Abu,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Kamus Istilah Agama Islam, </w:t>
      </w:r>
      <w:r w:rsidR="00060A05" w:rsidRPr="004D4F16">
        <w:rPr>
          <w:rFonts w:asciiTheme="majorBidi" w:hAnsiTheme="majorBidi" w:cstheme="majorBidi"/>
          <w:sz w:val="24"/>
          <w:szCs w:val="24"/>
        </w:rPr>
        <w:t>(Jakart</w:t>
      </w:r>
      <w:r w:rsidRPr="004D4F16">
        <w:rPr>
          <w:rFonts w:asciiTheme="majorBidi" w:hAnsiTheme="majorBidi" w:cstheme="majorBidi"/>
          <w:sz w:val="24"/>
          <w:szCs w:val="24"/>
        </w:rPr>
        <w:t>a : PT Albana, 2009)</w:t>
      </w:r>
    </w:p>
    <w:p w:rsidR="00273A5A" w:rsidRPr="004D4F16" w:rsidRDefault="00273A5A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Soekatno, Soerjono, Budi Sulistyowati,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Sosiologi Suatu Pengantar, </w:t>
      </w:r>
      <w:r w:rsidRPr="004D4F16">
        <w:rPr>
          <w:rFonts w:ascii="Times New Roman" w:hAnsi="Times New Roman" w:cs="Times New Roman"/>
          <w:sz w:val="24"/>
          <w:szCs w:val="24"/>
        </w:rPr>
        <w:t>(Jakarta : PT Raja</w:t>
      </w:r>
      <w:r w:rsidR="00C30AFD" w:rsidRPr="004D4F16">
        <w:rPr>
          <w:rFonts w:ascii="Times New Roman" w:hAnsi="Times New Roman" w:cs="Times New Roman"/>
          <w:sz w:val="24"/>
          <w:szCs w:val="24"/>
        </w:rPr>
        <w:t xml:space="preserve"> </w:t>
      </w:r>
      <w:r w:rsidRPr="004D4F16">
        <w:rPr>
          <w:rFonts w:ascii="Times New Roman" w:hAnsi="Times New Roman" w:cs="Times New Roman"/>
          <w:sz w:val="24"/>
          <w:szCs w:val="24"/>
        </w:rPr>
        <w:t>Grafindo Persada 2013)</w:t>
      </w:r>
    </w:p>
    <w:p w:rsidR="00273A5A" w:rsidRPr="004D4F16" w:rsidRDefault="00064F61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Sunanto, Musrifah, </w:t>
      </w:r>
      <w:r w:rsidRPr="004D4F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Sejarah Peradaban Islam Indonesia,</w:t>
      </w:r>
      <w:r w:rsidRPr="004D4F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(Jakarta : PT. Raja Grafindo Persada, 2005)</w:t>
      </w:r>
    </w:p>
    <w:p w:rsidR="00273A5A" w:rsidRPr="004D4F16" w:rsidRDefault="00273A5A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>Sutisna, Oteng</w:t>
      </w:r>
      <w:r w:rsidRPr="004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Supervisi dan Administrasi Pendidikan</w:t>
      </w:r>
      <w:r w:rsidRPr="004D4F16">
        <w:rPr>
          <w:rFonts w:ascii="Times New Roman" w:hAnsi="Times New Roman" w:cs="Times New Roman"/>
          <w:sz w:val="24"/>
          <w:szCs w:val="24"/>
        </w:rPr>
        <w:t>, (Bandung: Remaja Rosdakarya, 2007)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/>
          <w:sz w:val="24"/>
          <w:szCs w:val="24"/>
        </w:rPr>
        <w:t xml:space="preserve">Subhan, Arifef, </w:t>
      </w:r>
      <w:r w:rsidRPr="004D4F16">
        <w:rPr>
          <w:rFonts w:ascii="Times New Roman" w:hAnsi="Times New Roman"/>
          <w:i/>
          <w:iCs/>
          <w:sz w:val="24"/>
          <w:szCs w:val="24"/>
        </w:rPr>
        <w:t xml:space="preserve">Lembaga Pendidikan Islam Indonesia, </w:t>
      </w:r>
      <w:r w:rsidR="00060A05" w:rsidRPr="004D4F16">
        <w:rPr>
          <w:rFonts w:ascii="Times New Roman" w:hAnsi="Times New Roman"/>
          <w:sz w:val="24"/>
          <w:szCs w:val="24"/>
        </w:rPr>
        <w:t>(J</w:t>
      </w:r>
      <w:r w:rsidRPr="004D4F16">
        <w:rPr>
          <w:rFonts w:ascii="Times New Roman" w:hAnsi="Times New Roman"/>
          <w:sz w:val="24"/>
          <w:szCs w:val="24"/>
        </w:rPr>
        <w:t>akarta : Kencana, 2012)</w:t>
      </w:r>
    </w:p>
    <w:p w:rsidR="00060A05" w:rsidRPr="004D4F16" w:rsidRDefault="00060A05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 xml:space="preserve">Sugiyono, 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Pr="004D4F16">
        <w:rPr>
          <w:rFonts w:asciiTheme="majorBidi" w:hAnsiTheme="majorBidi" w:cstheme="majorBidi"/>
          <w:sz w:val="24"/>
          <w:szCs w:val="24"/>
        </w:rPr>
        <w:t>,  (Jakarta : Aksara Baru. 2006)</w:t>
      </w:r>
    </w:p>
    <w:p w:rsidR="00060A05" w:rsidRPr="004D4F16" w:rsidRDefault="00060A05" w:rsidP="004D4F16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D4F16">
        <w:rPr>
          <w:rFonts w:asciiTheme="majorBidi" w:hAnsiTheme="majorBidi" w:cstheme="majorBidi"/>
          <w:sz w:val="24"/>
          <w:szCs w:val="24"/>
        </w:rPr>
        <w:t xml:space="preserve">Sarwono, </w:t>
      </w:r>
      <w:r w:rsidRPr="004D4F16">
        <w:rPr>
          <w:rFonts w:asciiTheme="majorBidi" w:hAnsiTheme="majorBidi" w:cstheme="majorBidi"/>
          <w:i/>
          <w:iCs/>
          <w:sz w:val="24"/>
          <w:szCs w:val="24"/>
        </w:rPr>
        <w:t xml:space="preserve">Pengantar Perilaku Manusia, </w:t>
      </w:r>
      <w:r w:rsidRPr="004D4F16">
        <w:rPr>
          <w:rFonts w:asciiTheme="majorBidi" w:hAnsiTheme="majorBidi" w:cstheme="majorBidi"/>
          <w:sz w:val="24"/>
          <w:szCs w:val="24"/>
        </w:rPr>
        <w:t>(Jakarta : Gemilang, 1997)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lastRenderedPageBreak/>
        <w:t xml:space="preserve">Suwendi, </w:t>
      </w:r>
      <w:r w:rsidRPr="004D4F16">
        <w:rPr>
          <w:rFonts w:ascii="Times New Roman" w:hAnsi="Times New Roman" w:cs="Times New Roman"/>
          <w:i/>
          <w:sz w:val="24"/>
          <w:szCs w:val="24"/>
        </w:rPr>
        <w:t xml:space="preserve">Sejarah dan Pemikiran Pendidikan Islam, </w:t>
      </w:r>
      <w:r w:rsidRPr="004D4F16">
        <w:rPr>
          <w:rFonts w:ascii="Times New Roman" w:hAnsi="Times New Roman" w:cs="Times New Roman"/>
          <w:sz w:val="24"/>
          <w:szCs w:val="24"/>
        </w:rPr>
        <w:t>(Jakarta : PT Raja Grafindo Persada, 2004)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Sulaeman, Munandar,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Ilmu Budaya dasar, </w:t>
      </w:r>
      <w:r w:rsidR="00D871E1" w:rsidRPr="004D4F16">
        <w:rPr>
          <w:rFonts w:ascii="Times New Roman" w:hAnsi="Times New Roman" w:cs="Times New Roman"/>
          <w:sz w:val="24"/>
          <w:szCs w:val="24"/>
        </w:rPr>
        <w:t>(Bandung :</w:t>
      </w:r>
      <w:r w:rsidRPr="004D4F16">
        <w:rPr>
          <w:rFonts w:ascii="Times New Roman" w:hAnsi="Times New Roman" w:cs="Times New Roman"/>
          <w:sz w:val="24"/>
          <w:szCs w:val="24"/>
        </w:rPr>
        <w:t xml:space="preserve"> Aditama, 2012)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Syarifuddin, Jurdi,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Sosiologi Islam dan Masyarakat Modern, (</w:t>
      </w:r>
      <w:r w:rsidRPr="004D4F16">
        <w:rPr>
          <w:rFonts w:ascii="Times New Roman" w:hAnsi="Times New Roman" w:cs="Times New Roman"/>
          <w:sz w:val="24"/>
          <w:szCs w:val="24"/>
        </w:rPr>
        <w:t>Jak</w:t>
      </w:r>
      <w:r w:rsidR="00060A05" w:rsidRPr="004D4F16">
        <w:rPr>
          <w:rFonts w:ascii="Times New Roman" w:hAnsi="Times New Roman" w:cs="Times New Roman"/>
          <w:sz w:val="24"/>
          <w:szCs w:val="24"/>
        </w:rPr>
        <w:t>a</w:t>
      </w:r>
      <w:r w:rsidRPr="004D4F16">
        <w:rPr>
          <w:rFonts w:ascii="Times New Roman" w:hAnsi="Times New Roman" w:cs="Times New Roman"/>
          <w:sz w:val="24"/>
          <w:szCs w:val="24"/>
        </w:rPr>
        <w:t>rta: Kencana, 2010)</w:t>
      </w:r>
    </w:p>
    <w:p w:rsidR="001B0342" w:rsidRPr="004D4F16" w:rsidRDefault="00DA6766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Syah Darwyan,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Filsafat Pendidikan Islam, </w:t>
      </w:r>
      <w:r w:rsidRPr="004D4F16">
        <w:rPr>
          <w:rFonts w:ascii="Times New Roman" w:hAnsi="Times New Roman" w:cs="Times New Roman"/>
          <w:sz w:val="24"/>
          <w:szCs w:val="24"/>
        </w:rPr>
        <w:t>(Jakarta : Haja Mandiri, 2011)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Tafsir, Ahmad,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Ilmu Pendidikan Dalam Persektif Islam, </w:t>
      </w:r>
      <w:r w:rsidRPr="004D4F16">
        <w:rPr>
          <w:rFonts w:ascii="Times New Roman" w:hAnsi="Times New Roman" w:cs="Times New Roman"/>
          <w:sz w:val="24"/>
          <w:szCs w:val="24"/>
        </w:rPr>
        <w:t>(Bandung : PT Remaja Rosdakarya, 2011)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>U</w:t>
      </w:r>
      <w:r w:rsidR="00C30AFD" w:rsidRPr="004D4F16">
        <w:rPr>
          <w:rFonts w:ascii="Times New Roman" w:hAnsi="Times New Roman" w:cs="Times New Roman"/>
          <w:sz w:val="24"/>
          <w:szCs w:val="24"/>
        </w:rPr>
        <w:t>ndang</w:t>
      </w:r>
      <w:r w:rsidRPr="004D4F16">
        <w:rPr>
          <w:rFonts w:ascii="Times New Roman" w:hAnsi="Times New Roman" w:cs="Times New Roman"/>
          <w:sz w:val="24"/>
          <w:szCs w:val="24"/>
        </w:rPr>
        <w:t>-U</w:t>
      </w:r>
      <w:r w:rsidR="00C30AFD" w:rsidRPr="004D4F16">
        <w:rPr>
          <w:rFonts w:ascii="Times New Roman" w:hAnsi="Times New Roman" w:cs="Times New Roman"/>
          <w:sz w:val="24"/>
          <w:szCs w:val="24"/>
        </w:rPr>
        <w:t>ndang</w:t>
      </w:r>
      <w:r w:rsidRPr="004D4F16">
        <w:rPr>
          <w:rFonts w:ascii="Times New Roman" w:hAnsi="Times New Roman" w:cs="Times New Roman"/>
          <w:sz w:val="24"/>
          <w:szCs w:val="24"/>
        </w:rPr>
        <w:t xml:space="preserve"> S</w:t>
      </w:r>
      <w:r w:rsidR="00C30AFD" w:rsidRPr="004D4F16">
        <w:rPr>
          <w:rFonts w:ascii="Times New Roman" w:hAnsi="Times New Roman" w:cs="Times New Roman"/>
          <w:sz w:val="24"/>
          <w:szCs w:val="24"/>
        </w:rPr>
        <w:t>ikdiknas</w:t>
      </w:r>
      <w:r w:rsidRPr="004D4F16">
        <w:rPr>
          <w:rFonts w:ascii="Times New Roman" w:hAnsi="Times New Roman" w:cs="Times New Roman"/>
          <w:sz w:val="24"/>
          <w:szCs w:val="24"/>
        </w:rPr>
        <w:t>, UU RI No. 20 Th. 2003 (Jakarta : Sinar Grafika, 2013)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Widagho, Djoko, </w:t>
      </w:r>
      <w:r w:rsidRPr="004D4F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Ilmu Budaya Dasar, </w:t>
      </w:r>
      <w:r w:rsidRPr="004D4F16">
        <w:rPr>
          <w:rFonts w:ascii="Times New Roman" w:eastAsia="Times New Roman" w:hAnsi="Times New Roman" w:cs="Times New Roman"/>
          <w:sz w:val="24"/>
          <w:szCs w:val="24"/>
          <w:lang w:eastAsia="id-ID"/>
        </w:rPr>
        <w:t>(Jakarta : PT Bumi Akasara, 2012)</w:t>
      </w:r>
    </w:p>
    <w:p w:rsidR="001B0342" w:rsidRPr="004D4F16" w:rsidRDefault="001F0F66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Widiyanti, Retno,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Teknologi P</w:t>
      </w:r>
      <w:r w:rsidR="002F0D80" w:rsidRPr="004D4F1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da Masyarakat Desa, </w:t>
      </w:r>
      <w:r w:rsidRPr="004D4F16">
        <w:rPr>
          <w:rFonts w:ascii="Times New Roman" w:hAnsi="Times New Roman" w:cs="Times New Roman"/>
          <w:sz w:val="24"/>
          <w:szCs w:val="24"/>
        </w:rPr>
        <w:t>(Klaten : Cempaka Putih, 2008)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>Zarkasyi, S</w:t>
      </w:r>
      <w:r w:rsidR="00D51496" w:rsidRPr="004D4F16">
        <w:rPr>
          <w:rFonts w:ascii="Times New Roman" w:hAnsi="Times New Roman" w:cs="Times New Roman"/>
          <w:sz w:val="24"/>
          <w:szCs w:val="24"/>
        </w:rPr>
        <w:t>y</w:t>
      </w:r>
      <w:r w:rsidRPr="004D4F16">
        <w:rPr>
          <w:rFonts w:ascii="Times New Roman" w:hAnsi="Times New Roman" w:cs="Times New Roman"/>
          <w:sz w:val="24"/>
          <w:szCs w:val="24"/>
        </w:rPr>
        <w:t>ukri, Abdul</w:t>
      </w:r>
      <w:r w:rsidR="00A04E04" w:rsidRPr="004D4F16">
        <w:rPr>
          <w:rFonts w:ascii="Times New Roman" w:hAnsi="Times New Roman" w:cs="Times New Roman"/>
          <w:sz w:val="24"/>
          <w:szCs w:val="24"/>
        </w:rPr>
        <w:t>lah</w:t>
      </w:r>
      <w:r w:rsidRPr="004D4F16">
        <w:rPr>
          <w:rFonts w:ascii="Times New Roman" w:hAnsi="Times New Roman" w:cs="Times New Roman"/>
          <w:sz w:val="24"/>
          <w:szCs w:val="24"/>
        </w:rPr>
        <w:t xml:space="preserve">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Gontor dan Pembaharuan Pendidikan Pesantern</w:t>
      </w:r>
      <w:r w:rsidR="005766F1"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D4F16">
        <w:rPr>
          <w:rFonts w:ascii="Times New Roman" w:hAnsi="Times New Roman" w:cs="Times New Roman"/>
          <w:sz w:val="24"/>
          <w:szCs w:val="24"/>
        </w:rPr>
        <w:t>(Jakarta : PT Raja</w:t>
      </w:r>
      <w:r w:rsidR="00C30AFD" w:rsidRPr="004D4F16">
        <w:rPr>
          <w:rFonts w:ascii="Times New Roman" w:hAnsi="Times New Roman" w:cs="Times New Roman"/>
          <w:sz w:val="24"/>
          <w:szCs w:val="24"/>
        </w:rPr>
        <w:t xml:space="preserve"> G</w:t>
      </w:r>
      <w:r w:rsidRPr="004D4F16">
        <w:rPr>
          <w:rFonts w:ascii="Times New Roman" w:hAnsi="Times New Roman" w:cs="Times New Roman"/>
          <w:sz w:val="24"/>
          <w:szCs w:val="24"/>
        </w:rPr>
        <w:t>arafindo persada, 2005)</w:t>
      </w:r>
    </w:p>
    <w:p w:rsidR="001B0342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>Zarkasyi, S</w:t>
      </w:r>
      <w:r w:rsidR="00D51496" w:rsidRPr="004D4F16">
        <w:rPr>
          <w:rFonts w:ascii="Times New Roman" w:hAnsi="Times New Roman" w:cs="Times New Roman"/>
          <w:sz w:val="24"/>
          <w:szCs w:val="24"/>
        </w:rPr>
        <w:t>y</w:t>
      </w:r>
      <w:r w:rsidRPr="004D4F16">
        <w:rPr>
          <w:rFonts w:ascii="Times New Roman" w:hAnsi="Times New Roman" w:cs="Times New Roman"/>
          <w:sz w:val="24"/>
          <w:szCs w:val="24"/>
        </w:rPr>
        <w:t>ukri, Abdu</w:t>
      </w:r>
      <w:r w:rsidR="00A04E04" w:rsidRPr="004D4F16">
        <w:rPr>
          <w:rFonts w:ascii="Times New Roman" w:hAnsi="Times New Roman" w:cs="Times New Roman"/>
          <w:sz w:val="24"/>
          <w:szCs w:val="24"/>
        </w:rPr>
        <w:t>l</w:t>
      </w:r>
      <w:r w:rsidRPr="004D4F16">
        <w:rPr>
          <w:rFonts w:ascii="Times New Roman" w:hAnsi="Times New Roman" w:cs="Times New Roman"/>
          <w:sz w:val="24"/>
          <w:szCs w:val="24"/>
        </w:rPr>
        <w:t>l</w:t>
      </w:r>
      <w:r w:rsidR="00A04E04" w:rsidRPr="004D4F16">
        <w:rPr>
          <w:rFonts w:ascii="Times New Roman" w:hAnsi="Times New Roman" w:cs="Times New Roman"/>
          <w:sz w:val="24"/>
          <w:szCs w:val="24"/>
        </w:rPr>
        <w:t>ah</w:t>
      </w:r>
      <w:r w:rsidRPr="004D4F16">
        <w:rPr>
          <w:rFonts w:ascii="Times New Roman" w:hAnsi="Times New Roman" w:cs="Times New Roman"/>
          <w:sz w:val="24"/>
          <w:szCs w:val="24"/>
        </w:rPr>
        <w:t xml:space="preserve">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>Manajemen Pesantren Pengalaman Pondok Modern Gontor,</w:t>
      </w:r>
      <w:r w:rsidR="005766F1"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4F16">
        <w:rPr>
          <w:rFonts w:ascii="Times New Roman" w:hAnsi="Times New Roman" w:cs="Times New Roman"/>
          <w:sz w:val="24"/>
          <w:szCs w:val="24"/>
        </w:rPr>
        <w:t>(Jakarta : PT Raja</w:t>
      </w:r>
      <w:r w:rsidR="00C30AFD" w:rsidRPr="004D4F16">
        <w:rPr>
          <w:rFonts w:ascii="Times New Roman" w:hAnsi="Times New Roman" w:cs="Times New Roman"/>
          <w:sz w:val="24"/>
          <w:szCs w:val="24"/>
        </w:rPr>
        <w:t xml:space="preserve"> G</w:t>
      </w:r>
      <w:r w:rsidRPr="004D4F16">
        <w:rPr>
          <w:rFonts w:ascii="Times New Roman" w:hAnsi="Times New Roman" w:cs="Times New Roman"/>
          <w:sz w:val="24"/>
          <w:szCs w:val="24"/>
        </w:rPr>
        <w:t>arafindo persada,</w:t>
      </w:r>
      <w:r w:rsidR="005766F1" w:rsidRPr="004D4F16">
        <w:rPr>
          <w:rFonts w:ascii="Times New Roman" w:hAnsi="Times New Roman" w:cs="Times New Roman"/>
          <w:sz w:val="24"/>
          <w:szCs w:val="24"/>
        </w:rPr>
        <w:t xml:space="preserve"> 2005</w:t>
      </w:r>
      <w:r w:rsidRPr="004D4F16">
        <w:rPr>
          <w:rFonts w:ascii="Times New Roman" w:hAnsi="Times New Roman" w:cs="Times New Roman"/>
          <w:sz w:val="24"/>
          <w:szCs w:val="24"/>
        </w:rPr>
        <w:t>)</w:t>
      </w:r>
    </w:p>
    <w:p w:rsidR="004017C1" w:rsidRPr="004D4F16" w:rsidRDefault="00874472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6">
        <w:rPr>
          <w:rFonts w:ascii="Times New Roman" w:hAnsi="Times New Roman" w:cs="Times New Roman"/>
          <w:sz w:val="24"/>
          <w:szCs w:val="24"/>
        </w:rPr>
        <w:t xml:space="preserve">Zuriyah, Nurul, </w:t>
      </w:r>
      <w:r w:rsidRPr="004D4F16">
        <w:rPr>
          <w:rFonts w:ascii="Times New Roman" w:hAnsi="Times New Roman" w:cs="Times New Roman"/>
          <w:i/>
          <w:iCs/>
          <w:sz w:val="24"/>
          <w:szCs w:val="24"/>
        </w:rPr>
        <w:t xml:space="preserve">Pendidikan Moral &amp; Budi Pekerti dalam Persektif Perubahan, </w:t>
      </w:r>
      <w:r w:rsidR="00060A05" w:rsidRPr="004D4F16">
        <w:rPr>
          <w:rFonts w:ascii="Times New Roman" w:hAnsi="Times New Roman" w:cs="Times New Roman"/>
          <w:sz w:val="24"/>
          <w:szCs w:val="24"/>
        </w:rPr>
        <w:t>(Jakarta :</w:t>
      </w:r>
      <w:r w:rsidRPr="004D4F16">
        <w:rPr>
          <w:rFonts w:ascii="Times New Roman" w:hAnsi="Times New Roman" w:cs="Times New Roman"/>
          <w:sz w:val="24"/>
          <w:szCs w:val="24"/>
        </w:rPr>
        <w:t xml:space="preserve"> PT Bumi Aksara, 2007)</w:t>
      </w:r>
    </w:p>
    <w:p w:rsidR="00060A05" w:rsidRPr="004D4F16" w:rsidRDefault="00060A05" w:rsidP="004D4F1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60A05" w:rsidRPr="004D4F16" w:rsidSect="00A524EE">
      <w:headerReference w:type="default" r:id="rId11"/>
      <w:pgSz w:w="12240" w:h="15840" w:code="1"/>
      <w:pgMar w:top="2268" w:right="1701" w:bottom="1701" w:left="2268" w:header="709" w:footer="709" w:gutter="0"/>
      <w:pgNumType w:start="1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85" w:rsidRDefault="00676985" w:rsidP="00A524EE">
      <w:pPr>
        <w:spacing w:after="0" w:line="240" w:lineRule="auto"/>
      </w:pPr>
      <w:r>
        <w:separator/>
      </w:r>
    </w:p>
  </w:endnote>
  <w:endnote w:type="continuationSeparator" w:id="0">
    <w:p w:rsidR="00676985" w:rsidRDefault="00676985" w:rsidP="00A5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85" w:rsidRDefault="00676985" w:rsidP="00A524EE">
      <w:pPr>
        <w:spacing w:after="0" w:line="240" w:lineRule="auto"/>
      </w:pPr>
      <w:r>
        <w:separator/>
      </w:r>
    </w:p>
  </w:footnote>
  <w:footnote w:type="continuationSeparator" w:id="0">
    <w:p w:rsidR="00676985" w:rsidRDefault="00676985" w:rsidP="00A5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250"/>
      <w:docPartObj>
        <w:docPartGallery w:val="Page Numbers (Top of Page)"/>
        <w:docPartUnique/>
      </w:docPartObj>
    </w:sdtPr>
    <w:sdtEndPr/>
    <w:sdtContent>
      <w:p w:rsidR="00A524EE" w:rsidRDefault="006769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9AE">
          <w:rPr>
            <w:noProof/>
          </w:rPr>
          <w:t>183</w:t>
        </w:r>
        <w:r>
          <w:rPr>
            <w:noProof/>
          </w:rPr>
          <w:fldChar w:fldCharType="end"/>
        </w:r>
      </w:p>
    </w:sdtContent>
  </w:sdt>
  <w:p w:rsidR="00A524EE" w:rsidRDefault="00A52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1BA8"/>
    <w:multiLevelType w:val="hybridMultilevel"/>
    <w:tmpl w:val="5AF0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1482"/>
    <w:multiLevelType w:val="hybridMultilevel"/>
    <w:tmpl w:val="DDAE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472"/>
    <w:rsid w:val="000057C3"/>
    <w:rsid w:val="00060A05"/>
    <w:rsid w:val="00064F61"/>
    <w:rsid w:val="00083738"/>
    <w:rsid w:val="00085290"/>
    <w:rsid w:val="000927B6"/>
    <w:rsid w:val="000A4336"/>
    <w:rsid w:val="000F1DCD"/>
    <w:rsid w:val="00101A84"/>
    <w:rsid w:val="001047B7"/>
    <w:rsid w:val="00193E5A"/>
    <w:rsid w:val="001B0342"/>
    <w:rsid w:val="001F0F66"/>
    <w:rsid w:val="002513CD"/>
    <w:rsid w:val="00273A5A"/>
    <w:rsid w:val="002A08E2"/>
    <w:rsid w:val="002B2584"/>
    <w:rsid w:val="002D7FCB"/>
    <w:rsid w:val="002E4972"/>
    <w:rsid w:val="002F0D80"/>
    <w:rsid w:val="003040CF"/>
    <w:rsid w:val="00316F34"/>
    <w:rsid w:val="00396DA2"/>
    <w:rsid w:val="003F1E48"/>
    <w:rsid w:val="004017C1"/>
    <w:rsid w:val="00421C8A"/>
    <w:rsid w:val="00432E59"/>
    <w:rsid w:val="00472593"/>
    <w:rsid w:val="004D4F16"/>
    <w:rsid w:val="0050355C"/>
    <w:rsid w:val="005766F1"/>
    <w:rsid w:val="006138F8"/>
    <w:rsid w:val="00621537"/>
    <w:rsid w:val="00642C39"/>
    <w:rsid w:val="00676985"/>
    <w:rsid w:val="006845BF"/>
    <w:rsid w:val="006A7C29"/>
    <w:rsid w:val="006E14E4"/>
    <w:rsid w:val="007677FF"/>
    <w:rsid w:val="007B43A3"/>
    <w:rsid w:val="00817E5C"/>
    <w:rsid w:val="00874472"/>
    <w:rsid w:val="008E300A"/>
    <w:rsid w:val="00913E8E"/>
    <w:rsid w:val="009161E1"/>
    <w:rsid w:val="00932C86"/>
    <w:rsid w:val="00A04E04"/>
    <w:rsid w:val="00A16964"/>
    <w:rsid w:val="00A524EE"/>
    <w:rsid w:val="00A6271A"/>
    <w:rsid w:val="00A63C34"/>
    <w:rsid w:val="00A90989"/>
    <w:rsid w:val="00AB020C"/>
    <w:rsid w:val="00AD2AD2"/>
    <w:rsid w:val="00AE2FB4"/>
    <w:rsid w:val="00B32D10"/>
    <w:rsid w:val="00B4112A"/>
    <w:rsid w:val="00B5407E"/>
    <w:rsid w:val="00B578F5"/>
    <w:rsid w:val="00B9625A"/>
    <w:rsid w:val="00C20A5E"/>
    <w:rsid w:val="00C30AFD"/>
    <w:rsid w:val="00C7154F"/>
    <w:rsid w:val="00D0271F"/>
    <w:rsid w:val="00D51496"/>
    <w:rsid w:val="00D871E1"/>
    <w:rsid w:val="00D96230"/>
    <w:rsid w:val="00DA6766"/>
    <w:rsid w:val="00DD42F3"/>
    <w:rsid w:val="00DD4E78"/>
    <w:rsid w:val="00DE778D"/>
    <w:rsid w:val="00DF7C26"/>
    <w:rsid w:val="00E129AE"/>
    <w:rsid w:val="00E657F7"/>
    <w:rsid w:val="00E741BE"/>
    <w:rsid w:val="00EA3C7D"/>
    <w:rsid w:val="00EC10A4"/>
    <w:rsid w:val="00ED2038"/>
    <w:rsid w:val="00F14D2E"/>
    <w:rsid w:val="00F215F2"/>
    <w:rsid w:val="00F44FB8"/>
    <w:rsid w:val="00F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744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4472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927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E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5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E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rjanaku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ndis.kemenag.go.id/(jum'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53BD-413E-4D47-9CE8-3F8F1EA7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JAURED</dc:creator>
  <cp:lastModifiedBy>RADEN30</cp:lastModifiedBy>
  <cp:revision>29</cp:revision>
  <cp:lastPrinted>2014-06-15T05:34:00Z</cp:lastPrinted>
  <dcterms:created xsi:type="dcterms:W3CDTF">2014-01-23T01:58:00Z</dcterms:created>
  <dcterms:modified xsi:type="dcterms:W3CDTF">2017-05-13T06:40:00Z</dcterms:modified>
</cp:coreProperties>
</file>