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65F" w:rsidRPr="00845ED9" w:rsidRDefault="00F3665F" w:rsidP="00845ED9">
      <w:pPr>
        <w:spacing w:after="0" w:line="240" w:lineRule="auto"/>
        <w:jc w:val="center"/>
        <w:outlineLvl w:val="0"/>
        <w:rPr>
          <w:rFonts w:ascii="Times New Roman" w:hAnsi="Times New Roman" w:cs="Times New Roman"/>
          <w:b/>
          <w:bCs/>
          <w:sz w:val="28"/>
          <w:szCs w:val="28"/>
        </w:rPr>
      </w:pPr>
      <w:r w:rsidRPr="00845ED9">
        <w:rPr>
          <w:rFonts w:ascii="Times New Roman" w:hAnsi="Times New Roman" w:cs="Times New Roman"/>
          <w:b/>
          <w:bCs/>
          <w:sz w:val="28"/>
          <w:szCs w:val="28"/>
        </w:rPr>
        <w:t>ABSTRAK</w:t>
      </w:r>
    </w:p>
    <w:p w:rsidR="00F3665F" w:rsidRPr="00D34C63" w:rsidRDefault="00F3665F" w:rsidP="00845ED9">
      <w:pPr>
        <w:spacing w:after="0" w:line="240" w:lineRule="auto"/>
        <w:jc w:val="center"/>
        <w:rPr>
          <w:rFonts w:ascii="Times New Roman" w:hAnsi="Times New Roman" w:cs="Times New Roman"/>
          <w:b/>
          <w:bCs/>
          <w:sz w:val="24"/>
          <w:szCs w:val="24"/>
        </w:rPr>
      </w:pPr>
    </w:p>
    <w:p w:rsidR="00F3665F" w:rsidRDefault="00F3665F" w:rsidP="00845ED9">
      <w:pPr>
        <w:spacing w:after="0" w:line="240" w:lineRule="auto"/>
        <w:jc w:val="both"/>
        <w:rPr>
          <w:rFonts w:ascii="Times New Roman" w:hAnsi="Times New Roman" w:cs="Times New Roman"/>
          <w:sz w:val="24"/>
          <w:szCs w:val="24"/>
        </w:rPr>
      </w:pPr>
      <w:r w:rsidRPr="00D34C63">
        <w:rPr>
          <w:rFonts w:ascii="Times New Roman" w:hAnsi="Times New Roman" w:cs="Times New Roman"/>
          <w:sz w:val="24"/>
          <w:szCs w:val="24"/>
        </w:rPr>
        <w:t xml:space="preserve">Nama: </w:t>
      </w:r>
      <w:r>
        <w:rPr>
          <w:rFonts w:ascii="Times New Roman" w:hAnsi="Times New Roman" w:cs="Times New Roman"/>
          <w:sz w:val="24"/>
          <w:szCs w:val="24"/>
        </w:rPr>
        <w:t>YULISTIA PRIHARTINI, NIM: 1540300030</w:t>
      </w:r>
      <w:r w:rsidRPr="00D34C63">
        <w:rPr>
          <w:rFonts w:ascii="Times New Roman" w:hAnsi="Times New Roman" w:cs="Times New Roman"/>
          <w:sz w:val="24"/>
          <w:szCs w:val="24"/>
        </w:rPr>
        <w:t xml:space="preserve">. </w:t>
      </w:r>
      <w:r w:rsidRPr="00D34C63">
        <w:rPr>
          <w:rFonts w:ascii="Times New Roman" w:hAnsi="Times New Roman" w:cs="Times New Roman"/>
          <w:b/>
          <w:bCs/>
          <w:sz w:val="24"/>
          <w:szCs w:val="24"/>
        </w:rPr>
        <w:t>P</w:t>
      </w:r>
      <w:r>
        <w:rPr>
          <w:rFonts w:ascii="Times New Roman" w:hAnsi="Times New Roman" w:cs="Times New Roman"/>
          <w:b/>
          <w:bCs/>
          <w:sz w:val="24"/>
          <w:szCs w:val="24"/>
        </w:rPr>
        <w:t>engaruh Pemahaman Perbankan Syariah dan Minat Menabung Mahasiswa Terhadap Kepemilikan Rekening Perbankan Syariah (Studi di Fakultas Ekonomi dan Bisnis Islam UIN SMH Banten)</w:t>
      </w:r>
      <w:r w:rsidRPr="00D34C63">
        <w:rPr>
          <w:rFonts w:ascii="Times New Roman" w:hAnsi="Times New Roman" w:cs="Times New Roman"/>
          <w:b/>
          <w:bCs/>
          <w:sz w:val="24"/>
          <w:szCs w:val="24"/>
        </w:rPr>
        <w:t xml:space="preserve">. </w:t>
      </w:r>
      <w:r w:rsidRPr="00D34C63">
        <w:rPr>
          <w:rFonts w:ascii="Times New Roman" w:hAnsi="Times New Roman" w:cs="Times New Roman"/>
          <w:sz w:val="24"/>
          <w:szCs w:val="24"/>
        </w:rPr>
        <w:t>Tesis Program Pascasarjana UIN “Sultan Maulana Hasanuddin” Banten.</w:t>
      </w:r>
    </w:p>
    <w:p w:rsidR="00F3665F" w:rsidRPr="004970E1" w:rsidRDefault="00F3665F" w:rsidP="00845E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34C63">
        <w:rPr>
          <w:rFonts w:ascii="Times New Roman" w:hAnsi="Times New Roman" w:cs="Times New Roman"/>
          <w:sz w:val="24"/>
          <w:szCs w:val="24"/>
        </w:rPr>
        <w:t xml:space="preserve">Penelitian ini dilatarbelakangi </w:t>
      </w:r>
      <w:r w:rsidR="0009631F">
        <w:rPr>
          <w:rFonts w:ascii="Times New Roman" w:hAnsi="Times New Roman" w:cs="Times New Roman"/>
          <w:sz w:val="24"/>
          <w:szCs w:val="24"/>
        </w:rPr>
        <w:t xml:space="preserve">oleh paradigma </w:t>
      </w:r>
      <w:r>
        <w:rPr>
          <w:rFonts w:ascii="Times New Roman" w:hAnsi="Times New Roman" w:cs="Times New Roman"/>
          <w:sz w:val="24"/>
          <w:szCs w:val="24"/>
        </w:rPr>
        <w:t>masyarakat yang menyatakan bahwa bank syariah sama deng</w:t>
      </w:r>
      <w:r w:rsidR="00961021">
        <w:rPr>
          <w:rFonts w:ascii="Times New Roman" w:hAnsi="Times New Roman" w:cs="Times New Roman"/>
          <w:sz w:val="24"/>
          <w:szCs w:val="24"/>
        </w:rPr>
        <w:t>an bank konvensional. Padahal</w:t>
      </w:r>
      <w:r>
        <w:rPr>
          <w:rFonts w:ascii="Times New Roman" w:hAnsi="Times New Roman" w:cs="Times New Roman"/>
          <w:sz w:val="24"/>
          <w:szCs w:val="24"/>
        </w:rPr>
        <w:t xml:space="preserve"> hakikatnya sangatlah berbeda.</w:t>
      </w:r>
      <w:r>
        <w:rPr>
          <w:rFonts w:asciiTheme="majorBidi" w:hAnsiTheme="majorBidi" w:cstheme="majorBidi"/>
          <w:sz w:val="24"/>
          <w:szCs w:val="24"/>
        </w:rPr>
        <w:t xml:space="preserve"> Maka tidak mengherankan jika, </w:t>
      </w:r>
      <w:r w:rsidR="001B14B4">
        <w:rPr>
          <w:rFonts w:asciiTheme="majorBidi" w:hAnsiTheme="majorBidi" w:cstheme="majorBidi"/>
          <w:sz w:val="24"/>
          <w:szCs w:val="24"/>
        </w:rPr>
        <w:t xml:space="preserve">masyarakat </w:t>
      </w:r>
      <w:r>
        <w:rPr>
          <w:rFonts w:asciiTheme="majorBidi" w:hAnsiTheme="majorBidi" w:cstheme="majorBidi"/>
          <w:sz w:val="24"/>
          <w:szCs w:val="24"/>
        </w:rPr>
        <w:t xml:space="preserve">berpandangan bahwa menabung di bank syariah sama saja dengan menabung di bank konvensional. Hal ini lebih disebabkan oleh minimnya pemahaman tentang perbankan syariah dilingkungan masyarakat </w:t>
      </w:r>
      <w:r w:rsidR="001B14B4">
        <w:rPr>
          <w:rFonts w:asciiTheme="majorBidi" w:hAnsiTheme="majorBidi" w:cstheme="majorBidi"/>
          <w:sz w:val="24"/>
          <w:szCs w:val="24"/>
        </w:rPr>
        <w:t>muslim</w:t>
      </w:r>
      <w:r>
        <w:rPr>
          <w:rFonts w:asciiTheme="majorBidi" w:hAnsiTheme="majorBidi" w:cstheme="majorBidi"/>
          <w:sz w:val="24"/>
          <w:szCs w:val="24"/>
        </w:rPr>
        <w:t xml:space="preserve"> sendiri khususnya</w:t>
      </w:r>
      <w:r w:rsidR="00E640D1">
        <w:rPr>
          <w:rFonts w:asciiTheme="majorBidi" w:hAnsiTheme="majorBidi" w:cstheme="majorBidi"/>
          <w:sz w:val="24"/>
          <w:szCs w:val="24"/>
        </w:rPr>
        <w:t xml:space="preserve"> di</w:t>
      </w:r>
      <w:r>
        <w:rPr>
          <w:rFonts w:asciiTheme="majorBidi" w:hAnsiTheme="majorBidi" w:cstheme="majorBidi"/>
          <w:sz w:val="24"/>
          <w:szCs w:val="24"/>
        </w:rPr>
        <w:t xml:space="preserve"> Indonesia, yang </w:t>
      </w:r>
      <w:r w:rsidR="001B14B4">
        <w:rPr>
          <w:rFonts w:asciiTheme="majorBidi" w:hAnsiTheme="majorBidi" w:cstheme="majorBidi"/>
          <w:sz w:val="24"/>
          <w:szCs w:val="24"/>
        </w:rPr>
        <w:t>mayoritas</w:t>
      </w:r>
      <w:r>
        <w:rPr>
          <w:rFonts w:asciiTheme="majorBidi" w:hAnsiTheme="majorBidi" w:cstheme="majorBidi"/>
          <w:sz w:val="24"/>
          <w:szCs w:val="24"/>
        </w:rPr>
        <w:t xml:space="preserve"> </w:t>
      </w:r>
      <w:r w:rsidR="001B14B4">
        <w:rPr>
          <w:rFonts w:asciiTheme="majorBidi" w:hAnsiTheme="majorBidi" w:cstheme="majorBidi"/>
          <w:sz w:val="24"/>
          <w:szCs w:val="24"/>
        </w:rPr>
        <w:t>penduduknya beragama</w:t>
      </w:r>
      <w:r>
        <w:rPr>
          <w:rFonts w:asciiTheme="majorBidi" w:hAnsiTheme="majorBidi" w:cstheme="majorBidi"/>
          <w:sz w:val="24"/>
          <w:szCs w:val="24"/>
        </w:rPr>
        <w:t xml:space="preserve"> </w:t>
      </w:r>
      <w:r w:rsidR="001B14B4">
        <w:rPr>
          <w:rFonts w:asciiTheme="majorBidi" w:hAnsiTheme="majorBidi" w:cstheme="majorBidi"/>
          <w:sz w:val="24"/>
          <w:szCs w:val="24"/>
        </w:rPr>
        <w:t>Islam</w:t>
      </w:r>
      <w:r>
        <w:rPr>
          <w:rFonts w:asciiTheme="majorBidi" w:hAnsiTheme="majorBidi" w:cstheme="majorBidi"/>
          <w:sz w:val="24"/>
          <w:szCs w:val="24"/>
        </w:rPr>
        <w:t xml:space="preserve">. Bila </w:t>
      </w:r>
      <w:r w:rsidR="001B14B4">
        <w:rPr>
          <w:rFonts w:asciiTheme="majorBidi" w:hAnsiTheme="majorBidi" w:cstheme="majorBidi"/>
          <w:sz w:val="24"/>
          <w:szCs w:val="24"/>
        </w:rPr>
        <w:t>mereka</w:t>
      </w:r>
      <w:r>
        <w:rPr>
          <w:rFonts w:asciiTheme="majorBidi" w:hAnsiTheme="majorBidi" w:cstheme="majorBidi"/>
          <w:sz w:val="24"/>
          <w:szCs w:val="24"/>
        </w:rPr>
        <w:t xml:space="preserve"> tidak memiliki rekening perbankan syariah dan tidak berminat untuk menabung di perbankan syariah, </w:t>
      </w:r>
      <w:r w:rsidR="001B14B4">
        <w:rPr>
          <w:rFonts w:asciiTheme="majorBidi" w:hAnsiTheme="majorBidi" w:cstheme="majorBidi"/>
          <w:sz w:val="24"/>
          <w:szCs w:val="24"/>
        </w:rPr>
        <w:t>dapat</w:t>
      </w:r>
      <w:r>
        <w:rPr>
          <w:rFonts w:asciiTheme="majorBidi" w:hAnsiTheme="majorBidi" w:cstheme="majorBidi"/>
          <w:sz w:val="24"/>
          <w:szCs w:val="24"/>
        </w:rPr>
        <w:t xml:space="preserve"> dimaklumi karena mereka memang tidak memahami apa itu perbankan syariah. Namun yang menjadi pertanyaan dalam benak saya akhirnya adalah bagaimanakah dengan mereka masyarakat yang paham tentang perbankan syariah, mereka yang kuliahnya di UIN SMH Banten Fakultas FEBI yang pasti ada mata kuliah tentan</w:t>
      </w:r>
      <w:r w:rsidR="001B14B4">
        <w:rPr>
          <w:rFonts w:asciiTheme="majorBidi" w:hAnsiTheme="majorBidi" w:cstheme="majorBidi"/>
          <w:sz w:val="24"/>
          <w:szCs w:val="24"/>
        </w:rPr>
        <w:t xml:space="preserve">g perbankan syariah. Dapat </w:t>
      </w:r>
      <w:r>
        <w:rPr>
          <w:rFonts w:asciiTheme="majorBidi" w:hAnsiTheme="majorBidi" w:cstheme="majorBidi"/>
          <w:sz w:val="24"/>
          <w:szCs w:val="24"/>
        </w:rPr>
        <w:t xml:space="preserve">diprediksi bahwa mereka pasti paham </w:t>
      </w:r>
      <w:r w:rsidR="0009631F">
        <w:rPr>
          <w:rFonts w:asciiTheme="majorBidi" w:hAnsiTheme="majorBidi" w:cstheme="majorBidi"/>
          <w:sz w:val="24"/>
          <w:szCs w:val="24"/>
        </w:rPr>
        <w:t>mengenai</w:t>
      </w:r>
      <w:r>
        <w:rPr>
          <w:rFonts w:asciiTheme="majorBidi" w:hAnsiTheme="majorBidi" w:cstheme="majorBidi"/>
          <w:sz w:val="24"/>
          <w:szCs w:val="24"/>
        </w:rPr>
        <w:t xml:space="preserve"> perbankan syariah. Dari kenyataan inilah, maka timbul pertanyaan apakah mereka yang su</w:t>
      </w:r>
      <w:r w:rsidR="0009631F">
        <w:rPr>
          <w:rFonts w:asciiTheme="majorBidi" w:hAnsiTheme="majorBidi" w:cstheme="majorBidi"/>
          <w:sz w:val="24"/>
          <w:szCs w:val="24"/>
        </w:rPr>
        <w:t>dah memahami lebih dalam mengenai</w:t>
      </w:r>
      <w:r>
        <w:rPr>
          <w:rFonts w:asciiTheme="majorBidi" w:hAnsiTheme="majorBidi" w:cstheme="majorBidi"/>
          <w:sz w:val="24"/>
          <w:szCs w:val="24"/>
        </w:rPr>
        <w:t xml:space="preserve"> perbankan syariah dan memiliki minat menabung telah memiliki rekening perbankan syariah.</w:t>
      </w:r>
    </w:p>
    <w:p w:rsidR="00F3665F" w:rsidRPr="000F3F48" w:rsidRDefault="00F3665F" w:rsidP="00845ED9">
      <w:pPr>
        <w:pStyle w:val="ListParagraph"/>
        <w:spacing w:after="0" w:line="240" w:lineRule="auto"/>
        <w:ind w:left="0" w:firstLine="567"/>
        <w:jc w:val="both"/>
        <w:rPr>
          <w:rFonts w:ascii="Times New Roman" w:hAnsi="Times New Roman" w:cs="Times New Roman"/>
          <w:sz w:val="24"/>
          <w:szCs w:val="24"/>
          <w:lang w:val="en-US"/>
        </w:rPr>
      </w:pPr>
      <w:r w:rsidRPr="00D34C63">
        <w:rPr>
          <w:rFonts w:ascii="Times New Roman" w:hAnsi="Times New Roman" w:cs="Times New Roman"/>
          <w:sz w:val="24"/>
          <w:szCs w:val="24"/>
        </w:rPr>
        <w:t xml:space="preserve">Rumusan masalah penelitian sebagai berikut: 1). </w:t>
      </w:r>
      <w:r w:rsidRPr="000F3F48">
        <w:rPr>
          <w:rFonts w:ascii="Times New Roman" w:hAnsi="Times New Roman" w:cs="Times New Roman"/>
          <w:sz w:val="24"/>
          <w:szCs w:val="24"/>
          <w:lang w:val="en-US"/>
        </w:rPr>
        <w:t>Bagaimanakah pengaruh pemahaman mahasiswa</w:t>
      </w:r>
      <w:r w:rsidR="001B14B4" w:rsidRPr="000F3F48">
        <w:rPr>
          <w:rFonts w:ascii="Times New Roman" w:hAnsi="Times New Roman" w:cs="Times New Roman"/>
          <w:sz w:val="24"/>
          <w:szCs w:val="24"/>
          <w:lang w:val="en-US"/>
        </w:rPr>
        <w:t xml:space="preserve"> mengenai perbankan syariah</w:t>
      </w:r>
      <w:r w:rsidRPr="000F3F48">
        <w:rPr>
          <w:rFonts w:ascii="Times New Roman" w:hAnsi="Times New Roman" w:cs="Times New Roman"/>
          <w:sz w:val="24"/>
          <w:szCs w:val="24"/>
          <w:lang w:val="en-US"/>
        </w:rPr>
        <w:t xml:space="preserve"> terhadap kepemilikan rekening perbankan syariah</w:t>
      </w:r>
      <w:r w:rsidR="00642EDE" w:rsidRPr="000F3F48">
        <w:rPr>
          <w:rFonts w:ascii="Times New Roman" w:hAnsi="Times New Roman" w:cs="Times New Roman"/>
          <w:sz w:val="24"/>
          <w:szCs w:val="24"/>
          <w:lang w:val="en-US"/>
        </w:rPr>
        <w:t>?.</w:t>
      </w:r>
      <w:r w:rsidRPr="000F3F48">
        <w:rPr>
          <w:rFonts w:ascii="Times New Roman" w:hAnsi="Times New Roman" w:cs="Times New Roman"/>
          <w:sz w:val="24"/>
          <w:szCs w:val="24"/>
        </w:rPr>
        <w:t xml:space="preserve"> 2). </w:t>
      </w:r>
      <w:r w:rsidRPr="000F3F48">
        <w:rPr>
          <w:rFonts w:ascii="Times New Roman" w:hAnsi="Times New Roman" w:cs="Times New Roman"/>
          <w:sz w:val="24"/>
          <w:szCs w:val="24"/>
          <w:lang w:val="en-US"/>
        </w:rPr>
        <w:t xml:space="preserve">Bagaimanakah </w:t>
      </w:r>
      <w:r w:rsidR="00AE7AD0" w:rsidRPr="000F3F48">
        <w:rPr>
          <w:rFonts w:ascii="Times New Roman" w:hAnsi="Times New Roman" w:cs="Times New Roman"/>
          <w:sz w:val="24"/>
          <w:szCs w:val="24"/>
          <w:lang w:val="en-US"/>
        </w:rPr>
        <w:t>minat menabung mahasiswa berpengaruh terhadap kepemilikan rekening perbankan syariah</w:t>
      </w:r>
      <w:r w:rsidR="00642EDE" w:rsidRPr="000F3F48">
        <w:rPr>
          <w:rFonts w:ascii="Times New Roman" w:hAnsi="Times New Roman" w:cs="Times New Roman"/>
          <w:sz w:val="24"/>
          <w:szCs w:val="24"/>
          <w:lang w:val="en-US"/>
        </w:rPr>
        <w:t>?.</w:t>
      </w:r>
      <w:r w:rsidRPr="000F3F48">
        <w:rPr>
          <w:rFonts w:ascii="Times New Roman" w:hAnsi="Times New Roman" w:cs="Times New Roman"/>
          <w:sz w:val="24"/>
          <w:szCs w:val="24"/>
        </w:rPr>
        <w:t xml:space="preserve"> 3). </w:t>
      </w:r>
      <w:r w:rsidR="00AE7AD0" w:rsidRPr="000F3F48">
        <w:rPr>
          <w:rFonts w:ascii="Times New Roman" w:hAnsi="Times New Roman" w:cs="Times New Roman"/>
          <w:sz w:val="24"/>
          <w:szCs w:val="24"/>
          <w:lang w:val="en-US"/>
        </w:rPr>
        <w:t xml:space="preserve">Seberapa besar </w:t>
      </w:r>
      <w:r w:rsidR="000F3F48">
        <w:rPr>
          <w:rFonts w:ascii="Times New Roman" w:hAnsi="Times New Roman" w:cs="Times New Roman"/>
          <w:sz w:val="24"/>
          <w:szCs w:val="24"/>
          <w:lang w:val="en-US"/>
        </w:rPr>
        <w:t xml:space="preserve">pengaruh </w:t>
      </w:r>
      <w:r w:rsidRPr="000F3F48">
        <w:rPr>
          <w:rFonts w:ascii="Times New Roman" w:hAnsi="Times New Roman" w:cs="Times New Roman"/>
          <w:sz w:val="24"/>
          <w:szCs w:val="24"/>
          <w:lang w:val="en-US"/>
        </w:rPr>
        <w:t xml:space="preserve">pelaku </w:t>
      </w:r>
      <w:r w:rsidRPr="000F3F48">
        <w:rPr>
          <w:rFonts w:ascii="Times New Roman" w:hAnsi="Times New Roman" w:cs="Times New Roman"/>
          <w:i/>
          <w:iCs/>
          <w:sz w:val="24"/>
          <w:szCs w:val="24"/>
          <w:lang w:val="en-US"/>
        </w:rPr>
        <w:t xml:space="preserve">Civitas Academika </w:t>
      </w:r>
      <w:r w:rsidRPr="000F3F48">
        <w:rPr>
          <w:rFonts w:ascii="Times New Roman" w:hAnsi="Times New Roman" w:cs="Times New Roman"/>
          <w:sz w:val="24"/>
          <w:szCs w:val="24"/>
          <w:lang w:val="en-US"/>
        </w:rPr>
        <w:t xml:space="preserve">UIN SMH Banten </w:t>
      </w:r>
      <w:r w:rsidR="00AE7AD0" w:rsidRPr="000F3F48">
        <w:rPr>
          <w:rFonts w:ascii="Times New Roman" w:hAnsi="Times New Roman" w:cs="Times New Roman"/>
          <w:sz w:val="24"/>
          <w:szCs w:val="24"/>
          <w:lang w:val="en-US"/>
        </w:rPr>
        <w:t xml:space="preserve">dalam </w:t>
      </w:r>
      <w:r w:rsidR="00373E82" w:rsidRPr="000F3F48">
        <w:rPr>
          <w:rFonts w:ascii="Times New Roman" w:hAnsi="Times New Roman" w:cs="Times New Roman"/>
          <w:sz w:val="24"/>
          <w:szCs w:val="24"/>
          <w:lang w:val="en-US"/>
        </w:rPr>
        <w:t>memotivasi</w:t>
      </w:r>
      <w:r w:rsidR="00AE7AD0" w:rsidRPr="000F3F48">
        <w:rPr>
          <w:rFonts w:ascii="Times New Roman" w:hAnsi="Times New Roman" w:cs="Times New Roman"/>
          <w:sz w:val="24"/>
          <w:szCs w:val="24"/>
          <w:lang w:val="en-US"/>
        </w:rPr>
        <w:t xml:space="preserve"> mahasiswa agar memiliki rekening perbankan syariah</w:t>
      </w:r>
      <w:r w:rsidR="00642EDE" w:rsidRPr="000F3F48">
        <w:rPr>
          <w:rFonts w:ascii="Times New Roman" w:hAnsi="Times New Roman" w:cs="Times New Roman"/>
          <w:sz w:val="24"/>
          <w:szCs w:val="24"/>
          <w:lang w:val="en-US"/>
        </w:rPr>
        <w:t>?.</w:t>
      </w:r>
    </w:p>
    <w:p w:rsidR="00F3665F" w:rsidRPr="00D34C63" w:rsidRDefault="00F3665F" w:rsidP="00845ED9">
      <w:pPr>
        <w:pStyle w:val="ListParagraph"/>
        <w:spacing w:after="0" w:line="240" w:lineRule="auto"/>
        <w:ind w:left="0" w:firstLine="567"/>
        <w:jc w:val="both"/>
        <w:rPr>
          <w:rFonts w:ascii="Times New Roman" w:hAnsi="Times New Roman" w:cs="Times New Roman"/>
          <w:sz w:val="24"/>
          <w:szCs w:val="24"/>
          <w:lang w:val="en-US"/>
        </w:rPr>
      </w:pPr>
      <w:r w:rsidRPr="00D34C63">
        <w:rPr>
          <w:rFonts w:ascii="Times New Roman" w:hAnsi="Times New Roman" w:cs="Times New Roman"/>
          <w:sz w:val="24"/>
          <w:szCs w:val="24"/>
        </w:rPr>
        <w:lastRenderedPageBreak/>
        <w:t>Tujuan dari penelitian ini adalah</w:t>
      </w:r>
      <w:r w:rsidRPr="00D34C63">
        <w:rPr>
          <w:rFonts w:ascii="Times New Roman" w:hAnsi="Times New Roman" w:cs="Times New Roman"/>
          <w:sz w:val="24"/>
          <w:szCs w:val="24"/>
          <w:lang w:val="en-US"/>
        </w:rPr>
        <w:t xml:space="preserve">: 1) </w:t>
      </w:r>
      <w:r w:rsidRPr="00D34C63">
        <w:rPr>
          <w:rFonts w:ascii="Times New Roman" w:hAnsi="Times New Roman" w:cs="Times New Roman"/>
          <w:sz w:val="24"/>
          <w:szCs w:val="24"/>
        </w:rPr>
        <w:t>Untuk mengetahui</w:t>
      </w:r>
      <w:r w:rsidRPr="00D34C6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pengaruh pemahaman </w:t>
      </w:r>
      <w:r w:rsidR="000F3F48">
        <w:rPr>
          <w:rFonts w:ascii="Times New Roman" w:hAnsi="Times New Roman" w:cs="Times New Roman"/>
          <w:sz w:val="24"/>
          <w:szCs w:val="24"/>
          <w:lang w:val="en-US"/>
        </w:rPr>
        <w:t xml:space="preserve">mahasiswa mengenai perbankan syariah </w:t>
      </w:r>
      <w:r>
        <w:rPr>
          <w:rFonts w:ascii="Times New Roman" w:hAnsi="Times New Roman" w:cs="Times New Roman"/>
          <w:sz w:val="24"/>
          <w:szCs w:val="24"/>
          <w:lang w:val="en-US"/>
        </w:rPr>
        <w:t>terhadap kepemilikan rekening perbankan syariah</w:t>
      </w:r>
      <w:r w:rsidRPr="00D34C63">
        <w:rPr>
          <w:rFonts w:ascii="Times New Roman" w:hAnsi="Times New Roman" w:cs="Times New Roman"/>
          <w:sz w:val="24"/>
          <w:szCs w:val="24"/>
          <w:lang w:val="en-US"/>
        </w:rPr>
        <w:t>.</w:t>
      </w:r>
      <w:r w:rsidRPr="00D34C63">
        <w:rPr>
          <w:rFonts w:ascii="Times New Roman" w:hAnsi="Times New Roman" w:cs="Times New Roman"/>
          <w:sz w:val="24"/>
          <w:szCs w:val="24"/>
        </w:rPr>
        <w:t xml:space="preserve"> </w:t>
      </w:r>
      <w:r w:rsidRPr="00D34C63">
        <w:rPr>
          <w:rFonts w:ascii="Times New Roman" w:hAnsi="Times New Roman" w:cs="Times New Roman"/>
          <w:sz w:val="24"/>
          <w:szCs w:val="24"/>
          <w:lang w:val="en-US"/>
        </w:rPr>
        <w:t xml:space="preserve">2) Untuk mengetahui </w:t>
      </w:r>
      <w:r>
        <w:rPr>
          <w:rFonts w:ascii="Times New Roman" w:hAnsi="Times New Roman" w:cs="Times New Roman"/>
          <w:sz w:val="24"/>
          <w:szCs w:val="24"/>
          <w:lang w:val="en-US"/>
        </w:rPr>
        <w:t>pengaruh minat menabung mahasiswa terhadap kepemilikan rekening perbankan syariah</w:t>
      </w:r>
      <w:r w:rsidRPr="00D34C63">
        <w:rPr>
          <w:rFonts w:ascii="Times New Roman" w:hAnsi="Times New Roman" w:cs="Times New Roman"/>
          <w:sz w:val="24"/>
          <w:szCs w:val="24"/>
          <w:lang w:val="en-US"/>
        </w:rPr>
        <w:t xml:space="preserve">. 3) Untuk mengetahui </w:t>
      </w:r>
      <w:r w:rsidR="000F3F48">
        <w:rPr>
          <w:rFonts w:ascii="Times New Roman" w:hAnsi="Times New Roman" w:cs="Times New Roman"/>
          <w:sz w:val="24"/>
          <w:szCs w:val="24"/>
          <w:lang w:val="en-US"/>
        </w:rPr>
        <w:t xml:space="preserve">seberapa besar pengaruh </w:t>
      </w:r>
      <w:r>
        <w:rPr>
          <w:rFonts w:ascii="Times New Roman" w:hAnsi="Times New Roman" w:cs="Times New Roman"/>
          <w:sz w:val="24"/>
          <w:szCs w:val="24"/>
          <w:lang w:val="en-US"/>
        </w:rPr>
        <w:t xml:space="preserve">pelaku </w:t>
      </w:r>
      <w:r>
        <w:rPr>
          <w:rFonts w:ascii="Times New Roman" w:hAnsi="Times New Roman" w:cs="Times New Roman"/>
          <w:i/>
          <w:iCs/>
          <w:sz w:val="24"/>
          <w:szCs w:val="24"/>
          <w:lang w:val="en-US"/>
        </w:rPr>
        <w:t>Civitas Academika</w:t>
      </w:r>
      <w:r>
        <w:rPr>
          <w:rFonts w:ascii="Times New Roman" w:hAnsi="Times New Roman" w:cs="Times New Roman"/>
          <w:sz w:val="24"/>
          <w:szCs w:val="24"/>
          <w:lang w:val="en-US"/>
        </w:rPr>
        <w:t xml:space="preserve"> UIN </w:t>
      </w:r>
      <w:r w:rsidR="000F3F48" w:rsidRPr="000F3F48">
        <w:rPr>
          <w:rFonts w:ascii="Times New Roman" w:hAnsi="Times New Roman" w:cs="Times New Roman"/>
          <w:sz w:val="24"/>
          <w:szCs w:val="24"/>
          <w:lang w:val="en-US"/>
        </w:rPr>
        <w:t>SMH Banten</w:t>
      </w:r>
      <w:r w:rsidR="000F3F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dalam </w:t>
      </w:r>
      <w:r w:rsidR="000F3F48" w:rsidRPr="000F3F48">
        <w:rPr>
          <w:rFonts w:ascii="Times New Roman" w:hAnsi="Times New Roman" w:cs="Times New Roman"/>
          <w:sz w:val="24"/>
          <w:szCs w:val="24"/>
          <w:lang w:val="en-US"/>
        </w:rPr>
        <w:t>memotivasi mahasiswa agar memiliki rekening perbankan syariah</w:t>
      </w:r>
      <w:r w:rsidRPr="00D34C63">
        <w:rPr>
          <w:rFonts w:ascii="Times New Roman" w:hAnsi="Times New Roman" w:cs="Times New Roman"/>
          <w:sz w:val="24"/>
          <w:szCs w:val="24"/>
          <w:lang w:val="en-US"/>
        </w:rPr>
        <w:t>.</w:t>
      </w:r>
    </w:p>
    <w:p w:rsidR="00F3665F" w:rsidRPr="00D34C63" w:rsidRDefault="00F3665F" w:rsidP="00845ED9">
      <w:pPr>
        <w:pStyle w:val="ListParagraph"/>
        <w:spacing w:after="0" w:line="240" w:lineRule="auto"/>
        <w:ind w:left="0" w:firstLine="567"/>
        <w:jc w:val="both"/>
        <w:rPr>
          <w:rFonts w:ascii="Times New Roman" w:hAnsi="Times New Roman" w:cs="Times New Roman"/>
          <w:sz w:val="24"/>
          <w:szCs w:val="24"/>
          <w:lang w:val="en-US"/>
        </w:rPr>
      </w:pPr>
      <w:r w:rsidRPr="00D34C63">
        <w:rPr>
          <w:rFonts w:ascii="Times New Roman" w:hAnsi="Times New Roman" w:cs="Times New Roman"/>
          <w:sz w:val="24"/>
          <w:szCs w:val="24"/>
        </w:rPr>
        <w:t xml:space="preserve">Metode penelitian ini menggunakan metode analisis kuantitatif untuk melihat pengaruh variable-variabel dengan pengujian regresi linier berganda  menggunakan </w:t>
      </w:r>
      <w:r>
        <w:rPr>
          <w:rFonts w:ascii="Times New Roman" w:hAnsi="Times New Roman" w:cs="Times New Roman"/>
          <w:sz w:val="24"/>
          <w:szCs w:val="24"/>
          <w:lang w:val="en-US"/>
        </w:rPr>
        <w:t xml:space="preserve">Uji Validitas, Uji Reliabilitas, Uji Statistik Deskriptif, Uji Asumsi Klasik, dan Uji Kelayakan Model </w:t>
      </w:r>
      <w:r w:rsidRPr="00D34C63">
        <w:rPr>
          <w:rFonts w:ascii="Times New Roman" w:hAnsi="Times New Roman" w:cs="Times New Roman"/>
          <w:sz w:val="24"/>
          <w:szCs w:val="24"/>
        </w:rPr>
        <w:t xml:space="preserve">. </w:t>
      </w:r>
    </w:p>
    <w:p w:rsidR="00F3665F" w:rsidRPr="0093788E" w:rsidRDefault="00F3665F" w:rsidP="00845ED9">
      <w:pPr>
        <w:pStyle w:val="ListParagraph"/>
        <w:spacing w:after="0" w:line="240" w:lineRule="auto"/>
        <w:ind w:left="0" w:firstLine="567"/>
        <w:jc w:val="both"/>
        <w:rPr>
          <w:rFonts w:ascii="Times New Roman" w:eastAsia="Times New Roman" w:hAnsi="Times New Roman" w:cs="Times New Roman"/>
          <w:sz w:val="24"/>
          <w:szCs w:val="24"/>
          <w:bdr w:val="none" w:sz="0" w:space="0" w:color="auto" w:frame="1"/>
          <w:lang w:val="en-US"/>
        </w:rPr>
      </w:pPr>
      <w:r w:rsidRPr="00D34C63">
        <w:rPr>
          <w:rFonts w:ascii="Times New Roman" w:hAnsi="Times New Roman" w:cs="Times New Roman"/>
          <w:sz w:val="24"/>
          <w:szCs w:val="24"/>
        </w:rPr>
        <w:t>Hasil peneli</w:t>
      </w:r>
      <w:r>
        <w:rPr>
          <w:rFonts w:ascii="Times New Roman" w:hAnsi="Times New Roman" w:cs="Times New Roman"/>
          <w:sz w:val="24"/>
          <w:szCs w:val="24"/>
        </w:rPr>
        <w:t xml:space="preserve">tian menunjukkan bahwa </w:t>
      </w:r>
      <w:r>
        <w:rPr>
          <w:rFonts w:ascii="Times New Roman" w:hAnsi="Times New Roman" w:cs="Times New Roman"/>
          <w:sz w:val="24"/>
          <w:szCs w:val="24"/>
          <w:lang w:val="en-US"/>
        </w:rPr>
        <w:t xml:space="preserve">pemahaman </w:t>
      </w:r>
      <w:r w:rsidR="000F3F48">
        <w:rPr>
          <w:rFonts w:ascii="Times New Roman" w:hAnsi="Times New Roman" w:cs="Times New Roman"/>
          <w:sz w:val="24"/>
          <w:szCs w:val="24"/>
          <w:lang w:val="en-US"/>
        </w:rPr>
        <w:t xml:space="preserve">mahasiswa mengenai </w:t>
      </w:r>
      <w:r>
        <w:rPr>
          <w:rFonts w:ascii="Times New Roman" w:hAnsi="Times New Roman" w:cs="Times New Roman"/>
          <w:sz w:val="24"/>
          <w:szCs w:val="24"/>
          <w:lang w:val="en-US"/>
        </w:rPr>
        <w:t>perbankan syariah tidak memiliki pengaruh signifikan terhadap kepemilikan rekening perbankan syariah, karena nilai t hitung lebih kecil dari t tabel yaitu 1,363&lt;1,97623. Hasil pengujian menunjukkan bahwa minat menabung mahasiswa memiliki pengaruh signifikan terhadap kepemilikan rekening perbankan syariah, karena t hitung &gt; t tabel yaitu 4,713 &gt; 1,97623.</w:t>
      </w:r>
      <w:r w:rsidR="00530D45">
        <w:rPr>
          <w:rFonts w:ascii="Times New Roman" w:hAnsi="Times New Roman" w:cs="Times New Roman"/>
          <w:sz w:val="24"/>
          <w:szCs w:val="24"/>
          <w:lang w:val="en-US"/>
        </w:rPr>
        <w:t xml:space="preserve"> Dan UIN SMH Banten </w:t>
      </w:r>
      <w:r>
        <w:rPr>
          <w:rFonts w:ascii="Times New Roman" w:hAnsi="Times New Roman" w:cs="Times New Roman"/>
          <w:sz w:val="24"/>
          <w:szCs w:val="24"/>
          <w:lang w:val="en-US"/>
        </w:rPr>
        <w:t xml:space="preserve">sebagai </w:t>
      </w:r>
      <w:r w:rsidR="000F3F48">
        <w:rPr>
          <w:rFonts w:ascii="Times New Roman" w:hAnsi="Times New Roman" w:cs="Times New Roman"/>
          <w:sz w:val="24"/>
          <w:szCs w:val="24"/>
          <w:lang w:val="en-US"/>
        </w:rPr>
        <w:t xml:space="preserve">pelaku </w:t>
      </w:r>
      <w:r>
        <w:rPr>
          <w:rFonts w:ascii="Times New Roman" w:hAnsi="Times New Roman" w:cs="Times New Roman"/>
          <w:i/>
          <w:iCs/>
          <w:sz w:val="24"/>
          <w:szCs w:val="24"/>
          <w:lang w:val="en-US"/>
        </w:rPr>
        <w:t>Civitas Academika</w:t>
      </w:r>
      <w:r>
        <w:rPr>
          <w:rFonts w:ascii="Times New Roman" w:hAnsi="Times New Roman" w:cs="Times New Roman"/>
          <w:sz w:val="24"/>
          <w:szCs w:val="24"/>
          <w:lang w:val="en-US"/>
        </w:rPr>
        <w:t xml:space="preserve"> </w:t>
      </w:r>
      <w:r w:rsidR="000F3F48">
        <w:rPr>
          <w:rFonts w:ascii="Times New Roman" w:hAnsi="Times New Roman" w:cs="Times New Roman"/>
          <w:sz w:val="24"/>
          <w:szCs w:val="24"/>
          <w:lang w:val="en-US"/>
        </w:rPr>
        <w:t xml:space="preserve">telah memotivasi mahasiswa untuk memiliki rekening perbankan syariah </w:t>
      </w:r>
      <w:r>
        <w:rPr>
          <w:rFonts w:ascii="Times New Roman" w:hAnsi="Times New Roman" w:cs="Times New Roman"/>
          <w:sz w:val="24"/>
          <w:szCs w:val="24"/>
          <w:lang w:val="en-US"/>
        </w:rPr>
        <w:t>sebesar 22,4% dan sisanya sebesar 77,6% dipengaruhi oleh faktor lain.</w:t>
      </w:r>
    </w:p>
    <w:p w:rsidR="002B1670" w:rsidRDefault="00F3665F" w:rsidP="00845ED9">
      <w:pPr>
        <w:tabs>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7E1B67" w:rsidRDefault="00F3665F" w:rsidP="00845ED9">
      <w:pPr>
        <w:tabs>
          <w:tab w:val="left" w:pos="284"/>
        </w:tabs>
        <w:spacing w:after="0" w:line="240" w:lineRule="auto"/>
        <w:ind w:firstLine="567"/>
        <w:jc w:val="both"/>
        <w:rPr>
          <w:rFonts w:ascii="Times New Roman" w:hAnsi="Times New Roman" w:cs="Times New Roman"/>
          <w:i/>
          <w:sz w:val="24"/>
          <w:szCs w:val="24"/>
          <w:lang w:val="id-ID"/>
        </w:rPr>
      </w:pPr>
      <w:r w:rsidRPr="00D34C63">
        <w:rPr>
          <w:rFonts w:ascii="Times New Roman" w:hAnsi="Times New Roman" w:cs="Times New Roman"/>
          <w:i/>
          <w:iCs/>
          <w:sz w:val="24"/>
          <w:szCs w:val="24"/>
        </w:rPr>
        <w:t>Kata Kunci</w:t>
      </w:r>
      <w:r w:rsidRPr="00D34C63">
        <w:rPr>
          <w:rFonts w:ascii="Times New Roman" w:hAnsi="Times New Roman" w:cs="Times New Roman"/>
          <w:i/>
          <w:sz w:val="24"/>
          <w:szCs w:val="24"/>
        </w:rPr>
        <w:t xml:space="preserve"> : </w:t>
      </w:r>
      <w:r>
        <w:rPr>
          <w:rFonts w:ascii="Times New Roman" w:hAnsi="Times New Roman" w:cs="Times New Roman"/>
          <w:i/>
          <w:sz w:val="24"/>
          <w:szCs w:val="24"/>
        </w:rPr>
        <w:t>Pemahaman Perbankan Syariah</w:t>
      </w:r>
      <w:r w:rsidRPr="00D34C63">
        <w:rPr>
          <w:rFonts w:ascii="Times New Roman" w:hAnsi="Times New Roman" w:cs="Times New Roman"/>
          <w:i/>
          <w:sz w:val="24"/>
          <w:szCs w:val="24"/>
        </w:rPr>
        <w:t xml:space="preserve">, </w:t>
      </w:r>
      <w:r>
        <w:rPr>
          <w:rFonts w:ascii="Times New Roman" w:hAnsi="Times New Roman" w:cs="Times New Roman"/>
          <w:i/>
          <w:sz w:val="24"/>
          <w:szCs w:val="24"/>
        </w:rPr>
        <w:t>Minat Menabung Mahasiswa, Kepemilikan Rekening Perbankan Syariah</w:t>
      </w:r>
    </w:p>
    <w:p w:rsidR="0069602C" w:rsidRDefault="0069602C" w:rsidP="00845ED9">
      <w:pPr>
        <w:tabs>
          <w:tab w:val="left" w:pos="284"/>
        </w:tabs>
        <w:spacing w:after="0" w:line="240" w:lineRule="auto"/>
        <w:jc w:val="center"/>
        <w:outlineLvl w:val="0"/>
        <w:rPr>
          <w:rFonts w:ascii="Times New Roman" w:hAnsi="Times New Roman" w:cs="Times New Roman"/>
          <w:b/>
          <w:bCs/>
          <w:iCs/>
          <w:sz w:val="24"/>
          <w:szCs w:val="24"/>
        </w:rPr>
      </w:pPr>
    </w:p>
    <w:p w:rsidR="0069602C" w:rsidRDefault="0069602C" w:rsidP="00845ED9">
      <w:pPr>
        <w:tabs>
          <w:tab w:val="left" w:pos="284"/>
        </w:tabs>
        <w:spacing w:after="0" w:line="240" w:lineRule="auto"/>
        <w:jc w:val="center"/>
        <w:outlineLvl w:val="0"/>
        <w:rPr>
          <w:rFonts w:ascii="Times New Roman" w:hAnsi="Times New Roman" w:cs="Times New Roman"/>
          <w:b/>
          <w:bCs/>
          <w:iCs/>
          <w:sz w:val="24"/>
          <w:szCs w:val="24"/>
        </w:rPr>
      </w:pPr>
    </w:p>
    <w:p w:rsidR="0069602C" w:rsidRDefault="0069602C" w:rsidP="00845ED9">
      <w:pPr>
        <w:tabs>
          <w:tab w:val="left" w:pos="284"/>
        </w:tabs>
        <w:spacing w:after="0" w:line="240" w:lineRule="auto"/>
        <w:jc w:val="center"/>
        <w:outlineLvl w:val="0"/>
        <w:rPr>
          <w:rFonts w:ascii="Times New Roman" w:hAnsi="Times New Roman" w:cs="Times New Roman"/>
          <w:b/>
          <w:bCs/>
          <w:iCs/>
          <w:sz w:val="24"/>
          <w:szCs w:val="24"/>
        </w:rPr>
      </w:pPr>
    </w:p>
    <w:p w:rsidR="0069602C" w:rsidRDefault="0069602C" w:rsidP="00845ED9">
      <w:pPr>
        <w:tabs>
          <w:tab w:val="left" w:pos="284"/>
        </w:tabs>
        <w:spacing w:after="0" w:line="240" w:lineRule="auto"/>
        <w:jc w:val="center"/>
        <w:outlineLvl w:val="0"/>
        <w:rPr>
          <w:rFonts w:ascii="Times New Roman" w:hAnsi="Times New Roman" w:cs="Times New Roman"/>
          <w:b/>
          <w:bCs/>
          <w:iCs/>
          <w:sz w:val="24"/>
          <w:szCs w:val="24"/>
        </w:rPr>
      </w:pPr>
    </w:p>
    <w:p w:rsidR="0069602C" w:rsidRDefault="0069602C" w:rsidP="00845ED9">
      <w:pPr>
        <w:tabs>
          <w:tab w:val="left" w:pos="284"/>
        </w:tabs>
        <w:spacing w:after="0" w:line="240" w:lineRule="auto"/>
        <w:jc w:val="center"/>
        <w:outlineLvl w:val="0"/>
        <w:rPr>
          <w:rFonts w:ascii="Times New Roman" w:hAnsi="Times New Roman" w:cs="Times New Roman"/>
          <w:b/>
          <w:bCs/>
          <w:iCs/>
          <w:sz w:val="24"/>
          <w:szCs w:val="24"/>
        </w:rPr>
      </w:pPr>
    </w:p>
    <w:p w:rsidR="0069602C" w:rsidRDefault="0069602C" w:rsidP="00845ED9">
      <w:pPr>
        <w:tabs>
          <w:tab w:val="left" w:pos="284"/>
        </w:tabs>
        <w:spacing w:after="0" w:line="240" w:lineRule="auto"/>
        <w:jc w:val="center"/>
        <w:outlineLvl w:val="0"/>
        <w:rPr>
          <w:rFonts w:ascii="Times New Roman" w:hAnsi="Times New Roman" w:cs="Times New Roman"/>
          <w:b/>
          <w:bCs/>
          <w:iCs/>
          <w:sz w:val="24"/>
          <w:szCs w:val="24"/>
        </w:rPr>
      </w:pPr>
    </w:p>
    <w:p w:rsidR="0069602C" w:rsidRDefault="0069602C" w:rsidP="00845ED9">
      <w:pPr>
        <w:tabs>
          <w:tab w:val="left" w:pos="284"/>
        </w:tabs>
        <w:spacing w:after="0" w:line="240" w:lineRule="auto"/>
        <w:jc w:val="center"/>
        <w:outlineLvl w:val="0"/>
        <w:rPr>
          <w:rFonts w:ascii="Times New Roman" w:hAnsi="Times New Roman" w:cs="Times New Roman"/>
          <w:b/>
          <w:bCs/>
          <w:iCs/>
          <w:sz w:val="24"/>
          <w:szCs w:val="24"/>
        </w:rPr>
      </w:pPr>
    </w:p>
    <w:p w:rsidR="00845ED9" w:rsidRDefault="00845ED9" w:rsidP="00845ED9">
      <w:pPr>
        <w:tabs>
          <w:tab w:val="left" w:pos="284"/>
        </w:tabs>
        <w:spacing w:after="0" w:line="240" w:lineRule="auto"/>
        <w:jc w:val="center"/>
        <w:outlineLvl w:val="0"/>
        <w:rPr>
          <w:rFonts w:ascii="Times New Roman" w:hAnsi="Times New Roman" w:cs="Times New Roman"/>
          <w:b/>
          <w:bCs/>
          <w:iCs/>
          <w:sz w:val="24"/>
          <w:szCs w:val="24"/>
        </w:rPr>
      </w:pPr>
    </w:p>
    <w:p w:rsidR="00845ED9" w:rsidRDefault="00845ED9" w:rsidP="00845ED9">
      <w:pPr>
        <w:tabs>
          <w:tab w:val="left" w:pos="284"/>
        </w:tabs>
        <w:spacing w:after="0" w:line="240" w:lineRule="auto"/>
        <w:jc w:val="center"/>
        <w:outlineLvl w:val="0"/>
        <w:rPr>
          <w:rFonts w:ascii="Times New Roman" w:hAnsi="Times New Roman" w:cs="Times New Roman"/>
          <w:b/>
          <w:bCs/>
          <w:iCs/>
          <w:sz w:val="24"/>
          <w:szCs w:val="24"/>
        </w:rPr>
      </w:pPr>
    </w:p>
    <w:p w:rsidR="00845ED9" w:rsidRDefault="00845ED9" w:rsidP="00845ED9">
      <w:pPr>
        <w:tabs>
          <w:tab w:val="left" w:pos="284"/>
        </w:tabs>
        <w:spacing w:after="0" w:line="240" w:lineRule="auto"/>
        <w:jc w:val="center"/>
        <w:outlineLvl w:val="0"/>
        <w:rPr>
          <w:rFonts w:ascii="Times New Roman" w:hAnsi="Times New Roman" w:cs="Times New Roman"/>
          <w:b/>
          <w:bCs/>
          <w:iCs/>
          <w:sz w:val="24"/>
          <w:szCs w:val="24"/>
        </w:rPr>
      </w:pPr>
    </w:p>
    <w:p w:rsidR="000E05DF" w:rsidRDefault="00EE0C4A" w:rsidP="00845ED9">
      <w:pPr>
        <w:tabs>
          <w:tab w:val="left" w:pos="284"/>
        </w:tabs>
        <w:spacing w:after="0" w:line="240" w:lineRule="auto"/>
        <w:jc w:val="center"/>
        <w:outlineLvl w:val="0"/>
        <w:rPr>
          <w:rFonts w:ascii="Times New Roman" w:hAnsi="Times New Roman" w:cs="Times New Roman"/>
          <w:b/>
          <w:bCs/>
          <w:iCs/>
          <w:sz w:val="24"/>
          <w:szCs w:val="24"/>
        </w:rPr>
      </w:pPr>
      <w:r>
        <w:rPr>
          <w:rFonts w:ascii="Times New Roman" w:hAnsi="Times New Roman" w:cs="Times New Roman"/>
          <w:b/>
          <w:bCs/>
          <w:iCs/>
          <w:sz w:val="24"/>
          <w:szCs w:val="24"/>
        </w:rPr>
        <w:lastRenderedPageBreak/>
        <w:t>ABSTRACT</w:t>
      </w:r>
    </w:p>
    <w:p w:rsidR="000E05DF" w:rsidRDefault="000E05DF" w:rsidP="00845ED9">
      <w:pPr>
        <w:tabs>
          <w:tab w:val="left" w:pos="284"/>
        </w:tabs>
        <w:spacing w:after="0" w:line="240" w:lineRule="auto"/>
        <w:ind w:firstLine="567"/>
        <w:jc w:val="center"/>
        <w:rPr>
          <w:rFonts w:ascii="Times New Roman" w:hAnsi="Times New Roman" w:cs="Times New Roman"/>
          <w:b/>
          <w:bCs/>
          <w:iCs/>
          <w:sz w:val="24"/>
          <w:szCs w:val="24"/>
        </w:rPr>
      </w:pPr>
    </w:p>
    <w:p w:rsidR="00961021" w:rsidRPr="000E05DF" w:rsidRDefault="0077054D" w:rsidP="00845ED9">
      <w:pPr>
        <w:tabs>
          <w:tab w:val="left" w:pos="284"/>
        </w:tabs>
        <w:spacing w:after="0" w:line="240" w:lineRule="auto"/>
        <w:jc w:val="both"/>
        <w:rPr>
          <w:rFonts w:ascii="Times New Roman" w:hAnsi="Times New Roman" w:cs="Times New Roman"/>
          <w:iCs/>
          <w:sz w:val="24"/>
          <w:szCs w:val="24"/>
          <w:lang w:val="id-ID"/>
        </w:rPr>
      </w:pPr>
      <w:r>
        <w:rPr>
          <w:rFonts w:ascii="Times New Roman" w:hAnsi="Times New Roman" w:cs="Times New Roman"/>
          <w:sz w:val="24"/>
          <w:szCs w:val="24"/>
        </w:rPr>
        <w:t>Name</w:t>
      </w:r>
      <w:r w:rsidRPr="00D34C63">
        <w:rPr>
          <w:rFonts w:ascii="Times New Roman" w:hAnsi="Times New Roman" w:cs="Times New Roman"/>
          <w:sz w:val="24"/>
          <w:szCs w:val="24"/>
        </w:rPr>
        <w:t xml:space="preserve">: </w:t>
      </w:r>
      <w:r>
        <w:rPr>
          <w:rFonts w:ascii="Times New Roman" w:hAnsi="Times New Roman" w:cs="Times New Roman"/>
          <w:sz w:val="24"/>
          <w:szCs w:val="24"/>
        </w:rPr>
        <w:t>YULISTIA PRIHARTINI, NIM: 1540300030</w:t>
      </w:r>
      <w:r w:rsidRPr="00D34C63">
        <w:rPr>
          <w:rFonts w:ascii="Times New Roman" w:hAnsi="Times New Roman" w:cs="Times New Roman"/>
          <w:sz w:val="24"/>
          <w:szCs w:val="24"/>
        </w:rPr>
        <w:t>.</w:t>
      </w:r>
      <w:r w:rsidR="00D36351" w:rsidRPr="000E05DF">
        <w:rPr>
          <w:rFonts w:ascii="Times New Roman" w:hAnsi="Times New Roman" w:cs="Times New Roman"/>
          <w:b/>
          <w:bCs/>
          <w:iCs/>
          <w:sz w:val="24"/>
          <w:szCs w:val="24"/>
          <w:lang w:val="id-ID"/>
        </w:rPr>
        <w:t xml:space="preserve">The </w:t>
      </w:r>
      <w:r w:rsidR="008B10BA" w:rsidRPr="000E05DF">
        <w:rPr>
          <w:rFonts w:ascii="Times New Roman" w:hAnsi="Times New Roman" w:cs="Times New Roman"/>
          <w:b/>
          <w:bCs/>
          <w:iCs/>
          <w:sz w:val="24"/>
          <w:szCs w:val="24"/>
          <w:lang w:val="id-ID"/>
        </w:rPr>
        <w:t xml:space="preserve">Influence Understanding of </w:t>
      </w:r>
      <w:r w:rsidR="007E1B67" w:rsidRPr="000E05DF">
        <w:rPr>
          <w:rFonts w:ascii="Times New Roman" w:hAnsi="Times New Roman" w:cs="Times New Roman"/>
          <w:b/>
          <w:bCs/>
          <w:iCs/>
          <w:sz w:val="24"/>
          <w:szCs w:val="24"/>
          <w:lang w:val="id-ID"/>
        </w:rPr>
        <w:t>Islamic Banking and Interest Savings Acc</w:t>
      </w:r>
      <w:r w:rsidR="00062A29" w:rsidRPr="000E05DF">
        <w:rPr>
          <w:rFonts w:ascii="Times New Roman" w:hAnsi="Times New Roman" w:cs="Times New Roman"/>
          <w:b/>
          <w:bCs/>
          <w:iCs/>
          <w:sz w:val="24"/>
          <w:szCs w:val="24"/>
          <w:lang w:val="id-ID"/>
        </w:rPr>
        <w:t xml:space="preserve">ount Ownership Againts Student (Study in Faculty Of Economic and Islam Business UIN SMH Banten). </w:t>
      </w:r>
      <w:r w:rsidR="00062A29" w:rsidRPr="000E05DF">
        <w:rPr>
          <w:rFonts w:ascii="Times New Roman" w:hAnsi="Times New Roman" w:cs="Times New Roman"/>
          <w:iCs/>
          <w:sz w:val="24"/>
          <w:szCs w:val="24"/>
          <w:lang w:val="id-ID"/>
        </w:rPr>
        <w:t>Thesis Pascasarjana Program UIN “Sultan Maulana Hasanudin” Banten.</w:t>
      </w:r>
    </w:p>
    <w:p w:rsidR="00961021" w:rsidRPr="000E05DF" w:rsidRDefault="00961021" w:rsidP="00845ED9">
      <w:pPr>
        <w:tabs>
          <w:tab w:val="left" w:pos="284"/>
        </w:tabs>
        <w:spacing w:after="0" w:line="240" w:lineRule="auto"/>
        <w:ind w:firstLine="567"/>
        <w:jc w:val="both"/>
        <w:rPr>
          <w:rFonts w:ascii="Times New Roman" w:hAnsi="Times New Roman" w:cs="Times New Roman"/>
          <w:iCs/>
          <w:sz w:val="24"/>
          <w:szCs w:val="24"/>
          <w:lang w:val="id-ID"/>
        </w:rPr>
      </w:pPr>
      <w:r w:rsidRPr="000E05DF">
        <w:rPr>
          <w:rFonts w:ascii="Times New Roman" w:hAnsi="Times New Roman" w:cs="Times New Roman"/>
          <w:iCs/>
          <w:sz w:val="24"/>
          <w:szCs w:val="24"/>
          <w:lang w:val="id-ID"/>
        </w:rPr>
        <w:t>This Research is moti</w:t>
      </w:r>
      <w:r w:rsidR="00D80AC8">
        <w:rPr>
          <w:rFonts w:ascii="Times New Roman" w:hAnsi="Times New Roman" w:cs="Times New Roman"/>
          <w:iCs/>
          <w:sz w:val="24"/>
          <w:szCs w:val="24"/>
          <w:lang w:val="id-ID"/>
        </w:rPr>
        <w:t xml:space="preserve">vated by the paradigm of </w:t>
      </w:r>
      <w:r w:rsidR="005E42DD">
        <w:rPr>
          <w:rFonts w:ascii="Times New Roman" w:hAnsi="Times New Roman" w:cs="Times New Roman"/>
          <w:iCs/>
          <w:sz w:val="24"/>
          <w:szCs w:val="24"/>
          <w:lang w:val="id-ID"/>
        </w:rPr>
        <w:t>society which states that</w:t>
      </w:r>
      <w:r w:rsidRPr="000E05DF">
        <w:rPr>
          <w:rFonts w:ascii="Times New Roman" w:hAnsi="Times New Roman" w:cs="Times New Roman"/>
          <w:iCs/>
          <w:sz w:val="24"/>
          <w:szCs w:val="24"/>
          <w:lang w:val="id-ID"/>
        </w:rPr>
        <w:t xml:space="preserve"> </w:t>
      </w:r>
      <w:r w:rsidR="005E42DD">
        <w:rPr>
          <w:rFonts w:ascii="Times New Roman" w:hAnsi="Times New Roman" w:cs="Times New Roman"/>
          <w:iCs/>
          <w:sz w:val="24"/>
          <w:szCs w:val="24"/>
          <w:lang w:val="id-ID"/>
        </w:rPr>
        <w:t xml:space="preserve">sharia bank is </w:t>
      </w:r>
      <w:r w:rsidR="00D80AC8">
        <w:rPr>
          <w:rFonts w:ascii="Times New Roman" w:hAnsi="Times New Roman" w:cs="Times New Roman"/>
          <w:iCs/>
          <w:sz w:val="24"/>
          <w:szCs w:val="24"/>
          <w:lang w:val="id-ID"/>
        </w:rPr>
        <w:t xml:space="preserve">same as </w:t>
      </w:r>
      <w:r w:rsidRPr="000E05DF">
        <w:rPr>
          <w:rFonts w:ascii="Times New Roman" w:hAnsi="Times New Roman" w:cs="Times New Roman"/>
          <w:iCs/>
          <w:sz w:val="24"/>
          <w:szCs w:val="24"/>
          <w:lang w:val="id-ID"/>
        </w:rPr>
        <w:t xml:space="preserve">conventional bank. </w:t>
      </w:r>
      <w:r w:rsidR="005E42DD">
        <w:rPr>
          <w:rFonts w:ascii="Times New Roman" w:hAnsi="Times New Roman" w:cs="Times New Roman"/>
          <w:iCs/>
          <w:sz w:val="24"/>
          <w:szCs w:val="24"/>
        </w:rPr>
        <w:t>Though essentially very different</w:t>
      </w:r>
      <w:r w:rsidRPr="000E05DF">
        <w:rPr>
          <w:rFonts w:ascii="Times New Roman" w:hAnsi="Times New Roman" w:cs="Times New Roman"/>
          <w:iCs/>
          <w:sz w:val="24"/>
          <w:szCs w:val="24"/>
          <w:lang w:val="id-ID"/>
        </w:rPr>
        <w:t>. So it’s not surprising</w:t>
      </w:r>
      <w:r w:rsidR="005E42DD">
        <w:rPr>
          <w:rFonts w:ascii="Times New Roman" w:hAnsi="Times New Roman" w:cs="Times New Roman"/>
          <w:iCs/>
          <w:sz w:val="24"/>
          <w:szCs w:val="24"/>
        </w:rPr>
        <w:t xml:space="preserve">, </w:t>
      </w:r>
      <w:r w:rsidRPr="000E05DF">
        <w:rPr>
          <w:rFonts w:ascii="Times New Roman" w:hAnsi="Times New Roman" w:cs="Times New Roman"/>
          <w:iCs/>
          <w:sz w:val="24"/>
          <w:szCs w:val="24"/>
          <w:lang w:val="id-ID"/>
        </w:rPr>
        <w:t xml:space="preserve"> </w:t>
      </w:r>
      <w:r w:rsidR="00D80AC8">
        <w:rPr>
          <w:rFonts w:ascii="Times New Roman" w:hAnsi="Times New Roman" w:cs="Times New Roman"/>
          <w:iCs/>
          <w:sz w:val="24"/>
          <w:szCs w:val="24"/>
        </w:rPr>
        <w:t xml:space="preserve">in </w:t>
      </w:r>
      <w:r w:rsidR="005E42DD">
        <w:rPr>
          <w:rFonts w:ascii="Times New Roman" w:hAnsi="Times New Roman" w:cs="Times New Roman"/>
          <w:iCs/>
          <w:sz w:val="24"/>
          <w:szCs w:val="24"/>
        </w:rPr>
        <w:t xml:space="preserve">the </w:t>
      </w:r>
      <w:r w:rsidR="00D80AC8">
        <w:rPr>
          <w:rFonts w:ascii="Times New Roman" w:hAnsi="Times New Roman" w:cs="Times New Roman"/>
          <w:iCs/>
          <w:sz w:val="24"/>
          <w:szCs w:val="24"/>
        </w:rPr>
        <w:t>point of</w:t>
      </w:r>
      <w:r w:rsidR="005E42DD">
        <w:rPr>
          <w:rFonts w:ascii="Times New Roman" w:hAnsi="Times New Roman" w:cs="Times New Roman"/>
          <w:iCs/>
          <w:sz w:val="24"/>
          <w:szCs w:val="24"/>
        </w:rPr>
        <w:t xml:space="preserve"> view </w:t>
      </w:r>
      <w:r w:rsidR="00D80AC8">
        <w:rPr>
          <w:rFonts w:ascii="Times New Roman" w:hAnsi="Times New Roman" w:cs="Times New Roman"/>
          <w:iCs/>
          <w:sz w:val="24"/>
          <w:szCs w:val="24"/>
        </w:rPr>
        <w:t xml:space="preserve">of society </w:t>
      </w:r>
      <w:r w:rsidR="005E42DD">
        <w:rPr>
          <w:rFonts w:ascii="Times New Roman" w:hAnsi="Times New Roman" w:cs="Times New Roman"/>
          <w:iCs/>
          <w:sz w:val="24"/>
          <w:szCs w:val="24"/>
        </w:rPr>
        <w:t>th</w:t>
      </w:r>
      <w:r w:rsidR="00D80AC8">
        <w:rPr>
          <w:rFonts w:ascii="Times New Roman" w:hAnsi="Times New Roman" w:cs="Times New Roman"/>
          <w:iCs/>
          <w:sz w:val="24"/>
          <w:szCs w:val="24"/>
        </w:rPr>
        <w:t xml:space="preserve">at saving in sharia bank is as </w:t>
      </w:r>
      <w:r w:rsidR="005E42DD">
        <w:rPr>
          <w:rFonts w:ascii="Times New Roman" w:hAnsi="Times New Roman" w:cs="Times New Roman"/>
          <w:iCs/>
          <w:sz w:val="24"/>
          <w:szCs w:val="24"/>
        </w:rPr>
        <w:t xml:space="preserve">same as saving in </w:t>
      </w:r>
      <w:r w:rsidR="00D80AC8">
        <w:rPr>
          <w:rFonts w:ascii="Times New Roman" w:hAnsi="Times New Roman" w:cs="Times New Roman"/>
          <w:iCs/>
          <w:sz w:val="24"/>
          <w:szCs w:val="24"/>
        </w:rPr>
        <w:t xml:space="preserve">a </w:t>
      </w:r>
      <w:r w:rsidR="005E42DD">
        <w:rPr>
          <w:rFonts w:ascii="Times New Roman" w:hAnsi="Times New Roman" w:cs="Times New Roman"/>
          <w:iCs/>
          <w:sz w:val="24"/>
          <w:szCs w:val="24"/>
        </w:rPr>
        <w:t>conventional bank.</w:t>
      </w:r>
      <w:r w:rsidRPr="000E05DF">
        <w:rPr>
          <w:rFonts w:ascii="Times New Roman" w:hAnsi="Times New Roman" w:cs="Times New Roman"/>
          <w:iCs/>
          <w:sz w:val="24"/>
          <w:szCs w:val="24"/>
          <w:lang w:val="id-ID"/>
        </w:rPr>
        <w:t xml:space="preserve"> This is </w:t>
      </w:r>
      <w:r w:rsidR="005E42DD">
        <w:rPr>
          <w:rFonts w:ascii="Times New Roman" w:hAnsi="Times New Roman" w:cs="Times New Roman"/>
          <w:iCs/>
          <w:sz w:val="24"/>
          <w:szCs w:val="24"/>
        </w:rPr>
        <w:t xml:space="preserve">more </w:t>
      </w:r>
      <w:r w:rsidR="00341440">
        <w:rPr>
          <w:rFonts w:ascii="Times New Roman" w:hAnsi="Times New Roman" w:cs="Times New Roman"/>
          <w:iCs/>
          <w:sz w:val="24"/>
          <w:szCs w:val="24"/>
        </w:rPr>
        <w:t>due to the lack of understanding of sharia banking within the muslim community itself</w:t>
      </w:r>
      <w:r w:rsidR="00341440">
        <w:rPr>
          <w:rFonts w:ascii="Times New Roman" w:hAnsi="Times New Roman" w:cs="Times New Roman"/>
          <w:iCs/>
          <w:sz w:val="24"/>
          <w:szCs w:val="24"/>
          <w:lang w:val="id-ID"/>
        </w:rPr>
        <w:t>,</w:t>
      </w:r>
      <w:r w:rsidR="00341440">
        <w:rPr>
          <w:rFonts w:ascii="Times New Roman" w:hAnsi="Times New Roman" w:cs="Times New Roman"/>
          <w:iCs/>
          <w:sz w:val="24"/>
          <w:szCs w:val="24"/>
        </w:rPr>
        <w:t xml:space="preserve"> especially in Indonesia, </w:t>
      </w:r>
      <w:r w:rsidRPr="000E05DF">
        <w:rPr>
          <w:rFonts w:ascii="Times New Roman" w:hAnsi="Times New Roman" w:cs="Times New Roman"/>
          <w:iCs/>
          <w:sz w:val="24"/>
          <w:szCs w:val="24"/>
          <w:lang w:val="id-ID"/>
        </w:rPr>
        <w:t>w</w:t>
      </w:r>
      <w:r w:rsidR="00E3105B" w:rsidRPr="000E05DF">
        <w:rPr>
          <w:rFonts w:ascii="Times New Roman" w:hAnsi="Times New Roman" w:cs="Times New Roman"/>
          <w:iCs/>
          <w:sz w:val="24"/>
          <w:szCs w:val="24"/>
          <w:lang w:val="id-ID"/>
        </w:rPr>
        <w:t xml:space="preserve">hich </w:t>
      </w:r>
      <w:r w:rsidR="00341440">
        <w:rPr>
          <w:rFonts w:ascii="Times New Roman" w:hAnsi="Times New Roman" w:cs="Times New Roman"/>
          <w:iCs/>
          <w:sz w:val="24"/>
          <w:szCs w:val="24"/>
        </w:rPr>
        <w:t>the</w:t>
      </w:r>
      <w:r w:rsidR="00E3105B" w:rsidRPr="000E05DF">
        <w:rPr>
          <w:rFonts w:ascii="Times New Roman" w:hAnsi="Times New Roman" w:cs="Times New Roman"/>
          <w:iCs/>
          <w:sz w:val="24"/>
          <w:szCs w:val="24"/>
          <w:lang w:val="id-ID"/>
        </w:rPr>
        <w:t xml:space="preserve"> majority </w:t>
      </w:r>
      <w:r w:rsidR="00341440">
        <w:rPr>
          <w:rFonts w:ascii="Times New Roman" w:hAnsi="Times New Roman" w:cs="Times New Roman"/>
          <w:iCs/>
          <w:sz w:val="24"/>
          <w:szCs w:val="24"/>
        </w:rPr>
        <w:t xml:space="preserve">of the population is </w:t>
      </w:r>
      <w:r w:rsidR="00E3105B" w:rsidRPr="000E05DF">
        <w:rPr>
          <w:rFonts w:ascii="Times New Roman" w:hAnsi="Times New Roman" w:cs="Times New Roman"/>
          <w:iCs/>
          <w:sz w:val="24"/>
          <w:szCs w:val="24"/>
          <w:lang w:val="id-ID"/>
        </w:rPr>
        <w:t>muslim. If t</w:t>
      </w:r>
      <w:r w:rsidR="00341440">
        <w:rPr>
          <w:rFonts w:ascii="Times New Roman" w:hAnsi="Times New Roman" w:cs="Times New Roman"/>
          <w:iCs/>
          <w:sz w:val="24"/>
          <w:szCs w:val="24"/>
        </w:rPr>
        <w:t xml:space="preserve">hey do not have sharia banking accounts and are not interested in saving in sharia banking, it is understandable because they do not understand what is sharia banking. But the question in my mind is how with those people who understand about sharia banking, those who study at UIN SMH Banten Faculty of FEBI that there must be courses on sharia banking. </w:t>
      </w:r>
      <w:r w:rsidR="00D80AC8">
        <w:rPr>
          <w:rFonts w:ascii="Times New Roman" w:hAnsi="Times New Roman" w:cs="Times New Roman"/>
          <w:iCs/>
          <w:sz w:val="24"/>
          <w:szCs w:val="24"/>
        </w:rPr>
        <w:t xml:space="preserve">Can be predicted </w:t>
      </w:r>
      <w:r w:rsidR="00736980">
        <w:rPr>
          <w:rFonts w:ascii="Times New Roman" w:hAnsi="Times New Roman" w:cs="Times New Roman"/>
          <w:iCs/>
          <w:sz w:val="24"/>
          <w:szCs w:val="24"/>
        </w:rPr>
        <w:t xml:space="preserve">that they must understand about sharia banking. </w:t>
      </w:r>
      <w:r w:rsidR="00341440">
        <w:rPr>
          <w:rFonts w:ascii="Times New Roman" w:hAnsi="Times New Roman" w:cs="Times New Roman"/>
          <w:iCs/>
          <w:sz w:val="24"/>
          <w:szCs w:val="24"/>
        </w:rPr>
        <w:t xml:space="preserve">From this fact, the question arises whether those who have </w:t>
      </w:r>
      <w:r w:rsidR="00781FE6">
        <w:rPr>
          <w:rFonts w:ascii="Times New Roman" w:hAnsi="Times New Roman" w:cs="Times New Roman"/>
          <w:iCs/>
          <w:sz w:val="24"/>
          <w:szCs w:val="24"/>
        </w:rPr>
        <w:t>deeper understanding of sharia banking and have interest in saving have a sharia banking account.</w:t>
      </w:r>
      <w:r w:rsidR="008B10BA" w:rsidRPr="000E05DF">
        <w:rPr>
          <w:rFonts w:ascii="Times New Roman" w:hAnsi="Times New Roman" w:cs="Times New Roman"/>
          <w:iCs/>
          <w:sz w:val="24"/>
          <w:szCs w:val="24"/>
          <w:lang w:val="id-ID"/>
        </w:rPr>
        <w:t xml:space="preserve"> </w:t>
      </w:r>
    </w:p>
    <w:p w:rsidR="008B10BA" w:rsidRPr="00642EDE" w:rsidRDefault="008B10BA" w:rsidP="00845ED9">
      <w:pPr>
        <w:tabs>
          <w:tab w:val="left" w:pos="284"/>
        </w:tabs>
        <w:spacing w:after="0" w:line="240" w:lineRule="auto"/>
        <w:ind w:firstLine="567"/>
        <w:jc w:val="both"/>
        <w:rPr>
          <w:rFonts w:ascii="Times New Roman" w:hAnsi="Times New Roman" w:cs="Times New Roman"/>
          <w:iCs/>
          <w:sz w:val="24"/>
          <w:szCs w:val="24"/>
        </w:rPr>
      </w:pPr>
      <w:r w:rsidRPr="000E05DF">
        <w:rPr>
          <w:rFonts w:ascii="Times New Roman" w:hAnsi="Times New Roman" w:cs="Times New Roman"/>
          <w:iCs/>
          <w:sz w:val="24"/>
          <w:szCs w:val="24"/>
          <w:lang w:val="id-ID"/>
        </w:rPr>
        <w:t>The formulation of the re</w:t>
      </w:r>
      <w:r w:rsidR="000E05DF">
        <w:rPr>
          <w:rFonts w:ascii="Times New Roman" w:hAnsi="Times New Roman" w:cs="Times New Roman"/>
          <w:iCs/>
          <w:sz w:val="24"/>
          <w:szCs w:val="24"/>
          <w:lang w:val="id-ID"/>
        </w:rPr>
        <w:t xml:space="preserve">search problem as follows : 1) </w:t>
      </w:r>
      <w:r w:rsidR="00642EDE">
        <w:rPr>
          <w:rFonts w:ascii="Times New Roman" w:hAnsi="Times New Roman" w:cs="Times New Roman"/>
          <w:iCs/>
          <w:sz w:val="24"/>
          <w:szCs w:val="24"/>
        </w:rPr>
        <w:t>How</w:t>
      </w:r>
      <w:r w:rsidRPr="000E05DF">
        <w:rPr>
          <w:rFonts w:ascii="Times New Roman" w:hAnsi="Times New Roman" w:cs="Times New Roman"/>
          <w:iCs/>
          <w:sz w:val="24"/>
          <w:szCs w:val="24"/>
          <w:lang w:val="id-ID"/>
        </w:rPr>
        <w:t xml:space="preserve"> the </w:t>
      </w:r>
      <w:r w:rsidR="00781FE6">
        <w:rPr>
          <w:rFonts w:ascii="Times New Roman" w:hAnsi="Times New Roman" w:cs="Times New Roman"/>
          <w:iCs/>
          <w:sz w:val="24"/>
          <w:szCs w:val="24"/>
        </w:rPr>
        <w:t>effect of students’ understanding of sharia banking on sharia bank account ownership</w:t>
      </w:r>
      <w:r w:rsidR="00642EDE">
        <w:rPr>
          <w:rFonts w:ascii="Times New Roman" w:hAnsi="Times New Roman" w:cs="Times New Roman"/>
          <w:iCs/>
          <w:sz w:val="24"/>
          <w:szCs w:val="24"/>
        </w:rPr>
        <w:t>?.</w:t>
      </w:r>
      <w:r w:rsidRPr="000E05DF">
        <w:rPr>
          <w:rFonts w:ascii="Times New Roman" w:hAnsi="Times New Roman" w:cs="Times New Roman"/>
          <w:iCs/>
          <w:sz w:val="24"/>
          <w:szCs w:val="24"/>
          <w:lang w:val="id-ID"/>
        </w:rPr>
        <w:t xml:space="preserve"> 2) How </w:t>
      </w:r>
      <w:r w:rsidR="00781FE6">
        <w:rPr>
          <w:rFonts w:ascii="Times New Roman" w:hAnsi="Times New Roman" w:cs="Times New Roman"/>
          <w:iCs/>
          <w:sz w:val="24"/>
          <w:szCs w:val="24"/>
        </w:rPr>
        <w:t>does t</w:t>
      </w:r>
      <w:r w:rsidR="00DD043D">
        <w:rPr>
          <w:rFonts w:ascii="Times New Roman" w:hAnsi="Times New Roman" w:cs="Times New Roman"/>
          <w:iCs/>
          <w:sz w:val="24"/>
          <w:szCs w:val="24"/>
        </w:rPr>
        <w:t>he interest of student savings e</w:t>
      </w:r>
      <w:r w:rsidR="00781FE6">
        <w:rPr>
          <w:rFonts w:ascii="Times New Roman" w:hAnsi="Times New Roman" w:cs="Times New Roman"/>
          <w:iCs/>
          <w:sz w:val="24"/>
          <w:szCs w:val="24"/>
        </w:rPr>
        <w:t>ffect the ownership of sharia banking acconts</w:t>
      </w:r>
      <w:r w:rsidR="00642EDE">
        <w:rPr>
          <w:rFonts w:ascii="Times New Roman" w:hAnsi="Times New Roman" w:cs="Times New Roman"/>
          <w:iCs/>
          <w:sz w:val="24"/>
          <w:szCs w:val="24"/>
        </w:rPr>
        <w:t>?.</w:t>
      </w:r>
      <w:r w:rsidR="00356254" w:rsidRPr="000E05DF">
        <w:rPr>
          <w:rFonts w:ascii="Times New Roman" w:hAnsi="Times New Roman" w:cs="Times New Roman"/>
          <w:iCs/>
          <w:sz w:val="24"/>
          <w:szCs w:val="24"/>
          <w:lang w:val="id-ID"/>
        </w:rPr>
        <w:t xml:space="preserve"> 3) </w:t>
      </w:r>
      <w:r w:rsidR="00781FE6">
        <w:rPr>
          <w:rFonts w:ascii="Times New Roman" w:hAnsi="Times New Roman" w:cs="Times New Roman"/>
          <w:iCs/>
          <w:sz w:val="24"/>
          <w:szCs w:val="24"/>
        </w:rPr>
        <w:t>How big is the influence of Civitas Academika UIN SMH Banten in motivating students to have sharia banking account</w:t>
      </w:r>
      <w:r w:rsidR="00642EDE">
        <w:rPr>
          <w:rFonts w:ascii="Times New Roman" w:hAnsi="Times New Roman" w:cs="Times New Roman"/>
          <w:iCs/>
          <w:sz w:val="24"/>
          <w:szCs w:val="24"/>
        </w:rPr>
        <w:t>?.</w:t>
      </w:r>
    </w:p>
    <w:p w:rsidR="008B10BA" w:rsidRPr="000E05DF" w:rsidRDefault="00356254" w:rsidP="00845ED9">
      <w:pPr>
        <w:tabs>
          <w:tab w:val="left" w:pos="284"/>
        </w:tabs>
        <w:spacing w:after="0" w:line="240" w:lineRule="auto"/>
        <w:ind w:firstLine="567"/>
        <w:jc w:val="both"/>
        <w:rPr>
          <w:rFonts w:ascii="Times New Roman" w:hAnsi="Times New Roman" w:cs="Times New Roman"/>
          <w:iCs/>
          <w:sz w:val="24"/>
          <w:szCs w:val="24"/>
          <w:lang w:val="id-ID"/>
        </w:rPr>
      </w:pPr>
      <w:r w:rsidRPr="000E05DF">
        <w:rPr>
          <w:rFonts w:ascii="Times New Roman" w:hAnsi="Times New Roman" w:cs="Times New Roman"/>
          <w:iCs/>
          <w:sz w:val="24"/>
          <w:szCs w:val="24"/>
          <w:lang w:val="id-ID"/>
        </w:rPr>
        <w:t xml:space="preserve">The purpose of this study are  : 1) To </w:t>
      </w:r>
      <w:r w:rsidR="00781FE6">
        <w:rPr>
          <w:rFonts w:ascii="Times New Roman" w:hAnsi="Times New Roman" w:cs="Times New Roman"/>
          <w:iCs/>
          <w:sz w:val="24"/>
          <w:szCs w:val="24"/>
        </w:rPr>
        <w:t xml:space="preserve">determine the effects of students’ understanding of sharia banking </w:t>
      </w:r>
      <w:r w:rsidR="00DD043D">
        <w:rPr>
          <w:rFonts w:ascii="Times New Roman" w:hAnsi="Times New Roman" w:cs="Times New Roman"/>
          <w:iCs/>
          <w:sz w:val="24"/>
          <w:szCs w:val="24"/>
        </w:rPr>
        <w:t>on sharia banking account ownership</w:t>
      </w:r>
      <w:r w:rsidRPr="000E05DF">
        <w:rPr>
          <w:rFonts w:ascii="Times New Roman" w:hAnsi="Times New Roman" w:cs="Times New Roman"/>
          <w:iCs/>
          <w:sz w:val="24"/>
          <w:szCs w:val="24"/>
          <w:lang w:val="id-ID"/>
        </w:rPr>
        <w:t xml:space="preserve">. 2)  </w:t>
      </w:r>
      <w:r w:rsidR="00762FF6" w:rsidRPr="000E05DF">
        <w:rPr>
          <w:rFonts w:ascii="Times New Roman" w:hAnsi="Times New Roman" w:cs="Times New Roman"/>
          <w:iCs/>
          <w:sz w:val="24"/>
          <w:szCs w:val="24"/>
          <w:lang w:val="id-ID"/>
        </w:rPr>
        <w:t xml:space="preserve">To know the </w:t>
      </w:r>
      <w:r w:rsidR="00DD043D">
        <w:rPr>
          <w:rFonts w:ascii="Times New Roman" w:hAnsi="Times New Roman" w:cs="Times New Roman"/>
          <w:iCs/>
          <w:sz w:val="24"/>
          <w:szCs w:val="24"/>
        </w:rPr>
        <w:t>effect of interest in saving the students on the ownership of sharia banking account</w:t>
      </w:r>
      <w:r w:rsidR="00762FF6" w:rsidRPr="000E05DF">
        <w:rPr>
          <w:rFonts w:ascii="Times New Roman" w:hAnsi="Times New Roman" w:cs="Times New Roman"/>
          <w:iCs/>
          <w:sz w:val="24"/>
          <w:szCs w:val="24"/>
          <w:lang w:val="id-ID"/>
        </w:rPr>
        <w:t xml:space="preserve">. 3) To </w:t>
      </w:r>
      <w:r w:rsidR="00DD043D">
        <w:rPr>
          <w:rFonts w:ascii="Times New Roman" w:hAnsi="Times New Roman" w:cs="Times New Roman"/>
          <w:iCs/>
          <w:sz w:val="24"/>
          <w:szCs w:val="24"/>
        </w:rPr>
        <w:t>find out how much influence the perpetrators Civitas Academika UIN SMH Banten in motivating students to have a sharia banking account</w:t>
      </w:r>
      <w:r w:rsidR="00762FF6" w:rsidRPr="000E05DF">
        <w:rPr>
          <w:rFonts w:ascii="Times New Roman" w:hAnsi="Times New Roman" w:cs="Times New Roman"/>
          <w:iCs/>
          <w:sz w:val="24"/>
          <w:szCs w:val="24"/>
          <w:lang w:val="id-ID"/>
        </w:rPr>
        <w:t xml:space="preserve">. </w:t>
      </w:r>
    </w:p>
    <w:p w:rsidR="00762FF6" w:rsidRPr="000E05DF" w:rsidRDefault="00762FF6" w:rsidP="00845ED9">
      <w:pPr>
        <w:tabs>
          <w:tab w:val="left" w:pos="284"/>
        </w:tabs>
        <w:spacing w:after="0" w:line="240" w:lineRule="auto"/>
        <w:ind w:firstLine="567"/>
        <w:jc w:val="both"/>
        <w:rPr>
          <w:rFonts w:ascii="Times New Roman" w:hAnsi="Times New Roman" w:cs="Times New Roman"/>
          <w:iCs/>
          <w:sz w:val="24"/>
          <w:szCs w:val="24"/>
          <w:lang w:val="id-ID"/>
        </w:rPr>
      </w:pPr>
      <w:r w:rsidRPr="000E05DF">
        <w:rPr>
          <w:rFonts w:ascii="Times New Roman" w:hAnsi="Times New Roman" w:cs="Times New Roman"/>
          <w:iCs/>
          <w:sz w:val="24"/>
          <w:szCs w:val="24"/>
          <w:lang w:val="id-ID"/>
        </w:rPr>
        <w:lastRenderedPageBreak/>
        <w:t xml:space="preserve">This research method </w:t>
      </w:r>
      <w:r w:rsidR="00DD043D">
        <w:rPr>
          <w:rFonts w:ascii="Times New Roman" w:hAnsi="Times New Roman" w:cs="Times New Roman"/>
          <w:iCs/>
          <w:sz w:val="24"/>
          <w:szCs w:val="24"/>
        </w:rPr>
        <w:t xml:space="preserve">is </w:t>
      </w:r>
      <w:r w:rsidRPr="000E05DF">
        <w:rPr>
          <w:rFonts w:ascii="Times New Roman" w:hAnsi="Times New Roman" w:cs="Times New Roman"/>
          <w:iCs/>
          <w:sz w:val="24"/>
          <w:szCs w:val="24"/>
          <w:lang w:val="id-ID"/>
        </w:rPr>
        <w:t xml:space="preserve">using quantitative analysis method to see the effect of variables with multiple linear regression test using Test Validity, Reliability Test, Descriptive Statistics Test, Classic Assumption Test, and </w:t>
      </w:r>
      <w:r w:rsidR="00DD043D">
        <w:rPr>
          <w:rFonts w:ascii="Times New Roman" w:hAnsi="Times New Roman" w:cs="Times New Roman"/>
          <w:iCs/>
          <w:sz w:val="24"/>
          <w:szCs w:val="24"/>
        </w:rPr>
        <w:t>Model Feasibility Test</w:t>
      </w:r>
      <w:r w:rsidRPr="000E05DF">
        <w:rPr>
          <w:rFonts w:ascii="Times New Roman" w:hAnsi="Times New Roman" w:cs="Times New Roman"/>
          <w:iCs/>
          <w:sz w:val="24"/>
          <w:szCs w:val="24"/>
          <w:lang w:val="id-ID"/>
        </w:rPr>
        <w:t xml:space="preserve">. </w:t>
      </w:r>
    </w:p>
    <w:p w:rsidR="008157D5" w:rsidRDefault="00762FF6" w:rsidP="00845ED9">
      <w:pPr>
        <w:tabs>
          <w:tab w:val="left" w:pos="284"/>
        </w:tabs>
        <w:spacing w:after="0" w:line="240" w:lineRule="auto"/>
        <w:ind w:firstLine="567"/>
        <w:jc w:val="both"/>
        <w:rPr>
          <w:rFonts w:ascii="Times New Roman" w:hAnsi="Times New Roman" w:cs="Times New Roman"/>
          <w:iCs/>
          <w:sz w:val="24"/>
          <w:szCs w:val="24"/>
        </w:rPr>
      </w:pPr>
      <w:r w:rsidRPr="000E05DF">
        <w:rPr>
          <w:rFonts w:ascii="Times New Roman" w:hAnsi="Times New Roman" w:cs="Times New Roman"/>
          <w:iCs/>
          <w:sz w:val="24"/>
          <w:szCs w:val="24"/>
          <w:lang w:val="id-ID"/>
        </w:rPr>
        <w:t xml:space="preserve">The results showed that the </w:t>
      </w:r>
      <w:r w:rsidR="00DD043D">
        <w:rPr>
          <w:rFonts w:ascii="Times New Roman" w:hAnsi="Times New Roman" w:cs="Times New Roman"/>
          <w:iCs/>
          <w:sz w:val="24"/>
          <w:szCs w:val="24"/>
        </w:rPr>
        <w:t>students’ understanding of sharia banking do not have a significant influence on the ownership of sharia banking accounts</w:t>
      </w:r>
      <w:r w:rsidRPr="000E05DF">
        <w:rPr>
          <w:rFonts w:ascii="Times New Roman" w:hAnsi="Times New Roman" w:cs="Times New Roman"/>
          <w:iCs/>
          <w:sz w:val="24"/>
          <w:szCs w:val="24"/>
          <w:lang w:val="id-ID"/>
        </w:rPr>
        <w:t>, because the value of t arithmetic smaller than t table is 1.363 &lt; 1.97623</w:t>
      </w:r>
      <w:r w:rsidR="00CB2C62" w:rsidRPr="000E05DF">
        <w:rPr>
          <w:rFonts w:ascii="Times New Roman" w:hAnsi="Times New Roman" w:cs="Times New Roman"/>
          <w:iCs/>
          <w:sz w:val="24"/>
          <w:szCs w:val="24"/>
          <w:lang w:val="id-ID"/>
        </w:rPr>
        <w:t>. The test results showed that interest in saving students has a significant influence on the ownership of islamic banking accounts, because t arithmetic &gt; t table is 4.713 &gt; 1.97623. A</w:t>
      </w:r>
      <w:r w:rsidR="00530D45">
        <w:rPr>
          <w:rFonts w:ascii="Times New Roman" w:hAnsi="Times New Roman" w:cs="Times New Roman"/>
          <w:iCs/>
          <w:sz w:val="24"/>
          <w:szCs w:val="24"/>
          <w:lang w:val="id-ID"/>
        </w:rPr>
        <w:t xml:space="preserve">nd UIN SMH Banten </w:t>
      </w:r>
      <w:r w:rsidR="00DD043D">
        <w:rPr>
          <w:rFonts w:ascii="Times New Roman" w:hAnsi="Times New Roman" w:cs="Times New Roman"/>
          <w:iCs/>
          <w:sz w:val="24"/>
          <w:szCs w:val="24"/>
        </w:rPr>
        <w:t xml:space="preserve">as perpetrators of Civitas Academika </w:t>
      </w:r>
      <w:r w:rsidR="008157D5">
        <w:rPr>
          <w:rFonts w:ascii="Times New Roman" w:hAnsi="Times New Roman" w:cs="Times New Roman"/>
          <w:iCs/>
          <w:sz w:val="24"/>
          <w:szCs w:val="24"/>
        </w:rPr>
        <w:t xml:space="preserve">has motivated students to have sharia banking account of </w:t>
      </w:r>
      <w:r w:rsidR="00CB2C62" w:rsidRPr="000E05DF">
        <w:rPr>
          <w:rFonts w:ascii="Times New Roman" w:hAnsi="Times New Roman" w:cs="Times New Roman"/>
          <w:iCs/>
          <w:sz w:val="24"/>
          <w:szCs w:val="24"/>
          <w:lang w:val="id-ID"/>
        </w:rPr>
        <w:t xml:space="preserve">22.4% and the rest of 77.6% influenced by other factors. </w:t>
      </w:r>
    </w:p>
    <w:p w:rsidR="002B1670" w:rsidRDefault="002B1670" w:rsidP="00845ED9">
      <w:pPr>
        <w:tabs>
          <w:tab w:val="left" w:pos="284"/>
        </w:tabs>
        <w:spacing w:after="0" w:line="240" w:lineRule="auto"/>
        <w:ind w:firstLine="567"/>
        <w:jc w:val="both"/>
        <w:rPr>
          <w:rFonts w:ascii="Times New Roman" w:hAnsi="Times New Roman" w:cs="Times New Roman"/>
          <w:i/>
          <w:sz w:val="24"/>
          <w:szCs w:val="24"/>
        </w:rPr>
      </w:pPr>
    </w:p>
    <w:p w:rsidR="009B01EB" w:rsidRPr="00F47046" w:rsidRDefault="00CB2C62" w:rsidP="00845ED9">
      <w:pPr>
        <w:tabs>
          <w:tab w:val="left" w:pos="284"/>
        </w:tabs>
        <w:spacing w:after="0" w:line="240" w:lineRule="auto"/>
        <w:ind w:firstLine="567"/>
        <w:jc w:val="both"/>
        <w:rPr>
          <w:rFonts w:ascii="Times New Roman" w:hAnsi="Times New Roman" w:cs="Times New Roman"/>
          <w:iCs/>
          <w:sz w:val="24"/>
          <w:szCs w:val="24"/>
        </w:rPr>
      </w:pPr>
      <w:r w:rsidRPr="000E05DF">
        <w:rPr>
          <w:rFonts w:ascii="Times New Roman" w:hAnsi="Times New Roman" w:cs="Times New Roman"/>
          <w:i/>
          <w:sz w:val="24"/>
          <w:szCs w:val="24"/>
          <w:lang w:val="id-ID"/>
        </w:rPr>
        <w:t>Keywords: Understanding of Sharia Banking, Interest of Student Savings, Sharia Bank Account Ownership.</w:t>
      </w:r>
    </w:p>
    <w:p w:rsidR="0069602C" w:rsidRDefault="0069602C" w:rsidP="00845ED9">
      <w:pPr>
        <w:pStyle w:val="HTMLPreformatted"/>
        <w:bidi/>
        <w:jc w:val="center"/>
        <w:rPr>
          <w:rFonts w:ascii="Times New Roman" w:hAnsi="Times New Roman" w:cs="Times New Roman"/>
          <w:b/>
          <w:sz w:val="26"/>
          <w:szCs w:val="26"/>
          <w:lang w:val="en-US"/>
        </w:rPr>
      </w:pPr>
    </w:p>
    <w:p w:rsidR="0069602C" w:rsidRDefault="0069602C" w:rsidP="00845ED9">
      <w:pPr>
        <w:pStyle w:val="HTMLPreformatted"/>
        <w:bidi/>
        <w:jc w:val="center"/>
        <w:rPr>
          <w:rFonts w:ascii="Times New Roman" w:hAnsi="Times New Roman" w:cs="Times New Roman"/>
          <w:b/>
          <w:sz w:val="26"/>
          <w:szCs w:val="26"/>
          <w:lang w:val="en-US"/>
        </w:rPr>
      </w:pPr>
    </w:p>
    <w:p w:rsidR="0069602C" w:rsidRDefault="0069602C" w:rsidP="00845ED9">
      <w:pPr>
        <w:pStyle w:val="HTMLPreformatted"/>
        <w:bidi/>
        <w:jc w:val="center"/>
        <w:rPr>
          <w:rFonts w:ascii="Times New Roman" w:hAnsi="Times New Roman" w:cs="Times New Roman"/>
          <w:b/>
          <w:sz w:val="26"/>
          <w:szCs w:val="26"/>
          <w:lang w:val="en-US"/>
        </w:rPr>
      </w:pPr>
    </w:p>
    <w:p w:rsidR="0069602C" w:rsidRDefault="0069602C" w:rsidP="00845ED9">
      <w:pPr>
        <w:pStyle w:val="HTMLPreformatted"/>
        <w:bidi/>
        <w:jc w:val="center"/>
        <w:rPr>
          <w:rFonts w:ascii="Times New Roman" w:hAnsi="Times New Roman" w:cs="Times New Roman"/>
          <w:b/>
          <w:sz w:val="26"/>
          <w:szCs w:val="26"/>
          <w:lang w:val="en-US"/>
        </w:rPr>
      </w:pPr>
    </w:p>
    <w:p w:rsidR="0069602C" w:rsidRDefault="0069602C" w:rsidP="00845ED9">
      <w:pPr>
        <w:pStyle w:val="HTMLPreformatted"/>
        <w:bidi/>
        <w:jc w:val="center"/>
        <w:rPr>
          <w:rFonts w:ascii="Times New Roman" w:hAnsi="Times New Roman" w:cs="Times New Roman"/>
          <w:b/>
          <w:sz w:val="26"/>
          <w:szCs w:val="26"/>
          <w:lang w:val="en-US"/>
        </w:rPr>
      </w:pPr>
    </w:p>
    <w:p w:rsidR="0069602C" w:rsidRDefault="0069602C" w:rsidP="00845ED9">
      <w:pPr>
        <w:pStyle w:val="HTMLPreformatted"/>
        <w:bidi/>
        <w:jc w:val="center"/>
        <w:rPr>
          <w:rFonts w:ascii="Times New Roman" w:hAnsi="Times New Roman" w:cs="Times New Roman"/>
          <w:b/>
          <w:sz w:val="26"/>
          <w:szCs w:val="26"/>
          <w:lang w:val="en-US"/>
        </w:rPr>
      </w:pPr>
    </w:p>
    <w:p w:rsidR="0069602C" w:rsidRDefault="0069602C" w:rsidP="00845ED9">
      <w:pPr>
        <w:pStyle w:val="HTMLPreformatted"/>
        <w:bidi/>
        <w:jc w:val="center"/>
        <w:rPr>
          <w:rFonts w:ascii="Times New Roman" w:hAnsi="Times New Roman" w:cs="Times New Roman"/>
          <w:b/>
          <w:sz w:val="26"/>
          <w:szCs w:val="26"/>
          <w:lang w:val="en-US"/>
        </w:rPr>
      </w:pPr>
    </w:p>
    <w:p w:rsidR="0069602C" w:rsidRDefault="0069602C" w:rsidP="00845ED9">
      <w:pPr>
        <w:pStyle w:val="HTMLPreformatted"/>
        <w:bidi/>
        <w:jc w:val="center"/>
        <w:rPr>
          <w:rFonts w:ascii="Times New Roman" w:hAnsi="Times New Roman" w:cs="Times New Roman"/>
          <w:b/>
          <w:sz w:val="26"/>
          <w:szCs w:val="26"/>
          <w:lang w:val="en-US"/>
        </w:rPr>
      </w:pPr>
    </w:p>
    <w:p w:rsidR="0069602C" w:rsidRDefault="0069602C" w:rsidP="00845ED9">
      <w:pPr>
        <w:pStyle w:val="HTMLPreformatted"/>
        <w:bidi/>
        <w:jc w:val="center"/>
        <w:rPr>
          <w:rFonts w:ascii="Times New Roman" w:hAnsi="Times New Roman" w:cs="Times New Roman"/>
          <w:b/>
          <w:sz w:val="26"/>
          <w:szCs w:val="26"/>
          <w:lang w:val="en-US"/>
        </w:rPr>
      </w:pPr>
    </w:p>
    <w:p w:rsidR="0069602C" w:rsidRDefault="0069602C" w:rsidP="00845ED9">
      <w:pPr>
        <w:pStyle w:val="HTMLPreformatted"/>
        <w:bidi/>
        <w:jc w:val="center"/>
        <w:rPr>
          <w:rFonts w:ascii="Times New Roman" w:hAnsi="Times New Roman" w:cs="Times New Roman"/>
          <w:b/>
          <w:sz w:val="26"/>
          <w:szCs w:val="26"/>
          <w:lang w:val="en-US"/>
        </w:rPr>
      </w:pPr>
    </w:p>
    <w:p w:rsidR="0069602C" w:rsidRDefault="0069602C" w:rsidP="00845ED9">
      <w:pPr>
        <w:pStyle w:val="HTMLPreformatted"/>
        <w:bidi/>
        <w:jc w:val="center"/>
        <w:rPr>
          <w:rFonts w:ascii="Times New Roman" w:hAnsi="Times New Roman" w:cs="Times New Roman"/>
          <w:b/>
          <w:sz w:val="26"/>
          <w:szCs w:val="26"/>
          <w:lang w:val="en-US"/>
        </w:rPr>
      </w:pPr>
    </w:p>
    <w:p w:rsidR="0069602C" w:rsidRDefault="0069602C" w:rsidP="00845ED9">
      <w:pPr>
        <w:pStyle w:val="HTMLPreformatted"/>
        <w:bidi/>
        <w:jc w:val="center"/>
        <w:rPr>
          <w:rFonts w:ascii="Times New Roman" w:hAnsi="Times New Roman" w:cs="Times New Roman"/>
          <w:b/>
          <w:sz w:val="26"/>
          <w:szCs w:val="26"/>
          <w:lang w:val="en-US"/>
        </w:rPr>
      </w:pPr>
    </w:p>
    <w:p w:rsidR="0069602C" w:rsidRDefault="0069602C" w:rsidP="00845ED9">
      <w:pPr>
        <w:pStyle w:val="HTMLPreformatted"/>
        <w:bidi/>
        <w:jc w:val="center"/>
        <w:rPr>
          <w:rFonts w:ascii="Times New Roman" w:hAnsi="Times New Roman" w:cs="Times New Roman"/>
          <w:b/>
          <w:sz w:val="26"/>
          <w:szCs w:val="26"/>
          <w:lang w:val="en-US"/>
        </w:rPr>
      </w:pPr>
    </w:p>
    <w:p w:rsidR="0069602C" w:rsidRDefault="0069602C" w:rsidP="00845ED9">
      <w:pPr>
        <w:pStyle w:val="HTMLPreformatted"/>
        <w:bidi/>
        <w:jc w:val="center"/>
        <w:rPr>
          <w:rFonts w:ascii="Times New Roman" w:hAnsi="Times New Roman" w:cs="Times New Roman"/>
          <w:b/>
          <w:sz w:val="26"/>
          <w:szCs w:val="26"/>
          <w:lang w:val="en-US"/>
        </w:rPr>
      </w:pPr>
    </w:p>
    <w:p w:rsidR="0069602C" w:rsidRDefault="0069602C" w:rsidP="00845ED9">
      <w:pPr>
        <w:pStyle w:val="HTMLPreformatted"/>
        <w:bidi/>
        <w:jc w:val="center"/>
        <w:rPr>
          <w:rFonts w:ascii="Times New Roman" w:hAnsi="Times New Roman" w:cs="Times New Roman"/>
          <w:b/>
          <w:sz w:val="26"/>
          <w:szCs w:val="26"/>
          <w:lang w:val="en-US"/>
        </w:rPr>
      </w:pPr>
    </w:p>
    <w:p w:rsidR="0069602C" w:rsidRDefault="0069602C" w:rsidP="00845ED9">
      <w:pPr>
        <w:pStyle w:val="HTMLPreformatted"/>
        <w:bidi/>
        <w:jc w:val="center"/>
        <w:rPr>
          <w:rFonts w:ascii="Times New Roman" w:hAnsi="Times New Roman" w:cs="Times New Roman"/>
          <w:b/>
          <w:sz w:val="26"/>
          <w:szCs w:val="26"/>
          <w:lang w:val="en-US"/>
        </w:rPr>
      </w:pPr>
    </w:p>
    <w:p w:rsidR="00845ED9" w:rsidRDefault="00845ED9" w:rsidP="00845ED9">
      <w:pPr>
        <w:pStyle w:val="HTMLPreformatted"/>
        <w:bidi/>
        <w:jc w:val="center"/>
        <w:rPr>
          <w:rFonts w:ascii="Times New Roman" w:hAnsi="Times New Roman" w:cs="Times New Roman"/>
          <w:b/>
          <w:sz w:val="26"/>
          <w:szCs w:val="26"/>
          <w:lang w:val="en-US"/>
        </w:rPr>
      </w:pPr>
    </w:p>
    <w:p w:rsidR="00845ED9" w:rsidRDefault="00845ED9" w:rsidP="00845ED9">
      <w:pPr>
        <w:pStyle w:val="HTMLPreformatted"/>
        <w:bidi/>
        <w:jc w:val="center"/>
        <w:rPr>
          <w:rFonts w:ascii="Times New Roman" w:hAnsi="Times New Roman" w:cs="Times New Roman"/>
          <w:b/>
          <w:sz w:val="26"/>
          <w:szCs w:val="26"/>
          <w:lang w:val="en-US"/>
        </w:rPr>
      </w:pPr>
    </w:p>
    <w:p w:rsidR="00845ED9" w:rsidRDefault="00845ED9" w:rsidP="00845ED9">
      <w:pPr>
        <w:pStyle w:val="HTMLPreformatted"/>
        <w:bidi/>
        <w:jc w:val="center"/>
        <w:rPr>
          <w:rFonts w:ascii="Times New Roman" w:hAnsi="Times New Roman" w:cs="Times New Roman"/>
          <w:b/>
          <w:sz w:val="26"/>
          <w:szCs w:val="26"/>
          <w:lang w:val="en-US"/>
        </w:rPr>
      </w:pPr>
    </w:p>
    <w:p w:rsidR="002A2890" w:rsidRPr="002A2890" w:rsidRDefault="002A2890" w:rsidP="00845ED9">
      <w:pPr>
        <w:pStyle w:val="HTMLPreformatted"/>
        <w:bidi/>
        <w:jc w:val="center"/>
        <w:rPr>
          <w:rFonts w:ascii="Times New Roman" w:hAnsi="Times New Roman" w:cs="Times New Roman"/>
          <w:b/>
          <w:sz w:val="26"/>
          <w:szCs w:val="26"/>
        </w:rPr>
      </w:pPr>
      <w:r w:rsidRPr="002A2890">
        <w:rPr>
          <w:rFonts w:ascii="Times New Roman" w:hAnsi="Times New Roman" w:cs="Times New Roman"/>
          <w:b/>
          <w:sz w:val="26"/>
          <w:szCs w:val="26"/>
          <w:rtl/>
        </w:rPr>
        <w:lastRenderedPageBreak/>
        <w:t>الملخص</w:t>
      </w:r>
    </w:p>
    <w:p w:rsidR="002A2890" w:rsidRPr="002A2890" w:rsidRDefault="002A2890" w:rsidP="00845ED9">
      <w:pPr>
        <w:pStyle w:val="HTMLPreformatted"/>
        <w:bidi/>
        <w:jc w:val="center"/>
        <w:rPr>
          <w:rFonts w:ascii="Times New Roman" w:hAnsi="Times New Roman" w:cs="Times New Roman"/>
          <w:sz w:val="26"/>
          <w:szCs w:val="26"/>
        </w:rPr>
      </w:pPr>
    </w:p>
    <w:p w:rsidR="002A2890" w:rsidRPr="002A2890" w:rsidRDefault="002A2890" w:rsidP="00845ED9">
      <w:pPr>
        <w:pStyle w:val="HTMLPreformatted"/>
        <w:bidi/>
        <w:jc w:val="both"/>
        <w:rPr>
          <w:rFonts w:ascii="Times New Roman" w:hAnsi="Times New Roman" w:cs="Times New Roman"/>
          <w:sz w:val="26"/>
          <w:szCs w:val="26"/>
          <w:lang w:val="en-US"/>
        </w:rPr>
      </w:pPr>
      <w:r w:rsidRPr="002A2890">
        <w:rPr>
          <w:rFonts w:ascii="Times New Roman" w:hAnsi="Times New Roman" w:cs="Times New Roman"/>
          <w:sz w:val="26"/>
          <w:szCs w:val="26"/>
          <w:rtl/>
        </w:rPr>
        <w:t>الاسم: يوليستيا بريهارتيني، رقم الطالبة: 1540300030. تأثير فهم المصرفية الشريعة واهتمام حفظ الطالب إلى الشريعة المصرفية على ملكية حساب المصرفية الشريعة (دراسة في كلية الاقتصاد والأعمال الإسلامية في الجامعة الإسلامية الحكومة سلطان مولانا حسن الدين بانتن). البحث في  برنامج الدراسات العليا في الجامعة الإسلامية الحكومة سلطان مولانا حسن الدين بانتن.</w:t>
      </w:r>
    </w:p>
    <w:p w:rsidR="002A2890" w:rsidRPr="002A2890" w:rsidRDefault="002A2890" w:rsidP="00845E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center" w:pos="4334"/>
        </w:tabs>
        <w:bidi/>
        <w:jc w:val="both"/>
        <w:rPr>
          <w:rFonts w:ascii="Times New Roman" w:hAnsi="Times New Roman" w:cs="Times New Roman"/>
          <w:sz w:val="26"/>
          <w:szCs w:val="26"/>
          <w:lang w:val="en-US"/>
        </w:rPr>
      </w:pPr>
      <w:r w:rsidRPr="002A2890">
        <w:rPr>
          <w:rFonts w:ascii="Times New Roman" w:hAnsi="Times New Roman" w:cs="Times New Roman"/>
          <w:sz w:val="26"/>
          <w:szCs w:val="26"/>
          <w:rtl/>
          <w:lang w:val="en-US"/>
        </w:rPr>
        <w:tab/>
      </w:r>
      <w:r w:rsidRPr="002A2890">
        <w:rPr>
          <w:rFonts w:ascii="Times New Roman" w:hAnsi="Times New Roman" w:cs="Times New Roman"/>
          <w:sz w:val="26"/>
          <w:szCs w:val="26"/>
          <w:rtl/>
          <w:lang w:val="en-US"/>
        </w:rPr>
        <w:tab/>
      </w:r>
      <w:r w:rsidRPr="002A2890">
        <w:rPr>
          <w:rFonts w:ascii="Times New Roman" w:hAnsi="Times New Roman" w:cs="Times New Roman"/>
          <w:sz w:val="26"/>
          <w:szCs w:val="26"/>
          <w:rtl/>
          <w:lang w:val="en-US"/>
        </w:rPr>
        <w:tab/>
      </w:r>
      <w:r w:rsidRPr="002A2890">
        <w:rPr>
          <w:rFonts w:ascii="Times New Roman" w:hAnsi="Times New Roman" w:cs="Times New Roman"/>
          <w:sz w:val="26"/>
          <w:szCs w:val="26"/>
          <w:rtl/>
          <w:lang w:val="en-US"/>
        </w:rPr>
        <w:tab/>
      </w:r>
      <w:r w:rsidRPr="002A2890">
        <w:rPr>
          <w:rFonts w:ascii="Times New Roman" w:hAnsi="Times New Roman" w:cs="Times New Roman"/>
          <w:sz w:val="26"/>
          <w:szCs w:val="26"/>
          <w:rtl/>
          <w:lang w:val="en-US"/>
        </w:rPr>
        <w:tab/>
      </w:r>
      <w:r w:rsidRPr="002A2890">
        <w:rPr>
          <w:rFonts w:ascii="Times New Roman" w:hAnsi="Times New Roman" w:cs="Times New Roman"/>
          <w:sz w:val="26"/>
          <w:szCs w:val="26"/>
          <w:rtl/>
          <w:lang w:val="en-US"/>
        </w:rPr>
        <w:tab/>
      </w:r>
    </w:p>
    <w:p w:rsidR="002A2890" w:rsidRPr="002A2890" w:rsidRDefault="002A2890" w:rsidP="00845ED9">
      <w:pPr>
        <w:pStyle w:val="HTMLPreformatted"/>
        <w:bidi/>
        <w:jc w:val="both"/>
        <w:rPr>
          <w:rFonts w:ascii="Times New Roman" w:hAnsi="Times New Roman" w:cs="Times New Roman"/>
          <w:sz w:val="26"/>
          <w:szCs w:val="26"/>
          <w:lang w:val="en-US"/>
        </w:rPr>
      </w:pPr>
      <w:r w:rsidRPr="002A2890">
        <w:rPr>
          <w:rFonts w:ascii="Times New Roman" w:hAnsi="Times New Roman" w:cs="Times New Roman"/>
          <w:sz w:val="26"/>
          <w:szCs w:val="26"/>
          <w:lang w:val="en-US"/>
        </w:rPr>
        <w:tab/>
      </w:r>
      <w:r w:rsidRPr="002A2890">
        <w:rPr>
          <w:rFonts w:ascii="Times New Roman" w:hAnsi="Times New Roman" w:cs="Times New Roman"/>
          <w:sz w:val="26"/>
          <w:szCs w:val="26"/>
          <w:rtl/>
        </w:rPr>
        <w:t xml:space="preserve">خلفية هذا البحث هي أن نموذج المجتمع الذي ينص على أن البنك الشرعي هو نفس البنك التقليدي. مع أنها مختلفة جدا أساسا. لذلك، ليس من المستغرب أن يرى الادعاء أن ادخار المال في المصارف الشرعية هو نفسه الادخار في بنك تقليدي. ويعود ذلك لنقص فهم المصرفية الشرعية داخل المجتمع الإسلامي نفسه، وخاصة إندونيسيا التي تضم في الواقع أن أغلب سكانها من المسلمين. إذا لم يكن لدى شخص من عوام الناس حساب مصرفي شرعي ولا يود بالادخار في الشريعة المصرفية فمعلوم، لأنه لا يفهم ما هو الشريعة المصرفية. ولكن السؤال بدا في ذهني في نهاية المطاف هو كيف مع أولئك الناس الذين يفهمون حول المصرفية الشريعة، أولئك الذين يدرسون في الجامعة الإسلامية الحكومة سلطان مولانا حسن الدين بانتن كلية الاقتصاد والأعمال الإسلامية أنني متأكد من وجود مواد ودورات على المصرفية الإسلامية. </w:t>
      </w:r>
      <w:r w:rsidRPr="002A2890">
        <w:rPr>
          <w:rFonts w:ascii="Times New Roman" w:hAnsi="Times New Roman" w:cs="Times New Roman"/>
          <w:b/>
          <w:bCs/>
          <w:sz w:val="26"/>
          <w:szCs w:val="26"/>
          <w:rtl/>
        </w:rPr>
        <w:t xml:space="preserve">ومن </w:t>
      </w:r>
      <w:r w:rsidRPr="002A2890">
        <w:rPr>
          <w:rFonts w:ascii="Times New Roman" w:hAnsi="Times New Roman" w:cs="Times New Roman" w:hint="cs"/>
          <w:b/>
          <w:bCs/>
          <w:sz w:val="26"/>
          <w:szCs w:val="26"/>
          <w:rtl/>
        </w:rPr>
        <w:t>الجدير</w:t>
      </w:r>
      <w:r w:rsidRPr="002A2890">
        <w:rPr>
          <w:rFonts w:ascii="Times New Roman" w:hAnsi="Times New Roman" w:cs="Times New Roman"/>
          <w:sz w:val="26"/>
          <w:szCs w:val="26"/>
          <w:rtl/>
        </w:rPr>
        <w:t xml:space="preserve"> أن يفهموا الشريعة المصرفية. فمن هذا الواقع، فإن السؤال المطروح هو هل أولئك الذين لديهم فهم أعمق للشريعة المصرفية ولهم  رغبة في الادخار عندهم حساب مصرفي شرعي؟.</w:t>
      </w:r>
    </w:p>
    <w:p w:rsidR="002A2890" w:rsidRPr="002A2890" w:rsidRDefault="002A2890" w:rsidP="00845ED9">
      <w:pPr>
        <w:pStyle w:val="HTMLPreformatted"/>
        <w:bidi/>
        <w:jc w:val="both"/>
        <w:rPr>
          <w:rFonts w:ascii="Times New Roman" w:hAnsi="Times New Roman" w:cs="Times New Roman"/>
          <w:sz w:val="26"/>
          <w:szCs w:val="26"/>
          <w:lang w:val="en-US"/>
        </w:rPr>
      </w:pPr>
    </w:p>
    <w:p w:rsidR="002A2890" w:rsidRPr="002A2890" w:rsidRDefault="002A2890" w:rsidP="00845ED9">
      <w:pPr>
        <w:pStyle w:val="HTMLPreformatted"/>
        <w:bidi/>
        <w:jc w:val="both"/>
        <w:rPr>
          <w:rFonts w:ascii="Times New Roman" w:hAnsi="Times New Roman" w:cs="Times New Roman"/>
          <w:sz w:val="26"/>
          <w:szCs w:val="26"/>
          <w:lang w:val="en-US"/>
        </w:rPr>
      </w:pPr>
      <w:r w:rsidRPr="002A2890">
        <w:rPr>
          <w:rFonts w:ascii="Times New Roman" w:hAnsi="Times New Roman" w:cs="Times New Roman"/>
          <w:sz w:val="26"/>
          <w:szCs w:val="26"/>
          <w:lang w:val="en-US"/>
        </w:rPr>
        <w:tab/>
      </w:r>
      <w:r w:rsidRPr="002A2890">
        <w:rPr>
          <w:rFonts w:ascii="Times New Roman" w:hAnsi="Times New Roman" w:cs="Times New Roman"/>
          <w:sz w:val="26"/>
          <w:szCs w:val="26"/>
          <w:rtl/>
        </w:rPr>
        <w:t xml:space="preserve">صياغة المشاكل البحثية على النحو التالي: 1) كيف تأثير فهم الطالب المصرفي على ملكية الحسابات المصرفية الإسلامية؟. 2). كيف رغبة  الطلاب في ادخار المال على ملكية الحسابات المصرفية الإسلامية؟. 3). </w:t>
      </w:r>
      <w:r w:rsidRPr="002A2890">
        <w:rPr>
          <w:rFonts w:ascii="Times New Roman" w:hAnsi="Times New Roman" w:cs="Times New Roman" w:hint="cs"/>
          <w:sz w:val="26"/>
          <w:szCs w:val="26"/>
          <w:rtl/>
        </w:rPr>
        <w:t>كم له تأثير</w:t>
      </w:r>
      <w:r w:rsidRPr="002A2890">
        <w:rPr>
          <w:rFonts w:ascii="Times New Roman" w:hAnsi="Times New Roman" w:cs="Times New Roman"/>
          <w:sz w:val="26"/>
          <w:szCs w:val="26"/>
          <w:rtl/>
        </w:rPr>
        <w:t xml:space="preserve"> أكاديميون في الجامعة الإسلامية الحكومة سلطان مولانا حسن الدين بانتن في </w:t>
      </w:r>
      <w:r w:rsidRPr="002A2890">
        <w:rPr>
          <w:rFonts w:ascii="Times New Roman" w:hAnsi="Times New Roman" w:cs="Times New Roman" w:hint="cs"/>
          <w:sz w:val="26"/>
          <w:szCs w:val="26"/>
          <w:rtl/>
        </w:rPr>
        <w:t xml:space="preserve">تشجيع الطلاب ليملكوا </w:t>
      </w:r>
      <w:r w:rsidRPr="002A2890">
        <w:rPr>
          <w:rFonts w:ascii="Times New Roman" w:hAnsi="Times New Roman" w:cs="Times New Roman"/>
          <w:sz w:val="26"/>
          <w:szCs w:val="26"/>
          <w:rtl/>
        </w:rPr>
        <w:t>حساب مصرفي شرعي؟.</w:t>
      </w:r>
    </w:p>
    <w:p w:rsidR="002A2890" w:rsidRPr="002A2890" w:rsidRDefault="002A2890" w:rsidP="00845ED9">
      <w:pPr>
        <w:pStyle w:val="HTMLPreformatted"/>
        <w:bidi/>
        <w:jc w:val="both"/>
        <w:rPr>
          <w:rFonts w:ascii="Times New Roman" w:hAnsi="Times New Roman" w:cs="Times New Roman"/>
          <w:sz w:val="26"/>
          <w:szCs w:val="26"/>
          <w:lang w:val="en-US"/>
        </w:rPr>
      </w:pPr>
    </w:p>
    <w:p w:rsidR="002A2890" w:rsidRPr="002A2890" w:rsidRDefault="002A2890" w:rsidP="00845ED9">
      <w:pPr>
        <w:pStyle w:val="HTMLPreformatted"/>
        <w:bidi/>
        <w:jc w:val="both"/>
        <w:rPr>
          <w:rFonts w:ascii="Times New Roman" w:hAnsi="Times New Roman" w:cs="Times New Roman"/>
          <w:sz w:val="26"/>
          <w:szCs w:val="26"/>
          <w:lang w:val="en-US"/>
        </w:rPr>
      </w:pPr>
      <w:r w:rsidRPr="002A2890">
        <w:rPr>
          <w:rFonts w:ascii="Times New Roman" w:hAnsi="Times New Roman" w:cs="Times New Roman"/>
          <w:sz w:val="26"/>
          <w:szCs w:val="26"/>
          <w:lang w:val="en-US"/>
        </w:rPr>
        <w:tab/>
      </w:r>
      <w:r w:rsidRPr="002A2890">
        <w:rPr>
          <w:rFonts w:ascii="Times New Roman" w:hAnsi="Times New Roman" w:cs="Times New Roman"/>
          <w:sz w:val="26"/>
          <w:szCs w:val="26"/>
          <w:rtl/>
        </w:rPr>
        <w:t xml:space="preserve">الغرض من هذه الدراسة هو: 1) لمعرفة أثر فهم الطلاب لمصرفية الإسلامية على ملكية الحساب المصرفي الشرعي. 2) لمعرفة أثر رغبة الطلاب في لاادخار على ملكية الحساب المصرفي الشرعي. 3) لمعرفة </w:t>
      </w:r>
      <w:r w:rsidRPr="002A2890">
        <w:rPr>
          <w:rFonts w:ascii="Times New Roman" w:hAnsi="Times New Roman" w:cs="Times New Roman" w:hint="cs"/>
          <w:sz w:val="26"/>
          <w:szCs w:val="26"/>
          <w:rtl/>
        </w:rPr>
        <w:t xml:space="preserve">كمية تأثير </w:t>
      </w:r>
      <w:r w:rsidRPr="002A2890">
        <w:rPr>
          <w:rFonts w:ascii="Times New Roman" w:hAnsi="Times New Roman" w:cs="Times New Roman"/>
          <w:sz w:val="26"/>
          <w:szCs w:val="26"/>
          <w:rtl/>
        </w:rPr>
        <w:t xml:space="preserve">من أكاديمين في الجامعة الإسلامية الحكومة سلطان مولانا حسن الدين بانتن في في </w:t>
      </w:r>
      <w:r w:rsidRPr="002A2890">
        <w:rPr>
          <w:rFonts w:ascii="Times New Roman" w:hAnsi="Times New Roman" w:cs="Times New Roman" w:hint="cs"/>
          <w:sz w:val="26"/>
          <w:szCs w:val="26"/>
          <w:rtl/>
        </w:rPr>
        <w:t xml:space="preserve">تشجيع الطلاب ليملكوا </w:t>
      </w:r>
      <w:r w:rsidRPr="002A2890">
        <w:rPr>
          <w:rFonts w:ascii="Times New Roman" w:hAnsi="Times New Roman" w:cs="Times New Roman"/>
          <w:sz w:val="26"/>
          <w:szCs w:val="26"/>
          <w:rtl/>
        </w:rPr>
        <w:t>حساب مصرفي شرعي.</w:t>
      </w:r>
    </w:p>
    <w:p w:rsidR="002A2890" w:rsidRPr="002A2890" w:rsidRDefault="002A2890" w:rsidP="00845E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bidi/>
        <w:jc w:val="both"/>
        <w:rPr>
          <w:rFonts w:ascii="Times New Roman" w:hAnsi="Times New Roman" w:cs="Times New Roman"/>
          <w:sz w:val="26"/>
          <w:szCs w:val="26"/>
          <w:lang w:val="en-US"/>
        </w:rPr>
      </w:pPr>
      <w:r w:rsidRPr="002A2890">
        <w:rPr>
          <w:rFonts w:ascii="Times New Roman" w:hAnsi="Times New Roman" w:cs="Times New Roman"/>
          <w:sz w:val="26"/>
          <w:szCs w:val="26"/>
          <w:rtl/>
          <w:lang w:val="en-US"/>
        </w:rPr>
        <w:tab/>
      </w:r>
      <w:r w:rsidRPr="002A2890">
        <w:rPr>
          <w:rFonts w:ascii="Times New Roman" w:hAnsi="Times New Roman" w:cs="Times New Roman"/>
          <w:sz w:val="26"/>
          <w:szCs w:val="26"/>
          <w:rtl/>
          <w:lang w:val="en-US"/>
        </w:rPr>
        <w:tab/>
      </w:r>
    </w:p>
    <w:p w:rsidR="002A2890" w:rsidRPr="002A2890" w:rsidRDefault="002A2890" w:rsidP="00845ED9">
      <w:pPr>
        <w:pStyle w:val="HTMLPreformatted"/>
        <w:bidi/>
        <w:jc w:val="both"/>
        <w:rPr>
          <w:rFonts w:ascii="Times New Roman" w:hAnsi="Times New Roman" w:cs="Times New Roman"/>
          <w:sz w:val="26"/>
          <w:szCs w:val="26"/>
          <w:lang w:val="en-US"/>
        </w:rPr>
      </w:pPr>
      <w:r w:rsidRPr="002A2890">
        <w:rPr>
          <w:rFonts w:ascii="Times New Roman" w:hAnsi="Times New Roman" w:cs="Times New Roman"/>
          <w:sz w:val="26"/>
          <w:szCs w:val="26"/>
          <w:lang w:val="en-US"/>
        </w:rPr>
        <w:lastRenderedPageBreak/>
        <w:tab/>
      </w:r>
      <w:r w:rsidRPr="002A2890">
        <w:rPr>
          <w:rFonts w:ascii="Times New Roman" w:hAnsi="Times New Roman" w:cs="Times New Roman"/>
          <w:sz w:val="26"/>
          <w:szCs w:val="26"/>
          <w:rtl/>
        </w:rPr>
        <w:t>وأما الطريقة البحثية استخدم الباحثة طريقة التحليل الكمي لمعرفة تأثير المتغيرات مع اختبار الانحدار الخطي المتعدد باستخدام اختبار الصلاحية واختبار الموثوقية واختبار الإحصاء الوصفي واختبار الصعود الكلاسيكي واختبار الجدوى النموذجي.</w:t>
      </w:r>
    </w:p>
    <w:p w:rsidR="002A2890" w:rsidRPr="002A2890" w:rsidRDefault="002A2890" w:rsidP="00845ED9">
      <w:pPr>
        <w:pStyle w:val="HTMLPreformatted"/>
        <w:bidi/>
        <w:jc w:val="both"/>
        <w:rPr>
          <w:rFonts w:ascii="Times New Roman" w:hAnsi="Times New Roman" w:cs="Times New Roman"/>
          <w:sz w:val="26"/>
          <w:szCs w:val="26"/>
          <w:lang w:val="en-US"/>
        </w:rPr>
      </w:pPr>
    </w:p>
    <w:p w:rsidR="002A2890" w:rsidRPr="002A2890" w:rsidRDefault="002A2890" w:rsidP="00845ED9">
      <w:pPr>
        <w:pStyle w:val="HTMLPreformatted"/>
        <w:bidi/>
        <w:jc w:val="both"/>
        <w:rPr>
          <w:rFonts w:ascii="Times New Roman" w:hAnsi="Times New Roman" w:cs="Times New Roman"/>
          <w:sz w:val="26"/>
          <w:szCs w:val="26"/>
          <w:lang w:val="en-US"/>
        </w:rPr>
      </w:pPr>
      <w:r w:rsidRPr="002A2890">
        <w:rPr>
          <w:rFonts w:ascii="Times New Roman" w:hAnsi="Times New Roman" w:cs="Times New Roman"/>
          <w:sz w:val="26"/>
          <w:szCs w:val="26"/>
          <w:lang w:val="en-US"/>
        </w:rPr>
        <w:tab/>
      </w:r>
      <w:r w:rsidRPr="002A2890">
        <w:rPr>
          <w:rFonts w:ascii="Times New Roman" w:hAnsi="Times New Roman" w:cs="Times New Roman"/>
          <w:sz w:val="26"/>
          <w:szCs w:val="26"/>
          <w:rtl/>
        </w:rPr>
        <w:t xml:space="preserve">وأظهرت نتائج البحث أن فهم المصارف الشرعية ليس له تأثير كبير على ملكية الحسابات المصرفية للشريعة، لأن قيمة </w:t>
      </w:r>
      <w:r w:rsidRPr="002A2890">
        <w:rPr>
          <w:rFonts w:ascii="Times New Roman" w:hAnsi="Times New Roman" w:cs="Times New Roman"/>
          <w:sz w:val="26"/>
          <w:szCs w:val="26"/>
        </w:rPr>
        <w:t>t</w:t>
      </w:r>
      <w:r w:rsidRPr="002A2890">
        <w:rPr>
          <w:rFonts w:ascii="Times New Roman" w:hAnsi="Times New Roman" w:cs="Times New Roman"/>
          <w:sz w:val="26"/>
          <w:szCs w:val="26"/>
          <w:rtl/>
        </w:rPr>
        <w:t xml:space="preserve"> أصغر من </w:t>
      </w:r>
      <w:r w:rsidRPr="002A2890">
        <w:rPr>
          <w:rFonts w:ascii="Times New Roman" w:hAnsi="Times New Roman" w:cs="Times New Roman"/>
          <w:sz w:val="26"/>
          <w:szCs w:val="26"/>
        </w:rPr>
        <w:t>t</w:t>
      </w:r>
      <w:r w:rsidRPr="002A2890">
        <w:rPr>
          <w:rFonts w:ascii="Times New Roman" w:hAnsi="Times New Roman" w:cs="Times New Roman"/>
          <w:sz w:val="26"/>
          <w:szCs w:val="26"/>
          <w:rtl/>
        </w:rPr>
        <w:t xml:space="preserve"> الجدول الذي هو 1،363 &lt;1،97623. وأظهرت نتائج الاختبار أن رغبة ادخار الطلاب له تأثير كبير على ملكية الحسابات المصرفية الإسلامية لأن الجدول الحسابي هو 4.713&gt; 1.97623. والجامعة الإسلامية الحكومة سلطان مولانا حسن الدين بانتن </w:t>
      </w:r>
      <w:r w:rsidRPr="002A2890">
        <w:rPr>
          <w:rFonts w:ascii="Times New Roman" w:hAnsi="Times New Roman" w:cs="Times New Roman" w:hint="cs"/>
          <w:sz w:val="26"/>
          <w:szCs w:val="26"/>
          <w:rtl/>
        </w:rPr>
        <w:t xml:space="preserve">قد شجعت الطلاب ليملكوا </w:t>
      </w:r>
      <w:r w:rsidRPr="002A2890">
        <w:rPr>
          <w:rFonts w:ascii="Times New Roman" w:hAnsi="Times New Roman" w:cs="Times New Roman"/>
          <w:sz w:val="26"/>
          <w:szCs w:val="26"/>
          <w:rtl/>
        </w:rPr>
        <w:t>حساب مصرفي شرعي</w:t>
      </w:r>
      <w:r w:rsidRPr="002A2890">
        <w:rPr>
          <w:rFonts w:ascii="Times New Roman" w:hAnsi="Times New Roman" w:cs="Times New Roman" w:hint="cs"/>
          <w:sz w:val="26"/>
          <w:szCs w:val="26"/>
          <w:rtl/>
        </w:rPr>
        <w:t xml:space="preserve"> بكمي</w:t>
      </w:r>
      <w:r w:rsidRPr="002A2890">
        <w:rPr>
          <w:rFonts w:ascii="Times New Roman" w:hAnsi="Times New Roman" w:cs="Times New Roman"/>
          <w:sz w:val="26"/>
          <w:szCs w:val="26"/>
          <w:rtl/>
        </w:rPr>
        <w:t>ة 22.4٪ والباقي 77.6٪ تتأثر بالدوافع الأخرى.</w:t>
      </w:r>
    </w:p>
    <w:p w:rsidR="002A2890" w:rsidRPr="002A2890" w:rsidRDefault="002A2890" w:rsidP="00845ED9">
      <w:pPr>
        <w:pStyle w:val="HTMLPreformatted"/>
        <w:bidi/>
        <w:jc w:val="both"/>
        <w:rPr>
          <w:rFonts w:ascii="Times New Roman" w:hAnsi="Times New Roman" w:cs="Times New Roman"/>
          <w:sz w:val="26"/>
          <w:szCs w:val="26"/>
          <w:lang w:val="en-US"/>
        </w:rPr>
      </w:pPr>
    </w:p>
    <w:p w:rsidR="002A2890" w:rsidRPr="002A2890" w:rsidRDefault="002A2890" w:rsidP="00845ED9">
      <w:pPr>
        <w:pStyle w:val="HTMLPreformatted"/>
        <w:bidi/>
        <w:rPr>
          <w:rFonts w:ascii="Times New Roman" w:hAnsi="Times New Roman" w:cs="Times New Roman"/>
          <w:sz w:val="26"/>
          <w:szCs w:val="26"/>
          <w:lang w:val="en-US"/>
        </w:rPr>
      </w:pPr>
      <w:r w:rsidRPr="002A2890">
        <w:rPr>
          <w:rFonts w:ascii="Times New Roman" w:hAnsi="Times New Roman" w:cs="Times New Roman"/>
          <w:sz w:val="26"/>
          <w:szCs w:val="26"/>
          <w:rtl/>
        </w:rPr>
        <w:t>الكلمات الأساسية: فهم المصرفية المشرعية، رغبة الطلاب بالادخار، ملكية الحساب المصرفي الشرعي</w:t>
      </w:r>
      <w:r w:rsidRPr="002A2890">
        <w:rPr>
          <w:rFonts w:ascii="Times New Roman" w:hAnsi="Times New Roman" w:cs="Times New Roman"/>
          <w:sz w:val="26"/>
          <w:szCs w:val="26"/>
          <w:lang w:val="en-US"/>
        </w:rPr>
        <w:t>.</w:t>
      </w:r>
    </w:p>
    <w:p w:rsidR="00CB2C62" w:rsidRPr="00F642C6" w:rsidRDefault="00CB2C62" w:rsidP="00845ED9">
      <w:pPr>
        <w:pStyle w:val="HTMLPreformatted"/>
        <w:bidi/>
        <w:jc w:val="center"/>
        <w:outlineLvl w:val="0"/>
        <w:rPr>
          <w:rFonts w:ascii="Times New Roman" w:hAnsi="Times New Roman" w:cs="Times New Roman"/>
          <w:sz w:val="26"/>
          <w:szCs w:val="26"/>
          <w:lang w:val="en-US"/>
        </w:rPr>
      </w:pPr>
    </w:p>
    <w:sectPr w:rsidR="00CB2C62" w:rsidRPr="00F642C6" w:rsidSect="00845ED9">
      <w:headerReference w:type="default" r:id="rId6"/>
      <w:footerReference w:type="default" r:id="rId7"/>
      <w:pgSz w:w="10319" w:h="14571" w:code="13"/>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953" w:rsidRDefault="00CB7953">
      <w:pPr>
        <w:spacing w:after="0" w:line="240" w:lineRule="auto"/>
      </w:pPr>
      <w:r>
        <w:separator/>
      </w:r>
    </w:p>
  </w:endnote>
  <w:endnote w:type="continuationSeparator" w:id="0">
    <w:p w:rsidR="00CB7953" w:rsidRDefault="00CB7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40240127"/>
      <w:docPartObj>
        <w:docPartGallery w:val="Page Numbers (Bottom of Page)"/>
        <w:docPartUnique/>
      </w:docPartObj>
    </w:sdtPr>
    <w:sdtEndPr>
      <w:rPr>
        <w:noProof/>
      </w:rPr>
    </w:sdtEndPr>
    <w:sdtContent>
      <w:p w:rsidR="00781FE6" w:rsidRPr="00F569C6" w:rsidRDefault="00542636">
        <w:pPr>
          <w:pStyle w:val="Footer"/>
          <w:jc w:val="center"/>
          <w:rPr>
            <w:rFonts w:ascii="Times New Roman" w:hAnsi="Times New Roman" w:cs="Times New Roman"/>
            <w:sz w:val="24"/>
            <w:szCs w:val="24"/>
          </w:rPr>
        </w:pPr>
        <w:r w:rsidRPr="00F569C6">
          <w:rPr>
            <w:rFonts w:ascii="Times New Roman" w:hAnsi="Times New Roman" w:cs="Times New Roman"/>
            <w:sz w:val="24"/>
            <w:szCs w:val="24"/>
          </w:rPr>
          <w:fldChar w:fldCharType="begin"/>
        </w:r>
        <w:r w:rsidR="00781FE6" w:rsidRPr="00F569C6">
          <w:rPr>
            <w:rFonts w:ascii="Times New Roman" w:hAnsi="Times New Roman" w:cs="Times New Roman"/>
            <w:sz w:val="24"/>
            <w:szCs w:val="24"/>
          </w:rPr>
          <w:instrText xml:space="preserve"> PAGE   \* MERGEFORMAT </w:instrText>
        </w:r>
        <w:r w:rsidRPr="00F569C6">
          <w:rPr>
            <w:rFonts w:ascii="Times New Roman" w:hAnsi="Times New Roman" w:cs="Times New Roman"/>
            <w:sz w:val="24"/>
            <w:szCs w:val="24"/>
          </w:rPr>
          <w:fldChar w:fldCharType="separate"/>
        </w:r>
        <w:r w:rsidR="00845ED9">
          <w:rPr>
            <w:rFonts w:ascii="Times New Roman" w:hAnsi="Times New Roman" w:cs="Times New Roman"/>
            <w:noProof/>
            <w:sz w:val="24"/>
            <w:szCs w:val="24"/>
          </w:rPr>
          <w:t>x</w:t>
        </w:r>
        <w:r w:rsidRPr="00F569C6">
          <w:rPr>
            <w:rFonts w:ascii="Times New Roman" w:hAnsi="Times New Roman" w:cs="Times New Roman"/>
            <w:noProof/>
            <w:sz w:val="24"/>
            <w:szCs w:val="24"/>
          </w:rPr>
          <w:fldChar w:fldCharType="end"/>
        </w:r>
      </w:p>
    </w:sdtContent>
  </w:sdt>
  <w:p w:rsidR="00781FE6" w:rsidRPr="00F569C6" w:rsidRDefault="00781FE6">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953" w:rsidRDefault="00CB7953">
      <w:pPr>
        <w:spacing w:after="0" w:line="240" w:lineRule="auto"/>
      </w:pPr>
      <w:r>
        <w:separator/>
      </w:r>
    </w:p>
  </w:footnote>
  <w:footnote w:type="continuationSeparator" w:id="0">
    <w:p w:rsidR="00CB7953" w:rsidRDefault="00CB79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E6" w:rsidRDefault="00781FE6" w:rsidP="00781FE6">
    <w:pPr>
      <w:pStyle w:val="Header"/>
      <w:jc w:val="center"/>
    </w:pPr>
  </w:p>
  <w:p w:rsidR="00781FE6" w:rsidRDefault="00781F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5BFE"/>
    <w:rsid w:val="00000A00"/>
    <w:rsid w:val="00011CF2"/>
    <w:rsid w:val="0003518B"/>
    <w:rsid w:val="000451EA"/>
    <w:rsid w:val="00047461"/>
    <w:rsid w:val="00062A29"/>
    <w:rsid w:val="0009631F"/>
    <w:rsid w:val="000B5096"/>
    <w:rsid w:val="000B51D6"/>
    <w:rsid w:val="000C588F"/>
    <w:rsid w:val="000E05DF"/>
    <w:rsid w:val="000E2179"/>
    <w:rsid w:val="000F3F48"/>
    <w:rsid w:val="000F6EE1"/>
    <w:rsid w:val="001004C7"/>
    <w:rsid w:val="00116102"/>
    <w:rsid w:val="00121993"/>
    <w:rsid w:val="0013409B"/>
    <w:rsid w:val="00177CC1"/>
    <w:rsid w:val="00181882"/>
    <w:rsid w:val="001A48CC"/>
    <w:rsid w:val="001B05BA"/>
    <w:rsid w:val="001B14B4"/>
    <w:rsid w:val="001B67D7"/>
    <w:rsid w:val="001C390F"/>
    <w:rsid w:val="001C51A2"/>
    <w:rsid w:val="001D364B"/>
    <w:rsid w:val="001F7421"/>
    <w:rsid w:val="0020603A"/>
    <w:rsid w:val="00206D68"/>
    <w:rsid w:val="00207610"/>
    <w:rsid w:val="00210970"/>
    <w:rsid w:val="002165DC"/>
    <w:rsid w:val="00220846"/>
    <w:rsid w:val="0022163E"/>
    <w:rsid w:val="00272055"/>
    <w:rsid w:val="002756CB"/>
    <w:rsid w:val="002A2890"/>
    <w:rsid w:val="002B1670"/>
    <w:rsid w:val="002C6268"/>
    <w:rsid w:val="002D0AB6"/>
    <w:rsid w:val="002D36F2"/>
    <w:rsid w:val="002E4938"/>
    <w:rsid w:val="002E75A9"/>
    <w:rsid w:val="002F2D40"/>
    <w:rsid w:val="002F3CC3"/>
    <w:rsid w:val="00313389"/>
    <w:rsid w:val="00324D66"/>
    <w:rsid w:val="00341440"/>
    <w:rsid w:val="00356254"/>
    <w:rsid w:val="00373A1C"/>
    <w:rsid w:val="00373E82"/>
    <w:rsid w:val="003978F9"/>
    <w:rsid w:val="003B3F95"/>
    <w:rsid w:val="003B7B8E"/>
    <w:rsid w:val="003D79DC"/>
    <w:rsid w:val="003F29E8"/>
    <w:rsid w:val="003F4E14"/>
    <w:rsid w:val="00413F1C"/>
    <w:rsid w:val="00430E51"/>
    <w:rsid w:val="004522CA"/>
    <w:rsid w:val="0045586C"/>
    <w:rsid w:val="00495A64"/>
    <w:rsid w:val="004E35C2"/>
    <w:rsid w:val="004E49BE"/>
    <w:rsid w:val="005060C5"/>
    <w:rsid w:val="00530D45"/>
    <w:rsid w:val="00542636"/>
    <w:rsid w:val="0058699B"/>
    <w:rsid w:val="005E42DD"/>
    <w:rsid w:val="005F1181"/>
    <w:rsid w:val="005F3A7A"/>
    <w:rsid w:val="005F492D"/>
    <w:rsid w:val="00632A3A"/>
    <w:rsid w:val="00634EDE"/>
    <w:rsid w:val="00642EDE"/>
    <w:rsid w:val="0069602C"/>
    <w:rsid w:val="006A57D6"/>
    <w:rsid w:val="006B0D44"/>
    <w:rsid w:val="006B2F54"/>
    <w:rsid w:val="006C5E54"/>
    <w:rsid w:val="0071391D"/>
    <w:rsid w:val="00734CCC"/>
    <w:rsid w:val="00736980"/>
    <w:rsid w:val="00762FF6"/>
    <w:rsid w:val="00766C0A"/>
    <w:rsid w:val="0077054D"/>
    <w:rsid w:val="00781FE6"/>
    <w:rsid w:val="00786BB1"/>
    <w:rsid w:val="0079275A"/>
    <w:rsid w:val="007A5141"/>
    <w:rsid w:val="007B4AF0"/>
    <w:rsid w:val="007E1B67"/>
    <w:rsid w:val="007E4C54"/>
    <w:rsid w:val="00812542"/>
    <w:rsid w:val="008157D5"/>
    <w:rsid w:val="00831E17"/>
    <w:rsid w:val="008369B3"/>
    <w:rsid w:val="00845ED9"/>
    <w:rsid w:val="00850B77"/>
    <w:rsid w:val="00870BE9"/>
    <w:rsid w:val="00880CD3"/>
    <w:rsid w:val="0088701E"/>
    <w:rsid w:val="008A0A6D"/>
    <w:rsid w:val="008B10BA"/>
    <w:rsid w:val="008F147E"/>
    <w:rsid w:val="009029E8"/>
    <w:rsid w:val="00906BA5"/>
    <w:rsid w:val="0093788E"/>
    <w:rsid w:val="00947785"/>
    <w:rsid w:val="00961021"/>
    <w:rsid w:val="00970245"/>
    <w:rsid w:val="009A769B"/>
    <w:rsid w:val="009B01EB"/>
    <w:rsid w:val="009B6398"/>
    <w:rsid w:val="009C71C2"/>
    <w:rsid w:val="009F2CC5"/>
    <w:rsid w:val="00A07E00"/>
    <w:rsid w:val="00A14058"/>
    <w:rsid w:val="00A32F92"/>
    <w:rsid w:val="00A53B9C"/>
    <w:rsid w:val="00A75C54"/>
    <w:rsid w:val="00A760BE"/>
    <w:rsid w:val="00A85688"/>
    <w:rsid w:val="00A903C5"/>
    <w:rsid w:val="00AA5DBF"/>
    <w:rsid w:val="00AC4BEB"/>
    <w:rsid w:val="00AD2640"/>
    <w:rsid w:val="00AE7AD0"/>
    <w:rsid w:val="00B1123A"/>
    <w:rsid w:val="00B1468F"/>
    <w:rsid w:val="00B47EC4"/>
    <w:rsid w:val="00B526AF"/>
    <w:rsid w:val="00B62C03"/>
    <w:rsid w:val="00BB51F9"/>
    <w:rsid w:val="00BC051B"/>
    <w:rsid w:val="00BC1945"/>
    <w:rsid w:val="00BD24C6"/>
    <w:rsid w:val="00BE0B99"/>
    <w:rsid w:val="00C01466"/>
    <w:rsid w:val="00C22A9F"/>
    <w:rsid w:val="00C32A8B"/>
    <w:rsid w:val="00C672B7"/>
    <w:rsid w:val="00C7680F"/>
    <w:rsid w:val="00C95CAA"/>
    <w:rsid w:val="00CB2C62"/>
    <w:rsid w:val="00CB7953"/>
    <w:rsid w:val="00CD1ECE"/>
    <w:rsid w:val="00CD4260"/>
    <w:rsid w:val="00CE5CD2"/>
    <w:rsid w:val="00D11CEB"/>
    <w:rsid w:val="00D36351"/>
    <w:rsid w:val="00D36A08"/>
    <w:rsid w:val="00D65E90"/>
    <w:rsid w:val="00D80AC8"/>
    <w:rsid w:val="00D862C7"/>
    <w:rsid w:val="00DB64DD"/>
    <w:rsid w:val="00DD043D"/>
    <w:rsid w:val="00DE211E"/>
    <w:rsid w:val="00E03F0C"/>
    <w:rsid w:val="00E04D2B"/>
    <w:rsid w:val="00E058CA"/>
    <w:rsid w:val="00E22FBC"/>
    <w:rsid w:val="00E3105B"/>
    <w:rsid w:val="00E60D39"/>
    <w:rsid w:val="00E640D1"/>
    <w:rsid w:val="00E814B7"/>
    <w:rsid w:val="00E84D7F"/>
    <w:rsid w:val="00EC265E"/>
    <w:rsid w:val="00EC2E6F"/>
    <w:rsid w:val="00EC59FC"/>
    <w:rsid w:val="00EE0C4A"/>
    <w:rsid w:val="00F05BFE"/>
    <w:rsid w:val="00F062B3"/>
    <w:rsid w:val="00F14987"/>
    <w:rsid w:val="00F32AEA"/>
    <w:rsid w:val="00F3665F"/>
    <w:rsid w:val="00F47046"/>
    <w:rsid w:val="00F5548F"/>
    <w:rsid w:val="00F55F56"/>
    <w:rsid w:val="00F642C6"/>
    <w:rsid w:val="00F67082"/>
    <w:rsid w:val="00F75E59"/>
    <w:rsid w:val="00F77DBA"/>
    <w:rsid w:val="00F87B94"/>
    <w:rsid w:val="00F91562"/>
    <w:rsid w:val="00FD692D"/>
    <w:rsid w:val="00FE294F"/>
    <w:rsid w:val="00FF2085"/>
    <w:rsid w:val="00FF503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F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BFE"/>
  </w:style>
  <w:style w:type="paragraph" w:styleId="Footer">
    <w:name w:val="footer"/>
    <w:basedOn w:val="Normal"/>
    <w:link w:val="FooterChar"/>
    <w:uiPriority w:val="99"/>
    <w:unhideWhenUsed/>
    <w:rsid w:val="00F05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BFE"/>
  </w:style>
  <w:style w:type="paragraph" w:styleId="ListParagraph">
    <w:name w:val="List Paragraph"/>
    <w:basedOn w:val="Normal"/>
    <w:uiPriority w:val="34"/>
    <w:qFormat/>
    <w:rsid w:val="00F05BFE"/>
    <w:pPr>
      <w:spacing w:after="200" w:line="276" w:lineRule="auto"/>
      <w:ind w:left="720"/>
      <w:contextualSpacing/>
    </w:pPr>
    <w:rPr>
      <w:lang w:val="id-ID"/>
    </w:rPr>
  </w:style>
  <w:style w:type="paragraph" w:styleId="HTMLPreformatted">
    <w:name w:val="HTML Preformatted"/>
    <w:basedOn w:val="Normal"/>
    <w:link w:val="HTMLPreformattedChar"/>
    <w:uiPriority w:val="99"/>
    <w:unhideWhenUsed/>
    <w:rsid w:val="00961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961021"/>
    <w:rPr>
      <w:rFonts w:ascii="Courier New" w:eastAsia="Times New Roman" w:hAnsi="Courier New" w:cs="Courier New"/>
      <w:sz w:val="20"/>
      <w:szCs w:val="20"/>
      <w:lang w:val="id-ID" w:eastAsia="id-ID"/>
    </w:rPr>
  </w:style>
  <w:style w:type="paragraph" w:styleId="DocumentMap">
    <w:name w:val="Document Map"/>
    <w:basedOn w:val="Normal"/>
    <w:link w:val="DocumentMapChar"/>
    <w:uiPriority w:val="99"/>
    <w:semiHidden/>
    <w:unhideWhenUsed/>
    <w:rsid w:val="005E42D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4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F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BFE"/>
  </w:style>
  <w:style w:type="paragraph" w:styleId="Footer">
    <w:name w:val="footer"/>
    <w:basedOn w:val="Normal"/>
    <w:link w:val="FooterChar"/>
    <w:uiPriority w:val="99"/>
    <w:unhideWhenUsed/>
    <w:rsid w:val="00F05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BFE"/>
  </w:style>
  <w:style w:type="paragraph" w:styleId="ListParagraph">
    <w:name w:val="List Paragraph"/>
    <w:basedOn w:val="Normal"/>
    <w:uiPriority w:val="34"/>
    <w:qFormat/>
    <w:rsid w:val="00F05BFE"/>
    <w:pPr>
      <w:spacing w:after="200" w:line="276" w:lineRule="auto"/>
      <w:ind w:left="720"/>
      <w:contextualSpacing/>
    </w:pPr>
    <w:rPr>
      <w:lang w:val="id-ID"/>
    </w:rPr>
  </w:style>
</w:styles>
</file>

<file path=word/webSettings.xml><?xml version="1.0" encoding="utf-8"?>
<w:webSettings xmlns:r="http://schemas.openxmlformats.org/officeDocument/2006/relationships" xmlns:w="http://schemas.openxmlformats.org/wordprocessingml/2006/main">
  <w:divs>
    <w:div w:id="22563656">
      <w:bodyDiv w:val="1"/>
      <w:marLeft w:val="0"/>
      <w:marRight w:val="0"/>
      <w:marTop w:val="0"/>
      <w:marBottom w:val="0"/>
      <w:divBdr>
        <w:top w:val="none" w:sz="0" w:space="0" w:color="auto"/>
        <w:left w:val="none" w:sz="0" w:space="0" w:color="auto"/>
        <w:bottom w:val="none" w:sz="0" w:space="0" w:color="auto"/>
        <w:right w:val="none" w:sz="0" w:space="0" w:color="auto"/>
      </w:divBdr>
    </w:div>
    <w:div w:id="156457498">
      <w:bodyDiv w:val="1"/>
      <w:marLeft w:val="0"/>
      <w:marRight w:val="0"/>
      <w:marTop w:val="0"/>
      <w:marBottom w:val="0"/>
      <w:divBdr>
        <w:top w:val="none" w:sz="0" w:space="0" w:color="auto"/>
        <w:left w:val="none" w:sz="0" w:space="0" w:color="auto"/>
        <w:bottom w:val="none" w:sz="0" w:space="0" w:color="auto"/>
        <w:right w:val="none" w:sz="0" w:space="0" w:color="auto"/>
      </w:divBdr>
    </w:div>
    <w:div w:id="204760871">
      <w:bodyDiv w:val="1"/>
      <w:marLeft w:val="0"/>
      <w:marRight w:val="0"/>
      <w:marTop w:val="0"/>
      <w:marBottom w:val="0"/>
      <w:divBdr>
        <w:top w:val="none" w:sz="0" w:space="0" w:color="auto"/>
        <w:left w:val="none" w:sz="0" w:space="0" w:color="auto"/>
        <w:bottom w:val="none" w:sz="0" w:space="0" w:color="auto"/>
        <w:right w:val="none" w:sz="0" w:space="0" w:color="auto"/>
      </w:divBdr>
    </w:div>
    <w:div w:id="816805216">
      <w:bodyDiv w:val="1"/>
      <w:marLeft w:val="0"/>
      <w:marRight w:val="0"/>
      <w:marTop w:val="0"/>
      <w:marBottom w:val="0"/>
      <w:divBdr>
        <w:top w:val="none" w:sz="0" w:space="0" w:color="auto"/>
        <w:left w:val="none" w:sz="0" w:space="0" w:color="auto"/>
        <w:bottom w:val="none" w:sz="0" w:space="0" w:color="auto"/>
        <w:right w:val="none" w:sz="0" w:space="0" w:color="auto"/>
      </w:divBdr>
    </w:div>
    <w:div w:id="1145858193">
      <w:bodyDiv w:val="1"/>
      <w:marLeft w:val="0"/>
      <w:marRight w:val="0"/>
      <w:marTop w:val="0"/>
      <w:marBottom w:val="0"/>
      <w:divBdr>
        <w:top w:val="none" w:sz="0" w:space="0" w:color="auto"/>
        <w:left w:val="none" w:sz="0" w:space="0" w:color="auto"/>
        <w:bottom w:val="none" w:sz="0" w:space="0" w:color="auto"/>
        <w:right w:val="none" w:sz="0" w:space="0" w:color="auto"/>
      </w:divBdr>
    </w:div>
    <w:div w:id="1385758889">
      <w:bodyDiv w:val="1"/>
      <w:marLeft w:val="0"/>
      <w:marRight w:val="0"/>
      <w:marTop w:val="0"/>
      <w:marBottom w:val="0"/>
      <w:divBdr>
        <w:top w:val="none" w:sz="0" w:space="0" w:color="auto"/>
        <w:left w:val="none" w:sz="0" w:space="0" w:color="auto"/>
        <w:bottom w:val="none" w:sz="0" w:space="0" w:color="auto"/>
        <w:right w:val="none" w:sz="0" w:space="0" w:color="auto"/>
      </w:divBdr>
    </w:div>
    <w:div w:id="1443450691">
      <w:bodyDiv w:val="1"/>
      <w:marLeft w:val="0"/>
      <w:marRight w:val="0"/>
      <w:marTop w:val="0"/>
      <w:marBottom w:val="0"/>
      <w:divBdr>
        <w:top w:val="none" w:sz="0" w:space="0" w:color="auto"/>
        <w:left w:val="none" w:sz="0" w:space="0" w:color="auto"/>
        <w:bottom w:val="none" w:sz="0" w:space="0" w:color="auto"/>
        <w:right w:val="none" w:sz="0" w:space="0" w:color="auto"/>
      </w:divBdr>
    </w:div>
    <w:div w:id="1525627705">
      <w:bodyDiv w:val="1"/>
      <w:marLeft w:val="0"/>
      <w:marRight w:val="0"/>
      <w:marTop w:val="0"/>
      <w:marBottom w:val="0"/>
      <w:divBdr>
        <w:top w:val="none" w:sz="0" w:space="0" w:color="auto"/>
        <w:left w:val="none" w:sz="0" w:space="0" w:color="auto"/>
        <w:bottom w:val="none" w:sz="0" w:space="0" w:color="auto"/>
        <w:right w:val="none" w:sz="0" w:space="0" w:color="auto"/>
      </w:divBdr>
    </w:div>
    <w:div w:id="1540970415">
      <w:bodyDiv w:val="1"/>
      <w:marLeft w:val="0"/>
      <w:marRight w:val="0"/>
      <w:marTop w:val="0"/>
      <w:marBottom w:val="0"/>
      <w:divBdr>
        <w:top w:val="none" w:sz="0" w:space="0" w:color="auto"/>
        <w:left w:val="none" w:sz="0" w:space="0" w:color="auto"/>
        <w:bottom w:val="none" w:sz="0" w:space="0" w:color="auto"/>
        <w:right w:val="none" w:sz="0" w:space="0" w:color="auto"/>
      </w:divBdr>
    </w:div>
    <w:div w:id="1572884123">
      <w:bodyDiv w:val="1"/>
      <w:marLeft w:val="0"/>
      <w:marRight w:val="0"/>
      <w:marTop w:val="0"/>
      <w:marBottom w:val="0"/>
      <w:divBdr>
        <w:top w:val="none" w:sz="0" w:space="0" w:color="auto"/>
        <w:left w:val="none" w:sz="0" w:space="0" w:color="auto"/>
        <w:bottom w:val="none" w:sz="0" w:space="0" w:color="auto"/>
        <w:right w:val="none" w:sz="0" w:space="0" w:color="auto"/>
      </w:divBdr>
    </w:div>
    <w:div w:id="1684429271">
      <w:bodyDiv w:val="1"/>
      <w:marLeft w:val="0"/>
      <w:marRight w:val="0"/>
      <w:marTop w:val="0"/>
      <w:marBottom w:val="0"/>
      <w:divBdr>
        <w:top w:val="none" w:sz="0" w:space="0" w:color="auto"/>
        <w:left w:val="none" w:sz="0" w:space="0" w:color="auto"/>
        <w:bottom w:val="none" w:sz="0" w:space="0" w:color="auto"/>
        <w:right w:val="none" w:sz="0" w:space="0" w:color="auto"/>
      </w:divBdr>
    </w:div>
    <w:div w:id="1752191515">
      <w:bodyDiv w:val="1"/>
      <w:marLeft w:val="0"/>
      <w:marRight w:val="0"/>
      <w:marTop w:val="0"/>
      <w:marBottom w:val="0"/>
      <w:divBdr>
        <w:top w:val="none" w:sz="0" w:space="0" w:color="auto"/>
        <w:left w:val="none" w:sz="0" w:space="0" w:color="auto"/>
        <w:bottom w:val="none" w:sz="0" w:space="0" w:color="auto"/>
        <w:right w:val="none" w:sz="0" w:space="0" w:color="auto"/>
      </w:divBdr>
    </w:div>
    <w:div w:id="1888564971">
      <w:bodyDiv w:val="1"/>
      <w:marLeft w:val="0"/>
      <w:marRight w:val="0"/>
      <w:marTop w:val="0"/>
      <w:marBottom w:val="0"/>
      <w:divBdr>
        <w:top w:val="none" w:sz="0" w:space="0" w:color="auto"/>
        <w:left w:val="none" w:sz="0" w:space="0" w:color="auto"/>
        <w:bottom w:val="none" w:sz="0" w:space="0" w:color="auto"/>
        <w:right w:val="none" w:sz="0" w:space="0" w:color="auto"/>
      </w:divBdr>
    </w:div>
    <w:div w:id="214481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967</TotalTime>
  <Pages>6</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57</cp:revision>
  <cp:lastPrinted>2017-11-16T06:49:00Z</cp:lastPrinted>
  <dcterms:created xsi:type="dcterms:W3CDTF">2017-04-19T23:32:00Z</dcterms:created>
  <dcterms:modified xsi:type="dcterms:W3CDTF">2017-12-06T00:27:00Z</dcterms:modified>
</cp:coreProperties>
</file>