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81E" w:rsidRDefault="00B2481E" w:rsidP="00B2481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LAMPIRAN-LAMPIRAN</w:t>
      </w:r>
    </w:p>
    <w:p w:rsidR="00B2481E" w:rsidRDefault="00B2481E" w:rsidP="00B2481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2481E" w:rsidRDefault="00B2481E" w:rsidP="00B2481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PEDOMAN WAWANCARA</w:t>
      </w:r>
    </w:p>
    <w:p w:rsidR="00B2481E" w:rsidRDefault="00B2481E" w:rsidP="00B2481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Bagaimana pola komunikasi anda dan siswa di kelas?</w:t>
      </w:r>
    </w:p>
    <w:p w:rsidR="00B2481E" w:rsidRDefault="00B2481E" w:rsidP="00B2481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2481E">
        <w:rPr>
          <w:rFonts w:asciiTheme="majorBidi" w:hAnsiTheme="majorBidi" w:cstheme="majorBidi"/>
          <w:sz w:val="24"/>
          <w:szCs w:val="24"/>
        </w:rPr>
        <w:t>Bagaimana meto</w:t>
      </w:r>
      <w:r>
        <w:rPr>
          <w:rFonts w:asciiTheme="majorBidi" w:hAnsiTheme="majorBidi" w:cstheme="majorBidi"/>
          <w:sz w:val="24"/>
          <w:szCs w:val="24"/>
        </w:rPr>
        <w:t xml:space="preserve">de pembelajaran di SkhN  </w:t>
      </w:r>
      <w:r w:rsidRPr="00B2481E">
        <w:rPr>
          <w:rFonts w:asciiTheme="majorBidi" w:hAnsiTheme="majorBidi" w:cstheme="majorBidi"/>
          <w:sz w:val="24"/>
          <w:szCs w:val="24"/>
        </w:rPr>
        <w:t>melalui pola komunikasi verbal dan nonverbal?</w:t>
      </w:r>
    </w:p>
    <w:p w:rsidR="00B2481E" w:rsidRPr="00B2481E" w:rsidRDefault="00B2481E" w:rsidP="00B2481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2481E">
        <w:rPr>
          <w:rFonts w:asciiTheme="majorBidi" w:hAnsiTheme="majorBidi" w:cstheme="majorBidi"/>
          <w:sz w:val="24"/>
          <w:szCs w:val="24"/>
        </w:rPr>
        <w:t>Apakah komunikasi verbal dan nonverbal dapat meningkatkan pemahaman pembelajaran anak tunarungu?</w:t>
      </w:r>
    </w:p>
    <w:p w:rsidR="00B2481E" w:rsidRDefault="00B2481E" w:rsidP="00B2481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Apa semua guru memahami bahasa isyarat yang digunakan anak tunarungu?</w:t>
      </w:r>
    </w:p>
    <w:p w:rsidR="00B2481E" w:rsidRPr="00B2481E" w:rsidRDefault="00B2481E" w:rsidP="00B2481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B2481E">
        <w:rPr>
          <w:rFonts w:asciiTheme="majorBidi" w:hAnsiTheme="majorBidi" w:cstheme="majorBidi"/>
          <w:sz w:val="24"/>
          <w:szCs w:val="24"/>
        </w:rPr>
        <w:t>Bagaimana perbandingan  pola komunikasi  dalam proses pembela</w:t>
      </w:r>
      <w:r>
        <w:rPr>
          <w:rFonts w:asciiTheme="majorBidi" w:hAnsiTheme="majorBidi" w:cstheme="majorBidi"/>
          <w:sz w:val="24"/>
          <w:szCs w:val="24"/>
        </w:rPr>
        <w:t xml:space="preserve">jaran di SkhN </w:t>
      </w:r>
      <w:r w:rsidRPr="00B2481E">
        <w:rPr>
          <w:rFonts w:asciiTheme="majorBidi" w:hAnsiTheme="majorBidi" w:cstheme="majorBidi"/>
          <w:sz w:val="24"/>
          <w:szCs w:val="24"/>
        </w:rPr>
        <w:t>?</w:t>
      </w:r>
    </w:p>
    <w:p w:rsidR="00B2481E" w:rsidRDefault="00B2481E" w:rsidP="00B2481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Faktor apa saja yang menjadi pendukung dan penghambat yang menjadikan komunikasi bahasa isyarat itu efektif?</w:t>
      </w: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</w:p>
    <w:p w:rsidR="00B2481E" w:rsidRDefault="00B2481E" w:rsidP="00B2481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FOTO</w:t>
      </w:r>
    </w:p>
    <w:p w:rsidR="00B2481E" w:rsidRDefault="00B2481E" w:rsidP="00B2481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4933950" cy="3008290"/>
            <wp:effectExtent l="0" t="0" r="0" b="1905"/>
            <wp:docPr id="1" name="Picture 1" descr="G:\DCIM\Camera\20160106_0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60106_093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70" cy="301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1E" w:rsidRDefault="00B2481E" w:rsidP="000E10F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Kondisi Kelas Anak Tunarungu</w:t>
      </w:r>
    </w:p>
    <w:p w:rsidR="00B2481E" w:rsidRDefault="000E10F5" w:rsidP="00B2481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010150" cy="3333750"/>
            <wp:effectExtent l="0" t="0" r="0" b="0"/>
            <wp:docPr id="3" name="Picture 3" descr="G:\DCIM\Camera\20160106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60106_103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08" cy="33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5" w:rsidRDefault="000E10F5" w:rsidP="00B2481E">
      <w:pPr>
        <w:rPr>
          <w:rFonts w:asciiTheme="majorBidi" w:hAnsiTheme="majorBidi" w:cstheme="majorBidi"/>
          <w:sz w:val="24"/>
          <w:szCs w:val="24"/>
        </w:rPr>
      </w:pPr>
    </w:p>
    <w:p w:rsidR="000E10F5" w:rsidRDefault="000E10F5" w:rsidP="00B2481E">
      <w:pPr>
        <w:rPr>
          <w:rFonts w:asciiTheme="majorBidi" w:hAnsiTheme="majorBidi" w:cstheme="majorBidi"/>
          <w:sz w:val="24"/>
          <w:szCs w:val="24"/>
        </w:rPr>
      </w:pPr>
    </w:p>
    <w:p w:rsidR="000E10F5" w:rsidRDefault="000E10F5" w:rsidP="00B2481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896CC3" w:rsidRPr="00896CC3" w:rsidRDefault="00896CC3" w:rsidP="00B2481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0E10F5" w:rsidRDefault="000E10F5" w:rsidP="00896CC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305425" cy="3371850"/>
            <wp:effectExtent l="0" t="0" r="9525" b="0"/>
            <wp:docPr id="4" name="Picture 4" descr="G:\DCIM\Camera\20160106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20160106_103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9" cy="33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5" w:rsidRDefault="000E10F5" w:rsidP="00896CC3">
      <w:pPr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305425" cy="3495675"/>
            <wp:effectExtent l="0" t="0" r="0" b="9525"/>
            <wp:docPr id="5" name="Picture 5" descr="G:\DCIM\Camera\20160106_10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20160106_103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9" cy="34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10F5" w:rsidRPr="00B2481E" w:rsidRDefault="000E10F5" w:rsidP="000E10F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Pola Pembelajaran Mata Pelajaran MTK dengan bahasa isyarat</w:t>
      </w:r>
    </w:p>
    <w:p w:rsidR="00B2481E" w:rsidRDefault="00B2481E">
      <w:r>
        <w:br w:type="page"/>
      </w:r>
    </w:p>
    <w:p w:rsidR="000E10F5" w:rsidRDefault="000E10F5">
      <w:r>
        <w:rPr>
          <w:noProof/>
          <w:lang w:val="en-US"/>
        </w:rPr>
        <w:lastRenderedPageBreak/>
        <w:drawing>
          <wp:inline distT="0" distB="0" distL="0" distR="0">
            <wp:extent cx="5581650" cy="3562350"/>
            <wp:effectExtent l="0" t="0" r="0" b="0"/>
            <wp:docPr id="6" name="Picture 6" descr="G:\DCIM\Camera\20151123_0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20151123_093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5" w:rsidRDefault="000E10F5"/>
    <w:p w:rsidR="00C5312E" w:rsidRDefault="000E10F5" w:rsidP="00B2481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>
            <wp:extent cx="5581650" cy="3562350"/>
            <wp:effectExtent l="0" t="0" r="0" b="0"/>
            <wp:docPr id="7" name="Picture 7" descr="G:\DCIM\Camera\20151123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20151123_093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0F5" w:rsidRPr="00B2481E" w:rsidRDefault="000E10F5" w:rsidP="000E10F5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Kegiatan Keterampilan Anak Tunarungu</w:t>
      </w:r>
    </w:p>
    <w:sectPr w:rsidR="000E10F5" w:rsidRPr="00B2481E" w:rsidSect="00B2481E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C3657"/>
    <w:multiLevelType w:val="hybridMultilevel"/>
    <w:tmpl w:val="4A3EAF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73774D"/>
    <w:multiLevelType w:val="hybridMultilevel"/>
    <w:tmpl w:val="4A447D8C"/>
    <w:lvl w:ilvl="0" w:tplc="C220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81E"/>
    <w:rsid w:val="000E10F5"/>
    <w:rsid w:val="00896CC3"/>
    <w:rsid w:val="00B2481E"/>
    <w:rsid w:val="00BA1055"/>
    <w:rsid w:val="00BB3EA4"/>
    <w:rsid w:val="00C5312E"/>
    <w:rsid w:val="00E7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8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8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8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thosiba</dc:creator>
  <cp:lastModifiedBy>user</cp:lastModifiedBy>
  <cp:revision>2</cp:revision>
  <cp:lastPrinted>2016-02-02T03:31:00Z</cp:lastPrinted>
  <dcterms:created xsi:type="dcterms:W3CDTF">2016-01-17T16:50:00Z</dcterms:created>
  <dcterms:modified xsi:type="dcterms:W3CDTF">2016-02-02T03:31:00Z</dcterms:modified>
</cp:coreProperties>
</file>