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F6" w:rsidRDefault="007002B8" w:rsidP="00F51708">
      <w:pPr>
        <w:spacing w:line="240" w:lineRule="auto"/>
        <w:jc w:val="center"/>
        <w:rPr>
          <w:rFonts w:ascii="Traditional Arabic" w:hAnsi="Traditional Arabic" w:cs="Traditional Arabic"/>
          <w:b/>
          <w:bCs/>
          <w:sz w:val="36"/>
          <w:szCs w:val="36"/>
          <w:rtl/>
        </w:rPr>
      </w:pPr>
      <w:r w:rsidRPr="007002B8">
        <w:rPr>
          <w:rFonts w:ascii="Traditional Arabic" w:hAnsi="Traditional Arabic" w:cs="Traditional Arabic" w:hint="cs"/>
          <w:b/>
          <w:bCs/>
          <w:sz w:val="36"/>
          <w:szCs w:val="36"/>
          <w:rtl/>
        </w:rPr>
        <w:t>الباب الخامس</w:t>
      </w:r>
    </w:p>
    <w:p w:rsidR="007002B8" w:rsidRDefault="007002B8" w:rsidP="00F51708">
      <w:pPr>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(الخاتمة)</w:t>
      </w:r>
    </w:p>
    <w:p w:rsidR="007002B8" w:rsidRPr="00777C32" w:rsidRDefault="007002B8" w:rsidP="00F51708">
      <w:pPr>
        <w:pStyle w:val="ListParagraph"/>
        <w:numPr>
          <w:ilvl w:val="0"/>
          <w:numId w:val="2"/>
        </w:numPr>
        <w:bidi/>
        <w:spacing w:line="240" w:lineRule="auto"/>
        <w:rPr>
          <w:rFonts w:ascii="Traditional Arabic" w:hAnsi="Traditional Arabic" w:cs="Traditional Arabic"/>
          <w:b/>
          <w:bCs/>
          <w:sz w:val="36"/>
          <w:szCs w:val="36"/>
        </w:rPr>
      </w:pPr>
      <w:r w:rsidRPr="00777C32">
        <w:rPr>
          <w:rFonts w:cs="Traditional Arabic" w:hint="cs"/>
          <w:b/>
          <w:bCs/>
          <w:sz w:val="36"/>
          <w:szCs w:val="36"/>
          <w:rtl/>
        </w:rPr>
        <w:t>النتيجة</w:t>
      </w:r>
    </w:p>
    <w:p w:rsidR="00777C32" w:rsidRDefault="007002B8" w:rsidP="00F51708">
      <w:pPr>
        <w:pStyle w:val="ListParagraph"/>
        <w:bidi/>
        <w:spacing w:line="240" w:lineRule="auto"/>
        <w:ind w:hanging="341"/>
        <w:rPr>
          <w:rFonts w:cs="Traditional Arabic"/>
          <w:sz w:val="36"/>
          <w:szCs w:val="36"/>
          <w:rtl/>
        </w:rPr>
      </w:pPr>
      <w:r w:rsidRPr="008F0C48">
        <w:rPr>
          <w:rFonts w:cs="Traditional Arabic" w:hint="cs"/>
          <w:sz w:val="36"/>
          <w:szCs w:val="36"/>
          <w:rtl/>
        </w:rPr>
        <w:t>والنتيجة من هذ</w:t>
      </w:r>
      <w:r>
        <w:rPr>
          <w:rFonts w:cs="Traditional Arabic" w:hint="cs"/>
          <w:sz w:val="36"/>
          <w:szCs w:val="36"/>
          <w:rtl/>
        </w:rPr>
        <w:t>ا البحث</w:t>
      </w:r>
      <w:r w:rsidRPr="008F0C48">
        <w:rPr>
          <w:rFonts w:cs="Traditional Arabic" w:hint="cs"/>
          <w:sz w:val="36"/>
          <w:szCs w:val="36"/>
          <w:rtl/>
        </w:rPr>
        <w:t xml:space="preserve">، إجابة عن </w:t>
      </w:r>
      <w:r w:rsidRPr="00422293">
        <w:rPr>
          <w:rFonts w:cs="Traditional Arabic" w:hint="cs"/>
          <w:sz w:val="36"/>
          <w:szCs w:val="36"/>
          <w:rtl/>
        </w:rPr>
        <w:t>الأسئلة الرسالة</w:t>
      </w:r>
      <w:r w:rsidRPr="008F0C48">
        <w:rPr>
          <w:rFonts w:cs="Traditional Arabic" w:hint="cs"/>
          <w:sz w:val="36"/>
          <w:szCs w:val="36"/>
          <w:rtl/>
        </w:rPr>
        <w:t xml:space="preserve"> هة كمايلي:</w:t>
      </w:r>
    </w:p>
    <w:p w:rsidR="00777C32" w:rsidRDefault="00777C32" w:rsidP="00F51708">
      <w:pPr>
        <w:pStyle w:val="ListParagraph"/>
        <w:bidi/>
        <w:spacing w:line="240" w:lineRule="auto"/>
        <w:ind w:hanging="341"/>
        <w:rPr>
          <w:rStyle w:val="longtext"/>
          <w:rFonts w:ascii="Traditional Arabic" w:hAnsi="Traditional Arabic" w:cs="Traditional Arabic"/>
          <w:b/>
          <w:bCs/>
          <w:sz w:val="36"/>
          <w:szCs w:val="36"/>
          <w:rtl/>
        </w:rPr>
      </w:pPr>
      <w:r w:rsidRPr="00777C32">
        <w:rPr>
          <w:rFonts w:ascii="Traditional Arabic" w:hAnsi="Traditional Arabic" w:cs="Traditional Arabic"/>
          <w:b/>
          <w:bCs/>
          <w:sz w:val="36"/>
          <w:szCs w:val="36"/>
          <w:rtl/>
        </w:rPr>
        <w:t>۱</w:t>
      </w:r>
      <w:r w:rsidRPr="00777C32">
        <w:rPr>
          <w:rFonts w:cs="Traditional Arabic" w:hint="cs"/>
          <w:b/>
          <w:bCs/>
          <w:sz w:val="36"/>
          <w:szCs w:val="36"/>
          <w:rtl/>
        </w:rPr>
        <w:t xml:space="preserve">. </w:t>
      </w:r>
      <w:r w:rsidR="00BE12AA" w:rsidRPr="00777C32">
        <w:rPr>
          <w:rFonts w:cs="Traditional Arabic" w:hint="cs"/>
          <w:sz w:val="36"/>
          <w:szCs w:val="36"/>
          <w:rtl/>
        </w:rPr>
        <w:t>ا</w:t>
      </w:r>
      <w:r w:rsidR="00BE12AA" w:rsidRPr="00777C32">
        <w:rPr>
          <w:rStyle w:val="longtext"/>
          <w:rFonts w:ascii="Traditional Arabic" w:hAnsi="Traditional Arabic" w:cs="Traditional Arabic" w:hint="cs"/>
          <w:b/>
          <w:bCs/>
          <w:sz w:val="36"/>
          <w:szCs w:val="36"/>
          <w:rtl/>
        </w:rPr>
        <w:t>لعنا</w:t>
      </w:r>
      <w:r w:rsidR="00BE12AA" w:rsidRPr="00777C32">
        <w:rPr>
          <w:rStyle w:val="longtext"/>
          <w:rFonts w:ascii="Traditional Arabic" w:hAnsi="Traditional Arabic" w:cs="Traditional Arabic"/>
          <w:b/>
          <w:bCs/>
          <w:sz w:val="36"/>
          <w:szCs w:val="36"/>
          <w:rtl/>
        </w:rPr>
        <w:t>صر النفسية في قصة سليمان و بلقيس في سورة النّمل</w:t>
      </w:r>
    </w:p>
    <w:p w:rsidR="00777C32" w:rsidRDefault="00BE12AA" w:rsidP="00F51708">
      <w:pPr>
        <w:pStyle w:val="ListParagraph"/>
        <w:bidi/>
        <w:spacing w:after="0" w:line="240" w:lineRule="auto"/>
        <w:ind w:left="379" w:firstLine="341"/>
        <w:jc w:val="both"/>
        <w:rPr>
          <w:rFonts w:ascii="Traditional Arabic" w:hAnsi="Traditional Arabic" w:cs="Traditional Arabic"/>
          <w:sz w:val="36"/>
          <w:szCs w:val="36"/>
          <w:rtl/>
        </w:rPr>
      </w:pPr>
      <w:r w:rsidRPr="00777C32">
        <w:rPr>
          <w:rStyle w:val="longtext"/>
          <w:rFonts w:ascii="Traditional Arabic" w:hAnsi="Traditional Arabic" w:cs="Traditional Arabic" w:hint="cs"/>
          <w:sz w:val="36"/>
          <w:szCs w:val="36"/>
          <w:rtl/>
        </w:rPr>
        <w:t xml:space="preserve">العناصر النفسية في قصة سليمان وبلقيس في سورة النّمل هي: الأنا، </w:t>
      </w:r>
      <w:r w:rsidRPr="00777C32">
        <w:rPr>
          <w:rFonts w:ascii="Traditional Arabic" w:hAnsi="Traditional Arabic" w:cs="Traditional Arabic"/>
          <w:sz w:val="36"/>
          <w:szCs w:val="36"/>
          <w:rtl/>
        </w:rPr>
        <w:t>اللاشعر</w:t>
      </w:r>
      <w:r w:rsidR="006D2238">
        <w:rPr>
          <w:rFonts w:ascii="Traditional Arabic" w:hAnsi="Traditional Arabic" w:cs="Traditional Arabic"/>
          <w:sz w:val="36"/>
          <w:szCs w:val="36"/>
        </w:rPr>
        <w:t xml:space="preserve"> </w:t>
      </w:r>
      <w:r w:rsidRPr="00777C32">
        <w:rPr>
          <w:rFonts w:ascii="Traditional Arabic" w:hAnsi="Traditional Arabic" w:cs="Traditional Arabic"/>
          <w:sz w:val="36"/>
          <w:szCs w:val="36"/>
          <w:rtl/>
        </w:rPr>
        <w:t>الشخصي</w:t>
      </w:r>
      <w:r w:rsidRPr="00777C32">
        <w:rPr>
          <w:rFonts w:ascii="Traditional Arabic" w:hAnsi="Traditional Arabic" w:cs="Traditional Arabic" w:hint="cs"/>
          <w:sz w:val="36"/>
          <w:szCs w:val="36"/>
          <w:rtl/>
        </w:rPr>
        <w:t>، اللا</w:t>
      </w:r>
      <w:r w:rsidRPr="00777C32">
        <w:rPr>
          <w:rFonts w:ascii="Traditional Arabic" w:hAnsi="Traditional Arabic" w:cs="Traditional Arabic"/>
          <w:sz w:val="36"/>
          <w:szCs w:val="36"/>
          <w:rtl/>
        </w:rPr>
        <w:t xml:space="preserve">شعر </w:t>
      </w:r>
      <w:r w:rsidRPr="00777C32">
        <w:rPr>
          <w:rFonts w:ascii="Traditional Arabic" w:hAnsi="Traditional Arabic" w:cs="Traditional Arabic" w:hint="cs"/>
          <w:sz w:val="36"/>
          <w:szCs w:val="36"/>
          <w:rtl/>
        </w:rPr>
        <w:t>ال</w:t>
      </w:r>
      <w:r w:rsidRPr="00777C32">
        <w:rPr>
          <w:rFonts w:ascii="Traditional Arabic" w:hAnsi="Traditional Arabic" w:cs="Traditional Arabic"/>
          <w:sz w:val="36"/>
          <w:szCs w:val="36"/>
          <w:rtl/>
        </w:rPr>
        <w:t>جمعي</w:t>
      </w:r>
      <w:r w:rsidRPr="00777C32">
        <w:rPr>
          <w:rFonts w:ascii="Traditional Arabic" w:hAnsi="Traditional Arabic" w:cs="Traditional Arabic" w:hint="cs"/>
          <w:sz w:val="36"/>
          <w:szCs w:val="36"/>
          <w:rtl/>
        </w:rPr>
        <w:t xml:space="preserve">، </w:t>
      </w:r>
      <w:r w:rsidR="00336052" w:rsidRPr="00777C32">
        <w:rPr>
          <w:rFonts w:ascii="Traditional Arabic" w:hAnsi="Traditional Arabic" w:cs="Traditional Arabic" w:hint="cs"/>
          <w:sz w:val="36"/>
          <w:szCs w:val="36"/>
          <w:rtl/>
        </w:rPr>
        <w:t>القناع.</w:t>
      </w:r>
    </w:p>
    <w:p w:rsidR="00336052" w:rsidRDefault="00336052" w:rsidP="00F51708">
      <w:pPr>
        <w:pStyle w:val="ListParagraph"/>
        <w:bidi/>
        <w:spacing w:after="0" w:line="240" w:lineRule="auto"/>
        <w:ind w:left="379" w:firstLine="341"/>
        <w:jc w:val="both"/>
        <w:rPr>
          <w:rFonts w:ascii="Traditional Arabic" w:hAnsi="Traditional Arabic" w:cs="Traditional Arabic" w:hint="cs"/>
          <w:b/>
          <w:bCs/>
          <w:sz w:val="36"/>
          <w:szCs w:val="36"/>
          <w:rtl/>
        </w:rPr>
      </w:pPr>
      <w:r w:rsidRPr="00777C32">
        <w:rPr>
          <w:rFonts w:ascii="Traditional Arabic" w:hAnsi="Traditional Arabic" w:cs="Traditional Arabic" w:hint="cs"/>
          <w:sz w:val="36"/>
          <w:szCs w:val="36"/>
          <w:rtl/>
        </w:rPr>
        <w:t xml:space="preserve">تحليل الأنا كما يلى: </w:t>
      </w:r>
      <w:r w:rsidRPr="00777C32">
        <w:rPr>
          <w:rFonts w:ascii="Traditional Arabic" w:hAnsi="Traditional Arabic" w:cs="Traditional Arabic"/>
          <w:sz w:val="36"/>
          <w:szCs w:val="36"/>
          <w:rtl/>
        </w:rPr>
        <w:t xml:space="preserve">أن النبي سليمان عليه السلام </w:t>
      </w:r>
      <w:r w:rsidRPr="00777C32">
        <w:rPr>
          <w:rFonts w:ascii="Traditional Arabic" w:hAnsi="Traditional Arabic" w:cs="Traditional Arabic" w:hint="cs"/>
          <w:sz w:val="36"/>
          <w:szCs w:val="36"/>
          <w:rtl/>
        </w:rPr>
        <w:t xml:space="preserve">عاين </w:t>
      </w:r>
      <w:r w:rsidRPr="00777C32">
        <w:rPr>
          <w:rFonts w:ascii="Traditional Arabic" w:hAnsi="Traditional Arabic" w:cs="Traditional Arabic"/>
          <w:sz w:val="36"/>
          <w:szCs w:val="36"/>
          <w:rtl/>
        </w:rPr>
        <w:t>الطيور</w:t>
      </w:r>
      <w:r w:rsidRPr="00777C32">
        <w:rPr>
          <w:rFonts w:ascii="Traditional Arabic" w:hAnsi="Traditional Arabic" w:cs="Traditional Arabic" w:hint="cs"/>
          <w:sz w:val="36"/>
          <w:szCs w:val="36"/>
          <w:rtl/>
        </w:rPr>
        <w:t xml:space="preserve"> هو</w:t>
      </w:r>
      <w:r w:rsidR="000436FE">
        <w:rPr>
          <w:rFonts w:ascii="Traditional Arabic" w:hAnsi="Traditional Arabic" w:cs="Traditional Arabic"/>
          <w:sz w:val="36"/>
          <w:szCs w:val="36"/>
          <w:rtl/>
        </w:rPr>
        <w:t xml:space="preserve"> لا يرى الطير هد ه</w:t>
      </w:r>
      <w:r w:rsidRPr="00777C32">
        <w:rPr>
          <w:rFonts w:ascii="Traditional Arabic" w:hAnsi="Traditional Arabic" w:cs="Traditional Arabic"/>
          <w:sz w:val="36"/>
          <w:szCs w:val="36"/>
          <w:rtl/>
        </w:rPr>
        <w:t>د</w:t>
      </w:r>
      <w:r w:rsidR="00533D37">
        <w:rPr>
          <w:rFonts w:ascii="Traditional Arabic" w:hAnsi="Traditional Arabic" w:cs="Traditional Arabic" w:hint="cs"/>
          <w:sz w:val="36"/>
          <w:szCs w:val="36"/>
          <w:rtl/>
        </w:rPr>
        <w:t>. يعنى النبي سليمان يشع</w:t>
      </w:r>
      <w:r w:rsidRPr="00777C32">
        <w:rPr>
          <w:rFonts w:ascii="Traditional Arabic" w:hAnsi="Traditional Arabic" w:cs="Traditional Arabic" w:hint="cs"/>
          <w:sz w:val="36"/>
          <w:szCs w:val="36"/>
          <w:rtl/>
        </w:rPr>
        <w:t xml:space="preserve">ر بغيب بعينه. وتحليل </w:t>
      </w:r>
      <w:r w:rsidRPr="00777C32">
        <w:rPr>
          <w:rFonts w:ascii="Traditional Arabic" w:hAnsi="Traditional Arabic" w:cs="Traditional Arabic"/>
          <w:sz w:val="36"/>
          <w:szCs w:val="36"/>
          <w:rtl/>
        </w:rPr>
        <w:t>اللاشعر الشخصي</w:t>
      </w:r>
      <w:r w:rsidRPr="00777C32">
        <w:rPr>
          <w:rFonts w:ascii="Traditional Arabic" w:hAnsi="Traditional Arabic" w:cs="Traditional Arabic" w:hint="cs"/>
          <w:sz w:val="36"/>
          <w:szCs w:val="36"/>
          <w:rtl/>
        </w:rPr>
        <w:t xml:space="preserve"> كما يلى: النبي</w:t>
      </w:r>
      <w:r w:rsidR="00220657">
        <w:rPr>
          <w:rFonts w:ascii="Traditional Arabic" w:hAnsi="Traditional Arabic" w:cs="Traditional Arabic" w:hint="cs"/>
          <w:sz w:val="36"/>
          <w:szCs w:val="36"/>
          <w:rtl/>
        </w:rPr>
        <w:t xml:space="preserve"> داود و</w:t>
      </w:r>
      <w:r w:rsidRPr="00777C32">
        <w:rPr>
          <w:rFonts w:ascii="Traditional Arabic" w:hAnsi="Traditional Arabic" w:cs="Traditional Arabic" w:hint="cs"/>
          <w:sz w:val="36"/>
          <w:szCs w:val="36"/>
          <w:rtl/>
        </w:rPr>
        <w:t>النبي</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سليمان</w:t>
      </w:r>
      <w:r w:rsidR="006D2238">
        <w:rPr>
          <w:rFonts w:ascii="Traditional Arabic" w:hAnsi="Traditional Arabic" w:cs="Traditional Arabic"/>
          <w:sz w:val="36"/>
          <w:szCs w:val="36"/>
        </w:rPr>
        <w:t xml:space="preserve"> </w:t>
      </w:r>
      <w:r w:rsidRPr="00777C32">
        <w:rPr>
          <w:rStyle w:val="hps"/>
          <w:rFonts w:ascii="Traditional Arabic" w:hAnsi="Traditional Arabic" w:cs="Traditional Arabic" w:hint="cs"/>
          <w:sz w:val="36"/>
          <w:szCs w:val="36"/>
          <w:rtl/>
        </w:rPr>
        <w:t>لايشعر بالمباشرة</w:t>
      </w:r>
      <w:r w:rsidRPr="00777C32">
        <w:rPr>
          <w:rFonts w:ascii="Traditional Arabic" w:hAnsi="Traditional Arabic" w:cs="Traditional Arabic" w:hint="cs"/>
          <w:sz w:val="36"/>
          <w:szCs w:val="36"/>
          <w:rtl/>
        </w:rPr>
        <w:t xml:space="preserve"> ما</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تعطى</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من</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قبلالله،</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ولكن</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تبذل</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جهود</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ليشعر</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بأن</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الله</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قد</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أعطى</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هدية</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تفضل</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استثنائية</w:t>
      </w:r>
      <w:r w:rsidR="006D2238">
        <w:rPr>
          <w:rFonts w:ascii="Traditional Arabic" w:hAnsi="Traditional Arabic" w:cs="Traditional Arabic"/>
          <w:sz w:val="36"/>
          <w:szCs w:val="36"/>
        </w:rPr>
        <w:t xml:space="preserve"> </w:t>
      </w:r>
      <w:r w:rsidRPr="00777C32">
        <w:rPr>
          <w:rFonts w:ascii="Traditional Arabic" w:hAnsi="Traditional Arabic" w:cs="Traditional Arabic" w:hint="cs"/>
          <w:sz w:val="36"/>
          <w:szCs w:val="36"/>
          <w:rtl/>
        </w:rPr>
        <w:t xml:space="preserve">لهم. و تحليل </w:t>
      </w:r>
      <w:r w:rsidRPr="00777C32">
        <w:rPr>
          <w:rFonts w:ascii="Traditional Arabic" w:hAnsi="Traditional Arabic" w:cs="Traditional Arabic"/>
          <w:sz w:val="36"/>
          <w:szCs w:val="36"/>
          <w:rtl/>
        </w:rPr>
        <w:t>اللاشعر</w:t>
      </w:r>
      <w:r w:rsidRPr="00777C32">
        <w:rPr>
          <w:rFonts w:ascii="Traditional Arabic" w:hAnsi="Traditional Arabic" w:cs="Traditional Arabic" w:hint="cs"/>
          <w:sz w:val="36"/>
          <w:szCs w:val="36"/>
          <w:rtl/>
        </w:rPr>
        <w:t xml:space="preserve"> ال</w:t>
      </w:r>
      <w:r w:rsidRPr="00777C32">
        <w:rPr>
          <w:rFonts w:ascii="Traditional Arabic" w:hAnsi="Traditional Arabic" w:cs="Traditional Arabic"/>
          <w:sz w:val="36"/>
          <w:szCs w:val="36"/>
          <w:rtl/>
        </w:rPr>
        <w:t>جمعي</w:t>
      </w:r>
      <w:r w:rsidRPr="00777C32">
        <w:rPr>
          <w:rFonts w:ascii="Traditional Arabic" w:hAnsi="Traditional Arabic" w:cs="Traditional Arabic" w:hint="cs"/>
          <w:sz w:val="36"/>
          <w:szCs w:val="36"/>
          <w:rtl/>
        </w:rPr>
        <w:t xml:space="preserve"> كما يلى: </w:t>
      </w:r>
      <w:r w:rsidR="00515064" w:rsidRPr="00777C32">
        <w:rPr>
          <w:rFonts w:ascii="Traditional Arabic" w:hAnsi="Traditional Arabic" w:cs="Traditional Arabic" w:hint="cs"/>
          <w:sz w:val="36"/>
          <w:szCs w:val="36"/>
          <w:rtl/>
        </w:rPr>
        <w:t>في هذ</w:t>
      </w:r>
      <w:r w:rsidR="004C055D" w:rsidRPr="00777C32">
        <w:rPr>
          <w:rFonts w:ascii="Traditional Arabic" w:hAnsi="Traditional Arabic" w:cs="Traditional Arabic" w:hint="cs"/>
          <w:sz w:val="36"/>
          <w:szCs w:val="36"/>
          <w:rtl/>
        </w:rPr>
        <w:t xml:space="preserve">ه </w:t>
      </w:r>
      <w:r w:rsidR="00515064" w:rsidRPr="00777C32">
        <w:rPr>
          <w:rFonts w:ascii="Traditional Arabic" w:hAnsi="Traditional Arabic" w:cs="Traditional Arabic" w:hint="cs"/>
          <w:sz w:val="36"/>
          <w:szCs w:val="36"/>
          <w:rtl/>
        </w:rPr>
        <w:t xml:space="preserve">الأية </w:t>
      </w:r>
      <w:r w:rsidR="00515064" w:rsidRPr="00777C32">
        <w:rPr>
          <w:rFonts w:ascii="Traditional Arabic" w:hAnsi="Traditional Arabic" w:cs="Traditional Arabic"/>
          <w:sz w:val="36"/>
          <w:szCs w:val="36"/>
          <w:rtl/>
        </w:rPr>
        <w:t>۲۴عنصر</w:t>
      </w:r>
      <w:r w:rsidR="00533D37">
        <w:rPr>
          <w:rFonts w:ascii="Traditional Arabic" w:hAnsi="Traditional Arabic" w:cs="Traditional Arabic" w:hint="cs"/>
          <w:sz w:val="36"/>
          <w:szCs w:val="36"/>
          <w:rtl/>
        </w:rPr>
        <w:t>ا</w:t>
      </w:r>
      <w:r w:rsidR="00515064" w:rsidRPr="00777C32">
        <w:rPr>
          <w:rFonts w:ascii="Traditional Arabic" w:hAnsi="Traditional Arabic" w:cs="Traditional Arabic"/>
          <w:sz w:val="36"/>
          <w:szCs w:val="36"/>
          <w:rtl/>
        </w:rPr>
        <w:t xml:space="preserve"> من ال</w:t>
      </w:r>
      <w:r w:rsidR="00515064" w:rsidRPr="00777C32">
        <w:rPr>
          <w:rFonts w:ascii="Traditional Arabic" w:hAnsi="Traditional Arabic" w:cs="Traditional Arabic" w:hint="cs"/>
          <w:sz w:val="36"/>
          <w:szCs w:val="36"/>
          <w:rtl/>
        </w:rPr>
        <w:t>يشعر</w:t>
      </w:r>
      <w:r w:rsidR="00515064" w:rsidRPr="00777C32">
        <w:rPr>
          <w:rFonts w:ascii="Traditional Arabic" w:hAnsi="Traditional Arabic" w:cs="Traditional Arabic"/>
          <w:sz w:val="36"/>
          <w:szCs w:val="36"/>
          <w:rtl/>
        </w:rPr>
        <w:t xml:space="preserve"> الجمعي من اعتقاده </w:t>
      </w:r>
      <w:r w:rsidR="00533D37">
        <w:rPr>
          <w:rFonts w:ascii="Traditional Arabic" w:hAnsi="Traditional Arabic" w:cs="Traditional Arabic" w:hint="cs"/>
          <w:sz w:val="36"/>
          <w:szCs w:val="36"/>
          <w:rtl/>
        </w:rPr>
        <w:t xml:space="preserve">في </w:t>
      </w:r>
      <w:r w:rsidR="00515064" w:rsidRPr="00777C32">
        <w:rPr>
          <w:rFonts w:ascii="Traditional Arabic" w:hAnsi="Traditional Arabic" w:cs="Traditional Arabic"/>
          <w:sz w:val="36"/>
          <w:szCs w:val="36"/>
          <w:rtl/>
        </w:rPr>
        <w:t>عبادة الشمس. لا يعبدون الله</w:t>
      </w:r>
      <w:r w:rsidR="00515064" w:rsidRPr="00777C32">
        <w:rPr>
          <w:rFonts w:ascii="Traditional Arabic" w:hAnsi="Traditional Arabic" w:cs="Traditional Arabic" w:hint="cs"/>
          <w:sz w:val="36"/>
          <w:szCs w:val="36"/>
          <w:rtl/>
        </w:rPr>
        <w:t xml:space="preserve">. والقناع كما يلى:  </w:t>
      </w:r>
      <w:r w:rsidR="000A0B1C" w:rsidRPr="00777C32">
        <w:rPr>
          <w:rFonts w:ascii="Traditional Arabic" w:hAnsi="Traditional Arabic" w:cs="Traditional Arabic"/>
          <w:sz w:val="36"/>
          <w:szCs w:val="36"/>
          <w:rtl/>
        </w:rPr>
        <w:t>جعلت الشيطان الإجراءات</w:t>
      </w:r>
      <w:r w:rsidR="000A0B1C" w:rsidRPr="00777C32">
        <w:rPr>
          <w:rFonts w:ascii="Traditional Arabic" w:hAnsi="Traditional Arabic" w:cs="Traditional Arabic" w:hint="cs"/>
          <w:sz w:val="36"/>
          <w:szCs w:val="36"/>
          <w:rtl/>
        </w:rPr>
        <w:t xml:space="preserve"> ملكة</w:t>
      </w:r>
      <w:r w:rsidR="000A0B1C" w:rsidRPr="00777C32">
        <w:rPr>
          <w:rFonts w:ascii="Traditional Arabic" w:hAnsi="Traditional Arabic" w:cs="Traditional Arabic"/>
          <w:sz w:val="36"/>
          <w:szCs w:val="36"/>
          <w:rtl/>
        </w:rPr>
        <w:t xml:space="preserve"> بلقيسوشعبها عبادة الشمس شعر رائع لعدم معرفة الطريق الصحيح هو ألا نعبد إلا الله ولا لشيء من المخلوقات في شكل حيوان أو لآخر كما ورد في هذه الفقرة هو عبادة الشمس</w:t>
      </w:r>
      <w:r w:rsidR="000A0B1C" w:rsidRPr="00777C32">
        <w:rPr>
          <w:rFonts w:ascii="Traditional Arabic" w:hAnsi="Traditional Arabic" w:cs="Traditional Arabic" w:hint="cs"/>
          <w:b/>
          <w:bCs/>
          <w:sz w:val="36"/>
          <w:szCs w:val="36"/>
          <w:rtl/>
        </w:rPr>
        <w:t>.</w:t>
      </w:r>
    </w:p>
    <w:p w:rsidR="00F51708" w:rsidRDefault="00F51708" w:rsidP="00F51708">
      <w:pPr>
        <w:pStyle w:val="ListParagraph"/>
        <w:bidi/>
        <w:spacing w:after="0" w:line="240" w:lineRule="auto"/>
        <w:ind w:left="379" w:firstLine="341"/>
        <w:jc w:val="both"/>
        <w:rPr>
          <w:rFonts w:ascii="Traditional Arabic" w:hAnsi="Traditional Arabic" w:cs="Traditional Arabic" w:hint="cs"/>
          <w:b/>
          <w:bCs/>
          <w:sz w:val="36"/>
          <w:szCs w:val="36"/>
          <w:rtl/>
        </w:rPr>
      </w:pPr>
    </w:p>
    <w:p w:rsidR="00F51708" w:rsidRPr="00777C32" w:rsidRDefault="00F51708" w:rsidP="00F51708">
      <w:pPr>
        <w:pStyle w:val="ListParagraph"/>
        <w:bidi/>
        <w:spacing w:after="0" w:line="240" w:lineRule="auto"/>
        <w:ind w:left="379" w:firstLine="341"/>
        <w:jc w:val="both"/>
        <w:rPr>
          <w:rFonts w:ascii="Traditional Arabic" w:hAnsi="Traditional Arabic" w:cs="Traditional Arabic"/>
          <w:sz w:val="36"/>
          <w:szCs w:val="36"/>
          <w:rtl/>
        </w:rPr>
      </w:pPr>
    </w:p>
    <w:p w:rsidR="00777C32" w:rsidRDefault="000A0B1C" w:rsidP="00F51708">
      <w:pPr>
        <w:pStyle w:val="ListParagraph"/>
        <w:bidi/>
        <w:spacing w:line="240" w:lineRule="auto"/>
        <w:ind w:hanging="341"/>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۲</w:t>
      </w:r>
      <w:r w:rsidR="000436FE">
        <w:rPr>
          <w:rFonts w:ascii="Traditional Arabic" w:hAnsi="Traditional Arabic" w:cs="Traditional Arabic" w:hint="cs"/>
          <w:b/>
          <w:bCs/>
          <w:sz w:val="36"/>
          <w:szCs w:val="36"/>
          <w:rtl/>
        </w:rPr>
        <w:t>. الاشخاص الموجود</w:t>
      </w:r>
      <w:r w:rsidR="00533D37">
        <w:rPr>
          <w:rFonts w:ascii="Traditional Arabic" w:hAnsi="Traditional Arabic" w:cs="Traditional Arabic" w:hint="cs"/>
          <w:b/>
          <w:bCs/>
          <w:sz w:val="36"/>
          <w:szCs w:val="36"/>
          <w:rtl/>
        </w:rPr>
        <w:t>ين</w:t>
      </w:r>
      <w:r>
        <w:rPr>
          <w:rFonts w:ascii="Traditional Arabic" w:hAnsi="Traditional Arabic" w:cs="Traditional Arabic" w:hint="cs"/>
          <w:b/>
          <w:bCs/>
          <w:sz w:val="36"/>
          <w:szCs w:val="36"/>
          <w:rtl/>
        </w:rPr>
        <w:t xml:space="preserve"> في سورة النّمل عند سكولوجية</w:t>
      </w:r>
      <w:r w:rsidR="006D2238">
        <w:rPr>
          <w:rFonts w:ascii="Traditional Arabic" w:hAnsi="Traditional Arabic" w:cs="Traditional Arabic"/>
          <w:b/>
          <w:bCs/>
          <w:sz w:val="36"/>
          <w:szCs w:val="36"/>
        </w:rPr>
        <w:t xml:space="preserve"> </w:t>
      </w:r>
      <w:r>
        <w:rPr>
          <w:rFonts w:ascii="Traditional Arabic" w:hAnsi="Traditional Arabic" w:cs="Traditional Arabic" w:hint="cs"/>
          <w:b/>
          <w:bCs/>
          <w:sz w:val="36"/>
          <w:szCs w:val="36"/>
          <w:rtl/>
        </w:rPr>
        <w:t xml:space="preserve"> كارل جوستاف جونج</w:t>
      </w:r>
    </w:p>
    <w:p w:rsidR="00777C32" w:rsidRDefault="000A0B1C" w:rsidP="00F51708">
      <w:pPr>
        <w:pStyle w:val="ListParagraph"/>
        <w:bidi/>
        <w:spacing w:after="0" w:line="240" w:lineRule="auto"/>
        <w:ind w:left="379" w:firstLine="341"/>
        <w:jc w:val="both"/>
        <w:rPr>
          <w:rStyle w:val="longtext"/>
          <w:rFonts w:ascii="Traditional Arabic" w:hAnsi="Traditional Arabic" w:cs="Traditional Arabic"/>
          <w:sz w:val="36"/>
          <w:szCs w:val="36"/>
          <w:rtl/>
        </w:rPr>
      </w:pPr>
      <w:r>
        <w:rPr>
          <w:rStyle w:val="longtext"/>
          <w:rFonts w:ascii="Traditional Arabic" w:hAnsi="Traditional Arabic" w:cs="Traditional Arabic" w:hint="cs"/>
          <w:sz w:val="36"/>
          <w:szCs w:val="36"/>
          <w:rtl/>
        </w:rPr>
        <w:t>الاشخاص الموجود</w:t>
      </w:r>
      <w:r w:rsidR="00533D37">
        <w:rPr>
          <w:rStyle w:val="longtext"/>
          <w:rFonts w:ascii="Traditional Arabic" w:hAnsi="Traditional Arabic" w:cs="Traditional Arabic" w:hint="cs"/>
          <w:sz w:val="36"/>
          <w:szCs w:val="36"/>
          <w:rtl/>
        </w:rPr>
        <w:t>ين</w:t>
      </w:r>
      <w:r>
        <w:rPr>
          <w:rStyle w:val="longtext"/>
          <w:rFonts w:ascii="Traditional Arabic" w:hAnsi="Traditional Arabic" w:cs="Traditional Arabic" w:hint="cs"/>
          <w:sz w:val="36"/>
          <w:szCs w:val="36"/>
          <w:rtl/>
        </w:rPr>
        <w:t xml:space="preserve"> في سورة النّمل: سليمان، بلقيس، داود</w:t>
      </w:r>
      <w:r w:rsidR="00CD326C">
        <w:rPr>
          <w:rStyle w:val="longtext"/>
          <w:rFonts w:ascii="Traditional Arabic" w:hAnsi="Traditional Arabic" w:cs="Traditional Arabic" w:hint="cs"/>
          <w:sz w:val="36"/>
          <w:szCs w:val="36"/>
          <w:rtl/>
        </w:rPr>
        <w:t>، هدهد، عفريت، النّمل، المل</w:t>
      </w:r>
      <w:r w:rsidR="000D5C16">
        <w:rPr>
          <w:rStyle w:val="longtext"/>
          <w:rFonts w:ascii="Traditional Arabic" w:hAnsi="Traditional Arabic" w:cs="Traditional Arabic" w:hint="cs"/>
          <w:sz w:val="36"/>
          <w:szCs w:val="36"/>
          <w:rtl/>
        </w:rPr>
        <w:t>وك</w:t>
      </w:r>
      <w:r w:rsidR="00CD326C">
        <w:rPr>
          <w:rStyle w:val="longtext"/>
          <w:rFonts w:ascii="Traditional Arabic" w:hAnsi="Traditional Arabic" w:cs="Traditional Arabic" w:hint="cs"/>
          <w:sz w:val="36"/>
          <w:szCs w:val="36"/>
          <w:rtl/>
        </w:rPr>
        <w:t>، عالم.</w:t>
      </w:r>
    </w:p>
    <w:p w:rsidR="00CD326C" w:rsidRPr="00777C32" w:rsidRDefault="00CD326C" w:rsidP="00F51708">
      <w:pPr>
        <w:pStyle w:val="ListParagraph"/>
        <w:bidi/>
        <w:spacing w:after="0" w:line="240" w:lineRule="auto"/>
        <w:ind w:left="379" w:firstLine="341"/>
        <w:jc w:val="both"/>
        <w:rPr>
          <w:rFonts w:ascii="Traditional Arabic" w:hAnsi="Traditional Arabic" w:cs="Traditional Arabic"/>
          <w:sz w:val="36"/>
          <w:szCs w:val="36"/>
          <w:rtl/>
        </w:rPr>
      </w:pPr>
      <w:r w:rsidRPr="00777C32">
        <w:rPr>
          <w:rFonts w:ascii="Traditional Arabic" w:eastAsia="Times New Roman" w:hAnsi="Traditional Arabic" w:cs="Traditional Arabic" w:hint="cs"/>
          <w:sz w:val="36"/>
          <w:szCs w:val="36"/>
          <w:rtl/>
          <w:lang w:eastAsia="id-ID"/>
        </w:rPr>
        <w:t xml:space="preserve">شخصية سليمان كما يلى: </w:t>
      </w:r>
      <w:r w:rsidR="000D5C16">
        <w:rPr>
          <w:rFonts w:ascii="Traditional Arabic" w:hAnsi="Traditional Arabic" w:cs="Traditional Arabic" w:hint="cs"/>
          <w:sz w:val="36"/>
          <w:szCs w:val="36"/>
          <w:rtl/>
        </w:rPr>
        <w:t>منضب</w:t>
      </w:r>
      <w:r w:rsidRPr="00777C32">
        <w:rPr>
          <w:rFonts w:ascii="Traditional Arabic" w:hAnsi="Traditional Arabic" w:cs="Traditional Arabic" w:hint="cs"/>
          <w:sz w:val="36"/>
          <w:szCs w:val="36"/>
          <w:rtl/>
        </w:rPr>
        <w:t>ط</w:t>
      </w:r>
      <w:r w:rsidRPr="00777C32">
        <w:rPr>
          <w:rFonts w:ascii="Traditional Arabic" w:eastAsia="Times New Roman" w:hAnsi="Traditional Arabic" w:cs="Traditional Arabic" w:hint="cs"/>
          <w:sz w:val="36"/>
          <w:szCs w:val="36"/>
          <w:rtl/>
          <w:lang w:eastAsia="id-ID"/>
        </w:rPr>
        <w:t>، محافظ، حازم، ماهر، غير متكبر، ولايعتمد سليمان على قول الهدهد، لايؤثر ايّ تأثير</w:t>
      </w:r>
      <w:r w:rsidR="007F78ED" w:rsidRPr="00777C32">
        <w:rPr>
          <w:rFonts w:ascii="Traditional Arabic" w:eastAsia="Times New Roman" w:hAnsi="Traditional Arabic" w:cs="Traditional Arabic" w:hint="cs"/>
          <w:sz w:val="36"/>
          <w:szCs w:val="36"/>
          <w:rtl/>
          <w:lang w:eastAsia="id-ID"/>
        </w:rPr>
        <w:t>.وشخصية بلقيس كما يلى:</w:t>
      </w:r>
      <w:r w:rsidR="007F78ED" w:rsidRPr="00777C32">
        <w:rPr>
          <w:rFonts w:ascii="Traditional Arabic" w:hAnsi="Traditional Arabic" w:cs="Traditional Arabic" w:hint="cs"/>
          <w:sz w:val="36"/>
          <w:szCs w:val="36"/>
          <w:rtl/>
        </w:rPr>
        <w:t xml:space="preserve"> ماهر</w:t>
      </w:r>
      <w:r w:rsidR="000D5C16">
        <w:rPr>
          <w:rFonts w:ascii="Traditional Arabic" w:hAnsi="Traditional Arabic" w:cs="Traditional Arabic" w:hint="cs"/>
          <w:sz w:val="36"/>
          <w:szCs w:val="36"/>
          <w:rtl/>
        </w:rPr>
        <w:t>ة</w:t>
      </w:r>
      <w:r w:rsidR="007F78ED" w:rsidRPr="00777C32">
        <w:rPr>
          <w:rFonts w:ascii="Traditional Arabic" w:hAnsi="Traditional Arabic" w:cs="Traditional Arabic" w:hint="cs"/>
          <w:sz w:val="36"/>
          <w:szCs w:val="36"/>
          <w:rtl/>
        </w:rPr>
        <w:t>، متواضع</w:t>
      </w:r>
      <w:r w:rsidR="000D5C16">
        <w:rPr>
          <w:rFonts w:ascii="Traditional Arabic" w:hAnsi="Traditional Arabic" w:cs="Traditional Arabic" w:hint="cs"/>
          <w:sz w:val="36"/>
          <w:szCs w:val="36"/>
          <w:rtl/>
        </w:rPr>
        <w:t>ة</w:t>
      </w:r>
      <w:r w:rsidR="007F78ED" w:rsidRPr="00777C32">
        <w:rPr>
          <w:rFonts w:ascii="Traditional Arabic" w:hAnsi="Traditional Arabic" w:cs="Traditional Arabic" w:hint="cs"/>
          <w:sz w:val="36"/>
          <w:szCs w:val="36"/>
          <w:rtl/>
        </w:rPr>
        <w:t>،</w:t>
      </w:r>
      <w:r w:rsidR="007F78ED" w:rsidRPr="00777C32">
        <w:rPr>
          <w:rFonts w:ascii="Traditional Arabic" w:eastAsia="Times New Roman" w:hAnsi="Traditional Arabic" w:cs="Traditional Arabic" w:hint="cs"/>
          <w:sz w:val="36"/>
          <w:szCs w:val="36"/>
          <w:rtl/>
          <w:lang w:eastAsia="id-ID"/>
        </w:rPr>
        <w:t xml:space="preserve"> م</w:t>
      </w:r>
      <w:r w:rsidR="007F78ED" w:rsidRPr="00777C32">
        <w:rPr>
          <w:rFonts w:ascii="Traditional Arabic" w:hAnsi="Traditional Arabic" w:cs="Traditional Arabic"/>
          <w:color w:val="000000"/>
          <w:sz w:val="36"/>
          <w:szCs w:val="36"/>
          <w:rtl/>
        </w:rPr>
        <w:t>تمعن</w:t>
      </w:r>
      <w:r w:rsidR="007F78ED" w:rsidRPr="00777C32">
        <w:rPr>
          <w:rFonts w:ascii="Traditional Arabic" w:hAnsi="Traditional Arabic" w:cs="Traditional Arabic" w:hint="cs"/>
          <w:color w:val="000000"/>
          <w:sz w:val="36"/>
          <w:szCs w:val="36"/>
          <w:rtl/>
        </w:rPr>
        <w:t>ة</w:t>
      </w:r>
      <w:r w:rsidR="007F78ED" w:rsidRPr="00777C32">
        <w:rPr>
          <w:rFonts w:ascii="Traditional Arabic" w:hAnsi="Traditional Arabic" w:cs="Traditional Arabic"/>
          <w:color w:val="000000"/>
          <w:spacing w:val="-6"/>
          <w:sz w:val="36"/>
          <w:szCs w:val="36"/>
          <w:rtl/>
        </w:rPr>
        <w:t>في</w:t>
      </w:r>
      <w:r w:rsidR="007F78ED" w:rsidRPr="00777C32">
        <w:rPr>
          <w:rFonts w:ascii="Traditional Arabic" w:hAnsi="Traditional Arabic" w:cs="Traditional Arabic"/>
          <w:color w:val="000000"/>
          <w:sz w:val="36"/>
          <w:szCs w:val="36"/>
          <w:rtl/>
        </w:rPr>
        <w:t xml:space="preserve"> اتخاذ القرار</w:t>
      </w:r>
      <w:r w:rsidR="007F78ED" w:rsidRPr="00777C32">
        <w:rPr>
          <w:rFonts w:ascii="Traditional Arabic" w:hAnsi="Traditional Arabic" w:cs="Traditional Arabic" w:hint="cs"/>
          <w:color w:val="000000"/>
          <w:sz w:val="36"/>
          <w:szCs w:val="36"/>
          <w:rtl/>
        </w:rPr>
        <w:t>، مصدق، متكبر</w:t>
      </w:r>
      <w:r w:rsidR="000D1F60">
        <w:rPr>
          <w:rFonts w:ascii="Traditional Arabic" w:hAnsi="Traditional Arabic" w:cs="Traditional Arabic" w:hint="cs"/>
          <w:color w:val="000000"/>
          <w:sz w:val="36"/>
          <w:szCs w:val="36"/>
          <w:rtl/>
        </w:rPr>
        <w:t>ة</w:t>
      </w:r>
      <w:r w:rsidR="007F78ED" w:rsidRPr="00777C32">
        <w:rPr>
          <w:rFonts w:ascii="Traditional Arabic" w:hAnsi="Traditional Arabic" w:cs="Traditional Arabic" w:hint="cs"/>
          <w:color w:val="000000"/>
          <w:sz w:val="36"/>
          <w:szCs w:val="36"/>
          <w:rtl/>
        </w:rPr>
        <w:t xml:space="preserve">. </w:t>
      </w:r>
      <w:r w:rsidR="007F78ED" w:rsidRPr="00777C32">
        <w:rPr>
          <w:rFonts w:ascii="Traditional Arabic" w:eastAsia="Times New Roman" w:hAnsi="Traditional Arabic" w:cs="Traditional Arabic" w:hint="cs"/>
          <w:sz w:val="36"/>
          <w:szCs w:val="36"/>
          <w:rtl/>
          <w:lang w:eastAsia="id-ID"/>
        </w:rPr>
        <w:t>وشخصية داود كما يلى: غير متكبر. وشخصية هدهد كما يلى: صادق. وشخصية ع</w:t>
      </w:r>
      <w:bookmarkStart w:id="0" w:name="_GoBack"/>
      <w:bookmarkEnd w:id="0"/>
      <w:r w:rsidR="007F78ED" w:rsidRPr="00777C32">
        <w:rPr>
          <w:rFonts w:ascii="Traditional Arabic" w:eastAsia="Times New Roman" w:hAnsi="Traditional Arabic" w:cs="Traditional Arabic" w:hint="cs"/>
          <w:sz w:val="36"/>
          <w:szCs w:val="36"/>
          <w:rtl/>
          <w:lang w:eastAsia="id-ID"/>
        </w:rPr>
        <w:t xml:space="preserve">فريت كما يلى: ماهر. وشخصية النمل </w:t>
      </w:r>
      <w:r w:rsidR="003D56E2">
        <w:rPr>
          <w:rFonts w:ascii="Traditional Arabic" w:eastAsia="Times New Roman" w:hAnsi="Traditional Arabic" w:cs="Traditional Arabic" w:hint="cs"/>
          <w:sz w:val="36"/>
          <w:szCs w:val="36"/>
          <w:rtl/>
          <w:lang w:eastAsia="id-ID"/>
        </w:rPr>
        <w:t>كما يلى: اهتم. وشخصية الملوك</w:t>
      </w:r>
      <w:r w:rsidR="007F78ED" w:rsidRPr="00777C32">
        <w:rPr>
          <w:rFonts w:ascii="Traditional Arabic" w:eastAsia="Times New Roman" w:hAnsi="Traditional Arabic" w:cs="Traditional Arabic" w:hint="cs"/>
          <w:sz w:val="36"/>
          <w:szCs w:val="36"/>
          <w:rtl/>
          <w:lang w:eastAsia="id-ID"/>
        </w:rPr>
        <w:t xml:space="preserve"> كما يلى: ساجع. وشخصية عالم كما يلى: ماهر.</w:t>
      </w:r>
    </w:p>
    <w:p w:rsidR="00777C32" w:rsidRPr="00777C32" w:rsidRDefault="00777C32" w:rsidP="00F51708">
      <w:pPr>
        <w:pStyle w:val="ListParagraph"/>
        <w:bidi/>
        <w:spacing w:after="0" w:line="240" w:lineRule="auto"/>
        <w:ind w:left="0"/>
        <w:jc w:val="both"/>
        <w:rPr>
          <w:rFonts w:ascii="Traditional Arabic" w:hAnsi="Traditional Arabic" w:cs="Traditional Arabic"/>
          <w:b/>
          <w:bCs/>
          <w:sz w:val="36"/>
          <w:szCs w:val="36"/>
          <w:rtl/>
        </w:rPr>
      </w:pPr>
    </w:p>
    <w:p w:rsidR="007F78ED" w:rsidRPr="004C055D" w:rsidRDefault="007F78ED" w:rsidP="00F51708">
      <w:pPr>
        <w:pStyle w:val="ListParagraph"/>
        <w:numPr>
          <w:ilvl w:val="0"/>
          <w:numId w:val="2"/>
        </w:numPr>
        <w:bidi/>
        <w:spacing w:line="240" w:lineRule="auto"/>
        <w:rPr>
          <w:rFonts w:ascii="Traditional Arabic" w:hAnsi="Traditional Arabic" w:cs="Traditional Arabic"/>
          <w:sz w:val="36"/>
          <w:szCs w:val="36"/>
        </w:rPr>
      </w:pPr>
      <w:r w:rsidRPr="008F0C48">
        <w:rPr>
          <w:rFonts w:cs="Traditional Arabic" w:hint="cs"/>
          <w:b/>
          <w:bCs/>
          <w:sz w:val="36"/>
          <w:szCs w:val="36"/>
          <w:rtl/>
        </w:rPr>
        <w:t>الإقترحات</w:t>
      </w:r>
    </w:p>
    <w:p w:rsidR="004C055D" w:rsidRDefault="004C055D" w:rsidP="00F51708">
      <w:pPr>
        <w:bidi/>
        <w:spacing w:after="0" w:line="240" w:lineRule="auto"/>
        <w:ind w:firstLine="360"/>
        <w:jc w:val="both"/>
        <w:rPr>
          <w:rFonts w:ascii="Traditional Arabic" w:hAnsi="Traditional Arabic" w:cs="Traditional Arabic"/>
          <w:sz w:val="36"/>
          <w:szCs w:val="36"/>
          <w:rtl/>
        </w:rPr>
      </w:pPr>
      <w:r w:rsidRPr="004C055D">
        <w:rPr>
          <w:rFonts w:ascii="Traditional Arabic" w:hAnsi="Traditional Arabic" w:cs="Traditional Arabic" w:hint="cs"/>
          <w:sz w:val="36"/>
          <w:szCs w:val="36"/>
          <w:rtl/>
        </w:rPr>
        <w:t>ومن خلال هذا التحليل، ترجو</w:t>
      </w:r>
      <w:r w:rsidRPr="004C055D">
        <w:rPr>
          <w:rFonts w:cs="Traditional Arabic" w:hint="cs"/>
          <w:sz w:val="36"/>
          <w:szCs w:val="36"/>
          <w:rtl/>
        </w:rPr>
        <w:t xml:space="preserve"> البحث</w:t>
      </w:r>
      <w:r w:rsidRPr="004C055D">
        <w:rPr>
          <w:rFonts w:ascii="Traditional Arabic" w:hAnsi="Traditional Arabic" w:cs="Traditional Arabic" w:hint="cs"/>
          <w:sz w:val="36"/>
          <w:szCs w:val="36"/>
          <w:rtl/>
        </w:rPr>
        <w:t xml:space="preserve"> من جميع الأطراف عامّا الاهتمام والتقدير على الأعمال ال</w:t>
      </w:r>
      <w:r w:rsidR="00890CD8">
        <w:rPr>
          <w:rFonts w:ascii="Traditional Arabic" w:hAnsi="Traditional Arabic" w:cs="Traditional Arabic" w:hint="cs"/>
          <w:sz w:val="36"/>
          <w:szCs w:val="36"/>
          <w:rtl/>
        </w:rPr>
        <w:t>ا</w:t>
      </w:r>
      <w:r w:rsidR="00890CD8">
        <w:rPr>
          <w:rFonts w:ascii="Traditional Arabic" w:hAnsi="Traditional Arabic" w:cs="Traditional Arabic"/>
          <w:sz w:val="36"/>
          <w:szCs w:val="36"/>
          <w:rtl/>
        </w:rPr>
        <w:t>ۤ</w:t>
      </w:r>
      <w:r w:rsidRPr="004C055D">
        <w:rPr>
          <w:rFonts w:ascii="Traditional Arabic" w:hAnsi="Traditional Arabic" w:cs="Traditional Arabic" w:hint="cs"/>
          <w:sz w:val="36"/>
          <w:szCs w:val="36"/>
          <w:rtl/>
        </w:rPr>
        <w:t>دبية وإلى جميع طلاّب كليّة ال</w:t>
      </w:r>
      <w:r w:rsidR="00890CD8">
        <w:rPr>
          <w:rFonts w:ascii="Traditional Arabic" w:hAnsi="Traditional Arabic" w:cs="Traditional Arabic" w:hint="cs"/>
          <w:sz w:val="36"/>
          <w:szCs w:val="36"/>
          <w:rtl/>
        </w:rPr>
        <w:t>ا</w:t>
      </w:r>
      <w:r w:rsidR="00890CD8">
        <w:rPr>
          <w:rFonts w:ascii="Traditional Arabic" w:hAnsi="Traditional Arabic" w:cs="Traditional Arabic"/>
          <w:sz w:val="36"/>
          <w:szCs w:val="36"/>
          <w:rtl/>
        </w:rPr>
        <w:t>ۤ</w:t>
      </w:r>
      <w:r w:rsidRPr="004C055D">
        <w:rPr>
          <w:rFonts w:ascii="Traditional Arabic" w:hAnsi="Traditional Arabic" w:cs="Traditional Arabic" w:hint="cs"/>
          <w:sz w:val="36"/>
          <w:szCs w:val="36"/>
          <w:rtl/>
        </w:rPr>
        <w:t>د</w:t>
      </w:r>
      <w:r w:rsidR="00890CD8">
        <w:rPr>
          <w:rFonts w:ascii="Traditional Arabic" w:hAnsi="Traditional Arabic" w:cs="Traditional Arabic" w:hint="cs"/>
          <w:sz w:val="36"/>
          <w:szCs w:val="36"/>
          <w:rtl/>
        </w:rPr>
        <w:t>ا</w:t>
      </w:r>
      <w:r w:rsidRPr="004C055D">
        <w:rPr>
          <w:rFonts w:ascii="Traditional Arabic" w:hAnsi="Traditional Arabic" w:cs="Traditional Arabic" w:hint="cs"/>
          <w:sz w:val="36"/>
          <w:szCs w:val="36"/>
          <w:rtl/>
        </w:rPr>
        <w:t>ب خاصّة.</w:t>
      </w:r>
    </w:p>
    <w:p w:rsidR="004C055D" w:rsidRPr="004C055D" w:rsidRDefault="004C055D" w:rsidP="00F51708">
      <w:pPr>
        <w:bidi/>
        <w:spacing w:after="0" w:line="240" w:lineRule="auto"/>
        <w:ind w:firstLine="360"/>
        <w:jc w:val="both"/>
        <w:rPr>
          <w:rStyle w:val="longtext"/>
          <w:rFonts w:cs="Traditional Arabic"/>
          <w:b/>
          <w:bCs/>
          <w:sz w:val="36"/>
          <w:szCs w:val="36"/>
          <w:rtl/>
        </w:rPr>
      </w:pPr>
      <w:r w:rsidRPr="008F0C48">
        <w:rPr>
          <w:rFonts w:ascii="Traditional Arabic" w:hAnsi="Traditional Arabic" w:cs="Traditional Arabic" w:hint="cs"/>
          <w:sz w:val="36"/>
          <w:szCs w:val="36"/>
          <w:rtl/>
        </w:rPr>
        <w:t xml:space="preserve">ومن جانب النظريّة </w:t>
      </w:r>
      <w:r>
        <w:rPr>
          <w:rFonts w:ascii="Traditional Arabic" w:hAnsi="Traditional Arabic" w:cs="Traditional Arabic" w:hint="cs"/>
          <w:sz w:val="36"/>
          <w:szCs w:val="36"/>
          <w:rtl/>
        </w:rPr>
        <w:t>النفسية</w:t>
      </w:r>
      <w:r w:rsidRPr="008F0C48">
        <w:rPr>
          <w:rFonts w:ascii="Traditional Arabic" w:hAnsi="Traditional Arabic" w:cs="Traditional Arabic" w:hint="cs"/>
          <w:sz w:val="36"/>
          <w:szCs w:val="36"/>
          <w:rtl/>
        </w:rPr>
        <w:t xml:space="preserve"> بالباحث في تحليل هذ</w:t>
      </w:r>
      <w:r>
        <w:rPr>
          <w:rFonts w:ascii="Traditional Arabic" w:hAnsi="Traditional Arabic" w:cs="Traditional Arabic" w:hint="cs"/>
          <w:sz w:val="36"/>
          <w:szCs w:val="36"/>
          <w:rtl/>
        </w:rPr>
        <w:t>ا البحث</w:t>
      </w:r>
      <w:r w:rsidRPr="008F0C48">
        <w:rPr>
          <w:rFonts w:ascii="Traditional Arabic" w:hAnsi="Traditional Arabic" w:cs="Traditional Arabic" w:hint="cs"/>
          <w:sz w:val="36"/>
          <w:szCs w:val="36"/>
          <w:rtl/>
        </w:rPr>
        <w:t xml:space="preserve">، يريد أن ينبّه الباحثة الناس عموما ومحلّلي وباحثي الأعمال الأدبيّة خصوصا عن أهمّية علم </w:t>
      </w:r>
      <w:r>
        <w:rPr>
          <w:rFonts w:ascii="Traditional Arabic" w:hAnsi="Traditional Arabic" w:cs="Traditional Arabic" w:hint="cs"/>
          <w:sz w:val="36"/>
          <w:szCs w:val="36"/>
          <w:rtl/>
        </w:rPr>
        <w:t>نفسية</w:t>
      </w:r>
      <w:r w:rsidRPr="008F0C48">
        <w:rPr>
          <w:rFonts w:ascii="Traditional Arabic" w:hAnsi="Traditional Arabic" w:cs="Traditional Arabic" w:hint="cs"/>
          <w:sz w:val="36"/>
          <w:szCs w:val="36"/>
          <w:rtl/>
        </w:rPr>
        <w:t xml:space="preserve"> في تحليل </w:t>
      </w:r>
      <w:r w:rsidR="006D7E95">
        <w:rPr>
          <w:rFonts w:ascii="Traditional Arabic" w:hAnsi="Traditional Arabic" w:cs="Traditional Arabic" w:hint="cs"/>
          <w:sz w:val="36"/>
          <w:szCs w:val="36"/>
          <w:rtl/>
        </w:rPr>
        <w:t>قصة سليمان وبلقيس في سورة النّمل.</w:t>
      </w:r>
    </w:p>
    <w:p w:rsidR="00BE12AA" w:rsidRDefault="00BE12AA" w:rsidP="00F51708">
      <w:pPr>
        <w:pStyle w:val="ListParagraph"/>
        <w:bidi/>
        <w:spacing w:line="240" w:lineRule="auto"/>
        <w:rPr>
          <w:rFonts w:cs="Traditional Arabic"/>
          <w:sz w:val="36"/>
          <w:szCs w:val="36"/>
        </w:rPr>
      </w:pPr>
    </w:p>
    <w:sectPr w:rsidR="00BE12AA" w:rsidSect="00BE383C">
      <w:headerReference w:type="even" r:id="rId7"/>
      <w:headerReference w:type="default" r:id="rId8"/>
      <w:footerReference w:type="even" r:id="rId9"/>
      <w:footerReference w:type="default" r:id="rId10"/>
      <w:headerReference w:type="first" r:id="rId11"/>
      <w:footerReference w:type="first" r:id="rId12"/>
      <w:pgSz w:w="10319" w:h="14571" w:code="13"/>
      <w:pgMar w:top="1701" w:right="1701" w:bottom="1701" w:left="1701" w:header="709" w:footer="709" w:gutter="0"/>
      <w:pgNumType w:start="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2C7" w:rsidRDefault="005212C7" w:rsidP="00DA58D0">
      <w:pPr>
        <w:spacing w:after="0" w:line="240" w:lineRule="auto"/>
      </w:pPr>
      <w:r>
        <w:separator/>
      </w:r>
    </w:p>
  </w:endnote>
  <w:endnote w:type="continuationSeparator" w:id="1">
    <w:p w:rsidR="005212C7" w:rsidRDefault="005212C7" w:rsidP="00DA5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08" w:rsidRDefault="00F517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08" w:rsidRDefault="00F517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D0" w:rsidRPr="00F51708" w:rsidRDefault="00F51708" w:rsidP="00DA58D0">
    <w:pPr>
      <w:pStyle w:val="Footer"/>
      <w:jc w:val="center"/>
      <w:rPr>
        <w:rFonts w:cs="Traditional Arabic"/>
        <w:sz w:val="36"/>
        <w:szCs w:val="36"/>
        <w:lang w:val="en-US"/>
      </w:rPr>
    </w:pPr>
    <w:r>
      <w:rPr>
        <w:rFonts w:cs="Traditional Arabic" w:hint="cs"/>
        <w:sz w:val="36"/>
        <w:szCs w:val="36"/>
        <w:rtl/>
        <w:lang w:val="en-US"/>
      </w:rPr>
      <w:t>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2C7" w:rsidRDefault="005212C7" w:rsidP="00DA58D0">
      <w:pPr>
        <w:spacing w:after="0" w:line="240" w:lineRule="auto"/>
      </w:pPr>
      <w:r>
        <w:separator/>
      </w:r>
    </w:p>
  </w:footnote>
  <w:footnote w:type="continuationSeparator" w:id="1">
    <w:p w:rsidR="005212C7" w:rsidRDefault="005212C7" w:rsidP="00DA5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D0" w:rsidRDefault="004A1CFC" w:rsidP="00AE24F7">
    <w:pPr>
      <w:pStyle w:val="Header"/>
      <w:framePr w:wrap="around" w:vAnchor="text" w:hAnchor="margin" w:y="1"/>
      <w:rPr>
        <w:rStyle w:val="PageNumber"/>
      </w:rPr>
    </w:pPr>
    <w:r>
      <w:rPr>
        <w:rStyle w:val="PageNumber"/>
      </w:rPr>
      <w:fldChar w:fldCharType="begin"/>
    </w:r>
    <w:r w:rsidR="00DA58D0">
      <w:rPr>
        <w:rStyle w:val="PageNumber"/>
      </w:rPr>
      <w:instrText xml:space="preserve">PAGE  </w:instrText>
    </w:r>
    <w:r>
      <w:rPr>
        <w:rStyle w:val="PageNumber"/>
      </w:rPr>
      <w:fldChar w:fldCharType="end"/>
    </w:r>
  </w:p>
  <w:p w:rsidR="00DA58D0" w:rsidRDefault="00DA58D0" w:rsidP="00DA58D0">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D0" w:rsidRPr="00F51708" w:rsidRDefault="00F51708" w:rsidP="00F51708">
    <w:pPr>
      <w:pStyle w:val="Header"/>
      <w:bidi/>
      <w:rPr>
        <w:rStyle w:val="PageNumber"/>
        <w:rFonts w:cs="Traditional Arabic"/>
        <w:sz w:val="36"/>
        <w:szCs w:val="36"/>
      </w:rPr>
    </w:pPr>
    <w:r w:rsidRPr="00F51708">
      <w:rPr>
        <w:rStyle w:val="PageNumber"/>
        <w:rFonts w:cs="Traditional Arabic" w:hint="cs"/>
        <w:sz w:val="36"/>
        <w:szCs w:val="36"/>
        <w:rtl/>
      </w:rPr>
      <w:t>66</w:t>
    </w:r>
  </w:p>
  <w:p w:rsidR="00DA58D0" w:rsidRPr="00F51708" w:rsidRDefault="00DA58D0" w:rsidP="00DA58D0">
    <w:pPr>
      <w:pStyle w:val="Header"/>
      <w:ind w:firstLine="360"/>
      <w:rPr>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08" w:rsidRDefault="00F517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4EE"/>
    <w:multiLevelType w:val="hybridMultilevel"/>
    <w:tmpl w:val="52E80610"/>
    <w:lvl w:ilvl="0" w:tplc="0B287CB4">
      <w:start w:val="1"/>
      <w:numFmt w:val="arabicAlpha"/>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CB5E3E"/>
    <w:multiLevelType w:val="hybridMultilevel"/>
    <w:tmpl w:val="94367830"/>
    <w:lvl w:ilvl="0" w:tplc="CC021B46">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02B8"/>
    <w:rsid w:val="000110DE"/>
    <w:rsid w:val="000362CD"/>
    <w:rsid w:val="000436FE"/>
    <w:rsid w:val="000A0B1C"/>
    <w:rsid w:val="000D1F60"/>
    <w:rsid w:val="000D5C16"/>
    <w:rsid w:val="0014574C"/>
    <w:rsid w:val="001E3078"/>
    <w:rsid w:val="00220657"/>
    <w:rsid w:val="00336052"/>
    <w:rsid w:val="003730A3"/>
    <w:rsid w:val="003D56E2"/>
    <w:rsid w:val="00400631"/>
    <w:rsid w:val="00432F0B"/>
    <w:rsid w:val="004739F2"/>
    <w:rsid w:val="004A1CFC"/>
    <w:rsid w:val="004C055D"/>
    <w:rsid w:val="004C6432"/>
    <w:rsid w:val="00515064"/>
    <w:rsid w:val="005212C7"/>
    <w:rsid w:val="00533D37"/>
    <w:rsid w:val="00587420"/>
    <w:rsid w:val="006D2238"/>
    <w:rsid w:val="006D7E95"/>
    <w:rsid w:val="007002B8"/>
    <w:rsid w:val="00777C32"/>
    <w:rsid w:val="00794C00"/>
    <w:rsid w:val="007F78ED"/>
    <w:rsid w:val="00865D3D"/>
    <w:rsid w:val="00890CD8"/>
    <w:rsid w:val="00944EF6"/>
    <w:rsid w:val="009F1486"/>
    <w:rsid w:val="00A12D41"/>
    <w:rsid w:val="00A12E87"/>
    <w:rsid w:val="00A263A8"/>
    <w:rsid w:val="00AD7068"/>
    <w:rsid w:val="00B85D1F"/>
    <w:rsid w:val="00BE12AA"/>
    <w:rsid w:val="00BE383C"/>
    <w:rsid w:val="00C35315"/>
    <w:rsid w:val="00CD326C"/>
    <w:rsid w:val="00DA58D0"/>
    <w:rsid w:val="00E55846"/>
    <w:rsid w:val="00E71A84"/>
    <w:rsid w:val="00E76AD2"/>
    <w:rsid w:val="00EB73D4"/>
    <w:rsid w:val="00EF65D8"/>
    <w:rsid w:val="00F02621"/>
    <w:rsid w:val="00F517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B8"/>
    <w:pPr>
      <w:ind w:left="720"/>
      <w:contextualSpacing/>
    </w:pPr>
  </w:style>
  <w:style w:type="character" w:customStyle="1" w:styleId="longtext">
    <w:name w:val="long_text"/>
    <w:basedOn w:val="DefaultParagraphFont"/>
    <w:rsid w:val="00BE12AA"/>
  </w:style>
  <w:style w:type="character" w:customStyle="1" w:styleId="hps">
    <w:name w:val="hps"/>
    <w:basedOn w:val="DefaultParagraphFont"/>
    <w:rsid w:val="00336052"/>
  </w:style>
  <w:style w:type="paragraph" w:styleId="Header">
    <w:name w:val="header"/>
    <w:basedOn w:val="Normal"/>
    <w:link w:val="HeaderChar"/>
    <w:uiPriority w:val="99"/>
    <w:unhideWhenUsed/>
    <w:rsid w:val="00DA5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D0"/>
  </w:style>
  <w:style w:type="character" w:styleId="PageNumber">
    <w:name w:val="page number"/>
    <w:basedOn w:val="DefaultParagraphFont"/>
    <w:uiPriority w:val="99"/>
    <w:semiHidden/>
    <w:unhideWhenUsed/>
    <w:rsid w:val="00DA58D0"/>
  </w:style>
  <w:style w:type="paragraph" w:styleId="Footer">
    <w:name w:val="footer"/>
    <w:basedOn w:val="Normal"/>
    <w:link w:val="FooterChar"/>
    <w:uiPriority w:val="99"/>
    <w:unhideWhenUsed/>
    <w:rsid w:val="00DA5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Haryana</cp:lastModifiedBy>
  <cp:revision>16</cp:revision>
  <cp:lastPrinted>2015-11-10T04:29:00Z</cp:lastPrinted>
  <dcterms:created xsi:type="dcterms:W3CDTF">2015-10-10T03:41:00Z</dcterms:created>
  <dcterms:modified xsi:type="dcterms:W3CDTF">2016-01-02T13:07:00Z</dcterms:modified>
</cp:coreProperties>
</file>